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7A88EE" w14:textId="18C93C2D" w:rsidR="0012533A" w:rsidRPr="00E27DBA" w:rsidRDefault="00ED57D4" w:rsidP="0012533A">
      <w:pPr>
        <w:ind w:left="5664"/>
        <w:jc w:val="center"/>
        <w:rPr>
          <w:b/>
          <w:bCs/>
          <w:sz w:val="28"/>
          <w:szCs w:val="28"/>
        </w:rPr>
      </w:pPr>
      <w:bookmarkStart w:id="0" w:name="_Toc488148026"/>
      <w:bookmarkStart w:id="1" w:name="_GoBack"/>
      <w:bookmarkEnd w:id="1"/>
      <w:r w:rsidRPr="00E27DBA">
        <w:rPr>
          <w:b/>
          <w:bCs/>
          <w:sz w:val="28"/>
          <w:szCs w:val="28"/>
        </w:rPr>
        <w:t>УТВЕРЖДЕНО</w:t>
      </w:r>
    </w:p>
    <w:p w14:paraId="2DE3E613" w14:textId="753B6793" w:rsidR="0012533A" w:rsidRPr="00E27DBA" w:rsidRDefault="0012533A" w:rsidP="0012533A">
      <w:pPr>
        <w:ind w:left="5664"/>
        <w:jc w:val="center"/>
        <w:rPr>
          <w:b/>
          <w:bCs/>
          <w:sz w:val="28"/>
          <w:szCs w:val="28"/>
        </w:rPr>
      </w:pPr>
      <w:r w:rsidRPr="00E27DBA">
        <w:rPr>
          <w:b/>
          <w:bCs/>
          <w:sz w:val="28"/>
          <w:szCs w:val="28"/>
        </w:rPr>
        <w:t>решени</w:t>
      </w:r>
      <w:r w:rsidR="00ED57D4" w:rsidRPr="00E27DBA">
        <w:rPr>
          <w:b/>
          <w:bCs/>
          <w:sz w:val="28"/>
          <w:szCs w:val="28"/>
        </w:rPr>
        <w:t>ем</w:t>
      </w:r>
      <w:r w:rsidRPr="00E27DBA">
        <w:rPr>
          <w:b/>
          <w:bCs/>
          <w:sz w:val="28"/>
          <w:szCs w:val="28"/>
        </w:rPr>
        <w:t xml:space="preserve"> Белгородского</w:t>
      </w:r>
    </w:p>
    <w:p w14:paraId="1AFE2668" w14:textId="77777777" w:rsidR="0012533A" w:rsidRPr="00E27DBA" w:rsidRDefault="0012533A" w:rsidP="0012533A">
      <w:pPr>
        <w:ind w:left="5664"/>
        <w:jc w:val="center"/>
        <w:rPr>
          <w:b/>
          <w:bCs/>
          <w:sz w:val="28"/>
          <w:szCs w:val="28"/>
        </w:rPr>
      </w:pPr>
      <w:r w:rsidRPr="00E27DBA">
        <w:rPr>
          <w:b/>
          <w:bCs/>
          <w:sz w:val="28"/>
          <w:szCs w:val="28"/>
        </w:rPr>
        <w:t>городского Совета</w:t>
      </w:r>
    </w:p>
    <w:p w14:paraId="23142828" w14:textId="77777777" w:rsidR="0012533A" w:rsidRPr="00E27DBA" w:rsidRDefault="0012533A" w:rsidP="0012533A">
      <w:pPr>
        <w:ind w:left="5664"/>
        <w:jc w:val="center"/>
        <w:rPr>
          <w:b/>
          <w:bCs/>
          <w:sz w:val="28"/>
          <w:szCs w:val="28"/>
        </w:rPr>
      </w:pPr>
      <w:r w:rsidRPr="00E27DBA">
        <w:rPr>
          <w:b/>
          <w:bCs/>
          <w:sz w:val="28"/>
          <w:szCs w:val="28"/>
        </w:rPr>
        <w:t>от «__» ______ 2024 года № ____</w:t>
      </w:r>
    </w:p>
    <w:p w14:paraId="5755437C" w14:textId="77777777" w:rsidR="0012533A" w:rsidRPr="00ED57D4" w:rsidRDefault="0012533A" w:rsidP="0012533A">
      <w:pPr>
        <w:ind w:left="5954"/>
        <w:jc w:val="left"/>
        <w:rPr>
          <w:sz w:val="28"/>
          <w:szCs w:val="28"/>
        </w:rPr>
      </w:pPr>
    </w:p>
    <w:p w14:paraId="7D0AD009" w14:textId="77777777" w:rsidR="0012533A" w:rsidRPr="00ED57D4" w:rsidRDefault="0012533A" w:rsidP="0012533A">
      <w:pPr>
        <w:jc w:val="right"/>
        <w:rPr>
          <w:sz w:val="28"/>
          <w:szCs w:val="28"/>
        </w:rPr>
      </w:pPr>
    </w:p>
    <w:p w14:paraId="7D20416A" w14:textId="77777777" w:rsidR="00ED57D4" w:rsidRPr="00ED57D4" w:rsidRDefault="00ED57D4" w:rsidP="0007691A">
      <w:pPr>
        <w:pStyle w:val="11"/>
        <w:tabs>
          <w:tab w:val="clear" w:pos="360"/>
        </w:tabs>
        <w:ind w:left="0" w:firstLine="0"/>
        <w:rPr>
          <w:szCs w:val="28"/>
        </w:rPr>
      </w:pPr>
      <w:r w:rsidRPr="00ED57D4">
        <w:rPr>
          <w:szCs w:val="28"/>
        </w:rPr>
        <w:t xml:space="preserve">Местные нормативы градостроительного проектирования </w:t>
      </w:r>
    </w:p>
    <w:p w14:paraId="22DBE5A7" w14:textId="597A8D1F" w:rsidR="0012533A" w:rsidRPr="00ED57D4" w:rsidRDefault="00ED57D4" w:rsidP="0007691A">
      <w:pPr>
        <w:pStyle w:val="11"/>
        <w:tabs>
          <w:tab w:val="clear" w:pos="360"/>
        </w:tabs>
        <w:ind w:left="0" w:firstLine="0"/>
        <w:rPr>
          <w:szCs w:val="28"/>
        </w:rPr>
      </w:pPr>
      <w:r w:rsidRPr="00ED57D4">
        <w:rPr>
          <w:szCs w:val="28"/>
        </w:rPr>
        <w:t>городского округа «Город Белгород»</w:t>
      </w:r>
    </w:p>
    <w:p w14:paraId="21024D53" w14:textId="77777777" w:rsidR="009302B2" w:rsidRPr="00ED57D4" w:rsidRDefault="009302B2" w:rsidP="009302B2">
      <w:pPr>
        <w:rPr>
          <w:sz w:val="28"/>
          <w:szCs w:val="28"/>
        </w:rPr>
      </w:pPr>
    </w:p>
    <w:p w14:paraId="6905FF39" w14:textId="34D22871" w:rsidR="0012533A" w:rsidRPr="00ED57D4" w:rsidRDefault="0012533A" w:rsidP="009302B2">
      <w:pPr>
        <w:pStyle w:val="11"/>
        <w:tabs>
          <w:tab w:val="clear" w:pos="360"/>
        </w:tabs>
        <w:ind w:left="0" w:firstLine="0"/>
        <w:rPr>
          <w:szCs w:val="28"/>
        </w:rPr>
      </w:pPr>
      <w:r w:rsidRPr="00ED57D4">
        <w:rPr>
          <w:szCs w:val="28"/>
        </w:rPr>
        <w:t xml:space="preserve">1. </w:t>
      </w:r>
      <w:r w:rsidR="00ED57D4" w:rsidRPr="00ED57D4">
        <w:rPr>
          <w:szCs w:val="28"/>
        </w:rPr>
        <w:t>Основная часть</w:t>
      </w:r>
      <w:bookmarkEnd w:id="0"/>
    </w:p>
    <w:p w14:paraId="261D1975" w14:textId="77777777" w:rsidR="0012533A" w:rsidRPr="00ED57D4" w:rsidRDefault="0012533A" w:rsidP="00E14E04">
      <w:pPr>
        <w:pStyle w:val="20"/>
        <w:tabs>
          <w:tab w:val="clear" w:pos="720"/>
        </w:tabs>
        <w:spacing w:before="120" w:after="120"/>
        <w:ind w:left="0" w:firstLine="0"/>
        <w:rPr>
          <w:i/>
        </w:rPr>
      </w:pPr>
      <w:r w:rsidRPr="00ED57D4">
        <w:t>Общие положения</w:t>
      </w:r>
    </w:p>
    <w:p w14:paraId="4566589F" w14:textId="3482AD24" w:rsidR="0012533A" w:rsidRPr="00ED57D4" w:rsidRDefault="00484B58" w:rsidP="00ED57D4">
      <w:pPr>
        <w:ind w:firstLine="709"/>
        <w:rPr>
          <w:sz w:val="28"/>
          <w:szCs w:val="28"/>
        </w:rPr>
      </w:pPr>
      <w:r>
        <w:rPr>
          <w:sz w:val="28"/>
          <w:szCs w:val="28"/>
        </w:rPr>
        <w:t xml:space="preserve">1. </w:t>
      </w:r>
      <w:r w:rsidR="0012533A" w:rsidRPr="00ED57D4">
        <w:rPr>
          <w:sz w:val="28"/>
          <w:szCs w:val="28"/>
        </w:rPr>
        <w:t>Настоящие местные нормативы градостроительного проектирования городского округа «Город Белгород» (далее –</w:t>
      </w:r>
      <w:r w:rsidR="00E929B0" w:rsidRPr="00ED57D4">
        <w:rPr>
          <w:sz w:val="28"/>
          <w:szCs w:val="28"/>
        </w:rPr>
        <w:t xml:space="preserve"> </w:t>
      </w:r>
      <w:r w:rsidR="00ED57D4">
        <w:rPr>
          <w:sz w:val="28"/>
          <w:szCs w:val="28"/>
        </w:rPr>
        <w:t>нормативы</w:t>
      </w:r>
      <w:r w:rsidR="0012533A" w:rsidRPr="00ED57D4">
        <w:rPr>
          <w:sz w:val="28"/>
          <w:szCs w:val="28"/>
        </w:rPr>
        <w:t xml:space="preserve">) подготовлены и утверждены в рамках реализации полномочий органов местного самоуправления городского округа «Город Белгород» в сфере градостроительной деятельности на основании статей 8 и 29.1-29.4 Градостроительного кодекса Российской Федерации (далее – Градостроительный кодекс), статьи 5 Закона </w:t>
      </w:r>
      <w:r w:rsidR="0012533A" w:rsidRPr="00ED57D4">
        <w:rPr>
          <w:color w:val="000000"/>
          <w:sz w:val="28"/>
          <w:szCs w:val="28"/>
        </w:rPr>
        <w:t>Белгородской области</w:t>
      </w:r>
      <w:r w:rsidR="0012533A" w:rsidRPr="00ED57D4">
        <w:rPr>
          <w:sz w:val="28"/>
          <w:szCs w:val="28"/>
        </w:rPr>
        <w:t xml:space="preserve"> от 10.07.2023 № 133 «О регулировании градостроительной деятельности в Белгородской области» и Устава городского округа «Город Белгород».</w:t>
      </w:r>
    </w:p>
    <w:p w14:paraId="0262B1AB" w14:textId="69E2F953" w:rsidR="0012533A" w:rsidRPr="00ED57D4" w:rsidRDefault="00484B58" w:rsidP="00ED57D4">
      <w:pPr>
        <w:ind w:firstLine="709"/>
        <w:rPr>
          <w:sz w:val="28"/>
          <w:szCs w:val="28"/>
        </w:rPr>
      </w:pPr>
      <w:r>
        <w:rPr>
          <w:sz w:val="28"/>
          <w:szCs w:val="28"/>
        </w:rPr>
        <w:t>2. </w:t>
      </w:r>
      <w:r w:rsidR="0012533A" w:rsidRPr="00ED57D4">
        <w:rPr>
          <w:sz w:val="28"/>
          <w:szCs w:val="28"/>
        </w:rPr>
        <w:t>Нормативы градостроительного проектирования представляют 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r w:rsidR="0012533A" w:rsidRPr="00ED57D4">
        <w:rPr>
          <w:sz w:val="28"/>
          <w:szCs w:val="28"/>
          <w:shd w:val="clear" w:color="auto" w:fill="FFFFFF"/>
        </w:rPr>
        <w:t>.</w:t>
      </w:r>
      <w:r w:rsidR="0012533A" w:rsidRPr="00ED57D4">
        <w:rPr>
          <w:sz w:val="28"/>
          <w:szCs w:val="28"/>
        </w:rPr>
        <w:t xml:space="preserve"> </w:t>
      </w:r>
    </w:p>
    <w:p w14:paraId="1F46A1CC" w14:textId="4383E3EE" w:rsidR="0012533A" w:rsidRPr="00ED57D4" w:rsidRDefault="00484B58" w:rsidP="00ED57D4">
      <w:pPr>
        <w:ind w:firstLine="709"/>
        <w:rPr>
          <w:sz w:val="28"/>
          <w:szCs w:val="28"/>
        </w:rPr>
      </w:pPr>
      <w:r>
        <w:rPr>
          <w:sz w:val="28"/>
          <w:szCs w:val="28"/>
        </w:rPr>
        <w:t xml:space="preserve">3. </w:t>
      </w:r>
      <w:r w:rsidR="0012533A" w:rsidRPr="00ED57D4">
        <w:rPr>
          <w:sz w:val="28"/>
          <w:szCs w:val="28"/>
        </w:rPr>
        <w:t xml:space="preserve">В местных нормативах градостроительного проектирования городского округа устанавливаются расчетные показатели минимально допустимого уровня обеспеченности </w:t>
      </w:r>
      <w:r w:rsidR="0012533A" w:rsidRPr="00ED57D4">
        <w:rPr>
          <w:color w:val="000000"/>
          <w:sz w:val="28"/>
          <w:szCs w:val="28"/>
        </w:rPr>
        <w:t>объектами местного значения</w:t>
      </w:r>
      <w:r w:rsidR="0012533A" w:rsidRPr="00ED57D4">
        <w:rPr>
          <w:sz w:val="28"/>
          <w:szCs w:val="28"/>
        </w:rPr>
        <w:t xml:space="preserve"> (далее – ОМЗ) городского округа, относящимися к областям, указанным в </w:t>
      </w:r>
      <w:hyperlink r:id="rId8" w:anchor="dst101686" w:history="1">
        <w:r w:rsidR="0012533A" w:rsidRPr="00ED57D4">
          <w:rPr>
            <w:sz w:val="28"/>
            <w:szCs w:val="28"/>
          </w:rPr>
          <w:t>пункте 1 части 5 статьи 23</w:t>
        </w:r>
      </w:hyperlink>
      <w:r w:rsidR="0012533A" w:rsidRPr="00ED57D4">
        <w:rPr>
          <w:sz w:val="28"/>
          <w:szCs w:val="28"/>
        </w:rPr>
        <w:t xml:space="preserve"> Градостроительного кодекса, объектами </w:t>
      </w:r>
      <w:hyperlink r:id="rId9" w:anchor="dst100009" w:history="1">
        <w:r w:rsidR="0012533A" w:rsidRPr="00ED57D4">
          <w:rPr>
            <w:sz w:val="28"/>
            <w:szCs w:val="28"/>
          </w:rPr>
          <w:t>благоустройства</w:t>
        </w:r>
      </w:hyperlink>
      <w:r w:rsidR="0012533A" w:rsidRPr="00ED57D4">
        <w:rPr>
          <w:sz w:val="28"/>
          <w:szCs w:val="28"/>
        </w:rPr>
        <w:t xml:space="preserve"> территории, иными ОМЗ городского округа населения городского округа и расчетные показатели максимально допустимого уровня территориальной доступности таких объектов для населения городского округа.</w:t>
      </w:r>
    </w:p>
    <w:p w14:paraId="73B9DD2F" w14:textId="35CC0830" w:rsidR="0012533A" w:rsidRPr="00ED57D4" w:rsidRDefault="00484B58" w:rsidP="00ED57D4">
      <w:pPr>
        <w:ind w:firstLine="709"/>
        <w:rPr>
          <w:sz w:val="28"/>
          <w:szCs w:val="28"/>
        </w:rPr>
      </w:pPr>
      <w:r>
        <w:rPr>
          <w:sz w:val="28"/>
          <w:szCs w:val="28"/>
        </w:rPr>
        <w:t xml:space="preserve">4. </w:t>
      </w:r>
      <w:r w:rsidR="0012533A" w:rsidRPr="00ED57D4">
        <w:rPr>
          <w:sz w:val="28"/>
          <w:szCs w:val="28"/>
        </w:rPr>
        <w:t>ОМЗ городского округа являются объекты капитального строительства, иные объекты, территории, которые необходимы для осуществления органами местного самоуправления городского округа полномочий по вопросам местного значения и в пределах переданных государственных полномочий в соответствии с федеральными законами, законом Белгородской области, уставом городского округа и оказывают существенное влияние на социально-экономическое развитие городского округа.</w:t>
      </w:r>
    </w:p>
    <w:p w14:paraId="60EAD1C5" w14:textId="6F62F466" w:rsidR="00405154" w:rsidRPr="00ED57D4" w:rsidRDefault="00484B58" w:rsidP="00ED57D4">
      <w:pPr>
        <w:ind w:firstLine="709"/>
        <w:rPr>
          <w:sz w:val="28"/>
          <w:szCs w:val="28"/>
        </w:rPr>
      </w:pPr>
      <w:r>
        <w:rPr>
          <w:sz w:val="28"/>
          <w:szCs w:val="28"/>
        </w:rPr>
        <w:t xml:space="preserve">5. </w:t>
      </w:r>
      <w:r w:rsidR="0012533A" w:rsidRPr="00ED57D4">
        <w:rPr>
          <w:sz w:val="28"/>
          <w:szCs w:val="28"/>
        </w:rPr>
        <w:t xml:space="preserve">Перечень областей нормирования, для которых в </w:t>
      </w:r>
      <w:r w:rsidR="00ED57D4">
        <w:rPr>
          <w:sz w:val="28"/>
          <w:szCs w:val="28"/>
        </w:rPr>
        <w:t>нормативах</w:t>
      </w:r>
      <w:r w:rsidR="0012533A" w:rsidRPr="00ED57D4">
        <w:rPr>
          <w:sz w:val="28"/>
          <w:szCs w:val="28"/>
        </w:rPr>
        <w:t xml:space="preserve"> установлены расчетные показатели, сформирован на основе видов объектов местного значения городского округа, отображаемых на карте генерального плана согласно </w:t>
      </w:r>
      <w:hyperlink r:id="rId10" w:anchor="dst101625" w:history="1">
        <w:r w:rsidR="00ED57D4">
          <w:rPr>
            <w:sz w:val="28"/>
            <w:szCs w:val="28"/>
          </w:rPr>
          <w:t>пункта 1 </w:t>
        </w:r>
        <w:r w:rsidR="0012533A" w:rsidRPr="00ED57D4">
          <w:rPr>
            <w:sz w:val="28"/>
            <w:szCs w:val="28"/>
          </w:rPr>
          <w:t>части 5 статьи 23</w:t>
        </w:r>
      </w:hyperlink>
      <w:r w:rsidR="0012533A" w:rsidRPr="00ED57D4">
        <w:rPr>
          <w:sz w:val="28"/>
          <w:szCs w:val="28"/>
        </w:rPr>
        <w:t xml:space="preserve"> Градостроительного кодекса, с учетом </w:t>
      </w:r>
      <w:r w:rsidR="0012533A" w:rsidRPr="00ED57D4">
        <w:rPr>
          <w:sz w:val="28"/>
          <w:szCs w:val="28"/>
        </w:rPr>
        <w:lastRenderedPageBreak/>
        <w:t>объектов для решения вопросов местного значения городског</w:t>
      </w:r>
      <w:r w:rsidR="00ED57D4">
        <w:rPr>
          <w:sz w:val="28"/>
          <w:szCs w:val="28"/>
        </w:rPr>
        <w:t>о округа, указанных в статье 16 </w:t>
      </w:r>
      <w:r w:rsidR="0012533A" w:rsidRPr="00ED57D4">
        <w:rPr>
          <w:sz w:val="28"/>
          <w:szCs w:val="28"/>
        </w:rPr>
        <w:t xml:space="preserve">Федерального закона от 06.10.2003 </w:t>
      </w:r>
      <w:r w:rsidR="00ED57D4">
        <w:rPr>
          <w:sz w:val="28"/>
          <w:szCs w:val="28"/>
        </w:rPr>
        <w:t xml:space="preserve">г. </w:t>
      </w:r>
      <w:r w:rsidR="0012533A" w:rsidRPr="00ED57D4">
        <w:rPr>
          <w:sz w:val="28"/>
          <w:szCs w:val="28"/>
        </w:rPr>
        <w:t xml:space="preserve">№ 131-ФЗ «Об общих принципах организации местного самоуправления в Российской Федерации» и в статье 9 Устава городского округа «Город Белгород». </w:t>
      </w:r>
      <w:r w:rsidR="00405154" w:rsidRPr="00ED57D4">
        <w:rPr>
          <w:sz w:val="28"/>
          <w:szCs w:val="28"/>
        </w:rPr>
        <w:t>Расчетные показатели установлены:</w:t>
      </w:r>
    </w:p>
    <w:p w14:paraId="009E55A3" w14:textId="2672A84D" w:rsidR="00405154" w:rsidRPr="00ED57D4" w:rsidRDefault="00ED57D4" w:rsidP="00ED57D4">
      <w:pPr>
        <w:pStyle w:val="affa"/>
        <w:ind w:left="709" w:firstLine="0"/>
        <w:rPr>
          <w:color w:val="000000"/>
          <w:sz w:val="28"/>
          <w:szCs w:val="28"/>
        </w:rPr>
      </w:pPr>
      <w:r>
        <w:rPr>
          <w:color w:val="000000"/>
          <w:sz w:val="28"/>
          <w:szCs w:val="28"/>
        </w:rPr>
        <w:t xml:space="preserve">1) </w:t>
      </w:r>
      <w:r w:rsidR="00405154" w:rsidRPr="00ED57D4">
        <w:rPr>
          <w:color w:val="000000"/>
          <w:sz w:val="28"/>
          <w:szCs w:val="28"/>
        </w:rPr>
        <w:t>в области инженерных коммуникаций;</w:t>
      </w:r>
    </w:p>
    <w:p w14:paraId="5547FA92" w14:textId="17AF5629" w:rsidR="00405154" w:rsidRPr="00ED57D4" w:rsidRDefault="00ED57D4" w:rsidP="00ED57D4">
      <w:pPr>
        <w:pStyle w:val="affa"/>
        <w:ind w:left="709" w:firstLine="0"/>
        <w:rPr>
          <w:color w:val="000000"/>
          <w:sz w:val="28"/>
          <w:szCs w:val="28"/>
        </w:rPr>
      </w:pPr>
      <w:r>
        <w:rPr>
          <w:color w:val="000000"/>
          <w:sz w:val="28"/>
          <w:szCs w:val="28"/>
        </w:rPr>
        <w:t xml:space="preserve">2) </w:t>
      </w:r>
      <w:r w:rsidR="00405154" w:rsidRPr="00ED57D4">
        <w:rPr>
          <w:color w:val="000000"/>
          <w:sz w:val="28"/>
          <w:szCs w:val="28"/>
        </w:rPr>
        <w:t>в области транспортной инфраструктуры;</w:t>
      </w:r>
    </w:p>
    <w:p w14:paraId="4564A142" w14:textId="3C89219C" w:rsidR="00405154" w:rsidRPr="00ED57D4" w:rsidRDefault="00ED57D4" w:rsidP="00ED57D4">
      <w:pPr>
        <w:pStyle w:val="affa"/>
        <w:ind w:left="709" w:firstLine="0"/>
        <w:rPr>
          <w:color w:val="000000"/>
          <w:sz w:val="28"/>
          <w:szCs w:val="28"/>
        </w:rPr>
      </w:pPr>
      <w:r>
        <w:rPr>
          <w:color w:val="000000"/>
          <w:sz w:val="28"/>
          <w:szCs w:val="28"/>
        </w:rPr>
        <w:t xml:space="preserve">3) </w:t>
      </w:r>
      <w:r w:rsidR="00405154" w:rsidRPr="00ED57D4">
        <w:rPr>
          <w:color w:val="000000"/>
          <w:sz w:val="28"/>
          <w:szCs w:val="28"/>
        </w:rPr>
        <w:t>в области образования;</w:t>
      </w:r>
    </w:p>
    <w:p w14:paraId="408B4DB3" w14:textId="73DB38C8" w:rsidR="00405154" w:rsidRPr="00ED57D4" w:rsidRDefault="00ED57D4" w:rsidP="00ED57D4">
      <w:pPr>
        <w:pStyle w:val="affa"/>
        <w:ind w:left="709" w:firstLine="0"/>
        <w:rPr>
          <w:color w:val="000000"/>
          <w:sz w:val="28"/>
          <w:szCs w:val="28"/>
        </w:rPr>
      </w:pPr>
      <w:r>
        <w:rPr>
          <w:color w:val="000000"/>
          <w:sz w:val="28"/>
          <w:szCs w:val="28"/>
        </w:rPr>
        <w:t xml:space="preserve">4) </w:t>
      </w:r>
      <w:r w:rsidR="00405154" w:rsidRPr="00ED57D4">
        <w:rPr>
          <w:color w:val="000000"/>
          <w:sz w:val="28"/>
          <w:szCs w:val="28"/>
        </w:rPr>
        <w:t>в области физической культуры и спорта;</w:t>
      </w:r>
    </w:p>
    <w:p w14:paraId="3B309502" w14:textId="3C1E4C10" w:rsidR="00405154" w:rsidRPr="00ED57D4" w:rsidRDefault="00ED57D4" w:rsidP="00ED57D4">
      <w:pPr>
        <w:pStyle w:val="affa"/>
        <w:ind w:left="709" w:firstLine="0"/>
        <w:rPr>
          <w:color w:val="000000"/>
          <w:sz w:val="28"/>
          <w:szCs w:val="28"/>
        </w:rPr>
      </w:pPr>
      <w:r>
        <w:rPr>
          <w:color w:val="000000"/>
          <w:sz w:val="28"/>
          <w:szCs w:val="28"/>
        </w:rPr>
        <w:t xml:space="preserve">5) </w:t>
      </w:r>
      <w:r w:rsidR="00405154" w:rsidRPr="00ED57D4">
        <w:rPr>
          <w:color w:val="000000"/>
          <w:sz w:val="28"/>
          <w:szCs w:val="28"/>
        </w:rPr>
        <w:t>в области утилизации и переработки бытовых и промышленных отходов;</w:t>
      </w:r>
    </w:p>
    <w:p w14:paraId="51D1446B" w14:textId="7158E1F1" w:rsidR="00405154" w:rsidRPr="00ED57D4" w:rsidRDefault="00ED57D4" w:rsidP="00ED57D4">
      <w:pPr>
        <w:pStyle w:val="affa"/>
        <w:ind w:left="709" w:firstLine="0"/>
        <w:rPr>
          <w:color w:val="000000"/>
          <w:sz w:val="28"/>
          <w:szCs w:val="28"/>
        </w:rPr>
      </w:pPr>
      <w:r>
        <w:rPr>
          <w:color w:val="000000"/>
          <w:sz w:val="28"/>
          <w:szCs w:val="28"/>
        </w:rPr>
        <w:t xml:space="preserve">6) </w:t>
      </w:r>
      <w:r w:rsidR="00405154" w:rsidRPr="00ED57D4">
        <w:rPr>
          <w:color w:val="000000"/>
          <w:sz w:val="28"/>
          <w:szCs w:val="28"/>
        </w:rPr>
        <w:t>в иных областях, связанных с решением вопросов местного значения в том числе:</w:t>
      </w:r>
    </w:p>
    <w:p w14:paraId="643A9CC7" w14:textId="41141BF0" w:rsidR="00405154" w:rsidRPr="00ED57D4" w:rsidRDefault="00405154" w:rsidP="00ED57D4">
      <w:pPr>
        <w:pStyle w:val="affa"/>
        <w:ind w:left="709" w:firstLine="0"/>
        <w:rPr>
          <w:color w:val="000000"/>
          <w:sz w:val="28"/>
          <w:szCs w:val="28"/>
        </w:rPr>
      </w:pPr>
      <w:r w:rsidRPr="00ED57D4">
        <w:rPr>
          <w:color w:val="000000"/>
          <w:sz w:val="28"/>
          <w:szCs w:val="28"/>
        </w:rPr>
        <w:t>в области архивного дела;</w:t>
      </w:r>
    </w:p>
    <w:p w14:paraId="379D6B51" w14:textId="40CB5D78" w:rsidR="00405154" w:rsidRPr="00ED57D4" w:rsidRDefault="00ED57D4" w:rsidP="00ED57D4">
      <w:pPr>
        <w:pStyle w:val="affa"/>
        <w:ind w:left="709" w:firstLine="0"/>
        <w:rPr>
          <w:b/>
          <w:bCs/>
          <w:color w:val="000000"/>
          <w:sz w:val="28"/>
          <w:szCs w:val="28"/>
        </w:rPr>
      </w:pPr>
      <w:r>
        <w:rPr>
          <w:color w:val="000000"/>
          <w:sz w:val="28"/>
          <w:szCs w:val="28"/>
        </w:rPr>
        <w:t xml:space="preserve">1) </w:t>
      </w:r>
      <w:r w:rsidR="00405154" w:rsidRPr="00ED57D4">
        <w:rPr>
          <w:color w:val="000000"/>
          <w:sz w:val="28"/>
          <w:szCs w:val="28"/>
        </w:rPr>
        <w:t>в области молодежной политике;</w:t>
      </w:r>
    </w:p>
    <w:p w14:paraId="2D2AC0EB" w14:textId="2D4AF0BC" w:rsidR="00405154" w:rsidRPr="00ED57D4" w:rsidRDefault="00ED57D4" w:rsidP="00ED57D4">
      <w:pPr>
        <w:pStyle w:val="affa"/>
        <w:ind w:left="709" w:firstLine="0"/>
        <w:rPr>
          <w:sz w:val="28"/>
          <w:szCs w:val="28"/>
        </w:rPr>
      </w:pPr>
      <w:r>
        <w:rPr>
          <w:color w:val="000000"/>
          <w:sz w:val="28"/>
          <w:szCs w:val="28"/>
        </w:rPr>
        <w:t xml:space="preserve">2) </w:t>
      </w:r>
      <w:r w:rsidR="00405154" w:rsidRPr="00ED57D4">
        <w:rPr>
          <w:color w:val="000000"/>
          <w:sz w:val="28"/>
          <w:szCs w:val="28"/>
        </w:rPr>
        <w:t>в области жилищного строительства;</w:t>
      </w:r>
    </w:p>
    <w:p w14:paraId="5C37BD94" w14:textId="4011782F" w:rsidR="00405154" w:rsidRPr="00ED57D4" w:rsidRDefault="00ED57D4" w:rsidP="00ED57D4">
      <w:pPr>
        <w:pStyle w:val="affa"/>
        <w:ind w:left="0"/>
        <w:rPr>
          <w:color w:val="000000"/>
          <w:sz w:val="28"/>
          <w:szCs w:val="28"/>
        </w:rPr>
      </w:pPr>
      <w:r>
        <w:rPr>
          <w:color w:val="000000"/>
          <w:sz w:val="28"/>
          <w:szCs w:val="28"/>
        </w:rPr>
        <w:t xml:space="preserve">3) </w:t>
      </w:r>
      <w:r w:rsidR="00405154" w:rsidRPr="00ED57D4">
        <w:rPr>
          <w:color w:val="000000"/>
          <w:sz w:val="28"/>
          <w:szCs w:val="28"/>
        </w:rPr>
        <w:t>в области организации отдыха и досуга населения на открытых площадках;</w:t>
      </w:r>
    </w:p>
    <w:p w14:paraId="6170B82C" w14:textId="14ADAAC2" w:rsidR="00405154" w:rsidRPr="00ED57D4" w:rsidRDefault="00ED57D4" w:rsidP="00ED57D4">
      <w:pPr>
        <w:pStyle w:val="affa"/>
        <w:ind w:left="709" w:firstLine="0"/>
        <w:rPr>
          <w:color w:val="000000"/>
          <w:sz w:val="28"/>
          <w:szCs w:val="28"/>
        </w:rPr>
      </w:pPr>
      <w:r>
        <w:rPr>
          <w:color w:val="000000"/>
          <w:sz w:val="28"/>
          <w:szCs w:val="28"/>
        </w:rPr>
        <w:t xml:space="preserve">4) </w:t>
      </w:r>
      <w:r w:rsidR="00405154" w:rsidRPr="00ED57D4">
        <w:rPr>
          <w:color w:val="000000"/>
          <w:sz w:val="28"/>
          <w:szCs w:val="28"/>
        </w:rPr>
        <w:t>в области организации временного проживания;</w:t>
      </w:r>
    </w:p>
    <w:p w14:paraId="3C564EEB" w14:textId="40B6D53A" w:rsidR="00405154" w:rsidRPr="00ED57D4" w:rsidRDefault="00ED57D4" w:rsidP="00ED57D4">
      <w:pPr>
        <w:pStyle w:val="affa"/>
        <w:ind w:left="709" w:firstLine="0"/>
        <w:rPr>
          <w:color w:val="000000"/>
          <w:sz w:val="28"/>
          <w:szCs w:val="28"/>
        </w:rPr>
      </w:pPr>
      <w:r>
        <w:rPr>
          <w:color w:val="000000"/>
          <w:sz w:val="28"/>
          <w:szCs w:val="28"/>
        </w:rPr>
        <w:t xml:space="preserve">5) </w:t>
      </w:r>
      <w:r w:rsidR="00405154" w:rsidRPr="00ED57D4">
        <w:rPr>
          <w:color w:val="000000"/>
          <w:sz w:val="28"/>
          <w:szCs w:val="28"/>
        </w:rPr>
        <w:t>в области садоводства;</w:t>
      </w:r>
    </w:p>
    <w:p w14:paraId="561E6C87" w14:textId="1FBFE8DF" w:rsidR="00405154" w:rsidRPr="00ED57D4" w:rsidRDefault="00ED57D4" w:rsidP="00ED57D4">
      <w:pPr>
        <w:pStyle w:val="affa"/>
        <w:ind w:left="709" w:firstLine="0"/>
        <w:rPr>
          <w:color w:val="000000"/>
          <w:sz w:val="28"/>
          <w:szCs w:val="28"/>
        </w:rPr>
      </w:pPr>
      <w:r>
        <w:rPr>
          <w:color w:val="000000"/>
          <w:sz w:val="28"/>
          <w:szCs w:val="28"/>
        </w:rPr>
        <w:t xml:space="preserve">6) </w:t>
      </w:r>
      <w:r w:rsidR="00405154" w:rsidRPr="00ED57D4">
        <w:rPr>
          <w:color w:val="000000"/>
          <w:sz w:val="28"/>
          <w:szCs w:val="28"/>
        </w:rPr>
        <w:t>в области социального обслуживания;</w:t>
      </w:r>
    </w:p>
    <w:p w14:paraId="68366B1B" w14:textId="08800D1E" w:rsidR="00405154" w:rsidRPr="00ED57D4" w:rsidRDefault="00ED57D4" w:rsidP="00ED57D4">
      <w:pPr>
        <w:pStyle w:val="affa"/>
        <w:ind w:left="0"/>
        <w:rPr>
          <w:color w:val="000000"/>
          <w:sz w:val="28"/>
          <w:szCs w:val="28"/>
        </w:rPr>
      </w:pPr>
      <w:r>
        <w:rPr>
          <w:color w:val="000000"/>
          <w:sz w:val="28"/>
          <w:szCs w:val="28"/>
        </w:rPr>
        <w:t xml:space="preserve">7) </w:t>
      </w:r>
      <w:r w:rsidR="00405154" w:rsidRPr="00ED57D4">
        <w:rPr>
          <w:color w:val="000000"/>
          <w:sz w:val="28"/>
          <w:szCs w:val="28"/>
        </w:rPr>
        <w:t>в области гражданской обороны, предупреждения и ликвидации последствий чрезвычайных ситуаций природного и техногенного характер;</w:t>
      </w:r>
    </w:p>
    <w:p w14:paraId="0AB7D283" w14:textId="3383FA36" w:rsidR="00405154" w:rsidRPr="00ED57D4" w:rsidRDefault="00ED57D4" w:rsidP="00ED57D4">
      <w:pPr>
        <w:pStyle w:val="affa"/>
        <w:ind w:left="709" w:firstLine="0"/>
        <w:rPr>
          <w:color w:val="000000"/>
          <w:sz w:val="28"/>
          <w:szCs w:val="28"/>
        </w:rPr>
      </w:pPr>
      <w:r>
        <w:rPr>
          <w:color w:val="000000"/>
          <w:sz w:val="28"/>
          <w:szCs w:val="28"/>
        </w:rPr>
        <w:t xml:space="preserve">8) </w:t>
      </w:r>
      <w:r w:rsidR="00405154" w:rsidRPr="00ED57D4">
        <w:rPr>
          <w:color w:val="000000"/>
          <w:sz w:val="28"/>
          <w:szCs w:val="28"/>
        </w:rPr>
        <w:t>в области торговли и общественного питания;</w:t>
      </w:r>
    </w:p>
    <w:p w14:paraId="4913AE0D" w14:textId="6922B9F0" w:rsidR="00405154" w:rsidRPr="00ED57D4" w:rsidRDefault="00ED57D4" w:rsidP="00ED57D4">
      <w:pPr>
        <w:pStyle w:val="affa"/>
        <w:ind w:left="0"/>
        <w:rPr>
          <w:color w:val="000000"/>
          <w:sz w:val="28"/>
          <w:szCs w:val="28"/>
        </w:rPr>
      </w:pPr>
      <w:r>
        <w:rPr>
          <w:color w:val="000000"/>
          <w:sz w:val="28"/>
          <w:szCs w:val="28"/>
        </w:rPr>
        <w:t xml:space="preserve">9) </w:t>
      </w:r>
      <w:r w:rsidR="00405154" w:rsidRPr="00ED57D4">
        <w:rPr>
          <w:color w:val="000000"/>
          <w:sz w:val="28"/>
          <w:szCs w:val="28"/>
        </w:rPr>
        <w:t>в области бытового, жилищно-коммунального и кредитно-финансового обслуживания;</w:t>
      </w:r>
    </w:p>
    <w:p w14:paraId="130906FC" w14:textId="74442199" w:rsidR="00405154" w:rsidRPr="00ED57D4" w:rsidRDefault="00ED57D4" w:rsidP="00ED57D4">
      <w:pPr>
        <w:pStyle w:val="affa"/>
        <w:ind w:left="709" w:firstLine="0"/>
        <w:rPr>
          <w:color w:val="000000"/>
          <w:sz w:val="28"/>
          <w:szCs w:val="28"/>
        </w:rPr>
      </w:pPr>
      <w:r>
        <w:rPr>
          <w:color w:val="000000"/>
          <w:sz w:val="28"/>
          <w:szCs w:val="28"/>
        </w:rPr>
        <w:t xml:space="preserve">10) </w:t>
      </w:r>
      <w:r w:rsidR="00405154" w:rsidRPr="00ED57D4">
        <w:rPr>
          <w:color w:val="000000"/>
          <w:sz w:val="28"/>
          <w:szCs w:val="28"/>
        </w:rPr>
        <w:t>в области управления и административной деятельности;</w:t>
      </w:r>
    </w:p>
    <w:p w14:paraId="5C5DB85A" w14:textId="74C9DC9F" w:rsidR="00405154" w:rsidRPr="00ED57D4" w:rsidRDefault="00ED57D4" w:rsidP="00ED57D4">
      <w:pPr>
        <w:pStyle w:val="affa"/>
        <w:ind w:left="709" w:firstLine="0"/>
        <w:rPr>
          <w:color w:val="000000"/>
          <w:sz w:val="28"/>
          <w:szCs w:val="28"/>
        </w:rPr>
      </w:pPr>
      <w:r>
        <w:rPr>
          <w:color w:val="000000"/>
          <w:sz w:val="28"/>
          <w:szCs w:val="28"/>
        </w:rPr>
        <w:t xml:space="preserve">11) </w:t>
      </w:r>
      <w:r w:rsidR="00405154" w:rsidRPr="00ED57D4">
        <w:rPr>
          <w:color w:val="000000"/>
          <w:sz w:val="28"/>
          <w:szCs w:val="28"/>
        </w:rPr>
        <w:t>в области почтовой связи;</w:t>
      </w:r>
    </w:p>
    <w:p w14:paraId="1276477D" w14:textId="7F21AB21" w:rsidR="00405154" w:rsidRPr="00ED57D4" w:rsidRDefault="00ED57D4" w:rsidP="00ED57D4">
      <w:pPr>
        <w:pStyle w:val="affa"/>
        <w:ind w:left="709" w:firstLine="0"/>
        <w:rPr>
          <w:color w:val="000000"/>
          <w:sz w:val="28"/>
          <w:szCs w:val="28"/>
        </w:rPr>
      </w:pPr>
      <w:r>
        <w:rPr>
          <w:color w:val="000000"/>
          <w:sz w:val="28"/>
          <w:szCs w:val="28"/>
        </w:rPr>
        <w:t xml:space="preserve">12) </w:t>
      </w:r>
      <w:r w:rsidR="00405154" w:rsidRPr="00ED57D4">
        <w:rPr>
          <w:color w:val="000000"/>
          <w:sz w:val="28"/>
          <w:szCs w:val="28"/>
        </w:rPr>
        <w:t>в области предоставления услуг по организации</w:t>
      </w:r>
      <w:r w:rsidR="006F5D6A" w:rsidRPr="00ED57D4">
        <w:rPr>
          <w:color w:val="000000"/>
          <w:sz w:val="28"/>
          <w:szCs w:val="28"/>
        </w:rPr>
        <w:t xml:space="preserve"> досуга и культуры</w:t>
      </w:r>
      <w:r w:rsidR="00405154" w:rsidRPr="00ED57D4">
        <w:rPr>
          <w:color w:val="000000"/>
          <w:sz w:val="28"/>
          <w:szCs w:val="28"/>
        </w:rPr>
        <w:t xml:space="preserve">; </w:t>
      </w:r>
    </w:p>
    <w:p w14:paraId="5EA14460" w14:textId="49AF1C6E" w:rsidR="00405154" w:rsidRPr="00ED57D4" w:rsidRDefault="00ED57D4" w:rsidP="00ED57D4">
      <w:pPr>
        <w:pStyle w:val="affa"/>
        <w:ind w:left="709" w:firstLine="0"/>
        <w:rPr>
          <w:color w:val="000000"/>
          <w:sz w:val="28"/>
          <w:szCs w:val="28"/>
        </w:rPr>
      </w:pPr>
      <w:r>
        <w:rPr>
          <w:color w:val="000000"/>
          <w:sz w:val="28"/>
          <w:szCs w:val="28"/>
        </w:rPr>
        <w:t xml:space="preserve">13) </w:t>
      </w:r>
      <w:r w:rsidR="00405154" w:rsidRPr="00ED57D4">
        <w:rPr>
          <w:color w:val="000000"/>
          <w:sz w:val="28"/>
          <w:szCs w:val="28"/>
        </w:rPr>
        <w:t>в области туризма и рекреации; </w:t>
      </w:r>
    </w:p>
    <w:p w14:paraId="6BC8F907" w14:textId="5DE28326" w:rsidR="00405154" w:rsidRPr="00ED57D4" w:rsidRDefault="00ED57D4" w:rsidP="00ED57D4">
      <w:pPr>
        <w:pStyle w:val="affa"/>
        <w:ind w:left="0"/>
        <w:rPr>
          <w:sz w:val="28"/>
          <w:szCs w:val="28"/>
        </w:rPr>
      </w:pPr>
      <w:r>
        <w:rPr>
          <w:color w:val="000000"/>
          <w:sz w:val="28"/>
          <w:szCs w:val="28"/>
        </w:rPr>
        <w:t xml:space="preserve">14) </w:t>
      </w:r>
      <w:r w:rsidR="00405154" w:rsidRPr="00ED57D4">
        <w:rPr>
          <w:color w:val="000000"/>
          <w:sz w:val="28"/>
          <w:szCs w:val="28"/>
        </w:rPr>
        <w:t>в области организации мероприятий по обеспечению доступности зданий и сооружений для маломобильных групп населения.</w:t>
      </w:r>
    </w:p>
    <w:p w14:paraId="62586221" w14:textId="4246DA86" w:rsidR="0012533A" w:rsidRPr="00ED57D4" w:rsidRDefault="00484B58" w:rsidP="00ED57D4">
      <w:pPr>
        <w:ind w:firstLine="709"/>
        <w:contextualSpacing/>
        <w:rPr>
          <w:sz w:val="28"/>
          <w:szCs w:val="28"/>
        </w:rPr>
      </w:pPr>
      <w:r>
        <w:rPr>
          <w:sz w:val="28"/>
          <w:szCs w:val="28"/>
        </w:rPr>
        <w:t xml:space="preserve">6. </w:t>
      </w:r>
      <w:r w:rsidR="0012533A" w:rsidRPr="00ED57D4">
        <w:rPr>
          <w:sz w:val="28"/>
          <w:szCs w:val="28"/>
        </w:rPr>
        <w:t xml:space="preserve">Настоящие </w:t>
      </w:r>
      <w:r w:rsidR="00ED57D4">
        <w:rPr>
          <w:sz w:val="28"/>
          <w:szCs w:val="28"/>
        </w:rPr>
        <w:t>н</w:t>
      </w:r>
      <w:r w:rsidR="0012533A" w:rsidRPr="00ED57D4">
        <w:rPr>
          <w:sz w:val="28"/>
          <w:szCs w:val="28"/>
        </w:rPr>
        <w:t>ормативы направлены на создание благоприятных условий жизни населения городского округа «Город Белгород», на устойчивое развитие территорий округа с учетом социально-экономических, территориальных и иных особенностей округа, на обеспечение соответствия средовых характеристик современным стандартам качества. Нормативы обеспечивают согласованность решений стратегического социально-экономического планирования и градостроительного проектирования, определяют зависимость между показателями социально-экономического развития территорий и показателями пространственного развития территорий.</w:t>
      </w:r>
    </w:p>
    <w:p w14:paraId="73B96CF1" w14:textId="2E317C07" w:rsidR="0012533A" w:rsidRPr="00ED57D4" w:rsidRDefault="00484B58" w:rsidP="00ED57D4">
      <w:pPr>
        <w:shd w:val="clear" w:color="auto" w:fill="FFFFFF"/>
        <w:spacing w:before="90" w:after="90"/>
        <w:ind w:firstLine="709"/>
        <w:contextualSpacing/>
        <w:rPr>
          <w:color w:val="000000"/>
          <w:sz w:val="28"/>
          <w:szCs w:val="28"/>
        </w:rPr>
      </w:pPr>
      <w:r>
        <w:rPr>
          <w:sz w:val="28"/>
          <w:szCs w:val="28"/>
        </w:rPr>
        <w:t>7. </w:t>
      </w:r>
      <w:r w:rsidR="00ED57D4">
        <w:rPr>
          <w:sz w:val="28"/>
          <w:szCs w:val="28"/>
        </w:rPr>
        <w:t>Нормативы</w:t>
      </w:r>
      <w:r w:rsidR="0012533A" w:rsidRPr="00ED57D4">
        <w:rPr>
          <w:sz w:val="28"/>
          <w:szCs w:val="28"/>
        </w:rPr>
        <w:t xml:space="preserve"> разработаны в соответствии с действующим законодательством Российской Федерации, </w:t>
      </w:r>
      <w:r w:rsidR="0012533A" w:rsidRPr="00ED57D4">
        <w:rPr>
          <w:color w:val="000000"/>
          <w:sz w:val="28"/>
          <w:szCs w:val="28"/>
        </w:rPr>
        <w:t>Белгородской области</w:t>
      </w:r>
      <w:r w:rsidR="0012533A" w:rsidRPr="00ED57D4">
        <w:rPr>
          <w:sz w:val="28"/>
          <w:szCs w:val="28"/>
        </w:rPr>
        <w:t xml:space="preserve"> и муниципальными правовыми актами городского округа «Город Белгород», с учетом социально-демографического состава и плотности населения на территории городского округа, стратегии (программ) социально-экономического </w:t>
      </w:r>
      <w:r w:rsidR="0012533A" w:rsidRPr="00ED57D4">
        <w:rPr>
          <w:sz w:val="28"/>
          <w:szCs w:val="28"/>
        </w:rPr>
        <w:lastRenderedPageBreak/>
        <w:t xml:space="preserve">развития городского округа </w:t>
      </w:r>
      <w:r w:rsidR="0012533A" w:rsidRPr="00ED57D4">
        <w:rPr>
          <w:color w:val="000000"/>
          <w:sz w:val="28"/>
          <w:szCs w:val="28"/>
          <w:lang w:bidi="ru-RU"/>
        </w:rPr>
        <w:t>и планов мероприятий по ее (их) реализации</w:t>
      </w:r>
      <w:r w:rsidR="0012533A" w:rsidRPr="00ED57D4">
        <w:rPr>
          <w:sz w:val="28"/>
          <w:szCs w:val="28"/>
        </w:rPr>
        <w:t>, предложений органов местного самоуправления и заинтересованных лиц с соблюдением положений Региональных нормативов градостроительного проектирования Белгородской области, утвержденных постановлением Правительства Белг</w:t>
      </w:r>
      <w:r w:rsidR="00640FE1">
        <w:rPr>
          <w:sz w:val="28"/>
          <w:szCs w:val="28"/>
        </w:rPr>
        <w:t>ородской области от </w:t>
      </w:r>
      <w:r w:rsidR="0012533A" w:rsidRPr="00ED57D4">
        <w:rPr>
          <w:sz w:val="28"/>
          <w:szCs w:val="28"/>
        </w:rPr>
        <w:t xml:space="preserve">25.04.2016 </w:t>
      </w:r>
      <w:r w:rsidR="00640FE1">
        <w:rPr>
          <w:sz w:val="28"/>
          <w:szCs w:val="28"/>
        </w:rPr>
        <w:t xml:space="preserve">г. </w:t>
      </w:r>
      <w:r w:rsidR="00A0788B">
        <w:rPr>
          <w:sz w:val="28"/>
          <w:szCs w:val="28"/>
        </w:rPr>
        <w:t>№ 100-пп.</w:t>
      </w:r>
    </w:p>
    <w:p w14:paraId="1BE05004" w14:textId="26E193DE" w:rsidR="0012533A" w:rsidRPr="00ED57D4" w:rsidRDefault="00484B58" w:rsidP="00640FE1">
      <w:pPr>
        <w:ind w:firstLine="709"/>
        <w:rPr>
          <w:sz w:val="28"/>
          <w:szCs w:val="28"/>
        </w:rPr>
      </w:pPr>
      <w:r>
        <w:rPr>
          <w:sz w:val="28"/>
          <w:szCs w:val="28"/>
        </w:rPr>
        <w:t xml:space="preserve">8. </w:t>
      </w:r>
      <w:r w:rsidR="0012533A" w:rsidRPr="00ED57D4">
        <w:rPr>
          <w:sz w:val="28"/>
          <w:szCs w:val="28"/>
        </w:rPr>
        <w:t>Дифференцированный подход к нормированию значений расчетных показателей на территории городского округа применен:</w:t>
      </w:r>
    </w:p>
    <w:p w14:paraId="1B1F12B9" w14:textId="77777777" w:rsidR="0012533A" w:rsidRPr="00ED57D4" w:rsidRDefault="0012533A" w:rsidP="00640FE1">
      <w:pPr>
        <w:pStyle w:val="affa"/>
        <w:numPr>
          <w:ilvl w:val="0"/>
          <w:numId w:val="2"/>
        </w:numPr>
        <w:tabs>
          <w:tab w:val="left" w:pos="993"/>
        </w:tabs>
        <w:ind w:left="0" w:firstLine="709"/>
        <w:rPr>
          <w:rFonts w:cs="Times New Roman"/>
          <w:sz w:val="28"/>
          <w:szCs w:val="28"/>
        </w:rPr>
      </w:pPr>
      <w:r w:rsidRPr="00ED57D4">
        <w:rPr>
          <w:rFonts w:cs="Times New Roman"/>
          <w:sz w:val="28"/>
          <w:szCs w:val="28"/>
        </w:rPr>
        <w:t>в отношении объектов с разной частотой обслуживания населения (эпизодическое, периодическое, повседневное);</w:t>
      </w:r>
    </w:p>
    <w:p w14:paraId="121E0E97" w14:textId="04190F23" w:rsidR="0012533A" w:rsidRPr="00ED57D4" w:rsidRDefault="0012533A" w:rsidP="00640FE1">
      <w:pPr>
        <w:pStyle w:val="affa"/>
        <w:numPr>
          <w:ilvl w:val="0"/>
          <w:numId w:val="2"/>
        </w:numPr>
        <w:tabs>
          <w:tab w:val="left" w:pos="993"/>
        </w:tabs>
        <w:ind w:left="0" w:firstLine="709"/>
        <w:rPr>
          <w:rFonts w:cs="Times New Roman"/>
          <w:sz w:val="28"/>
          <w:szCs w:val="28"/>
        </w:rPr>
      </w:pPr>
      <w:bookmarkStart w:id="2" w:name="_Hlk84189736"/>
      <w:r w:rsidRPr="00ED57D4">
        <w:rPr>
          <w:rFonts w:cs="Times New Roman"/>
          <w:sz w:val="28"/>
          <w:szCs w:val="28"/>
        </w:rPr>
        <w:t>в отношении типа территориальной доступности объектов (пешеходная, транспортная)</w:t>
      </w:r>
      <w:r w:rsidR="000E7C0E" w:rsidRPr="00ED57D4">
        <w:rPr>
          <w:rFonts w:cs="Times New Roman"/>
          <w:sz w:val="28"/>
          <w:szCs w:val="28"/>
        </w:rPr>
        <w:t>;</w:t>
      </w:r>
    </w:p>
    <w:p w14:paraId="5066723A" w14:textId="48A01D20" w:rsidR="000E7C0E" w:rsidRPr="00ED57D4" w:rsidRDefault="000E7C0E" w:rsidP="00640FE1">
      <w:pPr>
        <w:pStyle w:val="affa"/>
        <w:numPr>
          <w:ilvl w:val="0"/>
          <w:numId w:val="2"/>
        </w:numPr>
        <w:tabs>
          <w:tab w:val="left" w:pos="993"/>
        </w:tabs>
        <w:ind w:left="0" w:firstLine="709"/>
        <w:rPr>
          <w:rFonts w:cs="Times New Roman"/>
          <w:sz w:val="28"/>
          <w:szCs w:val="28"/>
        </w:rPr>
      </w:pPr>
      <w:r w:rsidRPr="00ED57D4">
        <w:rPr>
          <w:rFonts w:cs="Times New Roman"/>
          <w:sz w:val="28"/>
          <w:szCs w:val="28"/>
        </w:rPr>
        <w:t>в отношении элементов планировочной структуры города Белгорода;</w:t>
      </w:r>
    </w:p>
    <w:p w14:paraId="4827E7BF" w14:textId="589BD78F" w:rsidR="000E7C0E" w:rsidRPr="00ED57D4" w:rsidRDefault="000E7C0E" w:rsidP="00640FE1">
      <w:pPr>
        <w:pStyle w:val="affa"/>
        <w:numPr>
          <w:ilvl w:val="0"/>
          <w:numId w:val="2"/>
        </w:numPr>
        <w:tabs>
          <w:tab w:val="left" w:pos="993"/>
        </w:tabs>
        <w:ind w:left="0" w:firstLine="709"/>
        <w:rPr>
          <w:rFonts w:cs="Times New Roman"/>
          <w:sz w:val="28"/>
          <w:szCs w:val="28"/>
        </w:rPr>
      </w:pPr>
      <w:r w:rsidRPr="00ED57D4">
        <w:rPr>
          <w:rFonts w:cs="Times New Roman"/>
          <w:sz w:val="28"/>
          <w:szCs w:val="28"/>
        </w:rPr>
        <w:t>в отношении видов жилой застройки.</w:t>
      </w:r>
    </w:p>
    <w:bookmarkEnd w:id="2"/>
    <w:p w14:paraId="26225FFE" w14:textId="36F26FFC" w:rsidR="0012533A" w:rsidRPr="00ED57D4" w:rsidRDefault="00484B58" w:rsidP="00640FE1">
      <w:pPr>
        <w:ind w:firstLine="709"/>
        <w:rPr>
          <w:sz w:val="28"/>
          <w:szCs w:val="28"/>
        </w:rPr>
      </w:pPr>
      <w:r>
        <w:rPr>
          <w:sz w:val="28"/>
          <w:szCs w:val="28"/>
        </w:rPr>
        <w:t xml:space="preserve">9. </w:t>
      </w:r>
      <w:r w:rsidR="00640FE1">
        <w:rPr>
          <w:sz w:val="28"/>
          <w:szCs w:val="28"/>
        </w:rPr>
        <w:t>Нормативы</w:t>
      </w:r>
      <w:r w:rsidR="0012533A" w:rsidRPr="00ED57D4">
        <w:rPr>
          <w:sz w:val="28"/>
          <w:szCs w:val="28"/>
        </w:rPr>
        <w:t xml:space="preserve"> структурно включают:</w:t>
      </w:r>
    </w:p>
    <w:p w14:paraId="0FC96267" w14:textId="6F565C10" w:rsidR="0012533A" w:rsidRPr="00ED57D4" w:rsidRDefault="0012533A" w:rsidP="00640FE1">
      <w:pPr>
        <w:ind w:firstLine="709"/>
        <w:rPr>
          <w:sz w:val="28"/>
          <w:szCs w:val="28"/>
        </w:rPr>
      </w:pPr>
      <w:r w:rsidRPr="00ED57D4">
        <w:rPr>
          <w:sz w:val="28"/>
          <w:szCs w:val="28"/>
        </w:rPr>
        <w:t>– основную часть (расчетные показатели, предусмотренные</w:t>
      </w:r>
      <w:r w:rsidR="000E7C0E" w:rsidRPr="00ED57D4">
        <w:rPr>
          <w:sz w:val="28"/>
          <w:szCs w:val="28"/>
        </w:rPr>
        <w:t xml:space="preserve"> </w:t>
      </w:r>
      <w:hyperlink r:id="rId11" w:anchor="BSM0PG" w:history="1">
        <w:r w:rsidRPr="00ED57D4">
          <w:rPr>
            <w:sz w:val="28"/>
            <w:szCs w:val="28"/>
          </w:rPr>
          <w:t>частями 1</w:t>
        </w:r>
      </w:hyperlink>
      <w:r w:rsidR="00E27DBA">
        <w:rPr>
          <w:sz w:val="28"/>
          <w:szCs w:val="28"/>
        </w:rPr>
        <w:t>,</w:t>
      </w:r>
      <w:hyperlink r:id="rId12" w:anchor="BSQ0PI" w:history="1">
        <w:r w:rsidRPr="00ED57D4">
          <w:rPr>
            <w:sz w:val="28"/>
            <w:szCs w:val="28"/>
          </w:rPr>
          <w:t>3</w:t>
        </w:r>
        <w:r w:rsidR="00E27DBA">
          <w:rPr>
            <w:sz w:val="28"/>
            <w:szCs w:val="28"/>
          </w:rPr>
          <w:t xml:space="preserve"> </w:t>
        </w:r>
        <w:r w:rsidRPr="00ED57D4">
          <w:rPr>
            <w:sz w:val="28"/>
            <w:szCs w:val="28"/>
          </w:rPr>
          <w:t>-</w:t>
        </w:r>
        <w:r w:rsidR="00E27DBA">
          <w:rPr>
            <w:sz w:val="28"/>
            <w:szCs w:val="28"/>
          </w:rPr>
          <w:t xml:space="preserve"> </w:t>
        </w:r>
        <w:r w:rsidRPr="00ED57D4">
          <w:rPr>
            <w:sz w:val="28"/>
            <w:szCs w:val="28"/>
          </w:rPr>
          <w:t>4.1 статьи</w:t>
        </w:r>
      </w:hyperlink>
      <w:r w:rsidRPr="00ED57D4">
        <w:rPr>
          <w:sz w:val="28"/>
          <w:szCs w:val="28"/>
        </w:rPr>
        <w:t xml:space="preserve"> 29.2 Градостроительного кодекса</w:t>
      </w:r>
      <w:r w:rsidR="00640FE1">
        <w:rPr>
          <w:sz w:val="28"/>
          <w:szCs w:val="28"/>
        </w:rPr>
        <w:t xml:space="preserve"> Российской Федерации</w:t>
      </w:r>
      <w:r w:rsidRPr="00ED57D4">
        <w:rPr>
          <w:sz w:val="28"/>
          <w:szCs w:val="28"/>
        </w:rPr>
        <w:t>);</w:t>
      </w:r>
    </w:p>
    <w:p w14:paraId="3BD0B5B4" w14:textId="77777777" w:rsidR="0012533A" w:rsidRPr="00ED57D4" w:rsidRDefault="0012533A" w:rsidP="00640FE1">
      <w:pPr>
        <w:ind w:firstLine="709"/>
        <w:rPr>
          <w:sz w:val="28"/>
          <w:szCs w:val="28"/>
        </w:rPr>
      </w:pPr>
      <w:r w:rsidRPr="00ED57D4">
        <w:rPr>
          <w:sz w:val="28"/>
          <w:szCs w:val="28"/>
        </w:rPr>
        <w:t>– материалы по обоснованию расчетных показателей, содержащихся в основной части местных нормативов градостроительного проектирования;</w:t>
      </w:r>
    </w:p>
    <w:p w14:paraId="50D77B47" w14:textId="77777777" w:rsidR="0012533A" w:rsidRPr="00ED57D4" w:rsidRDefault="0012533A" w:rsidP="00640FE1">
      <w:pPr>
        <w:ind w:firstLine="709"/>
        <w:rPr>
          <w:sz w:val="28"/>
          <w:szCs w:val="28"/>
        </w:rPr>
      </w:pPr>
      <w:r w:rsidRPr="00ED57D4">
        <w:rPr>
          <w:sz w:val="28"/>
          <w:szCs w:val="28"/>
        </w:rPr>
        <w:t>– правила и область применения расчетных показателей, содержащихся в основной части местных нормативов градостроительного проектирования.</w:t>
      </w:r>
    </w:p>
    <w:p w14:paraId="75A1382B" w14:textId="0DBEE334" w:rsidR="0012533A" w:rsidRPr="00ED57D4" w:rsidRDefault="00484B58" w:rsidP="00640FE1">
      <w:pPr>
        <w:ind w:firstLine="709"/>
        <w:rPr>
          <w:sz w:val="28"/>
          <w:szCs w:val="28"/>
        </w:rPr>
      </w:pPr>
      <w:r>
        <w:rPr>
          <w:sz w:val="28"/>
          <w:szCs w:val="28"/>
        </w:rPr>
        <w:t xml:space="preserve">10. </w:t>
      </w:r>
      <w:r w:rsidR="0012533A" w:rsidRPr="00ED57D4">
        <w:rPr>
          <w:sz w:val="28"/>
          <w:szCs w:val="28"/>
        </w:rPr>
        <w:t xml:space="preserve">Перечень </w:t>
      </w:r>
      <w:r w:rsidR="004A4FFC" w:rsidRPr="00ED57D4">
        <w:rPr>
          <w:sz w:val="28"/>
          <w:szCs w:val="28"/>
        </w:rPr>
        <w:t xml:space="preserve">применяемых </w:t>
      </w:r>
      <w:r w:rsidR="0012533A" w:rsidRPr="00ED57D4">
        <w:rPr>
          <w:sz w:val="28"/>
          <w:szCs w:val="28"/>
        </w:rPr>
        <w:t xml:space="preserve">терминов и определений, перечень сокращений и обозначений приведены в приложении 1 к настоящим </w:t>
      </w:r>
      <w:r w:rsidR="00640FE1">
        <w:rPr>
          <w:sz w:val="28"/>
          <w:szCs w:val="28"/>
        </w:rPr>
        <w:t>н</w:t>
      </w:r>
      <w:r w:rsidR="0012533A" w:rsidRPr="00ED57D4">
        <w:rPr>
          <w:sz w:val="28"/>
          <w:szCs w:val="28"/>
        </w:rPr>
        <w:t>ормативам.</w:t>
      </w:r>
    </w:p>
    <w:p w14:paraId="0D8C6BB2" w14:textId="6F1EEE65" w:rsidR="009F4FBB" w:rsidRPr="00ED57D4" w:rsidRDefault="00484B58" w:rsidP="00640FE1">
      <w:pPr>
        <w:ind w:firstLine="709"/>
        <w:rPr>
          <w:sz w:val="28"/>
          <w:szCs w:val="28"/>
        </w:rPr>
      </w:pPr>
      <w:r>
        <w:rPr>
          <w:sz w:val="28"/>
          <w:szCs w:val="28"/>
        </w:rPr>
        <w:t xml:space="preserve">11. </w:t>
      </w:r>
      <w:r w:rsidR="0012533A" w:rsidRPr="00ED57D4">
        <w:rPr>
          <w:sz w:val="28"/>
          <w:szCs w:val="28"/>
        </w:rPr>
        <w:t xml:space="preserve">Перечень использованных нормативных правовых актов приведен в приложении 2 к настоящим </w:t>
      </w:r>
      <w:r w:rsidR="00640FE1">
        <w:rPr>
          <w:sz w:val="28"/>
          <w:szCs w:val="28"/>
        </w:rPr>
        <w:t>н</w:t>
      </w:r>
      <w:r w:rsidR="0012533A" w:rsidRPr="00ED57D4">
        <w:rPr>
          <w:sz w:val="28"/>
          <w:szCs w:val="28"/>
        </w:rPr>
        <w:t>ормативам.</w:t>
      </w:r>
    </w:p>
    <w:p w14:paraId="010B4810" w14:textId="274F4E67" w:rsidR="009F4FBB" w:rsidRPr="00BD65EF" w:rsidRDefault="00E27DBA" w:rsidP="00E27DBA">
      <w:pPr>
        <w:ind w:firstLine="567"/>
        <w:rPr>
          <w:sz w:val="24"/>
          <w:szCs w:val="24"/>
        </w:rPr>
        <w:sectPr w:rsidR="009F4FBB" w:rsidRPr="00BD65EF" w:rsidSect="00E27DBA">
          <w:headerReference w:type="default" r:id="rId13"/>
          <w:footerReference w:type="default" r:id="rId14"/>
          <w:pgSz w:w="11906" w:h="16838" w:code="9"/>
          <w:pgMar w:top="1134" w:right="567" w:bottom="1134" w:left="1418" w:header="709" w:footer="709" w:gutter="0"/>
          <w:pgNumType w:start="2"/>
          <w:cols w:space="708"/>
          <w:docGrid w:linePitch="381"/>
        </w:sectPr>
      </w:pPr>
      <w:r>
        <w:rPr>
          <w:sz w:val="24"/>
          <w:szCs w:val="24"/>
        </w:rPr>
        <w:t xml:space="preserve"> </w:t>
      </w:r>
    </w:p>
    <w:p w14:paraId="6C729EC5" w14:textId="7429C22E" w:rsidR="009F4FBB" w:rsidRPr="00BD65EF" w:rsidRDefault="009F4FBB" w:rsidP="00E27DBA">
      <w:pPr>
        <w:rPr>
          <w:sz w:val="24"/>
          <w:szCs w:val="24"/>
        </w:rPr>
      </w:pPr>
    </w:p>
    <w:p w14:paraId="4C919A45" w14:textId="14AA4A4E" w:rsidR="00C7522D" w:rsidRPr="00BD65EF" w:rsidRDefault="00E14E04" w:rsidP="00E27DBA">
      <w:pPr>
        <w:pStyle w:val="20"/>
        <w:tabs>
          <w:tab w:val="clear" w:pos="720"/>
        </w:tabs>
        <w:spacing w:before="120" w:after="120"/>
        <w:ind w:left="709" w:firstLine="0"/>
        <w:jc w:val="both"/>
        <w:rPr>
          <w:sz w:val="24"/>
          <w:szCs w:val="24"/>
        </w:rPr>
      </w:pPr>
      <w:r w:rsidRPr="00BD65EF">
        <w:rPr>
          <w:sz w:val="24"/>
          <w:szCs w:val="24"/>
        </w:rPr>
        <w:t>1</w:t>
      </w:r>
      <w:r w:rsidR="002E339D" w:rsidRPr="00BD65EF">
        <w:rPr>
          <w:sz w:val="24"/>
          <w:szCs w:val="24"/>
        </w:rPr>
        <w:t>.1</w:t>
      </w:r>
      <w:r w:rsidRPr="00BD65EF">
        <w:rPr>
          <w:sz w:val="24"/>
          <w:szCs w:val="24"/>
        </w:rPr>
        <w:t>.</w:t>
      </w:r>
      <w:r w:rsidR="002E339D" w:rsidRPr="00BD65EF">
        <w:rPr>
          <w:sz w:val="24"/>
          <w:szCs w:val="24"/>
        </w:rPr>
        <w:t xml:space="preserve">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инженерных коммуникаций</w:t>
      </w:r>
    </w:p>
    <w:tbl>
      <w:tblPr>
        <w:tblW w:w="14057" w:type="dxa"/>
        <w:tblInd w:w="959" w:type="dxa"/>
        <w:tblLook w:val="00A0" w:firstRow="1" w:lastRow="0" w:firstColumn="1" w:lastColumn="0" w:noHBand="0" w:noVBand="0"/>
      </w:tblPr>
      <w:tblGrid>
        <w:gridCol w:w="850"/>
        <w:gridCol w:w="2204"/>
        <w:gridCol w:w="2444"/>
        <w:gridCol w:w="17"/>
        <w:gridCol w:w="2447"/>
        <w:gridCol w:w="1984"/>
        <w:gridCol w:w="2268"/>
        <w:gridCol w:w="1843"/>
      </w:tblGrid>
      <w:tr w:rsidR="00C7522D" w:rsidRPr="00BD65EF" w14:paraId="52E2754D" w14:textId="77777777" w:rsidTr="002A4397">
        <w:trPr>
          <w:trHeight w:val="315"/>
        </w:trPr>
        <w:tc>
          <w:tcPr>
            <w:tcW w:w="3054" w:type="dxa"/>
            <w:gridSpan w:val="2"/>
            <w:vMerge w:val="restart"/>
            <w:tcBorders>
              <w:top w:val="single" w:sz="8" w:space="0" w:color="auto"/>
              <w:left w:val="single" w:sz="8" w:space="0" w:color="auto"/>
              <w:bottom w:val="single" w:sz="8" w:space="0" w:color="auto"/>
              <w:right w:val="single" w:sz="4" w:space="0" w:color="auto"/>
            </w:tcBorders>
            <w:vAlign w:val="center"/>
          </w:tcPr>
          <w:p w14:paraId="19EAC790" w14:textId="77777777" w:rsidR="00C7522D" w:rsidRPr="00BD65EF" w:rsidRDefault="00C7522D" w:rsidP="00E14E04">
            <w:pPr>
              <w:pStyle w:val="20"/>
              <w:tabs>
                <w:tab w:val="clear" w:pos="720"/>
              </w:tabs>
              <w:spacing w:before="120" w:after="120"/>
              <w:ind w:left="0" w:firstLine="0"/>
              <w:rPr>
                <w:sz w:val="24"/>
                <w:szCs w:val="24"/>
              </w:rPr>
            </w:pPr>
            <w:bookmarkStart w:id="3" w:name="_Hlk151218646"/>
            <w:r w:rsidRPr="00BD65EF">
              <w:rPr>
                <w:sz w:val="24"/>
                <w:szCs w:val="24"/>
              </w:rPr>
              <w:t xml:space="preserve">Виды объектов местного значения </w:t>
            </w:r>
          </w:p>
        </w:tc>
        <w:tc>
          <w:tcPr>
            <w:tcW w:w="6892" w:type="dxa"/>
            <w:gridSpan w:val="4"/>
            <w:vMerge w:val="restart"/>
            <w:tcBorders>
              <w:top w:val="single" w:sz="8" w:space="0" w:color="auto"/>
              <w:left w:val="nil"/>
              <w:bottom w:val="single" w:sz="8" w:space="0" w:color="auto"/>
              <w:right w:val="single" w:sz="4" w:space="0" w:color="auto"/>
            </w:tcBorders>
            <w:vAlign w:val="center"/>
          </w:tcPr>
          <w:p w14:paraId="5EF6902A" w14:textId="77777777" w:rsidR="00C7522D" w:rsidRPr="00BD65EF" w:rsidRDefault="00C7522D" w:rsidP="00E14E04">
            <w:pPr>
              <w:pStyle w:val="20"/>
              <w:tabs>
                <w:tab w:val="clear" w:pos="720"/>
              </w:tabs>
              <w:spacing w:before="120" w:after="120"/>
              <w:ind w:left="0" w:firstLine="0"/>
              <w:rPr>
                <w:sz w:val="24"/>
                <w:szCs w:val="24"/>
              </w:rPr>
            </w:pPr>
            <w:r w:rsidRPr="00BD65EF">
              <w:rPr>
                <w:sz w:val="24"/>
                <w:szCs w:val="24"/>
              </w:rPr>
              <w:t>Наименование расчетного показателя объектов местного значения,</w:t>
            </w:r>
            <w:r w:rsidRPr="00BD65EF">
              <w:rPr>
                <w:sz w:val="24"/>
                <w:szCs w:val="24"/>
              </w:rPr>
              <w:br/>
              <w:t>единица измерения</w:t>
            </w:r>
          </w:p>
        </w:tc>
        <w:tc>
          <w:tcPr>
            <w:tcW w:w="4111" w:type="dxa"/>
            <w:gridSpan w:val="2"/>
            <w:tcBorders>
              <w:top w:val="single" w:sz="8" w:space="0" w:color="auto"/>
              <w:left w:val="nil"/>
              <w:bottom w:val="single" w:sz="8" w:space="0" w:color="auto"/>
              <w:right w:val="single" w:sz="8" w:space="0" w:color="auto"/>
            </w:tcBorders>
            <w:vAlign w:val="center"/>
          </w:tcPr>
          <w:p w14:paraId="34058595" w14:textId="77777777" w:rsidR="00C7522D" w:rsidRPr="00BD65EF" w:rsidRDefault="00C7522D" w:rsidP="00E14E04">
            <w:pPr>
              <w:pStyle w:val="20"/>
              <w:tabs>
                <w:tab w:val="clear" w:pos="720"/>
              </w:tabs>
              <w:spacing w:before="120" w:after="120"/>
              <w:ind w:left="0" w:firstLine="0"/>
              <w:rPr>
                <w:sz w:val="24"/>
                <w:szCs w:val="24"/>
              </w:rPr>
            </w:pPr>
            <w:r w:rsidRPr="00BD65EF">
              <w:rPr>
                <w:sz w:val="24"/>
                <w:szCs w:val="24"/>
              </w:rPr>
              <w:t>Расчётные показатели</w:t>
            </w:r>
          </w:p>
        </w:tc>
      </w:tr>
      <w:tr w:rsidR="00C7522D" w:rsidRPr="00BD65EF" w14:paraId="3751E9AB" w14:textId="77777777" w:rsidTr="002A4397">
        <w:trPr>
          <w:trHeight w:val="630"/>
        </w:trPr>
        <w:tc>
          <w:tcPr>
            <w:tcW w:w="3054" w:type="dxa"/>
            <w:gridSpan w:val="2"/>
            <w:vMerge/>
            <w:tcBorders>
              <w:top w:val="single" w:sz="8" w:space="0" w:color="auto"/>
              <w:left w:val="single" w:sz="8" w:space="0" w:color="auto"/>
              <w:bottom w:val="single" w:sz="4" w:space="0" w:color="auto"/>
              <w:right w:val="single" w:sz="4" w:space="0" w:color="auto"/>
            </w:tcBorders>
            <w:vAlign w:val="center"/>
          </w:tcPr>
          <w:p w14:paraId="54BAF273" w14:textId="77777777" w:rsidR="00C7522D" w:rsidRPr="00BD65EF" w:rsidRDefault="00C7522D" w:rsidP="002A4397">
            <w:pPr>
              <w:jc w:val="left"/>
              <w:rPr>
                <w:color w:val="000000"/>
                <w:sz w:val="18"/>
                <w:szCs w:val="18"/>
              </w:rPr>
            </w:pPr>
          </w:p>
        </w:tc>
        <w:tc>
          <w:tcPr>
            <w:tcW w:w="6892" w:type="dxa"/>
            <w:gridSpan w:val="4"/>
            <w:vMerge/>
            <w:tcBorders>
              <w:top w:val="single" w:sz="8" w:space="0" w:color="auto"/>
              <w:left w:val="nil"/>
              <w:bottom w:val="single" w:sz="4" w:space="0" w:color="auto"/>
              <w:right w:val="single" w:sz="4" w:space="0" w:color="auto"/>
            </w:tcBorders>
            <w:vAlign w:val="center"/>
          </w:tcPr>
          <w:p w14:paraId="22F3F9B3" w14:textId="77777777" w:rsidR="00C7522D" w:rsidRPr="00BD65EF" w:rsidRDefault="00C7522D" w:rsidP="002A4397">
            <w:pPr>
              <w:jc w:val="center"/>
              <w:rPr>
                <w:color w:val="000000"/>
                <w:sz w:val="18"/>
                <w:szCs w:val="18"/>
              </w:rPr>
            </w:pPr>
          </w:p>
        </w:tc>
        <w:tc>
          <w:tcPr>
            <w:tcW w:w="2268" w:type="dxa"/>
            <w:tcBorders>
              <w:top w:val="single" w:sz="8" w:space="0" w:color="auto"/>
              <w:left w:val="nil"/>
              <w:bottom w:val="single" w:sz="4" w:space="0" w:color="auto"/>
              <w:right w:val="single" w:sz="4" w:space="0" w:color="auto"/>
            </w:tcBorders>
            <w:vAlign w:val="center"/>
          </w:tcPr>
          <w:p w14:paraId="04BF0C4A" w14:textId="77777777" w:rsidR="00C7522D" w:rsidRPr="00BD65EF" w:rsidRDefault="00C7522D" w:rsidP="002A4397">
            <w:pPr>
              <w:jc w:val="center"/>
              <w:rPr>
                <w:b/>
                <w:bCs/>
                <w:color w:val="000000"/>
                <w:sz w:val="20"/>
                <w:szCs w:val="18"/>
              </w:rPr>
            </w:pPr>
            <w:r w:rsidRPr="00BD65EF">
              <w:rPr>
                <w:b/>
                <w:bCs/>
                <w:color w:val="000000"/>
                <w:sz w:val="20"/>
                <w:szCs w:val="18"/>
              </w:rPr>
              <w:t>минимально допустимый уровень обеспеченности объектами</w:t>
            </w:r>
          </w:p>
        </w:tc>
        <w:tc>
          <w:tcPr>
            <w:tcW w:w="1843" w:type="dxa"/>
            <w:tcBorders>
              <w:top w:val="single" w:sz="8" w:space="0" w:color="auto"/>
              <w:left w:val="nil"/>
              <w:bottom w:val="single" w:sz="4" w:space="0" w:color="auto"/>
              <w:right w:val="single" w:sz="8" w:space="0" w:color="auto"/>
            </w:tcBorders>
            <w:vAlign w:val="center"/>
          </w:tcPr>
          <w:p w14:paraId="30473891" w14:textId="77777777" w:rsidR="00C7522D" w:rsidRPr="00BD65EF" w:rsidRDefault="00C7522D" w:rsidP="002A4397">
            <w:pPr>
              <w:jc w:val="center"/>
              <w:rPr>
                <w:b/>
                <w:bCs/>
                <w:color w:val="000000"/>
                <w:sz w:val="20"/>
                <w:szCs w:val="18"/>
              </w:rPr>
            </w:pPr>
            <w:r w:rsidRPr="00BD65EF">
              <w:rPr>
                <w:b/>
                <w:bCs/>
                <w:color w:val="000000"/>
                <w:sz w:val="20"/>
                <w:szCs w:val="18"/>
              </w:rPr>
              <w:t>максимально допустимый уровень территориальной доступности</w:t>
            </w:r>
          </w:p>
        </w:tc>
      </w:tr>
      <w:tr w:rsidR="00C7522D" w:rsidRPr="00BD65EF" w14:paraId="0AFDFD5C" w14:textId="77777777" w:rsidTr="002A4397">
        <w:trPr>
          <w:trHeight w:val="338"/>
        </w:trPr>
        <w:tc>
          <w:tcPr>
            <w:tcW w:w="850" w:type="dxa"/>
            <w:vMerge w:val="restart"/>
            <w:tcBorders>
              <w:top w:val="single" w:sz="8" w:space="0" w:color="auto"/>
              <w:left w:val="single" w:sz="8" w:space="0" w:color="auto"/>
              <w:bottom w:val="single" w:sz="8" w:space="0" w:color="auto"/>
              <w:right w:val="single" w:sz="4" w:space="0" w:color="auto"/>
            </w:tcBorders>
            <w:textDirection w:val="btLr"/>
            <w:vAlign w:val="center"/>
          </w:tcPr>
          <w:p w14:paraId="0F06127A" w14:textId="77777777" w:rsidR="00C7522D" w:rsidRPr="00BD65EF" w:rsidRDefault="00C7522D" w:rsidP="002A4397">
            <w:pPr>
              <w:jc w:val="center"/>
              <w:rPr>
                <w:color w:val="000000"/>
                <w:sz w:val="18"/>
                <w:szCs w:val="18"/>
              </w:rPr>
            </w:pPr>
            <w:r w:rsidRPr="00BD65EF">
              <w:rPr>
                <w:color w:val="000000"/>
                <w:sz w:val="18"/>
                <w:szCs w:val="18"/>
              </w:rPr>
              <w:t xml:space="preserve">Электроснабжение </w:t>
            </w:r>
          </w:p>
        </w:tc>
        <w:tc>
          <w:tcPr>
            <w:tcW w:w="2204" w:type="dxa"/>
            <w:vMerge w:val="restart"/>
            <w:tcBorders>
              <w:top w:val="single" w:sz="8" w:space="0" w:color="auto"/>
              <w:left w:val="single" w:sz="4" w:space="0" w:color="auto"/>
              <w:bottom w:val="single" w:sz="8" w:space="0" w:color="auto"/>
              <w:right w:val="single" w:sz="4" w:space="0" w:color="auto"/>
            </w:tcBorders>
          </w:tcPr>
          <w:p w14:paraId="006E9BEB" w14:textId="77777777" w:rsidR="00E27DBA" w:rsidRDefault="00C7522D" w:rsidP="00E27DBA">
            <w:pPr>
              <w:jc w:val="center"/>
              <w:rPr>
                <w:color w:val="000000"/>
                <w:sz w:val="18"/>
                <w:szCs w:val="18"/>
              </w:rPr>
            </w:pPr>
            <w:r w:rsidRPr="00BD65EF">
              <w:rPr>
                <w:color w:val="000000"/>
                <w:sz w:val="18"/>
                <w:szCs w:val="18"/>
              </w:rPr>
              <w:t xml:space="preserve">Подстанции электрические номинальным напряжением 35 кВ </w:t>
            </w:r>
          </w:p>
          <w:p w14:paraId="76FF8A97" w14:textId="2E60428A" w:rsidR="00C7522D" w:rsidRPr="00BD65EF" w:rsidRDefault="00C7522D" w:rsidP="00E27DBA">
            <w:pPr>
              <w:jc w:val="center"/>
              <w:rPr>
                <w:color w:val="000000"/>
                <w:sz w:val="18"/>
                <w:szCs w:val="18"/>
              </w:rPr>
            </w:pPr>
            <w:r w:rsidRPr="00BD65EF">
              <w:rPr>
                <w:color w:val="000000"/>
                <w:sz w:val="18"/>
                <w:szCs w:val="18"/>
              </w:rPr>
              <w:t>и 110 кВ.</w:t>
            </w:r>
            <w:r w:rsidRPr="00BD65EF">
              <w:rPr>
                <w:color w:val="000000"/>
                <w:sz w:val="18"/>
                <w:szCs w:val="18"/>
              </w:rPr>
              <w:br/>
              <w:t>Линии электропередачи напряжением от 35 до 110 кВ включительно.</w:t>
            </w:r>
          </w:p>
        </w:tc>
        <w:tc>
          <w:tcPr>
            <w:tcW w:w="2444" w:type="dxa"/>
            <w:vMerge w:val="restart"/>
            <w:tcBorders>
              <w:top w:val="single" w:sz="8" w:space="0" w:color="auto"/>
              <w:left w:val="nil"/>
              <w:right w:val="single" w:sz="4" w:space="0" w:color="auto"/>
            </w:tcBorders>
            <w:vAlign w:val="center"/>
          </w:tcPr>
          <w:p w14:paraId="4474AC81" w14:textId="77777777" w:rsidR="00C7522D" w:rsidRPr="00BD65EF" w:rsidRDefault="00C7522D" w:rsidP="002A4397">
            <w:pPr>
              <w:jc w:val="center"/>
              <w:rPr>
                <w:color w:val="000000"/>
                <w:sz w:val="18"/>
                <w:szCs w:val="18"/>
              </w:rPr>
            </w:pPr>
            <w:r w:rsidRPr="00BD65EF">
              <w:rPr>
                <w:color w:val="000000"/>
                <w:sz w:val="18"/>
                <w:szCs w:val="18"/>
              </w:rPr>
              <w:t xml:space="preserve">Укрупненные показатели расхода электроэнергии, </w:t>
            </w:r>
            <w:r w:rsidRPr="00BD65EF">
              <w:rPr>
                <w:color w:val="000000"/>
                <w:sz w:val="18"/>
                <w:szCs w:val="18"/>
                <w:vertAlign w:val="superscript"/>
              </w:rPr>
              <w:t>(2)</w:t>
            </w:r>
            <w:r w:rsidRPr="00BD65EF">
              <w:rPr>
                <w:color w:val="000000"/>
                <w:sz w:val="18"/>
                <w:szCs w:val="18"/>
              </w:rPr>
              <w:t xml:space="preserve"> кВт*ч/ чел. в год: </w:t>
            </w:r>
          </w:p>
        </w:tc>
        <w:tc>
          <w:tcPr>
            <w:tcW w:w="4448" w:type="dxa"/>
            <w:gridSpan w:val="3"/>
            <w:tcBorders>
              <w:top w:val="single" w:sz="8" w:space="0" w:color="auto"/>
              <w:left w:val="nil"/>
              <w:right w:val="single" w:sz="4" w:space="0" w:color="auto"/>
            </w:tcBorders>
            <w:vAlign w:val="center"/>
          </w:tcPr>
          <w:p w14:paraId="4B0AAF33" w14:textId="77777777" w:rsidR="00C7522D" w:rsidRPr="00BD65EF" w:rsidRDefault="00C7522D" w:rsidP="002A4397">
            <w:pPr>
              <w:jc w:val="center"/>
              <w:rPr>
                <w:color w:val="000000"/>
                <w:sz w:val="18"/>
                <w:szCs w:val="18"/>
              </w:rPr>
            </w:pPr>
            <w:r w:rsidRPr="00BD65EF">
              <w:rPr>
                <w:color w:val="000000"/>
                <w:sz w:val="18"/>
                <w:szCs w:val="18"/>
              </w:rPr>
              <w:t xml:space="preserve">Без стационарных электроплит и кондиционеров </w:t>
            </w:r>
          </w:p>
        </w:tc>
        <w:tc>
          <w:tcPr>
            <w:tcW w:w="2268" w:type="dxa"/>
            <w:tcBorders>
              <w:top w:val="single" w:sz="8" w:space="0" w:color="auto"/>
              <w:left w:val="nil"/>
              <w:right w:val="single" w:sz="4" w:space="0" w:color="auto"/>
            </w:tcBorders>
            <w:vAlign w:val="center"/>
          </w:tcPr>
          <w:p w14:paraId="73F0054D" w14:textId="77777777" w:rsidR="00C7522D" w:rsidRPr="00BD65EF" w:rsidRDefault="00C7522D" w:rsidP="002A4397">
            <w:pPr>
              <w:jc w:val="center"/>
              <w:rPr>
                <w:color w:val="000000"/>
                <w:sz w:val="18"/>
                <w:szCs w:val="18"/>
              </w:rPr>
            </w:pPr>
            <w:r w:rsidRPr="00BD65EF">
              <w:rPr>
                <w:color w:val="000000"/>
                <w:sz w:val="18"/>
                <w:szCs w:val="18"/>
              </w:rPr>
              <w:t>1700</w:t>
            </w:r>
          </w:p>
        </w:tc>
        <w:tc>
          <w:tcPr>
            <w:tcW w:w="1843" w:type="dxa"/>
            <w:tcBorders>
              <w:top w:val="single" w:sz="8" w:space="0" w:color="auto"/>
              <w:left w:val="nil"/>
              <w:right w:val="single" w:sz="8" w:space="0" w:color="auto"/>
            </w:tcBorders>
            <w:vAlign w:val="center"/>
          </w:tcPr>
          <w:p w14:paraId="5A0849A4" w14:textId="77777777" w:rsidR="00C7522D" w:rsidRPr="00BD65EF" w:rsidRDefault="00C7522D" w:rsidP="002A4397">
            <w:pPr>
              <w:jc w:val="center"/>
              <w:rPr>
                <w:color w:val="000000"/>
                <w:sz w:val="18"/>
                <w:szCs w:val="18"/>
              </w:rPr>
            </w:pPr>
            <w:r w:rsidRPr="00BD65EF">
              <w:rPr>
                <w:color w:val="000000"/>
                <w:sz w:val="18"/>
                <w:szCs w:val="18"/>
              </w:rPr>
              <w:t>-</w:t>
            </w:r>
          </w:p>
        </w:tc>
      </w:tr>
      <w:tr w:rsidR="00C7522D" w:rsidRPr="00BD65EF" w14:paraId="4604B3F5" w14:textId="77777777" w:rsidTr="002A4397">
        <w:trPr>
          <w:trHeight w:val="284"/>
        </w:trPr>
        <w:tc>
          <w:tcPr>
            <w:tcW w:w="850" w:type="dxa"/>
            <w:vMerge/>
            <w:tcBorders>
              <w:top w:val="single" w:sz="8" w:space="0" w:color="auto"/>
              <w:left w:val="single" w:sz="8" w:space="0" w:color="auto"/>
              <w:bottom w:val="single" w:sz="8" w:space="0" w:color="auto"/>
              <w:right w:val="single" w:sz="4" w:space="0" w:color="auto"/>
            </w:tcBorders>
            <w:vAlign w:val="center"/>
          </w:tcPr>
          <w:p w14:paraId="4CED71A9" w14:textId="77777777" w:rsidR="00C7522D" w:rsidRPr="00BD65EF" w:rsidRDefault="00C7522D" w:rsidP="002A4397">
            <w:pPr>
              <w:jc w:val="left"/>
              <w:rPr>
                <w:color w:val="000000"/>
                <w:sz w:val="18"/>
                <w:szCs w:val="18"/>
              </w:rPr>
            </w:pPr>
          </w:p>
        </w:tc>
        <w:tc>
          <w:tcPr>
            <w:tcW w:w="2204" w:type="dxa"/>
            <w:vMerge/>
            <w:tcBorders>
              <w:top w:val="single" w:sz="8" w:space="0" w:color="auto"/>
              <w:left w:val="single" w:sz="4" w:space="0" w:color="auto"/>
              <w:bottom w:val="single" w:sz="8" w:space="0" w:color="auto"/>
              <w:right w:val="single" w:sz="4" w:space="0" w:color="auto"/>
            </w:tcBorders>
            <w:vAlign w:val="center"/>
          </w:tcPr>
          <w:p w14:paraId="4C2E45EC" w14:textId="77777777" w:rsidR="00C7522D" w:rsidRPr="00BD65EF" w:rsidRDefault="00C7522D" w:rsidP="002A4397">
            <w:pPr>
              <w:jc w:val="left"/>
              <w:rPr>
                <w:color w:val="000000"/>
                <w:sz w:val="18"/>
                <w:szCs w:val="18"/>
              </w:rPr>
            </w:pPr>
          </w:p>
        </w:tc>
        <w:tc>
          <w:tcPr>
            <w:tcW w:w="2444" w:type="dxa"/>
            <w:vMerge/>
            <w:tcBorders>
              <w:left w:val="single" w:sz="4" w:space="0" w:color="auto"/>
              <w:right w:val="single" w:sz="4" w:space="0" w:color="auto"/>
            </w:tcBorders>
            <w:vAlign w:val="center"/>
          </w:tcPr>
          <w:p w14:paraId="263D4D4C" w14:textId="77777777" w:rsidR="00C7522D" w:rsidRPr="00BD65EF" w:rsidRDefault="00C7522D" w:rsidP="002A4397">
            <w:pPr>
              <w:jc w:val="left"/>
              <w:rPr>
                <w:color w:val="000000"/>
                <w:sz w:val="18"/>
                <w:szCs w:val="18"/>
              </w:rPr>
            </w:pPr>
          </w:p>
        </w:tc>
        <w:tc>
          <w:tcPr>
            <w:tcW w:w="4448" w:type="dxa"/>
            <w:gridSpan w:val="3"/>
            <w:tcBorders>
              <w:top w:val="single" w:sz="8" w:space="0" w:color="auto"/>
              <w:left w:val="nil"/>
              <w:bottom w:val="single" w:sz="8" w:space="0" w:color="auto"/>
              <w:right w:val="single" w:sz="4" w:space="0" w:color="auto"/>
            </w:tcBorders>
            <w:vAlign w:val="center"/>
          </w:tcPr>
          <w:p w14:paraId="18CB18EE" w14:textId="77777777" w:rsidR="00C7522D" w:rsidRPr="00BD65EF" w:rsidRDefault="00C7522D" w:rsidP="002A4397">
            <w:pPr>
              <w:jc w:val="center"/>
              <w:rPr>
                <w:color w:val="000000"/>
                <w:sz w:val="18"/>
                <w:szCs w:val="18"/>
              </w:rPr>
            </w:pPr>
            <w:r w:rsidRPr="00BD65EF">
              <w:rPr>
                <w:color w:val="000000"/>
                <w:sz w:val="18"/>
                <w:szCs w:val="18"/>
              </w:rPr>
              <w:t xml:space="preserve">Без стационарных электроплит с кондиционерами </w:t>
            </w:r>
          </w:p>
        </w:tc>
        <w:tc>
          <w:tcPr>
            <w:tcW w:w="2268" w:type="dxa"/>
            <w:tcBorders>
              <w:top w:val="single" w:sz="8" w:space="0" w:color="auto"/>
              <w:left w:val="nil"/>
              <w:bottom w:val="single" w:sz="8" w:space="0" w:color="auto"/>
              <w:right w:val="single" w:sz="4" w:space="0" w:color="auto"/>
            </w:tcBorders>
            <w:noWrap/>
            <w:vAlign w:val="center"/>
          </w:tcPr>
          <w:p w14:paraId="42881E67" w14:textId="77777777" w:rsidR="00C7522D" w:rsidRPr="00BD65EF" w:rsidRDefault="00C7522D" w:rsidP="002A4397">
            <w:pPr>
              <w:jc w:val="center"/>
              <w:rPr>
                <w:color w:val="000000"/>
                <w:sz w:val="18"/>
                <w:szCs w:val="18"/>
              </w:rPr>
            </w:pPr>
            <w:r w:rsidRPr="00BD65EF">
              <w:rPr>
                <w:color w:val="000000"/>
                <w:sz w:val="18"/>
                <w:szCs w:val="18"/>
              </w:rPr>
              <w:t>2000</w:t>
            </w:r>
          </w:p>
        </w:tc>
        <w:tc>
          <w:tcPr>
            <w:tcW w:w="1843" w:type="dxa"/>
            <w:tcBorders>
              <w:top w:val="single" w:sz="8" w:space="0" w:color="auto"/>
              <w:left w:val="nil"/>
              <w:bottom w:val="single" w:sz="8" w:space="0" w:color="auto"/>
              <w:right w:val="single" w:sz="8" w:space="0" w:color="auto"/>
            </w:tcBorders>
            <w:vAlign w:val="center"/>
          </w:tcPr>
          <w:p w14:paraId="7B033B3E" w14:textId="77777777" w:rsidR="00C7522D" w:rsidRPr="00BD65EF" w:rsidRDefault="00C7522D" w:rsidP="002A4397">
            <w:pPr>
              <w:jc w:val="center"/>
              <w:rPr>
                <w:color w:val="000000"/>
                <w:sz w:val="18"/>
                <w:szCs w:val="18"/>
              </w:rPr>
            </w:pPr>
            <w:r w:rsidRPr="00BD65EF">
              <w:rPr>
                <w:color w:val="000000"/>
                <w:sz w:val="18"/>
                <w:szCs w:val="18"/>
              </w:rPr>
              <w:t>-</w:t>
            </w:r>
          </w:p>
        </w:tc>
      </w:tr>
      <w:tr w:rsidR="00C7522D" w:rsidRPr="00BD65EF" w14:paraId="17164CE5" w14:textId="77777777" w:rsidTr="002A4397">
        <w:trPr>
          <w:trHeight w:val="284"/>
        </w:trPr>
        <w:tc>
          <w:tcPr>
            <w:tcW w:w="850" w:type="dxa"/>
            <w:vMerge/>
            <w:tcBorders>
              <w:top w:val="single" w:sz="8" w:space="0" w:color="auto"/>
              <w:left w:val="single" w:sz="8" w:space="0" w:color="auto"/>
              <w:bottom w:val="single" w:sz="8" w:space="0" w:color="auto"/>
              <w:right w:val="single" w:sz="4" w:space="0" w:color="auto"/>
            </w:tcBorders>
            <w:vAlign w:val="center"/>
          </w:tcPr>
          <w:p w14:paraId="3D78905A" w14:textId="77777777" w:rsidR="00C7522D" w:rsidRPr="00BD65EF" w:rsidRDefault="00C7522D" w:rsidP="002A4397">
            <w:pPr>
              <w:jc w:val="left"/>
              <w:rPr>
                <w:color w:val="000000"/>
                <w:sz w:val="18"/>
                <w:szCs w:val="18"/>
              </w:rPr>
            </w:pPr>
          </w:p>
        </w:tc>
        <w:tc>
          <w:tcPr>
            <w:tcW w:w="2204" w:type="dxa"/>
            <w:vMerge/>
            <w:tcBorders>
              <w:top w:val="single" w:sz="8" w:space="0" w:color="auto"/>
              <w:left w:val="single" w:sz="4" w:space="0" w:color="auto"/>
              <w:bottom w:val="single" w:sz="8" w:space="0" w:color="auto"/>
              <w:right w:val="single" w:sz="4" w:space="0" w:color="auto"/>
            </w:tcBorders>
            <w:vAlign w:val="center"/>
          </w:tcPr>
          <w:p w14:paraId="55469812" w14:textId="77777777" w:rsidR="00C7522D" w:rsidRPr="00BD65EF" w:rsidRDefault="00C7522D" w:rsidP="002A4397">
            <w:pPr>
              <w:jc w:val="left"/>
              <w:rPr>
                <w:color w:val="000000"/>
                <w:sz w:val="18"/>
                <w:szCs w:val="18"/>
              </w:rPr>
            </w:pPr>
          </w:p>
        </w:tc>
        <w:tc>
          <w:tcPr>
            <w:tcW w:w="2444" w:type="dxa"/>
            <w:vMerge/>
            <w:tcBorders>
              <w:left w:val="single" w:sz="4" w:space="0" w:color="auto"/>
              <w:right w:val="single" w:sz="4" w:space="0" w:color="auto"/>
            </w:tcBorders>
            <w:vAlign w:val="center"/>
          </w:tcPr>
          <w:p w14:paraId="1044E068" w14:textId="77777777" w:rsidR="00C7522D" w:rsidRPr="00BD65EF" w:rsidRDefault="00C7522D" w:rsidP="002A4397">
            <w:pPr>
              <w:jc w:val="left"/>
              <w:rPr>
                <w:color w:val="000000"/>
                <w:sz w:val="18"/>
                <w:szCs w:val="18"/>
              </w:rPr>
            </w:pPr>
          </w:p>
        </w:tc>
        <w:tc>
          <w:tcPr>
            <w:tcW w:w="4448" w:type="dxa"/>
            <w:gridSpan w:val="3"/>
            <w:tcBorders>
              <w:top w:val="single" w:sz="8" w:space="0" w:color="auto"/>
              <w:left w:val="nil"/>
              <w:bottom w:val="single" w:sz="8" w:space="0" w:color="auto"/>
              <w:right w:val="single" w:sz="4" w:space="0" w:color="auto"/>
            </w:tcBorders>
            <w:vAlign w:val="center"/>
          </w:tcPr>
          <w:p w14:paraId="3D619E8B" w14:textId="77777777" w:rsidR="00C7522D" w:rsidRPr="00BD65EF" w:rsidRDefault="00C7522D" w:rsidP="002A4397">
            <w:pPr>
              <w:jc w:val="center"/>
              <w:rPr>
                <w:color w:val="000000"/>
                <w:sz w:val="18"/>
                <w:szCs w:val="18"/>
              </w:rPr>
            </w:pPr>
            <w:r w:rsidRPr="00BD65EF">
              <w:rPr>
                <w:color w:val="000000"/>
                <w:sz w:val="18"/>
                <w:szCs w:val="18"/>
              </w:rPr>
              <w:t xml:space="preserve">Со стационарными электроплитами и без кондиционеров </w:t>
            </w:r>
          </w:p>
        </w:tc>
        <w:tc>
          <w:tcPr>
            <w:tcW w:w="2268" w:type="dxa"/>
            <w:tcBorders>
              <w:top w:val="single" w:sz="8" w:space="0" w:color="auto"/>
              <w:left w:val="nil"/>
              <w:bottom w:val="single" w:sz="8" w:space="0" w:color="auto"/>
              <w:right w:val="single" w:sz="4" w:space="0" w:color="auto"/>
            </w:tcBorders>
            <w:vAlign w:val="center"/>
          </w:tcPr>
          <w:p w14:paraId="650C0D24" w14:textId="77777777" w:rsidR="00C7522D" w:rsidRPr="00BD65EF" w:rsidRDefault="00C7522D" w:rsidP="002A4397">
            <w:pPr>
              <w:jc w:val="center"/>
              <w:rPr>
                <w:color w:val="000000"/>
                <w:sz w:val="18"/>
                <w:szCs w:val="18"/>
              </w:rPr>
            </w:pPr>
            <w:r w:rsidRPr="00BD65EF">
              <w:rPr>
                <w:color w:val="000000"/>
                <w:sz w:val="18"/>
                <w:szCs w:val="18"/>
              </w:rPr>
              <w:t>2100</w:t>
            </w:r>
          </w:p>
        </w:tc>
        <w:tc>
          <w:tcPr>
            <w:tcW w:w="1843" w:type="dxa"/>
            <w:tcBorders>
              <w:top w:val="single" w:sz="8" w:space="0" w:color="auto"/>
              <w:left w:val="nil"/>
              <w:bottom w:val="single" w:sz="8" w:space="0" w:color="auto"/>
              <w:right w:val="single" w:sz="8" w:space="0" w:color="auto"/>
            </w:tcBorders>
            <w:vAlign w:val="center"/>
          </w:tcPr>
          <w:p w14:paraId="1A610555" w14:textId="77777777" w:rsidR="00C7522D" w:rsidRPr="00BD65EF" w:rsidRDefault="00C7522D" w:rsidP="002A4397">
            <w:pPr>
              <w:jc w:val="center"/>
              <w:rPr>
                <w:color w:val="000000"/>
                <w:sz w:val="18"/>
                <w:szCs w:val="18"/>
              </w:rPr>
            </w:pPr>
            <w:r w:rsidRPr="00BD65EF">
              <w:rPr>
                <w:color w:val="000000"/>
                <w:sz w:val="18"/>
                <w:szCs w:val="18"/>
              </w:rPr>
              <w:t>-</w:t>
            </w:r>
          </w:p>
        </w:tc>
      </w:tr>
      <w:tr w:rsidR="00C7522D" w:rsidRPr="00BD65EF" w14:paraId="04DCA508" w14:textId="77777777" w:rsidTr="002A4397">
        <w:trPr>
          <w:trHeight w:val="284"/>
        </w:trPr>
        <w:tc>
          <w:tcPr>
            <w:tcW w:w="850" w:type="dxa"/>
            <w:vMerge/>
            <w:tcBorders>
              <w:top w:val="single" w:sz="8" w:space="0" w:color="auto"/>
              <w:left w:val="single" w:sz="8" w:space="0" w:color="auto"/>
              <w:bottom w:val="single" w:sz="8" w:space="0" w:color="auto"/>
              <w:right w:val="single" w:sz="4" w:space="0" w:color="auto"/>
            </w:tcBorders>
            <w:vAlign w:val="center"/>
          </w:tcPr>
          <w:p w14:paraId="4D90BDD0" w14:textId="77777777" w:rsidR="00C7522D" w:rsidRPr="00BD65EF" w:rsidRDefault="00C7522D" w:rsidP="002A4397">
            <w:pPr>
              <w:jc w:val="left"/>
              <w:rPr>
                <w:color w:val="000000"/>
                <w:sz w:val="18"/>
                <w:szCs w:val="18"/>
              </w:rPr>
            </w:pPr>
          </w:p>
        </w:tc>
        <w:tc>
          <w:tcPr>
            <w:tcW w:w="2204" w:type="dxa"/>
            <w:vMerge/>
            <w:tcBorders>
              <w:top w:val="single" w:sz="8" w:space="0" w:color="auto"/>
              <w:left w:val="single" w:sz="4" w:space="0" w:color="auto"/>
              <w:bottom w:val="single" w:sz="8" w:space="0" w:color="auto"/>
              <w:right w:val="single" w:sz="4" w:space="0" w:color="auto"/>
            </w:tcBorders>
            <w:vAlign w:val="center"/>
          </w:tcPr>
          <w:p w14:paraId="44CEBF7C" w14:textId="77777777" w:rsidR="00C7522D" w:rsidRPr="00BD65EF" w:rsidRDefault="00C7522D" w:rsidP="002A4397">
            <w:pPr>
              <w:jc w:val="left"/>
              <w:rPr>
                <w:color w:val="000000"/>
                <w:sz w:val="18"/>
                <w:szCs w:val="18"/>
              </w:rPr>
            </w:pPr>
          </w:p>
        </w:tc>
        <w:tc>
          <w:tcPr>
            <w:tcW w:w="2444" w:type="dxa"/>
            <w:vMerge/>
            <w:tcBorders>
              <w:left w:val="single" w:sz="4" w:space="0" w:color="auto"/>
              <w:bottom w:val="single" w:sz="8" w:space="0" w:color="auto"/>
              <w:right w:val="single" w:sz="4" w:space="0" w:color="auto"/>
            </w:tcBorders>
            <w:vAlign w:val="center"/>
          </w:tcPr>
          <w:p w14:paraId="4A94D99A" w14:textId="77777777" w:rsidR="00C7522D" w:rsidRPr="00BD65EF" w:rsidRDefault="00C7522D" w:rsidP="002A4397">
            <w:pPr>
              <w:jc w:val="left"/>
              <w:rPr>
                <w:color w:val="000000"/>
                <w:sz w:val="18"/>
                <w:szCs w:val="18"/>
              </w:rPr>
            </w:pPr>
          </w:p>
        </w:tc>
        <w:tc>
          <w:tcPr>
            <w:tcW w:w="4448" w:type="dxa"/>
            <w:gridSpan w:val="3"/>
            <w:tcBorders>
              <w:top w:val="single" w:sz="8" w:space="0" w:color="auto"/>
              <w:left w:val="nil"/>
              <w:bottom w:val="single" w:sz="8" w:space="0" w:color="auto"/>
              <w:right w:val="single" w:sz="4" w:space="0" w:color="auto"/>
            </w:tcBorders>
            <w:vAlign w:val="center"/>
          </w:tcPr>
          <w:p w14:paraId="4B6CD5D1" w14:textId="77777777" w:rsidR="00C7522D" w:rsidRPr="00BD65EF" w:rsidRDefault="00C7522D" w:rsidP="002A4397">
            <w:pPr>
              <w:jc w:val="center"/>
              <w:rPr>
                <w:color w:val="000000"/>
                <w:sz w:val="18"/>
                <w:szCs w:val="18"/>
              </w:rPr>
            </w:pPr>
            <w:r w:rsidRPr="00BD65EF">
              <w:rPr>
                <w:color w:val="000000"/>
                <w:sz w:val="18"/>
                <w:szCs w:val="18"/>
              </w:rPr>
              <w:t xml:space="preserve">Со стационарными электроплитами и кондиционерами (100% охвата) </w:t>
            </w:r>
          </w:p>
        </w:tc>
        <w:tc>
          <w:tcPr>
            <w:tcW w:w="2268" w:type="dxa"/>
            <w:tcBorders>
              <w:top w:val="single" w:sz="8" w:space="0" w:color="auto"/>
              <w:left w:val="nil"/>
              <w:bottom w:val="single" w:sz="8" w:space="0" w:color="auto"/>
              <w:right w:val="single" w:sz="4" w:space="0" w:color="auto"/>
            </w:tcBorders>
            <w:vAlign w:val="center"/>
          </w:tcPr>
          <w:p w14:paraId="295389D8" w14:textId="77777777" w:rsidR="00C7522D" w:rsidRPr="00BD65EF" w:rsidRDefault="00C7522D" w:rsidP="002A4397">
            <w:pPr>
              <w:jc w:val="center"/>
              <w:rPr>
                <w:color w:val="000000"/>
                <w:sz w:val="18"/>
                <w:szCs w:val="18"/>
              </w:rPr>
            </w:pPr>
            <w:r w:rsidRPr="00BD65EF">
              <w:rPr>
                <w:color w:val="000000"/>
                <w:sz w:val="18"/>
                <w:szCs w:val="18"/>
              </w:rPr>
              <w:t>2400</w:t>
            </w:r>
          </w:p>
        </w:tc>
        <w:tc>
          <w:tcPr>
            <w:tcW w:w="1843" w:type="dxa"/>
            <w:tcBorders>
              <w:top w:val="single" w:sz="8" w:space="0" w:color="auto"/>
              <w:left w:val="nil"/>
              <w:bottom w:val="single" w:sz="8" w:space="0" w:color="auto"/>
              <w:right w:val="single" w:sz="8" w:space="0" w:color="auto"/>
            </w:tcBorders>
            <w:vAlign w:val="center"/>
          </w:tcPr>
          <w:p w14:paraId="04DBF1EC" w14:textId="77777777" w:rsidR="00C7522D" w:rsidRPr="00BD65EF" w:rsidRDefault="00C7522D" w:rsidP="002A4397">
            <w:pPr>
              <w:jc w:val="center"/>
              <w:rPr>
                <w:color w:val="000000"/>
                <w:sz w:val="18"/>
                <w:szCs w:val="18"/>
              </w:rPr>
            </w:pPr>
            <w:r w:rsidRPr="00BD65EF">
              <w:rPr>
                <w:color w:val="000000"/>
                <w:sz w:val="18"/>
                <w:szCs w:val="18"/>
              </w:rPr>
              <w:t>-</w:t>
            </w:r>
          </w:p>
        </w:tc>
      </w:tr>
      <w:tr w:rsidR="00C7522D" w:rsidRPr="00BD65EF" w14:paraId="446E49D7" w14:textId="77777777" w:rsidTr="002A4397">
        <w:trPr>
          <w:trHeight w:val="284"/>
        </w:trPr>
        <w:tc>
          <w:tcPr>
            <w:tcW w:w="850" w:type="dxa"/>
            <w:vMerge/>
            <w:tcBorders>
              <w:top w:val="single" w:sz="8" w:space="0" w:color="auto"/>
              <w:left w:val="single" w:sz="8" w:space="0" w:color="auto"/>
              <w:bottom w:val="single" w:sz="8" w:space="0" w:color="auto"/>
              <w:right w:val="single" w:sz="4" w:space="0" w:color="auto"/>
            </w:tcBorders>
            <w:vAlign w:val="center"/>
          </w:tcPr>
          <w:p w14:paraId="1FB3E386" w14:textId="77777777" w:rsidR="00C7522D" w:rsidRPr="00BD65EF" w:rsidRDefault="00C7522D" w:rsidP="002A4397">
            <w:pPr>
              <w:jc w:val="left"/>
              <w:rPr>
                <w:color w:val="000000"/>
                <w:sz w:val="18"/>
                <w:szCs w:val="18"/>
              </w:rPr>
            </w:pPr>
          </w:p>
        </w:tc>
        <w:tc>
          <w:tcPr>
            <w:tcW w:w="2204" w:type="dxa"/>
            <w:vMerge/>
            <w:tcBorders>
              <w:top w:val="single" w:sz="8" w:space="0" w:color="auto"/>
              <w:left w:val="single" w:sz="4" w:space="0" w:color="auto"/>
              <w:bottom w:val="single" w:sz="8" w:space="0" w:color="auto"/>
              <w:right w:val="single" w:sz="4" w:space="0" w:color="auto"/>
            </w:tcBorders>
            <w:vAlign w:val="center"/>
          </w:tcPr>
          <w:p w14:paraId="532C4752" w14:textId="77777777" w:rsidR="00C7522D" w:rsidRPr="00BD65EF" w:rsidRDefault="00C7522D" w:rsidP="002A4397">
            <w:pPr>
              <w:jc w:val="left"/>
              <w:rPr>
                <w:color w:val="000000"/>
                <w:sz w:val="18"/>
                <w:szCs w:val="18"/>
              </w:rPr>
            </w:pPr>
          </w:p>
        </w:tc>
        <w:tc>
          <w:tcPr>
            <w:tcW w:w="2444" w:type="dxa"/>
            <w:vMerge w:val="restart"/>
            <w:tcBorders>
              <w:top w:val="single" w:sz="8" w:space="0" w:color="auto"/>
              <w:left w:val="single" w:sz="4" w:space="0" w:color="auto"/>
              <w:bottom w:val="single" w:sz="8" w:space="0" w:color="auto"/>
              <w:right w:val="single" w:sz="4" w:space="0" w:color="auto"/>
            </w:tcBorders>
            <w:vAlign w:val="center"/>
          </w:tcPr>
          <w:p w14:paraId="64B9051B" w14:textId="77777777" w:rsidR="00C7522D" w:rsidRPr="00BD65EF" w:rsidRDefault="00C7522D" w:rsidP="002A4397">
            <w:pPr>
              <w:jc w:val="center"/>
              <w:rPr>
                <w:color w:val="000000"/>
                <w:sz w:val="18"/>
                <w:szCs w:val="18"/>
              </w:rPr>
            </w:pPr>
            <w:r w:rsidRPr="00BD65EF">
              <w:rPr>
                <w:color w:val="000000"/>
                <w:sz w:val="18"/>
                <w:szCs w:val="18"/>
              </w:rPr>
              <w:t xml:space="preserve">Годовое число часов использования максимума электрической нагрузки, </w:t>
            </w:r>
            <w:r w:rsidRPr="00BD65EF">
              <w:rPr>
                <w:color w:val="000000"/>
                <w:sz w:val="18"/>
                <w:szCs w:val="18"/>
                <w:vertAlign w:val="superscript"/>
              </w:rPr>
              <w:t>(2)</w:t>
            </w:r>
            <w:r w:rsidRPr="00BD65EF">
              <w:rPr>
                <w:color w:val="000000"/>
                <w:sz w:val="18"/>
                <w:szCs w:val="18"/>
              </w:rPr>
              <w:t xml:space="preserve"> ч:</w:t>
            </w:r>
          </w:p>
        </w:tc>
        <w:tc>
          <w:tcPr>
            <w:tcW w:w="4448" w:type="dxa"/>
            <w:gridSpan w:val="3"/>
            <w:tcBorders>
              <w:top w:val="single" w:sz="8" w:space="0" w:color="auto"/>
              <w:left w:val="nil"/>
              <w:bottom w:val="single" w:sz="8" w:space="0" w:color="auto"/>
              <w:right w:val="single" w:sz="4" w:space="0" w:color="auto"/>
            </w:tcBorders>
            <w:vAlign w:val="center"/>
          </w:tcPr>
          <w:p w14:paraId="2905C15D" w14:textId="77777777" w:rsidR="00C7522D" w:rsidRPr="00BD65EF" w:rsidRDefault="00C7522D" w:rsidP="002A4397">
            <w:pPr>
              <w:jc w:val="center"/>
              <w:rPr>
                <w:color w:val="000000"/>
                <w:sz w:val="18"/>
                <w:szCs w:val="18"/>
              </w:rPr>
            </w:pPr>
            <w:r w:rsidRPr="00BD65EF">
              <w:rPr>
                <w:color w:val="000000"/>
                <w:sz w:val="18"/>
                <w:szCs w:val="18"/>
              </w:rPr>
              <w:t xml:space="preserve">Без стационарных электроплит и кондиционеров </w:t>
            </w:r>
          </w:p>
        </w:tc>
        <w:tc>
          <w:tcPr>
            <w:tcW w:w="2268" w:type="dxa"/>
            <w:tcBorders>
              <w:top w:val="single" w:sz="8" w:space="0" w:color="auto"/>
              <w:left w:val="nil"/>
              <w:bottom w:val="single" w:sz="8" w:space="0" w:color="auto"/>
              <w:right w:val="single" w:sz="4" w:space="0" w:color="auto"/>
            </w:tcBorders>
            <w:vAlign w:val="center"/>
          </w:tcPr>
          <w:p w14:paraId="5CD7DD7B" w14:textId="77777777" w:rsidR="00C7522D" w:rsidRPr="00BD65EF" w:rsidRDefault="00C7522D" w:rsidP="002A4397">
            <w:pPr>
              <w:jc w:val="center"/>
              <w:rPr>
                <w:color w:val="000000"/>
                <w:sz w:val="18"/>
                <w:szCs w:val="18"/>
              </w:rPr>
            </w:pPr>
            <w:r w:rsidRPr="00BD65EF">
              <w:rPr>
                <w:color w:val="000000"/>
                <w:sz w:val="18"/>
                <w:szCs w:val="18"/>
              </w:rPr>
              <w:t>5200</w:t>
            </w:r>
          </w:p>
        </w:tc>
        <w:tc>
          <w:tcPr>
            <w:tcW w:w="1843" w:type="dxa"/>
            <w:tcBorders>
              <w:top w:val="single" w:sz="8" w:space="0" w:color="auto"/>
              <w:left w:val="nil"/>
              <w:bottom w:val="single" w:sz="8" w:space="0" w:color="auto"/>
              <w:right w:val="single" w:sz="8" w:space="0" w:color="auto"/>
            </w:tcBorders>
            <w:vAlign w:val="center"/>
          </w:tcPr>
          <w:p w14:paraId="6058A993" w14:textId="77777777" w:rsidR="00C7522D" w:rsidRPr="00BD65EF" w:rsidRDefault="00C7522D" w:rsidP="002A4397">
            <w:pPr>
              <w:jc w:val="center"/>
              <w:rPr>
                <w:color w:val="000000"/>
                <w:sz w:val="18"/>
                <w:szCs w:val="18"/>
              </w:rPr>
            </w:pPr>
            <w:r w:rsidRPr="00BD65EF">
              <w:rPr>
                <w:color w:val="000000"/>
                <w:sz w:val="18"/>
                <w:szCs w:val="18"/>
              </w:rPr>
              <w:t>-</w:t>
            </w:r>
          </w:p>
        </w:tc>
      </w:tr>
      <w:tr w:rsidR="00C7522D" w:rsidRPr="00BD65EF" w14:paraId="1E997ECE" w14:textId="77777777" w:rsidTr="002A4397">
        <w:trPr>
          <w:trHeight w:val="284"/>
        </w:trPr>
        <w:tc>
          <w:tcPr>
            <w:tcW w:w="850" w:type="dxa"/>
            <w:vMerge/>
            <w:tcBorders>
              <w:top w:val="single" w:sz="8" w:space="0" w:color="auto"/>
              <w:left w:val="single" w:sz="8" w:space="0" w:color="auto"/>
              <w:bottom w:val="single" w:sz="8" w:space="0" w:color="auto"/>
              <w:right w:val="single" w:sz="4" w:space="0" w:color="auto"/>
            </w:tcBorders>
            <w:vAlign w:val="center"/>
          </w:tcPr>
          <w:p w14:paraId="561383FD" w14:textId="77777777" w:rsidR="00C7522D" w:rsidRPr="00BD65EF" w:rsidRDefault="00C7522D" w:rsidP="002A4397">
            <w:pPr>
              <w:jc w:val="left"/>
              <w:rPr>
                <w:color w:val="000000"/>
                <w:sz w:val="18"/>
                <w:szCs w:val="18"/>
              </w:rPr>
            </w:pPr>
          </w:p>
        </w:tc>
        <w:tc>
          <w:tcPr>
            <w:tcW w:w="2204" w:type="dxa"/>
            <w:vMerge/>
            <w:tcBorders>
              <w:top w:val="single" w:sz="8" w:space="0" w:color="auto"/>
              <w:left w:val="single" w:sz="4" w:space="0" w:color="auto"/>
              <w:bottom w:val="single" w:sz="8" w:space="0" w:color="auto"/>
              <w:right w:val="single" w:sz="4" w:space="0" w:color="auto"/>
            </w:tcBorders>
            <w:vAlign w:val="center"/>
          </w:tcPr>
          <w:p w14:paraId="45BB544E" w14:textId="77777777" w:rsidR="00C7522D" w:rsidRPr="00BD65EF" w:rsidRDefault="00C7522D" w:rsidP="002A4397">
            <w:pPr>
              <w:jc w:val="left"/>
              <w:rPr>
                <w:color w:val="000000"/>
                <w:sz w:val="18"/>
                <w:szCs w:val="18"/>
              </w:rPr>
            </w:pPr>
          </w:p>
        </w:tc>
        <w:tc>
          <w:tcPr>
            <w:tcW w:w="2444" w:type="dxa"/>
            <w:vMerge/>
            <w:tcBorders>
              <w:top w:val="single" w:sz="8" w:space="0" w:color="auto"/>
              <w:left w:val="single" w:sz="4" w:space="0" w:color="auto"/>
              <w:bottom w:val="single" w:sz="8" w:space="0" w:color="auto"/>
              <w:right w:val="single" w:sz="4" w:space="0" w:color="auto"/>
            </w:tcBorders>
            <w:vAlign w:val="center"/>
          </w:tcPr>
          <w:p w14:paraId="3E9E148B" w14:textId="77777777" w:rsidR="00C7522D" w:rsidRPr="00BD65EF" w:rsidRDefault="00C7522D" w:rsidP="002A4397">
            <w:pPr>
              <w:jc w:val="left"/>
              <w:rPr>
                <w:color w:val="000000"/>
                <w:sz w:val="18"/>
                <w:szCs w:val="18"/>
              </w:rPr>
            </w:pPr>
          </w:p>
        </w:tc>
        <w:tc>
          <w:tcPr>
            <w:tcW w:w="4448" w:type="dxa"/>
            <w:gridSpan w:val="3"/>
            <w:tcBorders>
              <w:top w:val="single" w:sz="8" w:space="0" w:color="auto"/>
              <w:left w:val="nil"/>
              <w:bottom w:val="single" w:sz="8" w:space="0" w:color="auto"/>
              <w:right w:val="single" w:sz="4" w:space="0" w:color="auto"/>
            </w:tcBorders>
            <w:vAlign w:val="center"/>
          </w:tcPr>
          <w:p w14:paraId="5186FB07" w14:textId="77777777" w:rsidR="00C7522D" w:rsidRPr="00BD65EF" w:rsidRDefault="00C7522D" w:rsidP="002A4397">
            <w:pPr>
              <w:jc w:val="center"/>
              <w:rPr>
                <w:color w:val="000000"/>
                <w:sz w:val="18"/>
                <w:szCs w:val="18"/>
              </w:rPr>
            </w:pPr>
            <w:r w:rsidRPr="00BD65EF">
              <w:rPr>
                <w:color w:val="000000"/>
                <w:sz w:val="18"/>
                <w:szCs w:val="18"/>
              </w:rPr>
              <w:t xml:space="preserve">Без стационарных электроплит с кондиционерами </w:t>
            </w:r>
          </w:p>
        </w:tc>
        <w:tc>
          <w:tcPr>
            <w:tcW w:w="2268" w:type="dxa"/>
            <w:tcBorders>
              <w:top w:val="single" w:sz="8" w:space="0" w:color="auto"/>
              <w:left w:val="nil"/>
              <w:bottom w:val="single" w:sz="8" w:space="0" w:color="auto"/>
              <w:right w:val="single" w:sz="4" w:space="0" w:color="auto"/>
            </w:tcBorders>
            <w:vAlign w:val="center"/>
          </w:tcPr>
          <w:p w14:paraId="42590FEA" w14:textId="77777777" w:rsidR="00C7522D" w:rsidRPr="00BD65EF" w:rsidRDefault="00C7522D" w:rsidP="002A4397">
            <w:pPr>
              <w:jc w:val="center"/>
              <w:rPr>
                <w:color w:val="000000"/>
                <w:sz w:val="18"/>
                <w:szCs w:val="18"/>
              </w:rPr>
            </w:pPr>
            <w:r w:rsidRPr="00BD65EF">
              <w:rPr>
                <w:color w:val="000000"/>
                <w:sz w:val="18"/>
                <w:szCs w:val="18"/>
              </w:rPr>
              <w:t>5700</w:t>
            </w:r>
          </w:p>
        </w:tc>
        <w:tc>
          <w:tcPr>
            <w:tcW w:w="1843" w:type="dxa"/>
            <w:tcBorders>
              <w:top w:val="single" w:sz="8" w:space="0" w:color="auto"/>
              <w:left w:val="nil"/>
              <w:bottom w:val="single" w:sz="8" w:space="0" w:color="auto"/>
              <w:right w:val="single" w:sz="8" w:space="0" w:color="auto"/>
            </w:tcBorders>
            <w:vAlign w:val="center"/>
          </w:tcPr>
          <w:p w14:paraId="6DC44BB6" w14:textId="77777777" w:rsidR="00C7522D" w:rsidRPr="00BD65EF" w:rsidRDefault="00C7522D" w:rsidP="002A4397">
            <w:pPr>
              <w:jc w:val="center"/>
              <w:rPr>
                <w:color w:val="000000"/>
                <w:sz w:val="18"/>
                <w:szCs w:val="18"/>
              </w:rPr>
            </w:pPr>
            <w:r w:rsidRPr="00BD65EF">
              <w:rPr>
                <w:color w:val="000000"/>
                <w:sz w:val="18"/>
                <w:szCs w:val="18"/>
              </w:rPr>
              <w:t>-</w:t>
            </w:r>
          </w:p>
        </w:tc>
      </w:tr>
      <w:tr w:rsidR="00C7522D" w:rsidRPr="00BD65EF" w14:paraId="6C3AFFBC" w14:textId="77777777" w:rsidTr="002A4397">
        <w:trPr>
          <w:trHeight w:val="284"/>
        </w:trPr>
        <w:tc>
          <w:tcPr>
            <w:tcW w:w="850" w:type="dxa"/>
            <w:vMerge/>
            <w:tcBorders>
              <w:top w:val="single" w:sz="8" w:space="0" w:color="auto"/>
              <w:left w:val="single" w:sz="8" w:space="0" w:color="auto"/>
              <w:bottom w:val="single" w:sz="8" w:space="0" w:color="auto"/>
              <w:right w:val="single" w:sz="4" w:space="0" w:color="auto"/>
            </w:tcBorders>
            <w:vAlign w:val="center"/>
          </w:tcPr>
          <w:p w14:paraId="01A257B7" w14:textId="77777777" w:rsidR="00C7522D" w:rsidRPr="00BD65EF" w:rsidRDefault="00C7522D" w:rsidP="002A4397">
            <w:pPr>
              <w:jc w:val="left"/>
              <w:rPr>
                <w:color w:val="000000"/>
                <w:sz w:val="18"/>
                <w:szCs w:val="18"/>
              </w:rPr>
            </w:pPr>
          </w:p>
        </w:tc>
        <w:tc>
          <w:tcPr>
            <w:tcW w:w="2204" w:type="dxa"/>
            <w:vMerge/>
            <w:tcBorders>
              <w:top w:val="single" w:sz="8" w:space="0" w:color="auto"/>
              <w:left w:val="single" w:sz="4" w:space="0" w:color="auto"/>
              <w:bottom w:val="single" w:sz="8" w:space="0" w:color="auto"/>
              <w:right w:val="single" w:sz="4" w:space="0" w:color="auto"/>
            </w:tcBorders>
            <w:vAlign w:val="center"/>
          </w:tcPr>
          <w:p w14:paraId="4C0BC7C5" w14:textId="77777777" w:rsidR="00C7522D" w:rsidRPr="00BD65EF" w:rsidRDefault="00C7522D" w:rsidP="002A4397">
            <w:pPr>
              <w:jc w:val="left"/>
              <w:rPr>
                <w:color w:val="000000"/>
                <w:sz w:val="18"/>
                <w:szCs w:val="18"/>
              </w:rPr>
            </w:pPr>
          </w:p>
        </w:tc>
        <w:tc>
          <w:tcPr>
            <w:tcW w:w="2444" w:type="dxa"/>
            <w:vMerge/>
            <w:tcBorders>
              <w:top w:val="single" w:sz="8" w:space="0" w:color="auto"/>
              <w:left w:val="single" w:sz="4" w:space="0" w:color="auto"/>
              <w:bottom w:val="single" w:sz="8" w:space="0" w:color="auto"/>
              <w:right w:val="single" w:sz="4" w:space="0" w:color="auto"/>
            </w:tcBorders>
            <w:vAlign w:val="center"/>
          </w:tcPr>
          <w:p w14:paraId="7AFBA48F" w14:textId="77777777" w:rsidR="00C7522D" w:rsidRPr="00BD65EF" w:rsidRDefault="00C7522D" w:rsidP="002A4397">
            <w:pPr>
              <w:jc w:val="left"/>
              <w:rPr>
                <w:color w:val="000000"/>
                <w:sz w:val="18"/>
                <w:szCs w:val="18"/>
              </w:rPr>
            </w:pPr>
          </w:p>
        </w:tc>
        <w:tc>
          <w:tcPr>
            <w:tcW w:w="4448" w:type="dxa"/>
            <w:gridSpan w:val="3"/>
            <w:tcBorders>
              <w:top w:val="single" w:sz="8" w:space="0" w:color="auto"/>
              <w:left w:val="nil"/>
              <w:bottom w:val="single" w:sz="8" w:space="0" w:color="auto"/>
              <w:right w:val="single" w:sz="4" w:space="0" w:color="auto"/>
            </w:tcBorders>
            <w:vAlign w:val="center"/>
          </w:tcPr>
          <w:p w14:paraId="22E4FF02" w14:textId="77777777" w:rsidR="00C7522D" w:rsidRPr="00BD65EF" w:rsidRDefault="00C7522D" w:rsidP="002A4397">
            <w:pPr>
              <w:jc w:val="center"/>
              <w:rPr>
                <w:color w:val="000000"/>
                <w:sz w:val="18"/>
                <w:szCs w:val="18"/>
              </w:rPr>
            </w:pPr>
            <w:r w:rsidRPr="00BD65EF">
              <w:rPr>
                <w:color w:val="000000"/>
                <w:sz w:val="18"/>
                <w:szCs w:val="18"/>
              </w:rPr>
              <w:t xml:space="preserve">Со стационарными электроплитами и без кондиционеров </w:t>
            </w:r>
          </w:p>
        </w:tc>
        <w:tc>
          <w:tcPr>
            <w:tcW w:w="2268" w:type="dxa"/>
            <w:tcBorders>
              <w:top w:val="single" w:sz="8" w:space="0" w:color="auto"/>
              <w:left w:val="nil"/>
              <w:bottom w:val="single" w:sz="8" w:space="0" w:color="auto"/>
              <w:right w:val="single" w:sz="4" w:space="0" w:color="auto"/>
            </w:tcBorders>
            <w:vAlign w:val="center"/>
          </w:tcPr>
          <w:p w14:paraId="4617A959" w14:textId="77777777" w:rsidR="00C7522D" w:rsidRPr="00BD65EF" w:rsidRDefault="00C7522D" w:rsidP="002A4397">
            <w:pPr>
              <w:jc w:val="center"/>
              <w:rPr>
                <w:color w:val="000000"/>
                <w:sz w:val="18"/>
                <w:szCs w:val="18"/>
              </w:rPr>
            </w:pPr>
            <w:r w:rsidRPr="00BD65EF">
              <w:rPr>
                <w:color w:val="000000"/>
                <w:sz w:val="18"/>
                <w:szCs w:val="18"/>
              </w:rPr>
              <w:t>5300</w:t>
            </w:r>
          </w:p>
        </w:tc>
        <w:tc>
          <w:tcPr>
            <w:tcW w:w="1843" w:type="dxa"/>
            <w:tcBorders>
              <w:top w:val="single" w:sz="8" w:space="0" w:color="auto"/>
              <w:left w:val="nil"/>
              <w:bottom w:val="single" w:sz="8" w:space="0" w:color="auto"/>
              <w:right w:val="single" w:sz="8" w:space="0" w:color="auto"/>
            </w:tcBorders>
            <w:vAlign w:val="center"/>
          </w:tcPr>
          <w:p w14:paraId="14C888F6" w14:textId="77777777" w:rsidR="00C7522D" w:rsidRPr="00BD65EF" w:rsidRDefault="00C7522D" w:rsidP="002A4397">
            <w:pPr>
              <w:jc w:val="center"/>
              <w:rPr>
                <w:color w:val="000000"/>
                <w:sz w:val="18"/>
                <w:szCs w:val="18"/>
              </w:rPr>
            </w:pPr>
            <w:r w:rsidRPr="00BD65EF">
              <w:rPr>
                <w:color w:val="000000"/>
                <w:sz w:val="18"/>
                <w:szCs w:val="18"/>
              </w:rPr>
              <w:t>-</w:t>
            </w:r>
          </w:p>
        </w:tc>
      </w:tr>
      <w:tr w:rsidR="00C7522D" w:rsidRPr="00BD65EF" w14:paraId="6A4653C0" w14:textId="77777777" w:rsidTr="002A4397">
        <w:trPr>
          <w:trHeight w:val="284"/>
        </w:trPr>
        <w:tc>
          <w:tcPr>
            <w:tcW w:w="850" w:type="dxa"/>
            <w:vMerge/>
            <w:tcBorders>
              <w:top w:val="single" w:sz="8" w:space="0" w:color="auto"/>
              <w:left w:val="single" w:sz="8" w:space="0" w:color="auto"/>
              <w:bottom w:val="single" w:sz="8" w:space="0" w:color="auto"/>
              <w:right w:val="single" w:sz="4" w:space="0" w:color="auto"/>
            </w:tcBorders>
            <w:vAlign w:val="center"/>
          </w:tcPr>
          <w:p w14:paraId="2E71BC3E" w14:textId="77777777" w:rsidR="00C7522D" w:rsidRPr="00BD65EF" w:rsidRDefault="00C7522D" w:rsidP="002A4397">
            <w:pPr>
              <w:jc w:val="left"/>
              <w:rPr>
                <w:color w:val="000000"/>
                <w:sz w:val="18"/>
                <w:szCs w:val="18"/>
              </w:rPr>
            </w:pPr>
          </w:p>
        </w:tc>
        <w:tc>
          <w:tcPr>
            <w:tcW w:w="2204" w:type="dxa"/>
            <w:vMerge/>
            <w:tcBorders>
              <w:top w:val="single" w:sz="8" w:space="0" w:color="auto"/>
              <w:left w:val="single" w:sz="4" w:space="0" w:color="auto"/>
              <w:bottom w:val="single" w:sz="8" w:space="0" w:color="auto"/>
              <w:right w:val="single" w:sz="4" w:space="0" w:color="auto"/>
            </w:tcBorders>
            <w:vAlign w:val="center"/>
          </w:tcPr>
          <w:p w14:paraId="5C4F748F" w14:textId="77777777" w:rsidR="00C7522D" w:rsidRPr="00BD65EF" w:rsidRDefault="00C7522D" w:rsidP="002A4397">
            <w:pPr>
              <w:jc w:val="left"/>
              <w:rPr>
                <w:color w:val="000000"/>
                <w:sz w:val="18"/>
                <w:szCs w:val="18"/>
              </w:rPr>
            </w:pPr>
          </w:p>
        </w:tc>
        <w:tc>
          <w:tcPr>
            <w:tcW w:w="2444" w:type="dxa"/>
            <w:vMerge/>
            <w:tcBorders>
              <w:top w:val="single" w:sz="8" w:space="0" w:color="auto"/>
              <w:left w:val="single" w:sz="4" w:space="0" w:color="auto"/>
              <w:bottom w:val="single" w:sz="8" w:space="0" w:color="auto"/>
              <w:right w:val="single" w:sz="4" w:space="0" w:color="auto"/>
            </w:tcBorders>
            <w:vAlign w:val="center"/>
          </w:tcPr>
          <w:p w14:paraId="6F376A36" w14:textId="77777777" w:rsidR="00C7522D" w:rsidRPr="00BD65EF" w:rsidRDefault="00C7522D" w:rsidP="002A4397">
            <w:pPr>
              <w:jc w:val="left"/>
              <w:rPr>
                <w:color w:val="000000"/>
                <w:sz w:val="18"/>
                <w:szCs w:val="18"/>
              </w:rPr>
            </w:pPr>
          </w:p>
        </w:tc>
        <w:tc>
          <w:tcPr>
            <w:tcW w:w="4448" w:type="dxa"/>
            <w:gridSpan w:val="3"/>
            <w:tcBorders>
              <w:top w:val="single" w:sz="8" w:space="0" w:color="auto"/>
              <w:left w:val="nil"/>
              <w:bottom w:val="single" w:sz="8" w:space="0" w:color="auto"/>
              <w:right w:val="single" w:sz="4" w:space="0" w:color="auto"/>
            </w:tcBorders>
            <w:vAlign w:val="center"/>
          </w:tcPr>
          <w:p w14:paraId="3BF298C5" w14:textId="77777777" w:rsidR="00C7522D" w:rsidRPr="00BD65EF" w:rsidRDefault="00C7522D" w:rsidP="002A4397">
            <w:pPr>
              <w:jc w:val="center"/>
              <w:rPr>
                <w:color w:val="000000"/>
                <w:sz w:val="18"/>
                <w:szCs w:val="18"/>
              </w:rPr>
            </w:pPr>
            <w:r w:rsidRPr="00BD65EF">
              <w:rPr>
                <w:color w:val="000000"/>
                <w:sz w:val="18"/>
                <w:szCs w:val="18"/>
              </w:rPr>
              <w:t xml:space="preserve">Со стационарными электроплитами и кондиционерами (100% охвата) </w:t>
            </w:r>
          </w:p>
        </w:tc>
        <w:tc>
          <w:tcPr>
            <w:tcW w:w="2268" w:type="dxa"/>
            <w:tcBorders>
              <w:top w:val="single" w:sz="8" w:space="0" w:color="auto"/>
              <w:left w:val="nil"/>
              <w:bottom w:val="single" w:sz="8" w:space="0" w:color="auto"/>
              <w:right w:val="single" w:sz="4" w:space="0" w:color="auto"/>
            </w:tcBorders>
            <w:vAlign w:val="center"/>
          </w:tcPr>
          <w:p w14:paraId="64DBA0D8" w14:textId="77777777" w:rsidR="00C7522D" w:rsidRPr="00BD65EF" w:rsidRDefault="00C7522D" w:rsidP="002A4397">
            <w:pPr>
              <w:jc w:val="center"/>
              <w:rPr>
                <w:color w:val="000000"/>
                <w:sz w:val="18"/>
                <w:szCs w:val="18"/>
              </w:rPr>
            </w:pPr>
            <w:r w:rsidRPr="00BD65EF">
              <w:rPr>
                <w:color w:val="000000"/>
                <w:sz w:val="18"/>
                <w:szCs w:val="18"/>
              </w:rPr>
              <w:t>5800</w:t>
            </w:r>
          </w:p>
        </w:tc>
        <w:tc>
          <w:tcPr>
            <w:tcW w:w="1843" w:type="dxa"/>
            <w:tcBorders>
              <w:top w:val="single" w:sz="8" w:space="0" w:color="auto"/>
              <w:left w:val="nil"/>
              <w:bottom w:val="single" w:sz="8" w:space="0" w:color="auto"/>
              <w:right w:val="single" w:sz="8" w:space="0" w:color="auto"/>
            </w:tcBorders>
            <w:vAlign w:val="center"/>
          </w:tcPr>
          <w:p w14:paraId="58B67228" w14:textId="77777777" w:rsidR="00C7522D" w:rsidRPr="00BD65EF" w:rsidRDefault="00C7522D" w:rsidP="002A4397">
            <w:pPr>
              <w:jc w:val="center"/>
              <w:rPr>
                <w:color w:val="000000"/>
                <w:sz w:val="18"/>
                <w:szCs w:val="18"/>
              </w:rPr>
            </w:pPr>
            <w:r w:rsidRPr="00BD65EF">
              <w:rPr>
                <w:color w:val="000000"/>
                <w:sz w:val="18"/>
                <w:szCs w:val="18"/>
              </w:rPr>
              <w:t>-</w:t>
            </w:r>
          </w:p>
        </w:tc>
      </w:tr>
      <w:tr w:rsidR="00C7522D" w:rsidRPr="00BD65EF" w14:paraId="37BE3B78" w14:textId="77777777" w:rsidTr="002A4397">
        <w:trPr>
          <w:trHeight w:val="284"/>
        </w:trPr>
        <w:tc>
          <w:tcPr>
            <w:tcW w:w="850" w:type="dxa"/>
            <w:vMerge/>
            <w:tcBorders>
              <w:top w:val="single" w:sz="8" w:space="0" w:color="auto"/>
              <w:left w:val="single" w:sz="8" w:space="0" w:color="auto"/>
              <w:bottom w:val="single" w:sz="8" w:space="0" w:color="auto"/>
              <w:right w:val="single" w:sz="4" w:space="0" w:color="auto"/>
            </w:tcBorders>
            <w:vAlign w:val="center"/>
          </w:tcPr>
          <w:p w14:paraId="2707EA2F" w14:textId="77777777" w:rsidR="00C7522D" w:rsidRPr="00BD65EF" w:rsidRDefault="00C7522D" w:rsidP="002A4397">
            <w:pPr>
              <w:jc w:val="left"/>
              <w:rPr>
                <w:color w:val="000000"/>
                <w:sz w:val="18"/>
                <w:szCs w:val="18"/>
              </w:rPr>
            </w:pPr>
          </w:p>
        </w:tc>
        <w:tc>
          <w:tcPr>
            <w:tcW w:w="2204" w:type="dxa"/>
            <w:vMerge/>
            <w:tcBorders>
              <w:top w:val="single" w:sz="8" w:space="0" w:color="auto"/>
              <w:left w:val="single" w:sz="4" w:space="0" w:color="auto"/>
              <w:bottom w:val="single" w:sz="8" w:space="0" w:color="auto"/>
              <w:right w:val="single" w:sz="4" w:space="0" w:color="auto"/>
            </w:tcBorders>
            <w:vAlign w:val="center"/>
          </w:tcPr>
          <w:p w14:paraId="75AFC318" w14:textId="77777777" w:rsidR="00C7522D" w:rsidRPr="00BD65EF" w:rsidRDefault="00C7522D" w:rsidP="002A4397">
            <w:pPr>
              <w:jc w:val="left"/>
              <w:rPr>
                <w:color w:val="000000"/>
                <w:sz w:val="18"/>
                <w:szCs w:val="18"/>
              </w:rPr>
            </w:pPr>
          </w:p>
        </w:tc>
        <w:tc>
          <w:tcPr>
            <w:tcW w:w="2444" w:type="dxa"/>
            <w:vMerge w:val="restart"/>
            <w:tcBorders>
              <w:top w:val="single" w:sz="8" w:space="0" w:color="auto"/>
              <w:left w:val="single" w:sz="4" w:space="0" w:color="auto"/>
              <w:bottom w:val="single" w:sz="8" w:space="0" w:color="auto"/>
              <w:right w:val="single" w:sz="4" w:space="0" w:color="auto"/>
            </w:tcBorders>
            <w:vAlign w:val="center"/>
          </w:tcPr>
          <w:p w14:paraId="72DC6E7F" w14:textId="39F8870C" w:rsidR="00C7522D" w:rsidRPr="00BD65EF" w:rsidRDefault="00C7522D" w:rsidP="002A4397">
            <w:pPr>
              <w:jc w:val="center"/>
              <w:rPr>
                <w:color w:val="000000"/>
                <w:sz w:val="18"/>
                <w:szCs w:val="18"/>
              </w:rPr>
            </w:pPr>
            <w:r w:rsidRPr="00BD65EF">
              <w:rPr>
                <w:color w:val="000000"/>
                <w:sz w:val="18"/>
                <w:szCs w:val="18"/>
              </w:rPr>
              <w:t xml:space="preserve">Норматив потребления коммунальных услуг по электроснабжению для квартир (жилых домов),оборудованных газовыми плитами, кВт*ч/чел в мес. </w:t>
            </w:r>
          </w:p>
        </w:tc>
        <w:tc>
          <w:tcPr>
            <w:tcW w:w="2464" w:type="dxa"/>
            <w:gridSpan w:val="2"/>
            <w:vMerge w:val="restart"/>
            <w:tcBorders>
              <w:top w:val="single" w:sz="8" w:space="0" w:color="auto"/>
              <w:left w:val="single" w:sz="4" w:space="0" w:color="auto"/>
              <w:bottom w:val="single" w:sz="8" w:space="0" w:color="auto"/>
              <w:right w:val="single" w:sz="4" w:space="0" w:color="auto"/>
            </w:tcBorders>
            <w:vAlign w:val="center"/>
          </w:tcPr>
          <w:p w14:paraId="0D87E4DE" w14:textId="77777777" w:rsidR="00C7522D" w:rsidRPr="00BD65EF" w:rsidRDefault="00C7522D" w:rsidP="002A4397">
            <w:pPr>
              <w:jc w:val="center"/>
              <w:rPr>
                <w:color w:val="000000"/>
                <w:sz w:val="18"/>
                <w:szCs w:val="18"/>
              </w:rPr>
            </w:pPr>
            <w:r w:rsidRPr="00BD65EF">
              <w:rPr>
                <w:color w:val="000000"/>
                <w:sz w:val="18"/>
                <w:szCs w:val="18"/>
              </w:rPr>
              <w:t>1 комната</w:t>
            </w:r>
          </w:p>
        </w:tc>
        <w:tc>
          <w:tcPr>
            <w:tcW w:w="1984" w:type="dxa"/>
            <w:tcBorders>
              <w:top w:val="single" w:sz="8" w:space="0" w:color="auto"/>
              <w:left w:val="nil"/>
              <w:bottom w:val="single" w:sz="8" w:space="0" w:color="auto"/>
              <w:right w:val="single" w:sz="4" w:space="0" w:color="auto"/>
            </w:tcBorders>
            <w:vAlign w:val="center"/>
          </w:tcPr>
          <w:p w14:paraId="3163CD53" w14:textId="77777777" w:rsidR="00C7522D" w:rsidRPr="00BD65EF" w:rsidRDefault="00C7522D" w:rsidP="002A4397">
            <w:pPr>
              <w:jc w:val="center"/>
              <w:rPr>
                <w:color w:val="000000"/>
                <w:sz w:val="18"/>
                <w:szCs w:val="18"/>
              </w:rPr>
            </w:pPr>
            <w:r w:rsidRPr="00BD65EF">
              <w:rPr>
                <w:color w:val="000000"/>
                <w:sz w:val="18"/>
                <w:szCs w:val="18"/>
              </w:rPr>
              <w:t>1 человек</w:t>
            </w:r>
          </w:p>
        </w:tc>
        <w:tc>
          <w:tcPr>
            <w:tcW w:w="2268" w:type="dxa"/>
            <w:tcBorders>
              <w:top w:val="single" w:sz="8" w:space="0" w:color="auto"/>
              <w:left w:val="nil"/>
              <w:bottom w:val="single" w:sz="8" w:space="0" w:color="auto"/>
              <w:right w:val="single" w:sz="4" w:space="0" w:color="auto"/>
            </w:tcBorders>
            <w:vAlign w:val="bottom"/>
          </w:tcPr>
          <w:p w14:paraId="5CC8B73A" w14:textId="77777777" w:rsidR="00C7522D" w:rsidRPr="00BD65EF" w:rsidRDefault="00C7522D" w:rsidP="002A4397">
            <w:pPr>
              <w:jc w:val="center"/>
              <w:rPr>
                <w:color w:val="000000"/>
                <w:sz w:val="18"/>
                <w:szCs w:val="18"/>
              </w:rPr>
            </w:pPr>
            <w:r w:rsidRPr="00BD65EF">
              <w:rPr>
                <w:color w:val="000000"/>
                <w:sz w:val="18"/>
                <w:szCs w:val="18"/>
              </w:rPr>
              <w:t>90</w:t>
            </w:r>
          </w:p>
        </w:tc>
        <w:tc>
          <w:tcPr>
            <w:tcW w:w="1843" w:type="dxa"/>
            <w:tcBorders>
              <w:top w:val="single" w:sz="8" w:space="0" w:color="auto"/>
              <w:left w:val="nil"/>
              <w:bottom w:val="single" w:sz="8" w:space="0" w:color="auto"/>
              <w:right w:val="single" w:sz="8" w:space="0" w:color="auto"/>
            </w:tcBorders>
            <w:vAlign w:val="center"/>
          </w:tcPr>
          <w:p w14:paraId="1B2A1041" w14:textId="77777777" w:rsidR="00C7522D" w:rsidRPr="00BD65EF" w:rsidRDefault="00C7522D" w:rsidP="002A4397">
            <w:pPr>
              <w:jc w:val="center"/>
              <w:rPr>
                <w:color w:val="000000"/>
                <w:sz w:val="18"/>
                <w:szCs w:val="18"/>
              </w:rPr>
            </w:pPr>
            <w:r w:rsidRPr="00BD65EF">
              <w:rPr>
                <w:color w:val="000000"/>
                <w:sz w:val="18"/>
                <w:szCs w:val="18"/>
              </w:rPr>
              <w:t>-</w:t>
            </w:r>
          </w:p>
        </w:tc>
      </w:tr>
      <w:tr w:rsidR="00C7522D" w:rsidRPr="00BD65EF" w14:paraId="4A64C90D" w14:textId="77777777" w:rsidTr="002A4397">
        <w:trPr>
          <w:trHeight w:val="284"/>
        </w:trPr>
        <w:tc>
          <w:tcPr>
            <w:tcW w:w="850" w:type="dxa"/>
            <w:vMerge/>
            <w:tcBorders>
              <w:top w:val="single" w:sz="8" w:space="0" w:color="auto"/>
              <w:left w:val="single" w:sz="8" w:space="0" w:color="auto"/>
              <w:bottom w:val="single" w:sz="8" w:space="0" w:color="auto"/>
              <w:right w:val="single" w:sz="4" w:space="0" w:color="auto"/>
            </w:tcBorders>
            <w:vAlign w:val="center"/>
          </w:tcPr>
          <w:p w14:paraId="17FC4ABB" w14:textId="77777777" w:rsidR="00C7522D" w:rsidRPr="00BD65EF" w:rsidRDefault="00C7522D" w:rsidP="002A4397">
            <w:pPr>
              <w:jc w:val="left"/>
              <w:rPr>
                <w:color w:val="000000"/>
                <w:sz w:val="18"/>
                <w:szCs w:val="18"/>
              </w:rPr>
            </w:pPr>
          </w:p>
        </w:tc>
        <w:tc>
          <w:tcPr>
            <w:tcW w:w="2204" w:type="dxa"/>
            <w:vMerge/>
            <w:tcBorders>
              <w:top w:val="single" w:sz="8" w:space="0" w:color="auto"/>
              <w:left w:val="single" w:sz="4" w:space="0" w:color="auto"/>
              <w:bottom w:val="single" w:sz="8" w:space="0" w:color="auto"/>
              <w:right w:val="single" w:sz="4" w:space="0" w:color="auto"/>
            </w:tcBorders>
            <w:vAlign w:val="center"/>
          </w:tcPr>
          <w:p w14:paraId="44CB9D22" w14:textId="77777777" w:rsidR="00C7522D" w:rsidRPr="00BD65EF" w:rsidRDefault="00C7522D" w:rsidP="002A4397">
            <w:pPr>
              <w:jc w:val="left"/>
              <w:rPr>
                <w:color w:val="000000"/>
                <w:sz w:val="18"/>
                <w:szCs w:val="18"/>
              </w:rPr>
            </w:pPr>
          </w:p>
        </w:tc>
        <w:tc>
          <w:tcPr>
            <w:tcW w:w="2444" w:type="dxa"/>
            <w:vMerge/>
            <w:tcBorders>
              <w:top w:val="single" w:sz="8" w:space="0" w:color="auto"/>
              <w:left w:val="single" w:sz="4" w:space="0" w:color="auto"/>
              <w:bottom w:val="single" w:sz="8" w:space="0" w:color="auto"/>
              <w:right w:val="single" w:sz="4" w:space="0" w:color="auto"/>
            </w:tcBorders>
            <w:vAlign w:val="center"/>
          </w:tcPr>
          <w:p w14:paraId="5257F9D7" w14:textId="77777777" w:rsidR="00C7522D" w:rsidRPr="00BD65EF" w:rsidRDefault="00C7522D" w:rsidP="002A4397">
            <w:pPr>
              <w:jc w:val="left"/>
              <w:rPr>
                <w:color w:val="000000"/>
                <w:sz w:val="18"/>
                <w:szCs w:val="18"/>
              </w:rPr>
            </w:pPr>
          </w:p>
        </w:tc>
        <w:tc>
          <w:tcPr>
            <w:tcW w:w="2464" w:type="dxa"/>
            <w:gridSpan w:val="2"/>
            <w:vMerge/>
            <w:tcBorders>
              <w:top w:val="single" w:sz="8" w:space="0" w:color="auto"/>
              <w:left w:val="single" w:sz="4" w:space="0" w:color="auto"/>
              <w:bottom w:val="single" w:sz="8" w:space="0" w:color="auto"/>
              <w:right w:val="single" w:sz="4" w:space="0" w:color="auto"/>
            </w:tcBorders>
            <w:vAlign w:val="center"/>
          </w:tcPr>
          <w:p w14:paraId="14189ACE" w14:textId="77777777" w:rsidR="00C7522D" w:rsidRPr="00BD65EF" w:rsidRDefault="00C7522D" w:rsidP="002A4397">
            <w:pPr>
              <w:jc w:val="left"/>
              <w:rPr>
                <w:color w:val="000000"/>
                <w:sz w:val="18"/>
                <w:szCs w:val="18"/>
              </w:rPr>
            </w:pPr>
          </w:p>
        </w:tc>
        <w:tc>
          <w:tcPr>
            <w:tcW w:w="1984" w:type="dxa"/>
            <w:tcBorders>
              <w:top w:val="single" w:sz="8" w:space="0" w:color="auto"/>
              <w:left w:val="nil"/>
              <w:bottom w:val="single" w:sz="8" w:space="0" w:color="auto"/>
              <w:right w:val="single" w:sz="4" w:space="0" w:color="auto"/>
            </w:tcBorders>
            <w:vAlign w:val="center"/>
          </w:tcPr>
          <w:p w14:paraId="0EF78151" w14:textId="77777777" w:rsidR="00C7522D" w:rsidRPr="00BD65EF" w:rsidRDefault="00C7522D" w:rsidP="002A4397">
            <w:pPr>
              <w:jc w:val="center"/>
              <w:rPr>
                <w:color w:val="000000"/>
                <w:sz w:val="18"/>
                <w:szCs w:val="18"/>
              </w:rPr>
            </w:pPr>
            <w:r w:rsidRPr="00BD65EF">
              <w:rPr>
                <w:color w:val="000000"/>
                <w:sz w:val="18"/>
                <w:szCs w:val="18"/>
              </w:rPr>
              <w:t>2 человек</w:t>
            </w:r>
          </w:p>
        </w:tc>
        <w:tc>
          <w:tcPr>
            <w:tcW w:w="2268" w:type="dxa"/>
            <w:tcBorders>
              <w:top w:val="single" w:sz="8" w:space="0" w:color="auto"/>
              <w:left w:val="nil"/>
              <w:bottom w:val="single" w:sz="8" w:space="0" w:color="auto"/>
              <w:right w:val="single" w:sz="4" w:space="0" w:color="auto"/>
            </w:tcBorders>
            <w:vAlign w:val="bottom"/>
          </w:tcPr>
          <w:p w14:paraId="4828C7E8" w14:textId="77777777" w:rsidR="00C7522D" w:rsidRPr="00BD65EF" w:rsidRDefault="00C7522D" w:rsidP="002A4397">
            <w:pPr>
              <w:jc w:val="center"/>
              <w:rPr>
                <w:color w:val="000000"/>
                <w:sz w:val="18"/>
                <w:szCs w:val="18"/>
              </w:rPr>
            </w:pPr>
            <w:r w:rsidRPr="00BD65EF">
              <w:rPr>
                <w:color w:val="000000"/>
                <w:sz w:val="18"/>
                <w:szCs w:val="18"/>
              </w:rPr>
              <w:t>56</w:t>
            </w:r>
          </w:p>
        </w:tc>
        <w:tc>
          <w:tcPr>
            <w:tcW w:w="1843" w:type="dxa"/>
            <w:tcBorders>
              <w:top w:val="single" w:sz="8" w:space="0" w:color="auto"/>
              <w:left w:val="nil"/>
              <w:bottom w:val="single" w:sz="8" w:space="0" w:color="auto"/>
              <w:right w:val="single" w:sz="8" w:space="0" w:color="auto"/>
            </w:tcBorders>
            <w:vAlign w:val="center"/>
          </w:tcPr>
          <w:p w14:paraId="5F89F40F" w14:textId="77777777" w:rsidR="00C7522D" w:rsidRPr="00BD65EF" w:rsidRDefault="00C7522D" w:rsidP="002A4397">
            <w:pPr>
              <w:jc w:val="center"/>
              <w:rPr>
                <w:color w:val="000000"/>
                <w:sz w:val="18"/>
                <w:szCs w:val="18"/>
              </w:rPr>
            </w:pPr>
            <w:r w:rsidRPr="00BD65EF">
              <w:rPr>
                <w:color w:val="000000"/>
                <w:sz w:val="18"/>
                <w:szCs w:val="18"/>
              </w:rPr>
              <w:t>-</w:t>
            </w:r>
          </w:p>
        </w:tc>
      </w:tr>
      <w:tr w:rsidR="00C7522D" w:rsidRPr="00BD65EF" w14:paraId="76BC55CB" w14:textId="77777777" w:rsidTr="002A4397">
        <w:trPr>
          <w:trHeight w:val="284"/>
        </w:trPr>
        <w:tc>
          <w:tcPr>
            <w:tcW w:w="850" w:type="dxa"/>
            <w:vMerge/>
            <w:tcBorders>
              <w:top w:val="single" w:sz="8" w:space="0" w:color="auto"/>
              <w:left w:val="single" w:sz="8" w:space="0" w:color="auto"/>
              <w:bottom w:val="single" w:sz="8" w:space="0" w:color="auto"/>
              <w:right w:val="single" w:sz="4" w:space="0" w:color="auto"/>
            </w:tcBorders>
            <w:vAlign w:val="center"/>
          </w:tcPr>
          <w:p w14:paraId="1781DD41" w14:textId="77777777" w:rsidR="00C7522D" w:rsidRPr="00BD65EF" w:rsidRDefault="00C7522D" w:rsidP="002A4397">
            <w:pPr>
              <w:jc w:val="left"/>
              <w:rPr>
                <w:color w:val="000000"/>
                <w:sz w:val="18"/>
                <w:szCs w:val="18"/>
              </w:rPr>
            </w:pPr>
          </w:p>
        </w:tc>
        <w:tc>
          <w:tcPr>
            <w:tcW w:w="2204" w:type="dxa"/>
            <w:vMerge/>
            <w:tcBorders>
              <w:top w:val="single" w:sz="8" w:space="0" w:color="auto"/>
              <w:left w:val="single" w:sz="4" w:space="0" w:color="auto"/>
              <w:bottom w:val="single" w:sz="8" w:space="0" w:color="auto"/>
              <w:right w:val="single" w:sz="4" w:space="0" w:color="auto"/>
            </w:tcBorders>
            <w:vAlign w:val="center"/>
          </w:tcPr>
          <w:p w14:paraId="6C11BECF" w14:textId="77777777" w:rsidR="00C7522D" w:rsidRPr="00BD65EF" w:rsidRDefault="00C7522D" w:rsidP="002A4397">
            <w:pPr>
              <w:jc w:val="left"/>
              <w:rPr>
                <w:color w:val="000000"/>
                <w:sz w:val="18"/>
                <w:szCs w:val="18"/>
              </w:rPr>
            </w:pPr>
          </w:p>
        </w:tc>
        <w:tc>
          <w:tcPr>
            <w:tcW w:w="2444" w:type="dxa"/>
            <w:vMerge/>
            <w:tcBorders>
              <w:top w:val="single" w:sz="8" w:space="0" w:color="auto"/>
              <w:left w:val="single" w:sz="4" w:space="0" w:color="auto"/>
              <w:bottom w:val="single" w:sz="8" w:space="0" w:color="auto"/>
              <w:right w:val="single" w:sz="4" w:space="0" w:color="auto"/>
            </w:tcBorders>
            <w:vAlign w:val="center"/>
          </w:tcPr>
          <w:p w14:paraId="7FD1EDE0" w14:textId="77777777" w:rsidR="00C7522D" w:rsidRPr="00BD65EF" w:rsidRDefault="00C7522D" w:rsidP="002A4397">
            <w:pPr>
              <w:jc w:val="left"/>
              <w:rPr>
                <w:color w:val="000000"/>
                <w:sz w:val="18"/>
                <w:szCs w:val="18"/>
              </w:rPr>
            </w:pPr>
          </w:p>
        </w:tc>
        <w:tc>
          <w:tcPr>
            <w:tcW w:w="2464" w:type="dxa"/>
            <w:gridSpan w:val="2"/>
            <w:vMerge/>
            <w:tcBorders>
              <w:top w:val="single" w:sz="8" w:space="0" w:color="auto"/>
              <w:left w:val="single" w:sz="4" w:space="0" w:color="auto"/>
              <w:bottom w:val="single" w:sz="8" w:space="0" w:color="auto"/>
              <w:right w:val="single" w:sz="4" w:space="0" w:color="auto"/>
            </w:tcBorders>
            <w:vAlign w:val="center"/>
          </w:tcPr>
          <w:p w14:paraId="339FB31F" w14:textId="77777777" w:rsidR="00C7522D" w:rsidRPr="00BD65EF" w:rsidRDefault="00C7522D" w:rsidP="002A4397">
            <w:pPr>
              <w:jc w:val="left"/>
              <w:rPr>
                <w:color w:val="000000"/>
                <w:sz w:val="18"/>
                <w:szCs w:val="18"/>
              </w:rPr>
            </w:pPr>
          </w:p>
        </w:tc>
        <w:tc>
          <w:tcPr>
            <w:tcW w:w="1984" w:type="dxa"/>
            <w:tcBorders>
              <w:top w:val="single" w:sz="8" w:space="0" w:color="auto"/>
              <w:left w:val="nil"/>
              <w:bottom w:val="single" w:sz="8" w:space="0" w:color="auto"/>
              <w:right w:val="single" w:sz="4" w:space="0" w:color="auto"/>
            </w:tcBorders>
            <w:vAlign w:val="center"/>
          </w:tcPr>
          <w:p w14:paraId="10A772C6" w14:textId="77777777" w:rsidR="00C7522D" w:rsidRPr="00BD65EF" w:rsidRDefault="00C7522D" w:rsidP="002A4397">
            <w:pPr>
              <w:jc w:val="center"/>
              <w:rPr>
                <w:color w:val="000000"/>
                <w:sz w:val="18"/>
                <w:szCs w:val="18"/>
              </w:rPr>
            </w:pPr>
            <w:r w:rsidRPr="00BD65EF">
              <w:rPr>
                <w:color w:val="000000"/>
                <w:sz w:val="18"/>
                <w:szCs w:val="18"/>
              </w:rPr>
              <w:t>3 человека</w:t>
            </w:r>
          </w:p>
        </w:tc>
        <w:tc>
          <w:tcPr>
            <w:tcW w:w="2268" w:type="dxa"/>
            <w:tcBorders>
              <w:top w:val="single" w:sz="8" w:space="0" w:color="auto"/>
              <w:left w:val="nil"/>
              <w:bottom w:val="single" w:sz="8" w:space="0" w:color="auto"/>
              <w:right w:val="single" w:sz="4" w:space="0" w:color="auto"/>
            </w:tcBorders>
            <w:vAlign w:val="bottom"/>
          </w:tcPr>
          <w:p w14:paraId="02EAC67D" w14:textId="77777777" w:rsidR="00C7522D" w:rsidRPr="00BD65EF" w:rsidRDefault="00C7522D" w:rsidP="002A4397">
            <w:pPr>
              <w:jc w:val="center"/>
              <w:rPr>
                <w:color w:val="000000"/>
                <w:sz w:val="18"/>
                <w:szCs w:val="18"/>
              </w:rPr>
            </w:pPr>
            <w:r w:rsidRPr="00BD65EF">
              <w:rPr>
                <w:color w:val="000000"/>
                <w:sz w:val="18"/>
                <w:szCs w:val="18"/>
              </w:rPr>
              <w:t>43</w:t>
            </w:r>
          </w:p>
        </w:tc>
        <w:tc>
          <w:tcPr>
            <w:tcW w:w="1843" w:type="dxa"/>
            <w:tcBorders>
              <w:top w:val="single" w:sz="8" w:space="0" w:color="auto"/>
              <w:left w:val="nil"/>
              <w:bottom w:val="single" w:sz="8" w:space="0" w:color="auto"/>
              <w:right w:val="single" w:sz="8" w:space="0" w:color="auto"/>
            </w:tcBorders>
            <w:vAlign w:val="center"/>
          </w:tcPr>
          <w:p w14:paraId="03CD5180" w14:textId="77777777" w:rsidR="00C7522D" w:rsidRPr="00BD65EF" w:rsidRDefault="00C7522D" w:rsidP="002A4397">
            <w:pPr>
              <w:jc w:val="center"/>
              <w:rPr>
                <w:color w:val="000000"/>
                <w:sz w:val="18"/>
                <w:szCs w:val="18"/>
              </w:rPr>
            </w:pPr>
            <w:r w:rsidRPr="00BD65EF">
              <w:rPr>
                <w:color w:val="000000"/>
                <w:sz w:val="18"/>
                <w:szCs w:val="18"/>
              </w:rPr>
              <w:t>-</w:t>
            </w:r>
          </w:p>
        </w:tc>
      </w:tr>
      <w:tr w:rsidR="00C7522D" w:rsidRPr="00BD65EF" w14:paraId="76C3817B" w14:textId="77777777" w:rsidTr="002A4397">
        <w:trPr>
          <w:trHeight w:val="284"/>
        </w:trPr>
        <w:tc>
          <w:tcPr>
            <w:tcW w:w="850" w:type="dxa"/>
            <w:vMerge/>
            <w:tcBorders>
              <w:top w:val="single" w:sz="8" w:space="0" w:color="auto"/>
              <w:left w:val="single" w:sz="8" w:space="0" w:color="auto"/>
              <w:bottom w:val="single" w:sz="8" w:space="0" w:color="auto"/>
              <w:right w:val="single" w:sz="4" w:space="0" w:color="auto"/>
            </w:tcBorders>
            <w:vAlign w:val="center"/>
          </w:tcPr>
          <w:p w14:paraId="323449B8" w14:textId="77777777" w:rsidR="00C7522D" w:rsidRPr="00BD65EF" w:rsidRDefault="00C7522D" w:rsidP="002A4397">
            <w:pPr>
              <w:jc w:val="left"/>
              <w:rPr>
                <w:color w:val="000000"/>
                <w:sz w:val="18"/>
                <w:szCs w:val="18"/>
              </w:rPr>
            </w:pPr>
          </w:p>
        </w:tc>
        <w:tc>
          <w:tcPr>
            <w:tcW w:w="2204" w:type="dxa"/>
            <w:vMerge/>
            <w:tcBorders>
              <w:top w:val="single" w:sz="8" w:space="0" w:color="auto"/>
              <w:left w:val="single" w:sz="4" w:space="0" w:color="auto"/>
              <w:bottom w:val="single" w:sz="8" w:space="0" w:color="auto"/>
              <w:right w:val="single" w:sz="4" w:space="0" w:color="auto"/>
            </w:tcBorders>
            <w:vAlign w:val="center"/>
          </w:tcPr>
          <w:p w14:paraId="1AFCE1A7" w14:textId="77777777" w:rsidR="00C7522D" w:rsidRPr="00BD65EF" w:rsidRDefault="00C7522D" w:rsidP="002A4397">
            <w:pPr>
              <w:jc w:val="left"/>
              <w:rPr>
                <w:color w:val="000000"/>
                <w:sz w:val="18"/>
                <w:szCs w:val="18"/>
              </w:rPr>
            </w:pPr>
          </w:p>
        </w:tc>
        <w:tc>
          <w:tcPr>
            <w:tcW w:w="2444" w:type="dxa"/>
            <w:vMerge/>
            <w:tcBorders>
              <w:top w:val="single" w:sz="8" w:space="0" w:color="auto"/>
              <w:left w:val="single" w:sz="4" w:space="0" w:color="auto"/>
              <w:bottom w:val="single" w:sz="8" w:space="0" w:color="auto"/>
              <w:right w:val="single" w:sz="4" w:space="0" w:color="auto"/>
            </w:tcBorders>
            <w:vAlign w:val="center"/>
          </w:tcPr>
          <w:p w14:paraId="726973EB" w14:textId="77777777" w:rsidR="00C7522D" w:rsidRPr="00BD65EF" w:rsidRDefault="00C7522D" w:rsidP="002A4397">
            <w:pPr>
              <w:jc w:val="left"/>
              <w:rPr>
                <w:color w:val="000000"/>
                <w:sz w:val="18"/>
                <w:szCs w:val="18"/>
              </w:rPr>
            </w:pPr>
          </w:p>
        </w:tc>
        <w:tc>
          <w:tcPr>
            <w:tcW w:w="2464" w:type="dxa"/>
            <w:gridSpan w:val="2"/>
            <w:vMerge/>
            <w:tcBorders>
              <w:top w:val="single" w:sz="8" w:space="0" w:color="auto"/>
              <w:left w:val="single" w:sz="4" w:space="0" w:color="auto"/>
              <w:bottom w:val="single" w:sz="8" w:space="0" w:color="auto"/>
              <w:right w:val="single" w:sz="4" w:space="0" w:color="auto"/>
            </w:tcBorders>
            <w:vAlign w:val="center"/>
          </w:tcPr>
          <w:p w14:paraId="5290FDAC" w14:textId="77777777" w:rsidR="00C7522D" w:rsidRPr="00BD65EF" w:rsidRDefault="00C7522D" w:rsidP="002A4397">
            <w:pPr>
              <w:jc w:val="left"/>
              <w:rPr>
                <w:color w:val="000000"/>
                <w:sz w:val="18"/>
                <w:szCs w:val="18"/>
              </w:rPr>
            </w:pPr>
          </w:p>
        </w:tc>
        <w:tc>
          <w:tcPr>
            <w:tcW w:w="1984" w:type="dxa"/>
            <w:tcBorders>
              <w:top w:val="single" w:sz="8" w:space="0" w:color="auto"/>
              <w:left w:val="nil"/>
              <w:bottom w:val="single" w:sz="8" w:space="0" w:color="auto"/>
              <w:right w:val="single" w:sz="4" w:space="0" w:color="auto"/>
            </w:tcBorders>
            <w:vAlign w:val="center"/>
          </w:tcPr>
          <w:p w14:paraId="1F60A0B4" w14:textId="77777777" w:rsidR="00C7522D" w:rsidRPr="00BD65EF" w:rsidRDefault="00C7522D" w:rsidP="002A4397">
            <w:pPr>
              <w:jc w:val="center"/>
              <w:rPr>
                <w:color w:val="000000"/>
                <w:sz w:val="18"/>
                <w:szCs w:val="18"/>
              </w:rPr>
            </w:pPr>
            <w:r w:rsidRPr="00BD65EF">
              <w:rPr>
                <w:color w:val="000000"/>
                <w:sz w:val="18"/>
                <w:szCs w:val="18"/>
              </w:rPr>
              <w:t>4 человека</w:t>
            </w:r>
          </w:p>
        </w:tc>
        <w:tc>
          <w:tcPr>
            <w:tcW w:w="2268" w:type="dxa"/>
            <w:tcBorders>
              <w:top w:val="single" w:sz="8" w:space="0" w:color="auto"/>
              <w:left w:val="nil"/>
              <w:bottom w:val="single" w:sz="8" w:space="0" w:color="auto"/>
              <w:right w:val="single" w:sz="4" w:space="0" w:color="auto"/>
            </w:tcBorders>
            <w:vAlign w:val="bottom"/>
          </w:tcPr>
          <w:p w14:paraId="5901DE79" w14:textId="77777777" w:rsidR="00C7522D" w:rsidRPr="00BD65EF" w:rsidRDefault="00C7522D" w:rsidP="002A4397">
            <w:pPr>
              <w:jc w:val="center"/>
              <w:rPr>
                <w:color w:val="000000"/>
                <w:sz w:val="18"/>
                <w:szCs w:val="18"/>
              </w:rPr>
            </w:pPr>
            <w:r w:rsidRPr="00BD65EF">
              <w:rPr>
                <w:color w:val="000000"/>
                <w:sz w:val="18"/>
                <w:szCs w:val="18"/>
              </w:rPr>
              <w:t>35</w:t>
            </w:r>
          </w:p>
        </w:tc>
        <w:tc>
          <w:tcPr>
            <w:tcW w:w="1843" w:type="dxa"/>
            <w:tcBorders>
              <w:top w:val="single" w:sz="8" w:space="0" w:color="auto"/>
              <w:left w:val="nil"/>
              <w:bottom w:val="single" w:sz="8" w:space="0" w:color="auto"/>
              <w:right w:val="single" w:sz="8" w:space="0" w:color="auto"/>
            </w:tcBorders>
            <w:vAlign w:val="center"/>
          </w:tcPr>
          <w:p w14:paraId="37C0B3EE" w14:textId="77777777" w:rsidR="00C7522D" w:rsidRPr="00BD65EF" w:rsidRDefault="00C7522D" w:rsidP="002A4397">
            <w:pPr>
              <w:jc w:val="center"/>
              <w:rPr>
                <w:color w:val="000000"/>
                <w:sz w:val="18"/>
                <w:szCs w:val="18"/>
              </w:rPr>
            </w:pPr>
            <w:r w:rsidRPr="00BD65EF">
              <w:rPr>
                <w:color w:val="000000"/>
                <w:sz w:val="18"/>
                <w:szCs w:val="18"/>
              </w:rPr>
              <w:t>-</w:t>
            </w:r>
          </w:p>
        </w:tc>
      </w:tr>
      <w:tr w:rsidR="00C7522D" w:rsidRPr="00BD65EF" w14:paraId="6E202F39" w14:textId="77777777" w:rsidTr="002A4397">
        <w:trPr>
          <w:trHeight w:val="284"/>
        </w:trPr>
        <w:tc>
          <w:tcPr>
            <w:tcW w:w="850" w:type="dxa"/>
            <w:vMerge/>
            <w:tcBorders>
              <w:top w:val="single" w:sz="8" w:space="0" w:color="auto"/>
              <w:left w:val="single" w:sz="8" w:space="0" w:color="auto"/>
              <w:bottom w:val="single" w:sz="8" w:space="0" w:color="auto"/>
              <w:right w:val="single" w:sz="4" w:space="0" w:color="auto"/>
            </w:tcBorders>
            <w:vAlign w:val="center"/>
          </w:tcPr>
          <w:p w14:paraId="454B4B96" w14:textId="77777777" w:rsidR="00C7522D" w:rsidRPr="00BD65EF" w:rsidRDefault="00C7522D" w:rsidP="002A4397">
            <w:pPr>
              <w:jc w:val="left"/>
              <w:rPr>
                <w:color w:val="000000"/>
                <w:sz w:val="18"/>
                <w:szCs w:val="18"/>
              </w:rPr>
            </w:pPr>
          </w:p>
        </w:tc>
        <w:tc>
          <w:tcPr>
            <w:tcW w:w="2204" w:type="dxa"/>
            <w:vMerge/>
            <w:tcBorders>
              <w:top w:val="single" w:sz="8" w:space="0" w:color="auto"/>
              <w:left w:val="single" w:sz="4" w:space="0" w:color="auto"/>
              <w:bottom w:val="single" w:sz="8" w:space="0" w:color="auto"/>
              <w:right w:val="single" w:sz="4" w:space="0" w:color="auto"/>
            </w:tcBorders>
            <w:vAlign w:val="center"/>
          </w:tcPr>
          <w:p w14:paraId="749F95BA" w14:textId="77777777" w:rsidR="00C7522D" w:rsidRPr="00BD65EF" w:rsidRDefault="00C7522D" w:rsidP="002A4397">
            <w:pPr>
              <w:jc w:val="left"/>
              <w:rPr>
                <w:color w:val="000000"/>
                <w:sz w:val="18"/>
                <w:szCs w:val="18"/>
              </w:rPr>
            </w:pPr>
          </w:p>
        </w:tc>
        <w:tc>
          <w:tcPr>
            <w:tcW w:w="2444" w:type="dxa"/>
            <w:vMerge/>
            <w:tcBorders>
              <w:top w:val="single" w:sz="8" w:space="0" w:color="auto"/>
              <w:left w:val="single" w:sz="4" w:space="0" w:color="auto"/>
              <w:bottom w:val="single" w:sz="8" w:space="0" w:color="auto"/>
              <w:right w:val="single" w:sz="4" w:space="0" w:color="auto"/>
            </w:tcBorders>
            <w:vAlign w:val="center"/>
          </w:tcPr>
          <w:p w14:paraId="293FF16A" w14:textId="77777777" w:rsidR="00C7522D" w:rsidRPr="00BD65EF" w:rsidRDefault="00C7522D" w:rsidP="002A4397">
            <w:pPr>
              <w:jc w:val="left"/>
              <w:rPr>
                <w:color w:val="000000"/>
                <w:sz w:val="18"/>
                <w:szCs w:val="18"/>
              </w:rPr>
            </w:pPr>
          </w:p>
        </w:tc>
        <w:tc>
          <w:tcPr>
            <w:tcW w:w="2464" w:type="dxa"/>
            <w:gridSpan w:val="2"/>
            <w:vMerge/>
            <w:tcBorders>
              <w:top w:val="single" w:sz="8" w:space="0" w:color="auto"/>
              <w:left w:val="single" w:sz="4" w:space="0" w:color="auto"/>
              <w:bottom w:val="single" w:sz="8" w:space="0" w:color="auto"/>
              <w:right w:val="single" w:sz="4" w:space="0" w:color="auto"/>
            </w:tcBorders>
            <w:vAlign w:val="center"/>
          </w:tcPr>
          <w:p w14:paraId="151D3844" w14:textId="77777777" w:rsidR="00C7522D" w:rsidRPr="00BD65EF" w:rsidRDefault="00C7522D" w:rsidP="002A4397">
            <w:pPr>
              <w:jc w:val="left"/>
              <w:rPr>
                <w:color w:val="000000"/>
                <w:sz w:val="18"/>
                <w:szCs w:val="18"/>
              </w:rPr>
            </w:pPr>
          </w:p>
        </w:tc>
        <w:tc>
          <w:tcPr>
            <w:tcW w:w="1984" w:type="dxa"/>
            <w:tcBorders>
              <w:top w:val="single" w:sz="8" w:space="0" w:color="auto"/>
              <w:left w:val="nil"/>
              <w:bottom w:val="single" w:sz="8" w:space="0" w:color="auto"/>
              <w:right w:val="single" w:sz="4" w:space="0" w:color="auto"/>
            </w:tcBorders>
            <w:vAlign w:val="center"/>
          </w:tcPr>
          <w:p w14:paraId="1D044A7E" w14:textId="77777777" w:rsidR="00C7522D" w:rsidRPr="00BD65EF" w:rsidRDefault="00C7522D" w:rsidP="002A4397">
            <w:pPr>
              <w:jc w:val="center"/>
              <w:rPr>
                <w:color w:val="000000"/>
                <w:sz w:val="18"/>
                <w:szCs w:val="18"/>
              </w:rPr>
            </w:pPr>
            <w:r w:rsidRPr="00BD65EF">
              <w:rPr>
                <w:color w:val="000000"/>
                <w:sz w:val="18"/>
                <w:szCs w:val="18"/>
              </w:rPr>
              <w:t>5 человек и более</w:t>
            </w:r>
          </w:p>
        </w:tc>
        <w:tc>
          <w:tcPr>
            <w:tcW w:w="2268" w:type="dxa"/>
            <w:tcBorders>
              <w:top w:val="single" w:sz="8" w:space="0" w:color="auto"/>
              <w:left w:val="nil"/>
              <w:bottom w:val="single" w:sz="8" w:space="0" w:color="auto"/>
              <w:right w:val="single" w:sz="4" w:space="0" w:color="auto"/>
            </w:tcBorders>
            <w:vAlign w:val="bottom"/>
          </w:tcPr>
          <w:p w14:paraId="48AA89AE" w14:textId="77777777" w:rsidR="00C7522D" w:rsidRPr="00BD65EF" w:rsidRDefault="00C7522D" w:rsidP="002A4397">
            <w:pPr>
              <w:jc w:val="center"/>
              <w:rPr>
                <w:color w:val="000000"/>
                <w:sz w:val="18"/>
                <w:szCs w:val="18"/>
              </w:rPr>
            </w:pPr>
            <w:r w:rsidRPr="00BD65EF">
              <w:rPr>
                <w:color w:val="000000"/>
                <w:sz w:val="18"/>
                <w:szCs w:val="18"/>
              </w:rPr>
              <w:t>31</w:t>
            </w:r>
          </w:p>
        </w:tc>
        <w:tc>
          <w:tcPr>
            <w:tcW w:w="1843" w:type="dxa"/>
            <w:tcBorders>
              <w:top w:val="single" w:sz="8" w:space="0" w:color="auto"/>
              <w:left w:val="nil"/>
              <w:bottom w:val="single" w:sz="8" w:space="0" w:color="auto"/>
              <w:right w:val="single" w:sz="8" w:space="0" w:color="auto"/>
            </w:tcBorders>
            <w:vAlign w:val="center"/>
          </w:tcPr>
          <w:p w14:paraId="5170C41B" w14:textId="77777777" w:rsidR="00C7522D" w:rsidRPr="00BD65EF" w:rsidRDefault="00C7522D" w:rsidP="002A4397">
            <w:pPr>
              <w:jc w:val="center"/>
              <w:rPr>
                <w:color w:val="000000"/>
                <w:sz w:val="18"/>
                <w:szCs w:val="18"/>
              </w:rPr>
            </w:pPr>
            <w:r w:rsidRPr="00BD65EF">
              <w:rPr>
                <w:color w:val="000000"/>
                <w:sz w:val="18"/>
                <w:szCs w:val="18"/>
              </w:rPr>
              <w:t>-</w:t>
            </w:r>
          </w:p>
        </w:tc>
      </w:tr>
      <w:tr w:rsidR="00C7522D" w:rsidRPr="00BD65EF" w14:paraId="36858A97" w14:textId="77777777" w:rsidTr="002A4397">
        <w:trPr>
          <w:trHeight w:val="284"/>
        </w:trPr>
        <w:tc>
          <w:tcPr>
            <w:tcW w:w="850" w:type="dxa"/>
            <w:vMerge/>
            <w:tcBorders>
              <w:top w:val="single" w:sz="8" w:space="0" w:color="auto"/>
              <w:left w:val="single" w:sz="8" w:space="0" w:color="auto"/>
              <w:bottom w:val="single" w:sz="8" w:space="0" w:color="auto"/>
              <w:right w:val="single" w:sz="4" w:space="0" w:color="auto"/>
            </w:tcBorders>
            <w:vAlign w:val="center"/>
          </w:tcPr>
          <w:p w14:paraId="63C0A1BB" w14:textId="77777777" w:rsidR="00C7522D" w:rsidRPr="00BD65EF" w:rsidRDefault="00C7522D" w:rsidP="002A4397">
            <w:pPr>
              <w:jc w:val="left"/>
              <w:rPr>
                <w:color w:val="000000"/>
                <w:sz w:val="18"/>
                <w:szCs w:val="18"/>
              </w:rPr>
            </w:pPr>
          </w:p>
        </w:tc>
        <w:tc>
          <w:tcPr>
            <w:tcW w:w="2204" w:type="dxa"/>
            <w:vMerge/>
            <w:tcBorders>
              <w:top w:val="single" w:sz="8" w:space="0" w:color="auto"/>
              <w:left w:val="single" w:sz="4" w:space="0" w:color="auto"/>
              <w:bottom w:val="single" w:sz="8" w:space="0" w:color="auto"/>
              <w:right w:val="single" w:sz="4" w:space="0" w:color="auto"/>
            </w:tcBorders>
            <w:vAlign w:val="center"/>
          </w:tcPr>
          <w:p w14:paraId="70095EDE" w14:textId="77777777" w:rsidR="00C7522D" w:rsidRPr="00BD65EF" w:rsidRDefault="00C7522D" w:rsidP="002A4397">
            <w:pPr>
              <w:jc w:val="left"/>
              <w:rPr>
                <w:color w:val="000000"/>
                <w:sz w:val="18"/>
                <w:szCs w:val="18"/>
              </w:rPr>
            </w:pPr>
          </w:p>
        </w:tc>
        <w:tc>
          <w:tcPr>
            <w:tcW w:w="2444" w:type="dxa"/>
            <w:vMerge/>
            <w:tcBorders>
              <w:top w:val="single" w:sz="8" w:space="0" w:color="auto"/>
              <w:left w:val="single" w:sz="4" w:space="0" w:color="auto"/>
              <w:bottom w:val="single" w:sz="8" w:space="0" w:color="auto"/>
              <w:right w:val="single" w:sz="4" w:space="0" w:color="auto"/>
            </w:tcBorders>
            <w:vAlign w:val="center"/>
          </w:tcPr>
          <w:p w14:paraId="328965FB" w14:textId="77777777" w:rsidR="00C7522D" w:rsidRPr="00BD65EF" w:rsidRDefault="00C7522D" w:rsidP="002A4397">
            <w:pPr>
              <w:jc w:val="left"/>
              <w:rPr>
                <w:color w:val="000000"/>
                <w:sz w:val="18"/>
                <w:szCs w:val="18"/>
              </w:rPr>
            </w:pPr>
          </w:p>
        </w:tc>
        <w:tc>
          <w:tcPr>
            <w:tcW w:w="2464" w:type="dxa"/>
            <w:gridSpan w:val="2"/>
            <w:vMerge w:val="restart"/>
            <w:tcBorders>
              <w:top w:val="single" w:sz="8" w:space="0" w:color="auto"/>
              <w:left w:val="single" w:sz="4" w:space="0" w:color="auto"/>
              <w:bottom w:val="single" w:sz="8" w:space="0" w:color="auto"/>
              <w:right w:val="single" w:sz="4" w:space="0" w:color="auto"/>
            </w:tcBorders>
            <w:vAlign w:val="center"/>
          </w:tcPr>
          <w:p w14:paraId="5C1A276C" w14:textId="77777777" w:rsidR="00C7522D" w:rsidRPr="00BD65EF" w:rsidRDefault="00C7522D" w:rsidP="002A4397">
            <w:pPr>
              <w:jc w:val="center"/>
              <w:rPr>
                <w:color w:val="000000"/>
                <w:sz w:val="18"/>
                <w:szCs w:val="18"/>
              </w:rPr>
            </w:pPr>
            <w:r w:rsidRPr="00BD65EF">
              <w:rPr>
                <w:color w:val="000000"/>
                <w:sz w:val="18"/>
                <w:szCs w:val="18"/>
              </w:rPr>
              <w:t>2 комнаты</w:t>
            </w:r>
          </w:p>
        </w:tc>
        <w:tc>
          <w:tcPr>
            <w:tcW w:w="1984" w:type="dxa"/>
            <w:tcBorders>
              <w:top w:val="single" w:sz="8" w:space="0" w:color="auto"/>
              <w:left w:val="nil"/>
              <w:bottom w:val="single" w:sz="8" w:space="0" w:color="auto"/>
              <w:right w:val="single" w:sz="4" w:space="0" w:color="auto"/>
            </w:tcBorders>
            <w:vAlign w:val="center"/>
          </w:tcPr>
          <w:p w14:paraId="726740E2" w14:textId="77777777" w:rsidR="00C7522D" w:rsidRPr="00BD65EF" w:rsidRDefault="00C7522D" w:rsidP="002A4397">
            <w:pPr>
              <w:jc w:val="center"/>
              <w:rPr>
                <w:color w:val="000000"/>
                <w:sz w:val="18"/>
                <w:szCs w:val="18"/>
              </w:rPr>
            </w:pPr>
            <w:r w:rsidRPr="00BD65EF">
              <w:rPr>
                <w:color w:val="000000"/>
                <w:sz w:val="18"/>
                <w:szCs w:val="18"/>
              </w:rPr>
              <w:t>1 человек</w:t>
            </w:r>
          </w:p>
        </w:tc>
        <w:tc>
          <w:tcPr>
            <w:tcW w:w="2268" w:type="dxa"/>
            <w:tcBorders>
              <w:top w:val="single" w:sz="8" w:space="0" w:color="auto"/>
              <w:left w:val="nil"/>
              <w:bottom w:val="single" w:sz="8" w:space="0" w:color="auto"/>
              <w:right w:val="single" w:sz="4" w:space="0" w:color="auto"/>
            </w:tcBorders>
            <w:vAlign w:val="bottom"/>
          </w:tcPr>
          <w:p w14:paraId="7E311875" w14:textId="77777777" w:rsidR="00C7522D" w:rsidRPr="00BD65EF" w:rsidRDefault="00C7522D" w:rsidP="002A4397">
            <w:pPr>
              <w:jc w:val="center"/>
              <w:rPr>
                <w:color w:val="000000"/>
                <w:sz w:val="18"/>
                <w:szCs w:val="18"/>
              </w:rPr>
            </w:pPr>
            <w:r w:rsidRPr="00BD65EF">
              <w:rPr>
                <w:color w:val="000000"/>
                <w:sz w:val="18"/>
                <w:szCs w:val="18"/>
              </w:rPr>
              <w:t>116</w:t>
            </w:r>
          </w:p>
        </w:tc>
        <w:tc>
          <w:tcPr>
            <w:tcW w:w="1843" w:type="dxa"/>
            <w:tcBorders>
              <w:top w:val="single" w:sz="8" w:space="0" w:color="auto"/>
              <w:left w:val="nil"/>
              <w:bottom w:val="single" w:sz="8" w:space="0" w:color="auto"/>
              <w:right w:val="single" w:sz="8" w:space="0" w:color="auto"/>
            </w:tcBorders>
            <w:vAlign w:val="center"/>
          </w:tcPr>
          <w:p w14:paraId="3C84322C" w14:textId="77777777" w:rsidR="00C7522D" w:rsidRPr="00BD65EF" w:rsidRDefault="00C7522D" w:rsidP="002A4397">
            <w:pPr>
              <w:jc w:val="center"/>
              <w:rPr>
                <w:color w:val="000000"/>
                <w:sz w:val="18"/>
                <w:szCs w:val="18"/>
              </w:rPr>
            </w:pPr>
            <w:r w:rsidRPr="00BD65EF">
              <w:rPr>
                <w:color w:val="000000"/>
                <w:sz w:val="18"/>
                <w:szCs w:val="18"/>
              </w:rPr>
              <w:t>-</w:t>
            </w:r>
          </w:p>
        </w:tc>
      </w:tr>
      <w:tr w:rsidR="00C7522D" w:rsidRPr="00BD65EF" w14:paraId="4970569F" w14:textId="77777777" w:rsidTr="002A4397">
        <w:trPr>
          <w:trHeight w:val="284"/>
        </w:trPr>
        <w:tc>
          <w:tcPr>
            <w:tcW w:w="850" w:type="dxa"/>
            <w:vMerge/>
            <w:tcBorders>
              <w:top w:val="single" w:sz="8" w:space="0" w:color="auto"/>
              <w:left w:val="single" w:sz="8" w:space="0" w:color="auto"/>
              <w:bottom w:val="single" w:sz="8" w:space="0" w:color="auto"/>
              <w:right w:val="single" w:sz="4" w:space="0" w:color="auto"/>
            </w:tcBorders>
            <w:vAlign w:val="center"/>
          </w:tcPr>
          <w:p w14:paraId="3C229D12" w14:textId="77777777" w:rsidR="00C7522D" w:rsidRPr="00BD65EF" w:rsidRDefault="00C7522D" w:rsidP="002A4397">
            <w:pPr>
              <w:jc w:val="left"/>
              <w:rPr>
                <w:color w:val="000000"/>
                <w:sz w:val="18"/>
                <w:szCs w:val="18"/>
              </w:rPr>
            </w:pPr>
          </w:p>
        </w:tc>
        <w:tc>
          <w:tcPr>
            <w:tcW w:w="2204" w:type="dxa"/>
            <w:vMerge/>
            <w:tcBorders>
              <w:top w:val="single" w:sz="8" w:space="0" w:color="auto"/>
              <w:left w:val="single" w:sz="4" w:space="0" w:color="auto"/>
              <w:bottom w:val="single" w:sz="8" w:space="0" w:color="auto"/>
              <w:right w:val="single" w:sz="4" w:space="0" w:color="auto"/>
            </w:tcBorders>
            <w:vAlign w:val="center"/>
          </w:tcPr>
          <w:p w14:paraId="16F089B1" w14:textId="77777777" w:rsidR="00C7522D" w:rsidRPr="00BD65EF" w:rsidRDefault="00C7522D" w:rsidP="002A4397">
            <w:pPr>
              <w:jc w:val="left"/>
              <w:rPr>
                <w:color w:val="000000"/>
                <w:sz w:val="18"/>
                <w:szCs w:val="18"/>
              </w:rPr>
            </w:pPr>
          </w:p>
        </w:tc>
        <w:tc>
          <w:tcPr>
            <w:tcW w:w="2444" w:type="dxa"/>
            <w:vMerge/>
            <w:tcBorders>
              <w:top w:val="single" w:sz="8" w:space="0" w:color="auto"/>
              <w:left w:val="single" w:sz="4" w:space="0" w:color="auto"/>
              <w:bottom w:val="single" w:sz="8" w:space="0" w:color="auto"/>
              <w:right w:val="single" w:sz="4" w:space="0" w:color="auto"/>
            </w:tcBorders>
            <w:vAlign w:val="center"/>
          </w:tcPr>
          <w:p w14:paraId="24DF1016" w14:textId="77777777" w:rsidR="00C7522D" w:rsidRPr="00BD65EF" w:rsidRDefault="00C7522D" w:rsidP="002A4397">
            <w:pPr>
              <w:jc w:val="left"/>
              <w:rPr>
                <w:color w:val="000000"/>
                <w:sz w:val="18"/>
                <w:szCs w:val="18"/>
              </w:rPr>
            </w:pPr>
          </w:p>
        </w:tc>
        <w:tc>
          <w:tcPr>
            <w:tcW w:w="2464" w:type="dxa"/>
            <w:gridSpan w:val="2"/>
            <w:vMerge/>
            <w:tcBorders>
              <w:top w:val="single" w:sz="8" w:space="0" w:color="auto"/>
              <w:left w:val="single" w:sz="4" w:space="0" w:color="auto"/>
              <w:bottom w:val="single" w:sz="8" w:space="0" w:color="auto"/>
              <w:right w:val="single" w:sz="4" w:space="0" w:color="auto"/>
            </w:tcBorders>
            <w:vAlign w:val="center"/>
          </w:tcPr>
          <w:p w14:paraId="1C78EC18" w14:textId="77777777" w:rsidR="00C7522D" w:rsidRPr="00BD65EF" w:rsidRDefault="00C7522D" w:rsidP="002A4397">
            <w:pPr>
              <w:jc w:val="left"/>
              <w:rPr>
                <w:color w:val="000000"/>
                <w:sz w:val="18"/>
                <w:szCs w:val="18"/>
              </w:rPr>
            </w:pPr>
          </w:p>
        </w:tc>
        <w:tc>
          <w:tcPr>
            <w:tcW w:w="1984" w:type="dxa"/>
            <w:tcBorders>
              <w:top w:val="single" w:sz="8" w:space="0" w:color="auto"/>
              <w:left w:val="nil"/>
              <w:bottom w:val="single" w:sz="8" w:space="0" w:color="auto"/>
              <w:right w:val="single" w:sz="4" w:space="0" w:color="auto"/>
            </w:tcBorders>
            <w:vAlign w:val="center"/>
          </w:tcPr>
          <w:p w14:paraId="66060EDC" w14:textId="77777777" w:rsidR="00C7522D" w:rsidRPr="00BD65EF" w:rsidRDefault="00C7522D" w:rsidP="002A4397">
            <w:pPr>
              <w:jc w:val="center"/>
              <w:rPr>
                <w:color w:val="000000"/>
                <w:sz w:val="18"/>
                <w:szCs w:val="18"/>
              </w:rPr>
            </w:pPr>
            <w:r w:rsidRPr="00BD65EF">
              <w:rPr>
                <w:color w:val="000000"/>
                <w:sz w:val="18"/>
                <w:szCs w:val="18"/>
              </w:rPr>
              <w:t>2 человек</w:t>
            </w:r>
          </w:p>
        </w:tc>
        <w:tc>
          <w:tcPr>
            <w:tcW w:w="2268" w:type="dxa"/>
            <w:tcBorders>
              <w:top w:val="single" w:sz="8" w:space="0" w:color="auto"/>
              <w:left w:val="nil"/>
              <w:bottom w:val="single" w:sz="8" w:space="0" w:color="auto"/>
              <w:right w:val="single" w:sz="4" w:space="0" w:color="auto"/>
            </w:tcBorders>
            <w:vAlign w:val="bottom"/>
          </w:tcPr>
          <w:p w14:paraId="11750C54" w14:textId="77777777" w:rsidR="00C7522D" w:rsidRPr="00BD65EF" w:rsidRDefault="00C7522D" w:rsidP="002A4397">
            <w:pPr>
              <w:jc w:val="center"/>
              <w:rPr>
                <w:color w:val="000000"/>
                <w:sz w:val="18"/>
                <w:szCs w:val="18"/>
              </w:rPr>
            </w:pPr>
            <w:r w:rsidRPr="00BD65EF">
              <w:rPr>
                <w:color w:val="000000"/>
                <w:sz w:val="18"/>
                <w:szCs w:val="18"/>
              </w:rPr>
              <w:t>72</w:t>
            </w:r>
          </w:p>
        </w:tc>
        <w:tc>
          <w:tcPr>
            <w:tcW w:w="1843" w:type="dxa"/>
            <w:tcBorders>
              <w:top w:val="single" w:sz="8" w:space="0" w:color="auto"/>
              <w:left w:val="nil"/>
              <w:bottom w:val="single" w:sz="8" w:space="0" w:color="auto"/>
              <w:right w:val="single" w:sz="8" w:space="0" w:color="auto"/>
            </w:tcBorders>
            <w:vAlign w:val="center"/>
          </w:tcPr>
          <w:p w14:paraId="5266B666" w14:textId="77777777" w:rsidR="00C7522D" w:rsidRPr="00BD65EF" w:rsidRDefault="00C7522D" w:rsidP="002A4397">
            <w:pPr>
              <w:jc w:val="center"/>
              <w:rPr>
                <w:color w:val="000000"/>
                <w:sz w:val="18"/>
                <w:szCs w:val="18"/>
              </w:rPr>
            </w:pPr>
            <w:r w:rsidRPr="00BD65EF">
              <w:rPr>
                <w:color w:val="000000"/>
                <w:sz w:val="18"/>
                <w:szCs w:val="18"/>
              </w:rPr>
              <w:t>-</w:t>
            </w:r>
          </w:p>
        </w:tc>
      </w:tr>
      <w:tr w:rsidR="00C7522D" w:rsidRPr="00BD65EF" w14:paraId="0742C0DF" w14:textId="77777777" w:rsidTr="002A4397">
        <w:trPr>
          <w:trHeight w:val="284"/>
        </w:trPr>
        <w:tc>
          <w:tcPr>
            <w:tcW w:w="850" w:type="dxa"/>
            <w:vMerge/>
            <w:tcBorders>
              <w:top w:val="single" w:sz="8" w:space="0" w:color="auto"/>
              <w:left w:val="single" w:sz="8" w:space="0" w:color="auto"/>
              <w:bottom w:val="single" w:sz="8" w:space="0" w:color="auto"/>
              <w:right w:val="single" w:sz="4" w:space="0" w:color="auto"/>
            </w:tcBorders>
            <w:vAlign w:val="center"/>
          </w:tcPr>
          <w:p w14:paraId="75B7FD5B" w14:textId="77777777" w:rsidR="00C7522D" w:rsidRPr="00BD65EF" w:rsidRDefault="00C7522D" w:rsidP="002A4397">
            <w:pPr>
              <w:jc w:val="left"/>
              <w:rPr>
                <w:color w:val="000000"/>
                <w:sz w:val="18"/>
                <w:szCs w:val="18"/>
              </w:rPr>
            </w:pPr>
          </w:p>
        </w:tc>
        <w:tc>
          <w:tcPr>
            <w:tcW w:w="2204" w:type="dxa"/>
            <w:vMerge/>
            <w:tcBorders>
              <w:top w:val="single" w:sz="8" w:space="0" w:color="auto"/>
              <w:left w:val="single" w:sz="4" w:space="0" w:color="auto"/>
              <w:bottom w:val="single" w:sz="8" w:space="0" w:color="auto"/>
              <w:right w:val="single" w:sz="4" w:space="0" w:color="auto"/>
            </w:tcBorders>
            <w:vAlign w:val="center"/>
          </w:tcPr>
          <w:p w14:paraId="2E7F85F8" w14:textId="77777777" w:rsidR="00C7522D" w:rsidRPr="00BD65EF" w:rsidRDefault="00C7522D" w:rsidP="002A4397">
            <w:pPr>
              <w:jc w:val="left"/>
              <w:rPr>
                <w:color w:val="000000"/>
                <w:sz w:val="18"/>
                <w:szCs w:val="18"/>
              </w:rPr>
            </w:pPr>
          </w:p>
        </w:tc>
        <w:tc>
          <w:tcPr>
            <w:tcW w:w="2444" w:type="dxa"/>
            <w:vMerge/>
            <w:tcBorders>
              <w:top w:val="single" w:sz="8" w:space="0" w:color="auto"/>
              <w:left w:val="single" w:sz="4" w:space="0" w:color="auto"/>
              <w:bottom w:val="single" w:sz="8" w:space="0" w:color="auto"/>
              <w:right w:val="single" w:sz="4" w:space="0" w:color="auto"/>
            </w:tcBorders>
            <w:vAlign w:val="center"/>
          </w:tcPr>
          <w:p w14:paraId="6D4342F3" w14:textId="77777777" w:rsidR="00C7522D" w:rsidRPr="00BD65EF" w:rsidRDefault="00C7522D" w:rsidP="002A4397">
            <w:pPr>
              <w:jc w:val="left"/>
              <w:rPr>
                <w:color w:val="000000"/>
                <w:sz w:val="18"/>
                <w:szCs w:val="18"/>
              </w:rPr>
            </w:pPr>
          </w:p>
        </w:tc>
        <w:tc>
          <w:tcPr>
            <w:tcW w:w="2464" w:type="dxa"/>
            <w:gridSpan w:val="2"/>
            <w:vMerge/>
            <w:tcBorders>
              <w:top w:val="single" w:sz="8" w:space="0" w:color="auto"/>
              <w:left w:val="single" w:sz="4" w:space="0" w:color="auto"/>
              <w:bottom w:val="single" w:sz="8" w:space="0" w:color="auto"/>
              <w:right w:val="single" w:sz="4" w:space="0" w:color="auto"/>
            </w:tcBorders>
            <w:vAlign w:val="center"/>
          </w:tcPr>
          <w:p w14:paraId="486C4589" w14:textId="77777777" w:rsidR="00C7522D" w:rsidRPr="00BD65EF" w:rsidRDefault="00C7522D" w:rsidP="002A4397">
            <w:pPr>
              <w:jc w:val="left"/>
              <w:rPr>
                <w:color w:val="000000"/>
                <w:sz w:val="18"/>
                <w:szCs w:val="18"/>
              </w:rPr>
            </w:pPr>
          </w:p>
        </w:tc>
        <w:tc>
          <w:tcPr>
            <w:tcW w:w="1984" w:type="dxa"/>
            <w:tcBorders>
              <w:top w:val="single" w:sz="8" w:space="0" w:color="auto"/>
              <w:left w:val="nil"/>
              <w:bottom w:val="single" w:sz="8" w:space="0" w:color="auto"/>
              <w:right w:val="single" w:sz="4" w:space="0" w:color="auto"/>
            </w:tcBorders>
            <w:vAlign w:val="center"/>
          </w:tcPr>
          <w:p w14:paraId="7CB469EA" w14:textId="77777777" w:rsidR="00C7522D" w:rsidRPr="00BD65EF" w:rsidRDefault="00C7522D" w:rsidP="002A4397">
            <w:pPr>
              <w:jc w:val="center"/>
              <w:rPr>
                <w:color w:val="000000"/>
                <w:sz w:val="18"/>
                <w:szCs w:val="18"/>
              </w:rPr>
            </w:pPr>
            <w:r w:rsidRPr="00BD65EF">
              <w:rPr>
                <w:color w:val="000000"/>
                <w:sz w:val="18"/>
                <w:szCs w:val="18"/>
              </w:rPr>
              <w:t>3 человека</w:t>
            </w:r>
          </w:p>
        </w:tc>
        <w:tc>
          <w:tcPr>
            <w:tcW w:w="2268" w:type="dxa"/>
            <w:tcBorders>
              <w:top w:val="single" w:sz="8" w:space="0" w:color="auto"/>
              <w:left w:val="nil"/>
              <w:bottom w:val="single" w:sz="8" w:space="0" w:color="auto"/>
              <w:right w:val="single" w:sz="4" w:space="0" w:color="auto"/>
            </w:tcBorders>
            <w:vAlign w:val="bottom"/>
          </w:tcPr>
          <w:p w14:paraId="30502B59" w14:textId="77777777" w:rsidR="00C7522D" w:rsidRPr="00BD65EF" w:rsidRDefault="00C7522D" w:rsidP="002A4397">
            <w:pPr>
              <w:jc w:val="center"/>
              <w:rPr>
                <w:color w:val="000000"/>
                <w:sz w:val="18"/>
                <w:szCs w:val="18"/>
              </w:rPr>
            </w:pPr>
            <w:r w:rsidRPr="00BD65EF">
              <w:rPr>
                <w:color w:val="000000"/>
                <w:sz w:val="18"/>
                <w:szCs w:val="18"/>
              </w:rPr>
              <w:t>56</w:t>
            </w:r>
          </w:p>
        </w:tc>
        <w:tc>
          <w:tcPr>
            <w:tcW w:w="1843" w:type="dxa"/>
            <w:tcBorders>
              <w:top w:val="single" w:sz="8" w:space="0" w:color="auto"/>
              <w:left w:val="nil"/>
              <w:bottom w:val="single" w:sz="8" w:space="0" w:color="auto"/>
              <w:right w:val="single" w:sz="8" w:space="0" w:color="auto"/>
            </w:tcBorders>
            <w:vAlign w:val="center"/>
          </w:tcPr>
          <w:p w14:paraId="0E9BBA32" w14:textId="77777777" w:rsidR="00C7522D" w:rsidRPr="00BD65EF" w:rsidRDefault="00C7522D" w:rsidP="002A4397">
            <w:pPr>
              <w:jc w:val="center"/>
              <w:rPr>
                <w:color w:val="000000"/>
                <w:sz w:val="18"/>
                <w:szCs w:val="18"/>
              </w:rPr>
            </w:pPr>
            <w:r w:rsidRPr="00BD65EF">
              <w:rPr>
                <w:color w:val="000000"/>
                <w:sz w:val="18"/>
                <w:szCs w:val="18"/>
              </w:rPr>
              <w:t>-</w:t>
            </w:r>
          </w:p>
        </w:tc>
      </w:tr>
      <w:tr w:rsidR="00C7522D" w:rsidRPr="00BD65EF" w14:paraId="2EB0F80C" w14:textId="77777777" w:rsidTr="002A4397">
        <w:trPr>
          <w:trHeight w:val="284"/>
        </w:trPr>
        <w:tc>
          <w:tcPr>
            <w:tcW w:w="850" w:type="dxa"/>
            <w:vMerge/>
            <w:tcBorders>
              <w:top w:val="single" w:sz="8" w:space="0" w:color="auto"/>
              <w:left w:val="single" w:sz="8" w:space="0" w:color="auto"/>
              <w:bottom w:val="single" w:sz="8" w:space="0" w:color="auto"/>
              <w:right w:val="single" w:sz="4" w:space="0" w:color="auto"/>
            </w:tcBorders>
            <w:vAlign w:val="center"/>
          </w:tcPr>
          <w:p w14:paraId="26EDE109" w14:textId="77777777" w:rsidR="00C7522D" w:rsidRPr="00BD65EF" w:rsidRDefault="00C7522D" w:rsidP="002A4397">
            <w:pPr>
              <w:jc w:val="left"/>
              <w:rPr>
                <w:color w:val="000000"/>
                <w:sz w:val="18"/>
                <w:szCs w:val="18"/>
              </w:rPr>
            </w:pPr>
          </w:p>
        </w:tc>
        <w:tc>
          <w:tcPr>
            <w:tcW w:w="2204" w:type="dxa"/>
            <w:vMerge/>
            <w:tcBorders>
              <w:top w:val="single" w:sz="8" w:space="0" w:color="auto"/>
              <w:left w:val="single" w:sz="4" w:space="0" w:color="auto"/>
              <w:bottom w:val="single" w:sz="8" w:space="0" w:color="auto"/>
              <w:right w:val="single" w:sz="4" w:space="0" w:color="auto"/>
            </w:tcBorders>
            <w:vAlign w:val="center"/>
          </w:tcPr>
          <w:p w14:paraId="0EDEEEB0" w14:textId="77777777" w:rsidR="00C7522D" w:rsidRPr="00BD65EF" w:rsidRDefault="00C7522D" w:rsidP="002A4397">
            <w:pPr>
              <w:jc w:val="left"/>
              <w:rPr>
                <w:color w:val="000000"/>
                <w:sz w:val="18"/>
                <w:szCs w:val="18"/>
              </w:rPr>
            </w:pPr>
          </w:p>
        </w:tc>
        <w:tc>
          <w:tcPr>
            <w:tcW w:w="2444" w:type="dxa"/>
            <w:vMerge/>
            <w:tcBorders>
              <w:top w:val="single" w:sz="8" w:space="0" w:color="auto"/>
              <w:left w:val="single" w:sz="4" w:space="0" w:color="auto"/>
              <w:bottom w:val="single" w:sz="8" w:space="0" w:color="auto"/>
              <w:right w:val="single" w:sz="4" w:space="0" w:color="auto"/>
            </w:tcBorders>
            <w:vAlign w:val="center"/>
          </w:tcPr>
          <w:p w14:paraId="1977964E" w14:textId="77777777" w:rsidR="00C7522D" w:rsidRPr="00BD65EF" w:rsidRDefault="00C7522D" w:rsidP="002A4397">
            <w:pPr>
              <w:jc w:val="left"/>
              <w:rPr>
                <w:color w:val="000000"/>
                <w:sz w:val="18"/>
                <w:szCs w:val="18"/>
              </w:rPr>
            </w:pPr>
          </w:p>
        </w:tc>
        <w:tc>
          <w:tcPr>
            <w:tcW w:w="2464" w:type="dxa"/>
            <w:gridSpan w:val="2"/>
            <w:vMerge/>
            <w:tcBorders>
              <w:top w:val="single" w:sz="8" w:space="0" w:color="auto"/>
              <w:left w:val="single" w:sz="4" w:space="0" w:color="auto"/>
              <w:bottom w:val="single" w:sz="8" w:space="0" w:color="auto"/>
              <w:right w:val="single" w:sz="4" w:space="0" w:color="auto"/>
            </w:tcBorders>
            <w:vAlign w:val="center"/>
          </w:tcPr>
          <w:p w14:paraId="1BCDE2F0" w14:textId="77777777" w:rsidR="00C7522D" w:rsidRPr="00BD65EF" w:rsidRDefault="00C7522D" w:rsidP="002A4397">
            <w:pPr>
              <w:jc w:val="left"/>
              <w:rPr>
                <w:color w:val="000000"/>
                <w:sz w:val="18"/>
                <w:szCs w:val="18"/>
              </w:rPr>
            </w:pPr>
          </w:p>
        </w:tc>
        <w:tc>
          <w:tcPr>
            <w:tcW w:w="1984" w:type="dxa"/>
            <w:tcBorders>
              <w:top w:val="single" w:sz="8" w:space="0" w:color="auto"/>
              <w:left w:val="nil"/>
              <w:bottom w:val="single" w:sz="8" w:space="0" w:color="auto"/>
              <w:right w:val="single" w:sz="4" w:space="0" w:color="auto"/>
            </w:tcBorders>
            <w:vAlign w:val="center"/>
          </w:tcPr>
          <w:p w14:paraId="4487D84B" w14:textId="77777777" w:rsidR="00C7522D" w:rsidRPr="00BD65EF" w:rsidRDefault="00C7522D" w:rsidP="002A4397">
            <w:pPr>
              <w:jc w:val="center"/>
              <w:rPr>
                <w:color w:val="000000"/>
                <w:sz w:val="18"/>
                <w:szCs w:val="18"/>
              </w:rPr>
            </w:pPr>
            <w:r w:rsidRPr="00BD65EF">
              <w:rPr>
                <w:color w:val="000000"/>
                <w:sz w:val="18"/>
                <w:szCs w:val="18"/>
              </w:rPr>
              <w:t>4 человека</w:t>
            </w:r>
          </w:p>
        </w:tc>
        <w:tc>
          <w:tcPr>
            <w:tcW w:w="2268" w:type="dxa"/>
            <w:tcBorders>
              <w:top w:val="single" w:sz="8" w:space="0" w:color="auto"/>
              <w:left w:val="nil"/>
              <w:bottom w:val="single" w:sz="8" w:space="0" w:color="auto"/>
              <w:right w:val="single" w:sz="4" w:space="0" w:color="auto"/>
            </w:tcBorders>
            <w:vAlign w:val="bottom"/>
          </w:tcPr>
          <w:p w14:paraId="2A819D8C" w14:textId="77777777" w:rsidR="00C7522D" w:rsidRPr="00BD65EF" w:rsidRDefault="00C7522D" w:rsidP="002A4397">
            <w:pPr>
              <w:jc w:val="center"/>
              <w:rPr>
                <w:color w:val="000000"/>
                <w:sz w:val="18"/>
                <w:szCs w:val="18"/>
              </w:rPr>
            </w:pPr>
            <w:r w:rsidRPr="00BD65EF">
              <w:rPr>
                <w:color w:val="000000"/>
                <w:sz w:val="18"/>
                <w:szCs w:val="18"/>
              </w:rPr>
              <w:t>45</w:t>
            </w:r>
          </w:p>
        </w:tc>
        <w:tc>
          <w:tcPr>
            <w:tcW w:w="1843" w:type="dxa"/>
            <w:tcBorders>
              <w:top w:val="single" w:sz="8" w:space="0" w:color="auto"/>
              <w:left w:val="nil"/>
              <w:bottom w:val="single" w:sz="8" w:space="0" w:color="auto"/>
              <w:right w:val="single" w:sz="8" w:space="0" w:color="auto"/>
            </w:tcBorders>
            <w:vAlign w:val="center"/>
          </w:tcPr>
          <w:p w14:paraId="4985D7B4" w14:textId="77777777" w:rsidR="00C7522D" w:rsidRPr="00BD65EF" w:rsidRDefault="00C7522D" w:rsidP="002A4397">
            <w:pPr>
              <w:jc w:val="center"/>
              <w:rPr>
                <w:color w:val="000000"/>
                <w:sz w:val="18"/>
                <w:szCs w:val="18"/>
              </w:rPr>
            </w:pPr>
            <w:r w:rsidRPr="00BD65EF">
              <w:rPr>
                <w:color w:val="000000"/>
                <w:sz w:val="18"/>
                <w:szCs w:val="18"/>
              </w:rPr>
              <w:t>-</w:t>
            </w:r>
          </w:p>
        </w:tc>
      </w:tr>
      <w:tr w:rsidR="00C7522D" w:rsidRPr="00BD65EF" w14:paraId="0A02AE4A" w14:textId="77777777" w:rsidTr="002A4397">
        <w:trPr>
          <w:trHeight w:val="284"/>
        </w:trPr>
        <w:tc>
          <w:tcPr>
            <w:tcW w:w="850" w:type="dxa"/>
            <w:vMerge/>
            <w:tcBorders>
              <w:top w:val="single" w:sz="8" w:space="0" w:color="auto"/>
              <w:left w:val="single" w:sz="8" w:space="0" w:color="auto"/>
              <w:bottom w:val="single" w:sz="8" w:space="0" w:color="auto"/>
              <w:right w:val="single" w:sz="4" w:space="0" w:color="auto"/>
            </w:tcBorders>
            <w:vAlign w:val="center"/>
          </w:tcPr>
          <w:p w14:paraId="5628AE2A" w14:textId="77777777" w:rsidR="00C7522D" w:rsidRPr="00BD65EF" w:rsidRDefault="00C7522D" w:rsidP="002A4397">
            <w:pPr>
              <w:jc w:val="left"/>
              <w:rPr>
                <w:color w:val="000000"/>
                <w:sz w:val="18"/>
                <w:szCs w:val="18"/>
              </w:rPr>
            </w:pPr>
          </w:p>
        </w:tc>
        <w:tc>
          <w:tcPr>
            <w:tcW w:w="2204" w:type="dxa"/>
            <w:vMerge/>
            <w:tcBorders>
              <w:top w:val="single" w:sz="8" w:space="0" w:color="auto"/>
              <w:left w:val="single" w:sz="4" w:space="0" w:color="auto"/>
              <w:bottom w:val="single" w:sz="8" w:space="0" w:color="auto"/>
              <w:right w:val="single" w:sz="4" w:space="0" w:color="auto"/>
            </w:tcBorders>
            <w:vAlign w:val="center"/>
          </w:tcPr>
          <w:p w14:paraId="71AE57DF" w14:textId="77777777" w:rsidR="00C7522D" w:rsidRPr="00BD65EF" w:rsidRDefault="00C7522D" w:rsidP="002A4397">
            <w:pPr>
              <w:jc w:val="left"/>
              <w:rPr>
                <w:color w:val="000000"/>
                <w:sz w:val="18"/>
                <w:szCs w:val="18"/>
              </w:rPr>
            </w:pPr>
          </w:p>
        </w:tc>
        <w:tc>
          <w:tcPr>
            <w:tcW w:w="2444" w:type="dxa"/>
            <w:vMerge/>
            <w:tcBorders>
              <w:top w:val="single" w:sz="8" w:space="0" w:color="auto"/>
              <w:left w:val="single" w:sz="4" w:space="0" w:color="auto"/>
              <w:bottom w:val="single" w:sz="8" w:space="0" w:color="auto"/>
              <w:right w:val="single" w:sz="4" w:space="0" w:color="auto"/>
            </w:tcBorders>
            <w:vAlign w:val="center"/>
          </w:tcPr>
          <w:p w14:paraId="486E0551" w14:textId="77777777" w:rsidR="00C7522D" w:rsidRPr="00BD65EF" w:rsidRDefault="00C7522D" w:rsidP="002A4397">
            <w:pPr>
              <w:jc w:val="left"/>
              <w:rPr>
                <w:color w:val="000000"/>
                <w:sz w:val="18"/>
                <w:szCs w:val="18"/>
              </w:rPr>
            </w:pPr>
          </w:p>
        </w:tc>
        <w:tc>
          <w:tcPr>
            <w:tcW w:w="2464" w:type="dxa"/>
            <w:gridSpan w:val="2"/>
            <w:vMerge/>
            <w:tcBorders>
              <w:top w:val="single" w:sz="8" w:space="0" w:color="auto"/>
              <w:left w:val="single" w:sz="4" w:space="0" w:color="auto"/>
              <w:bottom w:val="single" w:sz="8" w:space="0" w:color="auto"/>
              <w:right w:val="single" w:sz="4" w:space="0" w:color="auto"/>
            </w:tcBorders>
            <w:vAlign w:val="center"/>
          </w:tcPr>
          <w:p w14:paraId="3FCEBF48" w14:textId="77777777" w:rsidR="00C7522D" w:rsidRPr="00BD65EF" w:rsidRDefault="00C7522D" w:rsidP="002A4397">
            <w:pPr>
              <w:jc w:val="left"/>
              <w:rPr>
                <w:color w:val="000000"/>
                <w:sz w:val="18"/>
                <w:szCs w:val="18"/>
              </w:rPr>
            </w:pPr>
          </w:p>
        </w:tc>
        <w:tc>
          <w:tcPr>
            <w:tcW w:w="1984" w:type="dxa"/>
            <w:tcBorders>
              <w:top w:val="single" w:sz="8" w:space="0" w:color="auto"/>
              <w:left w:val="nil"/>
              <w:bottom w:val="single" w:sz="8" w:space="0" w:color="auto"/>
              <w:right w:val="single" w:sz="4" w:space="0" w:color="auto"/>
            </w:tcBorders>
            <w:vAlign w:val="center"/>
          </w:tcPr>
          <w:p w14:paraId="798CF23D" w14:textId="77777777" w:rsidR="00C7522D" w:rsidRPr="00BD65EF" w:rsidRDefault="00C7522D" w:rsidP="002A4397">
            <w:pPr>
              <w:jc w:val="center"/>
              <w:rPr>
                <w:color w:val="000000"/>
                <w:sz w:val="18"/>
                <w:szCs w:val="18"/>
              </w:rPr>
            </w:pPr>
            <w:r w:rsidRPr="00BD65EF">
              <w:rPr>
                <w:color w:val="000000"/>
                <w:sz w:val="18"/>
                <w:szCs w:val="18"/>
              </w:rPr>
              <w:t>5 человек и более</w:t>
            </w:r>
          </w:p>
        </w:tc>
        <w:tc>
          <w:tcPr>
            <w:tcW w:w="2268" w:type="dxa"/>
            <w:tcBorders>
              <w:top w:val="single" w:sz="8" w:space="0" w:color="auto"/>
              <w:left w:val="nil"/>
              <w:bottom w:val="single" w:sz="8" w:space="0" w:color="auto"/>
              <w:right w:val="single" w:sz="4" w:space="0" w:color="auto"/>
            </w:tcBorders>
            <w:vAlign w:val="bottom"/>
          </w:tcPr>
          <w:p w14:paraId="2F35FA22" w14:textId="77777777" w:rsidR="00C7522D" w:rsidRPr="00BD65EF" w:rsidRDefault="00C7522D" w:rsidP="002A4397">
            <w:pPr>
              <w:jc w:val="center"/>
              <w:rPr>
                <w:color w:val="000000"/>
                <w:sz w:val="18"/>
                <w:szCs w:val="18"/>
              </w:rPr>
            </w:pPr>
            <w:r w:rsidRPr="00BD65EF">
              <w:rPr>
                <w:color w:val="000000"/>
                <w:sz w:val="18"/>
                <w:szCs w:val="18"/>
              </w:rPr>
              <w:t>39</w:t>
            </w:r>
          </w:p>
        </w:tc>
        <w:tc>
          <w:tcPr>
            <w:tcW w:w="1843" w:type="dxa"/>
            <w:tcBorders>
              <w:top w:val="single" w:sz="8" w:space="0" w:color="auto"/>
              <w:left w:val="nil"/>
              <w:bottom w:val="single" w:sz="8" w:space="0" w:color="auto"/>
              <w:right w:val="single" w:sz="8" w:space="0" w:color="auto"/>
            </w:tcBorders>
            <w:vAlign w:val="center"/>
          </w:tcPr>
          <w:p w14:paraId="44C9BA73" w14:textId="77777777" w:rsidR="00C7522D" w:rsidRPr="00BD65EF" w:rsidRDefault="00C7522D" w:rsidP="002A4397">
            <w:pPr>
              <w:jc w:val="center"/>
              <w:rPr>
                <w:color w:val="000000"/>
                <w:sz w:val="18"/>
                <w:szCs w:val="18"/>
              </w:rPr>
            </w:pPr>
            <w:r w:rsidRPr="00BD65EF">
              <w:rPr>
                <w:color w:val="000000"/>
                <w:sz w:val="18"/>
                <w:szCs w:val="18"/>
              </w:rPr>
              <w:t>-</w:t>
            </w:r>
          </w:p>
        </w:tc>
      </w:tr>
      <w:tr w:rsidR="00C7522D" w:rsidRPr="00BD65EF" w14:paraId="575D62CC" w14:textId="77777777" w:rsidTr="002A4397">
        <w:trPr>
          <w:trHeight w:val="284"/>
        </w:trPr>
        <w:tc>
          <w:tcPr>
            <w:tcW w:w="850" w:type="dxa"/>
            <w:vMerge/>
            <w:tcBorders>
              <w:top w:val="single" w:sz="8" w:space="0" w:color="auto"/>
              <w:left w:val="single" w:sz="8" w:space="0" w:color="auto"/>
              <w:bottom w:val="single" w:sz="8" w:space="0" w:color="auto"/>
              <w:right w:val="single" w:sz="4" w:space="0" w:color="auto"/>
            </w:tcBorders>
            <w:vAlign w:val="center"/>
          </w:tcPr>
          <w:p w14:paraId="23E4FE90" w14:textId="77777777" w:rsidR="00C7522D" w:rsidRPr="00BD65EF" w:rsidRDefault="00C7522D" w:rsidP="002A4397">
            <w:pPr>
              <w:jc w:val="left"/>
              <w:rPr>
                <w:color w:val="000000"/>
                <w:sz w:val="18"/>
                <w:szCs w:val="18"/>
              </w:rPr>
            </w:pPr>
          </w:p>
        </w:tc>
        <w:tc>
          <w:tcPr>
            <w:tcW w:w="2204" w:type="dxa"/>
            <w:vMerge/>
            <w:tcBorders>
              <w:top w:val="single" w:sz="8" w:space="0" w:color="auto"/>
              <w:left w:val="single" w:sz="4" w:space="0" w:color="auto"/>
              <w:bottom w:val="single" w:sz="8" w:space="0" w:color="auto"/>
              <w:right w:val="single" w:sz="4" w:space="0" w:color="auto"/>
            </w:tcBorders>
            <w:vAlign w:val="center"/>
          </w:tcPr>
          <w:p w14:paraId="23069E33" w14:textId="77777777" w:rsidR="00C7522D" w:rsidRPr="00BD65EF" w:rsidRDefault="00C7522D" w:rsidP="002A4397">
            <w:pPr>
              <w:jc w:val="left"/>
              <w:rPr>
                <w:color w:val="000000"/>
                <w:sz w:val="18"/>
                <w:szCs w:val="18"/>
              </w:rPr>
            </w:pPr>
          </w:p>
        </w:tc>
        <w:tc>
          <w:tcPr>
            <w:tcW w:w="2444" w:type="dxa"/>
            <w:vMerge/>
            <w:tcBorders>
              <w:top w:val="single" w:sz="8" w:space="0" w:color="auto"/>
              <w:left w:val="single" w:sz="4" w:space="0" w:color="auto"/>
              <w:bottom w:val="single" w:sz="8" w:space="0" w:color="auto"/>
              <w:right w:val="single" w:sz="4" w:space="0" w:color="auto"/>
            </w:tcBorders>
            <w:vAlign w:val="center"/>
          </w:tcPr>
          <w:p w14:paraId="4FEFD3BB" w14:textId="77777777" w:rsidR="00C7522D" w:rsidRPr="00BD65EF" w:rsidRDefault="00C7522D" w:rsidP="002A4397">
            <w:pPr>
              <w:jc w:val="left"/>
              <w:rPr>
                <w:color w:val="000000"/>
                <w:sz w:val="18"/>
                <w:szCs w:val="18"/>
              </w:rPr>
            </w:pPr>
          </w:p>
        </w:tc>
        <w:tc>
          <w:tcPr>
            <w:tcW w:w="2464" w:type="dxa"/>
            <w:gridSpan w:val="2"/>
            <w:vMerge w:val="restart"/>
            <w:tcBorders>
              <w:top w:val="single" w:sz="8" w:space="0" w:color="auto"/>
              <w:left w:val="single" w:sz="4" w:space="0" w:color="auto"/>
              <w:bottom w:val="single" w:sz="8" w:space="0" w:color="auto"/>
              <w:right w:val="single" w:sz="4" w:space="0" w:color="auto"/>
            </w:tcBorders>
            <w:vAlign w:val="center"/>
          </w:tcPr>
          <w:p w14:paraId="3E9A9888" w14:textId="77777777" w:rsidR="00C7522D" w:rsidRPr="00BD65EF" w:rsidRDefault="00C7522D" w:rsidP="002A4397">
            <w:pPr>
              <w:jc w:val="center"/>
              <w:rPr>
                <w:color w:val="000000"/>
                <w:sz w:val="18"/>
                <w:szCs w:val="18"/>
              </w:rPr>
            </w:pPr>
            <w:r w:rsidRPr="00BD65EF">
              <w:rPr>
                <w:color w:val="000000"/>
                <w:sz w:val="18"/>
                <w:szCs w:val="18"/>
              </w:rPr>
              <w:t>3 комнаты</w:t>
            </w:r>
          </w:p>
        </w:tc>
        <w:tc>
          <w:tcPr>
            <w:tcW w:w="1984" w:type="dxa"/>
            <w:tcBorders>
              <w:top w:val="single" w:sz="8" w:space="0" w:color="auto"/>
              <w:left w:val="nil"/>
              <w:bottom w:val="single" w:sz="8" w:space="0" w:color="auto"/>
              <w:right w:val="single" w:sz="4" w:space="0" w:color="auto"/>
            </w:tcBorders>
            <w:vAlign w:val="center"/>
          </w:tcPr>
          <w:p w14:paraId="4BDA6CF3" w14:textId="77777777" w:rsidR="00C7522D" w:rsidRPr="00BD65EF" w:rsidRDefault="00C7522D" w:rsidP="002A4397">
            <w:pPr>
              <w:jc w:val="center"/>
              <w:rPr>
                <w:color w:val="000000"/>
                <w:sz w:val="18"/>
                <w:szCs w:val="18"/>
              </w:rPr>
            </w:pPr>
            <w:r w:rsidRPr="00BD65EF">
              <w:rPr>
                <w:color w:val="000000"/>
                <w:sz w:val="18"/>
                <w:szCs w:val="18"/>
              </w:rPr>
              <w:t>1 человек</w:t>
            </w:r>
          </w:p>
        </w:tc>
        <w:tc>
          <w:tcPr>
            <w:tcW w:w="2268" w:type="dxa"/>
            <w:tcBorders>
              <w:top w:val="single" w:sz="8" w:space="0" w:color="auto"/>
              <w:left w:val="nil"/>
              <w:bottom w:val="single" w:sz="8" w:space="0" w:color="auto"/>
              <w:right w:val="single" w:sz="4" w:space="0" w:color="auto"/>
            </w:tcBorders>
            <w:vAlign w:val="bottom"/>
          </w:tcPr>
          <w:p w14:paraId="1592946D" w14:textId="77777777" w:rsidR="00C7522D" w:rsidRPr="00BD65EF" w:rsidRDefault="00C7522D" w:rsidP="002A4397">
            <w:pPr>
              <w:jc w:val="center"/>
              <w:rPr>
                <w:color w:val="000000"/>
                <w:sz w:val="18"/>
                <w:szCs w:val="18"/>
              </w:rPr>
            </w:pPr>
            <w:r w:rsidRPr="00BD65EF">
              <w:rPr>
                <w:color w:val="000000"/>
                <w:sz w:val="18"/>
                <w:szCs w:val="18"/>
              </w:rPr>
              <w:t>131</w:t>
            </w:r>
          </w:p>
        </w:tc>
        <w:tc>
          <w:tcPr>
            <w:tcW w:w="1843" w:type="dxa"/>
            <w:tcBorders>
              <w:top w:val="single" w:sz="8" w:space="0" w:color="auto"/>
              <w:left w:val="nil"/>
              <w:bottom w:val="single" w:sz="8" w:space="0" w:color="auto"/>
              <w:right w:val="single" w:sz="8" w:space="0" w:color="auto"/>
            </w:tcBorders>
            <w:vAlign w:val="center"/>
          </w:tcPr>
          <w:p w14:paraId="3354CD86" w14:textId="77777777" w:rsidR="00C7522D" w:rsidRPr="00BD65EF" w:rsidRDefault="00C7522D" w:rsidP="002A4397">
            <w:pPr>
              <w:jc w:val="center"/>
              <w:rPr>
                <w:color w:val="000000"/>
                <w:sz w:val="18"/>
                <w:szCs w:val="18"/>
              </w:rPr>
            </w:pPr>
            <w:r w:rsidRPr="00BD65EF">
              <w:rPr>
                <w:color w:val="000000"/>
                <w:sz w:val="18"/>
                <w:szCs w:val="18"/>
              </w:rPr>
              <w:t>-</w:t>
            </w:r>
          </w:p>
        </w:tc>
      </w:tr>
      <w:tr w:rsidR="00C7522D" w:rsidRPr="00BD65EF" w14:paraId="488189CE" w14:textId="77777777" w:rsidTr="002A4397">
        <w:trPr>
          <w:trHeight w:val="284"/>
        </w:trPr>
        <w:tc>
          <w:tcPr>
            <w:tcW w:w="850" w:type="dxa"/>
            <w:vMerge/>
            <w:tcBorders>
              <w:top w:val="single" w:sz="8" w:space="0" w:color="auto"/>
              <w:left w:val="single" w:sz="8" w:space="0" w:color="auto"/>
              <w:bottom w:val="single" w:sz="8" w:space="0" w:color="auto"/>
              <w:right w:val="single" w:sz="4" w:space="0" w:color="auto"/>
            </w:tcBorders>
            <w:vAlign w:val="center"/>
          </w:tcPr>
          <w:p w14:paraId="34A41323" w14:textId="77777777" w:rsidR="00C7522D" w:rsidRPr="00BD65EF" w:rsidRDefault="00C7522D" w:rsidP="002A4397">
            <w:pPr>
              <w:jc w:val="left"/>
              <w:rPr>
                <w:color w:val="000000"/>
                <w:sz w:val="18"/>
                <w:szCs w:val="18"/>
              </w:rPr>
            </w:pPr>
          </w:p>
        </w:tc>
        <w:tc>
          <w:tcPr>
            <w:tcW w:w="2204" w:type="dxa"/>
            <w:vMerge/>
            <w:tcBorders>
              <w:top w:val="single" w:sz="8" w:space="0" w:color="auto"/>
              <w:left w:val="single" w:sz="4" w:space="0" w:color="auto"/>
              <w:bottom w:val="single" w:sz="8" w:space="0" w:color="auto"/>
              <w:right w:val="single" w:sz="4" w:space="0" w:color="auto"/>
            </w:tcBorders>
            <w:vAlign w:val="center"/>
          </w:tcPr>
          <w:p w14:paraId="157EF631" w14:textId="77777777" w:rsidR="00C7522D" w:rsidRPr="00BD65EF" w:rsidRDefault="00C7522D" w:rsidP="002A4397">
            <w:pPr>
              <w:jc w:val="left"/>
              <w:rPr>
                <w:color w:val="000000"/>
                <w:sz w:val="18"/>
                <w:szCs w:val="18"/>
              </w:rPr>
            </w:pPr>
          </w:p>
        </w:tc>
        <w:tc>
          <w:tcPr>
            <w:tcW w:w="2444" w:type="dxa"/>
            <w:vMerge/>
            <w:tcBorders>
              <w:top w:val="single" w:sz="8" w:space="0" w:color="auto"/>
              <w:left w:val="single" w:sz="4" w:space="0" w:color="auto"/>
              <w:bottom w:val="single" w:sz="8" w:space="0" w:color="auto"/>
              <w:right w:val="single" w:sz="4" w:space="0" w:color="auto"/>
            </w:tcBorders>
            <w:vAlign w:val="center"/>
          </w:tcPr>
          <w:p w14:paraId="42B76C6C" w14:textId="77777777" w:rsidR="00C7522D" w:rsidRPr="00BD65EF" w:rsidRDefault="00C7522D" w:rsidP="002A4397">
            <w:pPr>
              <w:jc w:val="left"/>
              <w:rPr>
                <w:color w:val="000000"/>
                <w:sz w:val="18"/>
                <w:szCs w:val="18"/>
              </w:rPr>
            </w:pPr>
          </w:p>
        </w:tc>
        <w:tc>
          <w:tcPr>
            <w:tcW w:w="2464" w:type="dxa"/>
            <w:gridSpan w:val="2"/>
            <w:vMerge/>
            <w:tcBorders>
              <w:top w:val="single" w:sz="8" w:space="0" w:color="auto"/>
              <w:left w:val="single" w:sz="4" w:space="0" w:color="auto"/>
              <w:bottom w:val="single" w:sz="8" w:space="0" w:color="auto"/>
              <w:right w:val="single" w:sz="4" w:space="0" w:color="auto"/>
            </w:tcBorders>
            <w:vAlign w:val="center"/>
          </w:tcPr>
          <w:p w14:paraId="11C75509" w14:textId="77777777" w:rsidR="00C7522D" w:rsidRPr="00BD65EF" w:rsidRDefault="00C7522D" w:rsidP="002A4397">
            <w:pPr>
              <w:jc w:val="left"/>
              <w:rPr>
                <w:color w:val="000000"/>
                <w:sz w:val="18"/>
                <w:szCs w:val="18"/>
              </w:rPr>
            </w:pPr>
          </w:p>
        </w:tc>
        <w:tc>
          <w:tcPr>
            <w:tcW w:w="1984" w:type="dxa"/>
            <w:tcBorders>
              <w:top w:val="single" w:sz="8" w:space="0" w:color="auto"/>
              <w:left w:val="nil"/>
              <w:bottom w:val="single" w:sz="8" w:space="0" w:color="auto"/>
              <w:right w:val="single" w:sz="4" w:space="0" w:color="auto"/>
            </w:tcBorders>
            <w:vAlign w:val="center"/>
          </w:tcPr>
          <w:p w14:paraId="27160008" w14:textId="77777777" w:rsidR="00C7522D" w:rsidRPr="00BD65EF" w:rsidRDefault="00C7522D" w:rsidP="002A4397">
            <w:pPr>
              <w:jc w:val="center"/>
              <w:rPr>
                <w:color w:val="000000"/>
                <w:sz w:val="18"/>
                <w:szCs w:val="18"/>
              </w:rPr>
            </w:pPr>
            <w:r w:rsidRPr="00BD65EF">
              <w:rPr>
                <w:color w:val="000000"/>
                <w:sz w:val="18"/>
                <w:szCs w:val="18"/>
              </w:rPr>
              <w:t>2 человек</w:t>
            </w:r>
          </w:p>
        </w:tc>
        <w:tc>
          <w:tcPr>
            <w:tcW w:w="2268" w:type="dxa"/>
            <w:tcBorders>
              <w:top w:val="single" w:sz="8" w:space="0" w:color="auto"/>
              <w:left w:val="nil"/>
              <w:bottom w:val="single" w:sz="8" w:space="0" w:color="auto"/>
              <w:right w:val="single" w:sz="4" w:space="0" w:color="auto"/>
            </w:tcBorders>
            <w:vAlign w:val="bottom"/>
          </w:tcPr>
          <w:p w14:paraId="120BEA82" w14:textId="77777777" w:rsidR="00C7522D" w:rsidRPr="00BD65EF" w:rsidRDefault="00C7522D" w:rsidP="002A4397">
            <w:pPr>
              <w:jc w:val="center"/>
              <w:rPr>
                <w:color w:val="000000"/>
                <w:sz w:val="18"/>
                <w:szCs w:val="18"/>
              </w:rPr>
            </w:pPr>
            <w:r w:rsidRPr="00BD65EF">
              <w:rPr>
                <w:color w:val="000000"/>
                <w:sz w:val="18"/>
                <w:szCs w:val="18"/>
              </w:rPr>
              <w:t>81</w:t>
            </w:r>
          </w:p>
        </w:tc>
        <w:tc>
          <w:tcPr>
            <w:tcW w:w="1843" w:type="dxa"/>
            <w:tcBorders>
              <w:top w:val="single" w:sz="8" w:space="0" w:color="auto"/>
              <w:left w:val="nil"/>
              <w:bottom w:val="single" w:sz="8" w:space="0" w:color="auto"/>
              <w:right w:val="single" w:sz="8" w:space="0" w:color="auto"/>
            </w:tcBorders>
            <w:vAlign w:val="center"/>
          </w:tcPr>
          <w:p w14:paraId="6E302828" w14:textId="77777777" w:rsidR="00C7522D" w:rsidRPr="00BD65EF" w:rsidRDefault="00C7522D" w:rsidP="002A4397">
            <w:pPr>
              <w:jc w:val="center"/>
              <w:rPr>
                <w:color w:val="000000"/>
                <w:sz w:val="18"/>
                <w:szCs w:val="18"/>
              </w:rPr>
            </w:pPr>
            <w:r w:rsidRPr="00BD65EF">
              <w:rPr>
                <w:color w:val="000000"/>
                <w:sz w:val="18"/>
                <w:szCs w:val="18"/>
              </w:rPr>
              <w:t>-</w:t>
            </w:r>
          </w:p>
        </w:tc>
      </w:tr>
      <w:tr w:rsidR="00C7522D" w:rsidRPr="00BD65EF" w14:paraId="536BEE5E" w14:textId="77777777" w:rsidTr="002A4397">
        <w:trPr>
          <w:trHeight w:val="284"/>
        </w:trPr>
        <w:tc>
          <w:tcPr>
            <w:tcW w:w="850" w:type="dxa"/>
            <w:vMerge/>
            <w:tcBorders>
              <w:top w:val="single" w:sz="8" w:space="0" w:color="auto"/>
              <w:left w:val="single" w:sz="8" w:space="0" w:color="auto"/>
              <w:bottom w:val="single" w:sz="8" w:space="0" w:color="auto"/>
              <w:right w:val="single" w:sz="4" w:space="0" w:color="auto"/>
            </w:tcBorders>
            <w:vAlign w:val="center"/>
          </w:tcPr>
          <w:p w14:paraId="2C9086AB" w14:textId="77777777" w:rsidR="00C7522D" w:rsidRPr="00BD65EF" w:rsidRDefault="00C7522D" w:rsidP="002A4397">
            <w:pPr>
              <w:jc w:val="left"/>
              <w:rPr>
                <w:color w:val="000000"/>
                <w:sz w:val="18"/>
                <w:szCs w:val="18"/>
              </w:rPr>
            </w:pPr>
          </w:p>
        </w:tc>
        <w:tc>
          <w:tcPr>
            <w:tcW w:w="2204" w:type="dxa"/>
            <w:vMerge/>
            <w:tcBorders>
              <w:top w:val="single" w:sz="8" w:space="0" w:color="auto"/>
              <w:left w:val="single" w:sz="4" w:space="0" w:color="auto"/>
              <w:bottom w:val="single" w:sz="8" w:space="0" w:color="auto"/>
              <w:right w:val="single" w:sz="4" w:space="0" w:color="auto"/>
            </w:tcBorders>
            <w:vAlign w:val="center"/>
          </w:tcPr>
          <w:p w14:paraId="3F8B1800" w14:textId="77777777" w:rsidR="00C7522D" w:rsidRPr="00BD65EF" w:rsidRDefault="00C7522D" w:rsidP="002A4397">
            <w:pPr>
              <w:jc w:val="left"/>
              <w:rPr>
                <w:color w:val="000000"/>
                <w:sz w:val="18"/>
                <w:szCs w:val="18"/>
              </w:rPr>
            </w:pPr>
          </w:p>
        </w:tc>
        <w:tc>
          <w:tcPr>
            <w:tcW w:w="2444" w:type="dxa"/>
            <w:vMerge/>
            <w:tcBorders>
              <w:top w:val="single" w:sz="8" w:space="0" w:color="auto"/>
              <w:left w:val="single" w:sz="4" w:space="0" w:color="auto"/>
              <w:bottom w:val="single" w:sz="8" w:space="0" w:color="auto"/>
              <w:right w:val="single" w:sz="4" w:space="0" w:color="auto"/>
            </w:tcBorders>
            <w:vAlign w:val="center"/>
          </w:tcPr>
          <w:p w14:paraId="56249596" w14:textId="77777777" w:rsidR="00C7522D" w:rsidRPr="00BD65EF" w:rsidRDefault="00C7522D" w:rsidP="002A4397">
            <w:pPr>
              <w:jc w:val="left"/>
              <w:rPr>
                <w:color w:val="000000"/>
                <w:sz w:val="18"/>
                <w:szCs w:val="18"/>
              </w:rPr>
            </w:pPr>
          </w:p>
        </w:tc>
        <w:tc>
          <w:tcPr>
            <w:tcW w:w="2464" w:type="dxa"/>
            <w:gridSpan w:val="2"/>
            <w:vMerge/>
            <w:tcBorders>
              <w:top w:val="single" w:sz="8" w:space="0" w:color="auto"/>
              <w:left w:val="single" w:sz="4" w:space="0" w:color="auto"/>
              <w:bottom w:val="single" w:sz="8" w:space="0" w:color="auto"/>
              <w:right w:val="single" w:sz="4" w:space="0" w:color="auto"/>
            </w:tcBorders>
            <w:vAlign w:val="center"/>
          </w:tcPr>
          <w:p w14:paraId="548B704F" w14:textId="77777777" w:rsidR="00C7522D" w:rsidRPr="00BD65EF" w:rsidRDefault="00C7522D" w:rsidP="002A4397">
            <w:pPr>
              <w:jc w:val="left"/>
              <w:rPr>
                <w:color w:val="000000"/>
                <w:sz w:val="18"/>
                <w:szCs w:val="18"/>
              </w:rPr>
            </w:pPr>
          </w:p>
        </w:tc>
        <w:tc>
          <w:tcPr>
            <w:tcW w:w="1984" w:type="dxa"/>
            <w:tcBorders>
              <w:top w:val="single" w:sz="8" w:space="0" w:color="auto"/>
              <w:left w:val="nil"/>
              <w:bottom w:val="single" w:sz="8" w:space="0" w:color="auto"/>
              <w:right w:val="single" w:sz="4" w:space="0" w:color="auto"/>
            </w:tcBorders>
            <w:vAlign w:val="center"/>
          </w:tcPr>
          <w:p w14:paraId="04607838" w14:textId="77777777" w:rsidR="00C7522D" w:rsidRPr="00BD65EF" w:rsidRDefault="00C7522D" w:rsidP="002A4397">
            <w:pPr>
              <w:jc w:val="center"/>
              <w:rPr>
                <w:color w:val="000000"/>
                <w:sz w:val="18"/>
                <w:szCs w:val="18"/>
              </w:rPr>
            </w:pPr>
            <w:r w:rsidRPr="00BD65EF">
              <w:rPr>
                <w:color w:val="000000"/>
                <w:sz w:val="18"/>
                <w:szCs w:val="18"/>
              </w:rPr>
              <w:t>3 человека</w:t>
            </w:r>
          </w:p>
        </w:tc>
        <w:tc>
          <w:tcPr>
            <w:tcW w:w="2268" w:type="dxa"/>
            <w:tcBorders>
              <w:top w:val="single" w:sz="8" w:space="0" w:color="auto"/>
              <w:left w:val="nil"/>
              <w:bottom w:val="single" w:sz="8" w:space="0" w:color="auto"/>
              <w:right w:val="single" w:sz="4" w:space="0" w:color="auto"/>
            </w:tcBorders>
            <w:vAlign w:val="bottom"/>
          </w:tcPr>
          <w:p w14:paraId="03F0B6F1" w14:textId="77777777" w:rsidR="00C7522D" w:rsidRPr="00BD65EF" w:rsidRDefault="00C7522D" w:rsidP="002A4397">
            <w:pPr>
              <w:jc w:val="center"/>
              <w:rPr>
                <w:color w:val="000000"/>
                <w:sz w:val="18"/>
                <w:szCs w:val="18"/>
              </w:rPr>
            </w:pPr>
            <w:r w:rsidRPr="00BD65EF">
              <w:rPr>
                <w:color w:val="000000"/>
                <w:sz w:val="18"/>
                <w:szCs w:val="18"/>
              </w:rPr>
              <w:t>63</w:t>
            </w:r>
          </w:p>
        </w:tc>
        <w:tc>
          <w:tcPr>
            <w:tcW w:w="1843" w:type="dxa"/>
            <w:tcBorders>
              <w:top w:val="single" w:sz="8" w:space="0" w:color="auto"/>
              <w:left w:val="nil"/>
              <w:bottom w:val="single" w:sz="8" w:space="0" w:color="auto"/>
              <w:right w:val="single" w:sz="8" w:space="0" w:color="auto"/>
            </w:tcBorders>
            <w:vAlign w:val="center"/>
          </w:tcPr>
          <w:p w14:paraId="44A6F0AD" w14:textId="77777777" w:rsidR="00C7522D" w:rsidRPr="00BD65EF" w:rsidRDefault="00C7522D" w:rsidP="002A4397">
            <w:pPr>
              <w:jc w:val="center"/>
              <w:rPr>
                <w:color w:val="000000"/>
                <w:sz w:val="18"/>
                <w:szCs w:val="18"/>
              </w:rPr>
            </w:pPr>
            <w:r w:rsidRPr="00BD65EF">
              <w:rPr>
                <w:color w:val="000000"/>
                <w:sz w:val="18"/>
                <w:szCs w:val="18"/>
              </w:rPr>
              <w:t>-</w:t>
            </w:r>
          </w:p>
        </w:tc>
      </w:tr>
      <w:tr w:rsidR="00C7522D" w:rsidRPr="00BD65EF" w14:paraId="05A955AA" w14:textId="77777777" w:rsidTr="002A4397">
        <w:trPr>
          <w:trHeight w:val="284"/>
        </w:trPr>
        <w:tc>
          <w:tcPr>
            <w:tcW w:w="850" w:type="dxa"/>
            <w:vMerge/>
            <w:tcBorders>
              <w:top w:val="single" w:sz="8" w:space="0" w:color="auto"/>
              <w:left w:val="single" w:sz="8" w:space="0" w:color="auto"/>
              <w:bottom w:val="single" w:sz="8" w:space="0" w:color="auto"/>
              <w:right w:val="single" w:sz="4" w:space="0" w:color="auto"/>
            </w:tcBorders>
            <w:vAlign w:val="center"/>
          </w:tcPr>
          <w:p w14:paraId="6EA47DF6" w14:textId="77777777" w:rsidR="00C7522D" w:rsidRPr="00BD65EF" w:rsidRDefault="00C7522D" w:rsidP="002A4397">
            <w:pPr>
              <w:jc w:val="left"/>
              <w:rPr>
                <w:color w:val="000000"/>
                <w:sz w:val="18"/>
                <w:szCs w:val="18"/>
              </w:rPr>
            </w:pPr>
          </w:p>
        </w:tc>
        <w:tc>
          <w:tcPr>
            <w:tcW w:w="2204" w:type="dxa"/>
            <w:vMerge/>
            <w:tcBorders>
              <w:top w:val="single" w:sz="8" w:space="0" w:color="auto"/>
              <w:left w:val="single" w:sz="4" w:space="0" w:color="auto"/>
              <w:bottom w:val="single" w:sz="8" w:space="0" w:color="auto"/>
              <w:right w:val="single" w:sz="4" w:space="0" w:color="auto"/>
            </w:tcBorders>
            <w:vAlign w:val="center"/>
          </w:tcPr>
          <w:p w14:paraId="37814333" w14:textId="77777777" w:rsidR="00C7522D" w:rsidRPr="00BD65EF" w:rsidRDefault="00C7522D" w:rsidP="002A4397">
            <w:pPr>
              <w:jc w:val="left"/>
              <w:rPr>
                <w:color w:val="000000"/>
                <w:sz w:val="18"/>
                <w:szCs w:val="18"/>
              </w:rPr>
            </w:pPr>
          </w:p>
        </w:tc>
        <w:tc>
          <w:tcPr>
            <w:tcW w:w="2444" w:type="dxa"/>
            <w:vMerge/>
            <w:tcBorders>
              <w:top w:val="single" w:sz="8" w:space="0" w:color="auto"/>
              <w:left w:val="single" w:sz="4" w:space="0" w:color="auto"/>
              <w:bottom w:val="single" w:sz="8" w:space="0" w:color="auto"/>
              <w:right w:val="single" w:sz="4" w:space="0" w:color="auto"/>
            </w:tcBorders>
            <w:vAlign w:val="center"/>
          </w:tcPr>
          <w:p w14:paraId="74FBC6AD" w14:textId="77777777" w:rsidR="00C7522D" w:rsidRPr="00BD65EF" w:rsidRDefault="00C7522D" w:rsidP="002A4397">
            <w:pPr>
              <w:jc w:val="left"/>
              <w:rPr>
                <w:color w:val="000000"/>
                <w:sz w:val="18"/>
                <w:szCs w:val="18"/>
              </w:rPr>
            </w:pPr>
          </w:p>
        </w:tc>
        <w:tc>
          <w:tcPr>
            <w:tcW w:w="2464" w:type="dxa"/>
            <w:gridSpan w:val="2"/>
            <w:vMerge/>
            <w:tcBorders>
              <w:top w:val="single" w:sz="8" w:space="0" w:color="auto"/>
              <w:left w:val="single" w:sz="4" w:space="0" w:color="auto"/>
              <w:bottom w:val="single" w:sz="8" w:space="0" w:color="auto"/>
              <w:right w:val="single" w:sz="4" w:space="0" w:color="auto"/>
            </w:tcBorders>
            <w:vAlign w:val="center"/>
          </w:tcPr>
          <w:p w14:paraId="7A01E22A" w14:textId="77777777" w:rsidR="00C7522D" w:rsidRPr="00BD65EF" w:rsidRDefault="00C7522D" w:rsidP="002A4397">
            <w:pPr>
              <w:jc w:val="left"/>
              <w:rPr>
                <w:color w:val="000000"/>
                <w:sz w:val="18"/>
                <w:szCs w:val="18"/>
              </w:rPr>
            </w:pPr>
          </w:p>
        </w:tc>
        <w:tc>
          <w:tcPr>
            <w:tcW w:w="1984" w:type="dxa"/>
            <w:tcBorders>
              <w:top w:val="single" w:sz="8" w:space="0" w:color="auto"/>
              <w:left w:val="nil"/>
              <w:bottom w:val="single" w:sz="8" w:space="0" w:color="auto"/>
              <w:right w:val="single" w:sz="4" w:space="0" w:color="auto"/>
            </w:tcBorders>
            <w:vAlign w:val="center"/>
          </w:tcPr>
          <w:p w14:paraId="354E6742" w14:textId="77777777" w:rsidR="00C7522D" w:rsidRPr="00BD65EF" w:rsidRDefault="00C7522D" w:rsidP="002A4397">
            <w:pPr>
              <w:jc w:val="center"/>
              <w:rPr>
                <w:color w:val="000000"/>
                <w:sz w:val="18"/>
                <w:szCs w:val="18"/>
              </w:rPr>
            </w:pPr>
            <w:r w:rsidRPr="00BD65EF">
              <w:rPr>
                <w:color w:val="000000"/>
                <w:sz w:val="18"/>
                <w:szCs w:val="18"/>
              </w:rPr>
              <w:t>4 человека</w:t>
            </w:r>
          </w:p>
        </w:tc>
        <w:tc>
          <w:tcPr>
            <w:tcW w:w="2268" w:type="dxa"/>
            <w:tcBorders>
              <w:top w:val="single" w:sz="8" w:space="0" w:color="auto"/>
              <w:left w:val="nil"/>
              <w:bottom w:val="single" w:sz="8" w:space="0" w:color="auto"/>
              <w:right w:val="single" w:sz="4" w:space="0" w:color="auto"/>
            </w:tcBorders>
            <w:vAlign w:val="bottom"/>
          </w:tcPr>
          <w:p w14:paraId="1BDC2E83" w14:textId="77777777" w:rsidR="00C7522D" w:rsidRPr="00BD65EF" w:rsidRDefault="00C7522D" w:rsidP="002A4397">
            <w:pPr>
              <w:jc w:val="center"/>
              <w:rPr>
                <w:color w:val="000000"/>
                <w:sz w:val="18"/>
                <w:szCs w:val="18"/>
              </w:rPr>
            </w:pPr>
            <w:r w:rsidRPr="00BD65EF">
              <w:rPr>
                <w:color w:val="000000"/>
                <w:sz w:val="18"/>
                <w:szCs w:val="18"/>
              </w:rPr>
              <w:t>51</w:t>
            </w:r>
          </w:p>
        </w:tc>
        <w:tc>
          <w:tcPr>
            <w:tcW w:w="1843" w:type="dxa"/>
            <w:tcBorders>
              <w:top w:val="single" w:sz="8" w:space="0" w:color="auto"/>
              <w:left w:val="nil"/>
              <w:bottom w:val="single" w:sz="8" w:space="0" w:color="auto"/>
              <w:right w:val="single" w:sz="8" w:space="0" w:color="auto"/>
            </w:tcBorders>
            <w:vAlign w:val="center"/>
          </w:tcPr>
          <w:p w14:paraId="68F121C4" w14:textId="77777777" w:rsidR="00C7522D" w:rsidRPr="00BD65EF" w:rsidRDefault="00C7522D" w:rsidP="002A4397">
            <w:pPr>
              <w:jc w:val="center"/>
              <w:rPr>
                <w:color w:val="000000"/>
                <w:sz w:val="18"/>
                <w:szCs w:val="18"/>
              </w:rPr>
            </w:pPr>
            <w:r w:rsidRPr="00BD65EF">
              <w:rPr>
                <w:color w:val="000000"/>
                <w:sz w:val="18"/>
                <w:szCs w:val="18"/>
              </w:rPr>
              <w:t>-</w:t>
            </w:r>
          </w:p>
        </w:tc>
      </w:tr>
      <w:tr w:rsidR="00C7522D" w:rsidRPr="00BD65EF" w14:paraId="0B04D82E" w14:textId="77777777" w:rsidTr="002A4397">
        <w:trPr>
          <w:trHeight w:val="284"/>
        </w:trPr>
        <w:tc>
          <w:tcPr>
            <w:tcW w:w="850" w:type="dxa"/>
            <w:vMerge/>
            <w:tcBorders>
              <w:top w:val="single" w:sz="8" w:space="0" w:color="auto"/>
              <w:left w:val="single" w:sz="8" w:space="0" w:color="auto"/>
              <w:bottom w:val="single" w:sz="8" w:space="0" w:color="auto"/>
              <w:right w:val="single" w:sz="4" w:space="0" w:color="auto"/>
            </w:tcBorders>
            <w:vAlign w:val="center"/>
          </w:tcPr>
          <w:p w14:paraId="4C481F18" w14:textId="77777777" w:rsidR="00C7522D" w:rsidRPr="00BD65EF" w:rsidRDefault="00C7522D" w:rsidP="002A4397">
            <w:pPr>
              <w:jc w:val="left"/>
              <w:rPr>
                <w:color w:val="000000"/>
                <w:sz w:val="18"/>
                <w:szCs w:val="18"/>
              </w:rPr>
            </w:pPr>
          </w:p>
        </w:tc>
        <w:tc>
          <w:tcPr>
            <w:tcW w:w="2204" w:type="dxa"/>
            <w:vMerge/>
            <w:tcBorders>
              <w:top w:val="single" w:sz="8" w:space="0" w:color="auto"/>
              <w:left w:val="single" w:sz="4" w:space="0" w:color="auto"/>
              <w:bottom w:val="single" w:sz="8" w:space="0" w:color="auto"/>
              <w:right w:val="single" w:sz="4" w:space="0" w:color="auto"/>
            </w:tcBorders>
            <w:vAlign w:val="center"/>
          </w:tcPr>
          <w:p w14:paraId="05DDA860" w14:textId="77777777" w:rsidR="00C7522D" w:rsidRPr="00BD65EF" w:rsidRDefault="00C7522D" w:rsidP="002A4397">
            <w:pPr>
              <w:jc w:val="left"/>
              <w:rPr>
                <w:color w:val="000000"/>
                <w:sz w:val="18"/>
                <w:szCs w:val="18"/>
              </w:rPr>
            </w:pPr>
          </w:p>
        </w:tc>
        <w:tc>
          <w:tcPr>
            <w:tcW w:w="2444" w:type="dxa"/>
            <w:vMerge/>
            <w:tcBorders>
              <w:top w:val="single" w:sz="8" w:space="0" w:color="auto"/>
              <w:left w:val="single" w:sz="4" w:space="0" w:color="auto"/>
              <w:bottom w:val="single" w:sz="8" w:space="0" w:color="auto"/>
              <w:right w:val="single" w:sz="4" w:space="0" w:color="auto"/>
            </w:tcBorders>
            <w:vAlign w:val="center"/>
          </w:tcPr>
          <w:p w14:paraId="23911762" w14:textId="77777777" w:rsidR="00C7522D" w:rsidRPr="00BD65EF" w:rsidRDefault="00C7522D" w:rsidP="002A4397">
            <w:pPr>
              <w:jc w:val="left"/>
              <w:rPr>
                <w:color w:val="000000"/>
                <w:sz w:val="18"/>
                <w:szCs w:val="18"/>
              </w:rPr>
            </w:pPr>
          </w:p>
        </w:tc>
        <w:tc>
          <w:tcPr>
            <w:tcW w:w="2464" w:type="dxa"/>
            <w:gridSpan w:val="2"/>
            <w:vMerge/>
            <w:tcBorders>
              <w:top w:val="single" w:sz="8" w:space="0" w:color="auto"/>
              <w:left w:val="single" w:sz="4" w:space="0" w:color="auto"/>
              <w:bottom w:val="single" w:sz="8" w:space="0" w:color="auto"/>
              <w:right w:val="single" w:sz="4" w:space="0" w:color="auto"/>
            </w:tcBorders>
            <w:vAlign w:val="center"/>
          </w:tcPr>
          <w:p w14:paraId="103AE066" w14:textId="77777777" w:rsidR="00C7522D" w:rsidRPr="00BD65EF" w:rsidRDefault="00C7522D" w:rsidP="002A4397">
            <w:pPr>
              <w:jc w:val="left"/>
              <w:rPr>
                <w:color w:val="000000"/>
                <w:sz w:val="18"/>
                <w:szCs w:val="18"/>
              </w:rPr>
            </w:pPr>
          </w:p>
        </w:tc>
        <w:tc>
          <w:tcPr>
            <w:tcW w:w="1984" w:type="dxa"/>
            <w:tcBorders>
              <w:top w:val="single" w:sz="8" w:space="0" w:color="auto"/>
              <w:left w:val="nil"/>
              <w:bottom w:val="single" w:sz="8" w:space="0" w:color="auto"/>
              <w:right w:val="single" w:sz="4" w:space="0" w:color="auto"/>
            </w:tcBorders>
            <w:vAlign w:val="center"/>
          </w:tcPr>
          <w:p w14:paraId="3DBF5BB5" w14:textId="77777777" w:rsidR="00C7522D" w:rsidRPr="00BD65EF" w:rsidRDefault="00C7522D" w:rsidP="002A4397">
            <w:pPr>
              <w:jc w:val="center"/>
              <w:rPr>
                <w:color w:val="000000"/>
                <w:sz w:val="18"/>
                <w:szCs w:val="18"/>
              </w:rPr>
            </w:pPr>
            <w:r w:rsidRPr="00BD65EF">
              <w:rPr>
                <w:color w:val="000000"/>
                <w:sz w:val="18"/>
                <w:szCs w:val="18"/>
              </w:rPr>
              <w:t>5 человек и более</w:t>
            </w:r>
          </w:p>
        </w:tc>
        <w:tc>
          <w:tcPr>
            <w:tcW w:w="2268" w:type="dxa"/>
            <w:tcBorders>
              <w:top w:val="single" w:sz="8" w:space="0" w:color="auto"/>
              <w:left w:val="nil"/>
              <w:bottom w:val="single" w:sz="8" w:space="0" w:color="auto"/>
              <w:right w:val="single" w:sz="4" w:space="0" w:color="auto"/>
            </w:tcBorders>
            <w:vAlign w:val="bottom"/>
          </w:tcPr>
          <w:p w14:paraId="712E007F" w14:textId="77777777" w:rsidR="00C7522D" w:rsidRPr="00BD65EF" w:rsidRDefault="00C7522D" w:rsidP="002A4397">
            <w:pPr>
              <w:jc w:val="center"/>
              <w:rPr>
                <w:color w:val="000000"/>
                <w:sz w:val="18"/>
                <w:szCs w:val="18"/>
              </w:rPr>
            </w:pPr>
            <w:r w:rsidRPr="00BD65EF">
              <w:rPr>
                <w:color w:val="000000"/>
                <w:sz w:val="18"/>
                <w:szCs w:val="18"/>
              </w:rPr>
              <w:t>45</w:t>
            </w:r>
          </w:p>
        </w:tc>
        <w:tc>
          <w:tcPr>
            <w:tcW w:w="1843" w:type="dxa"/>
            <w:tcBorders>
              <w:top w:val="single" w:sz="8" w:space="0" w:color="auto"/>
              <w:left w:val="nil"/>
              <w:bottom w:val="single" w:sz="8" w:space="0" w:color="auto"/>
              <w:right w:val="single" w:sz="8" w:space="0" w:color="auto"/>
            </w:tcBorders>
            <w:vAlign w:val="center"/>
          </w:tcPr>
          <w:p w14:paraId="0CD60EDC" w14:textId="77777777" w:rsidR="00C7522D" w:rsidRPr="00BD65EF" w:rsidRDefault="00C7522D" w:rsidP="002A4397">
            <w:pPr>
              <w:jc w:val="center"/>
              <w:rPr>
                <w:color w:val="000000"/>
                <w:sz w:val="18"/>
                <w:szCs w:val="18"/>
              </w:rPr>
            </w:pPr>
            <w:r w:rsidRPr="00BD65EF">
              <w:rPr>
                <w:color w:val="000000"/>
                <w:sz w:val="18"/>
                <w:szCs w:val="18"/>
              </w:rPr>
              <w:t>-</w:t>
            </w:r>
          </w:p>
        </w:tc>
      </w:tr>
      <w:tr w:rsidR="00C7522D" w:rsidRPr="00BD65EF" w14:paraId="63FD581C" w14:textId="77777777" w:rsidTr="002A4397">
        <w:trPr>
          <w:trHeight w:val="284"/>
        </w:trPr>
        <w:tc>
          <w:tcPr>
            <w:tcW w:w="850" w:type="dxa"/>
            <w:vMerge/>
            <w:tcBorders>
              <w:top w:val="single" w:sz="8" w:space="0" w:color="auto"/>
              <w:left w:val="single" w:sz="8" w:space="0" w:color="auto"/>
              <w:bottom w:val="single" w:sz="8" w:space="0" w:color="auto"/>
              <w:right w:val="single" w:sz="4" w:space="0" w:color="auto"/>
            </w:tcBorders>
            <w:vAlign w:val="center"/>
          </w:tcPr>
          <w:p w14:paraId="53E61069" w14:textId="77777777" w:rsidR="00C7522D" w:rsidRPr="00BD65EF" w:rsidRDefault="00C7522D" w:rsidP="002A4397">
            <w:pPr>
              <w:jc w:val="left"/>
              <w:rPr>
                <w:color w:val="000000"/>
                <w:sz w:val="18"/>
                <w:szCs w:val="18"/>
              </w:rPr>
            </w:pPr>
          </w:p>
        </w:tc>
        <w:tc>
          <w:tcPr>
            <w:tcW w:w="2204" w:type="dxa"/>
            <w:vMerge/>
            <w:tcBorders>
              <w:top w:val="single" w:sz="8" w:space="0" w:color="auto"/>
              <w:left w:val="single" w:sz="4" w:space="0" w:color="auto"/>
              <w:bottom w:val="single" w:sz="8" w:space="0" w:color="auto"/>
              <w:right w:val="single" w:sz="4" w:space="0" w:color="auto"/>
            </w:tcBorders>
            <w:vAlign w:val="center"/>
          </w:tcPr>
          <w:p w14:paraId="3C1072B9" w14:textId="77777777" w:rsidR="00C7522D" w:rsidRPr="00BD65EF" w:rsidRDefault="00C7522D" w:rsidP="002A4397">
            <w:pPr>
              <w:jc w:val="left"/>
              <w:rPr>
                <w:color w:val="000000"/>
                <w:sz w:val="18"/>
                <w:szCs w:val="18"/>
              </w:rPr>
            </w:pPr>
          </w:p>
        </w:tc>
        <w:tc>
          <w:tcPr>
            <w:tcW w:w="2444" w:type="dxa"/>
            <w:vMerge/>
            <w:tcBorders>
              <w:top w:val="single" w:sz="8" w:space="0" w:color="auto"/>
              <w:left w:val="single" w:sz="4" w:space="0" w:color="auto"/>
              <w:bottom w:val="single" w:sz="8" w:space="0" w:color="auto"/>
              <w:right w:val="single" w:sz="4" w:space="0" w:color="auto"/>
            </w:tcBorders>
            <w:vAlign w:val="center"/>
          </w:tcPr>
          <w:p w14:paraId="5E0DF03B" w14:textId="77777777" w:rsidR="00C7522D" w:rsidRPr="00BD65EF" w:rsidRDefault="00C7522D" w:rsidP="002A4397">
            <w:pPr>
              <w:jc w:val="left"/>
              <w:rPr>
                <w:color w:val="000000"/>
                <w:sz w:val="18"/>
                <w:szCs w:val="18"/>
              </w:rPr>
            </w:pPr>
          </w:p>
        </w:tc>
        <w:tc>
          <w:tcPr>
            <w:tcW w:w="2464" w:type="dxa"/>
            <w:gridSpan w:val="2"/>
            <w:vMerge w:val="restart"/>
            <w:tcBorders>
              <w:top w:val="single" w:sz="8" w:space="0" w:color="auto"/>
              <w:left w:val="single" w:sz="4" w:space="0" w:color="auto"/>
              <w:bottom w:val="single" w:sz="8" w:space="0" w:color="auto"/>
              <w:right w:val="single" w:sz="4" w:space="0" w:color="auto"/>
            </w:tcBorders>
            <w:vAlign w:val="center"/>
          </w:tcPr>
          <w:p w14:paraId="57C5FD25" w14:textId="77777777" w:rsidR="00C7522D" w:rsidRPr="00BD65EF" w:rsidRDefault="00C7522D" w:rsidP="002A4397">
            <w:pPr>
              <w:jc w:val="center"/>
              <w:rPr>
                <w:color w:val="000000"/>
                <w:sz w:val="18"/>
                <w:szCs w:val="18"/>
              </w:rPr>
            </w:pPr>
            <w:r w:rsidRPr="00BD65EF">
              <w:rPr>
                <w:color w:val="000000"/>
                <w:sz w:val="18"/>
                <w:szCs w:val="18"/>
              </w:rPr>
              <w:t>4 комнаты и более</w:t>
            </w:r>
          </w:p>
        </w:tc>
        <w:tc>
          <w:tcPr>
            <w:tcW w:w="1984" w:type="dxa"/>
            <w:tcBorders>
              <w:top w:val="single" w:sz="8" w:space="0" w:color="auto"/>
              <w:left w:val="nil"/>
              <w:bottom w:val="single" w:sz="8" w:space="0" w:color="auto"/>
              <w:right w:val="single" w:sz="4" w:space="0" w:color="auto"/>
            </w:tcBorders>
            <w:vAlign w:val="center"/>
          </w:tcPr>
          <w:p w14:paraId="618D5BFE" w14:textId="77777777" w:rsidR="00C7522D" w:rsidRPr="00BD65EF" w:rsidRDefault="00C7522D" w:rsidP="002A4397">
            <w:pPr>
              <w:jc w:val="center"/>
              <w:rPr>
                <w:color w:val="000000"/>
                <w:sz w:val="18"/>
                <w:szCs w:val="18"/>
              </w:rPr>
            </w:pPr>
            <w:r w:rsidRPr="00BD65EF">
              <w:rPr>
                <w:color w:val="000000"/>
                <w:sz w:val="18"/>
                <w:szCs w:val="18"/>
              </w:rPr>
              <w:t>1 человек</w:t>
            </w:r>
          </w:p>
        </w:tc>
        <w:tc>
          <w:tcPr>
            <w:tcW w:w="2268" w:type="dxa"/>
            <w:tcBorders>
              <w:top w:val="single" w:sz="8" w:space="0" w:color="auto"/>
              <w:left w:val="nil"/>
              <w:bottom w:val="single" w:sz="8" w:space="0" w:color="auto"/>
              <w:right w:val="single" w:sz="4" w:space="0" w:color="auto"/>
            </w:tcBorders>
            <w:vAlign w:val="bottom"/>
          </w:tcPr>
          <w:p w14:paraId="070EFA2A" w14:textId="77777777" w:rsidR="00C7522D" w:rsidRPr="00BD65EF" w:rsidRDefault="00C7522D" w:rsidP="002A4397">
            <w:pPr>
              <w:jc w:val="center"/>
              <w:rPr>
                <w:color w:val="000000"/>
                <w:sz w:val="18"/>
                <w:szCs w:val="18"/>
              </w:rPr>
            </w:pPr>
            <w:r w:rsidRPr="00BD65EF">
              <w:rPr>
                <w:color w:val="000000"/>
                <w:sz w:val="18"/>
                <w:szCs w:val="18"/>
              </w:rPr>
              <w:t>142</w:t>
            </w:r>
          </w:p>
        </w:tc>
        <w:tc>
          <w:tcPr>
            <w:tcW w:w="1843" w:type="dxa"/>
            <w:tcBorders>
              <w:top w:val="single" w:sz="8" w:space="0" w:color="auto"/>
              <w:left w:val="nil"/>
              <w:bottom w:val="single" w:sz="8" w:space="0" w:color="auto"/>
              <w:right w:val="single" w:sz="8" w:space="0" w:color="auto"/>
            </w:tcBorders>
            <w:vAlign w:val="center"/>
          </w:tcPr>
          <w:p w14:paraId="649FDD65" w14:textId="77777777" w:rsidR="00C7522D" w:rsidRPr="00BD65EF" w:rsidRDefault="00C7522D" w:rsidP="002A4397">
            <w:pPr>
              <w:jc w:val="center"/>
              <w:rPr>
                <w:color w:val="000000"/>
                <w:sz w:val="18"/>
                <w:szCs w:val="18"/>
              </w:rPr>
            </w:pPr>
            <w:r w:rsidRPr="00BD65EF">
              <w:rPr>
                <w:color w:val="000000"/>
                <w:sz w:val="18"/>
                <w:szCs w:val="18"/>
              </w:rPr>
              <w:t>-</w:t>
            </w:r>
          </w:p>
        </w:tc>
      </w:tr>
      <w:tr w:rsidR="00C7522D" w:rsidRPr="00BD65EF" w14:paraId="4144DCD1" w14:textId="77777777" w:rsidTr="002A4397">
        <w:trPr>
          <w:trHeight w:val="284"/>
        </w:trPr>
        <w:tc>
          <w:tcPr>
            <w:tcW w:w="850" w:type="dxa"/>
            <w:vMerge/>
            <w:tcBorders>
              <w:top w:val="single" w:sz="8" w:space="0" w:color="auto"/>
              <w:left w:val="single" w:sz="8" w:space="0" w:color="auto"/>
              <w:bottom w:val="single" w:sz="8" w:space="0" w:color="auto"/>
              <w:right w:val="single" w:sz="4" w:space="0" w:color="auto"/>
            </w:tcBorders>
            <w:vAlign w:val="center"/>
          </w:tcPr>
          <w:p w14:paraId="092A2402" w14:textId="77777777" w:rsidR="00C7522D" w:rsidRPr="00BD65EF" w:rsidRDefault="00C7522D" w:rsidP="002A4397">
            <w:pPr>
              <w:jc w:val="left"/>
              <w:rPr>
                <w:color w:val="000000"/>
                <w:sz w:val="18"/>
                <w:szCs w:val="18"/>
              </w:rPr>
            </w:pPr>
          </w:p>
        </w:tc>
        <w:tc>
          <w:tcPr>
            <w:tcW w:w="2204" w:type="dxa"/>
            <w:vMerge/>
            <w:tcBorders>
              <w:top w:val="single" w:sz="8" w:space="0" w:color="auto"/>
              <w:left w:val="single" w:sz="4" w:space="0" w:color="auto"/>
              <w:bottom w:val="single" w:sz="8" w:space="0" w:color="auto"/>
              <w:right w:val="single" w:sz="4" w:space="0" w:color="auto"/>
            </w:tcBorders>
            <w:vAlign w:val="center"/>
          </w:tcPr>
          <w:p w14:paraId="30B4218A" w14:textId="77777777" w:rsidR="00C7522D" w:rsidRPr="00BD65EF" w:rsidRDefault="00C7522D" w:rsidP="002A4397">
            <w:pPr>
              <w:jc w:val="left"/>
              <w:rPr>
                <w:color w:val="000000"/>
                <w:sz w:val="18"/>
                <w:szCs w:val="18"/>
              </w:rPr>
            </w:pPr>
          </w:p>
        </w:tc>
        <w:tc>
          <w:tcPr>
            <w:tcW w:w="2444" w:type="dxa"/>
            <w:vMerge/>
            <w:tcBorders>
              <w:top w:val="single" w:sz="8" w:space="0" w:color="auto"/>
              <w:left w:val="single" w:sz="4" w:space="0" w:color="auto"/>
              <w:bottom w:val="single" w:sz="8" w:space="0" w:color="auto"/>
              <w:right w:val="single" w:sz="4" w:space="0" w:color="auto"/>
            </w:tcBorders>
            <w:vAlign w:val="center"/>
          </w:tcPr>
          <w:p w14:paraId="0977898C" w14:textId="77777777" w:rsidR="00C7522D" w:rsidRPr="00BD65EF" w:rsidRDefault="00C7522D" w:rsidP="002A4397">
            <w:pPr>
              <w:jc w:val="left"/>
              <w:rPr>
                <w:color w:val="000000"/>
                <w:sz w:val="18"/>
                <w:szCs w:val="18"/>
              </w:rPr>
            </w:pPr>
          </w:p>
        </w:tc>
        <w:tc>
          <w:tcPr>
            <w:tcW w:w="2464" w:type="dxa"/>
            <w:gridSpan w:val="2"/>
            <w:vMerge/>
            <w:tcBorders>
              <w:top w:val="single" w:sz="8" w:space="0" w:color="auto"/>
              <w:left w:val="single" w:sz="4" w:space="0" w:color="auto"/>
              <w:bottom w:val="single" w:sz="8" w:space="0" w:color="auto"/>
              <w:right w:val="single" w:sz="4" w:space="0" w:color="auto"/>
            </w:tcBorders>
            <w:vAlign w:val="center"/>
          </w:tcPr>
          <w:p w14:paraId="49E46E3D" w14:textId="77777777" w:rsidR="00C7522D" w:rsidRPr="00BD65EF" w:rsidRDefault="00C7522D" w:rsidP="002A4397">
            <w:pPr>
              <w:jc w:val="left"/>
              <w:rPr>
                <w:color w:val="000000"/>
                <w:sz w:val="18"/>
                <w:szCs w:val="18"/>
              </w:rPr>
            </w:pPr>
          </w:p>
        </w:tc>
        <w:tc>
          <w:tcPr>
            <w:tcW w:w="1984" w:type="dxa"/>
            <w:tcBorders>
              <w:top w:val="single" w:sz="8" w:space="0" w:color="auto"/>
              <w:left w:val="nil"/>
              <w:bottom w:val="single" w:sz="8" w:space="0" w:color="auto"/>
              <w:right w:val="single" w:sz="4" w:space="0" w:color="auto"/>
            </w:tcBorders>
            <w:vAlign w:val="center"/>
          </w:tcPr>
          <w:p w14:paraId="5B6604B5" w14:textId="77777777" w:rsidR="00C7522D" w:rsidRPr="00BD65EF" w:rsidRDefault="00C7522D" w:rsidP="002A4397">
            <w:pPr>
              <w:jc w:val="center"/>
              <w:rPr>
                <w:color w:val="000000"/>
                <w:sz w:val="18"/>
                <w:szCs w:val="18"/>
              </w:rPr>
            </w:pPr>
            <w:r w:rsidRPr="00BD65EF">
              <w:rPr>
                <w:color w:val="000000"/>
                <w:sz w:val="18"/>
                <w:szCs w:val="18"/>
              </w:rPr>
              <w:t>2 человек</w:t>
            </w:r>
          </w:p>
        </w:tc>
        <w:tc>
          <w:tcPr>
            <w:tcW w:w="2268" w:type="dxa"/>
            <w:tcBorders>
              <w:top w:val="single" w:sz="8" w:space="0" w:color="auto"/>
              <w:left w:val="nil"/>
              <w:bottom w:val="single" w:sz="8" w:space="0" w:color="auto"/>
              <w:right w:val="single" w:sz="4" w:space="0" w:color="auto"/>
            </w:tcBorders>
            <w:vAlign w:val="bottom"/>
          </w:tcPr>
          <w:p w14:paraId="73CF78D4" w14:textId="77777777" w:rsidR="00C7522D" w:rsidRPr="00BD65EF" w:rsidRDefault="00C7522D" w:rsidP="002A4397">
            <w:pPr>
              <w:jc w:val="center"/>
              <w:rPr>
                <w:color w:val="000000"/>
                <w:sz w:val="18"/>
                <w:szCs w:val="18"/>
              </w:rPr>
            </w:pPr>
            <w:r w:rsidRPr="00BD65EF">
              <w:rPr>
                <w:color w:val="000000"/>
                <w:sz w:val="18"/>
                <w:szCs w:val="18"/>
              </w:rPr>
              <w:t>88</w:t>
            </w:r>
          </w:p>
        </w:tc>
        <w:tc>
          <w:tcPr>
            <w:tcW w:w="1843" w:type="dxa"/>
            <w:tcBorders>
              <w:top w:val="single" w:sz="8" w:space="0" w:color="auto"/>
              <w:left w:val="nil"/>
              <w:bottom w:val="single" w:sz="8" w:space="0" w:color="auto"/>
              <w:right w:val="single" w:sz="8" w:space="0" w:color="auto"/>
            </w:tcBorders>
            <w:vAlign w:val="center"/>
          </w:tcPr>
          <w:p w14:paraId="795B5E7D" w14:textId="77777777" w:rsidR="00C7522D" w:rsidRPr="00BD65EF" w:rsidRDefault="00C7522D" w:rsidP="002A4397">
            <w:pPr>
              <w:jc w:val="center"/>
              <w:rPr>
                <w:color w:val="000000"/>
                <w:sz w:val="18"/>
                <w:szCs w:val="18"/>
              </w:rPr>
            </w:pPr>
            <w:r w:rsidRPr="00BD65EF">
              <w:rPr>
                <w:color w:val="000000"/>
                <w:sz w:val="18"/>
                <w:szCs w:val="18"/>
              </w:rPr>
              <w:t>-</w:t>
            </w:r>
          </w:p>
        </w:tc>
      </w:tr>
      <w:tr w:rsidR="00C7522D" w:rsidRPr="00BD65EF" w14:paraId="3F247107" w14:textId="77777777" w:rsidTr="002A4397">
        <w:trPr>
          <w:trHeight w:val="284"/>
        </w:trPr>
        <w:tc>
          <w:tcPr>
            <w:tcW w:w="850" w:type="dxa"/>
            <w:vMerge/>
            <w:tcBorders>
              <w:top w:val="single" w:sz="8" w:space="0" w:color="auto"/>
              <w:left w:val="single" w:sz="8" w:space="0" w:color="auto"/>
              <w:bottom w:val="single" w:sz="8" w:space="0" w:color="auto"/>
              <w:right w:val="single" w:sz="4" w:space="0" w:color="auto"/>
            </w:tcBorders>
            <w:vAlign w:val="center"/>
          </w:tcPr>
          <w:p w14:paraId="09D81E10" w14:textId="77777777" w:rsidR="00C7522D" w:rsidRPr="00BD65EF" w:rsidRDefault="00C7522D" w:rsidP="002A4397">
            <w:pPr>
              <w:jc w:val="left"/>
              <w:rPr>
                <w:color w:val="000000"/>
                <w:sz w:val="18"/>
                <w:szCs w:val="18"/>
              </w:rPr>
            </w:pPr>
          </w:p>
        </w:tc>
        <w:tc>
          <w:tcPr>
            <w:tcW w:w="2204" w:type="dxa"/>
            <w:vMerge/>
            <w:tcBorders>
              <w:top w:val="single" w:sz="8" w:space="0" w:color="auto"/>
              <w:left w:val="single" w:sz="4" w:space="0" w:color="auto"/>
              <w:bottom w:val="single" w:sz="8" w:space="0" w:color="auto"/>
              <w:right w:val="single" w:sz="4" w:space="0" w:color="auto"/>
            </w:tcBorders>
            <w:vAlign w:val="center"/>
          </w:tcPr>
          <w:p w14:paraId="43060103" w14:textId="77777777" w:rsidR="00C7522D" w:rsidRPr="00BD65EF" w:rsidRDefault="00C7522D" w:rsidP="002A4397">
            <w:pPr>
              <w:jc w:val="left"/>
              <w:rPr>
                <w:color w:val="000000"/>
                <w:sz w:val="18"/>
                <w:szCs w:val="18"/>
              </w:rPr>
            </w:pPr>
          </w:p>
        </w:tc>
        <w:tc>
          <w:tcPr>
            <w:tcW w:w="2444" w:type="dxa"/>
            <w:vMerge/>
            <w:tcBorders>
              <w:top w:val="single" w:sz="8" w:space="0" w:color="auto"/>
              <w:left w:val="single" w:sz="4" w:space="0" w:color="auto"/>
              <w:bottom w:val="single" w:sz="8" w:space="0" w:color="auto"/>
              <w:right w:val="single" w:sz="4" w:space="0" w:color="auto"/>
            </w:tcBorders>
            <w:vAlign w:val="center"/>
          </w:tcPr>
          <w:p w14:paraId="5861A894" w14:textId="77777777" w:rsidR="00C7522D" w:rsidRPr="00BD65EF" w:rsidRDefault="00C7522D" w:rsidP="002A4397">
            <w:pPr>
              <w:jc w:val="left"/>
              <w:rPr>
                <w:color w:val="000000"/>
                <w:sz w:val="18"/>
                <w:szCs w:val="18"/>
              </w:rPr>
            </w:pPr>
          </w:p>
        </w:tc>
        <w:tc>
          <w:tcPr>
            <w:tcW w:w="2464" w:type="dxa"/>
            <w:gridSpan w:val="2"/>
            <w:vMerge/>
            <w:tcBorders>
              <w:top w:val="single" w:sz="8" w:space="0" w:color="auto"/>
              <w:left w:val="single" w:sz="4" w:space="0" w:color="auto"/>
              <w:bottom w:val="single" w:sz="8" w:space="0" w:color="auto"/>
              <w:right w:val="single" w:sz="4" w:space="0" w:color="auto"/>
            </w:tcBorders>
            <w:vAlign w:val="center"/>
          </w:tcPr>
          <w:p w14:paraId="358D2376" w14:textId="77777777" w:rsidR="00C7522D" w:rsidRPr="00BD65EF" w:rsidRDefault="00C7522D" w:rsidP="002A4397">
            <w:pPr>
              <w:jc w:val="left"/>
              <w:rPr>
                <w:color w:val="000000"/>
                <w:sz w:val="18"/>
                <w:szCs w:val="18"/>
              </w:rPr>
            </w:pPr>
          </w:p>
        </w:tc>
        <w:tc>
          <w:tcPr>
            <w:tcW w:w="1984" w:type="dxa"/>
            <w:tcBorders>
              <w:top w:val="single" w:sz="8" w:space="0" w:color="auto"/>
              <w:left w:val="nil"/>
              <w:bottom w:val="single" w:sz="8" w:space="0" w:color="auto"/>
              <w:right w:val="single" w:sz="4" w:space="0" w:color="auto"/>
            </w:tcBorders>
            <w:vAlign w:val="center"/>
          </w:tcPr>
          <w:p w14:paraId="02963CB7" w14:textId="77777777" w:rsidR="00C7522D" w:rsidRPr="00BD65EF" w:rsidRDefault="00C7522D" w:rsidP="002A4397">
            <w:pPr>
              <w:jc w:val="center"/>
              <w:rPr>
                <w:color w:val="000000"/>
                <w:sz w:val="18"/>
                <w:szCs w:val="18"/>
              </w:rPr>
            </w:pPr>
            <w:r w:rsidRPr="00BD65EF">
              <w:rPr>
                <w:color w:val="000000"/>
                <w:sz w:val="18"/>
                <w:szCs w:val="18"/>
              </w:rPr>
              <w:t>3 человека</w:t>
            </w:r>
          </w:p>
        </w:tc>
        <w:tc>
          <w:tcPr>
            <w:tcW w:w="2268" w:type="dxa"/>
            <w:tcBorders>
              <w:top w:val="single" w:sz="8" w:space="0" w:color="auto"/>
              <w:left w:val="nil"/>
              <w:bottom w:val="single" w:sz="8" w:space="0" w:color="auto"/>
              <w:right w:val="single" w:sz="4" w:space="0" w:color="auto"/>
            </w:tcBorders>
            <w:vAlign w:val="bottom"/>
          </w:tcPr>
          <w:p w14:paraId="58A3D999" w14:textId="77777777" w:rsidR="00C7522D" w:rsidRPr="00BD65EF" w:rsidRDefault="00C7522D" w:rsidP="002A4397">
            <w:pPr>
              <w:jc w:val="center"/>
              <w:rPr>
                <w:color w:val="000000"/>
                <w:sz w:val="18"/>
                <w:szCs w:val="18"/>
              </w:rPr>
            </w:pPr>
            <w:r w:rsidRPr="00BD65EF">
              <w:rPr>
                <w:color w:val="000000"/>
                <w:sz w:val="18"/>
                <w:szCs w:val="18"/>
              </w:rPr>
              <w:t>68</w:t>
            </w:r>
          </w:p>
        </w:tc>
        <w:tc>
          <w:tcPr>
            <w:tcW w:w="1843" w:type="dxa"/>
            <w:tcBorders>
              <w:top w:val="single" w:sz="8" w:space="0" w:color="auto"/>
              <w:left w:val="nil"/>
              <w:bottom w:val="single" w:sz="8" w:space="0" w:color="auto"/>
              <w:right w:val="single" w:sz="8" w:space="0" w:color="auto"/>
            </w:tcBorders>
            <w:vAlign w:val="center"/>
          </w:tcPr>
          <w:p w14:paraId="20DFA75D" w14:textId="77777777" w:rsidR="00C7522D" w:rsidRPr="00BD65EF" w:rsidRDefault="00C7522D" w:rsidP="002A4397">
            <w:pPr>
              <w:jc w:val="center"/>
              <w:rPr>
                <w:color w:val="000000"/>
                <w:sz w:val="18"/>
                <w:szCs w:val="18"/>
              </w:rPr>
            </w:pPr>
            <w:r w:rsidRPr="00BD65EF">
              <w:rPr>
                <w:color w:val="000000"/>
                <w:sz w:val="18"/>
                <w:szCs w:val="18"/>
              </w:rPr>
              <w:t>-</w:t>
            </w:r>
          </w:p>
        </w:tc>
      </w:tr>
      <w:tr w:rsidR="00C7522D" w:rsidRPr="00BD65EF" w14:paraId="7740B3B3" w14:textId="77777777" w:rsidTr="002A4397">
        <w:trPr>
          <w:trHeight w:val="284"/>
        </w:trPr>
        <w:tc>
          <w:tcPr>
            <w:tcW w:w="850" w:type="dxa"/>
            <w:vMerge/>
            <w:tcBorders>
              <w:top w:val="single" w:sz="8" w:space="0" w:color="auto"/>
              <w:left w:val="single" w:sz="8" w:space="0" w:color="auto"/>
              <w:bottom w:val="single" w:sz="8" w:space="0" w:color="auto"/>
              <w:right w:val="single" w:sz="4" w:space="0" w:color="auto"/>
            </w:tcBorders>
            <w:vAlign w:val="center"/>
          </w:tcPr>
          <w:p w14:paraId="7410F600" w14:textId="77777777" w:rsidR="00C7522D" w:rsidRPr="00BD65EF" w:rsidRDefault="00C7522D" w:rsidP="002A4397">
            <w:pPr>
              <w:jc w:val="left"/>
              <w:rPr>
                <w:color w:val="000000"/>
                <w:sz w:val="18"/>
                <w:szCs w:val="18"/>
              </w:rPr>
            </w:pPr>
          </w:p>
        </w:tc>
        <w:tc>
          <w:tcPr>
            <w:tcW w:w="2204" w:type="dxa"/>
            <w:vMerge/>
            <w:tcBorders>
              <w:top w:val="single" w:sz="8" w:space="0" w:color="auto"/>
              <w:left w:val="single" w:sz="4" w:space="0" w:color="auto"/>
              <w:bottom w:val="single" w:sz="8" w:space="0" w:color="auto"/>
              <w:right w:val="single" w:sz="4" w:space="0" w:color="auto"/>
            </w:tcBorders>
            <w:vAlign w:val="center"/>
          </w:tcPr>
          <w:p w14:paraId="49BA63BF" w14:textId="77777777" w:rsidR="00C7522D" w:rsidRPr="00BD65EF" w:rsidRDefault="00C7522D" w:rsidP="002A4397">
            <w:pPr>
              <w:jc w:val="left"/>
              <w:rPr>
                <w:color w:val="000000"/>
                <w:sz w:val="18"/>
                <w:szCs w:val="18"/>
              </w:rPr>
            </w:pPr>
          </w:p>
        </w:tc>
        <w:tc>
          <w:tcPr>
            <w:tcW w:w="2444" w:type="dxa"/>
            <w:vMerge/>
            <w:tcBorders>
              <w:top w:val="single" w:sz="8" w:space="0" w:color="auto"/>
              <w:left w:val="single" w:sz="4" w:space="0" w:color="auto"/>
              <w:bottom w:val="single" w:sz="8" w:space="0" w:color="auto"/>
              <w:right w:val="single" w:sz="4" w:space="0" w:color="auto"/>
            </w:tcBorders>
            <w:vAlign w:val="center"/>
          </w:tcPr>
          <w:p w14:paraId="0E917912" w14:textId="77777777" w:rsidR="00C7522D" w:rsidRPr="00BD65EF" w:rsidRDefault="00C7522D" w:rsidP="002A4397">
            <w:pPr>
              <w:jc w:val="left"/>
              <w:rPr>
                <w:color w:val="000000"/>
                <w:sz w:val="18"/>
                <w:szCs w:val="18"/>
              </w:rPr>
            </w:pPr>
          </w:p>
        </w:tc>
        <w:tc>
          <w:tcPr>
            <w:tcW w:w="2464" w:type="dxa"/>
            <w:gridSpan w:val="2"/>
            <w:vMerge/>
            <w:tcBorders>
              <w:top w:val="single" w:sz="8" w:space="0" w:color="auto"/>
              <w:left w:val="single" w:sz="4" w:space="0" w:color="auto"/>
              <w:bottom w:val="single" w:sz="8" w:space="0" w:color="auto"/>
              <w:right w:val="single" w:sz="4" w:space="0" w:color="auto"/>
            </w:tcBorders>
            <w:vAlign w:val="center"/>
          </w:tcPr>
          <w:p w14:paraId="7DDE637A" w14:textId="77777777" w:rsidR="00C7522D" w:rsidRPr="00BD65EF" w:rsidRDefault="00C7522D" w:rsidP="002A4397">
            <w:pPr>
              <w:jc w:val="left"/>
              <w:rPr>
                <w:color w:val="000000"/>
                <w:sz w:val="18"/>
                <w:szCs w:val="18"/>
              </w:rPr>
            </w:pPr>
          </w:p>
        </w:tc>
        <w:tc>
          <w:tcPr>
            <w:tcW w:w="1984" w:type="dxa"/>
            <w:tcBorders>
              <w:top w:val="single" w:sz="8" w:space="0" w:color="auto"/>
              <w:left w:val="nil"/>
              <w:bottom w:val="single" w:sz="8" w:space="0" w:color="auto"/>
              <w:right w:val="single" w:sz="4" w:space="0" w:color="auto"/>
            </w:tcBorders>
            <w:vAlign w:val="center"/>
          </w:tcPr>
          <w:p w14:paraId="579B4B83" w14:textId="77777777" w:rsidR="00C7522D" w:rsidRPr="00BD65EF" w:rsidRDefault="00C7522D" w:rsidP="002A4397">
            <w:pPr>
              <w:jc w:val="center"/>
              <w:rPr>
                <w:color w:val="000000"/>
                <w:sz w:val="18"/>
                <w:szCs w:val="18"/>
              </w:rPr>
            </w:pPr>
            <w:r w:rsidRPr="00BD65EF">
              <w:rPr>
                <w:color w:val="000000"/>
                <w:sz w:val="18"/>
                <w:szCs w:val="18"/>
              </w:rPr>
              <w:t>4 человека</w:t>
            </w:r>
          </w:p>
        </w:tc>
        <w:tc>
          <w:tcPr>
            <w:tcW w:w="2268" w:type="dxa"/>
            <w:tcBorders>
              <w:top w:val="single" w:sz="8" w:space="0" w:color="auto"/>
              <w:left w:val="nil"/>
              <w:bottom w:val="single" w:sz="8" w:space="0" w:color="auto"/>
              <w:right w:val="single" w:sz="4" w:space="0" w:color="auto"/>
            </w:tcBorders>
            <w:vAlign w:val="bottom"/>
          </w:tcPr>
          <w:p w14:paraId="7BACB4BB" w14:textId="77777777" w:rsidR="00C7522D" w:rsidRPr="00BD65EF" w:rsidRDefault="00C7522D" w:rsidP="002A4397">
            <w:pPr>
              <w:jc w:val="center"/>
              <w:rPr>
                <w:color w:val="000000"/>
                <w:sz w:val="18"/>
                <w:szCs w:val="18"/>
              </w:rPr>
            </w:pPr>
            <w:r w:rsidRPr="00BD65EF">
              <w:rPr>
                <w:color w:val="000000"/>
                <w:sz w:val="18"/>
                <w:szCs w:val="18"/>
              </w:rPr>
              <w:t>55</w:t>
            </w:r>
          </w:p>
        </w:tc>
        <w:tc>
          <w:tcPr>
            <w:tcW w:w="1843" w:type="dxa"/>
            <w:tcBorders>
              <w:top w:val="single" w:sz="8" w:space="0" w:color="auto"/>
              <w:left w:val="nil"/>
              <w:bottom w:val="single" w:sz="8" w:space="0" w:color="auto"/>
              <w:right w:val="single" w:sz="8" w:space="0" w:color="auto"/>
            </w:tcBorders>
            <w:vAlign w:val="center"/>
          </w:tcPr>
          <w:p w14:paraId="2B9E6977" w14:textId="77777777" w:rsidR="00C7522D" w:rsidRPr="00BD65EF" w:rsidRDefault="00C7522D" w:rsidP="002A4397">
            <w:pPr>
              <w:jc w:val="center"/>
              <w:rPr>
                <w:color w:val="000000"/>
                <w:sz w:val="18"/>
                <w:szCs w:val="18"/>
              </w:rPr>
            </w:pPr>
            <w:r w:rsidRPr="00BD65EF">
              <w:rPr>
                <w:color w:val="000000"/>
                <w:sz w:val="18"/>
                <w:szCs w:val="18"/>
              </w:rPr>
              <w:t>-</w:t>
            </w:r>
          </w:p>
        </w:tc>
      </w:tr>
      <w:tr w:rsidR="00C7522D" w:rsidRPr="00BD65EF" w14:paraId="6269EB43" w14:textId="77777777" w:rsidTr="002A4397">
        <w:trPr>
          <w:trHeight w:val="284"/>
        </w:trPr>
        <w:tc>
          <w:tcPr>
            <w:tcW w:w="850" w:type="dxa"/>
            <w:vMerge/>
            <w:tcBorders>
              <w:top w:val="single" w:sz="8" w:space="0" w:color="auto"/>
              <w:left w:val="single" w:sz="8" w:space="0" w:color="auto"/>
              <w:bottom w:val="single" w:sz="8" w:space="0" w:color="auto"/>
              <w:right w:val="single" w:sz="4" w:space="0" w:color="auto"/>
            </w:tcBorders>
            <w:vAlign w:val="center"/>
          </w:tcPr>
          <w:p w14:paraId="083AC015" w14:textId="77777777" w:rsidR="00C7522D" w:rsidRPr="00BD65EF" w:rsidRDefault="00C7522D" w:rsidP="002A4397">
            <w:pPr>
              <w:jc w:val="left"/>
              <w:rPr>
                <w:color w:val="000000"/>
                <w:sz w:val="18"/>
                <w:szCs w:val="18"/>
              </w:rPr>
            </w:pPr>
          </w:p>
        </w:tc>
        <w:tc>
          <w:tcPr>
            <w:tcW w:w="2204" w:type="dxa"/>
            <w:vMerge/>
            <w:tcBorders>
              <w:top w:val="single" w:sz="8" w:space="0" w:color="auto"/>
              <w:left w:val="single" w:sz="4" w:space="0" w:color="auto"/>
              <w:bottom w:val="single" w:sz="8" w:space="0" w:color="auto"/>
              <w:right w:val="single" w:sz="4" w:space="0" w:color="auto"/>
            </w:tcBorders>
            <w:vAlign w:val="center"/>
          </w:tcPr>
          <w:p w14:paraId="50E7A864" w14:textId="77777777" w:rsidR="00C7522D" w:rsidRPr="00BD65EF" w:rsidRDefault="00C7522D" w:rsidP="002A4397">
            <w:pPr>
              <w:jc w:val="left"/>
              <w:rPr>
                <w:color w:val="000000"/>
                <w:sz w:val="18"/>
                <w:szCs w:val="18"/>
              </w:rPr>
            </w:pPr>
          </w:p>
        </w:tc>
        <w:tc>
          <w:tcPr>
            <w:tcW w:w="2444" w:type="dxa"/>
            <w:vMerge/>
            <w:tcBorders>
              <w:top w:val="single" w:sz="8" w:space="0" w:color="auto"/>
              <w:left w:val="single" w:sz="4" w:space="0" w:color="auto"/>
              <w:bottom w:val="single" w:sz="8" w:space="0" w:color="auto"/>
              <w:right w:val="single" w:sz="4" w:space="0" w:color="auto"/>
            </w:tcBorders>
            <w:vAlign w:val="center"/>
          </w:tcPr>
          <w:p w14:paraId="6233D819" w14:textId="77777777" w:rsidR="00C7522D" w:rsidRPr="00BD65EF" w:rsidRDefault="00C7522D" w:rsidP="002A4397">
            <w:pPr>
              <w:jc w:val="left"/>
              <w:rPr>
                <w:color w:val="000000"/>
                <w:sz w:val="18"/>
                <w:szCs w:val="18"/>
              </w:rPr>
            </w:pPr>
          </w:p>
        </w:tc>
        <w:tc>
          <w:tcPr>
            <w:tcW w:w="2464" w:type="dxa"/>
            <w:gridSpan w:val="2"/>
            <w:vMerge/>
            <w:tcBorders>
              <w:top w:val="single" w:sz="8" w:space="0" w:color="auto"/>
              <w:left w:val="single" w:sz="4" w:space="0" w:color="auto"/>
              <w:bottom w:val="single" w:sz="8" w:space="0" w:color="auto"/>
              <w:right w:val="single" w:sz="4" w:space="0" w:color="auto"/>
            </w:tcBorders>
            <w:vAlign w:val="center"/>
          </w:tcPr>
          <w:p w14:paraId="79F613C4" w14:textId="77777777" w:rsidR="00C7522D" w:rsidRPr="00BD65EF" w:rsidRDefault="00C7522D" w:rsidP="002A4397">
            <w:pPr>
              <w:jc w:val="left"/>
              <w:rPr>
                <w:color w:val="000000"/>
                <w:sz w:val="18"/>
                <w:szCs w:val="18"/>
              </w:rPr>
            </w:pPr>
          </w:p>
        </w:tc>
        <w:tc>
          <w:tcPr>
            <w:tcW w:w="1984" w:type="dxa"/>
            <w:tcBorders>
              <w:top w:val="single" w:sz="8" w:space="0" w:color="auto"/>
              <w:left w:val="nil"/>
              <w:bottom w:val="single" w:sz="8" w:space="0" w:color="auto"/>
              <w:right w:val="single" w:sz="4" w:space="0" w:color="auto"/>
            </w:tcBorders>
            <w:vAlign w:val="center"/>
          </w:tcPr>
          <w:p w14:paraId="70613A7D" w14:textId="77777777" w:rsidR="00C7522D" w:rsidRPr="00BD65EF" w:rsidRDefault="00C7522D" w:rsidP="002A4397">
            <w:pPr>
              <w:jc w:val="center"/>
              <w:rPr>
                <w:color w:val="000000"/>
                <w:sz w:val="18"/>
                <w:szCs w:val="18"/>
              </w:rPr>
            </w:pPr>
            <w:r w:rsidRPr="00BD65EF">
              <w:rPr>
                <w:color w:val="000000"/>
                <w:sz w:val="18"/>
                <w:szCs w:val="18"/>
              </w:rPr>
              <w:t>5 человек и более</w:t>
            </w:r>
          </w:p>
        </w:tc>
        <w:tc>
          <w:tcPr>
            <w:tcW w:w="2268" w:type="dxa"/>
            <w:tcBorders>
              <w:top w:val="single" w:sz="8" w:space="0" w:color="auto"/>
              <w:left w:val="nil"/>
              <w:bottom w:val="single" w:sz="8" w:space="0" w:color="auto"/>
              <w:right w:val="single" w:sz="4" w:space="0" w:color="auto"/>
            </w:tcBorders>
            <w:vAlign w:val="bottom"/>
          </w:tcPr>
          <w:p w14:paraId="5D0DCA04" w14:textId="77777777" w:rsidR="00C7522D" w:rsidRPr="00BD65EF" w:rsidRDefault="00C7522D" w:rsidP="002A4397">
            <w:pPr>
              <w:jc w:val="center"/>
              <w:rPr>
                <w:color w:val="000000"/>
                <w:sz w:val="18"/>
                <w:szCs w:val="18"/>
              </w:rPr>
            </w:pPr>
            <w:r w:rsidRPr="00BD65EF">
              <w:rPr>
                <w:color w:val="000000"/>
                <w:sz w:val="18"/>
                <w:szCs w:val="18"/>
              </w:rPr>
              <w:t>48</w:t>
            </w:r>
          </w:p>
        </w:tc>
        <w:tc>
          <w:tcPr>
            <w:tcW w:w="1843" w:type="dxa"/>
            <w:tcBorders>
              <w:top w:val="single" w:sz="8" w:space="0" w:color="auto"/>
              <w:left w:val="nil"/>
              <w:bottom w:val="single" w:sz="8" w:space="0" w:color="auto"/>
              <w:right w:val="single" w:sz="8" w:space="0" w:color="auto"/>
            </w:tcBorders>
            <w:vAlign w:val="center"/>
          </w:tcPr>
          <w:p w14:paraId="750BD7FD" w14:textId="77777777" w:rsidR="00C7522D" w:rsidRPr="00BD65EF" w:rsidRDefault="00C7522D" w:rsidP="002A4397">
            <w:pPr>
              <w:jc w:val="center"/>
              <w:rPr>
                <w:color w:val="000000"/>
                <w:sz w:val="18"/>
                <w:szCs w:val="18"/>
              </w:rPr>
            </w:pPr>
            <w:r w:rsidRPr="00BD65EF">
              <w:rPr>
                <w:color w:val="000000"/>
                <w:sz w:val="18"/>
                <w:szCs w:val="18"/>
              </w:rPr>
              <w:t>-</w:t>
            </w:r>
          </w:p>
        </w:tc>
      </w:tr>
      <w:tr w:rsidR="00C7522D" w:rsidRPr="00BD65EF" w14:paraId="520B1D42" w14:textId="77777777" w:rsidTr="002A4397">
        <w:trPr>
          <w:trHeight w:val="284"/>
        </w:trPr>
        <w:tc>
          <w:tcPr>
            <w:tcW w:w="850" w:type="dxa"/>
            <w:vMerge/>
            <w:tcBorders>
              <w:top w:val="single" w:sz="8" w:space="0" w:color="auto"/>
              <w:left w:val="single" w:sz="8" w:space="0" w:color="auto"/>
              <w:bottom w:val="single" w:sz="8" w:space="0" w:color="auto"/>
              <w:right w:val="single" w:sz="4" w:space="0" w:color="auto"/>
            </w:tcBorders>
            <w:vAlign w:val="center"/>
          </w:tcPr>
          <w:p w14:paraId="147347FA" w14:textId="77777777" w:rsidR="00C7522D" w:rsidRPr="00BD65EF" w:rsidRDefault="00C7522D" w:rsidP="002A4397">
            <w:pPr>
              <w:jc w:val="left"/>
              <w:rPr>
                <w:color w:val="000000"/>
                <w:sz w:val="18"/>
                <w:szCs w:val="18"/>
              </w:rPr>
            </w:pPr>
          </w:p>
        </w:tc>
        <w:tc>
          <w:tcPr>
            <w:tcW w:w="2204" w:type="dxa"/>
            <w:vMerge/>
            <w:tcBorders>
              <w:top w:val="single" w:sz="8" w:space="0" w:color="auto"/>
              <w:left w:val="single" w:sz="4" w:space="0" w:color="auto"/>
              <w:bottom w:val="single" w:sz="8" w:space="0" w:color="auto"/>
              <w:right w:val="single" w:sz="4" w:space="0" w:color="auto"/>
            </w:tcBorders>
            <w:vAlign w:val="center"/>
          </w:tcPr>
          <w:p w14:paraId="259D051C" w14:textId="77777777" w:rsidR="00C7522D" w:rsidRPr="00BD65EF" w:rsidRDefault="00C7522D" w:rsidP="002A4397">
            <w:pPr>
              <w:jc w:val="left"/>
              <w:rPr>
                <w:color w:val="000000"/>
                <w:sz w:val="18"/>
                <w:szCs w:val="18"/>
              </w:rPr>
            </w:pPr>
          </w:p>
        </w:tc>
        <w:tc>
          <w:tcPr>
            <w:tcW w:w="2444" w:type="dxa"/>
            <w:vMerge w:val="restart"/>
            <w:tcBorders>
              <w:top w:val="single" w:sz="8" w:space="0" w:color="auto"/>
              <w:left w:val="single" w:sz="4" w:space="0" w:color="auto"/>
              <w:bottom w:val="single" w:sz="8" w:space="0" w:color="auto"/>
              <w:right w:val="single" w:sz="4" w:space="0" w:color="auto"/>
            </w:tcBorders>
            <w:vAlign w:val="center"/>
          </w:tcPr>
          <w:p w14:paraId="13D9BAFF" w14:textId="1F4C8629" w:rsidR="00C7522D" w:rsidRPr="00BD65EF" w:rsidRDefault="00C7522D" w:rsidP="002A4397">
            <w:pPr>
              <w:jc w:val="center"/>
              <w:rPr>
                <w:color w:val="000000"/>
                <w:sz w:val="18"/>
                <w:szCs w:val="18"/>
              </w:rPr>
            </w:pPr>
            <w:r w:rsidRPr="00BD65EF">
              <w:rPr>
                <w:color w:val="000000"/>
                <w:sz w:val="18"/>
                <w:szCs w:val="18"/>
              </w:rPr>
              <w:t>Норматив потребления коммунальных услуг по электроснабжению для квартир (жилых домов),</w:t>
            </w:r>
            <w:r w:rsidR="008444B0" w:rsidRPr="00BD65EF">
              <w:rPr>
                <w:color w:val="000000"/>
                <w:sz w:val="18"/>
                <w:szCs w:val="18"/>
              </w:rPr>
              <w:t xml:space="preserve"> </w:t>
            </w:r>
            <w:r w:rsidRPr="00BD65EF">
              <w:rPr>
                <w:color w:val="000000"/>
                <w:sz w:val="18"/>
                <w:szCs w:val="18"/>
              </w:rPr>
              <w:t>оборудованных электрическими плитами, кВт*ч/чел в мес</w:t>
            </w:r>
            <w:r w:rsidR="008444B0" w:rsidRPr="00BD65EF">
              <w:rPr>
                <w:color w:val="000000"/>
                <w:sz w:val="18"/>
                <w:szCs w:val="18"/>
              </w:rPr>
              <w:t>.</w:t>
            </w:r>
            <w:r w:rsidRPr="00BD65EF">
              <w:rPr>
                <w:color w:val="000000"/>
                <w:sz w:val="18"/>
                <w:szCs w:val="18"/>
              </w:rPr>
              <w:t xml:space="preserve"> </w:t>
            </w:r>
          </w:p>
        </w:tc>
        <w:tc>
          <w:tcPr>
            <w:tcW w:w="2464" w:type="dxa"/>
            <w:gridSpan w:val="2"/>
            <w:vMerge w:val="restart"/>
            <w:tcBorders>
              <w:top w:val="single" w:sz="8" w:space="0" w:color="auto"/>
              <w:left w:val="single" w:sz="4" w:space="0" w:color="auto"/>
              <w:bottom w:val="single" w:sz="8" w:space="0" w:color="auto"/>
              <w:right w:val="single" w:sz="4" w:space="0" w:color="auto"/>
            </w:tcBorders>
            <w:vAlign w:val="center"/>
          </w:tcPr>
          <w:p w14:paraId="22E7887A" w14:textId="77777777" w:rsidR="00C7522D" w:rsidRPr="00BD65EF" w:rsidRDefault="00C7522D" w:rsidP="002A4397">
            <w:pPr>
              <w:jc w:val="center"/>
              <w:rPr>
                <w:color w:val="000000"/>
                <w:sz w:val="18"/>
                <w:szCs w:val="18"/>
              </w:rPr>
            </w:pPr>
            <w:r w:rsidRPr="00BD65EF">
              <w:rPr>
                <w:color w:val="000000"/>
                <w:sz w:val="18"/>
                <w:szCs w:val="18"/>
              </w:rPr>
              <w:t>1 комната</w:t>
            </w:r>
          </w:p>
        </w:tc>
        <w:tc>
          <w:tcPr>
            <w:tcW w:w="1984" w:type="dxa"/>
            <w:tcBorders>
              <w:top w:val="single" w:sz="8" w:space="0" w:color="auto"/>
              <w:left w:val="nil"/>
              <w:bottom w:val="single" w:sz="8" w:space="0" w:color="auto"/>
              <w:right w:val="single" w:sz="4" w:space="0" w:color="auto"/>
            </w:tcBorders>
            <w:vAlign w:val="center"/>
          </w:tcPr>
          <w:p w14:paraId="276B80DF" w14:textId="77777777" w:rsidR="00C7522D" w:rsidRPr="00BD65EF" w:rsidRDefault="00C7522D" w:rsidP="002A4397">
            <w:pPr>
              <w:jc w:val="center"/>
              <w:rPr>
                <w:color w:val="000000"/>
                <w:sz w:val="18"/>
                <w:szCs w:val="18"/>
              </w:rPr>
            </w:pPr>
            <w:r w:rsidRPr="00BD65EF">
              <w:rPr>
                <w:color w:val="000000"/>
                <w:sz w:val="18"/>
                <w:szCs w:val="18"/>
              </w:rPr>
              <w:t>1 человек</w:t>
            </w:r>
          </w:p>
        </w:tc>
        <w:tc>
          <w:tcPr>
            <w:tcW w:w="2268" w:type="dxa"/>
            <w:tcBorders>
              <w:top w:val="single" w:sz="8" w:space="0" w:color="auto"/>
              <w:left w:val="nil"/>
              <w:bottom w:val="single" w:sz="8" w:space="0" w:color="auto"/>
              <w:right w:val="single" w:sz="4" w:space="0" w:color="auto"/>
            </w:tcBorders>
            <w:vAlign w:val="bottom"/>
          </w:tcPr>
          <w:p w14:paraId="623BA89A" w14:textId="77777777" w:rsidR="00C7522D" w:rsidRPr="00BD65EF" w:rsidRDefault="00C7522D" w:rsidP="002A4397">
            <w:pPr>
              <w:jc w:val="center"/>
              <w:rPr>
                <w:color w:val="000000"/>
                <w:sz w:val="18"/>
                <w:szCs w:val="18"/>
              </w:rPr>
            </w:pPr>
            <w:r w:rsidRPr="00BD65EF">
              <w:rPr>
                <w:color w:val="000000"/>
                <w:sz w:val="18"/>
                <w:szCs w:val="18"/>
              </w:rPr>
              <w:t>140</w:t>
            </w:r>
          </w:p>
        </w:tc>
        <w:tc>
          <w:tcPr>
            <w:tcW w:w="1843" w:type="dxa"/>
            <w:tcBorders>
              <w:top w:val="single" w:sz="8" w:space="0" w:color="auto"/>
              <w:left w:val="nil"/>
              <w:bottom w:val="single" w:sz="8" w:space="0" w:color="auto"/>
              <w:right w:val="single" w:sz="8" w:space="0" w:color="auto"/>
            </w:tcBorders>
            <w:vAlign w:val="center"/>
          </w:tcPr>
          <w:p w14:paraId="25C001A0" w14:textId="77777777" w:rsidR="00C7522D" w:rsidRPr="00BD65EF" w:rsidRDefault="00C7522D" w:rsidP="002A4397">
            <w:pPr>
              <w:jc w:val="center"/>
              <w:rPr>
                <w:color w:val="000000"/>
                <w:sz w:val="18"/>
                <w:szCs w:val="18"/>
              </w:rPr>
            </w:pPr>
            <w:r w:rsidRPr="00BD65EF">
              <w:rPr>
                <w:color w:val="000000"/>
                <w:sz w:val="18"/>
                <w:szCs w:val="18"/>
              </w:rPr>
              <w:t>-</w:t>
            </w:r>
          </w:p>
        </w:tc>
      </w:tr>
      <w:tr w:rsidR="00C7522D" w:rsidRPr="00BD65EF" w14:paraId="5FD3E2EF" w14:textId="77777777" w:rsidTr="002A4397">
        <w:trPr>
          <w:trHeight w:val="284"/>
        </w:trPr>
        <w:tc>
          <w:tcPr>
            <w:tcW w:w="850" w:type="dxa"/>
            <w:vMerge/>
            <w:tcBorders>
              <w:top w:val="single" w:sz="8" w:space="0" w:color="auto"/>
              <w:left w:val="single" w:sz="8" w:space="0" w:color="auto"/>
              <w:bottom w:val="single" w:sz="8" w:space="0" w:color="auto"/>
              <w:right w:val="single" w:sz="4" w:space="0" w:color="auto"/>
            </w:tcBorders>
            <w:vAlign w:val="center"/>
          </w:tcPr>
          <w:p w14:paraId="0F6E476B" w14:textId="77777777" w:rsidR="00C7522D" w:rsidRPr="00BD65EF" w:rsidRDefault="00C7522D" w:rsidP="002A4397">
            <w:pPr>
              <w:jc w:val="left"/>
              <w:rPr>
                <w:color w:val="000000"/>
                <w:sz w:val="18"/>
                <w:szCs w:val="18"/>
              </w:rPr>
            </w:pPr>
          </w:p>
        </w:tc>
        <w:tc>
          <w:tcPr>
            <w:tcW w:w="2204" w:type="dxa"/>
            <w:vMerge/>
            <w:tcBorders>
              <w:top w:val="single" w:sz="8" w:space="0" w:color="auto"/>
              <w:left w:val="single" w:sz="4" w:space="0" w:color="auto"/>
              <w:bottom w:val="single" w:sz="8" w:space="0" w:color="auto"/>
              <w:right w:val="single" w:sz="4" w:space="0" w:color="auto"/>
            </w:tcBorders>
            <w:vAlign w:val="center"/>
          </w:tcPr>
          <w:p w14:paraId="14B69091" w14:textId="77777777" w:rsidR="00C7522D" w:rsidRPr="00BD65EF" w:rsidRDefault="00C7522D" w:rsidP="002A4397">
            <w:pPr>
              <w:jc w:val="left"/>
              <w:rPr>
                <w:color w:val="000000"/>
                <w:sz w:val="18"/>
                <w:szCs w:val="18"/>
              </w:rPr>
            </w:pPr>
          </w:p>
        </w:tc>
        <w:tc>
          <w:tcPr>
            <w:tcW w:w="2444" w:type="dxa"/>
            <w:vMerge/>
            <w:tcBorders>
              <w:top w:val="single" w:sz="8" w:space="0" w:color="auto"/>
              <w:left w:val="single" w:sz="4" w:space="0" w:color="auto"/>
              <w:bottom w:val="single" w:sz="8" w:space="0" w:color="auto"/>
              <w:right w:val="single" w:sz="4" w:space="0" w:color="auto"/>
            </w:tcBorders>
            <w:vAlign w:val="center"/>
          </w:tcPr>
          <w:p w14:paraId="3AD4C319" w14:textId="77777777" w:rsidR="00C7522D" w:rsidRPr="00BD65EF" w:rsidRDefault="00C7522D" w:rsidP="002A4397">
            <w:pPr>
              <w:jc w:val="left"/>
              <w:rPr>
                <w:color w:val="000000"/>
                <w:sz w:val="18"/>
                <w:szCs w:val="18"/>
              </w:rPr>
            </w:pPr>
          </w:p>
        </w:tc>
        <w:tc>
          <w:tcPr>
            <w:tcW w:w="2464" w:type="dxa"/>
            <w:gridSpan w:val="2"/>
            <w:vMerge/>
            <w:tcBorders>
              <w:top w:val="single" w:sz="8" w:space="0" w:color="auto"/>
              <w:left w:val="single" w:sz="4" w:space="0" w:color="auto"/>
              <w:bottom w:val="single" w:sz="8" w:space="0" w:color="auto"/>
              <w:right w:val="single" w:sz="4" w:space="0" w:color="auto"/>
            </w:tcBorders>
            <w:vAlign w:val="center"/>
          </w:tcPr>
          <w:p w14:paraId="0F4D674F" w14:textId="77777777" w:rsidR="00C7522D" w:rsidRPr="00BD65EF" w:rsidRDefault="00C7522D" w:rsidP="002A4397">
            <w:pPr>
              <w:jc w:val="left"/>
              <w:rPr>
                <w:color w:val="000000"/>
                <w:sz w:val="18"/>
                <w:szCs w:val="18"/>
              </w:rPr>
            </w:pPr>
          </w:p>
        </w:tc>
        <w:tc>
          <w:tcPr>
            <w:tcW w:w="1984" w:type="dxa"/>
            <w:tcBorders>
              <w:top w:val="single" w:sz="8" w:space="0" w:color="auto"/>
              <w:left w:val="nil"/>
              <w:bottom w:val="single" w:sz="8" w:space="0" w:color="auto"/>
              <w:right w:val="single" w:sz="4" w:space="0" w:color="auto"/>
            </w:tcBorders>
            <w:vAlign w:val="center"/>
          </w:tcPr>
          <w:p w14:paraId="2780F148" w14:textId="77777777" w:rsidR="00C7522D" w:rsidRPr="00BD65EF" w:rsidRDefault="00C7522D" w:rsidP="002A4397">
            <w:pPr>
              <w:jc w:val="center"/>
              <w:rPr>
                <w:color w:val="000000"/>
                <w:sz w:val="18"/>
                <w:szCs w:val="18"/>
              </w:rPr>
            </w:pPr>
            <w:r w:rsidRPr="00BD65EF">
              <w:rPr>
                <w:color w:val="000000"/>
                <w:sz w:val="18"/>
                <w:szCs w:val="18"/>
              </w:rPr>
              <w:t>2 человек</w:t>
            </w:r>
          </w:p>
        </w:tc>
        <w:tc>
          <w:tcPr>
            <w:tcW w:w="2268" w:type="dxa"/>
            <w:tcBorders>
              <w:top w:val="single" w:sz="8" w:space="0" w:color="auto"/>
              <w:left w:val="nil"/>
              <w:bottom w:val="single" w:sz="8" w:space="0" w:color="auto"/>
              <w:right w:val="single" w:sz="4" w:space="0" w:color="auto"/>
            </w:tcBorders>
            <w:vAlign w:val="bottom"/>
          </w:tcPr>
          <w:p w14:paraId="18B517BF" w14:textId="77777777" w:rsidR="00C7522D" w:rsidRPr="00BD65EF" w:rsidRDefault="00C7522D" w:rsidP="002A4397">
            <w:pPr>
              <w:jc w:val="center"/>
              <w:rPr>
                <w:color w:val="000000"/>
                <w:sz w:val="18"/>
                <w:szCs w:val="18"/>
              </w:rPr>
            </w:pPr>
            <w:r w:rsidRPr="00BD65EF">
              <w:rPr>
                <w:color w:val="000000"/>
                <w:sz w:val="18"/>
                <w:szCs w:val="18"/>
              </w:rPr>
              <w:t>87</w:t>
            </w:r>
          </w:p>
        </w:tc>
        <w:tc>
          <w:tcPr>
            <w:tcW w:w="1843" w:type="dxa"/>
            <w:tcBorders>
              <w:top w:val="single" w:sz="8" w:space="0" w:color="auto"/>
              <w:left w:val="nil"/>
              <w:bottom w:val="single" w:sz="8" w:space="0" w:color="auto"/>
              <w:right w:val="single" w:sz="8" w:space="0" w:color="auto"/>
            </w:tcBorders>
            <w:vAlign w:val="center"/>
          </w:tcPr>
          <w:p w14:paraId="765CC3E3" w14:textId="77777777" w:rsidR="00C7522D" w:rsidRPr="00BD65EF" w:rsidRDefault="00C7522D" w:rsidP="002A4397">
            <w:pPr>
              <w:jc w:val="center"/>
              <w:rPr>
                <w:color w:val="000000"/>
                <w:sz w:val="18"/>
                <w:szCs w:val="18"/>
              </w:rPr>
            </w:pPr>
            <w:r w:rsidRPr="00BD65EF">
              <w:rPr>
                <w:color w:val="000000"/>
                <w:sz w:val="18"/>
                <w:szCs w:val="18"/>
              </w:rPr>
              <w:t>-</w:t>
            </w:r>
          </w:p>
        </w:tc>
      </w:tr>
      <w:tr w:rsidR="00C7522D" w:rsidRPr="00BD65EF" w14:paraId="21F1FB52" w14:textId="77777777" w:rsidTr="002A4397">
        <w:trPr>
          <w:trHeight w:val="284"/>
        </w:trPr>
        <w:tc>
          <w:tcPr>
            <w:tcW w:w="850" w:type="dxa"/>
            <w:vMerge/>
            <w:tcBorders>
              <w:top w:val="single" w:sz="8" w:space="0" w:color="auto"/>
              <w:left w:val="single" w:sz="8" w:space="0" w:color="auto"/>
              <w:bottom w:val="single" w:sz="8" w:space="0" w:color="auto"/>
              <w:right w:val="single" w:sz="4" w:space="0" w:color="auto"/>
            </w:tcBorders>
            <w:vAlign w:val="center"/>
          </w:tcPr>
          <w:p w14:paraId="5EB5D43F" w14:textId="77777777" w:rsidR="00C7522D" w:rsidRPr="00BD65EF" w:rsidRDefault="00C7522D" w:rsidP="002A4397">
            <w:pPr>
              <w:jc w:val="left"/>
              <w:rPr>
                <w:color w:val="000000"/>
                <w:sz w:val="18"/>
                <w:szCs w:val="18"/>
              </w:rPr>
            </w:pPr>
          </w:p>
        </w:tc>
        <w:tc>
          <w:tcPr>
            <w:tcW w:w="2204" w:type="dxa"/>
            <w:vMerge/>
            <w:tcBorders>
              <w:top w:val="single" w:sz="8" w:space="0" w:color="auto"/>
              <w:left w:val="single" w:sz="4" w:space="0" w:color="auto"/>
              <w:bottom w:val="single" w:sz="8" w:space="0" w:color="auto"/>
              <w:right w:val="single" w:sz="4" w:space="0" w:color="auto"/>
            </w:tcBorders>
            <w:vAlign w:val="center"/>
          </w:tcPr>
          <w:p w14:paraId="009C6489" w14:textId="77777777" w:rsidR="00C7522D" w:rsidRPr="00BD65EF" w:rsidRDefault="00C7522D" w:rsidP="002A4397">
            <w:pPr>
              <w:jc w:val="left"/>
              <w:rPr>
                <w:color w:val="000000"/>
                <w:sz w:val="18"/>
                <w:szCs w:val="18"/>
              </w:rPr>
            </w:pPr>
          </w:p>
        </w:tc>
        <w:tc>
          <w:tcPr>
            <w:tcW w:w="2444" w:type="dxa"/>
            <w:vMerge/>
            <w:tcBorders>
              <w:top w:val="single" w:sz="8" w:space="0" w:color="auto"/>
              <w:left w:val="single" w:sz="4" w:space="0" w:color="auto"/>
              <w:bottom w:val="single" w:sz="8" w:space="0" w:color="auto"/>
              <w:right w:val="single" w:sz="4" w:space="0" w:color="auto"/>
            </w:tcBorders>
            <w:vAlign w:val="center"/>
          </w:tcPr>
          <w:p w14:paraId="0AC9819D" w14:textId="77777777" w:rsidR="00C7522D" w:rsidRPr="00BD65EF" w:rsidRDefault="00C7522D" w:rsidP="002A4397">
            <w:pPr>
              <w:jc w:val="left"/>
              <w:rPr>
                <w:color w:val="000000"/>
                <w:sz w:val="18"/>
                <w:szCs w:val="18"/>
              </w:rPr>
            </w:pPr>
          </w:p>
        </w:tc>
        <w:tc>
          <w:tcPr>
            <w:tcW w:w="2464" w:type="dxa"/>
            <w:gridSpan w:val="2"/>
            <w:vMerge/>
            <w:tcBorders>
              <w:top w:val="single" w:sz="8" w:space="0" w:color="auto"/>
              <w:left w:val="single" w:sz="4" w:space="0" w:color="auto"/>
              <w:bottom w:val="single" w:sz="8" w:space="0" w:color="auto"/>
              <w:right w:val="single" w:sz="4" w:space="0" w:color="auto"/>
            </w:tcBorders>
            <w:vAlign w:val="center"/>
          </w:tcPr>
          <w:p w14:paraId="6F7E0D18" w14:textId="77777777" w:rsidR="00C7522D" w:rsidRPr="00BD65EF" w:rsidRDefault="00C7522D" w:rsidP="002A4397">
            <w:pPr>
              <w:jc w:val="left"/>
              <w:rPr>
                <w:color w:val="000000"/>
                <w:sz w:val="18"/>
                <w:szCs w:val="18"/>
              </w:rPr>
            </w:pPr>
          </w:p>
        </w:tc>
        <w:tc>
          <w:tcPr>
            <w:tcW w:w="1984" w:type="dxa"/>
            <w:tcBorders>
              <w:top w:val="single" w:sz="8" w:space="0" w:color="auto"/>
              <w:left w:val="nil"/>
              <w:bottom w:val="single" w:sz="8" w:space="0" w:color="auto"/>
              <w:right w:val="single" w:sz="4" w:space="0" w:color="auto"/>
            </w:tcBorders>
            <w:vAlign w:val="center"/>
          </w:tcPr>
          <w:p w14:paraId="51C94BBD" w14:textId="77777777" w:rsidR="00C7522D" w:rsidRPr="00BD65EF" w:rsidRDefault="00C7522D" w:rsidP="002A4397">
            <w:pPr>
              <w:jc w:val="center"/>
              <w:rPr>
                <w:color w:val="000000"/>
                <w:sz w:val="18"/>
                <w:szCs w:val="18"/>
              </w:rPr>
            </w:pPr>
            <w:r w:rsidRPr="00BD65EF">
              <w:rPr>
                <w:color w:val="000000"/>
                <w:sz w:val="18"/>
                <w:szCs w:val="18"/>
              </w:rPr>
              <w:t>3 человека</w:t>
            </w:r>
          </w:p>
        </w:tc>
        <w:tc>
          <w:tcPr>
            <w:tcW w:w="2268" w:type="dxa"/>
            <w:tcBorders>
              <w:top w:val="single" w:sz="8" w:space="0" w:color="auto"/>
              <w:left w:val="nil"/>
              <w:bottom w:val="single" w:sz="8" w:space="0" w:color="auto"/>
              <w:right w:val="single" w:sz="4" w:space="0" w:color="auto"/>
            </w:tcBorders>
            <w:vAlign w:val="bottom"/>
          </w:tcPr>
          <w:p w14:paraId="326B7730" w14:textId="77777777" w:rsidR="00C7522D" w:rsidRPr="00BD65EF" w:rsidRDefault="00C7522D" w:rsidP="002A4397">
            <w:pPr>
              <w:jc w:val="center"/>
              <w:rPr>
                <w:color w:val="000000"/>
                <w:sz w:val="18"/>
                <w:szCs w:val="18"/>
              </w:rPr>
            </w:pPr>
            <w:r w:rsidRPr="00BD65EF">
              <w:rPr>
                <w:color w:val="000000"/>
                <w:sz w:val="18"/>
                <w:szCs w:val="18"/>
              </w:rPr>
              <w:t>67</w:t>
            </w:r>
          </w:p>
        </w:tc>
        <w:tc>
          <w:tcPr>
            <w:tcW w:w="1843" w:type="dxa"/>
            <w:tcBorders>
              <w:top w:val="single" w:sz="8" w:space="0" w:color="auto"/>
              <w:left w:val="nil"/>
              <w:bottom w:val="single" w:sz="8" w:space="0" w:color="auto"/>
              <w:right w:val="single" w:sz="8" w:space="0" w:color="auto"/>
            </w:tcBorders>
            <w:vAlign w:val="center"/>
          </w:tcPr>
          <w:p w14:paraId="5FC84AFF" w14:textId="77777777" w:rsidR="00C7522D" w:rsidRPr="00BD65EF" w:rsidRDefault="00C7522D" w:rsidP="002A4397">
            <w:pPr>
              <w:jc w:val="center"/>
              <w:rPr>
                <w:color w:val="000000"/>
                <w:sz w:val="18"/>
                <w:szCs w:val="18"/>
              </w:rPr>
            </w:pPr>
            <w:r w:rsidRPr="00BD65EF">
              <w:rPr>
                <w:color w:val="000000"/>
                <w:sz w:val="18"/>
                <w:szCs w:val="18"/>
              </w:rPr>
              <w:t>-</w:t>
            </w:r>
          </w:p>
        </w:tc>
      </w:tr>
      <w:tr w:rsidR="00C7522D" w:rsidRPr="00BD65EF" w14:paraId="39071F72" w14:textId="77777777" w:rsidTr="002A4397">
        <w:trPr>
          <w:trHeight w:val="284"/>
        </w:trPr>
        <w:tc>
          <w:tcPr>
            <w:tcW w:w="850" w:type="dxa"/>
            <w:vMerge/>
            <w:tcBorders>
              <w:top w:val="single" w:sz="8" w:space="0" w:color="auto"/>
              <w:left w:val="single" w:sz="8" w:space="0" w:color="auto"/>
              <w:bottom w:val="single" w:sz="8" w:space="0" w:color="auto"/>
              <w:right w:val="single" w:sz="4" w:space="0" w:color="auto"/>
            </w:tcBorders>
            <w:vAlign w:val="center"/>
          </w:tcPr>
          <w:p w14:paraId="5B4334BB" w14:textId="77777777" w:rsidR="00C7522D" w:rsidRPr="00BD65EF" w:rsidRDefault="00C7522D" w:rsidP="002A4397">
            <w:pPr>
              <w:jc w:val="left"/>
              <w:rPr>
                <w:color w:val="000000"/>
                <w:sz w:val="18"/>
                <w:szCs w:val="18"/>
              </w:rPr>
            </w:pPr>
          </w:p>
        </w:tc>
        <w:tc>
          <w:tcPr>
            <w:tcW w:w="2204" w:type="dxa"/>
            <w:vMerge/>
            <w:tcBorders>
              <w:top w:val="single" w:sz="8" w:space="0" w:color="auto"/>
              <w:left w:val="single" w:sz="4" w:space="0" w:color="auto"/>
              <w:bottom w:val="single" w:sz="8" w:space="0" w:color="auto"/>
              <w:right w:val="single" w:sz="4" w:space="0" w:color="auto"/>
            </w:tcBorders>
            <w:vAlign w:val="center"/>
          </w:tcPr>
          <w:p w14:paraId="3C4ACFC3" w14:textId="77777777" w:rsidR="00C7522D" w:rsidRPr="00BD65EF" w:rsidRDefault="00C7522D" w:rsidP="002A4397">
            <w:pPr>
              <w:jc w:val="left"/>
              <w:rPr>
                <w:color w:val="000000"/>
                <w:sz w:val="18"/>
                <w:szCs w:val="18"/>
              </w:rPr>
            </w:pPr>
          </w:p>
        </w:tc>
        <w:tc>
          <w:tcPr>
            <w:tcW w:w="2444" w:type="dxa"/>
            <w:vMerge/>
            <w:tcBorders>
              <w:top w:val="single" w:sz="8" w:space="0" w:color="auto"/>
              <w:left w:val="single" w:sz="4" w:space="0" w:color="auto"/>
              <w:bottom w:val="single" w:sz="8" w:space="0" w:color="auto"/>
              <w:right w:val="single" w:sz="4" w:space="0" w:color="auto"/>
            </w:tcBorders>
            <w:vAlign w:val="center"/>
          </w:tcPr>
          <w:p w14:paraId="1D113FE9" w14:textId="77777777" w:rsidR="00C7522D" w:rsidRPr="00BD65EF" w:rsidRDefault="00C7522D" w:rsidP="002A4397">
            <w:pPr>
              <w:jc w:val="left"/>
              <w:rPr>
                <w:color w:val="000000"/>
                <w:sz w:val="18"/>
                <w:szCs w:val="18"/>
              </w:rPr>
            </w:pPr>
          </w:p>
        </w:tc>
        <w:tc>
          <w:tcPr>
            <w:tcW w:w="2464" w:type="dxa"/>
            <w:gridSpan w:val="2"/>
            <w:vMerge/>
            <w:tcBorders>
              <w:top w:val="single" w:sz="8" w:space="0" w:color="auto"/>
              <w:left w:val="single" w:sz="4" w:space="0" w:color="auto"/>
              <w:bottom w:val="single" w:sz="8" w:space="0" w:color="auto"/>
              <w:right w:val="single" w:sz="4" w:space="0" w:color="auto"/>
            </w:tcBorders>
            <w:vAlign w:val="center"/>
          </w:tcPr>
          <w:p w14:paraId="39CD9FD7" w14:textId="77777777" w:rsidR="00C7522D" w:rsidRPr="00BD65EF" w:rsidRDefault="00C7522D" w:rsidP="002A4397">
            <w:pPr>
              <w:jc w:val="left"/>
              <w:rPr>
                <w:color w:val="000000"/>
                <w:sz w:val="18"/>
                <w:szCs w:val="18"/>
              </w:rPr>
            </w:pPr>
          </w:p>
        </w:tc>
        <w:tc>
          <w:tcPr>
            <w:tcW w:w="1984" w:type="dxa"/>
            <w:tcBorders>
              <w:top w:val="single" w:sz="8" w:space="0" w:color="auto"/>
              <w:left w:val="nil"/>
              <w:bottom w:val="single" w:sz="8" w:space="0" w:color="auto"/>
              <w:right w:val="single" w:sz="4" w:space="0" w:color="auto"/>
            </w:tcBorders>
            <w:vAlign w:val="center"/>
          </w:tcPr>
          <w:p w14:paraId="2079DEEA" w14:textId="77777777" w:rsidR="00C7522D" w:rsidRPr="00BD65EF" w:rsidRDefault="00C7522D" w:rsidP="002A4397">
            <w:pPr>
              <w:jc w:val="center"/>
              <w:rPr>
                <w:color w:val="000000"/>
                <w:sz w:val="18"/>
                <w:szCs w:val="18"/>
              </w:rPr>
            </w:pPr>
            <w:r w:rsidRPr="00BD65EF">
              <w:rPr>
                <w:color w:val="000000"/>
                <w:sz w:val="18"/>
                <w:szCs w:val="18"/>
              </w:rPr>
              <w:t>4 человека</w:t>
            </w:r>
          </w:p>
        </w:tc>
        <w:tc>
          <w:tcPr>
            <w:tcW w:w="2268" w:type="dxa"/>
            <w:tcBorders>
              <w:top w:val="single" w:sz="8" w:space="0" w:color="auto"/>
              <w:left w:val="nil"/>
              <w:bottom w:val="single" w:sz="8" w:space="0" w:color="auto"/>
              <w:right w:val="single" w:sz="4" w:space="0" w:color="auto"/>
            </w:tcBorders>
            <w:vAlign w:val="bottom"/>
          </w:tcPr>
          <w:p w14:paraId="7E696862" w14:textId="77777777" w:rsidR="00C7522D" w:rsidRPr="00BD65EF" w:rsidRDefault="00C7522D" w:rsidP="002A4397">
            <w:pPr>
              <w:jc w:val="center"/>
              <w:rPr>
                <w:color w:val="000000"/>
                <w:sz w:val="18"/>
                <w:szCs w:val="18"/>
              </w:rPr>
            </w:pPr>
            <w:r w:rsidRPr="00BD65EF">
              <w:rPr>
                <w:color w:val="000000"/>
                <w:sz w:val="18"/>
                <w:szCs w:val="18"/>
              </w:rPr>
              <w:t>55</w:t>
            </w:r>
          </w:p>
        </w:tc>
        <w:tc>
          <w:tcPr>
            <w:tcW w:w="1843" w:type="dxa"/>
            <w:tcBorders>
              <w:top w:val="single" w:sz="8" w:space="0" w:color="auto"/>
              <w:left w:val="nil"/>
              <w:bottom w:val="single" w:sz="8" w:space="0" w:color="auto"/>
              <w:right w:val="single" w:sz="8" w:space="0" w:color="auto"/>
            </w:tcBorders>
            <w:vAlign w:val="center"/>
          </w:tcPr>
          <w:p w14:paraId="2CD66C57" w14:textId="77777777" w:rsidR="00C7522D" w:rsidRPr="00BD65EF" w:rsidRDefault="00C7522D" w:rsidP="002A4397">
            <w:pPr>
              <w:jc w:val="center"/>
              <w:rPr>
                <w:color w:val="000000"/>
                <w:sz w:val="18"/>
                <w:szCs w:val="18"/>
              </w:rPr>
            </w:pPr>
            <w:r w:rsidRPr="00BD65EF">
              <w:rPr>
                <w:color w:val="000000"/>
                <w:sz w:val="18"/>
                <w:szCs w:val="18"/>
              </w:rPr>
              <w:t>-</w:t>
            </w:r>
          </w:p>
        </w:tc>
      </w:tr>
      <w:tr w:rsidR="00C7522D" w:rsidRPr="00BD65EF" w14:paraId="0AAFBB20" w14:textId="77777777" w:rsidTr="002A4397">
        <w:trPr>
          <w:trHeight w:val="284"/>
        </w:trPr>
        <w:tc>
          <w:tcPr>
            <w:tcW w:w="850" w:type="dxa"/>
            <w:vMerge/>
            <w:tcBorders>
              <w:top w:val="single" w:sz="8" w:space="0" w:color="auto"/>
              <w:left w:val="single" w:sz="8" w:space="0" w:color="auto"/>
              <w:bottom w:val="single" w:sz="8" w:space="0" w:color="auto"/>
              <w:right w:val="single" w:sz="4" w:space="0" w:color="auto"/>
            </w:tcBorders>
            <w:vAlign w:val="center"/>
          </w:tcPr>
          <w:p w14:paraId="614E2A16" w14:textId="77777777" w:rsidR="00C7522D" w:rsidRPr="00BD65EF" w:rsidRDefault="00C7522D" w:rsidP="002A4397">
            <w:pPr>
              <w:jc w:val="left"/>
              <w:rPr>
                <w:color w:val="000000"/>
                <w:sz w:val="18"/>
                <w:szCs w:val="18"/>
              </w:rPr>
            </w:pPr>
          </w:p>
        </w:tc>
        <w:tc>
          <w:tcPr>
            <w:tcW w:w="2204" w:type="dxa"/>
            <w:vMerge/>
            <w:tcBorders>
              <w:top w:val="single" w:sz="8" w:space="0" w:color="auto"/>
              <w:left w:val="single" w:sz="4" w:space="0" w:color="auto"/>
              <w:bottom w:val="single" w:sz="8" w:space="0" w:color="auto"/>
              <w:right w:val="single" w:sz="4" w:space="0" w:color="auto"/>
            </w:tcBorders>
            <w:vAlign w:val="center"/>
          </w:tcPr>
          <w:p w14:paraId="0EB16763" w14:textId="77777777" w:rsidR="00C7522D" w:rsidRPr="00BD65EF" w:rsidRDefault="00C7522D" w:rsidP="002A4397">
            <w:pPr>
              <w:jc w:val="left"/>
              <w:rPr>
                <w:color w:val="000000"/>
                <w:sz w:val="18"/>
                <w:szCs w:val="18"/>
              </w:rPr>
            </w:pPr>
          </w:p>
        </w:tc>
        <w:tc>
          <w:tcPr>
            <w:tcW w:w="2444" w:type="dxa"/>
            <w:vMerge/>
            <w:tcBorders>
              <w:top w:val="single" w:sz="8" w:space="0" w:color="auto"/>
              <w:left w:val="single" w:sz="4" w:space="0" w:color="auto"/>
              <w:bottom w:val="single" w:sz="8" w:space="0" w:color="auto"/>
              <w:right w:val="single" w:sz="4" w:space="0" w:color="auto"/>
            </w:tcBorders>
            <w:vAlign w:val="center"/>
          </w:tcPr>
          <w:p w14:paraId="46D7E8D4" w14:textId="77777777" w:rsidR="00C7522D" w:rsidRPr="00BD65EF" w:rsidRDefault="00C7522D" w:rsidP="002A4397">
            <w:pPr>
              <w:jc w:val="left"/>
              <w:rPr>
                <w:color w:val="000000"/>
                <w:sz w:val="18"/>
                <w:szCs w:val="18"/>
              </w:rPr>
            </w:pPr>
          </w:p>
        </w:tc>
        <w:tc>
          <w:tcPr>
            <w:tcW w:w="2464" w:type="dxa"/>
            <w:gridSpan w:val="2"/>
            <w:vMerge/>
            <w:tcBorders>
              <w:top w:val="single" w:sz="8" w:space="0" w:color="auto"/>
              <w:left w:val="single" w:sz="4" w:space="0" w:color="auto"/>
              <w:bottom w:val="single" w:sz="8" w:space="0" w:color="auto"/>
              <w:right w:val="single" w:sz="4" w:space="0" w:color="auto"/>
            </w:tcBorders>
            <w:vAlign w:val="center"/>
          </w:tcPr>
          <w:p w14:paraId="640BD8C4" w14:textId="77777777" w:rsidR="00C7522D" w:rsidRPr="00BD65EF" w:rsidRDefault="00C7522D" w:rsidP="002A4397">
            <w:pPr>
              <w:jc w:val="left"/>
              <w:rPr>
                <w:color w:val="000000"/>
                <w:sz w:val="18"/>
                <w:szCs w:val="18"/>
              </w:rPr>
            </w:pPr>
          </w:p>
        </w:tc>
        <w:tc>
          <w:tcPr>
            <w:tcW w:w="1984" w:type="dxa"/>
            <w:tcBorders>
              <w:top w:val="single" w:sz="8" w:space="0" w:color="auto"/>
              <w:left w:val="nil"/>
              <w:bottom w:val="single" w:sz="8" w:space="0" w:color="auto"/>
              <w:right w:val="single" w:sz="4" w:space="0" w:color="auto"/>
            </w:tcBorders>
            <w:vAlign w:val="center"/>
          </w:tcPr>
          <w:p w14:paraId="3587C98B" w14:textId="77777777" w:rsidR="00C7522D" w:rsidRPr="00BD65EF" w:rsidRDefault="00C7522D" w:rsidP="002A4397">
            <w:pPr>
              <w:jc w:val="center"/>
              <w:rPr>
                <w:color w:val="000000"/>
                <w:sz w:val="18"/>
                <w:szCs w:val="18"/>
              </w:rPr>
            </w:pPr>
            <w:r w:rsidRPr="00BD65EF">
              <w:rPr>
                <w:color w:val="000000"/>
                <w:sz w:val="18"/>
                <w:szCs w:val="18"/>
              </w:rPr>
              <w:t>5 человек и более</w:t>
            </w:r>
          </w:p>
        </w:tc>
        <w:tc>
          <w:tcPr>
            <w:tcW w:w="2268" w:type="dxa"/>
            <w:tcBorders>
              <w:top w:val="single" w:sz="8" w:space="0" w:color="auto"/>
              <w:left w:val="nil"/>
              <w:bottom w:val="single" w:sz="8" w:space="0" w:color="auto"/>
              <w:right w:val="single" w:sz="4" w:space="0" w:color="auto"/>
            </w:tcBorders>
            <w:vAlign w:val="bottom"/>
          </w:tcPr>
          <w:p w14:paraId="354BBA61" w14:textId="77777777" w:rsidR="00C7522D" w:rsidRPr="00BD65EF" w:rsidRDefault="00C7522D" w:rsidP="002A4397">
            <w:pPr>
              <w:jc w:val="center"/>
              <w:rPr>
                <w:color w:val="000000"/>
                <w:sz w:val="18"/>
                <w:szCs w:val="18"/>
              </w:rPr>
            </w:pPr>
            <w:r w:rsidRPr="00BD65EF">
              <w:rPr>
                <w:color w:val="000000"/>
                <w:sz w:val="18"/>
                <w:szCs w:val="18"/>
              </w:rPr>
              <w:t>48</w:t>
            </w:r>
          </w:p>
        </w:tc>
        <w:tc>
          <w:tcPr>
            <w:tcW w:w="1843" w:type="dxa"/>
            <w:tcBorders>
              <w:top w:val="single" w:sz="8" w:space="0" w:color="auto"/>
              <w:left w:val="nil"/>
              <w:bottom w:val="single" w:sz="8" w:space="0" w:color="auto"/>
              <w:right w:val="single" w:sz="8" w:space="0" w:color="auto"/>
            </w:tcBorders>
            <w:vAlign w:val="center"/>
          </w:tcPr>
          <w:p w14:paraId="3539EFC2" w14:textId="77777777" w:rsidR="00C7522D" w:rsidRPr="00BD65EF" w:rsidRDefault="00C7522D" w:rsidP="002A4397">
            <w:pPr>
              <w:jc w:val="center"/>
              <w:rPr>
                <w:color w:val="000000"/>
                <w:sz w:val="18"/>
                <w:szCs w:val="18"/>
              </w:rPr>
            </w:pPr>
            <w:r w:rsidRPr="00BD65EF">
              <w:rPr>
                <w:color w:val="000000"/>
                <w:sz w:val="18"/>
                <w:szCs w:val="18"/>
              </w:rPr>
              <w:t>-</w:t>
            </w:r>
          </w:p>
        </w:tc>
      </w:tr>
      <w:tr w:rsidR="00C7522D" w:rsidRPr="00BD65EF" w14:paraId="6DD529AF" w14:textId="77777777" w:rsidTr="002A4397">
        <w:trPr>
          <w:trHeight w:val="284"/>
        </w:trPr>
        <w:tc>
          <w:tcPr>
            <w:tcW w:w="850" w:type="dxa"/>
            <w:vMerge/>
            <w:tcBorders>
              <w:top w:val="single" w:sz="8" w:space="0" w:color="auto"/>
              <w:left w:val="single" w:sz="8" w:space="0" w:color="auto"/>
              <w:bottom w:val="single" w:sz="8" w:space="0" w:color="auto"/>
              <w:right w:val="single" w:sz="4" w:space="0" w:color="auto"/>
            </w:tcBorders>
            <w:vAlign w:val="center"/>
          </w:tcPr>
          <w:p w14:paraId="12AA5F58" w14:textId="77777777" w:rsidR="00C7522D" w:rsidRPr="00BD65EF" w:rsidRDefault="00C7522D" w:rsidP="002A4397">
            <w:pPr>
              <w:jc w:val="left"/>
              <w:rPr>
                <w:color w:val="000000"/>
                <w:sz w:val="18"/>
                <w:szCs w:val="18"/>
              </w:rPr>
            </w:pPr>
          </w:p>
        </w:tc>
        <w:tc>
          <w:tcPr>
            <w:tcW w:w="2204" w:type="dxa"/>
            <w:vMerge/>
            <w:tcBorders>
              <w:top w:val="single" w:sz="8" w:space="0" w:color="auto"/>
              <w:left w:val="single" w:sz="4" w:space="0" w:color="auto"/>
              <w:bottom w:val="single" w:sz="8" w:space="0" w:color="auto"/>
              <w:right w:val="single" w:sz="4" w:space="0" w:color="auto"/>
            </w:tcBorders>
            <w:vAlign w:val="center"/>
          </w:tcPr>
          <w:p w14:paraId="2D186699" w14:textId="77777777" w:rsidR="00C7522D" w:rsidRPr="00BD65EF" w:rsidRDefault="00C7522D" w:rsidP="002A4397">
            <w:pPr>
              <w:jc w:val="left"/>
              <w:rPr>
                <w:color w:val="000000"/>
                <w:sz w:val="18"/>
                <w:szCs w:val="18"/>
              </w:rPr>
            </w:pPr>
          </w:p>
        </w:tc>
        <w:tc>
          <w:tcPr>
            <w:tcW w:w="2444" w:type="dxa"/>
            <w:vMerge/>
            <w:tcBorders>
              <w:top w:val="single" w:sz="8" w:space="0" w:color="auto"/>
              <w:left w:val="single" w:sz="4" w:space="0" w:color="auto"/>
              <w:bottom w:val="single" w:sz="8" w:space="0" w:color="auto"/>
              <w:right w:val="single" w:sz="4" w:space="0" w:color="auto"/>
            </w:tcBorders>
            <w:vAlign w:val="center"/>
          </w:tcPr>
          <w:p w14:paraId="1C24B4D4" w14:textId="77777777" w:rsidR="00C7522D" w:rsidRPr="00BD65EF" w:rsidRDefault="00C7522D" w:rsidP="002A4397">
            <w:pPr>
              <w:jc w:val="left"/>
              <w:rPr>
                <w:color w:val="000000"/>
                <w:sz w:val="18"/>
                <w:szCs w:val="18"/>
              </w:rPr>
            </w:pPr>
          </w:p>
        </w:tc>
        <w:tc>
          <w:tcPr>
            <w:tcW w:w="2464" w:type="dxa"/>
            <w:gridSpan w:val="2"/>
            <w:vMerge w:val="restart"/>
            <w:tcBorders>
              <w:top w:val="single" w:sz="8" w:space="0" w:color="auto"/>
              <w:left w:val="single" w:sz="4" w:space="0" w:color="auto"/>
              <w:bottom w:val="single" w:sz="8" w:space="0" w:color="auto"/>
              <w:right w:val="single" w:sz="4" w:space="0" w:color="auto"/>
            </w:tcBorders>
            <w:vAlign w:val="center"/>
          </w:tcPr>
          <w:p w14:paraId="4739FA2A" w14:textId="77777777" w:rsidR="00C7522D" w:rsidRPr="00BD65EF" w:rsidRDefault="00C7522D" w:rsidP="002A4397">
            <w:pPr>
              <w:jc w:val="center"/>
              <w:rPr>
                <w:color w:val="000000"/>
                <w:sz w:val="18"/>
                <w:szCs w:val="18"/>
              </w:rPr>
            </w:pPr>
            <w:r w:rsidRPr="00BD65EF">
              <w:rPr>
                <w:color w:val="000000"/>
                <w:sz w:val="18"/>
                <w:szCs w:val="18"/>
              </w:rPr>
              <w:t>2 комнаты</w:t>
            </w:r>
          </w:p>
        </w:tc>
        <w:tc>
          <w:tcPr>
            <w:tcW w:w="1984" w:type="dxa"/>
            <w:tcBorders>
              <w:top w:val="single" w:sz="8" w:space="0" w:color="auto"/>
              <w:left w:val="nil"/>
              <w:bottom w:val="single" w:sz="8" w:space="0" w:color="auto"/>
              <w:right w:val="single" w:sz="4" w:space="0" w:color="auto"/>
            </w:tcBorders>
            <w:vAlign w:val="center"/>
          </w:tcPr>
          <w:p w14:paraId="163EEC3C" w14:textId="77777777" w:rsidR="00C7522D" w:rsidRPr="00BD65EF" w:rsidRDefault="00C7522D" w:rsidP="002A4397">
            <w:pPr>
              <w:jc w:val="center"/>
              <w:rPr>
                <w:color w:val="000000"/>
                <w:sz w:val="18"/>
                <w:szCs w:val="18"/>
              </w:rPr>
            </w:pPr>
            <w:r w:rsidRPr="00BD65EF">
              <w:rPr>
                <w:color w:val="000000"/>
                <w:sz w:val="18"/>
                <w:szCs w:val="18"/>
              </w:rPr>
              <w:t>1 человек</w:t>
            </w:r>
          </w:p>
        </w:tc>
        <w:tc>
          <w:tcPr>
            <w:tcW w:w="2268" w:type="dxa"/>
            <w:tcBorders>
              <w:top w:val="single" w:sz="8" w:space="0" w:color="auto"/>
              <w:left w:val="nil"/>
              <w:bottom w:val="single" w:sz="8" w:space="0" w:color="auto"/>
              <w:right w:val="single" w:sz="4" w:space="0" w:color="auto"/>
            </w:tcBorders>
            <w:vAlign w:val="bottom"/>
          </w:tcPr>
          <w:p w14:paraId="06F97E83" w14:textId="77777777" w:rsidR="00C7522D" w:rsidRPr="00BD65EF" w:rsidRDefault="00C7522D" w:rsidP="002A4397">
            <w:pPr>
              <w:jc w:val="center"/>
              <w:rPr>
                <w:color w:val="000000"/>
                <w:sz w:val="18"/>
                <w:szCs w:val="18"/>
              </w:rPr>
            </w:pPr>
            <w:r w:rsidRPr="00BD65EF">
              <w:rPr>
                <w:color w:val="000000"/>
                <w:sz w:val="18"/>
                <w:szCs w:val="18"/>
              </w:rPr>
              <w:t>165</w:t>
            </w:r>
          </w:p>
        </w:tc>
        <w:tc>
          <w:tcPr>
            <w:tcW w:w="1843" w:type="dxa"/>
            <w:tcBorders>
              <w:top w:val="single" w:sz="8" w:space="0" w:color="auto"/>
              <w:left w:val="nil"/>
              <w:bottom w:val="single" w:sz="8" w:space="0" w:color="auto"/>
              <w:right w:val="single" w:sz="8" w:space="0" w:color="auto"/>
            </w:tcBorders>
            <w:vAlign w:val="center"/>
          </w:tcPr>
          <w:p w14:paraId="2C770A5C" w14:textId="77777777" w:rsidR="00C7522D" w:rsidRPr="00BD65EF" w:rsidRDefault="00C7522D" w:rsidP="002A4397">
            <w:pPr>
              <w:jc w:val="center"/>
              <w:rPr>
                <w:color w:val="000000"/>
                <w:sz w:val="18"/>
                <w:szCs w:val="18"/>
              </w:rPr>
            </w:pPr>
            <w:r w:rsidRPr="00BD65EF">
              <w:rPr>
                <w:color w:val="000000"/>
                <w:sz w:val="18"/>
                <w:szCs w:val="18"/>
              </w:rPr>
              <w:t>-</w:t>
            </w:r>
          </w:p>
        </w:tc>
      </w:tr>
      <w:tr w:rsidR="00C7522D" w:rsidRPr="00BD65EF" w14:paraId="2480F128" w14:textId="77777777" w:rsidTr="002A4397">
        <w:trPr>
          <w:trHeight w:val="284"/>
        </w:trPr>
        <w:tc>
          <w:tcPr>
            <w:tcW w:w="850" w:type="dxa"/>
            <w:vMerge/>
            <w:tcBorders>
              <w:top w:val="single" w:sz="8" w:space="0" w:color="auto"/>
              <w:left w:val="single" w:sz="8" w:space="0" w:color="auto"/>
              <w:bottom w:val="single" w:sz="8" w:space="0" w:color="auto"/>
              <w:right w:val="single" w:sz="4" w:space="0" w:color="auto"/>
            </w:tcBorders>
            <w:vAlign w:val="center"/>
          </w:tcPr>
          <w:p w14:paraId="25AD1C9B" w14:textId="77777777" w:rsidR="00C7522D" w:rsidRPr="00BD65EF" w:rsidRDefault="00C7522D" w:rsidP="002A4397">
            <w:pPr>
              <w:jc w:val="left"/>
              <w:rPr>
                <w:color w:val="000000"/>
                <w:sz w:val="18"/>
                <w:szCs w:val="18"/>
              </w:rPr>
            </w:pPr>
          </w:p>
        </w:tc>
        <w:tc>
          <w:tcPr>
            <w:tcW w:w="2204" w:type="dxa"/>
            <w:vMerge/>
            <w:tcBorders>
              <w:top w:val="single" w:sz="8" w:space="0" w:color="auto"/>
              <w:left w:val="single" w:sz="4" w:space="0" w:color="auto"/>
              <w:bottom w:val="single" w:sz="8" w:space="0" w:color="auto"/>
              <w:right w:val="single" w:sz="4" w:space="0" w:color="auto"/>
            </w:tcBorders>
            <w:vAlign w:val="center"/>
          </w:tcPr>
          <w:p w14:paraId="7D2F2DDD" w14:textId="77777777" w:rsidR="00C7522D" w:rsidRPr="00BD65EF" w:rsidRDefault="00C7522D" w:rsidP="002A4397">
            <w:pPr>
              <w:jc w:val="left"/>
              <w:rPr>
                <w:color w:val="000000"/>
                <w:sz w:val="18"/>
                <w:szCs w:val="18"/>
              </w:rPr>
            </w:pPr>
          </w:p>
        </w:tc>
        <w:tc>
          <w:tcPr>
            <w:tcW w:w="2444" w:type="dxa"/>
            <w:vMerge/>
            <w:tcBorders>
              <w:top w:val="single" w:sz="8" w:space="0" w:color="auto"/>
              <w:left w:val="single" w:sz="4" w:space="0" w:color="auto"/>
              <w:bottom w:val="single" w:sz="8" w:space="0" w:color="auto"/>
              <w:right w:val="single" w:sz="4" w:space="0" w:color="auto"/>
            </w:tcBorders>
            <w:vAlign w:val="center"/>
          </w:tcPr>
          <w:p w14:paraId="15FF6309" w14:textId="77777777" w:rsidR="00C7522D" w:rsidRPr="00BD65EF" w:rsidRDefault="00C7522D" w:rsidP="002A4397">
            <w:pPr>
              <w:jc w:val="left"/>
              <w:rPr>
                <w:color w:val="000000"/>
                <w:sz w:val="18"/>
                <w:szCs w:val="18"/>
              </w:rPr>
            </w:pPr>
          </w:p>
        </w:tc>
        <w:tc>
          <w:tcPr>
            <w:tcW w:w="2464" w:type="dxa"/>
            <w:gridSpan w:val="2"/>
            <w:vMerge/>
            <w:tcBorders>
              <w:top w:val="single" w:sz="8" w:space="0" w:color="auto"/>
              <w:left w:val="single" w:sz="4" w:space="0" w:color="auto"/>
              <w:bottom w:val="single" w:sz="8" w:space="0" w:color="auto"/>
              <w:right w:val="single" w:sz="4" w:space="0" w:color="auto"/>
            </w:tcBorders>
            <w:vAlign w:val="center"/>
          </w:tcPr>
          <w:p w14:paraId="01870B8B" w14:textId="77777777" w:rsidR="00C7522D" w:rsidRPr="00BD65EF" w:rsidRDefault="00C7522D" w:rsidP="002A4397">
            <w:pPr>
              <w:jc w:val="left"/>
              <w:rPr>
                <w:color w:val="000000"/>
                <w:sz w:val="18"/>
                <w:szCs w:val="18"/>
              </w:rPr>
            </w:pPr>
          </w:p>
        </w:tc>
        <w:tc>
          <w:tcPr>
            <w:tcW w:w="1984" w:type="dxa"/>
            <w:tcBorders>
              <w:top w:val="single" w:sz="8" w:space="0" w:color="auto"/>
              <w:left w:val="nil"/>
              <w:bottom w:val="single" w:sz="8" w:space="0" w:color="auto"/>
              <w:right w:val="single" w:sz="4" w:space="0" w:color="auto"/>
            </w:tcBorders>
            <w:vAlign w:val="center"/>
          </w:tcPr>
          <w:p w14:paraId="34D27A9C" w14:textId="77777777" w:rsidR="00C7522D" w:rsidRPr="00BD65EF" w:rsidRDefault="00C7522D" w:rsidP="002A4397">
            <w:pPr>
              <w:jc w:val="center"/>
              <w:rPr>
                <w:color w:val="000000"/>
                <w:sz w:val="18"/>
                <w:szCs w:val="18"/>
              </w:rPr>
            </w:pPr>
            <w:r w:rsidRPr="00BD65EF">
              <w:rPr>
                <w:color w:val="000000"/>
                <w:sz w:val="18"/>
                <w:szCs w:val="18"/>
              </w:rPr>
              <w:t>2 человек</w:t>
            </w:r>
          </w:p>
        </w:tc>
        <w:tc>
          <w:tcPr>
            <w:tcW w:w="2268" w:type="dxa"/>
            <w:tcBorders>
              <w:top w:val="single" w:sz="8" w:space="0" w:color="auto"/>
              <w:left w:val="nil"/>
              <w:bottom w:val="single" w:sz="8" w:space="0" w:color="auto"/>
              <w:right w:val="single" w:sz="4" w:space="0" w:color="auto"/>
            </w:tcBorders>
            <w:vAlign w:val="bottom"/>
          </w:tcPr>
          <w:p w14:paraId="09B68579" w14:textId="77777777" w:rsidR="00C7522D" w:rsidRPr="00BD65EF" w:rsidRDefault="00C7522D" w:rsidP="002A4397">
            <w:pPr>
              <w:jc w:val="center"/>
              <w:rPr>
                <w:color w:val="000000"/>
                <w:sz w:val="18"/>
                <w:szCs w:val="18"/>
              </w:rPr>
            </w:pPr>
            <w:r w:rsidRPr="00BD65EF">
              <w:rPr>
                <w:color w:val="000000"/>
                <w:sz w:val="18"/>
                <w:szCs w:val="18"/>
              </w:rPr>
              <w:t>102</w:t>
            </w:r>
          </w:p>
        </w:tc>
        <w:tc>
          <w:tcPr>
            <w:tcW w:w="1843" w:type="dxa"/>
            <w:tcBorders>
              <w:top w:val="single" w:sz="8" w:space="0" w:color="auto"/>
              <w:left w:val="nil"/>
              <w:bottom w:val="single" w:sz="8" w:space="0" w:color="auto"/>
              <w:right w:val="single" w:sz="8" w:space="0" w:color="auto"/>
            </w:tcBorders>
            <w:vAlign w:val="center"/>
          </w:tcPr>
          <w:p w14:paraId="3A2B26EC" w14:textId="77777777" w:rsidR="00C7522D" w:rsidRPr="00BD65EF" w:rsidRDefault="00C7522D" w:rsidP="002A4397">
            <w:pPr>
              <w:jc w:val="center"/>
              <w:rPr>
                <w:color w:val="000000"/>
                <w:sz w:val="18"/>
                <w:szCs w:val="18"/>
              </w:rPr>
            </w:pPr>
            <w:r w:rsidRPr="00BD65EF">
              <w:rPr>
                <w:color w:val="000000"/>
                <w:sz w:val="18"/>
                <w:szCs w:val="18"/>
              </w:rPr>
              <w:t>-</w:t>
            </w:r>
          </w:p>
        </w:tc>
      </w:tr>
      <w:tr w:rsidR="00C7522D" w:rsidRPr="00BD65EF" w14:paraId="668B8E86" w14:textId="77777777" w:rsidTr="002A4397">
        <w:trPr>
          <w:trHeight w:val="284"/>
        </w:trPr>
        <w:tc>
          <w:tcPr>
            <w:tcW w:w="850" w:type="dxa"/>
            <w:vMerge/>
            <w:tcBorders>
              <w:top w:val="single" w:sz="8" w:space="0" w:color="auto"/>
              <w:left w:val="single" w:sz="8" w:space="0" w:color="auto"/>
              <w:bottom w:val="single" w:sz="8" w:space="0" w:color="auto"/>
              <w:right w:val="single" w:sz="4" w:space="0" w:color="auto"/>
            </w:tcBorders>
            <w:vAlign w:val="center"/>
          </w:tcPr>
          <w:p w14:paraId="01B05D5B" w14:textId="77777777" w:rsidR="00C7522D" w:rsidRPr="00BD65EF" w:rsidRDefault="00C7522D" w:rsidP="002A4397">
            <w:pPr>
              <w:jc w:val="left"/>
              <w:rPr>
                <w:color w:val="000000"/>
                <w:sz w:val="18"/>
                <w:szCs w:val="18"/>
              </w:rPr>
            </w:pPr>
          </w:p>
        </w:tc>
        <w:tc>
          <w:tcPr>
            <w:tcW w:w="2204" w:type="dxa"/>
            <w:vMerge/>
            <w:tcBorders>
              <w:top w:val="single" w:sz="8" w:space="0" w:color="auto"/>
              <w:left w:val="single" w:sz="4" w:space="0" w:color="auto"/>
              <w:bottom w:val="single" w:sz="8" w:space="0" w:color="auto"/>
              <w:right w:val="single" w:sz="4" w:space="0" w:color="auto"/>
            </w:tcBorders>
            <w:vAlign w:val="center"/>
          </w:tcPr>
          <w:p w14:paraId="65FA2D05" w14:textId="77777777" w:rsidR="00C7522D" w:rsidRPr="00BD65EF" w:rsidRDefault="00C7522D" w:rsidP="002A4397">
            <w:pPr>
              <w:jc w:val="left"/>
              <w:rPr>
                <w:color w:val="000000"/>
                <w:sz w:val="18"/>
                <w:szCs w:val="18"/>
              </w:rPr>
            </w:pPr>
          </w:p>
        </w:tc>
        <w:tc>
          <w:tcPr>
            <w:tcW w:w="2444" w:type="dxa"/>
            <w:vMerge/>
            <w:tcBorders>
              <w:top w:val="single" w:sz="8" w:space="0" w:color="auto"/>
              <w:left w:val="single" w:sz="4" w:space="0" w:color="auto"/>
              <w:bottom w:val="single" w:sz="8" w:space="0" w:color="auto"/>
              <w:right w:val="single" w:sz="4" w:space="0" w:color="auto"/>
            </w:tcBorders>
            <w:vAlign w:val="center"/>
          </w:tcPr>
          <w:p w14:paraId="499E052A" w14:textId="77777777" w:rsidR="00C7522D" w:rsidRPr="00BD65EF" w:rsidRDefault="00C7522D" w:rsidP="002A4397">
            <w:pPr>
              <w:jc w:val="left"/>
              <w:rPr>
                <w:color w:val="000000"/>
                <w:sz w:val="18"/>
                <w:szCs w:val="18"/>
              </w:rPr>
            </w:pPr>
          </w:p>
        </w:tc>
        <w:tc>
          <w:tcPr>
            <w:tcW w:w="2464" w:type="dxa"/>
            <w:gridSpan w:val="2"/>
            <w:vMerge/>
            <w:tcBorders>
              <w:top w:val="single" w:sz="8" w:space="0" w:color="auto"/>
              <w:left w:val="single" w:sz="4" w:space="0" w:color="auto"/>
              <w:bottom w:val="single" w:sz="8" w:space="0" w:color="auto"/>
              <w:right w:val="single" w:sz="4" w:space="0" w:color="auto"/>
            </w:tcBorders>
            <w:vAlign w:val="center"/>
          </w:tcPr>
          <w:p w14:paraId="4E38FFC3" w14:textId="77777777" w:rsidR="00C7522D" w:rsidRPr="00BD65EF" w:rsidRDefault="00C7522D" w:rsidP="002A4397">
            <w:pPr>
              <w:jc w:val="left"/>
              <w:rPr>
                <w:color w:val="000000"/>
                <w:sz w:val="18"/>
                <w:szCs w:val="18"/>
              </w:rPr>
            </w:pPr>
          </w:p>
        </w:tc>
        <w:tc>
          <w:tcPr>
            <w:tcW w:w="1984" w:type="dxa"/>
            <w:tcBorders>
              <w:top w:val="single" w:sz="8" w:space="0" w:color="auto"/>
              <w:left w:val="nil"/>
              <w:bottom w:val="single" w:sz="8" w:space="0" w:color="auto"/>
              <w:right w:val="single" w:sz="4" w:space="0" w:color="auto"/>
            </w:tcBorders>
            <w:vAlign w:val="center"/>
          </w:tcPr>
          <w:p w14:paraId="7BB8BE11" w14:textId="77777777" w:rsidR="00C7522D" w:rsidRPr="00BD65EF" w:rsidRDefault="00C7522D" w:rsidP="002A4397">
            <w:pPr>
              <w:jc w:val="center"/>
              <w:rPr>
                <w:color w:val="000000"/>
                <w:sz w:val="18"/>
                <w:szCs w:val="18"/>
              </w:rPr>
            </w:pPr>
            <w:r w:rsidRPr="00BD65EF">
              <w:rPr>
                <w:color w:val="000000"/>
                <w:sz w:val="18"/>
                <w:szCs w:val="18"/>
              </w:rPr>
              <w:t>3 человека</w:t>
            </w:r>
          </w:p>
        </w:tc>
        <w:tc>
          <w:tcPr>
            <w:tcW w:w="2268" w:type="dxa"/>
            <w:tcBorders>
              <w:top w:val="single" w:sz="8" w:space="0" w:color="auto"/>
              <w:left w:val="nil"/>
              <w:bottom w:val="single" w:sz="8" w:space="0" w:color="auto"/>
              <w:right w:val="single" w:sz="4" w:space="0" w:color="auto"/>
            </w:tcBorders>
            <w:vAlign w:val="bottom"/>
          </w:tcPr>
          <w:p w14:paraId="79609765" w14:textId="77777777" w:rsidR="00C7522D" w:rsidRPr="00BD65EF" w:rsidRDefault="00C7522D" w:rsidP="002A4397">
            <w:pPr>
              <w:jc w:val="center"/>
              <w:rPr>
                <w:color w:val="000000"/>
                <w:sz w:val="18"/>
                <w:szCs w:val="18"/>
              </w:rPr>
            </w:pPr>
            <w:r w:rsidRPr="00BD65EF">
              <w:rPr>
                <w:color w:val="000000"/>
                <w:sz w:val="18"/>
                <w:szCs w:val="18"/>
              </w:rPr>
              <w:t>79</w:t>
            </w:r>
          </w:p>
        </w:tc>
        <w:tc>
          <w:tcPr>
            <w:tcW w:w="1843" w:type="dxa"/>
            <w:tcBorders>
              <w:top w:val="single" w:sz="8" w:space="0" w:color="auto"/>
              <w:left w:val="nil"/>
              <w:bottom w:val="single" w:sz="8" w:space="0" w:color="auto"/>
              <w:right w:val="single" w:sz="8" w:space="0" w:color="auto"/>
            </w:tcBorders>
            <w:vAlign w:val="center"/>
          </w:tcPr>
          <w:p w14:paraId="099CFC66" w14:textId="77777777" w:rsidR="00C7522D" w:rsidRPr="00BD65EF" w:rsidRDefault="00C7522D" w:rsidP="002A4397">
            <w:pPr>
              <w:jc w:val="center"/>
              <w:rPr>
                <w:color w:val="000000"/>
                <w:sz w:val="18"/>
                <w:szCs w:val="18"/>
              </w:rPr>
            </w:pPr>
            <w:r w:rsidRPr="00BD65EF">
              <w:rPr>
                <w:color w:val="000000"/>
                <w:sz w:val="18"/>
                <w:szCs w:val="18"/>
              </w:rPr>
              <w:t>-</w:t>
            </w:r>
          </w:p>
        </w:tc>
      </w:tr>
      <w:tr w:rsidR="00C7522D" w:rsidRPr="00BD65EF" w14:paraId="334E31C8" w14:textId="77777777" w:rsidTr="002A4397">
        <w:trPr>
          <w:trHeight w:val="284"/>
        </w:trPr>
        <w:tc>
          <w:tcPr>
            <w:tcW w:w="850" w:type="dxa"/>
            <w:vMerge/>
            <w:tcBorders>
              <w:top w:val="single" w:sz="8" w:space="0" w:color="auto"/>
              <w:left w:val="single" w:sz="8" w:space="0" w:color="auto"/>
              <w:bottom w:val="single" w:sz="8" w:space="0" w:color="auto"/>
              <w:right w:val="single" w:sz="4" w:space="0" w:color="auto"/>
            </w:tcBorders>
            <w:vAlign w:val="center"/>
          </w:tcPr>
          <w:p w14:paraId="12E790BC" w14:textId="77777777" w:rsidR="00C7522D" w:rsidRPr="00BD65EF" w:rsidRDefault="00C7522D" w:rsidP="002A4397">
            <w:pPr>
              <w:jc w:val="left"/>
              <w:rPr>
                <w:color w:val="000000"/>
                <w:sz w:val="18"/>
                <w:szCs w:val="18"/>
              </w:rPr>
            </w:pPr>
          </w:p>
        </w:tc>
        <w:tc>
          <w:tcPr>
            <w:tcW w:w="2204" w:type="dxa"/>
            <w:vMerge/>
            <w:tcBorders>
              <w:top w:val="single" w:sz="8" w:space="0" w:color="auto"/>
              <w:left w:val="single" w:sz="4" w:space="0" w:color="auto"/>
              <w:bottom w:val="single" w:sz="8" w:space="0" w:color="auto"/>
              <w:right w:val="single" w:sz="4" w:space="0" w:color="auto"/>
            </w:tcBorders>
            <w:vAlign w:val="center"/>
          </w:tcPr>
          <w:p w14:paraId="58A83EE8" w14:textId="77777777" w:rsidR="00C7522D" w:rsidRPr="00BD65EF" w:rsidRDefault="00C7522D" w:rsidP="002A4397">
            <w:pPr>
              <w:jc w:val="left"/>
              <w:rPr>
                <w:color w:val="000000"/>
                <w:sz w:val="18"/>
                <w:szCs w:val="18"/>
              </w:rPr>
            </w:pPr>
          </w:p>
        </w:tc>
        <w:tc>
          <w:tcPr>
            <w:tcW w:w="2444" w:type="dxa"/>
            <w:vMerge/>
            <w:tcBorders>
              <w:top w:val="single" w:sz="8" w:space="0" w:color="auto"/>
              <w:left w:val="single" w:sz="4" w:space="0" w:color="auto"/>
              <w:bottom w:val="single" w:sz="8" w:space="0" w:color="auto"/>
              <w:right w:val="single" w:sz="4" w:space="0" w:color="auto"/>
            </w:tcBorders>
            <w:vAlign w:val="center"/>
          </w:tcPr>
          <w:p w14:paraId="4982367A" w14:textId="77777777" w:rsidR="00C7522D" w:rsidRPr="00BD65EF" w:rsidRDefault="00C7522D" w:rsidP="002A4397">
            <w:pPr>
              <w:jc w:val="left"/>
              <w:rPr>
                <w:color w:val="000000"/>
                <w:sz w:val="18"/>
                <w:szCs w:val="18"/>
              </w:rPr>
            </w:pPr>
          </w:p>
        </w:tc>
        <w:tc>
          <w:tcPr>
            <w:tcW w:w="2464" w:type="dxa"/>
            <w:gridSpan w:val="2"/>
            <w:vMerge/>
            <w:tcBorders>
              <w:top w:val="single" w:sz="8" w:space="0" w:color="auto"/>
              <w:left w:val="single" w:sz="4" w:space="0" w:color="auto"/>
              <w:bottom w:val="single" w:sz="8" w:space="0" w:color="auto"/>
              <w:right w:val="single" w:sz="4" w:space="0" w:color="auto"/>
            </w:tcBorders>
            <w:vAlign w:val="center"/>
          </w:tcPr>
          <w:p w14:paraId="2370CB40" w14:textId="77777777" w:rsidR="00C7522D" w:rsidRPr="00BD65EF" w:rsidRDefault="00C7522D" w:rsidP="002A4397">
            <w:pPr>
              <w:jc w:val="left"/>
              <w:rPr>
                <w:color w:val="000000"/>
                <w:sz w:val="18"/>
                <w:szCs w:val="18"/>
              </w:rPr>
            </w:pPr>
          </w:p>
        </w:tc>
        <w:tc>
          <w:tcPr>
            <w:tcW w:w="1984" w:type="dxa"/>
            <w:tcBorders>
              <w:top w:val="single" w:sz="8" w:space="0" w:color="auto"/>
              <w:left w:val="nil"/>
              <w:bottom w:val="single" w:sz="8" w:space="0" w:color="auto"/>
              <w:right w:val="single" w:sz="4" w:space="0" w:color="auto"/>
            </w:tcBorders>
            <w:vAlign w:val="center"/>
          </w:tcPr>
          <w:p w14:paraId="3932236D" w14:textId="77777777" w:rsidR="00C7522D" w:rsidRPr="00BD65EF" w:rsidRDefault="00C7522D" w:rsidP="002A4397">
            <w:pPr>
              <w:jc w:val="center"/>
              <w:rPr>
                <w:color w:val="000000"/>
                <w:sz w:val="18"/>
                <w:szCs w:val="18"/>
              </w:rPr>
            </w:pPr>
            <w:r w:rsidRPr="00BD65EF">
              <w:rPr>
                <w:color w:val="000000"/>
                <w:sz w:val="18"/>
                <w:szCs w:val="18"/>
              </w:rPr>
              <w:t>4 человека</w:t>
            </w:r>
          </w:p>
        </w:tc>
        <w:tc>
          <w:tcPr>
            <w:tcW w:w="2268" w:type="dxa"/>
            <w:tcBorders>
              <w:top w:val="single" w:sz="8" w:space="0" w:color="auto"/>
              <w:left w:val="nil"/>
              <w:bottom w:val="single" w:sz="8" w:space="0" w:color="auto"/>
              <w:right w:val="single" w:sz="4" w:space="0" w:color="auto"/>
            </w:tcBorders>
            <w:vAlign w:val="bottom"/>
          </w:tcPr>
          <w:p w14:paraId="5385E9E2" w14:textId="77777777" w:rsidR="00C7522D" w:rsidRPr="00BD65EF" w:rsidRDefault="00C7522D" w:rsidP="002A4397">
            <w:pPr>
              <w:jc w:val="center"/>
              <w:rPr>
                <w:color w:val="000000"/>
                <w:sz w:val="18"/>
                <w:szCs w:val="18"/>
              </w:rPr>
            </w:pPr>
            <w:r w:rsidRPr="00BD65EF">
              <w:rPr>
                <w:color w:val="000000"/>
                <w:sz w:val="18"/>
                <w:szCs w:val="18"/>
              </w:rPr>
              <w:t>64</w:t>
            </w:r>
          </w:p>
        </w:tc>
        <w:tc>
          <w:tcPr>
            <w:tcW w:w="1843" w:type="dxa"/>
            <w:tcBorders>
              <w:top w:val="single" w:sz="8" w:space="0" w:color="auto"/>
              <w:left w:val="nil"/>
              <w:bottom w:val="single" w:sz="8" w:space="0" w:color="auto"/>
              <w:right w:val="single" w:sz="8" w:space="0" w:color="auto"/>
            </w:tcBorders>
            <w:vAlign w:val="center"/>
          </w:tcPr>
          <w:p w14:paraId="536A6269" w14:textId="77777777" w:rsidR="00C7522D" w:rsidRPr="00BD65EF" w:rsidRDefault="00C7522D" w:rsidP="002A4397">
            <w:pPr>
              <w:jc w:val="center"/>
              <w:rPr>
                <w:color w:val="000000"/>
                <w:sz w:val="18"/>
                <w:szCs w:val="18"/>
              </w:rPr>
            </w:pPr>
            <w:r w:rsidRPr="00BD65EF">
              <w:rPr>
                <w:color w:val="000000"/>
                <w:sz w:val="18"/>
                <w:szCs w:val="18"/>
              </w:rPr>
              <w:t>-</w:t>
            </w:r>
          </w:p>
        </w:tc>
      </w:tr>
      <w:tr w:rsidR="00C7522D" w:rsidRPr="00BD65EF" w14:paraId="26051D0F" w14:textId="77777777" w:rsidTr="002A4397">
        <w:trPr>
          <w:trHeight w:val="284"/>
        </w:trPr>
        <w:tc>
          <w:tcPr>
            <w:tcW w:w="850" w:type="dxa"/>
            <w:vMerge/>
            <w:tcBorders>
              <w:top w:val="single" w:sz="8" w:space="0" w:color="auto"/>
              <w:left w:val="single" w:sz="8" w:space="0" w:color="auto"/>
              <w:bottom w:val="single" w:sz="8" w:space="0" w:color="auto"/>
              <w:right w:val="single" w:sz="4" w:space="0" w:color="auto"/>
            </w:tcBorders>
            <w:vAlign w:val="center"/>
          </w:tcPr>
          <w:p w14:paraId="59D8A51D" w14:textId="77777777" w:rsidR="00C7522D" w:rsidRPr="00BD65EF" w:rsidRDefault="00C7522D" w:rsidP="002A4397">
            <w:pPr>
              <w:jc w:val="left"/>
              <w:rPr>
                <w:color w:val="000000"/>
                <w:sz w:val="18"/>
                <w:szCs w:val="18"/>
              </w:rPr>
            </w:pPr>
          </w:p>
        </w:tc>
        <w:tc>
          <w:tcPr>
            <w:tcW w:w="2204" w:type="dxa"/>
            <w:vMerge/>
            <w:tcBorders>
              <w:top w:val="single" w:sz="8" w:space="0" w:color="auto"/>
              <w:left w:val="single" w:sz="4" w:space="0" w:color="auto"/>
              <w:bottom w:val="single" w:sz="8" w:space="0" w:color="auto"/>
              <w:right w:val="single" w:sz="4" w:space="0" w:color="auto"/>
            </w:tcBorders>
            <w:vAlign w:val="center"/>
          </w:tcPr>
          <w:p w14:paraId="6743331B" w14:textId="77777777" w:rsidR="00C7522D" w:rsidRPr="00BD65EF" w:rsidRDefault="00C7522D" w:rsidP="002A4397">
            <w:pPr>
              <w:jc w:val="left"/>
              <w:rPr>
                <w:color w:val="000000"/>
                <w:sz w:val="18"/>
                <w:szCs w:val="18"/>
              </w:rPr>
            </w:pPr>
          </w:p>
        </w:tc>
        <w:tc>
          <w:tcPr>
            <w:tcW w:w="2444" w:type="dxa"/>
            <w:vMerge/>
            <w:tcBorders>
              <w:top w:val="single" w:sz="8" w:space="0" w:color="auto"/>
              <w:left w:val="single" w:sz="4" w:space="0" w:color="auto"/>
              <w:bottom w:val="single" w:sz="8" w:space="0" w:color="auto"/>
              <w:right w:val="single" w:sz="4" w:space="0" w:color="auto"/>
            </w:tcBorders>
            <w:vAlign w:val="center"/>
          </w:tcPr>
          <w:p w14:paraId="180C9064" w14:textId="77777777" w:rsidR="00C7522D" w:rsidRPr="00BD65EF" w:rsidRDefault="00C7522D" w:rsidP="002A4397">
            <w:pPr>
              <w:jc w:val="left"/>
              <w:rPr>
                <w:color w:val="000000"/>
                <w:sz w:val="18"/>
                <w:szCs w:val="18"/>
              </w:rPr>
            </w:pPr>
          </w:p>
        </w:tc>
        <w:tc>
          <w:tcPr>
            <w:tcW w:w="2464" w:type="dxa"/>
            <w:gridSpan w:val="2"/>
            <w:vMerge/>
            <w:tcBorders>
              <w:top w:val="single" w:sz="8" w:space="0" w:color="auto"/>
              <w:left w:val="single" w:sz="4" w:space="0" w:color="auto"/>
              <w:bottom w:val="single" w:sz="8" w:space="0" w:color="auto"/>
              <w:right w:val="single" w:sz="4" w:space="0" w:color="auto"/>
            </w:tcBorders>
            <w:vAlign w:val="center"/>
          </w:tcPr>
          <w:p w14:paraId="350C104A" w14:textId="77777777" w:rsidR="00C7522D" w:rsidRPr="00BD65EF" w:rsidRDefault="00C7522D" w:rsidP="002A4397">
            <w:pPr>
              <w:jc w:val="left"/>
              <w:rPr>
                <w:color w:val="000000"/>
                <w:sz w:val="18"/>
                <w:szCs w:val="18"/>
              </w:rPr>
            </w:pPr>
          </w:p>
        </w:tc>
        <w:tc>
          <w:tcPr>
            <w:tcW w:w="1984" w:type="dxa"/>
            <w:tcBorders>
              <w:top w:val="single" w:sz="8" w:space="0" w:color="auto"/>
              <w:left w:val="nil"/>
              <w:bottom w:val="single" w:sz="8" w:space="0" w:color="auto"/>
              <w:right w:val="single" w:sz="4" w:space="0" w:color="auto"/>
            </w:tcBorders>
            <w:vAlign w:val="center"/>
          </w:tcPr>
          <w:p w14:paraId="2AD9B70F" w14:textId="77777777" w:rsidR="00C7522D" w:rsidRPr="00BD65EF" w:rsidRDefault="00C7522D" w:rsidP="002A4397">
            <w:pPr>
              <w:jc w:val="center"/>
              <w:rPr>
                <w:color w:val="000000"/>
                <w:sz w:val="18"/>
                <w:szCs w:val="18"/>
              </w:rPr>
            </w:pPr>
            <w:r w:rsidRPr="00BD65EF">
              <w:rPr>
                <w:color w:val="000000"/>
                <w:sz w:val="18"/>
                <w:szCs w:val="18"/>
              </w:rPr>
              <w:t>5 человек и более</w:t>
            </w:r>
          </w:p>
        </w:tc>
        <w:tc>
          <w:tcPr>
            <w:tcW w:w="2268" w:type="dxa"/>
            <w:tcBorders>
              <w:top w:val="single" w:sz="8" w:space="0" w:color="auto"/>
              <w:left w:val="nil"/>
              <w:bottom w:val="single" w:sz="8" w:space="0" w:color="auto"/>
              <w:right w:val="single" w:sz="4" w:space="0" w:color="auto"/>
            </w:tcBorders>
            <w:vAlign w:val="bottom"/>
          </w:tcPr>
          <w:p w14:paraId="7D507B8F" w14:textId="77777777" w:rsidR="00C7522D" w:rsidRPr="00BD65EF" w:rsidRDefault="00C7522D" w:rsidP="002A4397">
            <w:pPr>
              <w:jc w:val="center"/>
              <w:rPr>
                <w:color w:val="000000"/>
                <w:sz w:val="18"/>
                <w:szCs w:val="18"/>
              </w:rPr>
            </w:pPr>
            <w:r w:rsidRPr="00BD65EF">
              <w:rPr>
                <w:color w:val="000000"/>
                <w:sz w:val="18"/>
                <w:szCs w:val="18"/>
              </w:rPr>
              <w:t>56</w:t>
            </w:r>
          </w:p>
        </w:tc>
        <w:tc>
          <w:tcPr>
            <w:tcW w:w="1843" w:type="dxa"/>
            <w:tcBorders>
              <w:top w:val="single" w:sz="8" w:space="0" w:color="auto"/>
              <w:left w:val="nil"/>
              <w:bottom w:val="single" w:sz="8" w:space="0" w:color="auto"/>
              <w:right w:val="single" w:sz="8" w:space="0" w:color="auto"/>
            </w:tcBorders>
            <w:vAlign w:val="center"/>
          </w:tcPr>
          <w:p w14:paraId="13A1173C" w14:textId="77777777" w:rsidR="00C7522D" w:rsidRPr="00BD65EF" w:rsidRDefault="00C7522D" w:rsidP="002A4397">
            <w:pPr>
              <w:jc w:val="center"/>
              <w:rPr>
                <w:color w:val="000000"/>
                <w:sz w:val="18"/>
                <w:szCs w:val="18"/>
              </w:rPr>
            </w:pPr>
            <w:r w:rsidRPr="00BD65EF">
              <w:rPr>
                <w:color w:val="000000"/>
                <w:sz w:val="18"/>
                <w:szCs w:val="18"/>
              </w:rPr>
              <w:t>-</w:t>
            </w:r>
          </w:p>
        </w:tc>
      </w:tr>
      <w:tr w:rsidR="00C7522D" w:rsidRPr="00BD65EF" w14:paraId="29319F2A" w14:textId="77777777" w:rsidTr="002A4397">
        <w:trPr>
          <w:trHeight w:val="284"/>
        </w:trPr>
        <w:tc>
          <w:tcPr>
            <w:tcW w:w="850" w:type="dxa"/>
            <w:vMerge/>
            <w:tcBorders>
              <w:top w:val="single" w:sz="8" w:space="0" w:color="auto"/>
              <w:left w:val="single" w:sz="8" w:space="0" w:color="auto"/>
              <w:bottom w:val="single" w:sz="8" w:space="0" w:color="auto"/>
              <w:right w:val="single" w:sz="4" w:space="0" w:color="auto"/>
            </w:tcBorders>
            <w:vAlign w:val="center"/>
          </w:tcPr>
          <w:p w14:paraId="2D388E22" w14:textId="77777777" w:rsidR="00C7522D" w:rsidRPr="00BD65EF" w:rsidRDefault="00C7522D" w:rsidP="002A4397">
            <w:pPr>
              <w:jc w:val="left"/>
              <w:rPr>
                <w:color w:val="000000"/>
                <w:sz w:val="18"/>
                <w:szCs w:val="18"/>
              </w:rPr>
            </w:pPr>
          </w:p>
        </w:tc>
        <w:tc>
          <w:tcPr>
            <w:tcW w:w="2204" w:type="dxa"/>
            <w:vMerge/>
            <w:tcBorders>
              <w:top w:val="single" w:sz="8" w:space="0" w:color="auto"/>
              <w:left w:val="single" w:sz="4" w:space="0" w:color="auto"/>
              <w:bottom w:val="single" w:sz="8" w:space="0" w:color="auto"/>
              <w:right w:val="single" w:sz="4" w:space="0" w:color="auto"/>
            </w:tcBorders>
            <w:vAlign w:val="center"/>
          </w:tcPr>
          <w:p w14:paraId="6DB18557" w14:textId="77777777" w:rsidR="00C7522D" w:rsidRPr="00BD65EF" w:rsidRDefault="00C7522D" w:rsidP="002A4397">
            <w:pPr>
              <w:jc w:val="left"/>
              <w:rPr>
                <w:color w:val="000000"/>
                <w:sz w:val="18"/>
                <w:szCs w:val="18"/>
              </w:rPr>
            </w:pPr>
          </w:p>
        </w:tc>
        <w:tc>
          <w:tcPr>
            <w:tcW w:w="2444" w:type="dxa"/>
            <w:vMerge/>
            <w:tcBorders>
              <w:top w:val="single" w:sz="8" w:space="0" w:color="auto"/>
              <w:left w:val="single" w:sz="4" w:space="0" w:color="auto"/>
              <w:bottom w:val="single" w:sz="8" w:space="0" w:color="auto"/>
              <w:right w:val="single" w:sz="4" w:space="0" w:color="auto"/>
            </w:tcBorders>
            <w:vAlign w:val="center"/>
          </w:tcPr>
          <w:p w14:paraId="4E555663" w14:textId="77777777" w:rsidR="00C7522D" w:rsidRPr="00BD65EF" w:rsidRDefault="00C7522D" w:rsidP="002A4397">
            <w:pPr>
              <w:jc w:val="left"/>
              <w:rPr>
                <w:color w:val="000000"/>
                <w:sz w:val="18"/>
                <w:szCs w:val="18"/>
              </w:rPr>
            </w:pPr>
          </w:p>
        </w:tc>
        <w:tc>
          <w:tcPr>
            <w:tcW w:w="2464" w:type="dxa"/>
            <w:gridSpan w:val="2"/>
            <w:vMerge w:val="restart"/>
            <w:tcBorders>
              <w:top w:val="single" w:sz="8" w:space="0" w:color="auto"/>
              <w:left w:val="single" w:sz="4" w:space="0" w:color="auto"/>
              <w:bottom w:val="single" w:sz="8" w:space="0" w:color="auto"/>
              <w:right w:val="single" w:sz="4" w:space="0" w:color="auto"/>
            </w:tcBorders>
            <w:vAlign w:val="center"/>
          </w:tcPr>
          <w:p w14:paraId="3ADFF080" w14:textId="77777777" w:rsidR="00C7522D" w:rsidRPr="00BD65EF" w:rsidRDefault="00C7522D" w:rsidP="002A4397">
            <w:pPr>
              <w:jc w:val="center"/>
              <w:rPr>
                <w:color w:val="000000"/>
                <w:sz w:val="18"/>
                <w:szCs w:val="18"/>
              </w:rPr>
            </w:pPr>
            <w:r w:rsidRPr="00BD65EF">
              <w:rPr>
                <w:color w:val="000000"/>
                <w:sz w:val="18"/>
                <w:szCs w:val="18"/>
              </w:rPr>
              <w:t>3 комнаты</w:t>
            </w:r>
          </w:p>
        </w:tc>
        <w:tc>
          <w:tcPr>
            <w:tcW w:w="1984" w:type="dxa"/>
            <w:tcBorders>
              <w:top w:val="single" w:sz="8" w:space="0" w:color="auto"/>
              <w:left w:val="nil"/>
              <w:bottom w:val="single" w:sz="8" w:space="0" w:color="auto"/>
              <w:right w:val="single" w:sz="4" w:space="0" w:color="auto"/>
            </w:tcBorders>
            <w:vAlign w:val="center"/>
          </w:tcPr>
          <w:p w14:paraId="3C1A44DA" w14:textId="77777777" w:rsidR="00C7522D" w:rsidRPr="00BD65EF" w:rsidRDefault="00C7522D" w:rsidP="002A4397">
            <w:pPr>
              <w:jc w:val="center"/>
              <w:rPr>
                <w:color w:val="000000"/>
                <w:sz w:val="18"/>
                <w:szCs w:val="18"/>
              </w:rPr>
            </w:pPr>
            <w:r w:rsidRPr="00BD65EF">
              <w:rPr>
                <w:color w:val="000000"/>
                <w:sz w:val="18"/>
                <w:szCs w:val="18"/>
              </w:rPr>
              <w:t>1 человек</w:t>
            </w:r>
          </w:p>
        </w:tc>
        <w:tc>
          <w:tcPr>
            <w:tcW w:w="2268" w:type="dxa"/>
            <w:tcBorders>
              <w:top w:val="single" w:sz="8" w:space="0" w:color="auto"/>
              <w:left w:val="nil"/>
              <w:bottom w:val="single" w:sz="8" w:space="0" w:color="auto"/>
              <w:right w:val="single" w:sz="4" w:space="0" w:color="auto"/>
            </w:tcBorders>
            <w:vAlign w:val="bottom"/>
          </w:tcPr>
          <w:p w14:paraId="56D03DAE" w14:textId="77777777" w:rsidR="00C7522D" w:rsidRPr="00BD65EF" w:rsidRDefault="00C7522D" w:rsidP="002A4397">
            <w:pPr>
              <w:jc w:val="center"/>
              <w:rPr>
                <w:color w:val="000000"/>
                <w:sz w:val="18"/>
                <w:szCs w:val="18"/>
              </w:rPr>
            </w:pPr>
            <w:r w:rsidRPr="00BD65EF">
              <w:rPr>
                <w:color w:val="000000"/>
                <w:sz w:val="18"/>
                <w:szCs w:val="18"/>
              </w:rPr>
              <w:t>180</w:t>
            </w:r>
          </w:p>
        </w:tc>
        <w:tc>
          <w:tcPr>
            <w:tcW w:w="1843" w:type="dxa"/>
            <w:tcBorders>
              <w:top w:val="single" w:sz="8" w:space="0" w:color="auto"/>
              <w:left w:val="nil"/>
              <w:bottom w:val="single" w:sz="8" w:space="0" w:color="auto"/>
              <w:right w:val="single" w:sz="8" w:space="0" w:color="auto"/>
            </w:tcBorders>
            <w:vAlign w:val="center"/>
          </w:tcPr>
          <w:p w14:paraId="0DDB17ED" w14:textId="77777777" w:rsidR="00C7522D" w:rsidRPr="00BD65EF" w:rsidRDefault="00C7522D" w:rsidP="002A4397">
            <w:pPr>
              <w:jc w:val="center"/>
              <w:rPr>
                <w:color w:val="000000"/>
                <w:sz w:val="18"/>
                <w:szCs w:val="18"/>
              </w:rPr>
            </w:pPr>
            <w:r w:rsidRPr="00BD65EF">
              <w:rPr>
                <w:color w:val="000000"/>
                <w:sz w:val="18"/>
                <w:szCs w:val="18"/>
              </w:rPr>
              <w:t>-</w:t>
            </w:r>
          </w:p>
        </w:tc>
      </w:tr>
      <w:tr w:rsidR="00C7522D" w:rsidRPr="00BD65EF" w14:paraId="1FA275B5" w14:textId="77777777" w:rsidTr="002A4397">
        <w:trPr>
          <w:trHeight w:val="284"/>
        </w:trPr>
        <w:tc>
          <w:tcPr>
            <w:tcW w:w="850" w:type="dxa"/>
            <w:vMerge/>
            <w:tcBorders>
              <w:top w:val="single" w:sz="8" w:space="0" w:color="auto"/>
              <w:left w:val="single" w:sz="8" w:space="0" w:color="auto"/>
              <w:bottom w:val="single" w:sz="8" w:space="0" w:color="auto"/>
              <w:right w:val="single" w:sz="4" w:space="0" w:color="auto"/>
            </w:tcBorders>
            <w:vAlign w:val="center"/>
          </w:tcPr>
          <w:p w14:paraId="6FB3CD58" w14:textId="77777777" w:rsidR="00C7522D" w:rsidRPr="00BD65EF" w:rsidRDefault="00C7522D" w:rsidP="002A4397">
            <w:pPr>
              <w:jc w:val="left"/>
              <w:rPr>
                <w:color w:val="000000"/>
                <w:sz w:val="18"/>
                <w:szCs w:val="18"/>
              </w:rPr>
            </w:pPr>
          </w:p>
        </w:tc>
        <w:tc>
          <w:tcPr>
            <w:tcW w:w="2204" w:type="dxa"/>
            <w:vMerge/>
            <w:tcBorders>
              <w:top w:val="single" w:sz="8" w:space="0" w:color="auto"/>
              <w:left w:val="single" w:sz="4" w:space="0" w:color="auto"/>
              <w:bottom w:val="single" w:sz="8" w:space="0" w:color="auto"/>
              <w:right w:val="single" w:sz="4" w:space="0" w:color="auto"/>
            </w:tcBorders>
            <w:vAlign w:val="center"/>
          </w:tcPr>
          <w:p w14:paraId="5FD9A6EC" w14:textId="77777777" w:rsidR="00C7522D" w:rsidRPr="00BD65EF" w:rsidRDefault="00C7522D" w:rsidP="002A4397">
            <w:pPr>
              <w:jc w:val="left"/>
              <w:rPr>
                <w:color w:val="000000"/>
                <w:sz w:val="18"/>
                <w:szCs w:val="18"/>
              </w:rPr>
            </w:pPr>
          </w:p>
        </w:tc>
        <w:tc>
          <w:tcPr>
            <w:tcW w:w="2444" w:type="dxa"/>
            <w:vMerge/>
            <w:tcBorders>
              <w:top w:val="single" w:sz="8" w:space="0" w:color="auto"/>
              <w:left w:val="single" w:sz="4" w:space="0" w:color="auto"/>
              <w:bottom w:val="single" w:sz="8" w:space="0" w:color="auto"/>
              <w:right w:val="single" w:sz="4" w:space="0" w:color="auto"/>
            </w:tcBorders>
            <w:vAlign w:val="center"/>
          </w:tcPr>
          <w:p w14:paraId="3BE5929D" w14:textId="77777777" w:rsidR="00C7522D" w:rsidRPr="00BD65EF" w:rsidRDefault="00C7522D" w:rsidP="002A4397">
            <w:pPr>
              <w:jc w:val="left"/>
              <w:rPr>
                <w:color w:val="000000"/>
                <w:sz w:val="18"/>
                <w:szCs w:val="18"/>
              </w:rPr>
            </w:pPr>
          </w:p>
        </w:tc>
        <w:tc>
          <w:tcPr>
            <w:tcW w:w="2464" w:type="dxa"/>
            <w:gridSpan w:val="2"/>
            <w:vMerge/>
            <w:tcBorders>
              <w:top w:val="single" w:sz="8" w:space="0" w:color="auto"/>
              <w:left w:val="single" w:sz="4" w:space="0" w:color="auto"/>
              <w:bottom w:val="single" w:sz="8" w:space="0" w:color="auto"/>
              <w:right w:val="single" w:sz="4" w:space="0" w:color="auto"/>
            </w:tcBorders>
            <w:vAlign w:val="center"/>
          </w:tcPr>
          <w:p w14:paraId="71365392" w14:textId="77777777" w:rsidR="00C7522D" w:rsidRPr="00BD65EF" w:rsidRDefault="00C7522D" w:rsidP="002A4397">
            <w:pPr>
              <w:jc w:val="left"/>
              <w:rPr>
                <w:color w:val="000000"/>
                <w:sz w:val="18"/>
                <w:szCs w:val="18"/>
              </w:rPr>
            </w:pPr>
          </w:p>
        </w:tc>
        <w:tc>
          <w:tcPr>
            <w:tcW w:w="1984" w:type="dxa"/>
            <w:tcBorders>
              <w:top w:val="single" w:sz="8" w:space="0" w:color="auto"/>
              <w:left w:val="nil"/>
              <w:bottom w:val="single" w:sz="8" w:space="0" w:color="auto"/>
              <w:right w:val="single" w:sz="4" w:space="0" w:color="auto"/>
            </w:tcBorders>
            <w:vAlign w:val="center"/>
          </w:tcPr>
          <w:p w14:paraId="4C30ED44" w14:textId="77777777" w:rsidR="00C7522D" w:rsidRPr="00BD65EF" w:rsidRDefault="00C7522D" w:rsidP="002A4397">
            <w:pPr>
              <w:jc w:val="center"/>
              <w:rPr>
                <w:color w:val="000000"/>
                <w:sz w:val="18"/>
                <w:szCs w:val="18"/>
              </w:rPr>
            </w:pPr>
            <w:r w:rsidRPr="00BD65EF">
              <w:rPr>
                <w:color w:val="000000"/>
                <w:sz w:val="18"/>
                <w:szCs w:val="18"/>
              </w:rPr>
              <w:t>2 человек</w:t>
            </w:r>
          </w:p>
        </w:tc>
        <w:tc>
          <w:tcPr>
            <w:tcW w:w="2268" w:type="dxa"/>
            <w:tcBorders>
              <w:top w:val="single" w:sz="8" w:space="0" w:color="auto"/>
              <w:left w:val="nil"/>
              <w:bottom w:val="single" w:sz="8" w:space="0" w:color="auto"/>
              <w:right w:val="single" w:sz="4" w:space="0" w:color="auto"/>
            </w:tcBorders>
            <w:vAlign w:val="bottom"/>
          </w:tcPr>
          <w:p w14:paraId="0C0B32D5" w14:textId="77777777" w:rsidR="00C7522D" w:rsidRPr="00BD65EF" w:rsidRDefault="00C7522D" w:rsidP="002A4397">
            <w:pPr>
              <w:jc w:val="center"/>
              <w:rPr>
                <w:color w:val="000000"/>
                <w:sz w:val="18"/>
                <w:szCs w:val="18"/>
              </w:rPr>
            </w:pPr>
            <w:r w:rsidRPr="00BD65EF">
              <w:rPr>
                <w:color w:val="000000"/>
                <w:sz w:val="18"/>
                <w:szCs w:val="18"/>
              </w:rPr>
              <w:t>112</w:t>
            </w:r>
          </w:p>
        </w:tc>
        <w:tc>
          <w:tcPr>
            <w:tcW w:w="1843" w:type="dxa"/>
            <w:tcBorders>
              <w:top w:val="single" w:sz="8" w:space="0" w:color="auto"/>
              <w:left w:val="nil"/>
              <w:bottom w:val="single" w:sz="8" w:space="0" w:color="auto"/>
              <w:right w:val="single" w:sz="8" w:space="0" w:color="auto"/>
            </w:tcBorders>
            <w:vAlign w:val="center"/>
          </w:tcPr>
          <w:p w14:paraId="24A9C2CA" w14:textId="77777777" w:rsidR="00C7522D" w:rsidRPr="00BD65EF" w:rsidRDefault="00C7522D" w:rsidP="002A4397">
            <w:pPr>
              <w:jc w:val="center"/>
              <w:rPr>
                <w:color w:val="000000"/>
                <w:sz w:val="18"/>
                <w:szCs w:val="18"/>
              </w:rPr>
            </w:pPr>
            <w:r w:rsidRPr="00BD65EF">
              <w:rPr>
                <w:color w:val="000000"/>
                <w:sz w:val="18"/>
                <w:szCs w:val="18"/>
              </w:rPr>
              <w:t>-</w:t>
            </w:r>
          </w:p>
        </w:tc>
      </w:tr>
      <w:tr w:rsidR="00C7522D" w:rsidRPr="00BD65EF" w14:paraId="21A66BD7" w14:textId="77777777" w:rsidTr="002A4397">
        <w:trPr>
          <w:trHeight w:val="284"/>
        </w:trPr>
        <w:tc>
          <w:tcPr>
            <w:tcW w:w="850" w:type="dxa"/>
            <w:vMerge/>
            <w:tcBorders>
              <w:top w:val="single" w:sz="8" w:space="0" w:color="auto"/>
              <w:left w:val="single" w:sz="8" w:space="0" w:color="auto"/>
              <w:bottom w:val="single" w:sz="8" w:space="0" w:color="auto"/>
              <w:right w:val="single" w:sz="4" w:space="0" w:color="auto"/>
            </w:tcBorders>
            <w:vAlign w:val="center"/>
          </w:tcPr>
          <w:p w14:paraId="368A6EAE" w14:textId="77777777" w:rsidR="00C7522D" w:rsidRPr="00BD65EF" w:rsidRDefault="00C7522D" w:rsidP="002A4397">
            <w:pPr>
              <w:jc w:val="left"/>
              <w:rPr>
                <w:color w:val="000000"/>
                <w:sz w:val="18"/>
                <w:szCs w:val="18"/>
              </w:rPr>
            </w:pPr>
          </w:p>
        </w:tc>
        <w:tc>
          <w:tcPr>
            <w:tcW w:w="2204" w:type="dxa"/>
            <w:vMerge/>
            <w:tcBorders>
              <w:top w:val="single" w:sz="8" w:space="0" w:color="auto"/>
              <w:left w:val="single" w:sz="4" w:space="0" w:color="auto"/>
              <w:bottom w:val="single" w:sz="8" w:space="0" w:color="auto"/>
              <w:right w:val="single" w:sz="4" w:space="0" w:color="auto"/>
            </w:tcBorders>
            <w:vAlign w:val="center"/>
          </w:tcPr>
          <w:p w14:paraId="77C4DF73" w14:textId="77777777" w:rsidR="00C7522D" w:rsidRPr="00BD65EF" w:rsidRDefault="00C7522D" w:rsidP="002A4397">
            <w:pPr>
              <w:jc w:val="left"/>
              <w:rPr>
                <w:color w:val="000000"/>
                <w:sz w:val="18"/>
                <w:szCs w:val="18"/>
              </w:rPr>
            </w:pPr>
          </w:p>
        </w:tc>
        <w:tc>
          <w:tcPr>
            <w:tcW w:w="2444" w:type="dxa"/>
            <w:vMerge/>
            <w:tcBorders>
              <w:top w:val="single" w:sz="8" w:space="0" w:color="auto"/>
              <w:left w:val="single" w:sz="4" w:space="0" w:color="auto"/>
              <w:bottom w:val="single" w:sz="8" w:space="0" w:color="auto"/>
              <w:right w:val="single" w:sz="4" w:space="0" w:color="auto"/>
            </w:tcBorders>
            <w:vAlign w:val="center"/>
          </w:tcPr>
          <w:p w14:paraId="56BD419A" w14:textId="77777777" w:rsidR="00C7522D" w:rsidRPr="00BD65EF" w:rsidRDefault="00C7522D" w:rsidP="002A4397">
            <w:pPr>
              <w:jc w:val="left"/>
              <w:rPr>
                <w:color w:val="000000"/>
                <w:sz w:val="18"/>
                <w:szCs w:val="18"/>
              </w:rPr>
            </w:pPr>
          </w:p>
        </w:tc>
        <w:tc>
          <w:tcPr>
            <w:tcW w:w="2464" w:type="dxa"/>
            <w:gridSpan w:val="2"/>
            <w:vMerge/>
            <w:tcBorders>
              <w:top w:val="single" w:sz="8" w:space="0" w:color="auto"/>
              <w:left w:val="single" w:sz="4" w:space="0" w:color="auto"/>
              <w:bottom w:val="single" w:sz="8" w:space="0" w:color="auto"/>
              <w:right w:val="single" w:sz="4" w:space="0" w:color="auto"/>
            </w:tcBorders>
            <w:vAlign w:val="center"/>
          </w:tcPr>
          <w:p w14:paraId="358A907B" w14:textId="77777777" w:rsidR="00C7522D" w:rsidRPr="00BD65EF" w:rsidRDefault="00C7522D" w:rsidP="002A4397">
            <w:pPr>
              <w:jc w:val="left"/>
              <w:rPr>
                <w:color w:val="000000"/>
                <w:sz w:val="18"/>
                <w:szCs w:val="18"/>
              </w:rPr>
            </w:pPr>
          </w:p>
        </w:tc>
        <w:tc>
          <w:tcPr>
            <w:tcW w:w="1984" w:type="dxa"/>
            <w:tcBorders>
              <w:top w:val="single" w:sz="8" w:space="0" w:color="auto"/>
              <w:left w:val="nil"/>
              <w:bottom w:val="single" w:sz="8" w:space="0" w:color="auto"/>
              <w:right w:val="single" w:sz="4" w:space="0" w:color="auto"/>
            </w:tcBorders>
            <w:vAlign w:val="center"/>
          </w:tcPr>
          <w:p w14:paraId="1FD588DD" w14:textId="77777777" w:rsidR="00C7522D" w:rsidRPr="00BD65EF" w:rsidRDefault="00C7522D" w:rsidP="002A4397">
            <w:pPr>
              <w:jc w:val="center"/>
              <w:rPr>
                <w:color w:val="000000"/>
                <w:sz w:val="18"/>
                <w:szCs w:val="18"/>
              </w:rPr>
            </w:pPr>
            <w:r w:rsidRPr="00BD65EF">
              <w:rPr>
                <w:color w:val="000000"/>
                <w:sz w:val="18"/>
                <w:szCs w:val="18"/>
              </w:rPr>
              <w:t>3 человека</w:t>
            </w:r>
          </w:p>
        </w:tc>
        <w:tc>
          <w:tcPr>
            <w:tcW w:w="2268" w:type="dxa"/>
            <w:tcBorders>
              <w:top w:val="single" w:sz="8" w:space="0" w:color="auto"/>
              <w:left w:val="nil"/>
              <w:bottom w:val="single" w:sz="8" w:space="0" w:color="auto"/>
              <w:right w:val="single" w:sz="4" w:space="0" w:color="auto"/>
            </w:tcBorders>
            <w:vAlign w:val="bottom"/>
          </w:tcPr>
          <w:p w14:paraId="5DF05961" w14:textId="77777777" w:rsidR="00C7522D" w:rsidRPr="00BD65EF" w:rsidRDefault="00C7522D" w:rsidP="002A4397">
            <w:pPr>
              <w:jc w:val="center"/>
              <w:rPr>
                <w:color w:val="000000"/>
                <w:sz w:val="18"/>
                <w:szCs w:val="18"/>
              </w:rPr>
            </w:pPr>
            <w:r w:rsidRPr="00BD65EF">
              <w:rPr>
                <w:color w:val="000000"/>
                <w:sz w:val="18"/>
                <w:szCs w:val="18"/>
              </w:rPr>
              <w:t>87</w:t>
            </w:r>
          </w:p>
        </w:tc>
        <w:tc>
          <w:tcPr>
            <w:tcW w:w="1843" w:type="dxa"/>
            <w:tcBorders>
              <w:top w:val="single" w:sz="8" w:space="0" w:color="auto"/>
              <w:left w:val="nil"/>
              <w:bottom w:val="single" w:sz="8" w:space="0" w:color="auto"/>
              <w:right w:val="single" w:sz="8" w:space="0" w:color="auto"/>
            </w:tcBorders>
            <w:vAlign w:val="center"/>
          </w:tcPr>
          <w:p w14:paraId="68A1C8EF" w14:textId="77777777" w:rsidR="00C7522D" w:rsidRPr="00BD65EF" w:rsidRDefault="00C7522D" w:rsidP="002A4397">
            <w:pPr>
              <w:jc w:val="center"/>
              <w:rPr>
                <w:color w:val="000000"/>
                <w:sz w:val="18"/>
                <w:szCs w:val="18"/>
              </w:rPr>
            </w:pPr>
            <w:r w:rsidRPr="00BD65EF">
              <w:rPr>
                <w:color w:val="000000"/>
                <w:sz w:val="18"/>
                <w:szCs w:val="18"/>
              </w:rPr>
              <w:t>-</w:t>
            </w:r>
          </w:p>
        </w:tc>
      </w:tr>
      <w:tr w:rsidR="00C7522D" w:rsidRPr="00BD65EF" w14:paraId="3A6BCD69" w14:textId="77777777" w:rsidTr="002A4397">
        <w:trPr>
          <w:trHeight w:val="284"/>
        </w:trPr>
        <w:tc>
          <w:tcPr>
            <w:tcW w:w="850" w:type="dxa"/>
            <w:vMerge/>
            <w:tcBorders>
              <w:top w:val="single" w:sz="8" w:space="0" w:color="auto"/>
              <w:left w:val="single" w:sz="8" w:space="0" w:color="auto"/>
              <w:bottom w:val="single" w:sz="8" w:space="0" w:color="auto"/>
              <w:right w:val="single" w:sz="4" w:space="0" w:color="auto"/>
            </w:tcBorders>
            <w:vAlign w:val="center"/>
          </w:tcPr>
          <w:p w14:paraId="0883E9FB" w14:textId="77777777" w:rsidR="00C7522D" w:rsidRPr="00BD65EF" w:rsidRDefault="00C7522D" w:rsidP="002A4397">
            <w:pPr>
              <w:jc w:val="left"/>
              <w:rPr>
                <w:color w:val="000000"/>
                <w:sz w:val="18"/>
                <w:szCs w:val="18"/>
              </w:rPr>
            </w:pPr>
          </w:p>
        </w:tc>
        <w:tc>
          <w:tcPr>
            <w:tcW w:w="2204" w:type="dxa"/>
            <w:vMerge/>
            <w:tcBorders>
              <w:top w:val="single" w:sz="8" w:space="0" w:color="auto"/>
              <w:left w:val="single" w:sz="4" w:space="0" w:color="auto"/>
              <w:bottom w:val="single" w:sz="8" w:space="0" w:color="auto"/>
              <w:right w:val="single" w:sz="4" w:space="0" w:color="auto"/>
            </w:tcBorders>
            <w:vAlign w:val="center"/>
          </w:tcPr>
          <w:p w14:paraId="47B3F19D" w14:textId="77777777" w:rsidR="00C7522D" w:rsidRPr="00BD65EF" w:rsidRDefault="00C7522D" w:rsidP="002A4397">
            <w:pPr>
              <w:jc w:val="left"/>
              <w:rPr>
                <w:color w:val="000000"/>
                <w:sz w:val="18"/>
                <w:szCs w:val="18"/>
              </w:rPr>
            </w:pPr>
          </w:p>
        </w:tc>
        <w:tc>
          <w:tcPr>
            <w:tcW w:w="2444" w:type="dxa"/>
            <w:vMerge/>
            <w:tcBorders>
              <w:top w:val="single" w:sz="8" w:space="0" w:color="auto"/>
              <w:left w:val="single" w:sz="4" w:space="0" w:color="auto"/>
              <w:bottom w:val="single" w:sz="8" w:space="0" w:color="auto"/>
              <w:right w:val="single" w:sz="4" w:space="0" w:color="auto"/>
            </w:tcBorders>
            <w:vAlign w:val="center"/>
          </w:tcPr>
          <w:p w14:paraId="5D48ED0C" w14:textId="77777777" w:rsidR="00C7522D" w:rsidRPr="00BD65EF" w:rsidRDefault="00C7522D" w:rsidP="002A4397">
            <w:pPr>
              <w:jc w:val="left"/>
              <w:rPr>
                <w:color w:val="000000"/>
                <w:sz w:val="18"/>
                <w:szCs w:val="18"/>
              </w:rPr>
            </w:pPr>
          </w:p>
        </w:tc>
        <w:tc>
          <w:tcPr>
            <w:tcW w:w="2464" w:type="dxa"/>
            <w:gridSpan w:val="2"/>
            <w:vMerge/>
            <w:tcBorders>
              <w:top w:val="single" w:sz="8" w:space="0" w:color="auto"/>
              <w:left w:val="single" w:sz="4" w:space="0" w:color="auto"/>
              <w:bottom w:val="single" w:sz="8" w:space="0" w:color="auto"/>
              <w:right w:val="single" w:sz="4" w:space="0" w:color="auto"/>
            </w:tcBorders>
            <w:vAlign w:val="center"/>
          </w:tcPr>
          <w:p w14:paraId="51BADD78" w14:textId="77777777" w:rsidR="00C7522D" w:rsidRPr="00BD65EF" w:rsidRDefault="00C7522D" w:rsidP="002A4397">
            <w:pPr>
              <w:jc w:val="left"/>
              <w:rPr>
                <w:color w:val="000000"/>
                <w:sz w:val="18"/>
                <w:szCs w:val="18"/>
              </w:rPr>
            </w:pPr>
          </w:p>
        </w:tc>
        <w:tc>
          <w:tcPr>
            <w:tcW w:w="1984" w:type="dxa"/>
            <w:tcBorders>
              <w:top w:val="single" w:sz="8" w:space="0" w:color="auto"/>
              <w:left w:val="nil"/>
              <w:bottom w:val="single" w:sz="8" w:space="0" w:color="auto"/>
              <w:right w:val="single" w:sz="4" w:space="0" w:color="auto"/>
            </w:tcBorders>
            <w:vAlign w:val="center"/>
          </w:tcPr>
          <w:p w14:paraId="08CF24F5" w14:textId="77777777" w:rsidR="00C7522D" w:rsidRPr="00BD65EF" w:rsidRDefault="00C7522D" w:rsidP="002A4397">
            <w:pPr>
              <w:jc w:val="center"/>
              <w:rPr>
                <w:color w:val="000000"/>
                <w:sz w:val="18"/>
                <w:szCs w:val="18"/>
              </w:rPr>
            </w:pPr>
            <w:r w:rsidRPr="00BD65EF">
              <w:rPr>
                <w:color w:val="000000"/>
                <w:sz w:val="18"/>
                <w:szCs w:val="18"/>
              </w:rPr>
              <w:t>4 человека</w:t>
            </w:r>
          </w:p>
        </w:tc>
        <w:tc>
          <w:tcPr>
            <w:tcW w:w="2268" w:type="dxa"/>
            <w:tcBorders>
              <w:top w:val="single" w:sz="8" w:space="0" w:color="auto"/>
              <w:left w:val="nil"/>
              <w:bottom w:val="single" w:sz="8" w:space="0" w:color="auto"/>
              <w:right w:val="single" w:sz="4" w:space="0" w:color="auto"/>
            </w:tcBorders>
            <w:vAlign w:val="bottom"/>
          </w:tcPr>
          <w:p w14:paraId="0DC96EC0" w14:textId="77777777" w:rsidR="00C7522D" w:rsidRPr="00BD65EF" w:rsidRDefault="00C7522D" w:rsidP="002A4397">
            <w:pPr>
              <w:jc w:val="center"/>
              <w:rPr>
                <w:color w:val="000000"/>
                <w:sz w:val="18"/>
                <w:szCs w:val="18"/>
              </w:rPr>
            </w:pPr>
            <w:r w:rsidRPr="00BD65EF">
              <w:rPr>
                <w:color w:val="000000"/>
                <w:sz w:val="18"/>
                <w:szCs w:val="18"/>
              </w:rPr>
              <w:t>70</w:t>
            </w:r>
          </w:p>
        </w:tc>
        <w:tc>
          <w:tcPr>
            <w:tcW w:w="1843" w:type="dxa"/>
            <w:tcBorders>
              <w:top w:val="single" w:sz="8" w:space="0" w:color="auto"/>
              <w:left w:val="nil"/>
              <w:bottom w:val="single" w:sz="8" w:space="0" w:color="auto"/>
              <w:right w:val="single" w:sz="8" w:space="0" w:color="auto"/>
            </w:tcBorders>
            <w:vAlign w:val="center"/>
          </w:tcPr>
          <w:p w14:paraId="03AA6185" w14:textId="77777777" w:rsidR="00C7522D" w:rsidRPr="00BD65EF" w:rsidRDefault="00C7522D" w:rsidP="002A4397">
            <w:pPr>
              <w:jc w:val="center"/>
              <w:rPr>
                <w:color w:val="000000"/>
                <w:sz w:val="18"/>
                <w:szCs w:val="18"/>
              </w:rPr>
            </w:pPr>
            <w:r w:rsidRPr="00BD65EF">
              <w:rPr>
                <w:color w:val="000000"/>
                <w:sz w:val="18"/>
                <w:szCs w:val="18"/>
              </w:rPr>
              <w:t>-</w:t>
            </w:r>
          </w:p>
        </w:tc>
      </w:tr>
      <w:tr w:rsidR="00C7522D" w:rsidRPr="00BD65EF" w14:paraId="01CCBCEE" w14:textId="77777777" w:rsidTr="002A4397">
        <w:trPr>
          <w:trHeight w:val="284"/>
        </w:trPr>
        <w:tc>
          <w:tcPr>
            <w:tcW w:w="850" w:type="dxa"/>
            <w:vMerge/>
            <w:tcBorders>
              <w:top w:val="single" w:sz="8" w:space="0" w:color="auto"/>
              <w:left w:val="single" w:sz="8" w:space="0" w:color="auto"/>
              <w:bottom w:val="single" w:sz="8" w:space="0" w:color="auto"/>
              <w:right w:val="single" w:sz="4" w:space="0" w:color="auto"/>
            </w:tcBorders>
            <w:vAlign w:val="center"/>
          </w:tcPr>
          <w:p w14:paraId="54B4016C" w14:textId="77777777" w:rsidR="00C7522D" w:rsidRPr="00BD65EF" w:rsidRDefault="00C7522D" w:rsidP="002A4397">
            <w:pPr>
              <w:jc w:val="left"/>
              <w:rPr>
                <w:color w:val="000000"/>
                <w:sz w:val="18"/>
                <w:szCs w:val="18"/>
              </w:rPr>
            </w:pPr>
          </w:p>
        </w:tc>
        <w:tc>
          <w:tcPr>
            <w:tcW w:w="2204" w:type="dxa"/>
            <w:vMerge/>
            <w:tcBorders>
              <w:top w:val="single" w:sz="8" w:space="0" w:color="auto"/>
              <w:left w:val="single" w:sz="4" w:space="0" w:color="auto"/>
              <w:bottom w:val="single" w:sz="8" w:space="0" w:color="auto"/>
              <w:right w:val="single" w:sz="4" w:space="0" w:color="auto"/>
            </w:tcBorders>
            <w:vAlign w:val="center"/>
          </w:tcPr>
          <w:p w14:paraId="18A762A1" w14:textId="77777777" w:rsidR="00C7522D" w:rsidRPr="00BD65EF" w:rsidRDefault="00C7522D" w:rsidP="002A4397">
            <w:pPr>
              <w:jc w:val="left"/>
              <w:rPr>
                <w:color w:val="000000"/>
                <w:sz w:val="18"/>
                <w:szCs w:val="18"/>
              </w:rPr>
            </w:pPr>
          </w:p>
        </w:tc>
        <w:tc>
          <w:tcPr>
            <w:tcW w:w="2444" w:type="dxa"/>
            <w:vMerge/>
            <w:tcBorders>
              <w:top w:val="single" w:sz="8" w:space="0" w:color="auto"/>
              <w:left w:val="single" w:sz="4" w:space="0" w:color="auto"/>
              <w:bottom w:val="single" w:sz="8" w:space="0" w:color="auto"/>
              <w:right w:val="single" w:sz="4" w:space="0" w:color="auto"/>
            </w:tcBorders>
            <w:vAlign w:val="center"/>
          </w:tcPr>
          <w:p w14:paraId="687F7E85" w14:textId="77777777" w:rsidR="00C7522D" w:rsidRPr="00BD65EF" w:rsidRDefault="00C7522D" w:rsidP="002A4397">
            <w:pPr>
              <w:jc w:val="left"/>
              <w:rPr>
                <w:color w:val="000000"/>
                <w:sz w:val="18"/>
                <w:szCs w:val="18"/>
              </w:rPr>
            </w:pPr>
          </w:p>
        </w:tc>
        <w:tc>
          <w:tcPr>
            <w:tcW w:w="2464" w:type="dxa"/>
            <w:gridSpan w:val="2"/>
            <w:vMerge/>
            <w:tcBorders>
              <w:top w:val="single" w:sz="8" w:space="0" w:color="auto"/>
              <w:left w:val="single" w:sz="4" w:space="0" w:color="auto"/>
              <w:bottom w:val="single" w:sz="8" w:space="0" w:color="auto"/>
              <w:right w:val="single" w:sz="4" w:space="0" w:color="auto"/>
            </w:tcBorders>
            <w:vAlign w:val="center"/>
          </w:tcPr>
          <w:p w14:paraId="7E25B1D1" w14:textId="77777777" w:rsidR="00C7522D" w:rsidRPr="00BD65EF" w:rsidRDefault="00C7522D" w:rsidP="002A4397">
            <w:pPr>
              <w:jc w:val="left"/>
              <w:rPr>
                <w:color w:val="000000"/>
                <w:sz w:val="18"/>
                <w:szCs w:val="18"/>
              </w:rPr>
            </w:pPr>
          </w:p>
        </w:tc>
        <w:tc>
          <w:tcPr>
            <w:tcW w:w="1984" w:type="dxa"/>
            <w:tcBorders>
              <w:top w:val="single" w:sz="8" w:space="0" w:color="auto"/>
              <w:left w:val="nil"/>
              <w:bottom w:val="single" w:sz="8" w:space="0" w:color="auto"/>
              <w:right w:val="single" w:sz="4" w:space="0" w:color="auto"/>
            </w:tcBorders>
            <w:vAlign w:val="center"/>
          </w:tcPr>
          <w:p w14:paraId="0723A8A6" w14:textId="77777777" w:rsidR="00C7522D" w:rsidRPr="00BD65EF" w:rsidRDefault="00C7522D" w:rsidP="002A4397">
            <w:pPr>
              <w:jc w:val="center"/>
              <w:rPr>
                <w:color w:val="000000"/>
                <w:sz w:val="18"/>
                <w:szCs w:val="18"/>
              </w:rPr>
            </w:pPr>
            <w:r w:rsidRPr="00BD65EF">
              <w:rPr>
                <w:color w:val="000000"/>
                <w:sz w:val="18"/>
                <w:szCs w:val="18"/>
              </w:rPr>
              <w:t>5 человек и более</w:t>
            </w:r>
          </w:p>
        </w:tc>
        <w:tc>
          <w:tcPr>
            <w:tcW w:w="2268" w:type="dxa"/>
            <w:tcBorders>
              <w:top w:val="single" w:sz="8" w:space="0" w:color="auto"/>
              <w:left w:val="nil"/>
              <w:bottom w:val="single" w:sz="8" w:space="0" w:color="auto"/>
              <w:right w:val="single" w:sz="4" w:space="0" w:color="auto"/>
            </w:tcBorders>
            <w:vAlign w:val="bottom"/>
          </w:tcPr>
          <w:p w14:paraId="7E099662" w14:textId="77777777" w:rsidR="00C7522D" w:rsidRPr="00BD65EF" w:rsidRDefault="00C7522D" w:rsidP="002A4397">
            <w:pPr>
              <w:jc w:val="center"/>
              <w:rPr>
                <w:color w:val="000000"/>
                <w:sz w:val="18"/>
                <w:szCs w:val="18"/>
              </w:rPr>
            </w:pPr>
            <w:r w:rsidRPr="00BD65EF">
              <w:rPr>
                <w:color w:val="000000"/>
                <w:sz w:val="18"/>
                <w:szCs w:val="18"/>
              </w:rPr>
              <w:t>61</w:t>
            </w:r>
          </w:p>
        </w:tc>
        <w:tc>
          <w:tcPr>
            <w:tcW w:w="1843" w:type="dxa"/>
            <w:tcBorders>
              <w:top w:val="single" w:sz="8" w:space="0" w:color="auto"/>
              <w:left w:val="nil"/>
              <w:bottom w:val="single" w:sz="8" w:space="0" w:color="auto"/>
              <w:right w:val="single" w:sz="8" w:space="0" w:color="auto"/>
            </w:tcBorders>
            <w:vAlign w:val="center"/>
          </w:tcPr>
          <w:p w14:paraId="50DB22A4" w14:textId="77777777" w:rsidR="00C7522D" w:rsidRPr="00BD65EF" w:rsidRDefault="00C7522D" w:rsidP="002A4397">
            <w:pPr>
              <w:jc w:val="center"/>
              <w:rPr>
                <w:color w:val="000000"/>
                <w:sz w:val="18"/>
                <w:szCs w:val="18"/>
              </w:rPr>
            </w:pPr>
            <w:r w:rsidRPr="00BD65EF">
              <w:rPr>
                <w:color w:val="000000"/>
                <w:sz w:val="18"/>
                <w:szCs w:val="18"/>
              </w:rPr>
              <w:t>-</w:t>
            </w:r>
          </w:p>
        </w:tc>
      </w:tr>
      <w:tr w:rsidR="00C7522D" w:rsidRPr="00BD65EF" w14:paraId="1A5A2E3B" w14:textId="77777777" w:rsidTr="002A4397">
        <w:trPr>
          <w:trHeight w:val="284"/>
        </w:trPr>
        <w:tc>
          <w:tcPr>
            <w:tcW w:w="850" w:type="dxa"/>
            <w:vMerge/>
            <w:tcBorders>
              <w:top w:val="single" w:sz="8" w:space="0" w:color="auto"/>
              <w:left w:val="single" w:sz="8" w:space="0" w:color="auto"/>
              <w:bottom w:val="single" w:sz="8" w:space="0" w:color="auto"/>
              <w:right w:val="single" w:sz="4" w:space="0" w:color="auto"/>
            </w:tcBorders>
            <w:vAlign w:val="center"/>
          </w:tcPr>
          <w:p w14:paraId="2678B7A7" w14:textId="77777777" w:rsidR="00C7522D" w:rsidRPr="00BD65EF" w:rsidRDefault="00C7522D" w:rsidP="002A4397">
            <w:pPr>
              <w:jc w:val="left"/>
              <w:rPr>
                <w:color w:val="000000"/>
                <w:sz w:val="18"/>
                <w:szCs w:val="18"/>
              </w:rPr>
            </w:pPr>
          </w:p>
        </w:tc>
        <w:tc>
          <w:tcPr>
            <w:tcW w:w="2204" w:type="dxa"/>
            <w:vMerge/>
            <w:tcBorders>
              <w:top w:val="single" w:sz="8" w:space="0" w:color="auto"/>
              <w:left w:val="single" w:sz="4" w:space="0" w:color="auto"/>
              <w:bottom w:val="single" w:sz="8" w:space="0" w:color="auto"/>
              <w:right w:val="single" w:sz="4" w:space="0" w:color="auto"/>
            </w:tcBorders>
            <w:vAlign w:val="center"/>
          </w:tcPr>
          <w:p w14:paraId="002A3633" w14:textId="77777777" w:rsidR="00C7522D" w:rsidRPr="00BD65EF" w:rsidRDefault="00C7522D" w:rsidP="002A4397">
            <w:pPr>
              <w:jc w:val="left"/>
              <w:rPr>
                <w:color w:val="000000"/>
                <w:sz w:val="18"/>
                <w:szCs w:val="18"/>
              </w:rPr>
            </w:pPr>
          </w:p>
        </w:tc>
        <w:tc>
          <w:tcPr>
            <w:tcW w:w="2444" w:type="dxa"/>
            <w:vMerge/>
            <w:tcBorders>
              <w:top w:val="single" w:sz="8" w:space="0" w:color="auto"/>
              <w:left w:val="single" w:sz="4" w:space="0" w:color="auto"/>
              <w:bottom w:val="single" w:sz="8" w:space="0" w:color="auto"/>
              <w:right w:val="single" w:sz="4" w:space="0" w:color="auto"/>
            </w:tcBorders>
            <w:vAlign w:val="center"/>
          </w:tcPr>
          <w:p w14:paraId="6E6DF34E" w14:textId="77777777" w:rsidR="00C7522D" w:rsidRPr="00BD65EF" w:rsidRDefault="00C7522D" w:rsidP="002A4397">
            <w:pPr>
              <w:jc w:val="left"/>
              <w:rPr>
                <w:color w:val="000000"/>
                <w:sz w:val="18"/>
                <w:szCs w:val="18"/>
              </w:rPr>
            </w:pPr>
          </w:p>
        </w:tc>
        <w:tc>
          <w:tcPr>
            <w:tcW w:w="2464" w:type="dxa"/>
            <w:gridSpan w:val="2"/>
            <w:vMerge w:val="restart"/>
            <w:tcBorders>
              <w:top w:val="single" w:sz="8" w:space="0" w:color="auto"/>
              <w:left w:val="single" w:sz="4" w:space="0" w:color="auto"/>
              <w:bottom w:val="single" w:sz="8" w:space="0" w:color="auto"/>
              <w:right w:val="single" w:sz="4" w:space="0" w:color="auto"/>
            </w:tcBorders>
            <w:vAlign w:val="center"/>
          </w:tcPr>
          <w:p w14:paraId="0B1BDAB2" w14:textId="77777777" w:rsidR="00C7522D" w:rsidRPr="00BD65EF" w:rsidRDefault="00C7522D" w:rsidP="002A4397">
            <w:pPr>
              <w:jc w:val="center"/>
              <w:rPr>
                <w:color w:val="000000"/>
                <w:sz w:val="18"/>
                <w:szCs w:val="18"/>
              </w:rPr>
            </w:pPr>
            <w:r w:rsidRPr="00BD65EF">
              <w:rPr>
                <w:color w:val="000000"/>
                <w:sz w:val="18"/>
                <w:szCs w:val="18"/>
              </w:rPr>
              <w:t>4 комнаты и более</w:t>
            </w:r>
          </w:p>
        </w:tc>
        <w:tc>
          <w:tcPr>
            <w:tcW w:w="1984" w:type="dxa"/>
            <w:tcBorders>
              <w:top w:val="single" w:sz="8" w:space="0" w:color="auto"/>
              <w:left w:val="nil"/>
              <w:bottom w:val="single" w:sz="8" w:space="0" w:color="auto"/>
              <w:right w:val="single" w:sz="4" w:space="0" w:color="auto"/>
            </w:tcBorders>
            <w:vAlign w:val="center"/>
          </w:tcPr>
          <w:p w14:paraId="46A19AFB" w14:textId="77777777" w:rsidR="00C7522D" w:rsidRPr="00BD65EF" w:rsidRDefault="00C7522D" w:rsidP="002A4397">
            <w:pPr>
              <w:jc w:val="center"/>
              <w:rPr>
                <w:color w:val="000000"/>
                <w:sz w:val="18"/>
                <w:szCs w:val="18"/>
              </w:rPr>
            </w:pPr>
            <w:r w:rsidRPr="00BD65EF">
              <w:rPr>
                <w:color w:val="000000"/>
                <w:sz w:val="18"/>
                <w:szCs w:val="18"/>
              </w:rPr>
              <w:t>1 человек</w:t>
            </w:r>
          </w:p>
        </w:tc>
        <w:tc>
          <w:tcPr>
            <w:tcW w:w="2268" w:type="dxa"/>
            <w:tcBorders>
              <w:top w:val="single" w:sz="8" w:space="0" w:color="auto"/>
              <w:left w:val="nil"/>
              <w:bottom w:val="single" w:sz="8" w:space="0" w:color="auto"/>
              <w:right w:val="single" w:sz="4" w:space="0" w:color="auto"/>
            </w:tcBorders>
            <w:vAlign w:val="bottom"/>
          </w:tcPr>
          <w:p w14:paraId="40C3717D" w14:textId="77777777" w:rsidR="00C7522D" w:rsidRPr="00BD65EF" w:rsidRDefault="00C7522D" w:rsidP="002A4397">
            <w:pPr>
              <w:jc w:val="center"/>
              <w:rPr>
                <w:color w:val="000000"/>
                <w:sz w:val="18"/>
                <w:szCs w:val="18"/>
              </w:rPr>
            </w:pPr>
            <w:r w:rsidRPr="00BD65EF">
              <w:rPr>
                <w:color w:val="000000"/>
                <w:sz w:val="18"/>
                <w:szCs w:val="18"/>
              </w:rPr>
              <w:t>192</w:t>
            </w:r>
          </w:p>
        </w:tc>
        <w:tc>
          <w:tcPr>
            <w:tcW w:w="1843" w:type="dxa"/>
            <w:tcBorders>
              <w:top w:val="single" w:sz="8" w:space="0" w:color="auto"/>
              <w:left w:val="nil"/>
              <w:bottom w:val="single" w:sz="8" w:space="0" w:color="auto"/>
              <w:right w:val="single" w:sz="8" w:space="0" w:color="auto"/>
            </w:tcBorders>
            <w:vAlign w:val="center"/>
          </w:tcPr>
          <w:p w14:paraId="24E5AE3D" w14:textId="77777777" w:rsidR="00C7522D" w:rsidRPr="00BD65EF" w:rsidRDefault="00C7522D" w:rsidP="002A4397">
            <w:pPr>
              <w:jc w:val="center"/>
              <w:rPr>
                <w:color w:val="000000"/>
                <w:sz w:val="18"/>
                <w:szCs w:val="18"/>
              </w:rPr>
            </w:pPr>
            <w:r w:rsidRPr="00BD65EF">
              <w:rPr>
                <w:color w:val="000000"/>
                <w:sz w:val="18"/>
                <w:szCs w:val="18"/>
              </w:rPr>
              <w:t>-</w:t>
            </w:r>
          </w:p>
        </w:tc>
      </w:tr>
      <w:tr w:rsidR="00C7522D" w:rsidRPr="00BD65EF" w14:paraId="4AFAC3E2" w14:textId="77777777" w:rsidTr="002A4397">
        <w:trPr>
          <w:trHeight w:val="284"/>
        </w:trPr>
        <w:tc>
          <w:tcPr>
            <w:tcW w:w="850" w:type="dxa"/>
            <w:vMerge/>
            <w:tcBorders>
              <w:top w:val="single" w:sz="8" w:space="0" w:color="auto"/>
              <w:left w:val="single" w:sz="8" w:space="0" w:color="auto"/>
              <w:bottom w:val="single" w:sz="8" w:space="0" w:color="auto"/>
              <w:right w:val="single" w:sz="4" w:space="0" w:color="auto"/>
            </w:tcBorders>
            <w:vAlign w:val="center"/>
          </w:tcPr>
          <w:p w14:paraId="10AC5FA2" w14:textId="77777777" w:rsidR="00C7522D" w:rsidRPr="00BD65EF" w:rsidRDefault="00C7522D" w:rsidP="002A4397">
            <w:pPr>
              <w:jc w:val="left"/>
              <w:rPr>
                <w:color w:val="000000"/>
                <w:sz w:val="18"/>
                <w:szCs w:val="18"/>
              </w:rPr>
            </w:pPr>
          </w:p>
        </w:tc>
        <w:tc>
          <w:tcPr>
            <w:tcW w:w="2204" w:type="dxa"/>
            <w:vMerge/>
            <w:tcBorders>
              <w:top w:val="single" w:sz="8" w:space="0" w:color="auto"/>
              <w:left w:val="single" w:sz="4" w:space="0" w:color="auto"/>
              <w:bottom w:val="single" w:sz="8" w:space="0" w:color="auto"/>
              <w:right w:val="single" w:sz="4" w:space="0" w:color="auto"/>
            </w:tcBorders>
            <w:vAlign w:val="center"/>
          </w:tcPr>
          <w:p w14:paraId="3FDD874B" w14:textId="77777777" w:rsidR="00C7522D" w:rsidRPr="00BD65EF" w:rsidRDefault="00C7522D" w:rsidP="002A4397">
            <w:pPr>
              <w:jc w:val="left"/>
              <w:rPr>
                <w:color w:val="000000"/>
                <w:sz w:val="18"/>
                <w:szCs w:val="18"/>
              </w:rPr>
            </w:pPr>
          </w:p>
        </w:tc>
        <w:tc>
          <w:tcPr>
            <w:tcW w:w="2444" w:type="dxa"/>
            <w:vMerge/>
            <w:tcBorders>
              <w:top w:val="single" w:sz="8" w:space="0" w:color="auto"/>
              <w:left w:val="single" w:sz="4" w:space="0" w:color="auto"/>
              <w:bottom w:val="single" w:sz="8" w:space="0" w:color="auto"/>
              <w:right w:val="single" w:sz="4" w:space="0" w:color="auto"/>
            </w:tcBorders>
            <w:vAlign w:val="center"/>
          </w:tcPr>
          <w:p w14:paraId="309C1FFD" w14:textId="77777777" w:rsidR="00C7522D" w:rsidRPr="00BD65EF" w:rsidRDefault="00C7522D" w:rsidP="002A4397">
            <w:pPr>
              <w:jc w:val="left"/>
              <w:rPr>
                <w:color w:val="000000"/>
                <w:sz w:val="18"/>
                <w:szCs w:val="18"/>
              </w:rPr>
            </w:pPr>
          </w:p>
        </w:tc>
        <w:tc>
          <w:tcPr>
            <w:tcW w:w="2464" w:type="dxa"/>
            <w:gridSpan w:val="2"/>
            <w:vMerge/>
            <w:tcBorders>
              <w:top w:val="single" w:sz="8" w:space="0" w:color="auto"/>
              <w:left w:val="single" w:sz="4" w:space="0" w:color="auto"/>
              <w:bottom w:val="single" w:sz="8" w:space="0" w:color="auto"/>
              <w:right w:val="single" w:sz="4" w:space="0" w:color="auto"/>
            </w:tcBorders>
            <w:vAlign w:val="center"/>
          </w:tcPr>
          <w:p w14:paraId="7083FB48" w14:textId="77777777" w:rsidR="00C7522D" w:rsidRPr="00BD65EF" w:rsidRDefault="00C7522D" w:rsidP="002A4397">
            <w:pPr>
              <w:jc w:val="left"/>
              <w:rPr>
                <w:color w:val="000000"/>
                <w:sz w:val="18"/>
                <w:szCs w:val="18"/>
              </w:rPr>
            </w:pPr>
          </w:p>
        </w:tc>
        <w:tc>
          <w:tcPr>
            <w:tcW w:w="1984" w:type="dxa"/>
            <w:tcBorders>
              <w:top w:val="single" w:sz="8" w:space="0" w:color="auto"/>
              <w:left w:val="nil"/>
              <w:bottom w:val="single" w:sz="8" w:space="0" w:color="auto"/>
              <w:right w:val="single" w:sz="4" w:space="0" w:color="auto"/>
            </w:tcBorders>
            <w:vAlign w:val="center"/>
          </w:tcPr>
          <w:p w14:paraId="124BF936" w14:textId="77777777" w:rsidR="00C7522D" w:rsidRPr="00BD65EF" w:rsidRDefault="00C7522D" w:rsidP="002A4397">
            <w:pPr>
              <w:jc w:val="center"/>
              <w:rPr>
                <w:color w:val="000000"/>
                <w:sz w:val="18"/>
                <w:szCs w:val="18"/>
              </w:rPr>
            </w:pPr>
            <w:r w:rsidRPr="00BD65EF">
              <w:rPr>
                <w:color w:val="000000"/>
                <w:sz w:val="18"/>
                <w:szCs w:val="18"/>
              </w:rPr>
              <w:t>2 человек</w:t>
            </w:r>
          </w:p>
        </w:tc>
        <w:tc>
          <w:tcPr>
            <w:tcW w:w="2268" w:type="dxa"/>
            <w:tcBorders>
              <w:top w:val="single" w:sz="8" w:space="0" w:color="auto"/>
              <w:left w:val="nil"/>
              <w:bottom w:val="single" w:sz="8" w:space="0" w:color="auto"/>
              <w:right w:val="single" w:sz="4" w:space="0" w:color="auto"/>
            </w:tcBorders>
            <w:vAlign w:val="bottom"/>
          </w:tcPr>
          <w:p w14:paraId="07A4506E" w14:textId="77777777" w:rsidR="00C7522D" w:rsidRPr="00BD65EF" w:rsidRDefault="00C7522D" w:rsidP="002A4397">
            <w:pPr>
              <w:jc w:val="center"/>
              <w:rPr>
                <w:color w:val="000000"/>
                <w:sz w:val="18"/>
                <w:szCs w:val="18"/>
              </w:rPr>
            </w:pPr>
            <w:r w:rsidRPr="00BD65EF">
              <w:rPr>
                <w:color w:val="000000"/>
                <w:sz w:val="18"/>
                <w:szCs w:val="18"/>
              </w:rPr>
              <w:t>119</w:t>
            </w:r>
          </w:p>
        </w:tc>
        <w:tc>
          <w:tcPr>
            <w:tcW w:w="1843" w:type="dxa"/>
            <w:tcBorders>
              <w:top w:val="single" w:sz="8" w:space="0" w:color="auto"/>
              <w:left w:val="nil"/>
              <w:bottom w:val="single" w:sz="8" w:space="0" w:color="auto"/>
              <w:right w:val="single" w:sz="8" w:space="0" w:color="auto"/>
            </w:tcBorders>
            <w:vAlign w:val="center"/>
          </w:tcPr>
          <w:p w14:paraId="45AE4E33" w14:textId="77777777" w:rsidR="00C7522D" w:rsidRPr="00BD65EF" w:rsidRDefault="00C7522D" w:rsidP="002A4397">
            <w:pPr>
              <w:jc w:val="center"/>
              <w:rPr>
                <w:color w:val="000000"/>
                <w:sz w:val="18"/>
                <w:szCs w:val="18"/>
              </w:rPr>
            </w:pPr>
            <w:r w:rsidRPr="00BD65EF">
              <w:rPr>
                <w:color w:val="000000"/>
                <w:sz w:val="18"/>
                <w:szCs w:val="18"/>
              </w:rPr>
              <w:t>-</w:t>
            </w:r>
          </w:p>
        </w:tc>
      </w:tr>
      <w:tr w:rsidR="00C7522D" w:rsidRPr="00BD65EF" w14:paraId="7FD507E3" w14:textId="77777777" w:rsidTr="002A4397">
        <w:trPr>
          <w:trHeight w:val="284"/>
        </w:trPr>
        <w:tc>
          <w:tcPr>
            <w:tcW w:w="850" w:type="dxa"/>
            <w:vMerge/>
            <w:tcBorders>
              <w:top w:val="single" w:sz="8" w:space="0" w:color="auto"/>
              <w:left w:val="single" w:sz="8" w:space="0" w:color="auto"/>
              <w:bottom w:val="single" w:sz="4" w:space="0" w:color="auto"/>
              <w:right w:val="single" w:sz="4" w:space="0" w:color="auto"/>
            </w:tcBorders>
            <w:vAlign w:val="center"/>
          </w:tcPr>
          <w:p w14:paraId="11398846" w14:textId="77777777" w:rsidR="00C7522D" w:rsidRPr="00BD65EF" w:rsidRDefault="00C7522D" w:rsidP="002A4397">
            <w:pPr>
              <w:jc w:val="left"/>
              <w:rPr>
                <w:color w:val="000000"/>
                <w:sz w:val="18"/>
                <w:szCs w:val="18"/>
              </w:rPr>
            </w:pPr>
          </w:p>
        </w:tc>
        <w:tc>
          <w:tcPr>
            <w:tcW w:w="2204" w:type="dxa"/>
            <w:vMerge/>
            <w:tcBorders>
              <w:top w:val="single" w:sz="8" w:space="0" w:color="auto"/>
              <w:left w:val="single" w:sz="4" w:space="0" w:color="auto"/>
              <w:bottom w:val="single" w:sz="4" w:space="0" w:color="auto"/>
              <w:right w:val="single" w:sz="4" w:space="0" w:color="auto"/>
            </w:tcBorders>
            <w:vAlign w:val="center"/>
          </w:tcPr>
          <w:p w14:paraId="672DB0BB" w14:textId="77777777" w:rsidR="00C7522D" w:rsidRPr="00BD65EF" w:rsidRDefault="00C7522D" w:rsidP="002A4397">
            <w:pPr>
              <w:jc w:val="left"/>
              <w:rPr>
                <w:color w:val="000000"/>
                <w:sz w:val="18"/>
                <w:szCs w:val="18"/>
              </w:rPr>
            </w:pPr>
          </w:p>
        </w:tc>
        <w:tc>
          <w:tcPr>
            <w:tcW w:w="2444" w:type="dxa"/>
            <w:vMerge/>
            <w:tcBorders>
              <w:top w:val="single" w:sz="8" w:space="0" w:color="auto"/>
              <w:left w:val="single" w:sz="4" w:space="0" w:color="auto"/>
              <w:bottom w:val="single" w:sz="4" w:space="0" w:color="auto"/>
              <w:right w:val="single" w:sz="4" w:space="0" w:color="auto"/>
            </w:tcBorders>
            <w:vAlign w:val="center"/>
          </w:tcPr>
          <w:p w14:paraId="5EE1E4D3" w14:textId="77777777" w:rsidR="00C7522D" w:rsidRPr="00BD65EF" w:rsidRDefault="00C7522D" w:rsidP="002A4397">
            <w:pPr>
              <w:jc w:val="left"/>
              <w:rPr>
                <w:color w:val="000000"/>
                <w:sz w:val="18"/>
                <w:szCs w:val="18"/>
              </w:rPr>
            </w:pPr>
          </w:p>
        </w:tc>
        <w:tc>
          <w:tcPr>
            <w:tcW w:w="2464" w:type="dxa"/>
            <w:gridSpan w:val="2"/>
            <w:vMerge/>
            <w:tcBorders>
              <w:top w:val="single" w:sz="8" w:space="0" w:color="auto"/>
              <w:left w:val="single" w:sz="4" w:space="0" w:color="auto"/>
              <w:bottom w:val="single" w:sz="4" w:space="0" w:color="auto"/>
              <w:right w:val="single" w:sz="4" w:space="0" w:color="auto"/>
            </w:tcBorders>
            <w:vAlign w:val="center"/>
          </w:tcPr>
          <w:p w14:paraId="1B146C43" w14:textId="77777777" w:rsidR="00C7522D" w:rsidRPr="00BD65EF" w:rsidRDefault="00C7522D" w:rsidP="002A4397">
            <w:pPr>
              <w:jc w:val="left"/>
              <w:rPr>
                <w:color w:val="000000"/>
                <w:sz w:val="18"/>
                <w:szCs w:val="18"/>
              </w:rPr>
            </w:pPr>
          </w:p>
        </w:tc>
        <w:tc>
          <w:tcPr>
            <w:tcW w:w="1984" w:type="dxa"/>
            <w:tcBorders>
              <w:top w:val="single" w:sz="8" w:space="0" w:color="auto"/>
              <w:left w:val="nil"/>
              <w:bottom w:val="single" w:sz="4" w:space="0" w:color="auto"/>
              <w:right w:val="single" w:sz="4" w:space="0" w:color="auto"/>
            </w:tcBorders>
            <w:vAlign w:val="center"/>
          </w:tcPr>
          <w:p w14:paraId="798A189C" w14:textId="77777777" w:rsidR="00C7522D" w:rsidRPr="00BD65EF" w:rsidRDefault="00C7522D" w:rsidP="002A4397">
            <w:pPr>
              <w:jc w:val="center"/>
              <w:rPr>
                <w:color w:val="000000"/>
                <w:sz w:val="18"/>
                <w:szCs w:val="18"/>
              </w:rPr>
            </w:pPr>
            <w:r w:rsidRPr="00BD65EF">
              <w:rPr>
                <w:color w:val="000000"/>
                <w:sz w:val="18"/>
                <w:szCs w:val="18"/>
              </w:rPr>
              <w:t>3 человека</w:t>
            </w:r>
          </w:p>
        </w:tc>
        <w:tc>
          <w:tcPr>
            <w:tcW w:w="2268" w:type="dxa"/>
            <w:tcBorders>
              <w:top w:val="single" w:sz="8" w:space="0" w:color="auto"/>
              <w:left w:val="nil"/>
              <w:bottom w:val="single" w:sz="4" w:space="0" w:color="auto"/>
              <w:right w:val="single" w:sz="4" w:space="0" w:color="auto"/>
            </w:tcBorders>
            <w:vAlign w:val="bottom"/>
          </w:tcPr>
          <w:p w14:paraId="41DF0372" w14:textId="77777777" w:rsidR="00C7522D" w:rsidRPr="00BD65EF" w:rsidRDefault="00C7522D" w:rsidP="002A4397">
            <w:pPr>
              <w:jc w:val="center"/>
              <w:rPr>
                <w:color w:val="000000"/>
                <w:sz w:val="18"/>
                <w:szCs w:val="18"/>
              </w:rPr>
            </w:pPr>
            <w:r w:rsidRPr="00BD65EF">
              <w:rPr>
                <w:color w:val="000000"/>
                <w:sz w:val="18"/>
                <w:szCs w:val="18"/>
              </w:rPr>
              <w:t>92</w:t>
            </w:r>
          </w:p>
        </w:tc>
        <w:tc>
          <w:tcPr>
            <w:tcW w:w="1843" w:type="dxa"/>
            <w:tcBorders>
              <w:top w:val="single" w:sz="8" w:space="0" w:color="auto"/>
              <w:left w:val="nil"/>
              <w:bottom w:val="single" w:sz="4" w:space="0" w:color="auto"/>
              <w:right w:val="single" w:sz="8" w:space="0" w:color="auto"/>
            </w:tcBorders>
            <w:vAlign w:val="center"/>
          </w:tcPr>
          <w:p w14:paraId="2394001C" w14:textId="77777777" w:rsidR="00C7522D" w:rsidRPr="00BD65EF" w:rsidRDefault="00C7522D" w:rsidP="002A4397">
            <w:pPr>
              <w:jc w:val="center"/>
              <w:rPr>
                <w:color w:val="000000"/>
                <w:sz w:val="18"/>
                <w:szCs w:val="18"/>
              </w:rPr>
            </w:pPr>
            <w:r w:rsidRPr="00BD65EF">
              <w:rPr>
                <w:color w:val="000000"/>
                <w:sz w:val="18"/>
                <w:szCs w:val="18"/>
              </w:rPr>
              <w:t>-</w:t>
            </w:r>
          </w:p>
        </w:tc>
      </w:tr>
      <w:tr w:rsidR="00C7522D" w:rsidRPr="00BD65EF" w14:paraId="600D77C5" w14:textId="77777777" w:rsidTr="002A4397">
        <w:trPr>
          <w:trHeight w:val="284"/>
        </w:trPr>
        <w:tc>
          <w:tcPr>
            <w:tcW w:w="850" w:type="dxa"/>
            <w:vMerge/>
            <w:tcBorders>
              <w:top w:val="nil"/>
              <w:left w:val="single" w:sz="8" w:space="0" w:color="auto"/>
              <w:bottom w:val="single" w:sz="4" w:space="0" w:color="auto"/>
              <w:right w:val="single" w:sz="4" w:space="0" w:color="auto"/>
            </w:tcBorders>
            <w:vAlign w:val="center"/>
          </w:tcPr>
          <w:p w14:paraId="2A9C87E0" w14:textId="77777777" w:rsidR="00C7522D" w:rsidRPr="00BD65EF" w:rsidRDefault="00C7522D" w:rsidP="002A4397">
            <w:pPr>
              <w:jc w:val="left"/>
              <w:rPr>
                <w:color w:val="000000"/>
                <w:sz w:val="18"/>
                <w:szCs w:val="18"/>
              </w:rPr>
            </w:pPr>
          </w:p>
        </w:tc>
        <w:tc>
          <w:tcPr>
            <w:tcW w:w="2204" w:type="dxa"/>
            <w:vMerge/>
            <w:tcBorders>
              <w:top w:val="nil"/>
              <w:left w:val="single" w:sz="4" w:space="0" w:color="auto"/>
              <w:bottom w:val="single" w:sz="4" w:space="0" w:color="auto"/>
              <w:right w:val="single" w:sz="4" w:space="0" w:color="auto"/>
            </w:tcBorders>
            <w:vAlign w:val="center"/>
          </w:tcPr>
          <w:p w14:paraId="52157251" w14:textId="77777777" w:rsidR="00C7522D" w:rsidRPr="00BD65EF" w:rsidRDefault="00C7522D" w:rsidP="002A4397">
            <w:pPr>
              <w:jc w:val="left"/>
              <w:rPr>
                <w:color w:val="000000"/>
                <w:sz w:val="18"/>
                <w:szCs w:val="18"/>
              </w:rPr>
            </w:pPr>
          </w:p>
        </w:tc>
        <w:tc>
          <w:tcPr>
            <w:tcW w:w="2444" w:type="dxa"/>
            <w:vMerge/>
            <w:tcBorders>
              <w:top w:val="nil"/>
              <w:left w:val="single" w:sz="4" w:space="0" w:color="auto"/>
              <w:bottom w:val="single" w:sz="4" w:space="0" w:color="auto"/>
              <w:right w:val="single" w:sz="4" w:space="0" w:color="auto"/>
            </w:tcBorders>
            <w:vAlign w:val="center"/>
          </w:tcPr>
          <w:p w14:paraId="1BCF7461" w14:textId="77777777" w:rsidR="00C7522D" w:rsidRPr="00BD65EF" w:rsidRDefault="00C7522D" w:rsidP="002A4397">
            <w:pPr>
              <w:jc w:val="left"/>
              <w:rPr>
                <w:color w:val="000000"/>
                <w:sz w:val="18"/>
                <w:szCs w:val="18"/>
              </w:rPr>
            </w:pPr>
          </w:p>
        </w:tc>
        <w:tc>
          <w:tcPr>
            <w:tcW w:w="2464" w:type="dxa"/>
            <w:gridSpan w:val="2"/>
            <w:vMerge/>
            <w:tcBorders>
              <w:top w:val="nil"/>
              <w:left w:val="single" w:sz="4" w:space="0" w:color="auto"/>
              <w:bottom w:val="single" w:sz="4" w:space="0" w:color="auto"/>
              <w:right w:val="single" w:sz="4" w:space="0" w:color="auto"/>
            </w:tcBorders>
            <w:vAlign w:val="center"/>
          </w:tcPr>
          <w:p w14:paraId="00B076BF" w14:textId="77777777" w:rsidR="00C7522D" w:rsidRPr="00BD65EF" w:rsidRDefault="00C7522D" w:rsidP="002A4397">
            <w:pPr>
              <w:jc w:val="left"/>
              <w:rPr>
                <w:color w:val="000000"/>
                <w:sz w:val="18"/>
                <w:szCs w:val="18"/>
              </w:rPr>
            </w:pPr>
          </w:p>
        </w:tc>
        <w:tc>
          <w:tcPr>
            <w:tcW w:w="1984" w:type="dxa"/>
            <w:tcBorders>
              <w:top w:val="nil"/>
              <w:left w:val="nil"/>
              <w:bottom w:val="single" w:sz="4" w:space="0" w:color="auto"/>
              <w:right w:val="single" w:sz="4" w:space="0" w:color="auto"/>
            </w:tcBorders>
            <w:vAlign w:val="center"/>
          </w:tcPr>
          <w:p w14:paraId="0CC83822" w14:textId="77777777" w:rsidR="00C7522D" w:rsidRPr="00BD65EF" w:rsidRDefault="00C7522D" w:rsidP="002A4397">
            <w:pPr>
              <w:jc w:val="center"/>
              <w:rPr>
                <w:color w:val="000000"/>
                <w:sz w:val="18"/>
                <w:szCs w:val="18"/>
              </w:rPr>
            </w:pPr>
            <w:r w:rsidRPr="00BD65EF">
              <w:rPr>
                <w:color w:val="000000"/>
                <w:sz w:val="18"/>
                <w:szCs w:val="18"/>
              </w:rPr>
              <w:t>4 человека</w:t>
            </w:r>
          </w:p>
        </w:tc>
        <w:tc>
          <w:tcPr>
            <w:tcW w:w="2268" w:type="dxa"/>
            <w:tcBorders>
              <w:top w:val="nil"/>
              <w:left w:val="nil"/>
              <w:bottom w:val="single" w:sz="4" w:space="0" w:color="auto"/>
              <w:right w:val="single" w:sz="4" w:space="0" w:color="auto"/>
            </w:tcBorders>
            <w:vAlign w:val="bottom"/>
          </w:tcPr>
          <w:p w14:paraId="781E3369" w14:textId="77777777" w:rsidR="00C7522D" w:rsidRPr="00BD65EF" w:rsidRDefault="00C7522D" w:rsidP="002A4397">
            <w:pPr>
              <w:jc w:val="center"/>
              <w:rPr>
                <w:color w:val="000000"/>
                <w:sz w:val="18"/>
                <w:szCs w:val="18"/>
              </w:rPr>
            </w:pPr>
            <w:r w:rsidRPr="00BD65EF">
              <w:rPr>
                <w:color w:val="000000"/>
                <w:sz w:val="18"/>
                <w:szCs w:val="18"/>
              </w:rPr>
              <w:t>75</w:t>
            </w:r>
          </w:p>
        </w:tc>
        <w:tc>
          <w:tcPr>
            <w:tcW w:w="1843" w:type="dxa"/>
            <w:tcBorders>
              <w:top w:val="nil"/>
              <w:left w:val="nil"/>
              <w:bottom w:val="single" w:sz="4" w:space="0" w:color="auto"/>
              <w:right w:val="single" w:sz="8" w:space="0" w:color="auto"/>
            </w:tcBorders>
            <w:vAlign w:val="center"/>
          </w:tcPr>
          <w:p w14:paraId="39A73E4A" w14:textId="77777777" w:rsidR="00C7522D" w:rsidRPr="00BD65EF" w:rsidRDefault="00C7522D" w:rsidP="002A4397">
            <w:pPr>
              <w:jc w:val="center"/>
              <w:rPr>
                <w:color w:val="000000"/>
                <w:sz w:val="18"/>
                <w:szCs w:val="18"/>
              </w:rPr>
            </w:pPr>
            <w:r w:rsidRPr="00BD65EF">
              <w:rPr>
                <w:color w:val="000000"/>
                <w:sz w:val="18"/>
                <w:szCs w:val="18"/>
              </w:rPr>
              <w:t>-</w:t>
            </w:r>
          </w:p>
        </w:tc>
      </w:tr>
      <w:tr w:rsidR="00C7522D" w:rsidRPr="00BD65EF" w14:paraId="0412FB42" w14:textId="77777777" w:rsidTr="002A4397">
        <w:trPr>
          <w:trHeight w:val="284"/>
        </w:trPr>
        <w:tc>
          <w:tcPr>
            <w:tcW w:w="850" w:type="dxa"/>
            <w:vMerge/>
            <w:tcBorders>
              <w:top w:val="nil"/>
              <w:left w:val="single" w:sz="8" w:space="0" w:color="auto"/>
              <w:bottom w:val="single" w:sz="4" w:space="0" w:color="auto"/>
              <w:right w:val="single" w:sz="4" w:space="0" w:color="auto"/>
            </w:tcBorders>
            <w:vAlign w:val="center"/>
          </w:tcPr>
          <w:p w14:paraId="7FB8A711" w14:textId="77777777" w:rsidR="00C7522D" w:rsidRPr="00BD65EF" w:rsidRDefault="00C7522D" w:rsidP="002A4397">
            <w:pPr>
              <w:jc w:val="left"/>
              <w:rPr>
                <w:color w:val="000000"/>
                <w:sz w:val="18"/>
                <w:szCs w:val="18"/>
              </w:rPr>
            </w:pPr>
          </w:p>
        </w:tc>
        <w:tc>
          <w:tcPr>
            <w:tcW w:w="2204" w:type="dxa"/>
            <w:vMerge/>
            <w:tcBorders>
              <w:top w:val="nil"/>
              <w:left w:val="single" w:sz="4" w:space="0" w:color="auto"/>
              <w:bottom w:val="single" w:sz="4" w:space="0" w:color="auto"/>
              <w:right w:val="single" w:sz="4" w:space="0" w:color="auto"/>
            </w:tcBorders>
            <w:vAlign w:val="center"/>
          </w:tcPr>
          <w:p w14:paraId="69EE2398" w14:textId="77777777" w:rsidR="00C7522D" w:rsidRPr="00BD65EF" w:rsidRDefault="00C7522D" w:rsidP="002A4397">
            <w:pPr>
              <w:jc w:val="left"/>
              <w:rPr>
                <w:color w:val="000000"/>
                <w:sz w:val="18"/>
                <w:szCs w:val="18"/>
              </w:rPr>
            </w:pPr>
          </w:p>
        </w:tc>
        <w:tc>
          <w:tcPr>
            <w:tcW w:w="2444" w:type="dxa"/>
            <w:vMerge/>
            <w:tcBorders>
              <w:top w:val="nil"/>
              <w:left w:val="single" w:sz="4" w:space="0" w:color="auto"/>
              <w:bottom w:val="single" w:sz="4" w:space="0" w:color="auto"/>
              <w:right w:val="single" w:sz="4" w:space="0" w:color="auto"/>
            </w:tcBorders>
            <w:vAlign w:val="center"/>
          </w:tcPr>
          <w:p w14:paraId="6FD87820" w14:textId="77777777" w:rsidR="00C7522D" w:rsidRPr="00BD65EF" w:rsidRDefault="00C7522D" w:rsidP="002A4397">
            <w:pPr>
              <w:jc w:val="left"/>
              <w:rPr>
                <w:color w:val="000000"/>
                <w:sz w:val="18"/>
                <w:szCs w:val="18"/>
              </w:rPr>
            </w:pPr>
          </w:p>
        </w:tc>
        <w:tc>
          <w:tcPr>
            <w:tcW w:w="2464" w:type="dxa"/>
            <w:gridSpan w:val="2"/>
            <w:vMerge/>
            <w:tcBorders>
              <w:top w:val="nil"/>
              <w:left w:val="single" w:sz="4" w:space="0" w:color="auto"/>
              <w:bottom w:val="single" w:sz="4" w:space="0" w:color="auto"/>
              <w:right w:val="single" w:sz="4" w:space="0" w:color="auto"/>
            </w:tcBorders>
            <w:vAlign w:val="center"/>
          </w:tcPr>
          <w:p w14:paraId="5E8551C5" w14:textId="77777777" w:rsidR="00C7522D" w:rsidRPr="00BD65EF" w:rsidRDefault="00C7522D" w:rsidP="002A4397">
            <w:pPr>
              <w:jc w:val="left"/>
              <w:rPr>
                <w:color w:val="000000"/>
                <w:sz w:val="18"/>
                <w:szCs w:val="18"/>
              </w:rPr>
            </w:pPr>
          </w:p>
        </w:tc>
        <w:tc>
          <w:tcPr>
            <w:tcW w:w="1984" w:type="dxa"/>
            <w:tcBorders>
              <w:top w:val="nil"/>
              <w:left w:val="nil"/>
              <w:bottom w:val="single" w:sz="4" w:space="0" w:color="auto"/>
              <w:right w:val="single" w:sz="4" w:space="0" w:color="auto"/>
            </w:tcBorders>
            <w:vAlign w:val="center"/>
          </w:tcPr>
          <w:p w14:paraId="3B9ECD01" w14:textId="77777777" w:rsidR="00C7522D" w:rsidRPr="00BD65EF" w:rsidRDefault="00C7522D" w:rsidP="002A4397">
            <w:pPr>
              <w:jc w:val="center"/>
              <w:rPr>
                <w:color w:val="000000"/>
                <w:sz w:val="18"/>
                <w:szCs w:val="18"/>
              </w:rPr>
            </w:pPr>
            <w:r w:rsidRPr="00BD65EF">
              <w:rPr>
                <w:color w:val="000000"/>
                <w:sz w:val="18"/>
                <w:szCs w:val="18"/>
              </w:rPr>
              <w:t>5 человек и более</w:t>
            </w:r>
          </w:p>
        </w:tc>
        <w:tc>
          <w:tcPr>
            <w:tcW w:w="2268" w:type="dxa"/>
            <w:tcBorders>
              <w:top w:val="nil"/>
              <w:left w:val="nil"/>
              <w:bottom w:val="single" w:sz="4" w:space="0" w:color="auto"/>
              <w:right w:val="single" w:sz="4" w:space="0" w:color="auto"/>
            </w:tcBorders>
            <w:vAlign w:val="bottom"/>
          </w:tcPr>
          <w:p w14:paraId="562B826B" w14:textId="77777777" w:rsidR="00C7522D" w:rsidRPr="00BD65EF" w:rsidRDefault="00C7522D" w:rsidP="002A4397">
            <w:pPr>
              <w:jc w:val="center"/>
              <w:rPr>
                <w:color w:val="000000"/>
                <w:sz w:val="18"/>
                <w:szCs w:val="18"/>
              </w:rPr>
            </w:pPr>
            <w:r w:rsidRPr="00BD65EF">
              <w:rPr>
                <w:color w:val="000000"/>
                <w:sz w:val="18"/>
                <w:szCs w:val="18"/>
              </w:rPr>
              <w:t>65</w:t>
            </w:r>
          </w:p>
        </w:tc>
        <w:tc>
          <w:tcPr>
            <w:tcW w:w="1843" w:type="dxa"/>
            <w:tcBorders>
              <w:top w:val="nil"/>
              <w:left w:val="nil"/>
              <w:bottom w:val="single" w:sz="4" w:space="0" w:color="auto"/>
              <w:right w:val="single" w:sz="8" w:space="0" w:color="auto"/>
            </w:tcBorders>
            <w:vAlign w:val="center"/>
          </w:tcPr>
          <w:p w14:paraId="5E3721A7" w14:textId="77777777" w:rsidR="00C7522D" w:rsidRPr="00BD65EF" w:rsidRDefault="00C7522D" w:rsidP="002A4397">
            <w:pPr>
              <w:jc w:val="center"/>
              <w:rPr>
                <w:color w:val="000000"/>
                <w:sz w:val="18"/>
                <w:szCs w:val="18"/>
              </w:rPr>
            </w:pPr>
            <w:r w:rsidRPr="00BD65EF">
              <w:rPr>
                <w:color w:val="000000"/>
                <w:sz w:val="18"/>
                <w:szCs w:val="18"/>
              </w:rPr>
              <w:t>-</w:t>
            </w:r>
          </w:p>
        </w:tc>
      </w:tr>
      <w:tr w:rsidR="00C7522D" w:rsidRPr="00BD65EF" w14:paraId="73887152" w14:textId="77777777" w:rsidTr="002A4397">
        <w:trPr>
          <w:trHeight w:val="563"/>
        </w:trPr>
        <w:tc>
          <w:tcPr>
            <w:tcW w:w="850" w:type="dxa"/>
            <w:vMerge/>
            <w:tcBorders>
              <w:top w:val="nil"/>
              <w:left w:val="single" w:sz="8" w:space="0" w:color="auto"/>
              <w:bottom w:val="single" w:sz="4" w:space="0" w:color="auto"/>
              <w:right w:val="single" w:sz="4" w:space="0" w:color="auto"/>
            </w:tcBorders>
            <w:vAlign w:val="center"/>
          </w:tcPr>
          <w:p w14:paraId="673DC28E" w14:textId="77777777" w:rsidR="00C7522D" w:rsidRPr="00BD65EF" w:rsidRDefault="00C7522D" w:rsidP="002A4397">
            <w:pPr>
              <w:jc w:val="left"/>
              <w:rPr>
                <w:color w:val="000000"/>
                <w:sz w:val="18"/>
                <w:szCs w:val="18"/>
              </w:rPr>
            </w:pPr>
          </w:p>
        </w:tc>
        <w:tc>
          <w:tcPr>
            <w:tcW w:w="2204" w:type="dxa"/>
            <w:tcBorders>
              <w:top w:val="single" w:sz="4" w:space="0" w:color="auto"/>
              <w:left w:val="nil"/>
              <w:bottom w:val="single" w:sz="4" w:space="0" w:color="auto"/>
              <w:right w:val="single" w:sz="4" w:space="0" w:color="auto"/>
            </w:tcBorders>
            <w:vAlign w:val="center"/>
          </w:tcPr>
          <w:p w14:paraId="475DA88A" w14:textId="77777777" w:rsidR="00C7522D" w:rsidRPr="00BD65EF" w:rsidRDefault="00C7522D" w:rsidP="002A4397">
            <w:pPr>
              <w:jc w:val="center"/>
              <w:rPr>
                <w:color w:val="000000"/>
                <w:sz w:val="18"/>
                <w:szCs w:val="18"/>
              </w:rPr>
            </w:pPr>
            <w:r w:rsidRPr="00BD65EF">
              <w:rPr>
                <w:color w:val="000000"/>
                <w:sz w:val="18"/>
                <w:szCs w:val="18"/>
              </w:rPr>
              <w:t>Примечания</w:t>
            </w:r>
          </w:p>
        </w:tc>
        <w:tc>
          <w:tcPr>
            <w:tcW w:w="11003" w:type="dxa"/>
            <w:gridSpan w:val="6"/>
            <w:tcBorders>
              <w:top w:val="single" w:sz="4" w:space="0" w:color="auto"/>
              <w:left w:val="nil"/>
              <w:bottom w:val="single" w:sz="4" w:space="0" w:color="auto"/>
              <w:right w:val="single" w:sz="8" w:space="0" w:color="000000"/>
            </w:tcBorders>
            <w:vAlign w:val="center"/>
          </w:tcPr>
          <w:p w14:paraId="6F177FA3" w14:textId="3761B20E" w:rsidR="00C7522D" w:rsidRPr="00BD65EF" w:rsidRDefault="00C7522D" w:rsidP="002A4397">
            <w:pPr>
              <w:rPr>
                <w:color w:val="000000"/>
                <w:sz w:val="18"/>
                <w:szCs w:val="18"/>
              </w:rPr>
            </w:pPr>
            <w:r w:rsidRPr="00BD65EF">
              <w:rPr>
                <w:color w:val="000000"/>
                <w:sz w:val="18"/>
                <w:szCs w:val="18"/>
              </w:rPr>
              <w:t xml:space="preserve">1. Укрупненные показатели расхода электроэнергии и годовое число часов использования максимума электрической нагрузки установлены согласно РД 34.20.185-94 и СП 42.13330.2016. </w:t>
            </w:r>
          </w:p>
        </w:tc>
      </w:tr>
      <w:tr w:rsidR="00C7522D" w:rsidRPr="00BD65EF" w14:paraId="6011054C" w14:textId="77777777" w:rsidTr="002A4397">
        <w:trPr>
          <w:trHeight w:val="284"/>
        </w:trPr>
        <w:tc>
          <w:tcPr>
            <w:tcW w:w="850" w:type="dxa"/>
            <w:vMerge w:val="restart"/>
            <w:tcBorders>
              <w:top w:val="single" w:sz="4" w:space="0" w:color="auto"/>
              <w:left w:val="single" w:sz="8" w:space="0" w:color="auto"/>
              <w:bottom w:val="single" w:sz="4" w:space="0" w:color="auto"/>
              <w:right w:val="single" w:sz="4" w:space="0" w:color="auto"/>
            </w:tcBorders>
            <w:textDirection w:val="btLr"/>
            <w:vAlign w:val="center"/>
          </w:tcPr>
          <w:p w14:paraId="54704036" w14:textId="77777777" w:rsidR="00C7522D" w:rsidRPr="00BD65EF" w:rsidRDefault="00C7522D" w:rsidP="002A4397">
            <w:pPr>
              <w:jc w:val="center"/>
              <w:rPr>
                <w:color w:val="000000"/>
                <w:sz w:val="18"/>
                <w:szCs w:val="18"/>
              </w:rPr>
            </w:pPr>
            <w:r w:rsidRPr="00BD65EF">
              <w:rPr>
                <w:color w:val="000000"/>
                <w:sz w:val="18"/>
                <w:szCs w:val="18"/>
              </w:rPr>
              <w:t xml:space="preserve">Газоснабжение </w:t>
            </w:r>
          </w:p>
        </w:tc>
        <w:tc>
          <w:tcPr>
            <w:tcW w:w="2204" w:type="dxa"/>
            <w:vMerge w:val="restart"/>
            <w:tcBorders>
              <w:top w:val="single" w:sz="4" w:space="0" w:color="auto"/>
              <w:left w:val="single" w:sz="4" w:space="0" w:color="auto"/>
              <w:bottom w:val="single" w:sz="4" w:space="0" w:color="auto"/>
              <w:right w:val="single" w:sz="4" w:space="0" w:color="auto"/>
            </w:tcBorders>
            <w:vAlign w:val="center"/>
          </w:tcPr>
          <w:p w14:paraId="715C4755" w14:textId="77777777" w:rsidR="00C7522D" w:rsidRPr="00BD65EF" w:rsidRDefault="00C7522D" w:rsidP="002A4397">
            <w:pPr>
              <w:jc w:val="center"/>
              <w:rPr>
                <w:color w:val="000000"/>
                <w:sz w:val="18"/>
                <w:szCs w:val="18"/>
              </w:rPr>
            </w:pPr>
            <w:r w:rsidRPr="00BD65EF">
              <w:rPr>
                <w:color w:val="000000"/>
                <w:sz w:val="18"/>
                <w:szCs w:val="18"/>
              </w:rPr>
              <w:t>Пункты редуцирования газа. Газонаполнительные станции. Резервуарные установки сжиженных углеводородных газов. Магистральные газораспределительные сети в границах муниципального образования.</w:t>
            </w:r>
          </w:p>
        </w:tc>
        <w:tc>
          <w:tcPr>
            <w:tcW w:w="2444" w:type="dxa"/>
            <w:vMerge w:val="restart"/>
            <w:tcBorders>
              <w:top w:val="single" w:sz="4" w:space="0" w:color="auto"/>
              <w:left w:val="single" w:sz="4" w:space="0" w:color="auto"/>
              <w:right w:val="single" w:sz="4" w:space="0" w:color="auto"/>
            </w:tcBorders>
            <w:vAlign w:val="center"/>
          </w:tcPr>
          <w:p w14:paraId="7C298169" w14:textId="77777777" w:rsidR="00C7522D" w:rsidRPr="00BD65EF" w:rsidRDefault="00C7522D" w:rsidP="002A4397">
            <w:pPr>
              <w:jc w:val="center"/>
              <w:rPr>
                <w:color w:val="000000"/>
                <w:sz w:val="18"/>
                <w:szCs w:val="18"/>
              </w:rPr>
            </w:pPr>
            <w:r w:rsidRPr="00BD65EF">
              <w:rPr>
                <w:color w:val="000000"/>
                <w:sz w:val="18"/>
                <w:szCs w:val="18"/>
              </w:rPr>
              <w:t xml:space="preserve">Удельные расходы природного газа для различных коммунальных нужд, </w:t>
            </w:r>
            <w:r w:rsidRPr="00BD65EF">
              <w:rPr>
                <w:color w:val="000000"/>
                <w:sz w:val="18"/>
                <w:szCs w:val="18"/>
                <w:vertAlign w:val="superscript"/>
              </w:rPr>
              <w:t>(1)</w:t>
            </w:r>
            <w:r w:rsidRPr="00BD65EF">
              <w:rPr>
                <w:color w:val="000000"/>
                <w:sz w:val="18"/>
                <w:szCs w:val="18"/>
              </w:rPr>
              <w:t xml:space="preserve"> куб.м на человека в год:</w:t>
            </w:r>
          </w:p>
        </w:tc>
        <w:tc>
          <w:tcPr>
            <w:tcW w:w="4448" w:type="dxa"/>
            <w:gridSpan w:val="3"/>
            <w:tcBorders>
              <w:top w:val="single" w:sz="4" w:space="0" w:color="auto"/>
              <w:left w:val="nil"/>
              <w:bottom w:val="single" w:sz="4" w:space="0" w:color="auto"/>
              <w:right w:val="single" w:sz="4" w:space="0" w:color="auto"/>
            </w:tcBorders>
            <w:vAlign w:val="center"/>
          </w:tcPr>
          <w:p w14:paraId="5F568AF6" w14:textId="77777777" w:rsidR="00C7522D" w:rsidRPr="00BD65EF" w:rsidRDefault="00C7522D" w:rsidP="002A4397">
            <w:pPr>
              <w:jc w:val="center"/>
              <w:rPr>
                <w:color w:val="000000"/>
                <w:sz w:val="18"/>
                <w:szCs w:val="18"/>
              </w:rPr>
            </w:pPr>
            <w:r w:rsidRPr="00BD65EF">
              <w:rPr>
                <w:color w:val="000000"/>
                <w:sz w:val="18"/>
                <w:szCs w:val="18"/>
              </w:rPr>
              <w:t>при наличии централизованного горячего водоснабжения</w:t>
            </w:r>
          </w:p>
        </w:tc>
        <w:tc>
          <w:tcPr>
            <w:tcW w:w="2268" w:type="dxa"/>
            <w:tcBorders>
              <w:top w:val="single" w:sz="4" w:space="0" w:color="auto"/>
              <w:left w:val="nil"/>
              <w:bottom w:val="single" w:sz="4" w:space="0" w:color="auto"/>
              <w:right w:val="single" w:sz="4" w:space="0" w:color="auto"/>
            </w:tcBorders>
            <w:vAlign w:val="center"/>
          </w:tcPr>
          <w:p w14:paraId="161DD5EA" w14:textId="77777777" w:rsidR="00C7522D" w:rsidRPr="00BD65EF" w:rsidRDefault="00C7522D" w:rsidP="002A4397">
            <w:pPr>
              <w:jc w:val="center"/>
              <w:rPr>
                <w:color w:val="000000"/>
                <w:sz w:val="18"/>
                <w:szCs w:val="18"/>
              </w:rPr>
            </w:pPr>
            <w:r w:rsidRPr="00BD65EF">
              <w:rPr>
                <w:color w:val="000000"/>
                <w:sz w:val="18"/>
                <w:szCs w:val="18"/>
              </w:rPr>
              <w:t>120</w:t>
            </w:r>
          </w:p>
        </w:tc>
        <w:tc>
          <w:tcPr>
            <w:tcW w:w="1843" w:type="dxa"/>
            <w:tcBorders>
              <w:top w:val="single" w:sz="4" w:space="0" w:color="auto"/>
              <w:left w:val="nil"/>
              <w:bottom w:val="single" w:sz="4" w:space="0" w:color="auto"/>
              <w:right w:val="single" w:sz="8" w:space="0" w:color="auto"/>
            </w:tcBorders>
            <w:vAlign w:val="center"/>
          </w:tcPr>
          <w:p w14:paraId="11A41D9F" w14:textId="77777777" w:rsidR="00C7522D" w:rsidRPr="00BD65EF" w:rsidRDefault="00C7522D" w:rsidP="002A4397">
            <w:pPr>
              <w:jc w:val="center"/>
              <w:rPr>
                <w:color w:val="000000"/>
                <w:sz w:val="18"/>
                <w:szCs w:val="18"/>
              </w:rPr>
            </w:pPr>
            <w:r w:rsidRPr="00BD65EF">
              <w:rPr>
                <w:color w:val="000000"/>
                <w:sz w:val="18"/>
                <w:szCs w:val="18"/>
              </w:rPr>
              <w:t>-</w:t>
            </w:r>
          </w:p>
        </w:tc>
      </w:tr>
      <w:tr w:rsidR="00C7522D" w:rsidRPr="00BD65EF" w14:paraId="13E8CDA5" w14:textId="77777777" w:rsidTr="002A4397">
        <w:trPr>
          <w:trHeight w:val="284"/>
        </w:trPr>
        <w:tc>
          <w:tcPr>
            <w:tcW w:w="850" w:type="dxa"/>
            <w:vMerge/>
            <w:tcBorders>
              <w:top w:val="nil"/>
              <w:left w:val="single" w:sz="8" w:space="0" w:color="auto"/>
              <w:bottom w:val="single" w:sz="4" w:space="0" w:color="auto"/>
              <w:right w:val="single" w:sz="4" w:space="0" w:color="auto"/>
            </w:tcBorders>
            <w:vAlign w:val="center"/>
          </w:tcPr>
          <w:p w14:paraId="080518B8" w14:textId="77777777" w:rsidR="00C7522D" w:rsidRPr="00BD65EF" w:rsidRDefault="00C7522D" w:rsidP="002A4397">
            <w:pPr>
              <w:jc w:val="left"/>
              <w:rPr>
                <w:color w:val="000000"/>
                <w:sz w:val="18"/>
                <w:szCs w:val="18"/>
              </w:rPr>
            </w:pPr>
          </w:p>
        </w:tc>
        <w:tc>
          <w:tcPr>
            <w:tcW w:w="2204" w:type="dxa"/>
            <w:vMerge/>
            <w:tcBorders>
              <w:top w:val="single" w:sz="4" w:space="0" w:color="auto"/>
              <w:left w:val="single" w:sz="4" w:space="0" w:color="auto"/>
              <w:bottom w:val="single" w:sz="4" w:space="0" w:color="auto"/>
              <w:right w:val="single" w:sz="4" w:space="0" w:color="auto"/>
            </w:tcBorders>
            <w:vAlign w:val="center"/>
          </w:tcPr>
          <w:p w14:paraId="4691F1BB" w14:textId="77777777" w:rsidR="00C7522D" w:rsidRPr="00BD65EF" w:rsidRDefault="00C7522D" w:rsidP="002A4397">
            <w:pPr>
              <w:jc w:val="left"/>
              <w:rPr>
                <w:color w:val="000000"/>
                <w:sz w:val="18"/>
                <w:szCs w:val="18"/>
              </w:rPr>
            </w:pPr>
          </w:p>
        </w:tc>
        <w:tc>
          <w:tcPr>
            <w:tcW w:w="2444" w:type="dxa"/>
            <w:vMerge/>
            <w:tcBorders>
              <w:left w:val="single" w:sz="4" w:space="0" w:color="auto"/>
              <w:right w:val="single" w:sz="4" w:space="0" w:color="auto"/>
            </w:tcBorders>
            <w:vAlign w:val="center"/>
          </w:tcPr>
          <w:p w14:paraId="67F3772F" w14:textId="77777777" w:rsidR="00C7522D" w:rsidRPr="00BD65EF" w:rsidRDefault="00C7522D" w:rsidP="002A4397">
            <w:pPr>
              <w:jc w:val="left"/>
              <w:rPr>
                <w:color w:val="000000"/>
                <w:sz w:val="18"/>
                <w:szCs w:val="18"/>
              </w:rPr>
            </w:pPr>
          </w:p>
        </w:tc>
        <w:tc>
          <w:tcPr>
            <w:tcW w:w="4448" w:type="dxa"/>
            <w:gridSpan w:val="3"/>
            <w:tcBorders>
              <w:top w:val="single" w:sz="4" w:space="0" w:color="auto"/>
              <w:left w:val="nil"/>
              <w:bottom w:val="single" w:sz="4" w:space="0" w:color="auto"/>
              <w:right w:val="single" w:sz="4" w:space="0" w:color="auto"/>
            </w:tcBorders>
            <w:vAlign w:val="center"/>
          </w:tcPr>
          <w:p w14:paraId="023047A1" w14:textId="77777777" w:rsidR="00C7522D" w:rsidRPr="00BD65EF" w:rsidRDefault="00C7522D" w:rsidP="002A4397">
            <w:pPr>
              <w:jc w:val="center"/>
              <w:rPr>
                <w:color w:val="000000"/>
                <w:sz w:val="18"/>
                <w:szCs w:val="18"/>
              </w:rPr>
            </w:pPr>
            <w:r w:rsidRPr="00BD65EF">
              <w:rPr>
                <w:color w:val="000000"/>
                <w:sz w:val="18"/>
                <w:szCs w:val="18"/>
              </w:rPr>
              <w:t>при горячем водоснабжении от газовых водонагревателей</w:t>
            </w:r>
          </w:p>
        </w:tc>
        <w:tc>
          <w:tcPr>
            <w:tcW w:w="2268" w:type="dxa"/>
            <w:tcBorders>
              <w:top w:val="nil"/>
              <w:left w:val="nil"/>
              <w:bottom w:val="single" w:sz="4" w:space="0" w:color="auto"/>
              <w:right w:val="single" w:sz="4" w:space="0" w:color="auto"/>
            </w:tcBorders>
            <w:vAlign w:val="center"/>
          </w:tcPr>
          <w:p w14:paraId="1138A124" w14:textId="77777777" w:rsidR="00C7522D" w:rsidRPr="00BD65EF" w:rsidRDefault="00C7522D" w:rsidP="002A4397">
            <w:pPr>
              <w:jc w:val="center"/>
              <w:rPr>
                <w:color w:val="000000"/>
                <w:sz w:val="18"/>
                <w:szCs w:val="18"/>
              </w:rPr>
            </w:pPr>
            <w:r w:rsidRPr="00BD65EF">
              <w:rPr>
                <w:color w:val="000000"/>
                <w:sz w:val="18"/>
                <w:szCs w:val="18"/>
              </w:rPr>
              <w:t>300</w:t>
            </w:r>
          </w:p>
        </w:tc>
        <w:tc>
          <w:tcPr>
            <w:tcW w:w="1843" w:type="dxa"/>
            <w:tcBorders>
              <w:top w:val="nil"/>
              <w:left w:val="nil"/>
              <w:bottom w:val="single" w:sz="4" w:space="0" w:color="auto"/>
              <w:right w:val="single" w:sz="8" w:space="0" w:color="auto"/>
            </w:tcBorders>
            <w:vAlign w:val="center"/>
          </w:tcPr>
          <w:p w14:paraId="448A97A7" w14:textId="77777777" w:rsidR="00C7522D" w:rsidRPr="00BD65EF" w:rsidRDefault="00C7522D" w:rsidP="002A4397">
            <w:pPr>
              <w:jc w:val="center"/>
              <w:rPr>
                <w:color w:val="000000"/>
                <w:sz w:val="18"/>
                <w:szCs w:val="18"/>
              </w:rPr>
            </w:pPr>
            <w:r w:rsidRPr="00BD65EF">
              <w:rPr>
                <w:color w:val="000000"/>
                <w:sz w:val="18"/>
                <w:szCs w:val="18"/>
              </w:rPr>
              <w:t>-</w:t>
            </w:r>
          </w:p>
        </w:tc>
      </w:tr>
      <w:tr w:rsidR="00C7522D" w:rsidRPr="00BD65EF" w14:paraId="5C4EC4DD" w14:textId="77777777" w:rsidTr="002A4397">
        <w:trPr>
          <w:trHeight w:val="1754"/>
        </w:trPr>
        <w:tc>
          <w:tcPr>
            <w:tcW w:w="850" w:type="dxa"/>
            <w:vMerge/>
            <w:tcBorders>
              <w:top w:val="nil"/>
              <w:left w:val="single" w:sz="8" w:space="0" w:color="auto"/>
              <w:bottom w:val="single" w:sz="4" w:space="0" w:color="auto"/>
              <w:right w:val="single" w:sz="4" w:space="0" w:color="auto"/>
            </w:tcBorders>
            <w:vAlign w:val="center"/>
          </w:tcPr>
          <w:p w14:paraId="6525DC99" w14:textId="77777777" w:rsidR="00C7522D" w:rsidRPr="00BD65EF" w:rsidRDefault="00C7522D" w:rsidP="002A4397">
            <w:pPr>
              <w:jc w:val="left"/>
              <w:rPr>
                <w:color w:val="000000"/>
                <w:sz w:val="18"/>
                <w:szCs w:val="18"/>
              </w:rPr>
            </w:pPr>
          </w:p>
        </w:tc>
        <w:tc>
          <w:tcPr>
            <w:tcW w:w="2204" w:type="dxa"/>
            <w:vMerge/>
            <w:tcBorders>
              <w:top w:val="single" w:sz="4" w:space="0" w:color="auto"/>
              <w:left w:val="single" w:sz="4" w:space="0" w:color="auto"/>
              <w:bottom w:val="single" w:sz="4" w:space="0" w:color="auto"/>
              <w:right w:val="single" w:sz="4" w:space="0" w:color="auto"/>
            </w:tcBorders>
            <w:vAlign w:val="center"/>
          </w:tcPr>
          <w:p w14:paraId="788CD97B" w14:textId="77777777" w:rsidR="00C7522D" w:rsidRPr="00BD65EF" w:rsidRDefault="00C7522D" w:rsidP="002A4397">
            <w:pPr>
              <w:jc w:val="left"/>
              <w:rPr>
                <w:color w:val="000000"/>
                <w:sz w:val="18"/>
                <w:szCs w:val="18"/>
              </w:rPr>
            </w:pPr>
          </w:p>
        </w:tc>
        <w:tc>
          <w:tcPr>
            <w:tcW w:w="2444" w:type="dxa"/>
            <w:vMerge/>
            <w:tcBorders>
              <w:left w:val="single" w:sz="4" w:space="0" w:color="auto"/>
              <w:right w:val="single" w:sz="4" w:space="0" w:color="auto"/>
            </w:tcBorders>
            <w:vAlign w:val="center"/>
          </w:tcPr>
          <w:p w14:paraId="4E804635" w14:textId="77777777" w:rsidR="00C7522D" w:rsidRPr="00BD65EF" w:rsidRDefault="00C7522D" w:rsidP="002A4397">
            <w:pPr>
              <w:jc w:val="left"/>
              <w:rPr>
                <w:color w:val="000000"/>
                <w:sz w:val="18"/>
                <w:szCs w:val="18"/>
              </w:rPr>
            </w:pPr>
          </w:p>
        </w:tc>
        <w:tc>
          <w:tcPr>
            <w:tcW w:w="4448" w:type="dxa"/>
            <w:gridSpan w:val="3"/>
            <w:tcBorders>
              <w:top w:val="single" w:sz="4" w:space="0" w:color="auto"/>
              <w:left w:val="nil"/>
              <w:right w:val="single" w:sz="4" w:space="0" w:color="auto"/>
            </w:tcBorders>
            <w:vAlign w:val="center"/>
          </w:tcPr>
          <w:p w14:paraId="2A124947" w14:textId="77777777" w:rsidR="00C7522D" w:rsidRPr="00BD65EF" w:rsidRDefault="00C7522D" w:rsidP="002A4397">
            <w:pPr>
              <w:jc w:val="center"/>
              <w:rPr>
                <w:color w:val="000000"/>
                <w:sz w:val="18"/>
                <w:szCs w:val="18"/>
              </w:rPr>
            </w:pPr>
            <w:r w:rsidRPr="00BD65EF">
              <w:rPr>
                <w:color w:val="000000"/>
                <w:sz w:val="18"/>
                <w:szCs w:val="18"/>
              </w:rPr>
              <w:t>при отсутствии всяких видов горячего водоснабжения</w:t>
            </w:r>
          </w:p>
        </w:tc>
        <w:tc>
          <w:tcPr>
            <w:tcW w:w="2268" w:type="dxa"/>
            <w:tcBorders>
              <w:top w:val="nil"/>
              <w:left w:val="nil"/>
              <w:right w:val="single" w:sz="4" w:space="0" w:color="auto"/>
            </w:tcBorders>
            <w:vAlign w:val="center"/>
          </w:tcPr>
          <w:p w14:paraId="1A920375" w14:textId="77777777" w:rsidR="00C7522D" w:rsidRPr="00BD65EF" w:rsidRDefault="00C7522D" w:rsidP="002A4397">
            <w:pPr>
              <w:jc w:val="center"/>
              <w:rPr>
                <w:color w:val="000000"/>
                <w:sz w:val="18"/>
                <w:szCs w:val="18"/>
              </w:rPr>
            </w:pPr>
            <w:r w:rsidRPr="00BD65EF">
              <w:rPr>
                <w:color w:val="000000"/>
                <w:sz w:val="18"/>
                <w:szCs w:val="18"/>
              </w:rPr>
              <w:t>180</w:t>
            </w:r>
          </w:p>
        </w:tc>
        <w:tc>
          <w:tcPr>
            <w:tcW w:w="1843" w:type="dxa"/>
            <w:tcBorders>
              <w:top w:val="nil"/>
              <w:left w:val="nil"/>
              <w:right w:val="single" w:sz="8" w:space="0" w:color="auto"/>
            </w:tcBorders>
            <w:vAlign w:val="center"/>
          </w:tcPr>
          <w:p w14:paraId="6E9B7119" w14:textId="77777777" w:rsidR="00C7522D" w:rsidRPr="00BD65EF" w:rsidRDefault="00C7522D" w:rsidP="002A4397">
            <w:pPr>
              <w:jc w:val="center"/>
              <w:rPr>
                <w:color w:val="000000"/>
                <w:sz w:val="18"/>
                <w:szCs w:val="18"/>
              </w:rPr>
            </w:pPr>
            <w:r w:rsidRPr="00BD65EF">
              <w:rPr>
                <w:color w:val="000000"/>
                <w:sz w:val="18"/>
                <w:szCs w:val="18"/>
              </w:rPr>
              <w:t>-</w:t>
            </w:r>
          </w:p>
        </w:tc>
      </w:tr>
      <w:tr w:rsidR="00C7522D" w:rsidRPr="00BD65EF" w14:paraId="26472BC4" w14:textId="77777777" w:rsidTr="002A4397">
        <w:trPr>
          <w:trHeight w:val="351"/>
        </w:trPr>
        <w:tc>
          <w:tcPr>
            <w:tcW w:w="850" w:type="dxa"/>
            <w:vMerge/>
            <w:tcBorders>
              <w:top w:val="nil"/>
              <w:left w:val="single" w:sz="8" w:space="0" w:color="auto"/>
              <w:bottom w:val="single" w:sz="4" w:space="0" w:color="auto"/>
              <w:right w:val="single" w:sz="4" w:space="0" w:color="auto"/>
            </w:tcBorders>
            <w:vAlign w:val="center"/>
          </w:tcPr>
          <w:p w14:paraId="54E34AFE" w14:textId="77777777" w:rsidR="00C7522D" w:rsidRPr="00BD65EF" w:rsidRDefault="00C7522D" w:rsidP="002A4397">
            <w:pPr>
              <w:jc w:val="left"/>
              <w:rPr>
                <w:color w:val="000000"/>
                <w:sz w:val="18"/>
                <w:szCs w:val="18"/>
              </w:rPr>
            </w:pPr>
          </w:p>
        </w:tc>
        <w:tc>
          <w:tcPr>
            <w:tcW w:w="2204" w:type="dxa"/>
            <w:tcBorders>
              <w:top w:val="single" w:sz="4" w:space="0" w:color="auto"/>
              <w:left w:val="nil"/>
              <w:bottom w:val="single" w:sz="4" w:space="0" w:color="auto"/>
              <w:right w:val="single" w:sz="4" w:space="0" w:color="auto"/>
            </w:tcBorders>
            <w:vAlign w:val="center"/>
          </w:tcPr>
          <w:p w14:paraId="2EC0E404" w14:textId="77777777" w:rsidR="00C7522D" w:rsidRPr="00BD65EF" w:rsidRDefault="00C7522D" w:rsidP="002A4397">
            <w:pPr>
              <w:jc w:val="center"/>
              <w:rPr>
                <w:color w:val="000000"/>
                <w:sz w:val="18"/>
                <w:szCs w:val="18"/>
              </w:rPr>
            </w:pPr>
            <w:r w:rsidRPr="00BD65EF">
              <w:rPr>
                <w:color w:val="000000"/>
                <w:sz w:val="18"/>
                <w:szCs w:val="18"/>
              </w:rPr>
              <w:t>Примечания</w:t>
            </w:r>
          </w:p>
        </w:tc>
        <w:tc>
          <w:tcPr>
            <w:tcW w:w="11003" w:type="dxa"/>
            <w:gridSpan w:val="6"/>
            <w:tcBorders>
              <w:top w:val="single" w:sz="4" w:space="0" w:color="auto"/>
              <w:left w:val="nil"/>
              <w:bottom w:val="single" w:sz="4" w:space="0" w:color="auto"/>
              <w:right w:val="single" w:sz="8" w:space="0" w:color="000000"/>
            </w:tcBorders>
            <w:vAlign w:val="center"/>
          </w:tcPr>
          <w:p w14:paraId="38F83CF4" w14:textId="77777777" w:rsidR="00C7522D" w:rsidRPr="00BD65EF" w:rsidRDefault="00C7522D" w:rsidP="002A4397">
            <w:pPr>
              <w:jc w:val="left"/>
              <w:rPr>
                <w:color w:val="000000"/>
                <w:sz w:val="18"/>
                <w:szCs w:val="18"/>
              </w:rPr>
            </w:pPr>
            <w:r w:rsidRPr="00BD65EF">
              <w:rPr>
                <w:color w:val="000000"/>
                <w:sz w:val="18"/>
                <w:szCs w:val="18"/>
              </w:rPr>
              <w:t>1. Значение расчетного показателя принято в соответствии с СП 42-101-2003.</w:t>
            </w:r>
          </w:p>
        </w:tc>
      </w:tr>
      <w:tr w:rsidR="00C7522D" w:rsidRPr="00BD65EF" w14:paraId="50B0326E" w14:textId="77777777" w:rsidTr="002A4397">
        <w:trPr>
          <w:trHeight w:val="272"/>
        </w:trPr>
        <w:tc>
          <w:tcPr>
            <w:tcW w:w="850" w:type="dxa"/>
            <w:vMerge w:val="restart"/>
            <w:tcBorders>
              <w:top w:val="single" w:sz="4" w:space="0" w:color="auto"/>
              <w:left w:val="single" w:sz="8" w:space="0" w:color="auto"/>
              <w:bottom w:val="single" w:sz="4" w:space="0" w:color="auto"/>
              <w:right w:val="single" w:sz="4" w:space="0" w:color="auto"/>
            </w:tcBorders>
            <w:textDirection w:val="btLr"/>
            <w:vAlign w:val="center"/>
          </w:tcPr>
          <w:p w14:paraId="1366D0DA" w14:textId="77777777" w:rsidR="00C7522D" w:rsidRPr="00BD65EF" w:rsidRDefault="00C7522D" w:rsidP="002A4397">
            <w:pPr>
              <w:jc w:val="center"/>
              <w:rPr>
                <w:color w:val="000000"/>
                <w:sz w:val="18"/>
                <w:szCs w:val="18"/>
              </w:rPr>
            </w:pPr>
            <w:r w:rsidRPr="00BD65EF">
              <w:rPr>
                <w:color w:val="000000"/>
                <w:sz w:val="18"/>
                <w:szCs w:val="18"/>
              </w:rPr>
              <w:t>Теплоснабжение</w:t>
            </w:r>
          </w:p>
        </w:tc>
        <w:tc>
          <w:tcPr>
            <w:tcW w:w="2204" w:type="dxa"/>
            <w:vMerge w:val="restart"/>
            <w:tcBorders>
              <w:top w:val="single" w:sz="4" w:space="0" w:color="auto"/>
              <w:left w:val="single" w:sz="4" w:space="0" w:color="auto"/>
              <w:bottom w:val="single" w:sz="4" w:space="0" w:color="auto"/>
              <w:right w:val="single" w:sz="4" w:space="0" w:color="auto"/>
            </w:tcBorders>
          </w:tcPr>
          <w:p w14:paraId="6A66FC15" w14:textId="77777777" w:rsidR="00C7522D" w:rsidRPr="00BD65EF" w:rsidRDefault="00C7522D" w:rsidP="002A4397">
            <w:pPr>
              <w:jc w:val="center"/>
              <w:rPr>
                <w:color w:val="000000"/>
                <w:sz w:val="18"/>
                <w:szCs w:val="18"/>
              </w:rPr>
            </w:pPr>
            <w:r w:rsidRPr="00BD65EF">
              <w:rPr>
                <w:color w:val="000000"/>
                <w:sz w:val="18"/>
                <w:szCs w:val="18"/>
              </w:rPr>
              <w:t>Котельные. Центральные тепловые пункты. Тепловые перекачивающие насосные станции. Магистральные теплопроводы.</w:t>
            </w:r>
          </w:p>
        </w:tc>
        <w:tc>
          <w:tcPr>
            <w:tcW w:w="2444" w:type="dxa"/>
            <w:vMerge w:val="restart"/>
            <w:tcBorders>
              <w:top w:val="single" w:sz="4" w:space="0" w:color="auto"/>
              <w:left w:val="single" w:sz="4" w:space="0" w:color="auto"/>
              <w:right w:val="single" w:sz="4" w:space="0" w:color="auto"/>
            </w:tcBorders>
            <w:vAlign w:val="center"/>
          </w:tcPr>
          <w:p w14:paraId="0BE19703" w14:textId="77777777" w:rsidR="00C7522D" w:rsidRPr="00BD65EF" w:rsidRDefault="00C7522D" w:rsidP="002A4397">
            <w:pPr>
              <w:jc w:val="center"/>
              <w:rPr>
                <w:color w:val="000000"/>
                <w:sz w:val="18"/>
                <w:szCs w:val="18"/>
              </w:rPr>
            </w:pPr>
            <w:r w:rsidRPr="00BD65EF">
              <w:rPr>
                <w:color w:val="000000"/>
                <w:sz w:val="18"/>
                <w:szCs w:val="18"/>
              </w:rPr>
              <w:t xml:space="preserve">Удельные расходы тепловой энергии на отопление жилых зданий </w:t>
            </w:r>
            <w:r w:rsidRPr="00BD65EF">
              <w:rPr>
                <w:color w:val="000000"/>
                <w:sz w:val="18"/>
                <w:szCs w:val="18"/>
                <w:vertAlign w:val="superscript"/>
              </w:rPr>
              <w:t>(2)</w:t>
            </w:r>
            <w:r w:rsidRPr="00BD65EF">
              <w:rPr>
                <w:color w:val="000000"/>
                <w:sz w:val="18"/>
                <w:szCs w:val="18"/>
              </w:rPr>
              <w:t xml:space="preserve">, ккал/ч на 1 кв. м общей площади здания </w:t>
            </w:r>
          </w:p>
        </w:tc>
        <w:tc>
          <w:tcPr>
            <w:tcW w:w="2464" w:type="dxa"/>
            <w:gridSpan w:val="2"/>
            <w:vMerge w:val="restart"/>
            <w:tcBorders>
              <w:top w:val="single" w:sz="4" w:space="0" w:color="auto"/>
              <w:left w:val="nil"/>
              <w:right w:val="single" w:sz="4" w:space="0" w:color="auto"/>
            </w:tcBorders>
            <w:vAlign w:val="center"/>
          </w:tcPr>
          <w:p w14:paraId="686AF859" w14:textId="77777777" w:rsidR="00C7522D" w:rsidRPr="00BD65EF" w:rsidRDefault="00C7522D" w:rsidP="002A4397">
            <w:pPr>
              <w:jc w:val="center"/>
              <w:rPr>
                <w:color w:val="000000"/>
                <w:sz w:val="18"/>
                <w:szCs w:val="18"/>
              </w:rPr>
            </w:pPr>
            <w:r w:rsidRPr="00BD65EF">
              <w:rPr>
                <w:color w:val="000000"/>
                <w:sz w:val="18"/>
                <w:szCs w:val="18"/>
              </w:rPr>
              <w:t>этажность</w:t>
            </w:r>
          </w:p>
        </w:tc>
        <w:tc>
          <w:tcPr>
            <w:tcW w:w="1984" w:type="dxa"/>
            <w:tcBorders>
              <w:top w:val="single" w:sz="4" w:space="0" w:color="auto"/>
              <w:left w:val="nil"/>
              <w:right w:val="single" w:sz="4" w:space="0" w:color="auto"/>
            </w:tcBorders>
            <w:vAlign w:val="center"/>
          </w:tcPr>
          <w:p w14:paraId="6AC65941" w14:textId="77777777" w:rsidR="00C7522D" w:rsidRPr="00BD65EF" w:rsidRDefault="00C7522D" w:rsidP="002A4397">
            <w:pPr>
              <w:jc w:val="center"/>
              <w:rPr>
                <w:color w:val="000000"/>
                <w:sz w:val="18"/>
                <w:szCs w:val="18"/>
              </w:rPr>
            </w:pPr>
            <w:r w:rsidRPr="00BD65EF">
              <w:rPr>
                <w:color w:val="000000"/>
                <w:sz w:val="18"/>
                <w:szCs w:val="18"/>
              </w:rPr>
              <w:t>1</w:t>
            </w:r>
          </w:p>
        </w:tc>
        <w:tc>
          <w:tcPr>
            <w:tcW w:w="2268" w:type="dxa"/>
            <w:tcBorders>
              <w:top w:val="single" w:sz="4" w:space="0" w:color="auto"/>
              <w:left w:val="nil"/>
              <w:right w:val="single" w:sz="4" w:space="0" w:color="auto"/>
            </w:tcBorders>
            <w:vAlign w:val="center"/>
          </w:tcPr>
          <w:p w14:paraId="565AF42B" w14:textId="77777777" w:rsidR="00C7522D" w:rsidRPr="00BD65EF" w:rsidRDefault="00C7522D" w:rsidP="002A4397">
            <w:pPr>
              <w:jc w:val="center"/>
              <w:rPr>
                <w:color w:val="000000"/>
                <w:sz w:val="18"/>
                <w:szCs w:val="18"/>
              </w:rPr>
            </w:pPr>
            <w:r w:rsidRPr="00BD65EF">
              <w:rPr>
                <w:color w:val="000000"/>
                <w:sz w:val="18"/>
                <w:szCs w:val="18"/>
              </w:rPr>
              <w:t>48,42</w:t>
            </w:r>
          </w:p>
        </w:tc>
        <w:tc>
          <w:tcPr>
            <w:tcW w:w="1843" w:type="dxa"/>
            <w:tcBorders>
              <w:top w:val="single" w:sz="4" w:space="0" w:color="auto"/>
              <w:left w:val="nil"/>
              <w:right w:val="single" w:sz="8" w:space="0" w:color="auto"/>
            </w:tcBorders>
            <w:vAlign w:val="center"/>
          </w:tcPr>
          <w:p w14:paraId="7A5602A3" w14:textId="77777777" w:rsidR="00C7522D" w:rsidRPr="00BD65EF" w:rsidRDefault="00C7522D" w:rsidP="002A4397">
            <w:pPr>
              <w:jc w:val="center"/>
              <w:rPr>
                <w:color w:val="000000"/>
                <w:sz w:val="18"/>
                <w:szCs w:val="18"/>
              </w:rPr>
            </w:pPr>
            <w:r w:rsidRPr="00BD65EF">
              <w:rPr>
                <w:color w:val="000000"/>
                <w:sz w:val="18"/>
                <w:szCs w:val="18"/>
              </w:rPr>
              <w:t>-</w:t>
            </w:r>
          </w:p>
        </w:tc>
      </w:tr>
      <w:tr w:rsidR="00C7522D" w:rsidRPr="00BD65EF" w14:paraId="0AC03BDA" w14:textId="77777777" w:rsidTr="002A4397">
        <w:trPr>
          <w:trHeight w:val="284"/>
        </w:trPr>
        <w:tc>
          <w:tcPr>
            <w:tcW w:w="850" w:type="dxa"/>
            <w:vMerge/>
            <w:tcBorders>
              <w:top w:val="single" w:sz="4" w:space="0" w:color="auto"/>
              <w:left w:val="single" w:sz="8" w:space="0" w:color="auto"/>
              <w:bottom w:val="single" w:sz="4" w:space="0" w:color="auto"/>
              <w:right w:val="single" w:sz="4" w:space="0" w:color="auto"/>
            </w:tcBorders>
            <w:vAlign w:val="center"/>
          </w:tcPr>
          <w:p w14:paraId="128B92AF" w14:textId="77777777" w:rsidR="00C7522D" w:rsidRPr="00BD65EF" w:rsidRDefault="00C7522D" w:rsidP="002A4397">
            <w:pPr>
              <w:jc w:val="left"/>
              <w:rPr>
                <w:color w:val="000000"/>
                <w:sz w:val="18"/>
                <w:szCs w:val="18"/>
              </w:rPr>
            </w:pPr>
          </w:p>
        </w:tc>
        <w:tc>
          <w:tcPr>
            <w:tcW w:w="2204" w:type="dxa"/>
            <w:vMerge/>
            <w:tcBorders>
              <w:top w:val="single" w:sz="4" w:space="0" w:color="auto"/>
              <w:left w:val="single" w:sz="4" w:space="0" w:color="auto"/>
              <w:bottom w:val="single" w:sz="4" w:space="0" w:color="auto"/>
              <w:right w:val="single" w:sz="4" w:space="0" w:color="auto"/>
            </w:tcBorders>
            <w:vAlign w:val="center"/>
          </w:tcPr>
          <w:p w14:paraId="0F870C8F" w14:textId="77777777" w:rsidR="00C7522D" w:rsidRPr="00BD65EF" w:rsidRDefault="00C7522D" w:rsidP="002A4397">
            <w:pPr>
              <w:jc w:val="left"/>
              <w:rPr>
                <w:color w:val="000000"/>
                <w:sz w:val="18"/>
                <w:szCs w:val="18"/>
              </w:rPr>
            </w:pPr>
          </w:p>
        </w:tc>
        <w:tc>
          <w:tcPr>
            <w:tcW w:w="2444" w:type="dxa"/>
            <w:vMerge/>
            <w:tcBorders>
              <w:left w:val="single" w:sz="4" w:space="0" w:color="auto"/>
              <w:right w:val="single" w:sz="4" w:space="0" w:color="auto"/>
            </w:tcBorders>
            <w:vAlign w:val="center"/>
          </w:tcPr>
          <w:p w14:paraId="4AF97A47" w14:textId="77777777" w:rsidR="00C7522D" w:rsidRPr="00BD65EF" w:rsidRDefault="00C7522D" w:rsidP="002A4397">
            <w:pPr>
              <w:jc w:val="left"/>
              <w:rPr>
                <w:color w:val="000000"/>
                <w:sz w:val="18"/>
                <w:szCs w:val="18"/>
              </w:rPr>
            </w:pPr>
          </w:p>
        </w:tc>
        <w:tc>
          <w:tcPr>
            <w:tcW w:w="2464" w:type="dxa"/>
            <w:gridSpan w:val="2"/>
            <w:vMerge/>
            <w:tcBorders>
              <w:left w:val="single" w:sz="4" w:space="0" w:color="auto"/>
              <w:right w:val="single" w:sz="4" w:space="0" w:color="auto"/>
            </w:tcBorders>
            <w:vAlign w:val="center"/>
          </w:tcPr>
          <w:p w14:paraId="5FD4D5B3" w14:textId="77777777" w:rsidR="00C7522D" w:rsidRPr="00BD65EF" w:rsidRDefault="00C7522D" w:rsidP="002A4397">
            <w:pPr>
              <w:jc w:val="left"/>
              <w:rPr>
                <w:color w:val="000000"/>
                <w:sz w:val="18"/>
                <w:szCs w:val="18"/>
              </w:rPr>
            </w:pPr>
          </w:p>
        </w:tc>
        <w:tc>
          <w:tcPr>
            <w:tcW w:w="1984" w:type="dxa"/>
            <w:tcBorders>
              <w:top w:val="single" w:sz="4" w:space="0" w:color="auto"/>
              <w:left w:val="nil"/>
              <w:bottom w:val="single" w:sz="4" w:space="0" w:color="auto"/>
              <w:right w:val="single" w:sz="4" w:space="0" w:color="auto"/>
            </w:tcBorders>
            <w:vAlign w:val="center"/>
          </w:tcPr>
          <w:p w14:paraId="0317210D" w14:textId="77777777" w:rsidR="00C7522D" w:rsidRPr="00BD65EF" w:rsidRDefault="00C7522D" w:rsidP="002A4397">
            <w:pPr>
              <w:jc w:val="center"/>
              <w:rPr>
                <w:color w:val="000000"/>
                <w:sz w:val="18"/>
                <w:szCs w:val="18"/>
              </w:rPr>
            </w:pPr>
            <w:r w:rsidRPr="00BD65EF">
              <w:rPr>
                <w:color w:val="000000"/>
                <w:sz w:val="18"/>
                <w:szCs w:val="18"/>
              </w:rPr>
              <w:t>2</w:t>
            </w:r>
          </w:p>
        </w:tc>
        <w:tc>
          <w:tcPr>
            <w:tcW w:w="2268" w:type="dxa"/>
            <w:tcBorders>
              <w:top w:val="single" w:sz="4" w:space="0" w:color="auto"/>
              <w:left w:val="nil"/>
              <w:bottom w:val="single" w:sz="4" w:space="0" w:color="auto"/>
              <w:right w:val="single" w:sz="4" w:space="0" w:color="auto"/>
            </w:tcBorders>
            <w:vAlign w:val="center"/>
          </w:tcPr>
          <w:p w14:paraId="295BAE37" w14:textId="77777777" w:rsidR="00C7522D" w:rsidRPr="00BD65EF" w:rsidRDefault="00C7522D" w:rsidP="002A4397">
            <w:pPr>
              <w:jc w:val="center"/>
              <w:rPr>
                <w:color w:val="000000"/>
                <w:sz w:val="18"/>
                <w:szCs w:val="18"/>
              </w:rPr>
            </w:pPr>
            <w:r w:rsidRPr="00BD65EF">
              <w:rPr>
                <w:color w:val="000000"/>
                <w:sz w:val="18"/>
                <w:szCs w:val="18"/>
              </w:rPr>
              <w:t>44,06</w:t>
            </w:r>
          </w:p>
        </w:tc>
        <w:tc>
          <w:tcPr>
            <w:tcW w:w="1843" w:type="dxa"/>
            <w:tcBorders>
              <w:top w:val="single" w:sz="4" w:space="0" w:color="auto"/>
              <w:left w:val="nil"/>
              <w:bottom w:val="single" w:sz="4" w:space="0" w:color="auto"/>
              <w:right w:val="single" w:sz="8" w:space="0" w:color="auto"/>
            </w:tcBorders>
            <w:vAlign w:val="center"/>
          </w:tcPr>
          <w:p w14:paraId="3D373A31" w14:textId="77777777" w:rsidR="00C7522D" w:rsidRPr="00BD65EF" w:rsidRDefault="00C7522D" w:rsidP="002A4397">
            <w:pPr>
              <w:jc w:val="center"/>
              <w:rPr>
                <w:color w:val="000000"/>
                <w:sz w:val="18"/>
                <w:szCs w:val="18"/>
              </w:rPr>
            </w:pPr>
            <w:r w:rsidRPr="00BD65EF">
              <w:rPr>
                <w:color w:val="000000"/>
                <w:sz w:val="18"/>
                <w:szCs w:val="18"/>
              </w:rPr>
              <w:t>-</w:t>
            </w:r>
          </w:p>
        </w:tc>
      </w:tr>
      <w:tr w:rsidR="00C7522D" w:rsidRPr="00BD65EF" w14:paraId="644E5397" w14:textId="77777777" w:rsidTr="002A4397">
        <w:trPr>
          <w:trHeight w:val="284"/>
        </w:trPr>
        <w:tc>
          <w:tcPr>
            <w:tcW w:w="850" w:type="dxa"/>
            <w:vMerge/>
            <w:tcBorders>
              <w:top w:val="single" w:sz="4" w:space="0" w:color="auto"/>
              <w:left w:val="single" w:sz="8" w:space="0" w:color="auto"/>
              <w:bottom w:val="single" w:sz="4" w:space="0" w:color="auto"/>
              <w:right w:val="single" w:sz="4" w:space="0" w:color="auto"/>
            </w:tcBorders>
            <w:vAlign w:val="center"/>
          </w:tcPr>
          <w:p w14:paraId="0BC4C9B4" w14:textId="77777777" w:rsidR="00C7522D" w:rsidRPr="00BD65EF" w:rsidRDefault="00C7522D" w:rsidP="002A4397">
            <w:pPr>
              <w:jc w:val="left"/>
              <w:rPr>
                <w:color w:val="000000"/>
                <w:sz w:val="18"/>
                <w:szCs w:val="18"/>
              </w:rPr>
            </w:pPr>
          </w:p>
        </w:tc>
        <w:tc>
          <w:tcPr>
            <w:tcW w:w="2204" w:type="dxa"/>
            <w:vMerge/>
            <w:tcBorders>
              <w:top w:val="single" w:sz="4" w:space="0" w:color="auto"/>
              <w:left w:val="single" w:sz="4" w:space="0" w:color="auto"/>
              <w:bottom w:val="single" w:sz="4" w:space="0" w:color="auto"/>
              <w:right w:val="single" w:sz="4" w:space="0" w:color="auto"/>
            </w:tcBorders>
            <w:vAlign w:val="center"/>
          </w:tcPr>
          <w:p w14:paraId="177AB803" w14:textId="77777777" w:rsidR="00C7522D" w:rsidRPr="00BD65EF" w:rsidRDefault="00C7522D" w:rsidP="002A4397">
            <w:pPr>
              <w:jc w:val="left"/>
              <w:rPr>
                <w:color w:val="000000"/>
                <w:sz w:val="18"/>
                <w:szCs w:val="18"/>
              </w:rPr>
            </w:pPr>
          </w:p>
        </w:tc>
        <w:tc>
          <w:tcPr>
            <w:tcW w:w="2444" w:type="dxa"/>
            <w:vMerge/>
            <w:tcBorders>
              <w:left w:val="single" w:sz="4" w:space="0" w:color="auto"/>
              <w:right w:val="single" w:sz="4" w:space="0" w:color="auto"/>
            </w:tcBorders>
            <w:vAlign w:val="center"/>
          </w:tcPr>
          <w:p w14:paraId="59F218B7" w14:textId="77777777" w:rsidR="00C7522D" w:rsidRPr="00BD65EF" w:rsidRDefault="00C7522D" w:rsidP="002A4397">
            <w:pPr>
              <w:jc w:val="left"/>
              <w:rPr>
                <w:color w:val="000000"/>
                <w:sz w:val="18"/>
                <w:szCs w:val="18"/>
              </w:rPr>
            </w:pPr>
          </w:p>
        </w:tc>
        <w:tc>
          <w:tcPr>
            <w:tcW w:w="2464" w:type="dxa"/>
            <w:gridSpan w:val="2"/>
            <w:vMerge/>
            <w:tcBorders>
              <w:left w:val="single" w:sz="4" w:space="0" w:color="auto"/>
              <w:right w:val="single" w:sz="4" w:space="0" w:color="auto"/>
            </w:tcBorders>
            <w:vAlign w:val="center"/>
          </w:tcPr>
          <w:p w14:paraId="37AB0537" w14:textId="77777777" w:rsidR="00C7522D" w:rsidRPr="00BD65EF" w:rsidRDefault="00C7522D" w:rsidP="002A4397">
            <w:pPr>
              <w:jc w:val="left"/>
              <w:rPr>
                <w:color w:val="000000"/>
                <w:sz w:val="18"/>
                <w:szCs w:val="18"/>
              </w:rPr>
            </w:pPr>
          </w:p>
        </w:tc>
        <w:tc>
          <w:tcPr>
            <w:tcW w:w="1984" w:type="dxa"/>
            <w:tcBorders>
              <w:top w:val="single" w:sz="4" w:space="0" w:color="auto"/>
              <w:left w:val="nil"/>
              <w:bottom w:val="single" w:sz="4" w:space="0" w:color="auto"/>
              <w:right w:val="single" w:sz="4" w:space="0" w:color="auto"/>
            </w:tcBorders>
            <w:vAlign w:val="center"/>
          </w:tcPr>
          <w:p w14:paraId="36F3D590" w14:textId="77777777" w:rsidR="00C7522D" w:rsidRPr="00BD65EF" w:rsidRDefault="00C7522D" w:rsidP="002A4397">
            <w:pPr>
              <w:jc w:val="center"/>
              <w:rPr>
                <w:color w:val="000000"/>
                <w:sz w:val="18"/>
                <w:szCs w:val="18"/>
              </w:rPr>
            </w:pPr>
            <w:r w:rsidRPr="00BD65EF">
              <w:rPr>
                <w:color w:val="000000"/>
                <w:sz w:val="18"/>
                <w:szCs w:val="18"/>
              </w:rPr>
              <w:t>3</w:t>
            </w:r>
          </w:p>
        </w:tc>
        <w:tc>
          <w:tcPr>
            <w:tcW w:w="2268" w:type="dxa"/>
            <w:tcBorders>
              <w:top w:val="single" w:sz="4" w:space="0" w:color="auto"/>
              <w:left w:val="nil"/>
              <w:bottom w:val="single" w:sz="4" w:space="0" w:color="auto"/>
              <w:right w:val="single" w:sz="4" w:space="0" w:color="auto"/>
            </w:tcBorders>
            <w:vAlign w:val="center"/>
          </w:tcPr>
          <w:p w14:paraId="4354D333" w14:textId="77777777" w:rsidR="00C7522D" w:rsidRPr="00BD65EF" w:rsidRDefault="00C7522D" w:rsidP="002A4397">
            <w:pPr>
              <w:jc w:val="center"/>
              <w:rPr>
                <w:color w:val="000000"/>
                <w:sz w:val="18"/>
                <w:szCs w:val="18"/>
              </w:rPr>
            </w:pPr>
            <w:r w:rsidRPr="00BD65EF">
              <w:rPr>
                <w:color w:val="000000"/>
                <w:sz w:val="18"/>
                <w:szCs w:val="18"/>
              </w:rPr>
              <w:t>39,59</w:t>
            </w:r>
          </w:p>
        </w:tc>
        <w:tc>
          <w:tcPr>
            <w:tcW w:w="1843" w:type="dxa"/>
            <w:tcBorders>
              <w:top w:val="single" w:sz="4" w:space="0" w:color="auto"/>
              <w:left w:val="nil"/>
              <w:bottom w:val="single" w:sz="4" w:space="0" w:color="auto"/>
              <w:right w:val="single" w:sz="8" w:space="0" w:color="auto"/>
            </w:tcBorders>
            <w:vAlign w:val="center"/>
          </w:tcPr>
          <w:p w14:paraId="283715DC" w14:textId="77777777" w:rsidR="00C7522D" w:rsidRPr="00BD65EF" w:rsidRDefault="00C7522D" w:rsidP="002A4397">
            <w:pPr>
              <w:jc w:val="center"/>
              <w:rPr>
                <w:color w:val="000000"/>
                <w:sz w:val="18"/>
                <w:szCs w:val="18"/>
              </w:rPr>
            </w:pPr>
            <w:r w:rsidRPr="00BD65EF">
              <w:rPr>
                <w:color w:val="000000"/>
                <w:sz w:val="18"/>
                <w:szCs w:val="18"/>
              </w:rPr>
              <w:t>-</w:t>
            </w:r>
          </w:p>
        </w:tc>
      </w:tr>
      <w:tr w:rsidR="00C7522D" w:rsidRPr="00BD65EF" w14:paraId="23575D5E" w14:textId="77777777" w:rsidTr="002A4397">
        <w:trPr>
          <w:trHeight w:val="284"/>
        </w:trPr>
        <w:tc>
          <w:tcPr>
            <w:tcW w:w="850" w:type="dxa"/>
            <w:vMerge/>
            <w:tcBorders>
              <w:top w:val="single" w:sz="4" w:space="0" w:color="auto"/>
              <w:left w:val="single" w:sz="8" w:space="0" w:color="auto"/>
              <w:bottom w:val="single" w:sz="4" w:space="0" w:color="auto"/>
              <w:right w:val="single" w:sz="4" w:space="0" w:color="auto"/>
            </w:tcBorders>
            <w:vAlign w:val="center"/>
          </w:tcPr>
          <w:p w14:paraId="2BE9AA50" w14:textId="77777777" w:rsidR="00C7522D" w:rsidRPr="00BD65EF" w:rsidRDefault="00C7522D" w:rsidP="002A4397">
            <w:pPr>
              <w:jc w:val="left"/>
              <w:rPr>
                <w:color w:val="000000"/>
                <w:sz w:val="18"/>
                <w:szCs w:val="18"/>
              </w:rPr>
            </w:pPr>
          </w:p>
        </w:tc>
        <w:tc>
          <w:tcPr>
            <w:tcW w:w="2204" w:type="dxa"/>
            <w:vMerge/>
            <w:tcBorders>
              <w:top w:val="single" w:sz="4" w:space="0" w:color="auto"/>
              <w:left w:val="single" w:sz="4" w:space="0" w:color="auto"/>
              <w:bottom w:val="single" w:sz="4" w:space="0" w:color="auto"/>
              <w:right w:val="single" w:sz="4" w:space="0" w:color="auto"/>
            </w:tcBorders>
            <w:vAlign w:val="center"/>
          </w:tcPr>
          <w:p w14:paraId="3E378C77" w14:textId="77777777" w:rsidR="00C7522D" w:rsidRPr="00BD65EF" w:rsidRDefault="00C7522D" w:rsidP="002A4397">
            <w:pPr>
              <w:jc w:val="left"/>
              <w:rPr>
                <w:color w:val="000000"/>
                <w:sz w:val="18"/>
                <w:szCs w:val="18"/>
              </w:rPr>
            </w:pPr>
          </w:p>
        </w:tc>
        <w:tc>
          <w:tcPr>
            <w:tcW w:w="2444" w:type="dxa"/>
            <w:vMerge/>
            <w:tcBorders>
              <w:left w:val="single" w:sz="4" w:space="0" w:color="auto"/>
              <w:right w:val="single" w:sz="4" w:space="0" w:color="auto"/>
            </w:tcBorders>
            <w:vAlign w:val="center"/>
          </w:tcPr>
          <w:p w14:paraId="74147D0E" w14:textId="77777777" w:rsidR="00C7522D" w:rsidRPr="00BD65EF" w:rsidRDefault="00C7522D" w:rsidP="002A4397">
            <w:pPr>
              <w:jc w:val="left"/>
              <w:rPr>
                <w:color w:val="000000"/>
                <w:sz w:val="18"/>
                <w:szCs w:val="18"/>
              </w:rPr>
            </w:pPr>
          </w:p>
        </w:tc>
        <w:tc>
          <w:tcPr>
            <w:tcW w:w="2464" w:type="dxa"/>
            <w:gridSpan w:val="2"/>
            <w:vMerge/>
            <w:tcBorders>
              <w:left w:val="single" w:sz="4" w:space="0" w:color="auto"/>
              <w:right w:val="single" w:sz="4" w:space="0" w:color="auto"/>
            </w:tcBorders>
            <w:vAlign w:val="center"/>
          </w:tcPr>
          <w:p w14:paraId="510E7B65" w14:textId="77777777" w:rsidR="00C7522D" w:rsidRPr="00BD65EF" w:rsidRDefault="00C7522D" w:rsidP="002A4397">
            <w:pPr>
              <w:jc w:val="left"/>
              <w:rPr>
                <w:color w:val="000000"/>
                <w:sz w:val="18"/>
                <w:szCs w:val="18"/>
              </w:rPr>
            </w:pPr>
          </w:p>
        </w:tc>
        <w:tc>
          <w:tcPr>
            <w:tcW w:w="1984" w:type="dxa"/>
            <w:tcBorders>
              <w:top w:val="single" w:sz="4" w:space="0" w:color="auto"/>
              <w:left w:val="nil"/>
              <w:bottom w:val="single" w:sz="4" w:space="0" w:color="auto"/>
              <w:right w:val="single" w:sz="4" w:space="0" w:color="auto"/>
            </w:tcBorders>
            <w:vAlign w:val="center"/>
          </w:tcPr>
          <w:p w14:paraId="33A0AE87" w14:textId="77777777" w:rsidR="00C7522D" w:rsidRPr="00BD65EF" w:rsidRDefault="00C7522D" w:rsidP="002A4397">
            <w:pPr>
              <w:jc w:val="center"/>
              <w:rPr>
                <w:color w:val="000000"/>
                <w:sz w:val="18"/>
                <w:szCs w:val="18"/>
              </w:rPr>
            </w:pPr>
            <w:r w:rsidRPr="00BD65EF">
              <w:rPr>
                <w:color w:val="000000"/>
                <w:sz w:val="18"/>
                <w:szCs w:val="18"/>
              </w:rPr>
              <w:t>4,5</w:t>
            </w:r>
          </w:p>
        </w:tc>
        <w:tc>
          <w:tcPr>
            <w:tcW w:w="2268" w:type="dxa"/>
            <w:tcBorders>
              <w:top w:val="single" w:sz="4" w:space="0" w:color="auto"/>
              <w:left w:val="nil"/>
              <w:bottom w:val="single" w:sz="4" w:space="0" w:color="auto"/>
              <w:right w:val="single" w:sz="4" w:space="0" w:color="auto"/>
            </w:tcBorders>
            <w:vAlign w:val="center"/>
          </w:tcPr>
          <w:p w14:paraId="36544CE8" w14:textId="77777777" w:rsidR="00C7522D" w:rsidRPr="00BD65EF" w:rsidRDefault="00C7522D" w:rsidP="002A4397">
            <w:pPr>
              <w:jc w:val="center"/>
              <w:rPr>
                <w:color w:val="000000"/>
                <w:sz w:val="18"/>
                <w:szCs w:val="18"/>
              </w:rPr>
            </w:pPr>
            <w:r w:rsidRPr="00BD65EF">
              <w:rPr>
                <w:color w:val="000000"/>
                <w:sz w:val="18"/>
                <w:szCs w:val="18"/>
              </w:rPr>
              <w:t>38,21</w:t>
            </w:r>
          </w:p>
        </w:tc>
        <w:tc>
          <w:tcPr>
            <w:tcW w:w="1843" w:type="dxa"/>
            <w:tcBorders>
              <w:top w:val="single" w:sz="4" w:space="0" w:color="auto"/>
              <w:left w:val="nil"/>
              <w:bottom w:val="single" w:sz="4" w:space="0" w:color="auto"/>
              <w:right w:val="single" w:sz="8" w:space="0" w:color="auto"/>
            </w:tcBorders>
            <w:vAlign w:val="center"/>
          </w:tcPr>
          <w:p w14:paraId="5B172E48" w14:textId="77777777" w:rsidR="00C7522D" w:rsidRPr="00BD65EF" w:rsidRDefault="00C7522D" w:rsidP="002A4397">
            <w:pPr>
              <w:jc w:val="center"/>
              <w:rPr>
                <w:color w:val="000000"/>
                <w:sz w:val="18"/>
                <w:szCs w:val="18"/>
              </w:rPr>
            </w:pPr>
            <w:r w:rsidRPr="00BD65EF">
              <w:rPr>
                <w:color w:val="000000"/>
                <w:sz w:val="18"/>
                <w:szCs w:val="18"/>
              </w:rPr>
              <w:t>-</w:t>
            </w:r>
          </w:p>
        </w:tc>
      </w:tr>
      <w:tr w:rsidR="00C7522D" w:rsidRPr="00BD65EF" w14:paraId="3D2B5497" w14:textId="77777777" w:rsidTr="002A4397">
        <w:trPr>
          <w:trHeight w:val="284"/>
        </w:trPr>
        <w:tc>
          <w:tcPr>
            <w:tcW w:w="850" w:type="dxa"/>
            <w:vMerge/>
            <w:tcBorders>
              <w:top w:val="single" w:sz="4" w:space="0" w:color="auto"/>
              <w:left w:val="single" w:sz="8" w:space="0" w:color="auto"/>
              <w:bottom w:val="single" w:sz="4" w:space="0" w:color="auto"/>
              <w:right w:val="single" w:sz="4" w:space="0" w:color="auto"/>
            </w:tcBorders>
            <w:vAlign w:val="center"/>
          </w:tcPr>
          <w:p w14:paraId="69A5B77D" w14:textId="77777777" w:rsidR="00C7522D" w:rsidRPr="00BD65EF" w:rsidRDefault="00C7522D" w:rsidP="002A4397">
            <w:pPr>
              <w:jc w:val="left"/>
              <w:rPr>
                <w:color w:val="000000"/>
                <w:sz w:val="18"/>
                <w:szCs w:val="18"/>
              </w:rPr>
            </w:pPr>
          </w:p>
        </w:tc>
        <w:tc>
          <w:tcPr>
            <w:tcW w:w="2204" w:type="dxa"/>
            <w:vMerge/>
            <w:tcBorders>
              <w:top w:val="single" w:sz="4" w:space="0" w:color="auto"/>
              <w:left w:val="single" w:sz="4" w:space="0" w:color="auto"/>
              <w:bottom w:val="single" w:sz="4" w:space="0" w:color="auto"/>
              <w:right w:val="single" w:sz="4" w:space="0" w:color="auto"/>
            </w:tcBorders>
            <w:vAlign w:val="center"/>
          </w:tcPr>
          <w:p w14:paraId="157D162C" w14:textId="77777777" w:rsidR="00C7522D" w:rsidRPr="00BD65EF" w:rsidRDefault="00C7522D" w:rsidP="002A4397">
            <w:pPr>
              <w:jc w:val="left"/>
              <w:rPr>
                <w:color w:val="000000"/>
                <w:sz w:val="18"/>
                <w:szCs w:val="18"/>
              </w:rPr>
            </w:pPr>
          </w:p>
        </w:tc>
        <w:tc>
          <w:tcPr>
            <w:tcW w:w="2444" w:type="dxa"/>
            <w:vMerge/>
            <w:tcBorders>
              <w:left w:val="single" w:sz="4" w:space="0" w:color="auto"/>
              <w:right w:val="single" w:sz="4" w:space="0" w:color="auto"/>
            </w:tcBorders>
            <w:vAlign w:val="center"/>
          </w:tcPr>
          <w:p w14:paraId="7AC84EB4" w14:textId="77777777" w:rsidR="00C7522D" w:rsidRPr="00BD65EF" w:rsidRDefault="00C7522D" w:rsidP="002A4397">
            <w:pPr>
              <w:jc w:val="left"/>
              <w:rPr>
                <w:color w:val="000000"/>
                <w:sz w:val="18"/>
                <w:szCs w:val="18"/>
              </w:rPr>
            </w:pPr>
          </w:p>
        </w:tc>
        <w:tc>
          <w:tcPr>
            <w:tcW w:w="2464" w:type="dxa"/>
            <w:gridSpan w:val="2"/>
            <w:vMerge/>
            <w:tcBorders>
              <w:left w:val="single" w:sz="4" w:space="0" w:color="auto"/>
              <w:right w:val="single" w:sz="4" w:space="0" w:color="auto"/>
            </w:tcBorders>
            <w:vAlign w:val="center"/>
          </w:tcPr>
          <w:p w14:paraId="71803C7C" w14:textId="77777777" w:rsidR="00C7522D" w:rsidRPr="00BD65EF" w:rsidRDefault="00C7522D" w:rsidP="002A4397">
            <w:pPr>
              <w:jc w:val="left"/>
              <w:rPr>
                <w:color w:val="000000"/>
                <w:sz w:val="18"/>
                <w:szCs w:val="18"/>
              </w:rPr>
            </w:pPr>
          </w:p>
        </w:tc>
        <w:tc>
          <w:tcPr>
            <w:tcW w:w="1984" w:type="dxa"/>
            <w:tcBorders>
              <w:top w:val="nil"/>
              <w:left w:val="nil"/>
              <w:bottom w:val="single" w:sz="4" w:space="0" w:color="auto"/>
              <w:right w:val="single" w:sz="4" w:space="0" w:color="auto"/>
            </w:tcBorders>
            <w:vAlign w:val="center"/>
          </w:tcPr>
          <w:p w14:paraId="5F9D4CDE" w14:textId="77777777" w:rsidR="00C7522D" w:rsidRPr="00BD65EF" w:rsidRDefault="00C7522D" w:rsidP="002A4397">
            <w:pPr>
              <w:jc w:val="center"/>
              <w:rPr>
                <w:color w:val="000000"/>
                <w:sz w:val="18"/>
                <w:szCs w:val="18"/>
              </w:rPr>
            </w:pPr>
            <w:r w:rsidRPr="00BD65EF">
              <w:rPr>
                <w:color w:val="000000"/>
                <w:sz w:val="18"/>
                <w:szCs w:val="18"/>
              </w:rPr>
              <w:t>6,7</w:t>
            </w:r>
          </w:p>
        </w:tc>
        <w:tc>
          <w:tcPr>
            <w:tcW w:w="2268" w:type="dxa"/>
            <w:tcBorders>
              <w:top w:val="nil"/>
              <w:left w:val="nil"/>
              <w:bottom w:val="single" w:sz="4" w:space="0" w:color="auto"/>
              <w:right w:val="single" w:sz="4" w:space="0" w:color="auto"/>
            </w:tcBorders>
            <w:vAlign w:val="center"/>
          </w:tcPr>
          <w:p w14:paraId="309AC92D" w14:textId="77777777" w:rsidR="00C7522D" w:rsidRPr="00BD65EF" w:rsidRDefault="00C7522D" w:rsidP="002A4397">
            <w:pPr>
              <w:jc w:val="center"/>
              <w:rPr>
                <w:color w:val="000000"/>
                <w:sz w:val="18"/>
                <w:szCs w:val="18"/>
              </w:rPr>
            </w:pPr>
            <w:r w:rsidRPr="00BD65EF">
              <w:rPr>
                <w:color w:val="000000"/>
                <w:sz w:val="18"/>
                <w:szCs w:val="18"/>
              </w:rPr>
              <w:t>35,76</w:t>
            </w:r>
          </w:p>
        </w:tc>
        <w:tc>
          <w:tcPr>
            <w:tcW w:w="1843" w:type="dxa"/>
            <w:tcBorders>
              <w:top w:val="nil"/>
              <w:left w:val="nil"/>
              <w:bottom w:val="single" w:sz="4" w:space="0" w:color="auto"/>
              <w:right w:val="single" w:sz="8" w:space="0" w:color="auto"/>
            </w:tcBorders>
            <w:vAlign w:val="center"/>
          </w:tcPr>
          <w:p w14:paraId="3D2485BC" w14:textId="77777777" w:rsidR="00C7522D" w:rsidRPr="00BD65EF" w:rsidRDefault="00C7522D" w:rsidP="002A4397">
            <w:pPr>
              <w:jc w:val="center"/>
              <w:rPr>
                <w:color w:val="000000"/>
                <w:sz w:val="18"/>
                <w:szCs w:val="18"/>
              </w:rPr>
            </w:pPr>
            <w:r w:rsidRPr="00BD65EF">
              <w:rPr>
                <w:color w:val="000000"/>
                <w:sz w:val="18"/>
                <w:szCs w:val="18"/>
              </w:rPr>
              <w:t>-</w:t>
            </w:r>
          </w:p>
        </w:tc>
      </w:tr>
      <w:tr w:rsidR="00C7522D" w:rsidRPr="00BD65EF" w14:paraId="43A6944F" w14:textId="77777777" w:rsidTr="002A4397">
        <w:trPr>
          <w:trHeight w:val="284"/>
        </w:trPr>
        <w:tc>
          <w:tcPr>
            <w:tcW w:w="850" w:type="dxa"/>
            <w:vMerge/>
            <w:tcBorders>
              <w:top w:val="single" w:sz="4" w:space="0" w:color="auto"/>
              <w:left w:val="single" w:sz="8" w:space="0" w:color="auto"/>
              <w:bottom w:val="single" w:sz="4" w:space="0" w:color="auto"/>
              <w:right w:val="single" w:sz="4" w:space="0" w:color="auto"/>
            </w:tcBorders>
            <w:vAlign w:val="center"/>
          </w:tcPr>
          <w:p w14:paraId="4258EFC9" w14:textId="77777777" w:rsidR="00C7522D" w:rsidRPr="00BD65EF" w:rsidRDefault="00C7522D" w:rsidP="002A4397">
            <w:pPr>
              <w:jc w:val="left"/>
              <w:rPr>
                <w:color w:val="000000"/>
                <w:sz w:val="18"/>
                <w:szCs w:val="18"/>
              </w:rPr>
            </w:pPr>
          </w:p>
        </w:tc>
        <w:tc>
          <w:tcPr>
            <w:tcW w:w="2204" w:type="dxa"/>
            <w:vMerge/>
            <w:tcBorders>
              <w:top w:val="single" w:sz="4" w:space="0" w:color="auto"/>
              <w:left w:val="single" w:sz="4" w:space="0" w:color="auto"/>
              <w:bottom w:val="single" w:sz="4" w:space="0" w:color="auto"/>
              <w:right w:val="single" w:sz="4" w:space="0" w:color="auto"/>
            </w:tcBorders>
            <w:vAlign w:val="center"/>
          </w:tcPr>
          <w:p w14:paraId="68F3BE12" w14:textId="77777777" w:rsidR="00C7522D" w:rsidRPr="00BD65EF" w:rsidRDefault="00C7522D" w:rsidP="002A4397">
            <w:pPr>
              <w:jc w:val="left"/>
              <w:rPr>
                <w:color w:val="000000"/>
                <w:sz w:val="18"/>
                <w:szCs w:val="18"/>
              </w:rPr>
            </w:pPr>
          </w:p>
        </w:tc>
        <w:tc>
          <w:tcPr>
            <w:tcW w:w="2444" w:type="dxa"/>
            <w:vMerge/>
            <w:tcBorders>
              <w:left w:val="single" w:sz="4" w:space="0" w:color="auto"/>
              <w:bottom w:val="single" w:sz="4" w:space="0" w:color="auto"/>
              <w:right w:val="single" w:sz="4" w:space="0" w:color="auto"/>
            </w:tcBorders>
            <w:vAlign w:val="center"/>
          </w:tcPr>
          <w:p w14:paraId="69CFA063" w14:textId="77777777" w:rsidR="00C7522D" w:rsidRPr="00BD65EF" w:rsidRDefault="00C7522D" w:rsidP="002A4397">
            <w:pPr>
              <w:jc w:val="left"/>
              <w:rPr>
                <w:color w:val="000000"/>
                <w:sz w:val="18"/>
                <w:szCs w:val="18"/>
              </w:rPr>
            </w:pPr>
          </w:p>
        </w:tc>
        <w:tc>
          <w:tcPr>
            <w:tcW w:w="2464" w:type="dxa"/>
            <w:gridSpan w:val="2"/>
            <w:vMerge/>
            <w:tcBorders>
              <w:left w:val="single" w:sz="4" w:space="0" w:color="auto"/>
              <w:bottom w:val="single" w:sz="4" w:space="0" w:color="auto"/>
              <w:right w:val="single" w:sz="4" w:space="0" w:color="auto"/>
            </w:tcBorders>
            <w:vAlign w:val="center"/>
          </w:tcPr>
          <w:p w14:paraId="5D48ECBA" w14:textId="77777777" w:rsidR="00C7522D" w:rsidRPr="00BD65EF" w:rsidRDefault="00C7522D" w:rsidP="002A4397">
            <w:pPr>
              <w:jc w:val="left"/>
              <w:rPr>
                <w:color w:val="000000"/>
                <w:sz w:val="18"/>
                <w:szCs w:val="18"/>
              </w:rPr>
            </w:pPr>
          </w:p>
        </w:tc>
        <w:tc>
          <w:tcPr>
            <w:tcW w:w="1984" w:type="dxa"/>
            <w:tcBorders>
              <w:top w:val="nil"/>
              <w:left w:val="nil"/>
              <w:bottom w:val="single" w:sz="4" w:space="0" w:color="auto"/>
              <w:right w:val="single" w:sz="4" w:space="0" w:color="auto"/>
            </w:tcBorders>
            <w:vAlign w:val="center"/>
          </w:tcPr>
          <w:p w14:paraId="51AE7196" w14:textId="77777777" w:rsidR="00C7522D" w:rsidRPr="00BD65EF" w:rsidRDefault="00C7522D" w:rsidP="002A4397">
            <w:pPr>
              <w:jc w:val="center"/>
              <w:rPr>
                <w:color w:val="000000"/>
                <w:sz w:val="18"/>
                <w:szCs w:val="18"/>
              </w:rPr>
            </w:pPr>
            <w:r w:rsidRPr="00BD65EF">
              <w:rPr>
                <w:color w:val="000000"/>
                <w:sz w:val="18"/>
                <w:szCs w:val="18"/>
              </w:rPr>
              <w:t>8</w:t>
            </w:r>
          </w:p>
        </w:tc>
        <w:tc>
          <w:tcPr>
            <w:tcW w:w="2268" w:type="dxa"/>
            <w:tcBorders>
              <w:top w:val="nil"/>
              <w:left w:val="nil"/>
              <w:bottom w:val="single" w:sz="4" w:space="0" w:color="auto"/>
              <w:right w:val="single" w:sz="4" w:space="0" w:color="auto"/>
            </w:tcBorders>
            <w:vAlign w:val="center"/>
          </w:tcPr>
          <w:p w14:paraId="2C48756A" w14:textId="77777777" w:rsidR="00C7522D" w:rsidRPr="00BD65EF" w:rsidRDefault="00C7522D" w:rsidP="002A4397">
            <w:pPr>
              <w:jc w:val="center"/>
              <w:rPr>
                <w:color w:val="000000"/>
                <w:sz w:val="18"/>
                <w:szCs w:val="18"/>
              </w:rPr>
            </w:pPr>
            <w:r w:rsidRPr="00BD65EF">
              <w:rPr>
                <w:color w:val="000000"/>
                <w:sz w:val="18"/>
                <w:szCs w:val="18"/>
              </w:rPr>
              <w:t>33,95</w:t>
            </w:r>
          </w:p>
        </w:tc>
        <w:tc>
          <w:tcPr>
            <w:tcW w:w="1843" w:type="dxa"/>
            <w:tcBorders>
              <w:top w:val="nil"/>
              <w:left w:val="nil"/>
              <w:bottom w:val="single" w:sz="4" w:space="0" w:color="auto"/>
              <w:right w:val="single" w:sz="8" w:space="0" w:color="auto"/>
            </w:tcBorders>
            <w:vAlign w:val="center"/>
          </w:tcPr>
          <w:p w14:paraId="72CD28E3" w14:textId="77777777" w:rsidR="00C7522D" w:rsidRPr="00BD65EF" w:rsidRDefault="00C7522D" w:rsidP="002A4397">
            <w:pPr>
              <w:jc w:val="center"/>
              <w:rPr>
                <w:color w:val="000000"/>
                <w:sz w:val="18"/>
                <w:szCs w:val="18"/>
              </w:rPr>
            </w:pPr>
            <w:r w:rsidRPr="00BD65EF">
              <w:rPr>
                <w:color w:val="000000"/>
                <w:sz w:val="18"/>
                <w:szCs w:val="18"/>
              </w:rPr>
              <w:t>-</w:t>
            </w:r>
          </w:p>
        </w:tc>
      </w:tr>
      <w:tr w:rsidR="00C7522D" w:rsidRPr="00BD65EF" w14:paraId="11DECA91" w14:textId="77777777" w:rsidTr="002A4397">
        <w:trPr>
          <w:trHeight w:val="284"/>
        </w:trPr>
        <w:tc>
          <w:tcPr>
            <w:tcW w:w="850" w:type="dxa"/>
            <w:vMerge/>
            <w:tcBorders>
              <w:top w:val="single" w:sz="4" w:space="0" w:color="auto"/>
              <w:left w:val="single" w:sz="8" w:space="0" w:color="auto"/>
              <w:bottom w:val="single" w:sz="4" w:space="0" w:color="auto"/>
              <w:right w:val="single" w:sz="4" w:space="0" w:color="auto"/>
            </w:tcBorders>
            <w:vAlign w:val="center"/>
          </w:tcPr>
          <w:p w14:paraId="689480AD" w14:textId="77777777" w:rsidR="00C7522D" w:rsidRPr="00BD65EF" w:rsidRDefault="00C7522D" w:rsidP="002A4397">
            <w:pPr>
              <w:jc w:val="left"/>
              <w:rPr>
                <w:color w:val="000000"/>
                <w:sz w:val="18"/>
                <w:szCs w:val="18"/>
              </w:rPr>
            </w:pPr>
          </w:p>
        </w:tc>
        <w:tc>
          <w:tcPr>
            <w:tcW w:w="2204" w:type="dxa"/>
            <w:vMerge/>
            <w:tcBorders>
              <w:top w:val="single" w:sz="4" w:space="0" w:color="auto"/>
              <w:left w:val="single" w:sz="4" w:space="0" w:color="auto"/>
              <w:bottom w:val="single" w:sz="4" w:space="0" w:color="auto"/>
              <w:right w:val="single" w:sz="4" w:space="0" w:color="auto"/>
            </w:tcBorders>
            <w:vAlign w:val="center"/>
          </w:tcPr>
          <w:p w14:paraId="24194EDB" w14:textId="77777777" w:rsidR="00C7522D" w:rsidRPr="00BD65EF" w:rsidRDefault="00C7522D" w:rsidP="002A4397">
            <w:pPr>
              <w:jc w:val="left"/>
              <w:rPr>
                <w:color w:val="000000"/>
                <w:sz w:val="18"/>
                <w:szCs w:val="18"/>
              </w:rPr>
            </w:pPr>
          </w:p>
        </w:tc>
        <w:tc>
          <w:tcPr>
            <w:tcW w:w="2444" w:type="dxa"/>
            <w:vMerge w:val="restart"/>
            <w:tcBorders>
              <w:top w:val="nil"/>
              <w:left w:val="single" w:sz="4" w:space="0" w:color="auto"/>
              <w:bottom w:val="single" w:sz="4" w:space="0" w:color="auto"/>
              <w:right w:val="single" w:sz="4" w:space="0" w:color="auto"/>
            </w:tcBorders>
            <w:vAlign w:val="center"/>
          </w:tcPr>
          <w:p w14:paraId="79F2F182" w14:textId="77777777" w:rsidR="00C7522D" w:rsidRPr="00BD65EF" w:rsidRDefault="00C7522D" w:rsidP="002A4397">
            <w:pPr>
              <w:jc w:val="center"/>
              <w:rPr>
                <w:color w:val="000000"/>
                <w:sz w:val="18"/>
                <w:szCs w:val="18"/>
              </w:rPr>
            </w:pPr>
            <w:r w:rsidRPr="00BD65EF">
              <w:rPr>
                <w:color w:val="000000"/>
                <w:sz w:val="18"/>
                <w:szCs w:val="18"/>
              </w:rPr>
              <w:t xml:space="preserve">Удельные расходы тепловой энергии на отопление общественных зданий </w:t>
            </w:r>
            <w:r w:rsidRPr="00BD65EF">
              <w:rPr>
                <w:color w:val="000000"/>
                <w:sz w:val="18"/>
                <w:szCs w:val="18"/>
                <w:vertAlign w:val="superscript"/>
              </w:rPr>
              <w:t>(2)</w:t>
            </w:r>
            <w:r w:rsidRPr="00BD65EF">
              <w:rPr>
                <w:color w:val="000000"/>
                <w:sz w:val="18"/>
                <w:szCs w:val="18"/>
              </w:rPr>
              <w:t>, ккал/ч на 1 кв. м общей площади здания</w:t>
            </w:r>
          </w:p>
        </w:tc>
        <w:tc>
          <w:tcPr>
            <w:tcW w:w="2464" w:type="dxa"/>
            <w:gridSpan w:val="2"/>
            <w:vMerge w:val="restart"/>
            <w:tcBorders>
              <w:top w:val="nil"/>
              <w:left w:val="single" w:sz="4" w:space="0" w:color="auto"/>
              <w:bottom w:val="single" w:sz="4" w:space="0" w:color="auto"/>
              <w:right w:val="single" w:sz="4" w:space="0" w:color="auto"/>
            </w:tcBorders>
            <w:vAlign w:val="center"/>
          </w:tcPr>
          <w:p w14:paraId="78281324" w14:textId="77777777" w:rsidR="00C7522D" w:rsidRPr="00BD65EF" w:rsidRDefault="00C7522D" w:rsidP="002A4397">
            <w:pPr>
              <w:jc w:val="center"/>
              <w:rPr>
                <w:color w:val="000000"/>
                <w:sz w:val="18"/>
                <w:szCs w:val="18"/>
              </w:rPr>
            </w:pPr>
            <w:r w:rsidRPr="00BD65EF">
              <w:rPr>
                <w:color w:val="000000"/>
                <w:sz w:val="18"/>
                <w:szCs w:val="18"/>
              </w:rPr>
              <w:t>этажность</w:t>
            </w:r>
          </w:p>
        </w:tc>
        <w:tc>
          <w:tcPr>
            <w:tcW w:w="1984" w:type="dxa"/>
            <w:tcBorders>
              <w:top w:val="nil"/>
              <w:left w:val="nil"/>
              <w:bottom w:val="single" w:sz="4" w:space="0" w:color="auto"/>
              <w:right w:val="single" w:sz="4" w:space="0" w:color="auto"/>
            </w:tcBorders>
            <w:vAlign w:val="center"/>
          </w:tcPr>
          <w:p w14:paraId="3473434A" w14:textId="77777777" w:rsidR="00C7522D" w:rsidRPr="00BD65EF" w:rsidRDefault="00C7522D" w:rsidP="002A4397">
            <w:pPr>
              <w:jc w:val="center"/>
              <w:rPr>
                <w:color w:val="000000"/>
                <w:sz w:val="18"/>
                <w:szCs w:val="18"/>
              </w:rPr>
            </w:pPr>
            <w:r w:rsidRPr="00BD65EF">
              <w:rPr>
                <w:color w:val="000000"/>
                <w:sz w:val="18"/>
                <w:szCs w:val="18"/>
              </w:rPr>
              <w:t>1</w:t>
            </w:r>
          </w:p>
        </w:tc>
        <w:tc>
          <w:tcPr>
            <w:tcW w:w="2268" w:type="dxa"/>
            <w:tcBorders>
              <w:top w:val="nil"/>
              <w:left w:val="nil"/>
              <w:bottom w:val="single" w:sz="4" w:space="0" w:color="auto"/>
              <w:right w:val="single" w:sz="4" w:space="0" w:color="auto"/>
            </w:tcBorders>
            <w:vAlign w:val="bottom"/>
          </w:tcPr>
          <w:p w14:paraId="44E9476C" w14:textId="77777777" w:rsidR="00C7522D" w:rsidRPr="00BD65EF" w:rsidRDefault="00C7522D" w:rsidP="002A4397">
            <w:pPr>
              <w:jc w:val="center"/>
              <w:rPr>
                <w:color w:val="000000"/>
                <w:sz w:val="18"/>
                <w:szCs w:val="18"/>
              </w:rPr>
            </w:pPr>
            <w:r w:rsidRPr="00BD65EF">
              <w:rPr>
                <w:color w:val="000000"/>
                <w:sz w:val="18"/>
                <w:szCs w:val="18"/>
              </w:rPr>
              <w:t>57,17</w:t>
            </w:r>
          </w:p>
        </w:tc>
        <w:tc>
          <w:tcPr>
            <w:tcW w:w="1843" w:type="dxa"/>
            <w:tcBorders>
              <w:top w:val="nil"/>
              <w:left w:val="nil"/>
              <w:bottom w:val="single" w:sz="4" w:space="0" w:color="auto"/>
              <w:right w:val="single" w:sz="8" w:space="0" w:color="auto"/>
            </w:tcBorders>
            <w:vAlign w:val="center"/>
          </w:tcPr>
          <w:p w14:paraId="4465D665" w14:textId="77777777" w:rsidR="00C7522D" w:rsidRPr="00BD65EF" w:rsidRDefault="00C7522D" w:rsidP="002A4397">
            <w:pPr>
              <w:jc w:val="center"/>
              <w:rPr>
                <w:color w:val="000000"/>
                <w:sz w:val="18"/>
                <w:szCs w:val="18"/>
              </w:rPr>
            </w:pPr>
            <w:r w:rsidRPr="00BD65EF">
              <w:rPr>
                <w:color w:val="000000"/>
                <w:sz w:val="18"/>
                <w:szCs w:val="18"/>
              </w:rPr>
              <w:t>-</w:t>
            </w:r>
          </w:p>
        </w:tc>
      </w:tr>
      <w:tr w:rsidR="00C7522D" w:rsidRPr="00BD65EF" w14:paraId="4770ECB1" w14:textId="77777777" w:rsidTr="002A4397">
        <w:trPr>
          <w:trHeight w:val="284"/>
        </w:trPr>
        <w:tc>
          <w:tcPr>
            <w:tcW w:w="850" w:type="dxa"/>
            <w:vMerge/>
            <w:tcBorders>
              <w:top w:val="single" w:sz="4" w:space="0" w:color="auto"/>
              <w:left w:val="single" w:sz="8" w:space="0" w:color="auto"/>
              <w:bottom w:val="single" w:sz="4" w:space="0" w:color="auto"/>
              <w:right w:val="single" w:sz="4" w:space="0" w:color="auto"/>
            </w:tcBorders>
            <w:vAlign w:val="center"/>
          </w:tcPr>
          <w:p w14:paraId="2B0DE967" w14:textId="77777777" w:rsidR="00C7522D" w:rsidRPr="00BD65EF" w:rsidRDefault="00C7522D" w:rsidP="002A4397">
            <w:pPr>
              <w:jc w:val="left"/>
              <w:rPr>
                <w:color w:val="000000"/>
                <w:sz w:val="18"/>
                <w:szCs w:val="18"/>
              </w:rPr>
            </w:pPr>
          </w:p>
        </w:tc>
        <w:tc>
          <w:tcPr>
            <w:tcW w:w="2204" w:type="dxa"/>
            <w:vMerge/>
            <w:tcBorders>
              <w:top w:val="single" w:sz="4" w:space="0" w:color="auto"/>
              <w:left w:val="single" w:sz="4" w:space="0" w:color="auto"/>
              <w:bottom w:val="single" w:sz="4" w:space="0" w:color="auto"/>
              <w:right w:val="single" w:sz="4" w:space="0" w:color="auto"/>
            </w:tcBorders>
            <w:vAlign w:val="center"/>
          </w:tcPr>
          <w:p w14:paraId="4FBFEE42" w14:textId="77777777" w:rsidR="00C7522D" w:rsidRPr="00BD65EF" w:rsidRDefault="00C7522D" w:rsidP="002A4397">
            <w:pPr>
              <w:jc w:val="left"/>
              <w:rPr>
                <w:color w:val="000000"/>
                <w:sz w:val="18"/>
                <w:szCs w:val="18"/>
              </w:rPr>
            </w:pPr>
          </w:p>
        </w:tc>
        <w:tc>
          <w:tcPr>
            <w:tcW w:w="2444" w:type="dxa"/>
            <w:vMerge/>
            <w:tcBorders>
              <w:top w:val="nil"/>
              <w:left w:val="single" w:sz="4" w:space="0" w:color="auto"/>
              <w:bottom w:val="single" w:sz="4" w:space="0" w:color="auto"/>
              <w:right w:val="single" w:sz="4" w:space="0" w:color="auto"/>
            </w:tcBorders>
            <w:vAlign w:val="center"/>
          </w:tcPr>
          <w:p w14:paraId="11242BA7" w14:textId="77777777" w:rsidR="00C7522D" w:rsidRPr="00BD65EF" w:rsidRDefault="00C7522D" w:rsidP="002A4397">
            <w:pPr>
              <w:jc w:val="left"/>
              <w:rPr>
                <w:color w:val="000000"/>
                <w:sz w:val="18"/>
                <w:szCs w:val="18"/>
              </w:rPr>
            </w:pPr>
          </w:p>
        </w:tc>
        <w:tc>
          <w:tcPr>
            <w:tcW w:w="2464" w:type="dxa"/>
            <w:gridSpan w:val="2"/>
            <w:vMerge/>
            <w:tcBorders>
              <w:top w:val="nil"/>
              <w:left w:val="single" w:sz="4" w:space="0" w:color="auto"/>
              <w:bottom w:val="single" w:sz="4" w:space="0" w:color="auto"/>
              <w:right w:val="single" w:sz="4" w:space="0" w:color="auto"/>
            </w:tcBorders>
            <w:vAlign w:val="center"/>
          </w:tcPr>
          <w:p w14:paraId="33AB58B2" w14:textId="77777777" w:rsidR="00C7522D" w:rsidRPr="00BD65EF" w:rsidRDefault="00C7522D" w:rsidP="002A4397">
            <w:pPr>
              <w:jc w:val="left"/>
              <w:rPr>
                <w:color w:val="000000"/>
                <w:sz w:val="18"/>
                <w:szCs w:val="18"/>
              </w:rPr>
            </w:pPr>
          </w:p>
        </w:tc>
        <w:tc>
          <w:tcPr>
            <w:tcW w:w="1984" w:type="dxa"/>
            <w:tcBorders>
              <w:top w:val="nil"/>
              <w:left w:val="nil"/>
              <w:bottom w:val="single" w:sz="4" w:space="0" w:color="auto"/>
              <w:right w:val="single" w:sz="4" w:space="0" w:color="auto"/>
            </w:tcBorders>
            <w:vAlign w:val="center"/>
          </w:tcPr>
          <w:p w14:paraId="4F7672E3" w14:textId="77777777" w:rsidR="00C7522D" w:rsidRPr="00BD65EF" w:rsidRDefault="00C7522D" w:rsidP="002A4397">
            <w:pPr>
              <w:jc w:val="center"/>
              <w:rPr>
                <w:color w:val="000000"/>
                <w:sz w:val="18"/>
                <w:szCs w:val="18"/>
              </w:rPr>
            </w:pPr>
            <w:r w:rsidRPr="00BD65EF">
              <w:rPr>
                <w:color w:val="000000"/>
                <w:sz w:val="18"/>
                <w:szCs w:val="18"/>
              </w:rPr>
              <w:t>2</w:t>
            </w:r>
          </w:p>
        </w:tc>
        <w:tc>
          <w:tcPr>
            <w:tcW w:w="2268" w:type="dxa"/>
            <w:tcBorders>
              <w:top w:val="nil"/>
              <w:left w:val="nil"/>
              <w:bottom w:val="single" w:sz="4" w:space="0" w:color="auto"/>
              <w:right w:val="single" w:sz="4" w:space="0" w:color="auto"/>
            </w:tcBorders>
            <w:vAlign w:val="center"/>
          </w:tcPr>
          <w:p w14:paraId="0E226096" w14:textId="77777777" w:rsidR="00C7522D" w:rsidRPr="00BD65EF" w:rsidRDefault="00C7522D" w:rsidP="002A4397">
            <w:pPr>
              <w:jc w:val="center"/>
              <w:rPr>
                <w:color w:val="000000"/>
                <w:sz w:val="18"/>
                <w:szCs w:val="18"/>
              </w:rPr>
            </w:pPr>
            <w:r w:rsidRPr="00BD65EF">
              <w:rPr>
                <w:color w:val="000000"/>
                <w:sz w:val="18"/>
                <w:szCs w:val="18"/>
              </w:rPr>
              <w:t>51,65</w:t>
            </w:r>
          </w:p>
        </w:tc>
        <w:tc>
          <w:tcPr>
            <w:tcW w:w="1843" w:type="dxa"/>
            <w:tcBorders>
              <w:top w:val="nil"/>
              <w:left w:val="nil"/>
              <w:bottom w:val="single" w:sz="4" w:space="0" w:color="auto"/>
              <w:right w:val="single" w:sz="8" w:space="0" w:color="auto"/>
            </w:tcBorders>
            <w:vAlign w:val="center"/>
          </w:tcPr>
          <w:p w14:paraId="57E0001B" w14:textId="77777777" w:rsidR="00C7522D" w:rsidRPr="00BD65EF" w:rsidRDefault="00C7522D" w:rsidP="002A4397">
            <w:pPr>
              <w:jc w:val="center"/>
              <w:rPr>
                <w:color w:val="000000"/>
                <w:sz w:val="18"/>
                <w:szCs w:val="18"/>
              </w:rPr>
            </w:pPr>
            <w:r w:rsidRPr="00BD65EF">
              <w:rPr>
                <w:color w:val="000000"/>
                <w:sz w:val="18"/>
                <w:szCs w:val="18"/>
              </w:rPr>
              <w:t>-</w:t>
            </w:r>
          </w:p>
        </w:tc>
      </w:tr>
      <w:tr w:rsidR="00C7522D" w:rsidRPr="00BD65EF" w14:paraId="00A1A2D3" w14:textId="77777777" w:rsidTr="002A4397">
        <w:trPr>
          <w:trHeight w:val="284"/>
        </w:trPr>
        <w:tc>
          <w:tcPr>
            <w:tcW w:w="850" w:type="dxa"/>
            <w:vMerge/>
            <w:tcBorders>
              <w:top w:val="single" w:sz="4" w:space="0" w:color="auto"/>
              <w:left w:val="single" w:sz="8" w:space="0" w:color="auto"/>
              <w:bottom w:val="single" w:sz="4" w:space="0" w:color="auto"/>
              <w:right w:val="single" w:sz="4" w:space="0" w:color="auto"/>
            </w:tcBorders>
            <w:vAlign w:val="center"/>
          </w:tcPr>
          <w:p w14:paraId="523516D2" w14:textId="77777777" w:rsidR="00C7522D" w:rsidRPr="00BD65EF" w:rsidRDefault="00C7522D" w:rsidP="002A4397">
            <w:pPr>
              <w:jc w:val="left"/>
              <w:rPr>
                <w:color w:val="000000"/>
                <w:sz w:val="18"/>
                <w:szCs w:val="18"/>
              </w:rPr>
            </w:pPr>
          </w:p>
        </w:tc>
        <w:tc>
          <w:tcPr>
            <w:tcW w:w="2204" w:type="dxa"/>
            <w:vMerge/>
            <w:tcBorders>
              <w:top w:val="single" w:sz="4" w:space="0" w:color="auto"/>
              <w:left w:val="single" w:sz="4" w:space="0" w:color="auto"/>
              <w:bottom w:val="single" w:sz="4" w:space="0" w:color="auto"/>
              <w:right w:val="single" w:sz="4" w:space="0" w:color="auto"/>
            </w:tcBorders>
            <w:vAlign w:val="center"/>
          </w:tcPr>
          <w:p w14:paraId="59B94BEE" w14:textId="77777777" w:rsidR="00C7522D" w:rsidRPr="00BD65EF" w:rsidRDefault="00C7522D" w:rsidP="002A4397">
            <w:pPr>
              <w:jc w:val="left"/>
              <w:rPr>
                <w:color w:val="000000"/>
                <w:sz w:val="18"/>
                <w:szCs w:val="18"/>
              </w:rPr>
            </w:pPr>
          </w:p>
        </w:tc>
        <w:tc>
          <w:tcPr>
            <w:tcW w:w="2444" w:type="dxa"/>
            <w:vMerge/>
            <w:tcBorders>
              <w:top w:val="nil"/>
              <w:left w:val="single" w:sz="4" w:space="0" w:color="auto"/>
              <w:bottom w:val="single" w:sz="4" w:space="0" w:color="auto"/>
              <w:right w:val="single" w:sz="4" w:space="0" w:color="auto"/>
            </w:tcBorders>
            <w:vAlign w:val="center"/>
          </w:tcPr>
          <w:p w14:paraId="34A2DAE7" w14:textId="77777777" w:rsidR="00C7522D" w:rsidRPr="00BD65EF" w:rsidRDefault="00C7522D" w:rsidP="002A4397">
            <w:pPr>
              <w:jc w:val="left"/>
              <w:rPr>
                <w:color w:val="000000"/>
                <w:sz w:val="18"/>
                <w:szCs w:val="18"/>
              </w:rPr>
            </w:pPr>
          </w:p>
        </w:tc>
        <w:tc>
          <w:tcPr>
            <w:tcW w:w="2464" w:type="dxa"/>
            <w:gridSpan w:val="2"/>
            <w:vMerge/>
            <w:tcBorders>
              <w:top w:val="nil"/>
              <w:left w:val="single" w:sz="4" w:space="0" w:color="auto"/>
              <w:bottom w:val="single" w:sz="4" w:space="0" w:color="auto"/>
              <w:right w:val="single" w:sz="4" w:space="0" w:color="auto"/>
            </w:tcBorders>
            <w:vAlign w:val="center"/>
          </w:tcPr>
          <w:p w14:paraId="66B4A9E8" w14:textId="77777777" w:rsidR="00C7522D" w:rsidRPr="00BD65EF" w:rsidRDefault="00C7522D" w:rsidP="002A4397">
            <w:pPr>
              <w:jc w:val="left"/>
              <w:rPr>
                <w:color w:val="000000"/>
                <w:sz w:val="18"/>
                <w:szCs w:val="18"/>
              </w:rPr>
            </w:pPr>
          </w:p>
        </w:tc>
        <w:tc>
          <w:tcPr>
            <w:tcW w:w="1984" w:type="dxa"/>
            <w:tcBorders>
              <w:top w:val="nil"/>
              <w:left w:val="nil"/>
              <w:bottom w:val="single" w:sz="4" w:space="0" w:color="auto"/>
              <w:right w:val="single" w:sz="4" w:space="0" w:color="auto"/>
            </w:tcBorders>
            <w:vAlign w:val="center"/>
          </w:tcPr>
          <w:p w14:paraId="3BE708E4" w14:textId="77777777" w:rsidR="00C7522D" w:rsidRPr="00BD65EF" w:rsidRDefault="00C7522D" w:rsidP="002A4397">
            <w:pPr>
              <w:jc w:val="center"/>
              <w:rPr>
                <w:color w:val="000000"/>
                <w:sz w:val="18"/>
                <w:szCs w:val="18"/>
              </w:rPr>
            </w:pPr>
            <w:r w:rsidRPr="00BD65EF">
              <w:rPr>
                <w:color w:val="000000"/>
                <w:sz w:val="18"/>
                <w:szCs w:val="18"/>
              </w:rPr>
              <w:t>3</w:t>
            </w:r>
          </w:p>
        </w:tc>
        <w:tc>
          <w:tcPr>
            <w:tcW w:w="2268" w:type="dxa"/>
            <w:tcBorders>
              <w:top w:val="nil"/>
              <w:left w:val="nil"/>
              <w:bottom w:val="single" w:sz="4" w:space="0" w:color="auto"/>
              <w:right w:val="single" w:sz="4" w:space="0" w:color="auto"/>
            </w:tcBorders>
            <w:vAlign w:val="center"/>
          </w:tcPr>
          <w:p w14:paraId="294CE3FA" w14:textId="77777777" w:rsidR="00C7522D" w:rsidRPr="00BD65EF" w:rsidRDefault="00C7522D" w:rsidP="002A4397">
            <w:pPr>
              <w:jc w:val="center"/>
              <w:rPr>
                <w:color w:val="000000"/>
                <w:sz w:val="18"/>
                <w:szCs w:val="18"/>
              </w:rPr>
            </w:pPr>
            <w:r w:rsidRPr="00BD65EF">
              <w:rPr>
                <w:color w:val="000000"/>
                <w:sz w:val="18"/>
                <w:szCs w:val="18"/>
              </w:rPr>
              <w:t>48,95</w:t>
            </w:r>
          </w:p>
        </w:tc>
        <w:tc>
          <w:tcPr>
            <w:tcW w:w="1843" w:type="dxa"/>
            <w:tcBorders>
              <w:top w:val="nil"/>
              <w:left w:val="nil"/>
              <w:bottom w:val="single" w:sz="4" w:space="0" w:color="auto"/>
              <w:right w:val="single" w:sz="8" w:space="0" w:color="auto"/>
            </w:tcBorders>
            <w:vAlign w:val="center"/>
          </w:tcPr>
          <w:p w14:paraId="05D2BCCC" w14:textId="77777777" w:rsidR="00C7522D" w:rsidRPr="00BD65EF" w:rsidRDefault="00C7522D" w:rsidP="002A4397">
            <w:pPr>
              <w:jc w:val="center"/>
              <w:rPr>
                <w:color w:val="000000"/>
                <w:sz w:val="18"/>
                <w:szCs w:val="18"/>
              </w:rPr>
            </w:pPr>
            <w:r w:rsidRPr="00BD65EF">
              <w:rPr>
                <w:color w:val="000000"/>
                <w:sz w:val="18"/>
                <w:szCs w:val="18"/>
              </w:rPr>
              <w:t>-</w:t>
            </w:r>
          </w:p>
        </w:tc>
      </w:tr>
      <w:tr w:rsidR="00C7522D" w:rsidRPr="00BD65EF" w14:paraId="163855F3" w14:textId="77777777" w:rsidTr="002A4397">
        <w:trPr>
          <w:trHeight w:val="284"/>
        </w:trPr>
        <w:tc>
          <w:tcPr>
            <w:tcW w:w="850" w:type="dxa"/>
            <w:vMerge/>
            <w:tcBorders>
              <w:top w:val="single" w:sz="4" w:space="0" w:color="auto"/>
              <w:left w:val="single" w:sz="8" w:space="0" w:color="auto"/>
              <w:bottom w:val="single" w:sz="4" w:space="0" w:color="auto"/>
              <w:right w:val="single" w:sz="4" w:space="0" w:color="auto"/>
            </w:tcBorders>
            <w:vAlign w:val="center"/>
          </w:tcPr>
          <w:p w14:paraId="53F01B6B" w14:textId="77777777" w:rsidR="00C7522D" w:rsidRPr="00BD65EF" w:rsidRDefault="00C7522D" w:rsidP="002A4397">
            <w:pPr>
              <w:jc w:val="left"/>
              <w:rPr>
                <w:color w:val="000000"/>
                <w:sz w:val="18"/>
                <w:szCs w:val="18"/>
              </w:rPr>
            </w:pPr>
          </w:p>
        </w:tc>
        <w:tc>
          <w:tcPr>
            <w:tcW w:w="2204" w:type="dxa"/>
            <w:vMerge/>
            <w:tcBorders>
              <w:top w:val="single" w:sz="4" w:space="0" w:color="auto"/>
              <w:left w:val="single" w:sz="4" w:space="0" w:color="auto"/>
              <w:bottom w:val="single" w:sz="4" w:space="0" w:color="auto"/>
              <w:right w:val="single" w:sz="4" w:space="0" w:color="auto"/>
            </w:tcBorders>
            <w:vAlign w:val="center"/>
          </w:tcPr>
          <w:p w14:paraId="3D58BC80" w14:textId="77777777" w:rsidR="00C7522D" w:rsidRPr="00BD65EF" w:rsidRDefault="00C7522D" w:rsidP="002A4397">
            <w:pPr>
              <w:jc w:val="left"/>
              <w:rPr>
                <w:color w:val="000000"/>
                <w:sz w:val="18"/>
                <w:szCs w:val="18"/>
              </w:rPr>
            </w:pPr>
          </w:p>
        </w:tc>
        <w:tc>
          <w:tcPr>
            <w:tcW w:w="2444" w:type="dxa"/>
            <w:vMerge/>
            <w:tcBorders>
              <w:top w:val="nil"/>
              <w:left w:val="single" w:sz="4" w:space="0" w:color="auto"/>
              <w:bottom w:val="single" w:sz="4" w:space="0" w:color="auto"/>
              <w:right w:val="single" w:sz="4" w:space="0" w:color="auto"/>
            </w:tcBorders>
            <w:vAlign w:val="center"/>
          </w:tcPr>
          <w:p w14:paraId="10445DA2" w14:textId="77777777" w:rsidR="00C7522D" w:rsidRPr="00BD65EF" w:rsidRDefault="00C7522D" w:rsidP="002A4397">
            <w:pPr>
              <w:jc w:val="left"/>
              <w:rPr>
                <w:color w:val="000000"/>
                <w:sz w:val="18"/>
                <w:szCs w:val="18"/>
              </w:rPr>
            </w:pPr>
          </w:p>
        </w:tc>
        <w:tc>
          <w:tcPr>
            <w:tcW w:w="2464" w:type="dxa"/>
            <w:gridSpan w:val="2"/>
            <w:vMerge/>
            <w:tcBorders>
              <w:top w:val="nil"/>
              <w:left w:val="single" w:sz="4" w:space="0" w:color="auto"/>
              <w:bottom w:val="single" w:sz="4" w:space="0" w:color="auto"/>
              <w:right w:val="single" w:sz="4" w:space="0" w:color="auto"/>
            </w:tcBorders>
            <w:vAlign w:val="center"/>
          </w:tcPr>
          <w:p w14:paraId="29C8CF3E" w14:textId="77777777" w:rsidR="00C7522D" w:rsidRPr="00BD65EF" w:rsidRDefault="00C7522D" w:rsidP="002A4397">
            <w:pPr>
              <w:jc w:val="left"/>
              <w:rPr>
                <w:color w:val="000000"/>
                <w:sz w:val="18"/>
                <w:szCs w:val="18"/>
              </w:rPr>
            </w:pPr>
          </w:p>
        </w:tc>
        <w:tc>
          <w:tcPr>
            <w:tcW w:w="1984" w:type="dxa"/>
            <w:tcBorders>
              <w:top w:val="nil"/>
              <w:left w:val="nil"/>
              <w:bottom w:val="single" w:sz="4" w:space="0" w:color="auto"/>
              <w:right w:val="single" w:sz="4" w:space="0" w:color="auto"/>
            </w:tcBorders>
            <w:vAlign w:val="center"/>
          </w:tcPr>
          <w:p w14:paraId="17C34AA1" w14:textId="77777777" w:rsidR="00C7522D" w:rsidRPr="00BD65EF" w:rsidRDefault="00C7522D" w:rsidP="002A4397">
            <w:pPr>
              <w:jc w:val="center"/>
              <w:rPr>
                <w:color w:val="000000"/>
                <w:sz w:val="18"/>
                <w:szCs w:val="18"/>
              </w:rPr>
            </w:pPr>
            <w:r w:rsidRPr="00BD65EF">
              <w:rPr>
                <w:color w:val="000000"/>
                <w:sz w:val="18"/>
                <w:szCs w:val="18"/>
              </w:rPr>
              <w:t>4,5</w:t>
            </w:r>
          </w:p>
        </w:tc>
        <w:tc>
          <w:tcPr>
            <w:tcW w:w="2268" w:type="dxa"/>
            <w:tcBorders>
              <w:top w:val="nil"/>
              <w:left w:val="nil"/>
              <w:bottom w:val="single" w:sz="4" w:space="0" w:color="auto"/>
              <w:right w:val="single" w:sz="4" w:space="0" w:color="auto"/>
            </w:tcBorders>
            <w:vAlign w:val="center"/>
          </w:tcPr>
          <w:p w14:paraId="3A12B271" w14:textId="77777777" w:rsidR="00C7522D" w:rsidRPr="00BD65EF" w:rsidRDefault="00C7522D" w:rsidP="002A4397">
            <w:pPr>
              <w:jc w:val="center"/>
              <w:rPr>
                <w:color w:val="000000"/>
                <w:sz w:val="18"/>
                <w:szCs w:val="18"/>
              </w:rPr>
            </w:pPr>
            <w:r w:rsidRPr="00BD65EF">
              <w:rPr>
                <w:color w:val="000000"/>
                <w:sz w:val="18"/>
                <w:szCs w:val="18"/>
              </w:rPr>
              <w:t>43,55</w:t>
            </w:r>
          </w:p>
        </w:tc>
        <w:tc>
          <w:tcPr>
            <w:tcW w:w="1843" w:type="dxa"/>
            <w:tcBorders>
              <w:top w:val="nil"/>
              <w:left w:val="nil"/>
              <w:bottom w:val="single" w:sz="4" w:space="0" w:color="auto"/>
              <w:right w:val="single" w:sz="8" w:space="0" w:color="auto"/>
            </w:tcBorders>
            <w:vAlign w:val="center"/>
          </w:tcPr>
          <w:p w14:paraId="7A547C7A" w14:textId="77777777" w:rsidR="00C7522D" w:rsidRPr="00BD65EF" w:rsidRDefault="00C7522D" w:rsidP="002A4397">
            <w:pPr>
              <w:jc w:val="center"/>
              <w:rPr>
                <w:color w:val="000000"/>
                <w:sz w:val="18"/>
                <w:szCs w:val="18"/>
              </w:rPr>
            </w:pPr>
            <w:r w:rsidRPr="00BD65EF">
              <w:rPr>
                <w:color w:val="000000"/>
                <w:sz w:val="18"/>
                <w:szCs w:val="18"/>
              </w:rPr>
              <w:t>-</w:t>
            </w:r>
          </w:p>
        </w:tc>
      </w:tr>
      <w:tr w:rsidR="00C7522D" w:rsidRPr="00BD65EF" w14:paraId="569BD683" w14:textId="77777777" w:rsidTr="002A4397">
        <w:trPr>
          <w:trHeight w:val="611"/>
        </w:trPr>
        <w:tc>
          <w:tcPr>
            <w:tcW w:w="850" w:type="dxa"/>
            <w:vMerge/>
            <w:tcBorders>
              <w:top w:val="single" w:sz="4" w:space="0" w:color="auto"/>
              <w:left w:val="single" w:sz="8" w:space="0" w:color="auto"/>
              <w:bottom w:val="single" w:sz="4" w:space="0" w:color="auto"/>
              <w:right w:val="single" w:sz="4" w:space="0" w:color="auto"/>
            </w:tcBorders>
            <w:vAlign w:val="center"/>
          </w:tcPr>
          <w:p w14:paraId="0A46080C" w14:textId="77777777" w:rsidR="00C7522D" w:rsidRPr="00BD65EF" w:rsidRDefault="00C7522D" w:rsidP="002A4397">
            <w:pPr>
              <w:jc w:val="left"/>
              <w:rPr>
                <w:color w:val="000000"/>
                <w:sz w:val="18"/>
                <w:szCs w:val="18"/>
              </w:rPr>
            </w:pPr>
          </w:p>
        </w:tc>
        <w:tc>
          <w:tcPr>
            <w:tcW w:w="2204" w:type="dxa"/>
            <w:tcBorders>
              <w:top w:val="single" w:sz="4" w:space="0" w:color="auto"/>
              <w:left w:val="nil"/>
              <w:bottom w:val="single" w:sz="4" w:space="0" w:color="auto"/>
              <w:right w:val="single" w:sz="4" w:space="0" w:color="auto"/>
            </w:tcBorders>
          </w:tcPr>
          <w:p w14:paraId="3BAF73C0" w14:textId="77777777" w:rsidR="00C7522D" w:rsidRPr="00BD65EF" w:rsidRDefault="00C7522D" w:rsidP="002A4397">
            <w:pPr>
              <w:jc w:val="center"/>
              <w:rPr>
                <w:color w:val="000000"/>
                <w:sz w:val="18"/>
                <w:szCs w:val="18"/>
              </w:rPr>
            </w:pPr>
            <w:r w:rsidRPr="00BD65EF">
              <w:rPr>
                <w:color w:val="000000"/>
                <w:sz w:val="18"/>
                <w:szCs w:val="18"/>
              </w:rPr>
              <w:t>Примечания</w:t>
            </w:r>
          </w:p>
        </w:tc>
        <w:tc>
          <w:tcPr>
            <w:tcW w:w="11003" w:type="dxa"/>
            <w:gridSpan w:val="6"/>
            <w:tcBorders>
              <w:top w:val="single" w:sz="4" w:space="0" w:color="auto"/>
              <w:left w:val="nil"/>
              <w:bottom w:val="single" w:sz="4" w:space="0" w:color="auto"/>
              <w:right w:val="single" w:sz="8" w:space="0" w:color="000000"/>
            </w:tcBorders>
            <w:vAlign w:val="center"/>
          </w:tcPr>
          <w:p w14:paraId="54F859DA" w14:textId="77777777" w:rsidR="00C7522D" w:rsidRPr="00BD65EF" w:rsidRDefault="00C7522D" w:rsidP="002A4397">
            <w:pPr>
              <w:jc w:val="left"/>
              <w:rPr>
                <w:color w:val="000000"/>
                <w:sz w:val="18"/>
                <w:szCs w:val="18"/>
              </w:rPr>
            </w:pPr>
            <w:r w:rsidRPr="00BD65EF">
              <w:rPr>
                <w:color w:val="000000"/>
                <w:sz w:val="18"/>
                <w:szCs w:val="18"/>
              </w:rPr>
              <w:t>1. Значение расчетного показателя принято в соответствии с СП 42.13330.2016.</w:t>
            </w:r>
            <w:r w:rsidRPr="00BD65EF">
              <w:rPr>
                <w:color w:val="000000"/>
                <w:sz w:val="18"/>
                <w:szCs w:val="18"/>
              </w:rPr>
              <w:br/>
              <w:t xml:space="preserve">2. Рассчитываются согласно разделу 5 СП 50.13330.2012 с учётом климатических данных по согласно СП 131.13330.2012.          </w:t>
            </w:r>
          </w:p>
        </w:tc>
      </w:tr>
      <w:tr w:rsidR="00C7522D" w:rsidRPr="00BD65EF" w14:paraId="49B53A9C" w14:textId="77777777" w:rsidTr="002A4397">
        <w:trPr>
          <w:trHeight w:val="872"/>
        </w:trPr>
        <w:tc>
          <w:tcPr>
            <w:tcW w:w="850" w:type="dxa"/>
            <w:vMerge w:val="restart"/>
            <w:tcBorders>
              <w:top w:val="single" w:sz="4" w:space="0" w:color="auto"/>
              <w:left w:val="single" w:sz="8" w:space="0" w:color="auto"/>
              <w:bottom w:val="single" w:sz="4" w:space="0" w:color="auto"/>
              <w:right w:val="single" w:sz="4" w:space="0" w:color="auto"/>
            </w:tcBorders>
            <w:textDirection w:val="btLr"/>
            <w:vAlign w:val="center"/>
          </w:tcPr>
          <w:p w14:paraId="33814305" w14:textId="77777777" w:rsidR="00C7522D" w:rsidRPr="00BD65EF" w:rsidRDefault="00C7522D" w:rsidP="002A4397">
            <w:pPr>
              <w:jc w:val="center"/>
              <w:rPr>
                <w:color w:val="000000"/>
                <w:sz w:val="18"/>
                <w:szCs w:val="18"/>
              </w:rPr>
            </w:pPr>
            <w:r w:rsidRPr="00BD65EF">
              <w:rPr>
                <w:color w:val="000000"/>
                <w:sz w:val="18"/>
                <w:szCs w:val="18"/>
              </w:rPr>
              <w:t>Водоснабжение</w:t>
            </w:r>
          </w:p>
        </w:tc>
        <w:tc>
          <w:tcPr>
            <w:tcW w:w="2204" w:type="dxa"/>
            <w:vMerge w:val="restart"/>
            <w:tcBorders>
              <w:top w:val="single" w:sz="4" w:space="0" w:color="auto"/>
              <w:left w:val="single" w:sz="4" w:space="0" w:color="auto"/>
              <w:bottom w:val="single" w:sz="4" w:space="0" w:color="auto"/>
              <w:right w:val="single" w:sz="4" w:space="0" w:color="auto"/>
            </w:tcBorders>
          </w:tcPr>
          <w:p w14:paraId="00F4F215" w14:textId="77777777" w:rsidR="00C7522D" w:rsidRPr="00BD65EF" w:rsidRDefault="00C7522D" w:rsidP="002A4397">
            <w:pPr>
              <w:jc w:val="center"/>
              <w:rPr>
                <w:color w:val="000000"/>
                <w:sz w:val="18"/>
                <w:szCs w:val="18"/>
              </w:rPr>
            </w:pPr>
            <w:r w:rsidRPr="00BD65EF">
              <w:rPr>
                <w:color w:val="000000"/>
                <w:sz w:val="18"/>
                <w:szCs w:val="18"/>
              </w:rPr>
              <w:t xml:space="preserve">Водозаборы. Станции водоподготовки (водопроводные очистные сооружения). Насосные станции. Резервуары для хранения воды. Водонапорные </w:t>
            </w:r>
            <w:r w:rsidRPr="00BD65EF">
              <w:rPr>
                <w:color w:val="000000"/>
                <w:sz w:val="18"/>
                <w:szCs w:val="18"/>
              </w:rPr>
              <w:lastRenderedPageBreak/>
              <w:t>башни. Магистральные водопроводы.</w:t>
            </w:r>
          </w:p>
        </w:tc>
        <w:tc>
          <w:tcPr>
            <w:tcW w:w="2461" w:type="dxa"/>
            <w:gridSpan w:val="2"/>
            <w:vMerge w:val="restart"/>
            <w:tcBorders>
              <w:top w:val="single" w:sz="4" w:space="0" w:color="auto"/>
              <w:left w:val="single" w:sz="4" w:space="0" w:color="auto"/>
              <w:right w:val="single" w:sz="4" w:space="0" w:color="auto"/>
            </w:tcBorders>
            <w:vAlign w:val="center"/>
          </w:tcPr>
          <w:p w14:paraId="4FF7CC3F" w14:textId="77777777" w:rsidR="00C7522D" w:rsidRPr="00BD65EF" w:rsidRDefault="00C7522D" w:rsidP="002A4397">
            <w:pPr>
              <w:jc w:val="center"/>
              <w:rPr>
                <w:color w:val="000000"/>
                <w:sz w:val="18"/>
                <w:szCs w:val="18"/>
              </w:rPr>
            </w:pPr>
            <w:r w:rsidRPr="00BD65EF">
              <w:rPr>
                <w:color w:val="000000"/>
                <w:sz w:val="18"/>
                <w:szCs w:val="18"/>
              </w:rPr>
              <w:lastRenderedPageBreak/>
              <w:t xml:space="preserve">Показатель удельного водопотребления по степени благоустройства районов жилой застройки </w:t>
            </w:r>
            <w:r w:rsidRPr="00BD65EF">
              <w:rPr>
                <w:color w:val="000000"/>
                <w:sz w:val="18"/>
                <w:szCs w:val="18"/>
                <w:vertAlign w:val="superscript"/>
              </w:rPr>
              <w:t>(2)</w:t>
            </w:r>
            <w:r w:rsidRPr="00BD65EF">
              <w:rPr>
                <w:color w:val="000000"/>
                <w:sz w:val="18"/>
                <w:szCs w:val="18"/>
              </w:rPr>
              <w:t xml:space="preserve"> </w:t>
            </w:r>
          </w:p>
        </w:tc>
        <w:tc>
          <w:tcPr>
            <w:tcW w:w="2447" w:type="dxa"/>
            <w:vMerge w:val="restart"/>
            <w:tcBorders>
              <w:top w:val="single" w:sz="4" w:space="0" w:color="auto"/>
              <w:left w:val="single" w:sz="4" w:space="0" w:color="auto"/>
              <w:right w:val="single" w:sz="4" w:space="0" w:color="auto"/>
            </w:tcBorders>
            <w:vAlign w:val="center"/>
          </w:tcPr>
          <w:p w14:paraId="706364B4" w14:textId="77777777" w:rsidR="00C7522D" w:rsidRPr="00BD65EF" w:rsidRDefault="00C7522D" w:rsidP="002A4397">
            <w:pPr>
              <w:jc w:val="center"/>
              <w:rPr>
                <w:color w:val="000000"/>
                <w:sz w:val="18"/>
                <w:szCs w:val="18"/>
              </w:rPr>
            </w:pPr>
            <w:r w:rsidRPr="00BD65EF">
              <w:rPr>
                <w:color w:val="000000"/>
                <w:sz w:val="18"/>
                <w:szCs w:val="18"/>
              </w:rPr>
              <w:t>Застройка зданиями, оборудованными внутренним водопроводом и канализацией, без ванн</w:t>
            </w:r>
          </w:p>
        </w:tc>
        <w:tc>
          <w:tcPr>
            <w:tcW w:w="1984" w:type="dxa"/>
            <w:vMerge w:val="restart"/>
            <w:tcBorders>
              <w:top w:val="nil"/>
              <w:left w:val="nil"/>
              <w:right w:val="single" w:sz="4" w:space="0" w:color="auto"/>
            </w:tcBorders>
            <w:vAlign w:val="center"/>
          </w:tcPr>
          <w:p w14:paraId="301B2E33" w14:textId="77777777" w:rsidR="00C7522D" w:rsidRPr="00BD65EF" w:rsidRDefault="00C7522D" w:rsidP="002A4397">
            <w:pPr>
              <w:jc w:val="center"/>
              <w:rPr>
                <w:color w:val="000000"/>
                <w:sz w:val="18"/>
                <w:szCs w:val="18"/>
              </w:rPr>
            </w:pPr>
            <w:r w:rsidRPr="00BD65EF">
              <w:rPr>
                <w:color w:val="000000"/>
                <w:sz w:val="18"/>
                <w:szCs w:val="18"/>
              </w:rPr>
              <w:t xml:space="preserve">Минимальная норма удельного хозяйственно-питьевого водопотребления на одного жителя среднесуточная (за </w:t>
            </w:r>
            <w:r w:rsidRPr="00BD65EF">
              <w:rPr>
                <w:color w:val="000000"/>
                <w:sz w:val="18"/>
                <w:szCs w:val="18"/>
              </w:rPr>
              <w:lastRenderedPageBreak/>
              <w:t>год), л/сут. на человека</w:t>
            </w:r>
          </w:p>
        </w:tc>
        <w:tc>
          <w:tcPr>
            <w:tcW w:w="2268" w:type="dxa"/>
            <w:vMerge w:val="restart"/>
            <w:tcBorders>
              <w:top w:val="nil"/>
              <w:left w:val="nil"/>
              <w:right w:val="single" w:sz="4" w:space="0" w:color="auto"/>
            </w:tcBorders>
            <w:vAlign w:val="bottom"/>
          </w:tcPr>
          <w:p w14:paraId="1DC82815" w14:textId="77777777" w:rsidR="00C7522D" w:rsidRPr="00BD65EF" w:rsidRDefault="00C7522D" w:rsidP="002A4397">
            <w:pPr>
              <w:jc w:val="center"/>
              <w:rPr>
                <w:color w:val="000000"/>
                <w:sz w:val="18"/>
                <w:szCs w:val="18"/>
              </w:rPr>
            </w:pPr>
            <w:r w:rsidRPr="00BD65EF">
              <w:rPr>
                <w:color w:val="000000"/>
                <w:sz w:val="18"/>
                <w:szCs w:val="18"/>
              </w:rPr>
              <w:lastRenderedPageBreak/>
              <w:t>125</w:t>
            </w:r>
          </w:p>
        </w:tc>
        <w:tc>
          <w:tcPr>
            <w:tcW w:w="1843" w:type="dxa"/>
            <w:tcBorders>
              <w:top w:val="nil"/>
              <w:left w:val="nil"/>
              <w:right w:val="single" w:sz="8" w:space="0" w:color="auto"/>
            </w:tcBorders>
            <w:vAlign w:val="center"/>
          </w:tcPr>
          <w:p w14:paraId="22B66108" w14:textId="77777777" w:rsidR="00C7522D" w:rsidRPr="00BD65EF" w:rsidRDefault="00C7522D" w:rsidP="002A4397">
            <w:pPr>
              <w:jc w:val="center"/>
              <w:rPr>
                <w:color w:val="000000"/>
                <w:sz w:val="18"/>
                <w:szCs w:val="18"/>
              </w:rPr>
            </w:pPr>
          </w:p>
        </w:tc>
      </w:tr>
      <w:tr w:rsidR="00C7522D" w:rsidRPr="00BD65EF" w14:paraId="4DD372AE" w14:textId="77777777" w:rsidTr="002A4397">
        <w:trPr>
          <w:trHeight w:val="284"/>
        </w:trPr>
        <w:tc>
          <w:tcPr>
            <w:tcW w:w="850" w:type="dxa"/>
            <w:vMerge/>
            <w:tcBorders>
              <w:top w:val="single" w:sz="4" w:space="0" w:color="auto"/>
              <w:left w:val="single" w:sz="8" w:space="0" w:color="auto"/>
              <w:bottom w:val="single" w:sz="4" w:space="0" w:color="auto"/>
              <w:right w:val="single" w:sz="4" w:space="0" w:color="auto"/>
            </w:tcBorders>
            <w:vAlign w:val="center"/>
          </w:tcPr>
          <w:p w14:paraId="4896502F" w14:textId="77777777" w:rsidR="00C7522D" w:rsidRPr="00BD65EF" w:rsidRDefault="00C7522D" w:rsidP="002A4397">
            <w:pPr>
              <w:jc w:val="left"/>
              <w:rPr>
                <w:color w:val="000000"/>
                <w:sz w:val="18"/>
                <w:szCs w:val="18"/>
              </w:rPr>
            </w:pPr>
          </w:p>
        </w:tc>
        <w:tc>
          <w:tcPr>
            <w:tcW w:w="2204" w:type="dxa"/>
            <w:vMerge/>
            <w:tcBorders>
              <w:top w:val="single" w:sz="4" w:space="0" w:color="auto"/>
              <w:left w:val="single" w:sz="4" w:space="0" w:color="auto"/>
              <w:bottom w:val="single" w:sz="4" w:space="0" w:color="auto"/>
              <w:right w:val="single" w:sz="4" w:space="0" w:color="auto"/>
            </w:tcBorders>
            <w:vAlign w:val="center"/>
          </w:tcPr>
          <w:p w14:paraId="498EE8ED" w14:textId="77777777" w:rsidR="00C7522D" w:rsidRPr="00BD65EF" w:rsidRDefault="00C7522D" w:rsidP="002A4397">
            <w:pPr>
              <w:jc w:val="left"/>
              <w:rPr>
                <w:color w:val="000000"/>
                <w:sz w:val="18"/>
                <w:szCs w:val="18"/>
              </w:rPr>
            </w:pPr>
          </w:p>
        </w:tc>
        <w:tc>
          <w:tcPr>
            <w:tcW w:w="2461" w:type="dxa"/>
            <w:gridSpan w:val="2"/>
            <w:vMerge/>
            <w:tcBorders>
              <w:left w:val="single" w:sz="4" w:space="0" w:color="auto"/>
              <w:right w:val="single" w:sz="4" w:space="0" w:color="auto"/>
            </w:tcBorders>
            <w:vAlign w:val="center"/>
          </w:tcPr>
          <w:p w14:paraId="0A8A9B60" w14:textId="77777777" w:rsidR="00C7522D" w:rsidRPr="00BD65EF" w:rsidRDefault="00C7522D" w:rsidP="002A4397">
            <w:pPr>
              <w:jc w:val="center"/>
              <w:rPr>
                <w:color w:val="000000"/>
                <w:sz w:val="18"/>
                <w:szCs w:val="18"/>
              </w:rPr>
            </w:pPr>
          </w:p>
        </w:tc>
        <w:tc>
          <w:tcPr>
            <w:tcW w:w="2447" w:type="dxa"/>
            <w:vMerge/>
            <w:tcBorders>
              <w:left w:val="single" w:sz="4" w:space="0" w:color="auto"/>
              <w:bottom w:val="single" w:sz="4" w:space="0" w:color="auto"/>
              <w:right w:val="single" w:sz="4" w:space="0" w:color="auto"/>
            </w:tcBorders>
            <w:vAlign w:val="center"/>
          </w:tcPr>
          <w:p w14:paraId="02776C19" w14:textId="77777777" w:rsidR="00C7522D" w:rsidRPr="00BD65EF" w:rsidRDefault="00C7522D" w:rsidP="002A4397">
            <w:pPr>
              <w:jc w:val="center"/>
              <w:rPr>
                <w:color w:val="000000"/>
                <w:sz w:val="18"/>
                <w:szCs w:val="18"/>
              </w:rPr>
            </w:pPr>
          </w:p>
        </w:tc>
        <w:tc>
          <w:tcPr>
            <w:tcW w:w="1984" w:type="dxa"/>
            <w:vMerge/>
            <w:tcBorders>
              <w:left w:val="single" w:sz="4" w:space="0" w:color="auto"/>
              <w:right w:val="single" w:sz="4" w:space="0" w:color="auto"/>
            </w:tcBorders>
            <w:vAlign w:val="center"/>
          </w:tcPr>
          <w:p w14:paraId="3A7AB3BA" w14:textId="77777777" w:rsidR="00C7522D" w:rsidRPr="00BD65EF" w:rsidRDefault="00C7522D" w:rsidP="002A4397">
            <w:pPr>
              <w:jc w:val="center"/>
              <w:rPr>
                <w:color w:val="000000"/>
                <w:sz w:val="18"/>
                <w:szCs w:val="18"/>
              </w:rPr>
            </w:pPr>
          </w:p>
        </w:tc>
        <w:tc>
          <w:tcPr>
            <w:tcW w:w="2268" w:type="dxa"/>
            <w:vMerge/>
            <w:tcBorders>
              <w:left w:val="nil"/>
              <w:bottom w:val="single" w:sz="4" w:space="0" w:color="auto"/>
              <w:right w:val="single" w:sz="4" w:space="0" w:color="auto"/>
            </w:tcBorders>
            <w:vAlign w:val="center"/>
          </w:tcPr>
          <w:p w14:paraId="104DCCB4" w14:textId="77777777" w:rsidR="00C7522D" w:rsidRPr="00BD65EF" w:rsidRDefault="00C7522D" w:rsidP="002A4397">
            <w:pPr>
              <w:jc w:val="center"/>
              <w:rPr>
                <w:color w:val="000000"/>
                <w:sz w:val="18"/>
                <w:szCs w:val="18"/>
              </w:rPr>
            </w:pPr>
          </w:p>
        </w:tc>
        <w:tc>
          <w:tcPr>
            <w:tcW w:w="1843" w:type="dxa"/>
            <w:tcBorders>
              <w:left w:val="nil"/>
              <w:bottom w:val="single" w:sz="4" w:space="0" w:color="auto"/>
              <w:right w:val="single" w:sz="8" w:space="0" w:color="auto"/>
            </w:tcBorders>
            <w:vAlign w:val="center"/>
          </w:tcPr>
          <w:p w14:paraId="13B2CF9D" w14:textId="77777777" w:rsidR="00C7522D" w:rsidRPr="00BD65EF" w:rsidRDefault="00C7522D" w:rsidP="002A4397">
            <w:pPr>
              <w:jc w:val="center"/>
              <w:rPr>
                <w:color w:val="000000"/>
                <w:sz w:val="18"/>
                <w:szCs w:val="18"/>
              </w:rPr>
            </w:pPr>
            <w:r w:rsidRPr="00BD65EF">
              <w:rPr>
                <w:color w:val="000000"/>
                <w:sz w:val="18"/>
                <w:szCs w:val="18"/>
              </w:rPr>
              <w:t>-</w:t>
            </w:r>
          </w:p>
        </w:tc>
      </w:tr>
      <w:tr w:rsidR="00C7522D" w:rsidRPr="00BD65EF" w14:paraId="44FE1BDC" w14:textId="77777777" w:rsidTr="002A4397">
        <w:trPr>
          <w:trHeight w:val="284"/>
        </w:trPr>
        <w:tc>
          <w:tcPr>
            <w:tcW w:w="850" w:type="dxa"/>
            <w:vMerge/>
            <w:tcBorders>
              <w:top w:val="single" w:sz="4" w:space="0" w:color="auto"/>
              <w:left w:val="single" w:sz="8" w:space="0" w:color="auto"/>
              <w:bottom w:val="single" w:sz="4" w:space="0" w:color="auto"/>
              <w:right w:val="single" w:sz="4" w:space="0" w:color="auto"/>
            </w:tcBorders>
            <w:vAlign w:val="center"/>
          </w:tcPr>
          <w:p w14:paraId="43E36357" w14:textId="77777777" w:rsidR="00C7522D" w:rsidRPr="00BD65EF" w:rsidRDefault="00C7522D" w:rsidP="002A4397">
            <w:pPr>
              <w:jc w:val="left"/>
              <w:rPr>
                <w:color w:val="000000"/>
                <w:sz w:val="18"/>
                <w:szCs w:val="18"/>
              </w:rPr>
            </w:pPr>
          </w:p>
        </w:tc>
        <w:tc>
          <w:tcPr>
            <w:tcW w:w="2204" w:type="dxa"/>
            <w:vMerge/>
            <w:tcBorders>
              <w:top w:val="single" w:sz="4" w:space="0" w:color="auto"/>
              <w:left w:val="single" w:sz="4" w:space="0" w:color="auto"/>
              <w:bottom w:val="single" w:sz="4" w:space="0" w:color="auto"/>
              <w:right w:val="single" w:sz="4" w:space="0" w:color="auto"/>
            </w:tcBorders>
            <w:vAlign w:val="center"/>
          </w:tcPr>
          <w:p w14:paraId="0566CA30" w14:textId="77777777" w:rsidR="00C7522D" w:rsidRPr="00BD65EF" w:rsidRDefault="00C7522D" w:rsidP="002A4397">
            <w:pPr>
              <w:jc w:val="left"/>
              <w:rPr>
                <w:color w:val="000000"/>
                <w:sz w:val="18"/>
                <w:szCs w:val="18"/>
              </w:rPr>
            </w:pPr>
          </w:p>
        </w:tc>
        <w:tc>
          <w:tcPr>
            <w:tcW w:w="2461" w:type="dxa"/>
            <w:gridSpan w:val="2"/>
            <w:vMerge/>
            <w:tcBorders>
              <w:left w:val="single" w:sz="4" w:space="0" w:color="auto"/>
              <w:right w:val="single" w:sz="4" w:space="0" w:color="auto"/>
            </w:tcBorders>
            <w:vAlign w:val="center"/>
          </w:tcPr>
          <w:p w14:paraId="53675526" w14:textId="77777777" w:rsidR="00C7522D" w:rsidRPr="00BD65EF" w:rsidRDefault="00C7522D" w:rsidP="002A4397">
            <w:pPr>
              <w:jc w:val="left"/>
              <w:rPr>
                <w:color w:val="000000"/>
                <w:sz w:val="18"/>
                <w:szCs w:val="18"/>
              </w:rPr>
            </w:pPr>
          </w:p>
        </w:tc>
        <w:tc>
          <w:tcPr>
            <w:tcW w:w="2447" w:type="dxa"/>
            <w:tcBorders>
              <w:top w:val="nil"/>
              <w:left w:val="nil"/>
              <w:bottom w:val="single" w:sz="4" w:space="0" w:color="auto"/>
              <w:right w:val="single" w:sz="4" w:space="0" w:color="auto"/>
            </w:tcBorders>
            <w:vAlign w:val="center"/>
          </w:tcPr>
          <w:p w14:paraId="3E3A781C" w14:textId="77777777" w:rsidR="00C7522D" w:rsidRPr="00BD65EF" w:rsidRDefault="00C7522D" w:rsidP="002A4397">
            <w:pPr>
              <w:jc w:val="center"/>
              <w:rPr>
                <w:color w:val="000000"/>
                <w:sz w:val="18"/>
                <w:szCs w:val="18"/>
              </w:rPr>
            </w:pPr>
            <w:r w:rsidRPr="00BD65EF">
              <w:rPr>
                <w:color w:val="000000"/>
                <w:sz w:val="18"/>
                <w:szCs w:val="18"/>
              </w:rPr>
              <w:t xml:space="preserve">Застройка зданиями, оборудованными </w:t>
            </w:r>
            <w:r w:rsidRPr="00BD65EF">
              <w:rPr>
                <w:color w:val="000000"/>
                <w:sz w:val="18"/>
                <w:szCs w:val="18"/>
              </w:rPr>
              <w:lastRenderedPageBreak/>
              <w:t>внутренним водопроводом и канализацией, с ванными и местными водонагревателями</w:t>
            </w:r>
          </w:p>
        </w:tc>
        <w:tc>
          <w:tcPr>
            <w:tcW w:w="1984" w:type="dxa"/>
            <w:vMerge/>
            <w:tcBorders>
              <w:left w:val="single" w:sz="4" w:space="0" w:color="auto"/>
              <w:right w:val="single" w:sz="4" w:space="0" w:color="auto"/>
            </w:tcBorders>
            <w:vAlign w:val="center"/>
          </w:tcPr>
          <w:p w14:paraId="641E93D3" w14:textId="77777777" w:rsidR="00C7522D" w:rsidRPr="00BD65EF" w:rsidRDefault="00C7522D" w:rsidP="002A4397">
            <w:pPr>
              <w:jc w:val="left"/>
              <w:rPr>
                <w:color w:val="000000"/>
                <w:sz w:val="18"/>
                <w:szCs w:val="18"/>
              </w:rPr>
            </w:pPr>
          </w:p>
        </w:tc>
        <w:tc>
          <w:tcPr>
            <w:tcW w:w="2268" w:type="dxa"/>
            <w:tcBorders>
              <w:top w:val="nil"/>
              <w:left w:val="nil"/>
              <w:bottom w:val="single" w:sz="4" w:space="0" w:color="auto"/>
              <w:right w:val="single" w:sz="4" w:space="0" w:color="auto"/>
            </w:tcBorders>
            <w:vAlign w:val="center"/>
          </w:tcPr>
          <w:p w14:paraId="0419F4B3" w14:textId="77777777" w:rsidR="00C7522D" w:rsidRPr="00BD65EF" w:rsidRDefault="00C7522D" w:rsidP="002A4397">
            <w:pPr>
              <w:jc w:val="center"/>
              <w:rPr>
                <w:color w:val="000000"/>
                <w:sz w:val="18"/>
                <w:szCs w:val="18"/>
              </w:rPr>
            </w:pPr>
            <w:r w:rsidRPr="00BD65EF">
              <w:rPr>
                <w:color w:val="000000"/>
                <w:sz w:val="18"/>
                <w:szCs w:val="18"/>
              </w:rPr>
              <w:t>160</w:t>
            </w:r>
          </w:p>
        </w:tc>
        <w:tc>
          <w:tcPr>
            <w:tcW w:w="1843" w:type="dxa"/>
            <w:tcBorders>
              <w:top w:val="nil"/>
              <w:left w:val="nil"/>
              <w:bottom w:val="single" w:sz="4" w:space="0" w:color="auto"/>
              <w:right w:val="single" w:sz="8" w:space="0" w:color="auto"/>
            </w:tcBorders>
            <w:vAlign w:val="center"/>
          </w:tcPr>
          <w:p w14:paraId="72CD31D8" w14:textId="77777777" w:rsidR="00C7522D" w:rsidRPr="00BD65EF" w:rsidRDefault="00C7522D" w:rsidP="002A4397">
            <w:pPr>
              <w:jc w:val="center"/>
              <w:rPr>
                <w:color w:val="000000"/>
                <w:sz w:val="18"/>
                <w:szCs w:val="18"/>
              </w:rPr>
            </w:pPr>
            <w:r w:rsidRPr="00BD65EF">
              <w:rPr>
                <w:color w:val="000000"/>
                <w:sz w:val="18"/>
                <w:szCs w:val="18"/>
              </w:rPr>
              <w:t>-</w:t>
            </w:r>
          </w:p>
        </w:tc>
      </w:tr>
      <w:tr w:rsidR="00C7522D" w:rsidRPr="00BD65EF" w14:paraId="34F7F441" w14:textId="77777777" w:rsidTr="002A4397">
        <w:trPr>
          <w:trHeight w:val="284"/>
        </w:trPr>
        <w:tc>
          <w:tcPr>
            <w:tcW w:w="850" w:type="dxa"/>
            <w:vMerge/>
            <w:tcBorders>
              <w:top w:val="single" w:sz="4" w:space="0" w:color="auto"/>
              <w:left w:val="single" w:sz="8" w:space="0" w:color="auto"/>
              <w:bottom w:val="single" w:sz="4" w:space="0" w:color="auto"/>
              <w:right w:val="single" w:sz="4" w:space="0" w:color="auto"/>
            </w:tcBorders>
            <w:vAlign w:val="center"/>
          </w:tcPr>
          <w:p w14:paraId="637FB271" w14:textId="77777777" w:rsidR="00C7522D" w:rsidRPr="00BD65EF" w:rsidRDefault="00C7522D" w:rsidP="002A4397">
            <w:pPr>
              <w:jc w:val="left"/>
              <w:rPr>
                <w:color w:val="000000"/>
                <w:sz w:val="18"/>
                <w:szCs w:val="18"/>
              </w:rPr>
            </w:pPr>
          </w:p>
        </w:tc>
        <w:tc>
          <w:tcPr>
            <w:tcW w:w="2204" w:type="dxa"/>
            <w:vMerge/>
            <w:tcBorders>
              <w:top w:val="single" w:sz="4" w:space="0" w:color="auto"/>
              <w:left w:val="single" w:sz="4" w:space="0" w:color="auto"/>
              <w:bottom w:val="single" w:sz="4" w:space="0" w:color="auto"/>
              <w:right w:val="single" w:sz="4" w:space="0" w:color="auto"/>
            </w:tcBorders>
            <w:vAlign w:val="center"/>
          </w:tcPr>
          <w:p w14:paraId="34ED8BFE" w14:textId="77777777" w:rsidR="00C7522D" w:rsidRPr="00BD65EF" w:rsidRDefault="00C7522D" w:rsidP="002A4397">
            <w:pPr>
              <w:jc w:val="left"/>
              <w:rPr>
                <w:color w:val="000000"/>
                <w:sz w:val="18"/>
                <w:szCs w:val="18"/>
              </w:rPr>
            </w:pPr>
          </w:p>
        </w:tc>
        <w:tc>
          <w:tcPr>
            <w:tcW w:w="2461" w:type="dxa"/>
            <w:gridSpan w:val="2"/>
            <w:vMerge/>
            <w:tcBorders>
              <w:left w:val="single" w:sz="4" w:space="0" w:color="auto"/>
              <w:bottom w:val="single" w:sz="4" w:space="0" w:color="auto"/>
              <w:right w:val="single" w:sz="4" w:space="0" w:color="auto"/>
            </w:tcBorders>
            <w:vAlign w:val="center"/>
          </w:tcPr>
          <w:p w14:paraId="18205B2E" w14:textId="77777777" w:rsidR="00C7522D" w:rsidRPr="00BD65EF" w:rsidRDefault="00C7522D" w:rsidP="002A4397">
            <w:pPr>
              <w:jc w:val="left"/>
              <w:rPr>
                <w:color w:val="000000"/>
                <w:sz w:val="18"/>
                <w:szCs w:val="18"/>
              </w:rPr>
            </w:pPr>
          </w:p>
        </w:tc>
        <w:tc>
          <w:tcPr>
            <w:tcW w:w="2447" w:type="dxa"/>
            <w:tcBorders>
              <w:top w:val="nil"/>
              <w:left w:val="nil"/>
              <w:bottom w:val="single" w:sz="4" w:space="0" w:color="auto"/>
              <w:right w:val="single" w:sz="4" w:space="0" w:color="auto"/>
            </w:tcBorders>
            <w:vAlign w:val="center"/>
          </w:tcPr>
          <w:p w14:paraId="2C56A743" w14:textId="77777777" w:rsidR="00C7522D" w:rsidRPr="00BD65EF" w:rsidRDefault="00C7522D" w:rsidP="002A4397">
            <w:pPr>
              <w:jc w:val="center"/>
              <w:rPr>
                <w:color w:val="000000"/>
                <w:sz w:val="18"/>
                <w:szCs w:val="18"/>
              </w:rPr>
            </w:pPr>
            <w:r w:rsidRPr="00BD65EF">
              <w:rPr>
                <w:color w:val="000000"/>
                <w:sz w:val="18"/>
                <w:szCs w:val="18"/>
              </w:rPr>
              <w:t>Застройка зданиями, оборудованными внутренним водопроводом и канализацией, с ванными и централизованным горячим водоснабжением</w:t>
            </w:r>
          </w:p>
        </w:tc>
        <w:tc>
          <w:tcPr>
            <w:tcW w:w="1984" w:type="dxa"/>
            <w:vMerge/>
            <w:tcBorders>
              <w:left w:val="single" w:sz="4" w:space="0" w:color="auto"/>
              <w:bottom w:val="single" w:sz="4" w:space="0" w:color="auto"/>
              <w:right w:val="single" w:sz="4" w:space="0" w:color="auto"/>
            </w:tcBorders>
            <w:vAlign w:val="center"/>
          </w:tcPr>
          <w:p w14:paraId="135B8DFC" w14:textId="77777777" w:rsidR="00C7522D" w:rsidRPr="00BD65EF" w:rsidRDefault="00C7522D" w:rsidP="002A4397">
            <w:pPr>
              <w:jc w:val="left"/>
              <w:rPr>
                <w:color w:val="000000"/>
                <w:sz w:val="18"/>
                <w:szCs w:val="18"/>
              </w:rPr>
            </w:pPr>
          </w:p>
        </w:tc>
        <w:tc>
          <w:tcPr>
            <w:tcW w:w="2268" w:type="dxa"/>
            <w:tcBorders>
              <w:top w:val="nil"/>
              <w:left w:val="nil"/>
              <w:bottom w:val="single" w:sz="4" w:space="0" w:color="auto"/>
              <w:right w:val="single" w:sz="4" w:space="0" w:color="auto"/>
            </w:tcBorders>
            <w:vAlign w:val="center"/>
          </w:tcPr>
          <w:p w14:paraId="3A62AB74" w14:textId="77777777" w:rsidR="00C7522D" w:rsidRPr="00BD65EF" w:rsidRDefault="00C7522D" w:rsidP="002A4397">
            <w:pPr>
              <w:jc w:val="center"/>
              <w:rPr>
                <w:color w:val="000000"/>
                <w:sz w:val="18"/>
                <w:szCs w:val="18"/>
              </w:rPr>
            </w:pPr>
            <w:r w:rsidRPr="00BD65EF">
              <w:rPr>
                <w:color w:val="000000"/>
                <w:sz w:val="18"/>
                <w:szCs w:val="18"/>
              </w:rPr>
              <w:t>220</w:t>
            </w:r>
          </w:p>
        </w:tc>
        <w:tc>
          <w:tcPr>
            <w:tcW w:w="1843" w:type="dxa"/>
            <w:tcBorders>
              <w:top w:val="nil"/>
              <w:left w:val="nil"/>
              <w:bottom w:val="single" w:sz="4" w:space="0" w:color="auto"/>
              <w:right w:val="single" w:sz="8" w:space="0" w:color="auto"/>
            </w:tcBorders>
            <w:vAlign w:val="center"/>
          </w:tcPr>
          <w:p w14:paraId="76584FBD" w14:textId="77777777" w:rsidR="00C7522D" w:rsidRPr="00BD65EF" w:rsidRDefault="00C7522D" w:rsidP="002A4397">
            <w:pPr>
              <w:jc w:val="center"/>
              <w:rPr>
                <w:color w:val="000000"/>
                <w:sz w:val="18"/>
                <w:szCs w:val="18"/>
              </w:rPr>
            </w:pPr>
            <w:r w:rsidRPr="00BD65EF">
              <w:rPr>
                <w:color w:val="000000"/>
                <w:sz w:val="18"/>
                <w:szCs w:val="18"/>
              </w:rPr>
              <w:t>-</w:t>
            </w:r>
          </w:p>
        </w:tc>
      </w:tr>
      <w:tr w:rsidR="00C7522D" w:rsidRPr="00BD65EF" w14:paraId="7D5E9D8B" w14:textId="77777777" w:rsidTr="002A4397">
        <w:trPr>
          <w:trHeight w:val="988"/>
        </w:trPr>
        <w:tc>
          <w:tcPr>
            <w:tcW w:w="850" w:type="dxa"/>
            <w:vMerge/>
            <w:tcBorders>
              <w:top w:val="single" w:sz="4" w:space="0" w:color="auto"/>
              <w:left w:val="single" w:sz="8" w:space="0" w:color="auto"/>
              <w:bottom w:val="single" w:sz="4" w:space="0" w:color="auto"/>
              <w:right w:val="single" w:sz="4" w:space="0" w:color="auto"/>
            </w:tcBorders>
            <w:vAlign w:val="center"/>
          </w:tcPr>
          <w:p w14:paraId="079AB884" w14:textId="77777777" w:rsidR="00C7522D" w:rsidRPr="00BD65EF" w:rsidRDefault="00C7522D" w:rsidP="002A4397">
            <w:pPr>
              <w:jc w:val="left"/>
              <w:rPr>
                <w:color w:val="000000"/>
                <w:sz w:val="18"/>
                <w:szCs w:val="18"/>
              </w:rPr>
            </w:pPr>
          </w:p>
        </w:tc>
        <w:tc>
          <w:tcPr>
            <w:tcW w:w="2204" w:type="dxa"/>
            <w:tcBorders>
              <w:top w:val="single" w:sz="4" w:space="0" w:color="auto"/>
              <w:left w:val="nil"/>
              <w:bottom w:val="single" w:sz="4" w:space="0" w:color="auto"/>
              <w:right w:val="single" w:sz="4" w:space="0" w:color="auto"/>
            </w:tcBorders>
            <w:vAlign w:val="center"/>
          </w:tcPr>
          <w:p w14:paraId="55A5591F" w14:textId="77777777" w:rsidR="00C7522D" w:rsidRPr="00BD65EF" w:rsidRDefault="00C7522D" w:rsidP="002A4397">
            <w:pPr>
              <w:jc w:val="center"/>
              <w:rPr>
                <w:color w:val="000000"/>
                <w:sz w:val="18"/>
                <w:szCs w:val="18"/>
              </w:rPr>
            </w:pPr>
            <w:r w:rsidRPr="00BD65EF">
              <w:rPr>
                <w:color w:val="000000"/>
                <w:sz w:val="18"/>
                <w:szCs w:val="18"/>
              </w:rPr>
              <w:t>Примечания</w:t>
            </w:r>
          </w:p>
        </w:tc>
        <w:tc>
          <w:tcPr>
            <w:tcW w:w="11003" w:type="dxa"/>
            <w:gridSpan w:val="6"/>
            <w:tcBorders>
              <w:top w:val="single" w:sz="4" w:space="0" w:color="auto"/>
              <w:left w:val="nil"/>
              <w:bottom w:val="single" w:sz="4" w:space="0" w:color="auto"/>
              <w:right w:val="single" w:sz="8" w:space="0" w:color="000000"/>
            </w:tcBorders>
          </w:tcPr>
          <w:p w14:paraId="4358EACE" w14:textId="77777777" w:rsidR="00C7522D" w:rsidRPr="00BD65EF" w:rsidRDefault="00C7522D" w:rsidP="002A4397">
            <w:pPr>
              <w:rPr>
                <w:color w:val="000000"/>
                <w:sz w:val="18"/>
                <w:szCs w:val="18"/>
              </w:rPr>
            </w:pPr>
            <w:r w:rsidRPr="00BD65EF">
              <w:rPr>
                <w:color w:val="000000"/>
                <w:sz w:val="18"/>
                <w:szCs w:val="18"/>
              </w:rPr>
              <w:t xml:space="preserve">1. Значение расчетного показателя принято в соответствии с СП 42.13330.2016. </w:t>
            </w:r>
          </w:p>
          <w:p w14:paraId="4534B3EE" w14:textId="5459C27B" w:rsidR="00C7522D" w:rsidRPr="00BD65EF" w:rsidRDefault="00C7522D" w:rsidP="002A4397">
            <w:pPr>
              <w:rPr>
                <w:color w:val="000000"/>
                <w:sz w:val="18"/>
                <w:szCs w:val="18"/>
              </w:rPr>
            </w:pPr>
            <w:r w:rsidRPr="00BD65EF">
              <w:rPr>
                <w:color w:val="000000"/>
                <w:sz w:val="18"/>
                <w:szCs w:val="18"/>
              </w:rPr>
              <w:t>2.</w:t>
            </w:r>
            <w:r w:rsidR="00B54F3D" w:rsidRPr="00BD65EF">
              <w:rPr>
                <w:color w:val="000000"/>
                <w:sz w:val="18"/>
                <w:szCs w:val="18"/>
              </w:rPr>
              <w:t xml:space="preserve"> </w:t>
            </w:r>
            <w:r w:rsidRPr="00BD65EF">
              <w:rPr>
                <w:color w:val="000000"/>
                <w:sz w:val="18"/>
                <w:szCs w:val="18"/>
              </w:rPr>
              <w:t xml:space="preserve">Удельное водопотребление включает расходы воды на хозяйственно-питьевые и бытовые нужды в общественных зданиях, за исключением расхода воды для домов отдыха, санаторно-туристских комплексов и пионерских лагерей, которые должны приниматься согласно технологических данных. </w:t>
            </w:r>
          </w:p>
          <w:p w14:paraId="11E79C29" w14:textId="77777777" w:rsidR="00C7522D" w:rsidRPr="00BD65EF" w:rsidRDefault="00C7522D" w:rsidP="002A4397">
            <w:pPr>
              <w:rPr>
                <w:color w:val="000000"/>
                <w:sz w:val="18"/>
                <w:szCs w:val="18"/>
              </w:rPr>
            </w:pPr>
          </w:p>
        </w:tc>
      </w:tr>
      <w:tr w:rsidR="00C7522D" w:rsidRPr="00BD65EF" w14:paraId="47741F29" w14:textId="77777777" w:rsidTr="002A4397">
        <w:trPr>
          <w:trHeight w:val="1640"/>
        </w:trPr>
        <w:tc>
          <w:tcPr>
            <w:tcW w:w="850" w:type="dxa"/>
            <w:tcBorders>
              <w:top w:val="single" w:sz="4" w:space="0" w:color="auto"/>
              <w:left w:val="single" w:sz="8" w:space="0" w:color="auto"/>
              <w:bottom w:val="single" w:sz="4" w:space="0" w:color="auto"/>
              <w:right w:val="single" w:sz="4" w:space="0" w:color="auto"/>
            </w:tcBorders>
            <w:textDirection w:val="btLr"/>
            <w:vAlign w:val="center"/>
          </w:tcPr>
          <w:p w14:paraId="31CED6BB" w14:textId="77777777" w:rsidR="00C7522D" w:rsidRPr="00BD65EF" w:rsidRDefault="00C7522D" w:rsidP="002A4397">
            <w:pPr>
              <w:jc w:val="center"/>
              <w:rPr>
                <w:color w:val="000000"/>
                <w:sz w:val="18"/>
                <w:szCs w:val="18"/>
              </w:rPr>
            </w:pPr>
            <w:r w:rsidRPr="00BD65EF">
              <w:rPr>
                <w:color w:val="000000"/>
                <w:sz w:val="18"/>
                <w:szCs w:val="18"/>
              </w:rPr>
              <w:t>Водоотведение</w:t>
            </w:r>
          </w:p>
        </w:tc>
        <w:tc>
          <w:tcPr>
            <w:tcW w:w="2204" w:type="dxa"/>
            <w:tcBorders>
              <w:top w:val="single" w:sz="4" w:space="0" w:color="auto"/>
              <w:left w:val="single" w:sz="4" w:space="0" w:color="auto"/>
              <w:right w:val="single" w:sz="4" w:space="0" w:color="auto"/>
            </w:tcBorders>
          </w:tcPr>
          <w:p w14:paraId="671099E0" w14:textId="77777777" w:rsidR="00C7522D" w:rsidRPr="00BD65EF" w:rsidRDefault="00C7522D" w:rsidP="002A4397">
            <w:pPr>
              <w:jc w:val="center"/>
              <w:rPr>
                <w:color w:val="000000"/>
                <w:sz w:val="18"/>
                <w:szCs w:val="18"/>
              </w:rPr>
            </w:pPr>
            <w:r w:rsidRPr="00BD65EF">
              <w:rPr>
                <w:color w:val="000000"/>
                <w:sz w:val="18"/>
                <w:szCs w:val="18"/>
              </w:rPr>
              <w:t xml:space="preserve">Канализационные очистные сооружения. Канализационные насосные станции. Магистральные сети канализации (напорной, самотечной). Ливневая канализация. </w:t>
            </w:r>
          </w:p>
        </w:tc>
        <w:tc>
          <w:tcPr>
            <w:tcW w:w="6892" w:type="dxa"/>
            <w:gridSpan w:val="4"/>
            <w:tcBorders>
              <w:top w:val="single" w:sz="4" w:space="0" w:color="auto"/>
              <w:left w:val="single" w:sz="4" w:space="0" w:color="auto"/>
              <w:right w:val="single" w:sz="4" w:space="0" w:color="auto"/>
            </w:tcBorders>
            <w:vAlign w:val="center"/>
          </w:tcPr>
          <w:p w14:paraId="02EC0D55" w14:textId="77777777" w:rsidR="00C7522D" w:rsidRPr="00BD65EF" w:rsidRDefault="00C7522D" w:rsidP="002A4397">
            <w:pPr>
              <w:jc w:val="center"/>
              <w:rPr>
                <w:color w:val="000000"/>
                <w:sz w:val="18"/>
                <w:szCs w:val="18"/>
              </w:rPr>
            </w:pPr>
            <w:r w:rsidRPr="00BD65EF">
              <w:rPr>
                <w:color w:val="000000"/>
                <w:sz w:val="18"/>
                <w:szCs w:val="18"/>
              </w:rPr>
              <w:t>Показатель удельного водоотведения, куб. м /мес. на 1 чел.</w:t>
            </w:r>
          </w:p>
        </w:tc>
        <w:tc>
          <w:tcPr>
            <w:tcW w:w="2268" w:type="dxa"/>
            <w:tcBorders>
              <w:top w:val="single" w:sz="4" w:space="0" w:color="auto"/>
              <w:left w:val="nil"/>
              <w:bottom w:val="single" w:sz="4" w:space="0" w:color="auto"/>
              <w:right w:val="single" w:sz="4" w:space="0" w:color="auto"/>
            </w:tcBorders>
            <w:vAlign w:val="center"/>
          </w:tcPr>
          <w:p w14:paraId="34C81905" w14:textId="77777777" w:rsidR="00C7522D" w:rsidRPr="00BD65EF" w:rsidRDefault="00C7522D" w:rsidP="002A4397">
            <w:pPr>
              <w:jc w:val="center"/>
              <w:rPr>
                <w:color w:val="000000"/>
                <w:sz w:val="18"/>
                <w:szCs w:val="18"/>
              </w:rPr>
            </w:pPr>
            <w:r w:rsidRPr="00BD65EF">
              <w:rPr>
                <w:color w:val="000000"/>
                <w:sz w:val="18"/>
                <w:szCs w:val="18"/>
              </w:rPr>
              <w:t>равен показателю удельного водопотребления</w:t>
            </w:r>
          </w:p>
        </w:tc>
        <w:tc>
          <w:tcPr>
            <w:tcW w:w="1843" w:type="dxa"/>
            <w:tcBorders>
              <w:top w:val="single" w:sz="4" w:space="0" w:color="auto"/>
              <w:left w:val="nil"/>
              <w:bottom w:val="single" w:sz="4" w:space="0" w:color="auto"/>
              <w:right w:val="single" w:sz="8" w:space="0" w:color="auto"/>
            </w:tcBorders>
            <w:vAlign w:val="center"/>
          </w:tcPr>
          <w:p w14:paraId="7B74B5EC" w14:textId="77777777" w:rsidR="00C7522D" w:rsidRPr="00BD65EF" w:rsidRDefault="00C7522D" w:rsidP="002A4397">
            <w:pPr>
              <w:jc w:val="center"/>
              <w:rPr>
                <w:color w:val="000000"/>
                <w:sz w:val="18"/>
                <w:szCs w:val="18"/>
              </w:rPr>
            </w:pPr>
            <w:r w:rsidRPr="00BD65EF">
              <w:rPr>
                <w:color w:val="000000"/>
                <w:sz w:val="18"/>
                <w:szCs w:val="18"/>
              </w:rPr>
              <w:t>-</w:t>
            </w:r>
          </w:p>
        </w:tc>
      </w:tr>
      <w:tr w:rsidR="00C7522D" w:rsidRPr="00BD65EF" w14:paraId="5407D3F5" w14:textId="77777777" w:rsidTr="002A4397">
        <w:trPr>
          <w:trHeight w:val="284"/>
        </w:trPr>
        <w:tc>
          <w:tcPr>
            <w:tcW w:w="850" w:type="dxa"/>
            <w:vMerge w:val="restart"/>
            <w:tcBorders>
              <w:top w:val="nil"/>
              <w:left w:val="single" w:sz="8" w:space="0" w:color="auto"/>
              <w:bottom w:val="single" w:sz="4" w:space="0" w:color="auto"/>
              <w:right w:val="single" w:sz="4" w:space="0" w:color="auto"/>
            </w:tcBorders>
            <w:textDirection w:val="btLr"/>
            <w:vAlign w:val="center"/>
          </w:tcPr>
          <w:p w14:paraId="4CDC4E9F" w14:textId="77777777" w:rsidR="00C7522D" w:rsidRPr="00BD65EF" w:rsidRDefault="00C7522D" w:rsidP="002A4397">
            <w:pPr>
              <w:jc w:val="center"/>
              <w:rPr>
                <w:color w:val="000000"/>
                <w:sz w:val="18"/>
                <w:szCs w:val="18"/>
              </w:rPr>
            </w:pPr>
            <w:r w:rsidRPr="00BD65EF">
              <w:rPr>
                <w:color w:val="000000"/>
                <w:sz w:val="18"/>
                <w:szCs w:val="18"/>
              </w:rPr>
              <w:t>Связь</w:t>
            </w:r>
          </w:p>
        </w:tc>
        <w:tc>
          <w:tcPr>
            <w:tcW w:w="2204" w:type="dxa"/>
            <w:vMerge w:val="restart"/>
            <w:tcBorders>
              <w:top w:val="single" w:sz="4" w:space="0" w:color="auto"/>
              <w:left w:val="single" w:sz="4" w:space="0" w:color="auto"/>
              <w:bottom w:val="single" w:sz="4" w:space="0" w:color="auto"/>
              <w:right w:val="single" w:sz="4" w:space="0" w:color="auto"/>
            </w:tcBorders>
            <w:vAlign w:val="center"/>
          </w:tcPr>
          <w:p w14:paraId="3AC104BA" w14:textId="62ECF905" w:rsidR="00C7522D" w:rsidRPr="00BD65EF" w:rsidRDefault="00C7522D" w:rsidP="002A4397">
            <w:pPr>
              <w:jc w:val="center"/>
              <w:rPr>
                <w:color w:val="000000"/>
                <w:sz w:val="18"/>
                <w:szCs w:val="18"/>
              </w:rPr>
            </w:pPr>
            <w:r w:rsidRPr="00BD65EF">
              <w:rPr>
                <w:color w:val="000000"/>
                <w:sz w:val="18"/>
                <w:szCs w:val="18"/>
              </w:rPr>
              <w:t>Антенно-мачтовые сооружения.</w:t>
            </w:r>
            <w:r w:rsidRPr="00BD65EF">
              <w:rPr>
                <w:color w:val="000000"/>
                <w:sz w:val="18"/>
                <w:szCs w:val="18"/>
              </w:rPr>
              <w:br/>
              <w:t>Автоматические телефонные станции.</w:t>
            </w:r>
            <w:r w:rsidRPr="00BD65EF">
              <w:rPr>
                <w:color w:val="000000"/>
                <w:sz w:val="18"/>
                <w:szCs w:val="18"/>
              </w:rPr>
              <w:br/>
              <w:t>Узлы мультисервисного доступа. Линии электросвязи.</w:t>
            </w:r>
            <w:r w:rsidRPr="00BD65EF">
              <w:rPr>
                <w:color w:val="000000"/>
                <w:sz w:val="18"/>
                <w:szCs w:val="18"/>
              </w:rPr>
              <w:br/>
              <w:t>Линейно-кабельные сооружения электросвязи.</w:t>
            </w:r>
          </w:p>
        </w:tc>
        <w:tc>
          <w:tcPr>
            <w:tcW w:w="6892" w:type="dxa"/>
            <w:gridSpan w:val="4"/>
            <w:tcBorders>
              <w:top w:val="single" w:sz="4" w:space="0" w:color="auto"/>
              <w:left w:val="nil"/>
              <w:bottom w:val="single" w:sz="4" w:space="0" w:color="auto"/>
              <w:right w:val="single" w:sz="4" w:space="0" w:color="auto"/>
            </w:tcBorders>
            <w:vAlign w:val="center"/>
          </w:tcPr>
          <w:p w14:paraId="19DF1AAE" w14:textId="77777777" w:rsidR="00C7522D" w:rsidRPr="00BD65EF" w:rsidRDefault="00C7522D" w:rsidP="002A4397">
            <w:pPr>
              <w:jc w:val="center"/>
              <w:rPr>
                <w:color w:val="000000"/>
                <w:sz w:val="18"/>
                <w:szCs w:val="18"/>
              </w:rPr>
            </w:pPr>
            <w:r w:rsidRPr="00BD65EF">
              <w:rPr>
                <w:color w:val="000000"/>
                <w:sz w:val="18"/>
                <w:szCs w:val="18"/>
              </w:rPr>
              <w:t>Уровень охвата населения стационарной или мобильной связью, %</w:t>
            </w:r>
          </w:p>
        </w:tc>
        <w:tc>
          <w:tcPr>
            <w:tcW w:w="2268" w:type="dxa"/>
            <w:tcBorders>
              <w:top w:val="single" w:sz="4" w:space="0" w:color="auto"/>
              <w:left w:val="nil"/>
              <w:bottom w:val="single" w:sz="4" w:space="0" w:color="auto"/>
              <w:right w:val="single" w:sz="4" w:space="0" w:color="auto"/>
            </w:tcBorders>
            <w:vAlign w:val="center"/>
          </w:tcPr>
          <w:p w14:paraId="1F0F4726" w14:textId="77777777" w:rsidR="00C7522D" w:rsidRPr="00BD65EF" w:rsidRDefault="00C7522D" w:rsidP="002A4397">
            <w:pPr>
              <w:jc w:val="center"/>
              <w:rPr>
                <w:color w:val="000000"/>
                <w:sz w:val="18"/>
                <w:szCs w:val="18"/>
              </w:rPr>
            </w:pPr>
            <w:r w:rsidRPr="00BD65EF">
              <w:rPr>
                <w:color w:val="000000"/>
                <w:sz w:val="18"/>
                <w:szCs w:val="18"/>
              </w:rPr>
              <w:t>100</w:t>
            </w:r>
          </w:p>
        </w:tc>
        <w:tc>
          <w:tcPr>
            <w:tcW w:w="1843" w:type="dxa"/>
            <w:tcBorders>
              <w:top w:val="single" w:sz="4" w:space="0" w:color="auto"/>
              <w:left w:val="nil"/>
              <w:bottom w:val="single" w:sz="4" w:space="0" w:color="auto"/>
              <w:right w:val="single" w:sz="4" w:space="0" w:color="auto"/>
            </w:tcBorders>
            <w:vAlign w:val="center"/>
          </w:tcPr>
          <w:p w14:paraId="282950A7" w14:textId="77777777" w:rsidR="00C7522D" w:rsidRPr="00BD65EF" w:rsidRDefault="00C7522D" w:rsidP="002A4397">
            <w:pPr>
              <w:jc w:val="center"/>
              <w:rPr>
                <w:color w:val="000000"/>
                <w:sz w:val="18"/>
                <w:szCs w:val="18"/>
              </w:rPr>
            </w:pPr>
            <w:r w:rsidRPr="00BD65EF">
              <w:rPr>
                <w:color w:val="000000"/>
                <w:sz w:val="18"/>
                <w:szCs w:val="18"/>
              </w:rPr>
              <w:t>-</w:t>
            </w:r>
          </w:p>
        </w:tc>
      </w:tr>
      <w:tr w:rsidR="00C7522D" w:rsidRPr="00BD65EF" w14:paraId="31AB2A18" w14:textId="77777777" w:rsidTr="002A4397">
        <w:trPr>
          <w:trHeight w:val="284"/>
        </w:trPr>
        <w:tc>
          <w:tcPr>
            <w:tcW w:w="850" w:type="dxa"/>
            <w:vMerge/>
            <w:tcBorders>
              <w:top w:val="nil"/>
              <w:left w:val="single" w:sz="8" w:space="0" w:color="auto"/>
              <w:bottom w:val="single" w:sz="4" w:space="0" w:color="auto"/>
              <w:right w:val="single" w:sz="4" w:space="0" w:color="auto"/>
            </w:tcBorders>
            <w:vAlign w:val="center"/>
          </w:tcPr>
          <w:p w14:paraId="4B5B4E2C" w14:textId="77777777" w:rsidR="00C7522D" w:rsidRPr="00BD65EF" w:rsidRDefault="00C7522D" w:rsidP="002A4397">
            <w:pPr>
              <w:jc w:val="left"/>
              <w:rPr>
                <w:color w:val="000000"/>
                <w:sz w:val="18"/>
                <w:szCs w:val="18"/>
              </w:rPr>
            </w:pPr>
          </w:p>
        </w:tc>
        <w:tc>
          <w:tcPr>
            <w:tcW w:w="2204" w:type="dxa"/>
            <w:vMerge/>
            <w:tcBorders>
              <w:top w:val="single" w:sz="4" w:space="0" w:color="auto"/>
              <w:left w:val="single" w:sz="4" w:space="0" w:color="auto"/>
              <w:bottom w:val="single" w:sz="4" w:space="0" w:color="auto"/>
              <w:right w:val="single" w:sz="4" w:space="0" w:color="auto"/>
            </w:tcBorders>
            <w:vAlign w:val="center"/>
          </w:tcPr>
          <w:p w14:paraId="08D2C49B" w14:textId="77777777" w:rsidR="00C7522D" w:rsidRPr="00BD65EF" w:rsidRDefault="00C7522D" w:rsidP="002A4397">
            <w:pPr>
              <w:jc w:val="left"/>
              <w:rPr>
                <w:color w:val="000000"/>
                <w:sz w:val="18"/>
                <w:szCs w:val="18"/>
              </w:rPr>
            </w:pPr>
          </w:p>
        </w:tc>
        <w:tc>
          <w:tcPr>
            <w:tcW w:w="6892" w:type="dxa"/>
            <w:gridSpan w:val="4"/>
            <w:tcBorders>
              <w:top w:val="single" w:sz="4" w:space="0" w:color="auto"/>
              <w:left w:val="nil"/>
              <w:bottom w:val="single" w:sz="4" w:space="0" w:color="auto"/>
              <w:right w:val="single" w:sz="4" w:space="0" w:color="auto"/>
            </w:tcBorders>
            <w:vAlign w:val="center"/>
          </w:tcPr>
          <w:p w14:paraId="18CD20E3" w14:textId="77777777" w:rsidR="00C7522D" w:rsidRPr="00BD65EF" w:rsidRDefault="00C7522D" w:rsidP="002A4397">
            <w:pPr>
              <w:jc w:val="center"/>
              <w:rPr>
                <w:color w:val="000000"/>
                <w:sz w:val="18"/>
                <w:szCs w:val="18"/>
              </w:rPr>
            </w:pPr>
            <w:r w:rsidRPr="00BD65EF">
              <w:rPr>
                <w:color w:val="000000"/>
                <w:sz w:val="18"/>
                <w:szCs w:val="18"/>
              </w:rPr>
              <w:t>Уровень охвата населения доступом в интернет, %</w:t>
            </w:r>
          </w:p>
        </w:tc>
        <w:tc>
          <w:tcPr>
            <w:tcW w:w="2268" w:type="dxa"/>
            <w:tcBorders>
              <w:top w:val="nil"/>
              <w:left w:val="nil"/>
              <w:bottom w:val="single" w:sz="4" w:space="0" w:color="auto"/>
              <w:right w:val="single" w:sz="4" w:space="0" w:color="auto"/>
            </w:tcBorders>
            <w:vAlign w:val="center"/>
          </w:tcPr>
          <w:p w14:paraId="10736F3F" w14:textId="77777777" w:rsidR="00C7522D" w:rsidRPr="00BD65EF" w:rsidRDefault="00C7522D" w:rsidP="002A4397">
            <w:pPr>
              <w:jc w:val="center"/>
              <w:rPr>
                <w:color w:val="000000"/>
                <w:sz w:val="18"/>
                <w:szCs w:val="18"/>
              </w:rPr>
            </w:pPr>
            <w:r w:rsidRPr="00BD65EF">
              <w:rPr>
                <w:color w:val="000000"/>
                <w:sz w:val="18"/>
                <w:szCs w:val="18"/>
              </w:rPr>
              <w:t>90</w:t>
            </w:r>
          </w:p>
        </w:tc>
        <w:tc>
          <w:tcPr>
            <w:tcW w:w="1843" w:type="dxa"/>
            <w:tcBorders>
              <w:top w:val="nil"/>
              <w:left w:val="nil"/>
              <w:bottom w:val="single" w:sz="4" w:space="0" w:color="auto"/>
              <w:right w:val="single" w:sz="8" w:space="0" w:color="auto"/>
            </w:tcBorders>
            <w:vAlign w:val="center"/>
          </w:tcPr>
          <w:p w14:paraId="377F8201" w14:textId="77777777" w:rsidR="00C7522D" w:rsidRPr="00BD65EF" w:rsidRDefault="00C7522D" w:rsidP="002A4397">
            <w:pPr>
              <w:jc w:val="center"/>
              <w:rPr>
                <w:color w:val="000000"/>
                <w:sz w:val="18"/>
                <w:szCs w:val="18"/>
              </w:rPr>
            </w:pPr>
            <w:r w:rsidRPr="00BD65EF">
              <w:rPr>
                <w:color w:val="000000"/>
                <w:sz w:val="18"/>
                <w:szCs w:val="18"/>
              </w:rPr>
              <w:t>-</w:t>
            </w:r>
          </w:p>
        </w:tc>
      </w:tr>
      <w:tr w:rsidR="00C7522D" w:rsidRPr="00BD65EF" w14:paraId="736C961D" w14:textId="77777777" w:rsidTr="002A4397">
        <w:trPr>
          <w:trHeight w:val="284"/>
        </w:trPr>
        <w:tc>
          <w:tcPr>
            <w:tcW w:w="850" w:type="dxa"/>
            <w:vMerge/>
            <w:tcBorders>
              <w:top w:val="nil"/>
              <w:left w:val="single" w:sz="8" w:space="0" w:color="auto"/>
              <w:bottom w:val="single" w:sz="4" w:space="0" w:color="auto"/>
              <w:right w:val="single" w:sz="4" w:space="0" w:color="auto"/>
            </w:tcBorders>
            <w:vAlign w:val="center"/>
          </w:tcPr>
          <w:p w14:paraId="0E7AAA5F" w14:textId="77777777" w:rsidR="00C7522D" w:rsidRPr="00BD65EF" w:rsidRDefault="00C7522D" w:rsidP="002A4397">
            <w:pPr>
              <w:jc w:val="left"/>
              <w:rPr>
                <w:color w:val="000000"/>
                <w:sz w:val="18"/>
                <w:szCs w:val="18"/>
              </w:rPr>
            </w:pPr>
          </w:p>
        </w:tc>
        <w:tc>
          <w:tcPr>
            <w:tcW w:w="2204" w:type="dxa"/>
            <w:vMerge/>
            <w:tcBorders>
              <w:top w:val="single" w:sz="4" w:space="0" w:color="auto"/>
              <w:left w:val="single" w:sz="4" w:space="0" w:color="auto"/>
              <w:bottom w:val="single" w:sz="4" w:space="0" w:color="auto"/>
              <w:right w:val="single" w:sz="4" w:space="0" w:color="auto"/>
            </w:tcBorders>
            <w:vAlign w:val="center"/>
          </w:tcPr>
          <w:p w14:paraId="12E6B536" w14:textId="77777777" w:rsidR="00C7522D" w:rsidRPr="00BD65EF" w:rsidRDefault="00C7522D" w:rsidP="002A4397">
            <w:pPr>
              <w:jc w:val="left"/>
              <w:rPr>
                <w:color w:val="000000"/>
                <w:sz w:val="18"/>
                <w:szCs w:val="18"/>
              </w:rPr>
            </w:pPr>
          </w:p>
        </w:tc>
        <w:tc>
          <w:tcPr>
            <w:tcW w:w="6892" w:type="dxa"/>
            <w:gridSpan w:val="4"/>
            <w:tcBorders>
              <w:top w:val="single" w:sz="4" w:space="0" w:color="auto"/>
              <w:left w:val="nil"/>
              <w:bottom w:val="single" w:sz="4" w:space="0" w:color="auto"/>
              <w:right w:val="single" w:sz="4" w:space="0" w:color="auto"/>
            </w:tcBorders>
            <w:vAlign w:val="center"/>
          </w:tcPr>
          <w:p w14:paraId="37C2A306" w14:textId="77777777" w:rsidR="00C7522D" w:rsidRPr="00BD65EF" w:rsidRDefault="00C7522D" w:rsidP="002A4397">
            <w:pPr>
              <w:jc w:val="center"/>
              <w:rPr>
                <w:color w:val="000000"/>
                <w:sz w:val="18"/>
                <w:szCs w:val="18"/>
              </w:rPr>
            </w:pPr>
            <w:r w:rsidRPr="00BD65EF">
              <w:rPr>
                <w:color w:val="000000"/>
                <w:sz w:val="18"/>
                <w:szCs w:val="18"/>
              </w:rPr>
              <w:t>Скорость передачи данных на пользовательское оборудование с использованием волоконно-оптической линии связи, Мбит/сек</w:t>
            </w:r>
          </w:p>
        </w:tc>
        <w:tc>
          <w:tcPr>
            <w:tcW w:w="2268" w:type="dxa"/>
            <w:tcBorders>
              <w:top w:val="nil"/>
              <w:left w:val="nil"/>
              <w:bottom w:val="single" w:sz="4" w:space="0" w:color="auto"/>
              <w:right w:val="single" w:sz="4" w:space="0" w:color="auto"/>
            </w:tcBorders>
            <w:vAlign w:val="center"/>
          </w:tcPr>
          <w:p w14:paraId="40F4DED1" w14:textId="77777777" w:rsidR="00C7522D" w:rsidRPr="00BD65EF" w:rsidRDefault="00C7522D" w:rsidP="002A4397">
            <w:pPr>
              <w:jc w:val="center"/>
              <w:rPr>
                <w:color w:val="000000"/>
                <w:sz w:val="18"/>
                <w:szCs w:val="18"/>
              </w:rPr>
            </w:pPr>
            <w:r w:rsidRPr="00BD65EF">
              <w:rPr>
                <w:color w:val="000000"/>
                <w:sz w:val="18"/>
                <w:szCs w:val="18"/>
              </w:rPr>
              <w:t>10</w:t>
            </w:r>
          </w:p>
        </w:tc>
        <w:tc>
          <w:tcPr>
            <w:tcW w:w="1843" w:type="dxa"/>
            <w:tcBorders>
              <w:top w:val="nil"/>
              <w:left w:val="nil"/>
              <w:bottom w:val="single" w:sz="4" w:space="0" w:color="auto"/>
              <w:right w:val="single" w:sz="8" w:space="0" w:color="auto"/>
            </w:tcBorders>
            <w:vAlign w:val="center"/>
          </w:tcPr>
          <w:p w14:paraId="0D14D644" w14:textId="77777777" w:rsidR="00C7522D" w:rsidRPr="00BD65EF" w:rsidRDefault="00C7522D" w:rsidP="002A4397">
            <w:pPr>
              <w:jc w:val="center"/>
              <w:rPr>
                <w:color w:val="000000"/>
                <w:sz w:val="18"/>
                <w:szCs w:val="18"/>
              </w:rPr>
            </w:pPr>
            <w:r w:rsidRPr="00BD65EF">
              <w:rPr>
                <w:color w:val="000000"/>
                <w:sz w:val="18"/>
                <w:szCs w:val="18"/>
              </w:rPr>
              <w:t>-</w:t>
            </w:r>
          </w:p>
        </w:tc>
      </w:tr>
      <w:tr w:rsidR="00C7522D" w:rsidRPr="00BD65EF" w14:paraId="3DAE3D3E" w14:textId="77777777" w:rsidTr="002A4397">
        <w:trPr>
          <w:trHeight w:val="284"/>
        </w:trPr>
        <w:tc>
          <w:tcPr>
            <w:tcW w:w="850" w:type="dxa"/>
            <w:vMerge/>
            <w:tcBorders>
              <w:top w:val="nil"/>
              <w:left w:val="single" w:sz="8" w:space="0" w:color="auto"/>
              <w:bottom w:val="single" w:sz="4" w:space="0" w:color="auto"/>
              <w:right w:val="single" w:sz="4" w:space="0" w:color="auto"/>
            </w:tcBorders>
            <w:vAlign w:val="center"/>
          </w:tcPr>
          <w:p w14:paraId="27C7C535" w14:textId="77777777" w:rsidR="00C7522D" w:rsidRPr="00BD65EF" w:rsidRDefault="00C7522D" w:rsidP="002A4397">
            <w:pPr>
              <w:jc w:val="left"/>
              <w:rPr>
                <w:color w:val="000000"/>
                <w:sz w:val="18"/>
                <w:szCs w:val="18"/>
              </w:rPr>
            </w:pPr>
          </w:p>
        </w:tc>
        <w:tc>
          <w:tcPr>
            <w:tcW w:w="2204" w:type="dxa"/>
            <w:vMerge/>
            <w:tcBorders>
              <w:top w:val="single" w:sz="4" w:space="0" w:color="auto"/>
              <w:left w:val="single" w:sz="4" w:space="0" w:color="auto"/>
              <w:bottom w:val="single" w:sz="4" w:space="0" w:color="auto"/>
              <w:right w:val="single" w:sz="4" w:space="0" w:color="auto"/>
            </w:tcBorders>
            <w:vAlign w:val="center"/>
          </w:tcPr>
          <w:p w14:paraId="35E540AC" w14:textId="77777777" w:rsidR="00C7522D" w:rsidRPr="00BD65EF" w:rsidRDefault="00C7522D" w:rsidP="002A4397">
            <w:pPr>
              <w:jc w:val="left"/>
              <w:rPr>
                <w:color w:val="000000"/>
                <w:sz w:val="18"/>
                <w:szCs w:val="18"/>
              </w:rPr>
            </w:pPr>
          </w:p>
        </w:tc>
        <w:tc>
          <w:tcPr>
            <w:tcW w:w="6892" w:type="dxa"/>
            <w:gridSpan w:val="4"/>
            <w:tcBorders>
              <w:top w:val="single" w:sz="4" w:space="0" w:color="auto"/>
              <w:left w:val="nil"/>
              <w:bottom w:val="single" w:sz="4" w:space="0" w:color="auto"/>
              <w:right w:val="single" w:sz="4" w:space="0" w:color="auto"/>
            </w:tcBorders>
            <w:vAlign w:val="center"/>
          </w:tcPr>
          <w:p w14:paraId="36EEC5BA" w14:textId="77777777" w:rsidR="00C7522D" w:rsidRPr="00BD65EF" w:rsidRDefault="00C7522D" w:rsidP="002A4397">
            <w:pPr>
              <w:jc w:val="center"/>
              <w:rPr>
                <w:color w:val="000000"/>
                <w:sz w:val="18"/>
                <w:szCs w:val="18"/>
              </w:rPr>
            </w:pPr>
            <w:r w:rsidRPr="00BD65EF">
              <w:rPr>
                <w:color w:val="000000"/>
                <w:sz w:val="18"/>
                <w:szCs w:val="18"/>
              </w:rPr>
              <w:t>Абонентская емкость АТС, номеров на 1 тыс. человек</w:t>
            </w:r>
          </w:p>
        </w:tc>
        <w:tc>
          <w:tcPr>
            <w:tcW w:w="2268" w:type="dxa"/>
            <w:tcBorders>
              <w:top w:val="single" w:sz="4" w:space="0" w:color="auto"/>
              <w:left w:val="nil"/>
              <w:bottom w:val="single" w:sz="4" w:space="0" w:color="auto"/>
              <w:right w:val="single" w:sz="4" w:space="0" w:color="auto"/>
            </w:tcBorders>
            <w:vAlign w:val="center"/>
          </w:tcPr>
          <w:p w14:paraId="01242FBD" w14:textId="77777777" w:rsidR="00C7522D" w:rsidRPr="00BD65EF" w:rsidRDefault="00C7522D" w:rsidP="002A4397">
            <w:pPr>
              <w:jc w:val="center"/>
              <w:rPr>
                <w:color w:val="000000"/>
                <w:sz w:val="18"/>
                <w:szCs w:val="18"/>
              </w:rPr>
            </w:pPr>
            <w:r w:rsidRPr="00BD65EF">
              <w:rPr>
                <w:color w:val="000000"/>
                <w:sz w:val="18"/>
                <w:szCs w:val="18"/>
              </w:rPr>
              <w:t>400</w:t>
            </w:r>
          </w:p>
        </w:tc>
        <w:tc>
          <w:tcPr>
            <w:tcW w:w="1843" w:type="dxa"/>
            <w:tcBorders>
              <w:top w:val="single" w:sz="4" w:space="0" w:color="auto"/>
              <w:left w:val="nil"/>
              <w:bottom w:val="single" w:sz="4" w:space="0" w:color="auto"/>
              <w:right w:val="single" w:sz="8" w:space="0" w:color="auto"/>
            </w:tcBorders>
            <w:vAlign w:val="center"/>
          </w:tcPr>
          <w:p w14:paraId="64481DDB" w14:textId="77777777" w:rsidR="00C7522D" w:rsidRPr="00BD65EF" w:rsidRDefault="00C7522D" w:rsidP="002A4397">
            <w:pPr>
              <w:jc w:val="center"/>
              <w:rPr>
                <w:color w:val="000000"/>
                <w:sz w:val="18"/>
                <w:szCs w:val="18"/>
              </w:rPr>
            </w:pPr>
            <w:r w:rsidRPr="00BD65EF">
              <w:rPr>
                <w:color w:val="000000"/>
                <w:sz w:val="18"/>
                <w:szCs w:val="18"/>
              </w:rPr>
              <w:t>-</w:t>
            </w:r>
          </w:p>
        </w:tc>
      </w:tr>
      <w:bookmarkEnd w:id="3"/>
    </w:tbl>
    <w:p w14:paraId="72EFE1A2" w14:textId="6F3D4651" w:rsidR="00C7522D" w:rsidRPr="00BD65EF" w:rsidRDefault="00C7522D" w:rsidP="005F461A">
      <w:pPr>
        <w:rPr>
          <w:color w:val="000000"/>
        </w:rPr>
      </w:pPr>
    </w:p>
    <w:p w14:paraId="1CBF8245" w14:textId="381A1F71" w:rsidR="002E339D" w:rsidRPr="00BD65EF" w:rsidRDefault="002E339D" w:rsidP="005F461A">
      <w:pPr>
        <w:rPr>
          <w:color w:val="000000"/>
        </w:rPr>
      </w:pPr>
    </w:p>
    <w:p w14:paraId="5D34F7BC" w14:textId="5410BE4A" w:rsidR="00611636" w:rsidRPr="00BD65EF" w:rsidRDefault="00611636" w:rsidP="005F461A">
      <w:pPr>
        <w:rPr>
          <w:color w:val="000000"/>
        </w:rPr>
      </w:pPr>
    </w:p>
    <w:p w14:paraId="2160F24E" w14:textId="77777777" w:rsidR="00611636" w:rsidRPr="00BD65EF" w:rsidRDefault="00611636" w:rsidP="005F461A">
      <w:pPr>
        <w:rPr>
          <w:color w:val="000000"/>
        </w:rPr>
      </w:pPr>
    </w:p>
    <w:p w14:paraId="35566D51" w14:textId="2F276068" w:rsidR="00C7522D" w:rsidRPr="00BD65EF" w:rsidRDefault="00E14E04" w:rsidP="00E14E04">
      <w:pPr>
        <w:pStyle w:val="20"/>
        <w:tabs>
          <w:tab w:val="clear" w:pos="720"/>
        </w:tabs>
        <w:spacing w:before="120" w:after="120"/>
        <w:ind w:left="709" w:firstLine="0"/>
        <w:rPr>
          <w:sz w:val="24"/>
          <w:szCs w:val="24"/>
        </w:rPr>
      </w:pPr>
      <w:r w:rsidRPr="00BD65EF">
        <w:rPr>
          <w:sz w:val="24"/>
          <w:szCs w:val="24"/>
        </w:rPr>
        <w:lastRenderedPageBreak/>
        <w:t>1</w:t>
      </w:r>
      <w:r w:rsidR="002E339D" w:rsidRPr="00BD65EF">
        <w:rPr>
          <w:sz w:val="24"/>
          <w:szCs w:val="24"/>
        </w:rPr>
        <w:t>.2</w:t>
      </w:r>
      <w:r w:rsidRPr="00BD65EF">
        <w:rPr>
          <w:sz w:val="24"/>
          <w:szCs w:val="24"/>
        </w:rPr>
        <w:t>.</w:t>
      </w:r>
      <w:r w:rsidR="002E339D" w:rsidRPr="00BD65EF">
        <w:rPr>
          <w:sz w:val="24"/>
          <w:szCs w:val="24"/>
        </w:rPr>
        <w:t xml:space="preserve">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транспортной инфраструктуры</w:t>
      </w:r>
    </w:p>
    <w:tbl>
      <w:tblPr>
        <w:tblW w:w="14057" w:type="dxa"/>
        <w:tblInd w:w="959" w:type="dxa"/>
        <w:tblLook w:val="00A0" w:firstRow="1" w:lastRow="0" w:firstColumn="1" w:lastColumn="0" w:noHBand="0" w:noVBand="0"/>
      </w:tblPr>
      <w:tblGrid>
        <w:gridCol w:w="745"/>
        <w:gridCol w:w="2114"/>
        <w:gridCol w:w="1455"/>
        <w:gridCol w:w="988"/>
        <w:gridCol w:w="30"/>
        <w:gridCol w:w="173"/>
        <w:gridCol w:w="868"/>
        <w:gridCol w:w="29"/>
        <w:gridCol w:w="1165"/>
        <w:gridCol w:w="19"/>
        <w:gridCol w:w="2502"/>
        <w:gridCol w:w="2126"/>
        <w:gridCol w:w="47"/>
        <w:gridCol w:w="1796"/>
      </w:tblGrid>
      <w:tr w:rsidR="002E339D" w:rsidRPr="00BD65EF" w14:paraId="41DD4406" w14:textId="77777777" w:rsidTr="002E339D">
        <w:trPr>
          <w:trHeight w:val="315"/>
        </w:trPr>
        <w:tc>
          <w:tcPr>
            <w:tcW w:w="2859" w:type="dxa"/>
            <w:gridSpan w:val="2"/>
            <w:vMerge w:val="restart"/>
            <w:tcBorders>
              <w:top w:val="single" w:sz="8" w:space="0" w:color="auto"/>
              <w:left w:val="single" w:sz="8" w:space="0" w:color="auto"/>
              <w:bottom w:val="single" w:sz="8" w:space="0" w:color="auto"/>
              <w:right w:val="single" w:sz="4" w:space="0" w:color="auto"/>
            </w:tcBorders>
            <w:vAlign w:val="center"/>
          </w:tcPr>
          <w:p w14:paraId="33998AC9" w14:textId="77777777" w:rsidR="002E339D" w:rsidRPr="00BD65EF" w:rsidRDefault="002E339D" w:rsidP="002A4397">
            <w:pPr>
              <w:jc w:val="center"/>
              <w:rPr>
                <w:b/>
                <w:bCs/>
                <w:color w:val="000000"/>
                <w:sz w:val="20"/>
                <w:szCs w:val="18"/>
              </w:rPr>
            </w:pPr>
            <w:r w:rsidRPr="00BD65EF">
              <w:rPr>
                <w:b/>
                <w:bCs/>
                <w:color w:val="000000"/>
                <w:sz w:val="20"/>
                <w:szCs w:val="18"/>
              </w:rPr>
              <w:t xml:space="preserve">Виды объектов местного значения </w:t>
            </w:r>
          </w:p>
        </w:tc>
        <w:tc>
          <w:tcPr>
            <w:tcW w:w="7229" w:type="dxa"/>
            <w:gridSpan w:val="9"/>
            <w:vMerge w:val="restart"/>
            <w:tcBorders>
              <w:top w:val="single" w:sz="8" w:space="0" w:color="auto"/>
              <w:left w:val="nil"/>
              <w:bottom w:val="single" w:sz="8" w:space="0" w:color="auto"/>
              <w:right w:val="single" w:sz="4" w:space="0" w:color="auto"/>
            </w:tcBorders>
            <w:vAlign w:val="center"/>
          </w:tcPr>
          <w:p w14:paraId="246E0B80" w14:textId="77777777" w:rsidR="002E339D" w:rsidRPr="00BD65EF" w:rsidRDefault="002E339D" w:rsidP="002A4397">
            <w:pPr>
              <w:jc w:val="center"/>
              <w:rPr>
                <w:b/>
                <w:bCs/>
                <w:color w:val="000000"/>
                <w:sz w:val="20"/>
                <w:szCs w:val="18"/>
              </w:rPr>
            </w:pPr>
            <w:r w:rsidRPr="00BD65EF">
              <w:rPr>
                <w:b/>
                <w:bCs/>
                <w:color w:val="000000"/>
                <w:sz w:val="20"/>
                <w:szCs w:val="18"/>
              </w:rPr>
              <w:t>Наименование расчетного показателя объектов местного значения,</w:t>
            </w:r>
            <w:r w:rsidRPr="00BD65EF">
              <w:rPr>
                <w:b/>
                <w:bCs/>
                <w:color w:val="000000"/>
                <w:sz w:val="20"/>
                <w:szCs w:val="18"/>
              </w:rPr>
              <w:br/>
              <w:t>единица измерения</w:t>
            </w:r>
          </w:p>
        </w:tc>
        <w:tc>
          <w:tcPr>
            <w:tcW w:w="3969" w:type="dxa"/>
            <w:gridSpan w:val="3"/>
            <w:tcBorders>
              <w:top w:val="single" w:sz="8" w:space="0" w:color="auto"/>
              <w:left w:val="nil"/>
              <w:bottom w:val="single" w:sz="8" w:space="0" w:color="auto"/>
              <w:right w:val="single" w:sz="8" w:space="0" w:color="auto"/>
            </w:tcBorders>
            <w:vAlign w:val="center"/>
          </w:tcPr>
          <w:p w14:paraId="2CBBF61B" w14:textId="77777777" w:rsidR="002E339D" w:rsidRPr="00BD65EF" w:rsidRDefault="002E339D" w:rsidP="002A4397">
            <w:pPr>
              <w:jc w:val="center"/>
              <w:rPr>
                <w:color w:val="000000"/>
                <w:sz w:val="18"/>
                <w:szCs w:val="18"/>
              </w:rPr>
            </w:pPr>
            <w:r w:rsidRPr="00BD65EF">
              <w:rPr>
                <w:b/>
                <w:bCs/>
                <w:color w:val="000000"/>
                <w:sz w:val="20"/>
                <w:szCs w:val="18"/>
              </w:rPr>
              <w:t>Расчётные показатели</w:t>
            </w:r>
          </w:p>
        </w:tc>
      </w:tr>
      <w:tr w:rsidR="002E339D" w:rsidRPr="00BD65EF" w14:paraId="5FB4CC37" w14:textId="77777777" w:rsidTr="002E339D">
        <w:trPr>
          <w:trHeight w:val="630"/>
        </w:trPr>
        <w:tc>
          <w:tcPr>
            <w:tcW w:w="2859" w:type="dxa"/>
            <w:gridSpan w:val="2"/>
            <w:vMerge/>
            <w:tcBorders>
              <w:top w:val="single" w:sz="8" w:space="0" w:color="auto"/>
              <w:left w:val="single" w:sz="8" w:space="0" w:color="auto"/>
              <w:bottom w:val="single" w:sz="4" w:space="0" w:color="auto"/>
              <w:right w:val="single" w:sz="4" w:space="0" w:color="auto"/>
            </w:tcBorders>
            <w:vAlign w:val="center"/>
          </w:tcPr>
          <w:p w14:paraId="60876854" w14:textId="77777777" w:rsidR="002E339D" w:rsidRPr="00BD65EF" w:rsidRDefault="002E339D" w:rsidP="002A4397">
            <w:pPr>
              <w:jc w:val="left"/>
              <w:rPr>
                <w:color w:val="000000"/>
                <w:sz w:val="18"/>
                <w:szCs w:val="18"/>
              </w:rPr>
            </w:pPr>
          </w:p>
        </w:tc>
        <w:tc>
          <w:tcPr>
            <w:tcW w:w="7229" w:type="dxa"/>
            <w:gridSpan w:val="9"/>
            <w:vMerge/>
            <w:tcBorders>
              <w:top w:val="single" w:sz="8" w:space="0" w:color="auto"/>
              <w:left w:val="nil"/>
              <w:bottom w:val="single" w:sz="4" w:space="0" w:color="auto"/>
              <w:right w:val="single" w:sz="4" w:space="0" w:color="auto"/>
            </w:tcBorders>
            <w:vAlign w:val="center"/>
          </w:tcPr>
          <w:p w14:paraId="45BA49AA" w14:textId="77777777" w:rsidR="002E339D" w:rsidRPr="00BD65EF" w:rsidRDefault="002E339D" w:rsidP="002A4397">
            <w:pPr>
              <w:jc w:val="center"/>
              <w:rPr>
                <w:color w:val="000000"/>
                <w:sz w:val="18"/>
                <w:szCs w:val="18"/>
              </w:rPr>
            </w:pPr>
          </w:p>
        </w:tc>
        <w:tc>
          <w:tcPr>
            <w:tcW w:w="2126" w:type="dxa"/>
            <w:tcBorders>
              <w:top w:val="single" w:sz="8" w:space="0" w:color="auto"/>
              <w:left w:val="nil"/>
              <w:bottom w:val="single" w:sz="4" w:space="0" w:color="auto"/>
              <w:right w:val="single" w:sz="4" w:space="0" w:color="auto"/>
            </w:tcBorders>
            <w:vAlign w:val="center"/>
          </w:tcPr>
          <w:p w14:paraId="16A8CEDC" w14:textId="77777777" w:rsidR="002E339D" w:rsidRPr="00BD65EF" w:rsidRDefault="002E339D" w:rsidP="002A4397">
            <w:pPr>
              <w:jc w:val="center"/>
              <w:rPr>
                <w:b/>
                <w:bCs/>
                <w:color w:val="000000"/>
                <w:sz w:val="20"/>
                <w:szCs w:val="18"/>
              </w:rPr>
            </w:pPr>
            <w:r w:rsidRPr="00BD65EF">
              <w:rPr>
                <w:b/>
                <w:bCs/>
                <w:color w:val="000000"/>
                <w:sz w:val="20"/>
                <w:szCs w:val="18"/>
              </w:rPr>
              <w:t>минимально допустимый уровень обеспеченности объектами</w:t>
            </w:r>
          </w:p>
        </w:tc>
        <w:tc>
          <w:tcPr>
            <w:tcW w:w="1843" w:type="dxa"/>
            <w:gridSpan w:val="2"/>
            <w:tcBorders>
              <w:top w:val="single" w:sz="8" w:space="0" w:color="auto"/>
              <w:left w:val="nil"/>
              <w:bottom w:val="single" w:sz="4" w:space="0" w:color="auto"/>
              <w:right w:val="single" w:sz="8" w:space="0" w:color="auto"/>
            </w:tcBorders>
            <w:vAlign w:val="center"/>
          </w:tcPr>
          <w:p w14:paraId="65148810" w14:textId="77777777" w:rsidR="002E339D" w:rsidRPr="00BD65EF" w:rsidRDefault="002E339D" w:rsidP="002A4397">
            <w:pPr>
              <w:jc w:val="center"/>
              <w:rPr>
                <w:b/>
                <w:bCs/>
                <w:color w:val="000000"/>
                <w:sz w:val="20"/>
                <w:szCs w:val="18"/>
              </w:rPr>
            </w:pPr>
            <w:r w:rsidRPr="00BD65EF">
              <w:rPr>
                <w:b/>
                <w:bCs/>
                <w:color w:val="000000"/>
                <w:sz w:val="20"/>
                <w:szCs w:val="18"/>
              </w:rPr>
              <w:t>максимально допустимый уровень территориальной доступности</w:t>
            </w:r>
          </w:p>
        </w:tc>
      </w:tr>
      <w:tr w:rsidR="008A5945" w:rsidRPr="00BD65EF" w14:paraId="44A413A1" w14:textId="77777777" w:rsidTr="002E339D">
        <w:trPr>
          <w:trHeight w:val="227"/>
        </w:trPr>
        <w:tc>
          <w:tcPr>
            <w:tcW w:w="2859" w:type="dxa"/>
            <w:gridSpan w:val="2"/>
            <w:vMerge w:val="restart"/>
            <w:tcBorders>
              <w:top w:val="single" w:sz="8" w:space="0" w:color="auto"/>
              <w:left w:val="single" w:sz="8" w:space="0" w:color="auto"/>
              <w:bottom w:val="single" w:sz="4" w:space="0" w:color="auto"/>
              <w:right w:val="single" w:sz="4" w:space="0" w:color="auto"/>
            </w:tcBorders>
            <w:vAlign w:val="center"/>
          </w:tcPr>
          <w:p w14:paraId="6617A8B9" w14:textId="77777777" w:rsidR="008A5945" w:rsidRPr="00BD65EF" w:rsidRDefault="008A5945" w:rsidP="002A4397">
            <w:pPr>
              <w:jc w:val="center"/>
              <w:rPr>
                <w:color w:val="000000"/>
                <w:sz w:val="18"/>
                <w:szCs w:val="18"/>
              </w:rPr>
            </w:pPr>
            <w:r w:rsidRPr="00BD65EF">
              <w:rPr>
                <w:color w:val="000000"/>
                <w:sz w:val="18"/>
                <w:szCs w:val="18"/>
              </w:rPr>
              <w:t>Автомобильные дороги местного значения в границах городского округа и сооружения на таких автомобильных дорогах</w:t>
            </w:r>
          </w:p>
        </w:tc>
        <w:tc>
          <w:tcPr>
            <w:tcW w:w="7229" w:type="dxa"/>
            <w:gridSpan w:val="9"/>
            <w:tcBorders>
              <w:top w:val="single" w:sz="8" w:space="0" w:color="auto"/>
              <w:left w:val="nil"/>
              <w:bottom w:val="single" w:sz="4" w:space="0" w:color="auto"/>
              <w:right w:val="single" w:sz="4" w:space="0" w:color="auto"/>
            </w:tcBorders>
            <w:vAlign w:val="center"/>
          </w:tcPr>
          <w:p w14:paraId="34B0A71C" w14:textId="77777777" w:rsidR="008A5945" w:rsidRPr="00BD65EF" w:rsidRDefault="008A5945" w:rsidP="002A4397">
            <w:pPr>
              <w:jc w:val="center"/>
              <w:rPr>
                <w:color w:val="000000"/>
                <w:sz w:val="18"/>
                <w:szCs w:val="18"/>
              </w:rPr>
            </w:pPr>
            <w:r w:rsidRPr="00BD65EF">
              <w:rPr>
                <w:color w:val="000000"/>
                <w:sz w:val="18"/>
                <w:szCs w:val="18"/>
              </w:rPr>
              <w:t>Плотность автомобильных дорог местного значения вне границ населенных пунктов в границах городского округа, км/кв. км</w:t>
            </w:r>
          </w:p>
        </w:tc>
        <w:tc>
          <w:tcPr>
            <w:tcW w:w="2173" w:type="dxa"/>
            <w:gridSpan w:val="2"/>
            <w:tcBorders>
              <w:top w:val="nil"/>
              <w:left w:val="nil"/>
              <w:bottom w:val="single" w:sz="4" w:space="0" w:color="auto"/>
              <w:right w:val="single" w:sz="4" w:space="0" w:color="auto"/>
            </w:tcBorders>
            <w:vAlign w:val="center"/>
          </w:tcPr>
          <w:p w14:paraId="7807B835" w14:textId="77777777" w:rsidR="008A5945" w:rsidRPr="00BD65EF" w:rsidRDefault="008A5945" w:rsidP="002A4397">
            <w:pPr>
              <w:jc w:val="center"/>
              <w:rPr>
                <w:color w:val="000000"/>
                <w:sz w:val="18"/>
                <w:szCs w:val="18"/>
              </w:rPr>
            </w:pPr>
            <w:r w:rsidRPr="00BD65EF">
              <w:rPr>
                <w:color w:val="000000"/>
                <w:sz w:val="18"/>
                <w:szCs w:val="18"/>
              </w:rPr>
              <w:t>0,024</w:t>
            </w:r>
          </w:p>
        </w:tc>
        <w:tc>
          <w:tcPr>
            <w:tcW w:w="1796" w:type="dxa"/>
            <w:tcBorders>
              <w:top w:val="nil"/>
              <w:left w:val="nil"/>
              <w:bottom w:val="single" w:sz="4" w:space="0" w:color="auto"/>
              <w:right w:val="single" w:sz="8" w:space="0" w:color="auto"/>
            </w:tcBorders>
            <w:vAlign w:val="center"/>
          </w:tcPr>
          <w:p w14:paraId="5B32BDB1" w14:textId="77777777" w:rsidR="008A5945" w:rsidRPr="00BD65EF" w:rsidRDefault="008A5945" w:rsidP="002A4397">
            <w:pPr>
              <w:jc w:val="center"/>
              <w:rPr>
                <w:color w:val="000000"/>
                <w:sz w:val="18"/>
                <w:szCs w:val="18"/>
              </w:rPr>
            </w:pPr>
            <w:r w:rsidRPr="00BD65EF">
              <w:rPr>
                <w:color w:val="000000"/>
                <w:sz w:val="18"/>
                <w:szCs w:val="18"/>
              </w:rPr>
              <w:t>-</w:t>
            </w:r>
          </w:p>
        </w:tc>
      </w:tr>
      <w:tr w:rsidR="008A5945" w:rsidRPr="00BD65EF" w14:paraId="5253723C" w14:textId="77777777" w:rsidTr="002E339D">
        <w:trPr>
          <w:trHeight w:val="227"/>
        </w:trPr>
        <w:tc>
          <w:tcPr>
            <w:tcW w:w="2859" w:type="dxa"/>
            <w:gridSpan w:val="2"/>
            <w:vMerge/>
            <w:tcBorders>
              <w:top w:val="single" w:sz="8" w:space="0" w:color="auto"/>
              <w:left w:val="single" w:sz="8" w:space="0" w:color="auto"/>
              <w:bottom w:val="single" w:sz="8" w:space="0" w:color="auto"/>
              <w:right w:val="single" w:sz="4" w:space="0" w:color="auto"/>
            </w:tcBorders>
            <w:vAlign w:val="center"/>
          </w:tcPr>
          <w:p w14:paraId="6591E9A4" w14:textId="77777777" w:rsidR="008A5945" w:rsidRPr="00BD65EF" w:rsidRDefault="008A5945" w:rsidP="002A4397">
            <w:pPr>
              <w:jc w:val="left"/>
              <w:rPr>
                <w:color w:val="000000"/>
                <w:sz w:val="18"/>
                <w:szCs w:val="18"/>
              </w:rPr>
            </w:pPr>
          </w:p>
        </w:tc>
        <w:tc>
          <w:tcPr>
            <w:tcW w:w="7229" w:type="dxa"/>
            <w:gridSpan w:val="9"/>
            <w:tcBorders>
              <w:top w:val="single" w:sz="4" w:space="0" w:color="auto"/>
              <w:left w:val="nil"/>
              <w:bottom w:val="single" w:sz="8" w:space="0" w:color="auto"/>
              <w:right w:val="single" w:sz="4" w:space="0" w:color="auto"/>
            </w:tcBorders>
            <w:vAlign w:val="center"/>
          </w:tcPr>
          <w:p w14:paraId="29BD36D5" w14:textId="77777777" w:rsidR="008A5945" w:rsidRPr="00BD65EF" w:rsidRDefault="008A5945" w:rsidP="002A4397">
            <w:pPr>
              <w:jc w:val="center"/>
              <w:rPr>
                <w:color w:val="000000"/>
                <w:sz w:val="18"/>
                <w:szCs w:val="18"/>
              </w:rPr>
            </w:pPr>
            <w:r w:rsidRPr="00BD65EF">
              <w:rPr>
                <w:color w:val="000000"/>
                <w:sz w:val="18"/>
                <w:szCs w:val="18"/>
              </w:rPr>
              <w:t>Плотность улично-дорожной сети в границах застроенной территории, км/кв. км</w:t>
            </w:r>
          </w:p>
        </w:tc>
        <w:tc>
          <w:tcPr>
            <w:tcW w:w="2173" w:type="dxa"/>
            <w:gridSpan w:val="2"/>
            <w:tcBorders>
              <w:top w:val="nil"/>
              <w:left w:val="nil"/>
              <w:bottom w:val="single" w:sz="8" w:space="0" w:color="auto"/>
              <w:right w:val="single" w:sz="4" w:space="0" w:color="auto"/>
            </w:tcBorders>
            <w:vAlign w:val="center"/>
          </w:tcPr>
          <w:p w14:paraId="5AED65B0" w14:textId="77777777" w:rsidR="008A5945" w:rsidRPr="00BD65EF" w:rsidRDefault="008A5945" w:rsidP="002A4397">
            <w:pPr>
              <w:jc w:val="center"/>
              <w:rPr>
                <w:color w:val="000000"/>
                <w:sz w:val="18"/>
                <w:szCs w:val="18"/>
              </w:rPr>
            </w:pPr>
            <w:r w:rsidRPr="00BD65EF">
              <w:rPr>
                <w:color w:val="000000"/>
                <w:sz w:val="18"/>
                <w:szCs w:val="18"/>
              </w:rPr>
              <w:t>3,5</w:t>
            </w:r>
          </w:p>
        </w:tc>
        <w:tc>
          <w:tcPr>
            <w:tcW w:w="1796" w:type="dxa"/>
            <w:tcBorders>
              <w:top w:val="nil"/>
              <w:left w:val="nil"/>
              <w:bottom w:val="single" w:sz="8" w:space="0" w:color="auto"/>
              <w:right w:val="single" w:sz="8" w:space="0" w:color="auto"/>
            </w:tcBorders>
            <w:vAlign w:val="center"/>
          </w:tcPr>
          <w:p w14:paraId="606308BF" w14:textId="77777777" w:rsidR="008A5945" w:rsidRPr="00BD65EF" w:rsidRDefault="008A5945" w:rsidP="002A4397">
            <w:pPr>
              <w:jc w:val="center"/>
              <w:rPr>
                <w:color w:val="000000"/>
                <w:sz w:val="18"/>
                <w:szCs w:val="18"/>
              </w:rPr>
            </w:pPr>
            <w:r w:rsidRPr="00BD65EF">
              <w:rPr>
                <w:color w:val="000000"/>
                <w:sz w:val="18"/>
                <w:szCs w:val="18"/>
              </w:rPr>
              <w:t>-</w:t>
            </w:r>
          </w:p>
        </w:tc>
      </w:tr>
      <w:tr w:rsidR="003C5B7E" w:rsidRPr="00BD65EF" w14:paraId="648FCDE6" w14:textId="77777777" w:rsidTr="002A4397">
        <w:trPr>
          <w:trHeight w:val="552"/>
        </w:trPr>
        <w:tc>
          <w:tcPr>
            <w:tcW w:w="745" w:type="dxa"/>
            <w:vMerge w:val="restart"/>
            <w:tcBorders>
              <w:top w:val="single" w:sz="8" w:space="0" w:color="auto"/>
              <w:left w:val="single" w:sz="8" w:space="0" w:color="auto"/>
              <w:right w:val="single" w:sz="4" w:space="0" w:color="auto"/>
            </w:tcBorders>
            <w:textDirection w:val="btLr"/>
            <w:vAlign w:val="center"/>
          </w:tcPr>
          <w:p w14:paraId="744E779E" w14:textId="77777777" w:rsidR="003C5B7E" w:rsidRPr="00BD65EF" w:rsidRDefault="003C5B7E" w:rsidP="002A4397">
            <w:pPr>
              <w:jc w:val="center"/>
              <w:rPr>
                <w:color w:val="000000"/>
                <w:sz w:val="18"/>
                <w:szCs w:val="18"/>
              </w:rPr>
            </w:pPr>
            <w:r w:rsidRPr="00BD65EF">
              <w:rPr>
                <w:color w:val="000000"/>
                <w:sz w:val="18"/>
                <w:szCs w:val="18"/>
              </w:rPr>
              <w:t>Категории и параметры улично-дорожной сети в массивах ИЖС</w:t>
            </w:r>
          </w:p>
        </w:tc>
        <w:tc>
          <w:tcPr>
            <w:tcW w:w="2114" w:type="dxa"/>
            <w:tcBorders>
              <w:top w:val="single" w:sz="4" w:space="0" w:color="auto"/>
              <w:left w:val="single" w:sz="4" w:space="0" w:color="auto"/>
              <w:right w:val="single" w:sz="4" w:space="0" w:color="000000"/>
            </w:tcBorders>
            <w:vAlign w:val="center"/>
          </w:tcPr>
          <w:p w14:paraId="014FEBAD" w14:textId="74166574" w:rsidR="003C5B7E" w:rsidRPr="00BD65EF" w:rsidRDefault="003C5B7E" w:rsidP="002A4397">
            <w:pPr>
              <w:jc w:val="center"/>
              <w:rPr>
                <w:color w:val="000000"/>
                <w:sz w:val="18"/>
                <w:szCs w:val="18"/>
              </w:rPr>
            </w:pPr>
          </w:p>
        </w:tc>
        <w:tc>
          <w:tcPr>
            <w:tcW w:w="11198" w:type="dxa"/>
            <w:gridSpan w:val="12"/>
            <w:tcBorders>
              <w:top w:val="single" w:sz="4" w:space="0" w:color="auto"/>
              <w:left w:val="single" w:sz="4" w:space="0" w:color="auto"/>
              <w:right w:val="single" w:sz="8" w:space="0" w:color="auto"/>
            </w:tcBorders>
            <w:vAlign w:val="center"/>
          </w:tcPr>
          <w:p w14:paraId="3AE454A3" w14:textId="55E17120" w:rsidR="003C5B7E" w:rsidRPr="00BD65EF" w:rsidRDefault="003C5B7E" w:rsidP="002A4397">
            <w:pPr>
              <w:jc w:val="center"/>
              <w:rPr>
                <w:color w:val="000000"/>
                <w:sz w:val="18"/>
                <w:szCs w:val="18"/>
              </w:rPr>
            </w:pPr>
          </w:p>
        </w:tc>
      </w:tr>
      <w:tr w:rsidR="003C5B7E" w:rsidRPr="00BD65EF" w14:paraId="5F656E10" w14:textId="77777777" w:rsidTr="002A4397">
        <w:trPr>
          <w:trHeight w:val="227"/>
        </w:trPr>
        <w:tc>
          <w:tcPr>
            <w:tcW w:w="745" w:type="dxa"/>
            <w:vMerge/>
            <w:tcBorders>
              <w:left w:val="single" w:sz="8" w:space="0" w:color="auto"/>
              <w:right w:val="single" w:sz="4" w:space="0" w:color="auto"/>
            </w:tcBorders>
            <w:vAlign w:val="center"/>
          </w:tcPr>
          <w:p w14:paraId="0FF0A809" w14:textId="77777777" w:rsidR="003C5B7E" w:rsidRPr="00BD65EF" w:rsidRDefault="003C5B7E" w:rsidP="002A4397">
            <w:pPr>
              <w:jc w:val="left"/>
              <w:rPr>
                <w:color w:val="000000"/>
                <w:sz w:val="18"/>
                <w:szCs w:val="18"/>
              </w:rPr>
            </w:pPr>
          </w:p>
        </w:tc>
        <w:tc>
          <w:tcPr>
            <w:tcW w:w="2114" w:type="dxa"/>
            <w:vMerge w:val="restart"/>
            <w:tcBorders>
              <w:top w:val="single" w:sz="4" w:space="0" w:color="auto"/>
              <w:left w:val="single" w:sz="4" w:space="0" w:color="auto"/>
              <w:bottom w:val="nil"/>
              <w:right w:val="single" w:sz="4" w:space="0" w:color="000000"/>
            </w:tcBorders>
            <w:vAlign w:val="center"/>
          </w:tcPr>
          <w:p w14:paraId="1E6B0E27" w14:textId="77777777" w:rsidR="003C5B7E" w:rsidRPr="00BD65EF" w:rsidRDefault="003C5B7E" w:rsidP="002A4397">
            <w:pPr>
              <w:jc w:val="center"/>
              <w:rPr>
                <w:color w:val="000000"/>
                <w:sz w:val="18"/>
                <w:szCs w:val="18"/>
              </w:rPr>
            </w:pPr>
            <w:r w:rsidRPr="00BD65EF">
              <w:rPr>
                <w:color w:val="000000"/>
                <w:sz w:val="18"/>
                <w:szCs w:val="18"/>
              </w:rPr>
              <w:t xml:space="preserve">Ширина велосипедной дорожки </w:t>
            </w:r>
            <w:r w:rsidRPr="00BD65EF">
              <w:rPr>
                <w:color w:val="000000"/>
                <w:sz w:val="18"/>
                <w:szCs w:val="18"/>
                <w:vertAlign w:val="superscript"/>
              </w:rPr>
              <w:t>(1)</w:t>
            </w:r>
            <w:r w:rsidRPr="00BD65EF">
              <w:rPr>
                <w:color w:val="000000"/>
                <w:sz w:val="18"/>
                <w:szCs w:val="18"/>
              </w:rPr>
              <w:t>, м</w:t>
            </w:r>
          </w:p>
        </w:tc>
        <w:tc>
          <w:tcPr>
            <w:tcW w:w="4727" w:type="dxa"/>
            <w:gridSpan w:val="8"/>
            <w:vMerge w:val="restart"/>
            <w:tcBorders>
              <w:top w:val="single" w:sz="4" w:space="0" w:color="auto"/>
              <w:left w:val="single" w:sz="4" w:space="0" w:color="auto"/>
              <w:bottom w:val="single" w:sz="4" w:space="0" w:color="000000"/>
              <w:right w:val="single" w:sz="4" w:space="0" w:color="000000"/>
            </w:tcBorders>
            <w:vAlign w:val="center"/>
          </w:tcPr>
          <w:p w14:paraId="0C0AC071" w14:textId="77777777" w:rsidR="003C5B7E" w:rsidRPr="00BD65EF" w:rsidRDefault="003C5B7E" w:rsidP="002A4397">
            <w:pPr>
              <w:jc w:val="center"/>
              <w:rPr>
                <w:color w:val="000000"/>
                <w:sz w:val="18"/>
                <w:szCs w:val="18"/>
              </w:rPr>
            </w:pPr>
            <w:r w:rsidRPr="00BD65EF">
              <w:rPr>
                <w:color w:val="000000"/>
                <w:sz w:val="18"/>
                <w:szCs w:val="18"/>
              </w:rPr>
              <w:t>магистральная улица общегородского значения (тип улицы 1 ИЖС)</w:t>
            </w:r>
          </w:p>
        </w:tc>
        <w:tc>
          <w:tcPr>
            <w:tcW w:w="2502" w:type="dxa"/>
            <w:tcBorders>
              <w:top w:val="nil"/>
              <w:left w:val="nil"/>
              <w:bottom w:val="single" w:sz="4" w:space="0" w:color="auto"/>
              <w:right w:val="single" w:sz="4" w:space="0" w:color="auto"/>
            </w:tcBorders>
            <w:vAlign w:val="center"/>
          </w:tcPr>
          <w:p w14:paraId="13857377" w14:textId="77777777" w:rsidR="003C5B7E" w:rsidRPr="00BD65EF" w:rsidRDefault="003C5B7E" w:rsidP="002A4397">
            <w:pPr>
              <w:jc w:val="center"/>
              <w:rPr>
                <w:color w:val="000000"/>
                <w:sz w:val="18"/>
                <w:szCs w:val="18"/>
              </w:rPr>
            </w:pPr>
            <w:r w:rsidRPr="00BD65EF">
              <w:rPr>
                <w:color w:val="000000"/>
                <w:sz w:val="18"/>
                <w:szCs w:val="18"/>
              </w:rPr>
              <w:t xml:space="preserve">с разделительной полосой </w:t>
            </w:r>
          </w:p>
        </w:tc>
        <w:tc>
          <w:tcPr>
            <w:tcW w:w="2173" w:type="dxa"/>
            <w:gridSpan w:val="2"/>
            <w:tcBorders>
              <w:top w:val="nil"/>
              <w:left w:val="nil"/>
              <w:bottom w:val="single" w:sz="4" w:space="0" w:color="auto"/>
              <w:right w:val="single" w:sz="4" w:space="0" w:color="auto"/>
            </w:tcBorders>
            <w:vAlign w:val="center"/>
          </w:tcPr>
          <w:p w14:paraId="01AB497E" w14:textId="77777777" w:rsidR="003C5B7E" w:rsidRPr="00BD65EF" w:rsidRDefault="003C5B7E" w:rsidP="002A4397">
            <w:pPr>
              <w:jc w:val="center"/>
              <w:rPr>
                <w:color w:val="000000"/>
                <w:sz w:val="18"/>
                <w:szCs w:val="18"/>
              </w:rPr>
            </w:pPr>
            <w:r w:rsidRPr="00BD65EF">
              <w:rPr>
                <w:color w:val="000000"/>
                <w:sz w:val="18"/>
                <w:szCs w:val="18"/>
              </w:rPr>
              <w:t>2</w:t>
            </w:r>
          </w:p>
        </w:tc>
        <w:tc>
          <w:tcPr>
            <w:tcW w:w="1796" w:type="dxa"/>
            <w:tcBorders>
              <w:top w:val="single" w:sz="4" w:space="0" w:color="auto"/>
              <w:left w:val="nil"/>
              <w:bottom w:val="nil"/>
              <w:right w:val="single" w:sz="8" w:space="0" w:color="auto"/>
            </w:tcBorders>
            <w:vAlign w:val="center"/>
          </w:tcPr>
          <w:p w14:paraId="232F0F29" w14:textId="77777777" w:rsidR="003C5B7E" w:rsidRPr="00BD65EF" w:rsidRDefault="003C5B7E" w:rsidP="002A4397">
            <w:pPr>
              <w:jc w:val="center"/>
              <w:rPr>
                <w:color w:val="000000"/>
                <w:sz w:val="18"/>
                <w:szCs w:val="18"/>
              </w:rPr>
            </w:pPr>
            <w:r w:rsidRPr="00BD65EF">
              <w:rPr>
                <w:color w:val="000000"/>
                <w:sz w:val="18"/>
                <w:szCs w:val="18"/>
              </w:rPr>
              <w:t>-</w:t>
            </w:r>
          </w:p>
        </w:tc>
      </w:tr>
      <w:tr w:rsidR="003C5B7E" w:rsidRPr="00BD65EF" w14:paraId="313DDC04" w14:textId="77777777" w:rsidTr="002A4397">
        <w:trPr>
          <w:trHeight w:val="227"/>
        </w:trPr>
        <w:tc>
          <w:tcPr>
            <w:tcW w:w="745" w:type="dxa"/>
            <w:vMerge/>
            <w:tcBorders>
              <w:left w:val="single" w:sz="8" w:space="0" w:color="auto"/>
              <w:right w:val="single" w:sz="4" w:space="0" w:color="auto"/>
            </w:tcBorders>
            <w:vAlign w:val="center"/>
          </w:tcPr>
          <w:p w14:paraId="513C484F" w14:textId="77777777" w:rsidR="003C5B7E" w:rsidRPr="00BD65EF" w:rsidRDefault="003C5B7E" w:rsidP="002A4397">
            <w:pPr>
              <w:jc w:val="left"/>
              <w:rPr>
                <w:color w:val="000000"/>
                <w:sz w:val="18"/>
                <w:szCs w:val="18"/>
              </w:rPr>
            </w:pPr>
          </w:p>
        </w:tc>
        <w:tc>
          <w:tcPr>
            <w:tcW w:w="2114" w:type="dxa"/>
            <w:vMerge/>
            <w:tcBorders>
              <w:top w:val="single" w:sz="4" w:space="0" w:color="auto"/>
              <w:left w:val="single" w:sz="4" w:space="0" w:color="auto"/>
              <w:bottom w:val="nil"/>
              <w:right w:val="single" w:sz="4" w:space="0" w:color="000000"/>
            </w:tcBorders>
            <w:vAlign w:val="center"/>
          </w:tcPr>
          <w:p w14:paraId="10AED924" w14:textId="77777777" w:rsidR="003C5B7E" w:rsidRPr="00BD65EF" w:rsidRDefault="003C5B7E" w:rsidP="002A4397">
            <w:pPr>
              <w:jc w:val="left"/>
              <w:rPr>
                <w:color w:val="000000"/>
                <w:sz w:val="18"/>
                <w:szCs w:val="18"/>
              </w:rPr>
            </w:pPr>
          </w:p>
        </w:tc>
        <w:tc>
          <w:tcPr>
            <w:tcW w:w="4727" w:type="dxa"/>
            <w:gridSpan w:val="8"/>
            <w:vMerge/>
            <w:tcBorders>
              <w:top w:val="single" w:sz="4" w:space="0" w:color="auto"/>
              <w:left w:val="single" w:sz="4" w:space="0" w:color="auto"/>
              <w:bottom w:val="single" w:sz="4" w:space="0" w:color="000000"/>
              <w:right w:val="single" w:sz="4" w:space="0" w:color="000000"/>
            </w:tcBorders>
            <w:vAlign w:val="center"/>
          </w:tcPr>
          <w:p w14:paraId="1ECCF6C6" w14:textId="77777777" w:rsidR="003C5B7E" w:rsidRPr="00BD65EF" w:rsidRDefault="003C5B7E" w:rsidP="002A4397">
            <w:pPr>
              <w:jc w:val="left"/>
              <w:rPr>
                <w:color w:val="000000"/>
                <w:sz w:val="18"/>
                <w:szCs w:val="18"/>
              </w:rPr>
            </w:pPr>
          </w:p>
        </w:tc>
        <w:tc>
          <w:tcPr>
            <w:tcW w:w="2502" w:type="dxa"/>
            <w:tcBorders>
              <w:top w:val="nil"/>
              <w:left w:val="nil"/>
              <w:bottom w:val="single" w:sz="4" w:space="0" w:color="auto"/>
              <w:right w:val="single" w:sz="4" w:space="0" w:color="auto"/>
            </w:tcBorders>
            <w:vAlign w:val="center"/>
          </w:tcPr>
          <w:p w14:paraId="3823C25A" w14:textId="77777777" w:rsidR="003C5B7E" w:rsidRPr="00BD65EF" w:rsidRDefault="003C5B7E" w:rsidP="002A4397">
            <w:pPr>
              <w:jc w:val="center"/>
              <w:rPr>
                <w:color w:val="000000"/>
                <w:sz w:val="18"/>
                <w:szCs w:val="18"/>
              </w:rPr>
            </w:pPr>
            <w:r w:rsidRPr="00BD65EF">
              <w:rPr>
                <w:color w:val="000000"/>
                <w:sz w:val="18"/>
                <w:szCs w:val="18"/>
              </w:rPr>
              <w:t>без разделительной полосы</w:t>
            </w:r>
          </w:p>
        </w:tc>
        <w:tc>
          <w:tcPr>
            <w:tcW w:w="2173" w:type="dxa"/>
            <w:gridSpan w:val="2"/>
            <w:tcBorders>
              <w:top w:val="nil"/>
              <w:left w:val="nil"/>
              <w:bottom w:val="single" w:sz="4" w:space="0" w:color="auto"/>
              <w:right w:val="single" w:sz="4" w:space="0" w:color="auto"/>
            </w:tcBorders>
            <w:vAlign w:val="center"/>
          </w:tcPr>
          <w:p w14:paraId="4EE3C7EB" w14:textId="77777777" w:rsidR="003C5B7E" w:rsidRPr="00BD65EF" w:rsidRDefault="003C5B7E" w:rsidP="002A4397">
            <w:pPr>
              <w:jc w:val="center"/>
              <w:rPr>
                <w:color w:val="000000"/>
                <w:sz w:val="18"/>
                <w:szCs w:val="18"/>
              </w:rPr>
            </w:pPr>
            <w:r w:rsidRPr="00BD65EF">
              <w:rPr>
                <w:color w:val="000000"/>
                <w:sz w:val="18"/>
                <w:szCs w:val="18"/>
              </w:rPr>
              <w:t>2</w:t>
            </w:r>
          </w:p>
        </w:tc>
        <w:tc>
          <w:tcPr>
            <w:tcW w:w="1796" w:type="dxa"/>
            <w:tcBorders>
              <w:top w:val="single" w:sz="4" w:space="0" w:color="auto"/>
              <w:left w:val="nil"/>
              <w:bottom w:val="nil"/>
              <w:right w:val="single" w:sz="8" w:space="0" w:color="auto"/>
            </w:tcBorders>
            <w:vAlign w:val="center"/>
          </w:tcPr>
          <w:p w14:paraId="13795851" w14:textId="77777777" w:rsidR="003C5B7E" w:rsidRPr="00BD65EF" w:rsidRDefault="003C5B7E" w:rsidP="002A4397">
            <w:pPr>
              <w:jc w:val="center"/>
              <w:rPr>
                <w:color w:val="000000"/>
                <w:sz w:val="18"/>
                <w:szCs w:val="18"/>
              </w:rPr>
            </w:pPr>
            <w:r w:rsidRPr="00BD65EF">
              <w:rPr>
                <w:color w:val="000000"/>
                <w:sz w:val="18"/>
                <w:szCs w:val="18"/>
              </w:rPr>
              <w:t>-</w:t>
            </w:r>
          </w:p>
        </w:tc>
      </w:tr>
      <w:tr w:rsidR="003C5B7E" w:rsidRPr="00BD65EF" w14:paraId="3912A4E6" w14:textId="77777777" w:rsidTr="002A4397">
        <w:trPr>
          <w:trHeight w:val="227"/>
        </w:trPr>
        <w:tc>
          <w:tcPr>
            <w:tcW w:w="745" w:type="dxa"/>
            <w:vMerge/>
            <w:tcBorders>
              <w:left w:val="single" w:sz="8" w:space="0" w:color="auto"/>
              <w:right w:val="single" w:sz="4" w:space="0" w:color="auto"/>
            </w:tcBorders>
            <w:vAlign w:val="center"/>
          </w:tcPr>
          <w:p w14:paraId="2D2E4EF6" w14:textId="77777777" w:rsidR="003C5B7E" w:rsidRPr="00BD65EF" w:rsidRDefault="003C5B7E" w:rsidP="002A4397">
            <w:pPr>
              <w:jc w:val="left"/>
              <w:rPr>
                <w:color w:val="000000"/>
                <w:sz w:val="18"/>
                <w:szCs w:val="18"/>
              </w:rPr>
            </w:pPr>
          </w:p>
        </w:tc>
        <w:tc>
          <w:tcPr>
            <w:tcW w:w="2114" w:type="dxa"/>
            <w:vMerge/>
            <w:tcBorders>
              <w:top w:val="single" w:sz="4" w:space="0" w:color="auto"/>
              <w:left w:val="single" w:sz="4" w:space="0" w:color="auto"/>
              <w:bottom w:val="nil"/>
              <w:right w:val="single" w:sz="4" w:space="0" w:color="000000"/>
            </w:tcBorders>
            <w:vAlign w:val="center"/>
          </w:tcPr>
          <w:p w14:paraId="6497EE1C" w14:textId="77777777" w:rsidR="003C5B7E" w:rsidRPr="00BD65EF" w:rsidRDefault="003C5B7E" w:rsidP="002A4397">
            <w:pPr>
              <w:jc w:val="left"/>
              <w:rPr>
                <w:color w:val="000000"/>
                <w:sz w:val="18"/>
                <w:szCs w:val="18"/>
              </w:rPr>
            </w:pPr>
          </w:p>
        </w:tc>
        <w:tc>
          <w:tcPr>
            <w:tcW w:w="4727" w:type="dxa"/>
            <w:gridSpan w:val="8"/>
            <w:vMerge w:val="restart"/>
            <w:tcBorders>
              <w:top w:val="single" w:sz="4" w:space="0" w:color="auto"/>
              <w:left w:val="single" w:sz="4" w:space="0" w:color="auto"/>
              <w:bottom w:val="single" w:sz="4" w:space="0" w:color="000000"/>
              <w:right w:val="single" w:sz="4" w:space="0" w:color="000000"/>
            </w:tcBorders>
            <w:vAlign w:val="center"/>
          </w:tcPr>
          <w:p w14:paraId="33969199" w14:textId="77777777" w:rsidR="003C5B7E" w:rsidRPr="00BD65EF" w:rsidRDefault="003C5B7E" w:rsidP="002A4397">
            <w:pPr>
              <w:jc w:val="center"/>
              <w:rPr>
                <w:color w:val="000000"/>
                <w:sz w:val="18"/>
                <w:szCs w:val="18"/>
              </w:rPr>
            </w:pPr>
            <w:r w:rsidRPr="00BD65EF">
              <w:rPr>
                <w:color w:val="000000"/>
                <w:sz w:val="18"/>
                <w:szCs w:val="18"/>
              </w:rPr>
              <w:t>Магистральная улица районного значения транспортно-пешеходная (тип улицы 2 ИЖС)</w:t>
            </w:r>
          </w:p>
        </w:tc>
        <w:tc>
          <w:tcPr>
            <w:tcW w:w="2502" w:type="dxa"/>
            <w:tcBorders>
              <w:top w:val="nil"/>
              <w:left w:val="nil"/>
              <w:bottom w:val="single" w:sz="4" w:space="0" w:color="auto"/>
              <w:right w:val="single" w:sz="4" w:space="0" w:color="auto"/>
            </w:tcBorders>
            <w:vAlign w:val="center"/>
          </w:tcPr>
          <w:p w14:paraId="325C63DD" w14:textId="77777777" w:rsidR="003C5B7E" w:rsidRPr="00BD65EF" w:rsidRDefault="003C5B7E" w:rsidP="002A4397">
            <w:pPr>
              <w:jc w:val="center"/>
              <w:rPr>
                <w:color w:val="000000"/>
                <w:sz w:val="18"/>
                <w:szCs w:val="18"/>
              </w:rPr>
            </w:pPr>
            <w:r w:rsidRPr="00BD65EF">
              <w:rPr>
                <w:color w:val="000000"/>
                <w:sz w:val="18"/>
                <w:szCs w:val="18"/>
              </w:rPr>
              <w:t>с одной проезжей частью</w:t>
            </w:r>
          </w:p>
        </w:tc>
        <w:tc>
          <w:tcPr>
            <w:tcW w:w="2173" w:type="dxa"/>
            <w:gridSpan w:val="2"/>
            <w:tcBorders>
              <w:top w:val="nil"/>
              <w:left w:val="nil"/>
              <w:bottom w:val="single" w:sz="4" w:space="0" w:color="auto"/>
              <w:right w:val="single" w:sz="4" w:space="0" w:color="auto"/>
            </w:tcBorders>
            <w:vAlign w:val="center"/>
          </w:tcPr>
          <w:p w14:paraId="1D6FE17D" w14:textId="77777777" w:rsidR="003C5B7E" w:rsidRPr="00BD65EF" w:rsidRDefault="003C5B7E" w:rsidP="002A4397">
            <w:pPr>
              <w:jc w:val="center"/>
              <w:rPr>
                <w:color w:val="000000"/>
                <w:sz w:val="18"/>
                <w:szCs w:val="18"/>
              </w:rPr>
            </w:pPr>
            <w:r w:rsidRPr="00BD65EF">
              <w:rPr>
                <w:color w:val="000000"/>
                <w:sz w:val="18"/>
                <w:szCs w:val="18"/>
              </w:rPr>
              <w:t>1,5</w:t>
            </w:r>
          </w:p>
        </w:tc>
        <w:tc>
          <w:tcPr>
            <w:tcW w:w="1796" w:type="dxa"/>
            <w:tcBorders>
              <w:top w:val="single" w:sz="4" w:space="0" w:color="auto"/>
              <w:left w:val="nil"/>
              <w:bottom w:val="nil"/>
              <w:right w:val="single" w:sz="8" w:space="0" w:color="auto"/>
            </w:tcBorders>
            <w:vAlign w:val="center"/>
          </w:tcPr>
          <w:p w14:paraId="682A47D5" w14:textId="77777777" w:rsidR="003C5B7E" w:rsidRPr="00BD65EF" w:rsidRDefault="003C5B7E" w:rsidP="002A4397">
            <w:pPr>
              <w:jc w:val="center"/>
              <w:rPr>
                <w:color w:val="000000"/>
                <w:sz w:val="18"/>
                <w:szCs w:val="18"/>
              </w:rPr>
            </w:pPr>
            <w:r w:rsidRPr="00BD65EF">
              <w:rPr>
                <w:color w:val="000000"/>
                <w:sz w:val="18"/>
                <w:szCs w:val="18"/>
              </w:rPr>
              <w:t>-</w:t>
            </w:r>
          </w:p>
        </w:tc>
      </w:tr>
      <w:tr w:rsidR="003C5B7E" w:rsidRPr="00BD65EF" w14:paraId="459584FD" w14:textId="77777777" w:rsidTr="002A4397">
        <w:trPr>
          <w:trHeight w:val="227"/>
        </w:trPr>
        <w:tc>
          <w:tcPr>
            <w:tcW w:w="745" w:type="dxa"/>
            <w:vMerge/>
            <w:tcBorders>
              <w:left w:val="single" w:sz="8" w:space="0" w:color="auto"/>
              <w:right w:val="single" w:sz="4" w:space="0" w:color="auto"/>
            </w:tcBorders>
            <w:vAlign w:val="center"/>
          </w:tcPr>
          <w:p w14:paraId="1B4CE253" w14:textId="77777777" w:rsidR="003C5B7E" w:rsidRPr="00BD65EF" w:rsidRDefault="003C5B7E" w:rsidP="002A4397">
            <w:pPr>
              <w:jc w:val="left"/>
              <w:rPr>
                <w:color w:val="000000"/>
                <w:sz w:val="18"/>
                <w:szCs w:val="18"/>
              </w:rPr>
            </w:pPr>
          </w:p>
        </w:tc>
        <w:tc>
          <w:tcPr>
            <w:tcW w:w="2114" w:type="dxa"/>
            <w:vMerge/>
            <w:tcBorders>
              <w:top w:val="single" w:sz="4" w:space="0" w:color="auto"/>
              <w:left w:val="single" w:sz="4" w:space="0" w:color="auto"/>
              <w:bottom w:val="nil"/>
              <w:right w:val="single" w:sz="4" w:space="0" w:color="000000"/>
            </w:tcBorders>
            <w:vAlign w:val="center"/>
          </w:tcPr>
          <w:p w14:paraId="6F934AAA" w14:textId="77777777" w:rsidR="003C5B7E" w:rsidRPr="00BD65EF" w:rsidRDefault="003C5B7E" w:rsidP="002A4397">
            <w:pPr>
              <w:jc w:val="left"/>
              <w:rPr>
                <w:color w:val="000000"/>
                <w:sz w:val="18"/>
                <w:szCs w:val="18"/>
              </w:rPr>
            </w:pPr>
          </w:p>
        </w:tc>
        <w:tc>
          <w:tcPr>
            <w:tcW w:w="4727" w:type="dxa"/>
            <w:gridSpan w:val="8"/>
            <w:vMerge/>
            <w:tcBorders>
              <w:top w:val="single" w:sz="4" w:space="0" w:color="auto"/>
              <w:left w:val="single" w:sz="4" w:space="0" w:color="auto"/>
              <w:bottom w:val="single" w:sz="4" w:space="0" w:color="000000"/>
              <w:right w:val="single" w:sz="4" w:space="0" w:color="000000"/>
            </w:tcBorders>
            <w:vAlign w:val="center"/>
          </w:tcPr>
          <w:p w14:paraId="00A444A9" w14:textId="77777777" w:rsidR="003C5B7E" w:rsidRPr="00BD65EF" w:rsidRDefault="003C5B7E" w:rsidP="002A4397">
            <w:pPr>
              <w:jc w:val="left"/>
              <w:rPr>
                <w:color w:val="000000"/>
                <w:sz w:val="18"/>
                <w:szCs w:val="18"/>
              </w:rPr>
            </w:pPr>
          </w:p>
        </w:tc>
        <w:tc>
          <w:tcPr>
            <w:tcW w:w="2502" w:type="dxa"/>
            <w:tcBorders>
              <w:top w:val="nil"/>
              <w:left w:val="nil"/>
              <w:bottom w:val="single" w:sz="4" w:space="0" w:color="auto"/>
              <w:right w:val="single" w:sz="4" w:space="0" w:color="auto"/>
            </w:tcBorders>
            <w:vAlign w:val="center"/>
          </w:tcPr>
          <w:p w14:paraId="38EAC643" w14:textId="77777777" w:rsidR="003C5B7E" w:rsidRPr="00BD65EF" w:rsidRDefault="003C5B7E" w:rsidP="002A4397">
            <w:pPr>
              <w:jc w:val="center"/>
              <w:rPr>
                <w:color w:val="000000"/>
                <w:sz w:val="18"/>
                <w:szCs w:val="18"/>
              </w:rPr>
            </w:pPr>
            <w:r w:rsidRPr="00BD65EF">
              <w:rPr>
                <w:color w:val="000000"/>
                <w:sz w:val="18"/>
                <w:szCs w:val="18"/>
              </w:rPr>
              <w:t>с тремя проезжими частями</w:t>
            </w:r>
          </w:p>
        </w:tc>
        <w:tc>
          <w:tcPr>
            <w:tcW w:w="2173" w:type="dxa"/>
            <w:gridSpan w:val="2"/>
            <w:tcBorders>
              <w:top w:val="nil"/>
              <w:left w:val="nil"/>
              <w:bottom w:val="single" w:sz="4" w:space="0" w:color="auto"/>
              <w:right w:val="single" w:sz="4" w:space="0" w:color="auto"/>
            </w:tcBorders>
            <w:vAlign w:val="center"/>
          </w:tcPr>
          <w:p w14:paraId="21C4BB08" w14:textId="77777777" w:rsidR="003C5B7E" w:rsidRPr="00BD65EF" w:rsidRDefault="003C5B7E" w:rsidP="002A4397">
            <w:pPr>
              <w:jc w:val="center"/>
              <w:rPr>
                <w:color w:val="000000"/>
                <w:sz w:val="18"/>
                <w:szCs w:val="18"/>
              </w:rPr>
            </w:pPr>
            <w:r w:rsidRPr="00BD65EF">
              <w:rPr>
                <w:color w:val="000000"/>
                <w:sz w:val="18"/>
                <w:szCs w:val="18"/>
              </w:rPr>
              <w:t>2</w:t>
            </w:r>
          </w:p>
        </w:tc>
        <w:tc>
          <w:tcPr>
            <w:tcW w:w="1796" w:type="dxa"/>
            <w:tcBorders>
              <w:top w:val="single" w:sz="4" w:space="0" w:color="auto"/>
              <w:left w:val="nil"/>
              <w:bottom w:val="nil"/>
              <w:right w:val="single" w:sz="8" w:space="0" w:color="auto"/>
            </w:tcBorders>
            <w:vAlign w:val="center"/>
          </w:tcPr>
          <w:p w14:paraId="1347D3D0" w14:textId="77777777" w:rsidR="003C5B7E" w:rsidRPr="00BD65EF" w:rsidRDefault="003C5B7E" w:rsidP="002A4397">
            <w:pPr>
              <w:jc w:val="center"/>
              <w:rPr>
                <w:color w:val="000000"/>
                <w:sz w:val="18"/>
                <w:szCs w:val="18"/>
              </w:rPr>
            </w:pPr>
            <w:r w:rsidRPr="00BD65EF">
              <w:rPr>
                <w:color w:val="000000"/>
                <w:sz w:val="18"/>
                <w:szCs w:val="18"/>
              </w:rPr>
              <w:t>-</w:t>
            </w:r>
          </w:p>
        </w:tc>
      </w:tr>
      <w:tr w:rsidR="003C5B7E" w:rsidRPr="00BD65EF" w14:paraId="5464BD0F" w14:textId="77777777" w:rsidTr="002A4397">
        <w:trPr>
          <w:trHeight w:val="227"/>
        </w:trPr>
        <w:tc>
          <w:tcPr>
            <w:tcW w:w="745" w:type="dxa"/>
            <w:vMerge/>
            <w:tcBorders>
              <w:left w:val="single" w:sz="8" w:space="0" w:color="auto"/>
              <w:right w:val="single" w:sz="4" w:space="0" w:color="auto"/>
            </w:tcBorders>
            <w:vAlign w:val="center"/>
          </w:tcPr>
          <w:p w14:paraId="141BC11E" w14:textId="77777777" w:rsidR="003C5B7E" w:rsidRPr="00BD65EF" w:rsidRDefault="003C5B7E" w:rsidP="002A4397">
            <w:pPr>
              <w:jc w:val="left"/>
              <w:rPr>
                <w:color w:val="000000"/>
                <w:sz w:val="18"/>
                <w:szCs w:val="18"/>
              </w:rPr>
            </w:pPr>
          </w:p>
        </w:tc>
        <w:tc>
          <w:tcPr>
            <w:tcW w:w="2114" w:type="dxa"/>
            <w:vMerge/>
            <w:tcBorders>
              <w:top w:val="single" w:sz="4" w:space="0" w:color="auto"/>
              <w:left w:val="single" w:sz="4" w:space="0" w:color="auto"/>
              <w:bottom w:val="nil"/>
              <w:right w:val="single" w:sz="4" w:space="0" w:color="000000"/>
            </w:tcBorders>
            <w:vAlign w:val="center"/>
          </w:tcPr>
          <w:p w14:paraId="07CC6243" w14:textId="77777777" w:rsidR="003C5B7E" w:rsidRPr="00BD65EF" w:rsidRDefault="003C5B7E" w:rsidP="002A4397">
            <w:pPr>
              <w:jc w:val="left"/>
              <w:rPr>
                <w:color w:val="000000"/>
                <w:sz w:val="18"/>
                <w:szCs w:val="18"/>
              </w:rPr>
            </w:pPr>
          </w:p>
        </w:tc>
        <w:tc>
          <w:tcPr>
            <w:tcW w:w="7229" w:type="dxa"/>
            <w:gridSpan w:val="9"/>
            <w:tcBorders>
              <w:top w:val="single" w:sz="4" w:space="0" w:color="auto"/>
              <w:left w:val="nil"/>
              <w:bottom w:val="single" w:sz="4" w:space="0" w:color="auto"/>
              <w:right w:val="single" w:sz="4" w:space="0" w:color="000000"/>
            </w:tcBorders>
            <w:vAlign w:val="center"/>
          </w:tcPr>
          <w:p w14:paraId="46E246F5" w14:textId="77777777" w:rsidR="003C5B7E" w:rsidRPr="00BD65EF" w:rsidRDefault="003C5B7E" w:rsidP="002A4397">
            <w:pPr>
              <w:jc w:val="center"/>
              <w:rPr>
                <w:color w:val="000000"/>
                <w:sz w:val="18"/>
                <w:szCs w:val="18"/>
              </w:rPr>
            </w:pPr>
            <w:r w:rsidRPr="00BD65EF">
              <w:rPr>
                <w:color w:val="000000"/>
                <w:sz w:val="18"/>
                <w:szCs w:val="18"/>
              </w:rPr>
              <w:t>Магистральная улица районного значения пешеходно-транспортная (тип улицы 3 ИЖС)</w:t>
            </w:r>
          </w:p>
        </w:tc>
        <w:tc>
          <w:tcPr>
            <w:tcW w:w="2173" w:type="dxa"/>
            <w:gridSpan w:val="2"/>
            <w:tcBorders>
              <w:top w:val="nil"/>
              <w:left w:val="nil"/>
              <w:bottom w:val="single" w:sz="4" w:space="0" w:color="auto"/>
              <w:right w:val="single" w:sz="4" w:space="0" w:color="auto"/>
            </w:tcBorders>
            <w:vAlign w:val="center"/>
          </w:tcPr>
          <w:p w14:paraId="71C8FBB1" w14:textId="77777777" w:rsidR="003C5B7E" w:rsidRPr="00BD65EF" w:rsidRDefault="003C5B7E" w:rsidP="002A4397">
            <w:pPr>
              <w:jc w:val="center"/>
              <w:rPr>
                <w:color w:val="000000"/>
                <w:sz w:val="18"/>
                <w:szCs w:val="18"/>
              </w:rPr>
            </w:pPr>
            <w:r w:rsidRPr="00BD65EF">
              <w:rPr>
                <w:color w:val="000000"/>
                <w:sz w:val="18"/>
                <w:szCs w:val="18"/>
              </w:rPr>
              <w:t>3</w:t>
            </w:r>
          </w:p>
        </w:tc>
        <w:tc>
          <w:tcPr>
            <w:tcW w:w="1796" w:type="dxa"/>
            <w:tcBorders>
              <w:top w:val="single" w:sz="4" w:space="0" w:color="auto"/>
              <w:left w:val="nil"/>
              <w:bottom w:val="nil"/>
              <w:right w:val="single" w:sz="8" w:space="0" w:color="auto"/>
            </w:tcBorders>
            <w:vAlign w:val="center"/>
          </w:tcPr>
          <w:p w14:paraId="466CBB92" w14:textId="77777777" w:rsidR="003C5B7E" w:rsidRPr="00BD65EF" w:rsidRDefault="003C5B7E" w:rsidP="002A4397">
            <w:pPr>
              <w:jc w:val="center"/>
              <w:rPr>
                <w:color w:val="000000"/>
                <w:sz w:val="18"/>
                <w:szCs w:val="18"/>
              </w:rPr>
            </w:pPr>
            <w:r w:rsidRPr="00BD65EF">
              <w:rPr>
                <w:color w:val="000000"/>
                <w:sz w:val="18"/>
                <w:szCs w:val="18"/>
              </w:rPr>
              <w:t>-</w:t>
            </w:r>
          </w:p>
        </w:tc>
      </w:tr>
      <w:tr w:rsidR="003C5B7E" w:rsidRPr="00BD65EF" w14:paraId="4E14C1F0" w14:textId="77777777" w:rsidTr="002A4397">
        <w:trPr>
          <w:trHeight w:val="227"/>
        </w:trPr>
        <w:tc>
          <w:tcPr>
            <w:tcW w:w="745" w:type="dxa"/>
            <w:vMerge/>
            <w:tcBorders>
              <w:left w:val="single" w:sz="8" w:space="0" w:color="auto"/>
              <w:right w:val="single" w:sz="4" w:space="0" w:color="auto"/>
            </w:tcBorders>
            <w:vAlign w:val="center"/>
          </w:tcPr>
          <w:p w14:paraId="37B5CD4E" w14:textId="77777777" w:rsidR="003C5B7E" w:rsidRPr="00BD65EF" w:rsidRDefault="003C5B7E" w:rsidP="002A4397">
            <w:pPr>
              <w:jc w:val="left"/>
              <w:rPr>
                <w:color w:val="000000"/>
                <w:sz w:val="18"/>
                <w:szCs w:val="18"/>
              </w:rPr>
            </w:pPr>
          </w:p>
        </w:tc>
        <w:tc>
          <w:tcPr>
            <w:tcW w:w="2114" w:type="dxa"/>
            <w:vMerge/>
            <w:tcBorders>
              <w:top w:val="single" w:sz="4" w:space="0" w:color="auto"/>
              <w:left w:val="single" w:sz="4" w:space="0" w:color="auto"/>
              <w:bottom w:val="nil"/>
              <w:right w:val="single" w:sz="4" w:space="0" w:color="000000"/>
            </w:tcBorders>
            <w:vAlign w:val="center"/>
          </w:tcPr>
          <w:p w14:paraId="5491EF8B" w14:textId="77777777" w:rsidR="003C5B7E" w:rsidRPr="00BD65EF" w:rsidRDefault="003C5B7E" w:rsidP="002A4397">
            <w:pPr>
              <w:jc w:val="left"/>
              <w:rPr>
                <w:color w:val="000000"/>
                <w:sz w:val="18"/>
                <w:szCs w:val="18"/>
              </w:rPr>
            </w:pPr>
          </w:p>
        </w:tc>
        <w:tc>
          <w:tcPr>
            <w:tcW w:w="4727" w:type="dxa"/>
            <w:gridSpan w:val="8"/>
            <w:vMerge w:val="restart"/>
            <w:tcBorders>
              <w:top w:val="single" w:sz="4" w:space="0" w:color="auto"/>
              <w:left w:val="single" w:sz="4" w:space="0" w:color="auto"/>
              <w:bottom w:val="single" w:sz="4" w:space="0" w:color="000000"/>
              <w:right w:val="single" w:sz="4" w:space="0" w:color="000000"/>
            </w:tcBorders>
            <w:vAlign w:val="center"/>
          </w:tcPr>
          <w:p w14:paraId="7D9F88E6" w14:textId="77777777" w:rsidR="003C5B7E" w:rsidRPr="00BD65EF" w:rsidRDefault="003C5B7E" w:rsidP="002A4397">
            <w:pPr>
              <w:jc w:val="center"/>
              <w:rPr>
                <w:color w:val="000000"/>
                <w:sz w:val="18"/>
                <w:szCs w:val="18"/>
              </w:rPr>
            </w:pPr>
            <w:r w:rsidRPr="00BD65EF">
              <w:rPr>
                <w:color w:val="000000"/>
                <w:sz w:val="18"/>
                <w:szCs w:val="18"/>
              </w:rPr>
              <w:t>Улица в жилой застройке (тип улицы 4 ИЖС)</w:t>
            </w:r>
          </w:p>
        </w:tc>
        <w:tc>
          <w:tcPr>
            <w:tcW w:w="2502" w:type="dxa"/>
            <w:tcBorders>
              <w:top w:val="nil"/>
              <w:left w:val="nil"/>
              <w:bottom w:val="single" w:sz="4" w:space="0" w:color="auto"/>
              <w:right w:val="single" w:sz="4" w:space="0" w:color="auto"/>
            </w:tcBorders>
            <w:vAlign w:val="center"/>
          </w:tcPr>
          <w:p w14:paraId="6C53E4DA" w14:textId="77777777" w:rsidR="003C5B7E" w:rsidRPr="00BD65EF" w:rsidRDefault="003C5B7E" w:rsidP="002A4397">
            <w:pPr>
              <w:jc w:val="center"/>
              <w:rPr>
                <w:color w:val="000000"/>
                <w:sz w:val="18"/>
                <w:szCs w:val="18"/>
              </w:rPr>
            </w:pPr>
            <w:r w:rsidRPr="00BD65EF">
              <w:rPr>
                <w:color w:val="000000"/>
                <w:sz w:val="18"/>
                <w:szCs w:val="18"/>
              </w:rPr>
              <w:t>инженерные сети   с 2-х сторон</w:t>
            </w:r>
          </w:p>
        </w:tc>
        <w:tc>
          <w:tcPr>
            <w:tcW w:w="2173" w:type="dxa"/>
            <w:gridSpan w:val="2"/>
            <w:tcBorders>
              <w:top w:val="nil"/>
              <w:left w:val="nil"/>
              <w:bottom w:val="single" w:sz="4" w:space="0" w:color="auto"/>
              <w:right w:val="single" w:sz="4" w:space="0" w:color="auto"/>
            </w:tcBorders>
            <w:vAlign w:val="center"/>
          </w:tcPr>
          <w:p w14:paraId="697F5E6D" w14:textId="77777777" w:rsidR="003C5B7E" w:rsidRPr="00BD65EF" w:rsidRDefault="003C5B7E" w:rsidP="002A4397">
            <w:pPr>
              <w:jc w:val="center"/>
              <w:rPr>
                <w:color w:val="000000"/>
                <w:sz w:val="18"/>
                <w:szCs w:val="18"/>
              </w:rPr>
            </w:pPr>
            <w:r w:rsidRPr="00BD65EF">
              <w:rPr>
                <w:color w:val="000000"/>
                <w:sz w:val="18"/>
                <w:szCs w:val="18"/>
              </w:rPr>
              <w:t>2</w:t>
            </w:r>
          </w:p>
        </w:tc>
        <w:tc>
          <w:tcPr>
            <w:tcW w:w="1796" w:type="dxa"/>
            <w:tcBorders>
              <w:top w:val="single" w:sz="4" w:space="0" w:color="auto"/>
              <w:left w:val="nil"/>
              <w:bottom w:val="nil"/>
              <w:right w:val="single" w:sz="8" w:space="0" w:color="auto"/>
            </w:tcBorders>
            <w:vAlign w:val="center"/>
          </w:tcPr>
          <w:p w14:paraId="565676B4" w14:textId="77777777" w:rsidR="003C5B7E" w:rsidRPr="00BD65EF" w:rsidRDefault="003C5B7E" w:rsidP="002A4397">
            <w:pPr>
              <w:jc w:val="center"/>
              <w:rPr>
                <w:color w:val="000000"/>
                <w:sz w:val="18"/>
                <w:szCs w:val="18"/>
              </w:rPr>
            </w:pPr>
            <w:r w:rsidRPr="00BD65EF">
              <w:rPr>
                <w:color w:val="000000"/>
                <w:sz w:val="18"/>
                <w:szCs w:val="18"/>
              </w:rPr>
              <w:t>-</w:t>
            </w:r>
          </w:p>
        </w:tc>
      </w:tr>
      <w:tr w:rsidR="003C5B7E" w:rsidRPr="00BD65EF" w14:paraId="177B8E1A" w14:textId="77777777" w:rsidTr="002A4397">
        <w:trPr>
          <w:trHeight w:val="227"/>
        </w:trPr>
        <w:tc>
          <w:tcPr>
            <w:tcW w:w="745" w:type="dxa"/>
            <w:vMerge/>
            <w:tcBorders>
              <w:left w:val="single" w:sz="8" w:space="0" w:color="auto"/>
              <w:right w:val="single" w:sz="4" w:space="0" w:color="auto"/>
            </w:tcBorders>
            <w:vAlign w:val="center"/>
          </w:tcPr>
          <w:p w14:paraId="0D60F945" w14:textId="77777777" w:rsidR="003C5B7E" w:rsidRPr="00BD65EF" w:rsidRDefault="003C5B7E" w:rsidP="002A4397">
            <w:pPr>
              <w:jc w:val="left"/>
              <w:rPr>
                <w:color w:val="000000"/>
                <w:sz w:val="18"/>
                <w:szCs w:val="18"/>
              </w:rPr>
            </w:pPr>
          </w:p>
        </w:tc>
        <w:tc>
          <w:tcPr>
            <w:tcW w:w="2114" w:type="dxa"/>
            <w:vMerge/>
            <w:tcBorders>
              <w:top w:val="single" w:sz="4" w:space="0" w:color="auto"/>
              <w:left w:val="single" w:sz="4" w:space="0" w:color="auto"/>
              <w:bottom w:val="nil"/>
              <w:right w:val="single" w:sz="4" w:space="0" w:color="000000"/>
            </w:tcBorders>
            <w:vAlign w:val="center"/>
          </w:tcPr>
          <w:p w14:paraId="5C4780D1" w14:textId="77777777" w:rsidR="003C5B7E" w:rsidRPr="00BD65EF" w:rsidRDefault="003C5B7E" w:rsidP="002A4397">
            <w:pPr>
              <w:jc w:val="left"/>
              <w:rPr>
                <w:color w:val="000000"/>
                <w:sz w:val="18"/>
                <w:szCs w:val="18"/>
              </w:rPr>
            </w:pPr>
          </w:p>
        </w:tc>
        <w:tc>
          <w:tcPr>
            <w:tcW w:w="4727" w:type="dxa"/>
            <w:gridSpan w:val="8"/>
            <w:vMerge/>
            <w:tcBorders>
              <w:top w:val="single" w:sz="4" w:space="0" w:color="auto"/>
              <w:left w:val="single" w:sz="4" w:space="0" w:color="auto"/>
              <w:bottom w:val="single" w:sz="4" w:space="0" w:color="000000"/>
              <w:right w:val="single" w:sz="4" w:space="0" w:color="000000"/>
            </w:tcBorders>
            <w:vAlign w:val="center"/>
          </w:tcPr>
          <w:p w14:paraId="3E25A6F8" w14:textId="77777777" w:rsidR="003C5B7E" w:rsidRPr="00BD65EF" w:rsidRDefault="003C5B7E" w:rsidP="002A4397">
            <w:pPr>
              <w:jc w:val="left"/>
              <w:rPr>
                <w:color w:val="000000"/>
                <w:sz w:val="18"/>
                <w:szCs w:val="18"/>
              </w:rPr>
            </w:pPr>
          </w:p>
        </w:tc>
        <w:tc>
          <w:tcPr>
            <w:tcW w:w="2502" w:type="dxa"/>
            <w:tcBorders>
              <w:top w:val="nil"/>
              <w:left w:val="nil"/>
              <w:bottom w:val="single" w:sz="4" w:space="0" w:color="auto"/>
              <w:right w:val="single" w:sz="4" w:space="0" w:color="auto"/>
            </w:tcBorders>
            <w:vAlign w:val="center"/>
          </w:tcPr>
          <w:p w14:paraId="45835827" w14:textId="77777777" w:rsidR="003C5B7E" w:rsidRPr="00BD65EF" w:rsidRDefault="003C5B7E" w:rsidP="002A4397">
            <w:pPr>
              <w:jc w:val="center"/>
              <w:rPr>
                <w:color w:val="000000"/>
                <w:sz w:val="18"/>
                <w:szCs w:val="18"/>
              </w:rPr>
            </w:pPr>
            <w:r w:rsidRPr="00BD65EF">
              <w:rPr>
                <w:color w:val="000000"/>
                <w:sz w:val="18"/>
                <w:szCs w:val="18"/>
              </w:rPr>
              <w:t>инженерные сети   с 1-ой стороны</w:t>
            </w:r>
          </w:p>
        </w:tc>
        <w:tc>
          <w:tcPr>
            <w:tcW w:w="2173" w:type="dxa"/>
            <w:gridSpan w:val="2"/>
            <w:tcBorders>
              <w:top w:val="nil"/>
              <w:left w:val="nil"/>
              <w:bottom w:val="single" w:sz="4" w:space="0" w:color="auto"/>
              <w:right w:val="single" w:sz="4" w:space="0" w:color="auto"/>
            </w:tcBorders>
            <w:vAlign w:val="center"/>
          </w:tcPr>
          <w:p w14:paraId="5AD9A4C3" w14:textId="77777777" w:rsidR="003C5B7E" w:rsidRPr="00BD65EF" w:rsidRDefault="003C5B7E" w:rsidP="002A4397">
            <w:pPr>
              <w:jc w:val="center"/>
              <w:rPr>
                <w:color w:val="000000"/>
                <w:sz w:val="18"/>
                <w:szCs w:val="18"/>
              </w:rPr>
            </w:pPr>
            <w:r w:rsidRPr="00BD65EF">
              <w:rPr>
                <w:color w:val="000000"/>
                <w:sz w:val="18"/>
                <w:szCs w:val="18"/>
              </w:rPr>
              <w:t>2</w:t>
            </w:r>
          </w:p>
        </w:tc>
        <w:tc>
          <w:tcPr>
            <w:tcW w:w="1796" w:type="dxa"/>
            <w:tcBorders>
              <w:top w:val="single" w:sz="4" w:space="0" w:color="auto"/>
              <w:left w:val="nil"/>
              <w:bottom w:val="nil"/>
              <w:right w:val="single" w:sz="8" w:space="0" w:color="auto"/>
            </w:tcBorders>
            <w:vAlign w:val="center"/>
          </w:tcPr>
          <w:p w14:paraId="6A92A973" w14:textId="77777777" w:rsidR="003C5B7E" w:rsidRPr="00BD65EF" w:rsidRDefault="003C5B7E" w:rsidP="002A4397">
            <w:pPr>
              <w:jc w:val="center"/>
              <w:rPr>
                <w:color w:val="000000"/>
                <w:sz w:val="18"/>
                <w:szCs w:val="18"/>
              </w:rPr>
            </w:pPr>
            <w:r w:rsidRPr="00BD65EF">
              <w:rPr>
                <w:color w:val="000000"/>
                <w:sz w:val="18"/>
                <w:szCs w:val="18"/>
              </w:rPr>
              <w:t>-</w:t>
            </w:r>
          </w:p>
        </w:tc>
      </w:tr>
      <w:tr w:rsidR="003C5B7E" w:rsidRPr="00BD65EF" w14:paraId="60ACF3F5" w14:textId="77777777" w:rsidTr="002A4397">
        <w:trPr>
          <w:trHeight w:val="227"/>
        </w:trPr>
        <w:tc>
          <w:tcPr>
            <w:tcW w:w="745" w:type="dxa"/>
            <w:vMerge/>
            <w:tcBorders>
              <w:left w:val="single" w:sz="8" w:space="0" w:color="auto"/>
              <w:right w:val="single" w:sz="4" w:space="0" w:color="auto"/>
            </w:tcBorders>
            <w:vAlign w:val="center"/>
          </w:tcPr>
          <w:p w14:paraId="7A072F71" w14:textId="77777777" w:rsidR="003C5B7E" w:rsidRPr="00BD65EF" w:rsidRDefault="003C5B7E" w:rsidP="002A4397">
            <w:pPr>
              <w:jc w:val="left"/>
              <w:rPr>
                <w:color w:val="000000"/>
                <w:sz w:val="18"/>
                <w:szCs w:val="18"/>
              </w:rPr>
            </w:pPr>
          </w:p>
        </w:tc>
        <w:tc>
          <w:tcPr>
            <w:tcW w:w="2114" w:type="dxa"/>
            <w:vMerge/>
            <w:tcBorders>
              <w:top w:val="single" w:sz="4" w:space="0" w:color="auto"/>
              <w:left w:val="single" w:sz="4" w:space="0" w:color="auto"/>
              <w:bottom w:val="nil"/>
              <w:right w:val="single" w:sz="4" w:space="0" w:color="000000"/>
            </w:tcBorders>
            <w:vAlign w:val="center"/>
          </w:tcPr>
          <w:p w14:paraId="00B40481" w14:textId="77777777" w:rsidR="003C5B7E" w:rsidRPr="00BD65EF" w:rsidRDefault="003C5B7E" w:rsidP="002A4397">
            <w:pPr>
              <w:jc w:val="left"/>
              <w:rPr>
                <w:color w:val="000000"/>
                <w:sz w:val="18"/>
                <w:szCs w:val="18"/>
              </w:rPr>
            </w:pPr>
          </w:p>
        </w:tc>
        <w:tc>
          <w:tcPr>
            <w:tcW w:w="4727" w:type="dxa"/>
            <w:gridSpan w:val="8"/>
            <w:vMerge w:val="restart"/>
            <w:tcBorders>
              <w:top w:val="single" w:sz="4" w:space="0" w:color="auto"/>
              <w:left w:val="single" w:sz="4" w:space="0" w:color="auto"/>
              <w:bottom w:val="single" w:sz="4" w:space="0" w:color="auto"/>
              <w:right w:val="single" w:sz="4" w:space="0" w:color="auto"/>
            </w:tcBorders>
            <w:vAlign w:val="center"/>
          </w:tcPr>
          <w:p w14:paraId="151D857C" w14:textId="77777777" w:rsidR="003C5B7E" w:rsidRPr="00BD65EF" w:rsidRDefault="003C5B7E" w:rsidP="002A4397">
            <w:pPr>
              <w:jc w:val="center"/>
              <w:rPr>
                <w:color w:val="000000"/>
                <w:sz w:val="18"/>
                <w:szCs w:val="18"/>
              </w:rPr>
            </w:pPr>
            <w:r w:rsidRPr="00BD65EF">
              <w:rPr>
                <w:color w:val="000000"/>
                <w:sz w:val="18"/>
                <w:szCs w:val="18"/>
              </w:rPr>
              <w:t>Проезд (тип улицы 5 ИЖС)</w:t>
            </w:r>
          </w:p>
        </w:tc>
        <w:tc>
          <w:tcPr>
            <w:tcW w:w="2502" w:type="dxa"/>
            <w:tcBorders>
              <w:top w:val="nil"/>
              <w:left w:val="nil"/>
              <w:bottom w:val="single" w:sz="4" w:space="0" w:color="auto"/>
              <w:right w:val="single" w:sz="4" w:space="0" w:color="auto"/>
            </w:tcBorders>
            <w:vAlign w:val="center"/>
          </w:tcPr>
          <w:p w14:paraId="28969781" w14:textId="77777777" w:rsidR="003C5B7E" w:rsidRPr="00BD65EF" w:rsidRDefault="003C5B7E" w:rsidP="002A4397">
            <w:pPr>
              <w:jc w:val="center"/>
              <w:rPr>
                <w:color w:val="000000"/>
                <w:sz w:val="18"/>
                <w:szCs w:val="18"/>
              </w:rPr>
            </w:pPr>
            <w:r w:rsidRPr="00BD65EF">
              <w:rPr>
                <w:color w:val="000000"/>
                <w:sz w:val="18"/>
                <w:szCs w:val="18"/>
              </w:rPr>
              <w:t>инженерные сети   с 2-х сторон</w:t>
            </w:r>
          </w:p>
        </w:tc>
        <w:tc>
          <w:tcPr>
            <w:tcW w:w="2173" w:type="dxa"/>
            <w:gridSpan w:val="2"/>
            <w:tcBorders>
              <w:top w:val="nil"/>
              <w:left w:val="nil"/>
              <w:bottom w:val="single" w:sz="4" w:space="0" w:color="auto"/>
              <w:right w:val="single" w:sz="4" w:space="0" w:color="auto"/>
            </w:tcBorders>
            <w:vAlign w:val="center"/>
          </w:tcPr>
          <w:p w14:paraId="343EEA59" w14:textId="77777777" w:rsidR="003C5B7E" w:rsidRPr="00BD65EF" w:rsidRDefault="003C5B7E" w:rsidP="002A4397">
            <w:pPr>
              <w:jc w:val="center"/>
              <w:rPr>
                <w:color w:val="000000"/>
                <w:sz w:val="18"/>
                <w:szCs w:val="18"/>
              </w:rPr>
            </w:pPr>
            <w:r w:rsidRPr="00BD65EF">
              <w:rPr>
                <w:color w:val="000000"/>
                <w:sz w:val="18"/>
                <w:szCs w:val="18"/>
              </w:rPr>
              <w:t>2</w:t>
            </w:r>
          </w:p>
        </w:tc>
        <w:tc>
          <w:tcPr>
            <w:tcW w:w="1796" w:type="dxa"/>
            <w:tcBorders>
              <w:top w:val="single" w:sz="4" w:space="0" w:color="auto"/>
              <w:left w:val="nil"/>
              <w:bottom w:val="nil"/>
              <w:right w:val="single" w:sz="8" w:space="0" w:color="auto"/>
            </w:tcBorders>
            <w:vAlign w:val="center"/>
          </w:tcPr>
          <w:p w14:paraId="6CB1162F" w14:textId="77777777" w:rsidR="003C5B7E" w:rsidRPr="00BD65EF" w:rsidRDefault="003C5B7E" w:rsidP="002A4397">
            <w:pPr>
              <w:jc w:val="center"/>
              <w:rPr>
                <w:color w:val="000000"/>
                <w:sz w:val="18"/>
                <w:szCs w:val="18"/>
              </w:rPr>
            </w:pPr>
            <w:r w:rsidRPr="00BD65EF">
              <w:rPr>
                <w:color w:val="000000"/>
                <w:sz w:val="18"/>
                <w:szCs w:val="18"/>
              </w:rPr>
              <w:t>-</w:t>
            </w:r>
          </w:p>
        </w:tc>
      </w:tr>
      <w:tr w:rsidR="003C5B7E" w:rsidRPr="00BD65EF" w14:paraId="3E324CD7" w14:textId="77777777" w:rsidTr="002A4397">
        <w:trPr>
          <w:trHeight w:val="227"/>
        </w:trPr>
        <w:tc>
          <w:tcPr>
            <w:tcW w:w="745" w:type="dxa"/>
            <w:vMerge/>
            <w:tcBorders>
              <w:left w:val="single" w:sz="8" w:space="0" w:color="auto"/>
              <w:right w:val="single" w:sz="4" w:space="0" w:color="auto"/>
            </w:tcBorders>
            <w:vAlign w:val="center"/>
          </w:tcPr>
          <w:p w14:paraId="6617EF5E" w14:textId="77777777" w:rsidR="003C5B7E" w:rsidRPr="00BD65EF" w:rsidRDefault="003C5B7E" w:rsidP="002A4397">
            <w:pPr>
              <w:jc w:val="left"/>
              <w:rPr>
                <w:color w:val="000000"/>
                <w:sz w:val="18"/>
                <w:szCs w:val="18"/>
              </w:rPr>
            </w:pPr>
          </w:p>
        </w:tc>
        <w:tc>
          <w:tcPr>
            <w:tcW w:w="2114" w:type="dxa"/>
            <w:vMerge/>
            <w:tcBorders>
              <w:top w:val="single" w:sz="4" w:space="0" w:color="auto"/>
              <w:left w:val="single" w:sz="4" w:space="0" w:color="auto"/>
              <w:bottom w:val="nil"/>
              <w:right w:val="single" w:sz="4" w:space="0" w:color="000000"/>
            </w:tcBorders>
            <w:vAlign w:val="center"/>
          </w:tcPr>
          <w:p w14:paraId="3F46E288" w14:textId="77777777" w:rsidR="003C5B7E" w:rsidRPr="00BD65EF" w:rsidRDefault="003C5B7E" w:rsidP="002A4397">
            <w:pPr>
              <w:jc w:val="left"/>
              <w:rPr>
                <w:color w:val="000000"/>
                <w:sz w:val="18"/>
                <w:szCs w:val="18"/>
              </w:rPr>
            </w:pPr>
          </w:p>
        </w:tc>
        <w:tc>
          <w:tcPr>
            <w:tcW w:w="4727" w:type="dxa"/>
            <w:gridSpan w:val="8"/>
            <w:vMerge/>
            <w:tcBorders>
              <w:top w:val="single" w:sz="4" w:space="0" w:color="auto"/>
              <w:left w:val="single" w:sz="4" w:space="0" w:color="auto"/>
              <w:bottom w:val="single" w:sz="4" w:space="0" w:color="auto"/>
              <w:right w:val="single" w:sz="4" w:space="0" w:color="auto"/>
            </w:tcBorders>
            <w:vAlign w:val="center"/>
          </w:tcPr>
          <w:p w14:paraId="1D6D5F23" w14:textId="77777777" w:rsidR="003C5B7E" w:rsidRPr="00BD65EF" w:rsidRDefault="003C5B7E" w:rsidP="002A4397">
            <w:pPr>
              <w:jc w:val="left"/>
              <w:rPr>
                <w:color w:val="000000"/>
                <w:sz w:val="18"/>
                <w:szCs w:val="18"/>
              </w:rPr>
            </w:pPr>
          </w:p>
        </w:tc>
        <w:tc>
          <w:tcPr>
            <w:tcW w:w="2502" w:type="dxa"/>
            <w:tcBorders>
              <w:top w:val="nil"/>
              <w:left w:val="nil"/>
              <w:bottom w:val="single" w:sz="4" w:space="0" w:color="auto"/>
              <w:right w:val="single" w:sz="4" w:space="0" w:color="auto"/>
            </w:tcBorders>
            <w:vAlign w:val="center"/>
          </w:tcPr>
          <w:p w14:paraId="07E7927E" w14:textId="77777777" w:rsidR="003C5B7E" w:rsidRPr="00BD65EF" w:rsidRDefault="003C5B7E" w:rsidP="002A4397">
            <w:pPr>
              <w:jc w:val="center"/>
              <w:rPr>
                <w:color w:val="000000"/>
                <w:sz w:val="18"/>
                <w:szCs w:val="18"/>
              </w:rPr>
            </w:pPr>
            <w:r w:rsidRPr="00BD65EF">
              <w:rPr>
                <w:color w:val="000000"/>
                <w:sz w:val="18"/>
                <w:szCs w:val="18"/>
              </w:rPr>
              <w:t>инженерные сети   с 1-ой стороны</w:t>
            </w:r>
          </w:p>
        </w:tc>
        <w:tc>
          <w:tcPr>
            <w:tcW w:w="2173" w:type="dxa"/>
            <w:gridSpan w:val="2"/>
            <w:tcBorders>
              <w:top w:val="nil"/>
              <w:left w:val="nil"/>
              <w:bottom w:val="single" w:sz="4" w:space="0" w:color="auto"/>
              <w:right w:val="single" w:sz="4" w:space="0" w:color="auto"/>
            </w:tcBorders>
            <w:vAlign w:val="center"/>
          </w:tcPr>
          <w:p w14:paraId="59EB97E8" w14:textId="77777777" w:rsidR="003C5B7E" w:rsidRPr="00BD65EF" w:rsidRDefault="003C5B7E" w:rsidP="002A4397">
            <w:pPr>
              <w:jc w:val="center"/>
              <w:rPr>
                <w:color w:val="000000"/>
                <w:sz w:val="18"/>
                <w:szCs w:val="18"/>
              </w:rPr>
            </w:pPr>
            <w:r w:rsidRPr="00BD65EF">
              <w:rPr>
                <w:color w:val="000000"/>
                <w:sz w:val="18"/>
                <w:szCs w:val="18"/>
              </w:rPr>
              <w:t>2</w:t>
            </w:r>
          </w:p>
        </w:tc>
        <w:tc>
          <w:tcPr>
            <w:tcW w:w="1796" w:type="dxa"/>
            <w:tcBorders>
              <w:top w:val="single" w:sz="4" w:space="0" w:color="auto"/>
              <w:left w:val="nil"/>
              <w:bottom w:val="nil"/>
              <w:right w:val="single" w:sz="8" w:space="0" w:color="auto"/>
            </w:tcBorders>
            <w:vAlign w:val="center"/>
          </w:tcPr>
          <w:p w14:paraId="3E2F7899" w14:textId="77777777" w:rsidR="003C5B7E" w:rsidRPr="00BD65EF" w:rsidRDefault="003C5B7E" w:rsidP="002A4397">
            <w:pPr>
              <w:jc w:val="center"/>
              <w:rPr>
                <w:color w:val="000000"/>
                <w:sz w:val="18"/>
                <w:szCs w:val="18"/>
              </w:rPr>
            </w:pPr>
            <w:r w:rsidRPr="00BD65EF">
              <w:rPr>
                <w:color w:val="000000"/>
                <w:sz w:val="18"/>
                <w:szCs w:val="18"/>
              </w:rPr>
              <w:t>-</w:t>
            </w:r>
          </w:p>
        </w:tc>
      </w:tr>
      <w:tr w:rsidR="003C5B7E" w:rsidRPr="00BD65EF" w14:paraId="389B3A3A" w14:textId="77777777" w:rsidTr="002A4397">
        <w:trPr>
          <w:trHeight w:val="227"/>
        </w:trPr>
        <w:tc>
          <w:tcPr>
            <w:tcW w:w="745" w:type="dxa"/>
            <w:vMerge/>
            <w:tcBorders>
              <w:left w:val="single" w:sz="8" w:space="0" w:color="auto"/>
              <w:right w:val="single" w:sz="4" w:space="0" w:color="auto"/>
            </w:tcBorders>
            <w:vAlign w:val="center"/>
          </w:tcPr>
          <w:p w14:paraId="2ABAA3FB" w14:textId="77777777" w:rsidR="003C5B7E" w:rsidRPr="00BD65EF" w:rsidRDefault="003C5B7E" w:rsidP="002A4397">
            <w:pPr>
              <w:jc w:val="left"/>
              <w:rPr>
                <w:color w:val="000000"/>
                <w:sz w:val="18"/>
                <w:szCs w:val="18"/>
              </w:rPr>
            </w:pPr>
          </w:p>
        </w:tc>
        <w:tc>
          <w:tcPr>
            <w:tcW w:w="2114" w:type="dxa"/>
            <w:vMerge/>
            <w:tcBorders>
              <w:top w:val="single" w:sz="4" w:space="0" w:color="auto"/>
              <w:left w:val="single" w:sz="4" w:space="0" w:color="auto"/>
              <w:bottom w:val="nil"/>
              <w:right w:val="single" w:sz="4" w:space="0" w:color="000000"/>
            </w:tcBorders>
            <w:vAlign w:val="center"/>
          </w:tcPr>
          <w:p w14:paraId="55319FC9" w14:textId="77777777" w:rsidR="003C5B7E" w:rsidRPr="00BD65EF" w:rsidRDefault="003C5B7E" w:rsidP="002A4397">
            <w:pPr>
              <w:jc w:val="left"/>
              <w:rPr>
                <w:color w:val="000000"/>
                <w:sz w:val="18"/>
                <w:szCs w:val="18"/>
              </w:rPr>
            </w:pPr>
          </w:p>
        </w:tc>
        <w:tc>
          <w:tcPr>
            <w:tcW w:w="4727" w:type="dxa"/>
            <w:gridSpan w:val="8"/>
            <w:vMerge/>
            <w:tcBorders>
              <w:top w:val="single" w:sz="4" w:space="0" w:color="auto"/>
              <w:left w:val="single" w:sz="4" w:space="0" w:color="auto"/>
              <w:bottom w:val="single" w:sz="4" w:space="0" w:color="auto"/>
              <w:right w:val="single" w:sz="4" w:space="0" w:color="auto"/>
            </w:tcBorders>
            <w:vAlign w:val="center"/>
          </w:tcPr>
          <w:p w14:paraId="6BCBC66C" w14:textId="77777777" w:rsidR="003C5B7E" w:rsidRPr="00BD65EF" w:rsidRDefault="003C5B7E" w:rsidP="002A4397">
            <w:pPr>
              <w:jc w:val="left"/>
              <w:rPr>
                <w:color w:val="000000"/>
                <w:sz w:val="18"/>
                <w:szCs w:val="18"/>
              </w:rPr>
            </w:pPr>
          </w:p>
        </w:tc>
        <w:tc>
          <w:tcPr>
            <w:tcW w:w="2502" w:type="dxa"/>
            <w:tcBorders>
              <w:top w:val="nil"/>
              <w:left w:val="nil"/>
              <w:bottom w:val="single" w:sz="4" w:space="0" w:color="auto"/>
              <w:right w:val="single" w:sz="4" w:space="0" w:color="auto"/>
            </w:tcBorders>
            <w:vAlign w:val="center"/>
          </w:tcPr>
          <w:p w14:paraId="0388065D" w14:textId="77777777" w:rsidR="003C5B7E" w:rsidRPr="00BD65EF" w:rsidRDefault="003C5B7E" w:rsidP="002A4397">
            <w:pPr>
              <w:jc w:val="center"/>
              <w:rPr>
                <w:color w:val="000000"/>
                <w:sz w:val="18"/>
                <w:szCs w:val="18"/>
              </w:rPr>
            </w:pPr>
            <w:r w:rsidRPr="00BD65EF">
              <w:rPr>
                <w:color w:val="000000"/>
                <w:sz w:val="18"/>
                <w:szCs w:val="18"/>
              </w:rPr>
              <w:t>нет сетей</w:t>
            </w:r>
          </w:p>
        </w:tc>
        <w:tc>
          <w:tcPr>
            <w:tcW w:w="2173" w:type="dxa"/>
            <w:gridSpan w:val="2"/>
            <w:tcBorders>
              <w:top w:val="nil"/>
              <w:left w:val="nil"/>
              <w:bottom w:val="single" w:sz="4" w:space="0" w:color="auto"/>
              <w:right w:val="single" w:sz="4" w:space="0" w:color="auto"/>
            </w:tcBorders>
            <w:vAlign w:val="center"/>
          </w:tcPr>
          <w:p w14:paraId="1468CB45" w14:textId="77777777" w:rsidR="003C5B7E" w:rsidRPr="00BD65EF" w:rsidRDefault="003C5B7E" w:rsidP="002A4397">
            <w:pPr>
              <w:jc w:val="center"/>
              <w:rPr>
                <w:color w:val="000000"/>
                <w:sz w:val="18"/>
                <w:szCs w:val="18"/>
              </w:rPr>
            </w:pPr>
            <w:r w:rsidRPr="00BD65EF">
              <w:rPr>
                <w:color w:val="000000"/>
                <w:sz w:val="18"/>
                <w:szCs w:val="18"/>
              </w:rPr>
              <w:t>-</w:t>
            </w:r>
          </w:p>
        </w:tc>
        <w:tc>
          <w:tcPr>
            <w:tcW w:w="1796" w:type="dxa"/>
            <w:tcBorders>
              <w:top w:val="single" w:sz="4" w:space="0" w:color="auto"/>
              <w:left w:val="nil"/>
              <w:bottom w:val="nil"/>
              <w:right w:val="single" w:sz="8" w:space="0" w:color="auto"/>
            </w:tcBorders>
            <w:vAlign w:val="center"/>
          </w:tcPr>
          <w:p w14:paraId="134AD35C" w14:textId="77777777" w:rsidR="003C5B7E" w:rsidRPr="00BD65EF" w:rsidRDefault="003C5B7E" w:rsidP="002A4397">
            <w:pPr>
              <w:jc w:val="center"/>
              <w:rPr>
                <w:color w:val="000000"/>
                <w:sz w:val="18"/>
                <w:szCs w:val="18"/>
              </w:rPr>
            </w:pPr>
            <w:r w:rsidRPr="00BD65EF">
              <w:rPr>
                <w:color w:val="000000"/>
                <w:sz w:val="18"/>
                <w:szCs w:val="18"/>
              </w:rPr>
              <w:t>-</w:t>
            </w:r>
          </w:p>
        </w:tc>
      </w:tr>
      <w:tr w:rsidR="003C5B7E" w:rsidRPr="00BD65EF" w14:paraId="5156EBAA" w14:textId="77777777" w:rsidTr="002A4397">
        <w:trPr>
          <w:trHeight w:val="227"/>
        </w:trPr>
        <w:tc>
          <w:tcPr>
            <w:tcW w:w="745" w:type="dxa"/>
            <w:vMerge/>
            <w:tcBorders>
              <w:left w:val="single" w:sz="8" w:space="0" w:color="auto"/>
              <w:right w:val="single" w:sz="4" w:space="0" w:color="auto"/>
            </w:tcBorders>
            <w:vAlign w:val="center"/>
          </w:tcPr>
          <w:p w14:paraId="361599B0" w14:textId="77777777" w:rsidR="003C5B7E" w:rsidRPr="00BD65EF" w:rsidRDefault="003C5B7E" w:rsidP="002A4397">
            <w:pPr>
              <w:jc w:val="left"/>
              <w:rPr>
                <w:color w:val="000000"/>
                <w:sz w:val="18"/>
                <w:szCs w:val="18"/>
              </w:rPr>
            </w:pPr>
          </w:p>
        </w:tc>
        <w:tc>
          <w:tcPr>
            <w:tcW w:w="2114" w:type="dxa"/>
            <w:vMerge w:val="restart"/>
            <w:tcBorders>
              <w:top w:val="single" w:sz="4" w:space="0" w:color="auto"/>
              <w:left w:val="single" w:sz="4" w:space="0" w:color="auto"/>
              <w:right w:val="single" w:sz="4" w:space="0" w:color="000000"/>
            </w:tcBorders>
            <w:vAlign w:val="center"/>
          </w:tcPr>
          <w:p w14:paraId="75B5CDE0" w14:textId="77777777" w:rsidR="003C5B7E" w:rsidRPr="00BD65EF" w:rsidRDefault="003C5B7E" w:rsidP="002A4397">
            <w:pPr>
              <w:jc w:val="center"/>
              <w:rPr>
                <w:color w:val="000000"/>
                <w:sz w:val="18"/>
                <w:szCs w:val="18"/>
              </w:rPr>
            </w:pPr>
            <w:r w:rsidRPr="00BD65EF">
              <w:rPr>
                <w:color w:val="000000"/>
                <w:sz w:val="18"/>
                <w:szCs w:val="18"/>
              </w:rPr>
              <w:t>Количество пешеходных дорожек, шт</w:t>
            </w:r>
          </w:p>
        </w:tc>
        <w:tc>
          <w:tcPr>
            <w:tcW w:w="7229" w:type="dxa"/>
            <w:gridSpan w:val="9"/>
            <w:tcBorders>
              <w:top w:val="single" w:sz="4" w:space="0" w:color="auto"/>
              <w:left w:val="single" w:sz="4" w:space="0" w:color="auto"/>
              <w:bottom w:val="single" w:sz="4" w:space="0" w:color="000000"/>
              <w:right w:val="single" w:sz="4" w:space="0" w:color="auto"/>
            </w:tcBorders>
            <w:vAlign w:val="center"/>
          </w:tcPr>
          <w:p w14:paraId="5AA7FB84" w14:textId="77777777" w:rsidR="003C5B7E" w:rsidRPr="00BD65EF" w:rsidRDefault="003C5B7E" w:rsidP="002A4397">
            <w:pPr>
              <w:jc w:val="center"/>
              <w:rPr>
                <w:color w:val="000000"/>
                <w:sz w:val="18"/>
                <w:szCs w:val="18"/>
              </w:rPr>
            </w:pPr>
            <w:r w:rsidRPr="00BD65EF">
              <w:rPr>
                <w:color w:val="000000"/>
                <w:sz w:val="18"/>
                <w:szCs w:val="18"/>
              </w:rPr>
              <w:t>Магистральная улица общегородского значения (тип улицы 1 ИЖС)</w:t>
            </w:r>
          </w:p>
        </w:tc>
        <w:tc>
          <w:tcPr>
            <w:tcW w:w="2173" w:type="dxa"/>
            <w:gridSpan w:val="2"/>
            <w:tcBorders>
              <w:top w:val="nil"/>
              <w:left w:val="nil"/>
              <w:bottom w:val="single" w:sz="4" w:space="0" w:color="auto"/>
              <w:right w:val="single" w:sz="4" w:space="0" w:color="auto"/>
            </w:tcBorders>
            <w:vAlign w:val="center"/>
          </w:tcPr>
          <w:p w14:paraId="7968DB94" w14:textId="77777777" w:rsidR="003C5B7E" w:rsidRPr="00BD65EF" w:rsidRDefault="003C5B7E" w:rsidP="002A4397">
            <w:pPr>
              <w:jc w:val="center"/>
              <w:rPr>
                <w:color w:val="000000"/>
                <w:sz w:val="18"/>
                <w:szCs w:val="18"/>
              </w:rPr>
            </w:pPr>
            <w:r w:rsidRPr="00BD65EF">
              <w:rPr>
                <w:color w:val="000000"/>
                <w:sz w:val="18"/>
                <w:szCs w:val="18"/>
              </w:rPr>
              <w:t>2</w:t>
            </w:r>
          </w:p>
        </w:tc>
        <w:tc>
          <w:tcPr>
            <w:tcW w:w="1796" w:type="dxa"/>
            <w:tcBorders>
              <w:top w:val="single" w:sz="4" w:space="0" w:color="auto"/>
              <w:left w:val="nil"/>
              <w:bottom w:val="nil"/>
              <w:right w:val="single" w:sz="8" w:space="0" w:color="auto"/>
            </w:tcBorders>
          </w:tcPr>
          <w:p w14:paraId="46BCBACC" w14:textId="77777777" w:rsidR="003C5B7E" w:rsidRPr="00BD65EF" w:rsidRDefault="003C5B7E" w:rsidP="002A4397">
            <w:pPr>
              <w:jc w:val="center"/>
              <w:rPr>
                <w:color w:val="000000"/>
              </w:rPr>
            </w:pPr>
            <w:r w:rsidRPr="00BD65EF">
              <w:rPr>
                <w:color w:val="000000"/>
                <w:sz w:val="18"/>
                <w:szCs w:val="18"/>
              </w:rPr>
              <w:t>-</w:t>
            </w:r>
          </w:p>
        </w:tc>
      </w:tr>
      <w:tr w:rsidR="003C5B7E" w:rsidRPr="00BD65EF" w14:paraId="0F21FF2A" w14:textId="77777777" w:rsidTr="002A4397">
        <w:trPr>
          <w:trHeight w:val="227"/>
        </w:trPr>
        <w:tc>
          <w:tcPr>
            <w:tcW w:w="745" w:type="dxa"/>
            <w:vMerge/>
            <w:tcBorders>
              <w:left w:val="single" w:sz="8" w:space="0" w:color="auto"/>
              <w:right w:val="single" w:sz="4" w:space="0" w:color="auto"/>
            </w:tcBorders>
            <w:vAlign w:val="center"/>
          </w:tcPr>
          <w:p w14:paraId="0E9BC482" w14:textId="77777777" w:rsidR="003C5B7E" w:rsidRPr="00BD65EF" w:rsidRDefault="003C5B7E" w:rsidP="002A4397">
            <w:pPr>
              <w:jc w:val="left"/>
              <w:rPr>
                <w:color w:val="000000"/>
                <w:sz w:val="18"/>
                <w:szCs w:val="18"/>
              </w:rPr>
            </w:pPr>
          </w:p>
        </w:tc>
        <w:tc>
          <w:tcPr>
            <w:tcW w:w="2114" w:type="dxa"/>
            <w:vMerge/>
            <w:tcBorders>
              <w:left w:val="single" w:sz="4" w:space="0" w:color="auto"/>
              <w:right w:val="single" w:sz="4" w:space="0" w:color="000000"/>
            </w:tcBorders>
            <w:vAlign w:val="center"/>
          </w:tcPr>
          <w:p w14:paraId="08CE6A59" w14:textId="77777777" w:rsidR="003C5B7E" w:rsidRPr="00BD65EF" w:rsidRDefault="003C5B7E" w:rsidP="002A4397">
            <w:pPr>
              <w:jc w:val="center"/>
              <w:rPr>
                <w:color w:val="000000"/>
                <w:sz w:val="18"/>
                <w:szCs w:val="18"/>
              </w:rPr>
            </w:pPr>
          </w:p>
        </w:tc>
        <w:tc>
          <w:tcPr>
            <w:tcW w:w="7229" w:type="dxa"/>
            <w:gridSpan w:val="9"/>
            <w:tcBorders>
              <w:top w:val="single" w:sz="4" w:space="0" w:color="auto"/>
              <w:left w:val="single" w:sz="4" w:space="0" w:color="auto"/>
              <w:bottom w:val="single" w:sz="4" w:space="0" w:color="000000"/>
              <w:right w:val="single" w:sz="4" w:space="0" w:color="auto"/>
            </w:tcBorders>
            <w:vAlign w:val="center"/>
          </w:tcPr>
          <w:p w14:paraId="71D297DE" w14:textId="77777777" w:rsidR="003C5B7E" w:rsidRPr="00BD65EF" w:rsidRDefault="003C5B7E" w:rsidP="002A4397">
            <w:pPr>
              <w:jc w:val="center"/>
              <w:rPr>
                <w:color w:val="000000"/>
                <w:sz w:val="18"/>
                <w:szCs w:val="18"/>
              </w:rPr>
            </w:pPr>
            <w:r w:rsidRPr="00BD65EF">
              <w:rPr>
                <w:color w:val="000000"/>
                <w:sz w:val="18"/>
                <w:szCs w:val="18"/>
              </w:rPr>
              <w:t>Магистральная улица районного значения транспортно-пешеходная (тип улицы 2 ИЖС)</w:t>
            </w:r>
          </w:p>
        </w:tc>
        <w:tc>
          <w:tcPr>
            <w:tcW w:w="2173" w:type="dxa"/>
            <w:gridSpan w:val="2"/>
            <w:tcBorders>
              <w:top w:val="nil"/>
              <w:left w:val="nil"/>
              <w:bottom w:val="single" w:sz="4" w:space="0" w:color="auto"/>
              <w:right w:val="single" w:sz="4" w:space="0" w:color="auto"/>
            </w:tcBorders>
            <w:vAlign w:val="center"/>
          </w:tcPr>
          <w:p w14:paraId="3719210D" w14:textId="77777777" w:rsidR="003C5B7E" w:rsidRPr="00BD65EF" w:rsidRDefault="003C5B7E" w:rsidP="002A4397">
            <w:pPr>
              <w:jc w:val="center"/>
              <w:rPr>
                <w:color w:val="000000"/>
                <w:sz w:val="18"/>
                <w:szCs w:val="18"/>
              </w:rPr>
            </w:pPr>
            <w:r w:rsidRPr="00BD65EF">
              <w:rPr>
                <w:color w:val="000000"/>
                <w:sz w:val="18"/>
                <w:szCs w:val="18"/>
              </w:rPr>
              <w:t>не менее 2</w:t>
            </w:r>
          </w:p>
        </w:tc>
        <w:tc>
          <w:tcPr>
            <w:tcW w:w="1796" w:type="dxa"/>
            <w:tcBorders>
              <w:top w:val="single" w:sz="4" w:space="0" w:color="auto"/>
              <w:left w:val="nil"/>
              <w:bottom w:val="nil"/>
              <w:right w:val="single" w:sz="8" w:space="0" w:color="auto"/>
            </w:tcBorders>
          </w:tcPr>
          <w:p w14:paraId="5A15BDDF" w14:textId="77777777" w:rsidR="003C5B7E" w:rsidRPr="00BD65EF" w:rsidRDefault="003C5B7E" w:rsidP="002A4397">
            <w:pPr>
              <w:jc w:val="center"/>
              <w:rPr>
                <w:color w:val="000000"/>
              </w:rPr>
            </w:pPr>
            <w:r w:rsidRPr="00BD65EF">
              <w:rPr>
                <w:color w:val="000000"/>
                <w:sz w:val="18"/>
                <w:szCs w:val="18"/>
              </w:rPr>
              <w:t>-</w:t>
            </w:r>
          </w:p>
        </w:tc>
      </w:tr>
      <w:tr w:rsidR="003C5B7E" w:rsidRPr="00BD65EF" w14:paraId="7FA6301A" w14:textId="77777777" w:rsidTr="002A4397">
        <w:trPr>
          <w:trHeight w:val="227"/>
        </w:trPr>
        <w:tc>
          <w:tcPr>
            <w:tcW w:w="745" w:type="dxa"/>
            <w:vMerge/>
            <w:tcBorders>
              <w:left w:val="single" w:sz="8" w:space="0" w:color="auto"/>
              <w:right w:val="single" w:sz="4" w:space="0" w:color="auto"/>
            </w:tcBorders>
            <w:vAlign w:val="center"/>
          </w:tcPr>
          <w:p w14:paraId="264697FF" w14:textId="77777777" w:rsidR="003C5B7E" w:rsidRPr="00BD65EF" w:rsidRDefault="003C5B7E" w:rsidP="002A4397">
            <w:pPr>
              <w:jc w:val="left"/>
              <w:rPr>
                <w:color w:val="000000"/>
                <w:sz w:val="18"/>
                <w:szCs w:val="18"/>
              </w:rPr>
            </w:pPr>
          </w:p>
        </w:tc>
        <w:tc>
          <w:tcPr>
            <w:tcW w:w="2114" w:type="dxa"/>
            <w:vMerge/>
            <w:tcBorders>
              <w:left w:val="single" w:sz="4" w:space="0" w:color="auto"/>
              <w:right w:val="single" w:sz="4" w:space="0" w:color="000000"/>
            </w:tcBorders>
            <w:vAlign w:val="center"/>
          </w:tcPr>
          <w:p w14:paraId="7D41CBC7" w14:textId="77777777" w:rsidR="003C5B7E" w:rsidRPr="00BD65EF" w:rsidRDefault="003C5B7E" w:rsidP="002A4397">
            <w:pPr>
              <w:jc w:val="center"/>
              <w:rPr>
                <w:color w:val="000000"/>
                <w:sz w:val="18"/>
                <w:szCs w:val="18"/>
              </w:rPr>
            </w:pPr>
          </w:p>
        </w:tc>
        <w:tc>
          <w:tcPr>
            <w:tcW w:w="7229" w:type="dxa"/>
            <w:gridSpan w:val="9"/>
            <w:tcBorders>
              <w:top w:val="single" w:sz="4" w:space="0" w:color="auto"/>
              <w:left w:val="single" w:sz="4" w:space="0" w:color="auto"/>
              <w:bottom w:val="single" w:sz="4" w:space="0" w:color="000000"/>
              <w:right w:val="single" w:sz="4" w:space="0" w:color="auto"/>
            </w:tcBorders>
            <w:vAlign w:val="center"/>
          </w:tcPr>
          <w:p w14:paraId="60338FB2" w14:textId="77777777" w:rsidR="003C5B7E" w:rsidRPr="00BD65EF" w:rsidRDefault="003C5B7E" w:rsidP="002A4397">
            <w:pPr>
              <w:jc w:val="center"/>
              <w:rPr>
                <w:color w:val="000000"/>
                <w:sz w:val="18"/>
                <w:szCs w:val="18"/>
              </w:rPr>
            </w:pPr>
            <w:r w:rsidRPr="00BD65EF">
              <w:rPr>
                <w:color w:val="000000"/>
                <w:sz w:val="18"/>
                <w:szCs w:val="18"/>
              </w:rPr>
              <w:t>Магистральная улица районного значения пешеходно-транспортная (тип улицы 3 ИЖС)</w:t>
            </w:r>
          </w:p>
        </w:tc>
        <w:tc>
          <w:tcPr>
            <w:tcW w:w="2173" w:type="dxa"/>
            <w:gridSpan w:val="2"/>
            <w:tcBorders>
              <w:top w:val="nil"/>
              <w:left w:val="nil"/>
              <w:bottom w:val="single" w:sz="4" w:space="0" w:color="auto"/>
              <w:right w:val="single" w:sz="4" w:space="0" w:color="auto"/>
            </w:tcBorders>
            <w:vAlign w:val="center"/>
          </w:tcPr>
          <w:p w14:paraId="351C89FD" w14:textId="77777777" w:rsidR="003C5B7E" w:rsidRPr="00BD65EF" w:rsidRDefault="003C5B7E" w:rsidP="002A4397">
            <w:pPr>
              <w:jc w:val="center"/>
              <w:rPr>
                <w:color w:val="000000"/>
                <w:sz w:val="18"/>
                <w:szCs w:val="18"/>
              </w:rPr>
            </w:pPr>
            <w:r w:rsidRPr="00BD65EF">
              <w:rPr>
                <w:color w:val="000000"/>
                <w:sz w:val="18"/>
                <w:szCs w:val="18"/>
              </w:rPr>
              <w:t>не менее 2</w:t>
            </w:r>
          </w:p>
        </w:tc>
        <w:tc>
          <w:tcPr>
            <w:tcW w:w="1796" w:type="dxa"/>
            <w:tcBorders>
              <w:top w:val="single" w:sz="4" w:space="0" w:color="auto"/>
              <w:left w:val="nil"/>
              <w:bottom w:val="nil"/>
              <w:right w:val="single" w:sz="8" w:space="0" w:color="auto"/>
            </w:tcBorders>
          </w:tcPr>
          <w:p w14:paraId="22E67F16" w14:textId="77777777" w:rsidR="003C5B7E" w:rsidRPr="00BD65EF" w:rsidRDefault="003C5B7E" w:rsidP="002A4397">
            <w:pPr>
              <w:jc w:val="center"/>
              <w:rPr>
                <w:color w:val="000000"/>
              </w:rPr>
            </w:pPr>
            <w:r w:rsidRPr="00BD65EF">
              <w:rPr>
                <w:color w:val="000000"/>
                <w:sz w:val="18"/>
                <w:szCs w:val="18"/>
              </w:rPr>
              <w:t>-</w:t>
            </w:r>
          </w:p>
        </w:tc>
      </w:tr>
      <w:tr w:rsidR="003C5B7E" w:rsidRPr="00BD65EF" w14:paraId="28268D94" w14:textId="77777777" w:rsidTr="002A4397">
        <w:trPr>
          <w:trHeight w:val="227"/>
        </w:trPr>
        <w:tc>
          <w:tcPr>
            <w:tcW w:w="745" w:type="dxa"/>
            <w:vMerge/>
            <w:tcBorders>
              <w:left w:val="single" w:sz="8" w:space="0" w:color="auto"/>
              <w:right w:val="single" w:sz="4" w:space="0" w:color="auto"/>
            </w:tcBorders>
            <w:vAlign w:val="center"/>
          </w:tcPr>
          <w:p w14:paraId="25904FBB" w14:textId="77777777" w:rsidR="003C5B7E" w:rsidRPr="00BD65EF" w:rsidRDefault="003C5B7E" w:rsidP="002A4397">
            <w:pPr>
              <w:jc w:val="left"/>
              <w:rPr>
                <w:color w:val="000000"/>
                <w:sz w:val="18"/>
                <w:szCs w:val="18"/>
              </w:rPr>
            </w:pPr>
          </w:p>
        </w:tc>
        <w:tc>
          <w:tcPr>
            <w:tcW w:w="2114" w:type="dxa"/>
            <w:vMerge/>
            <w:tcBorders>
              <w:left w:val="single" w:sz="4" w:space="0" w:color="auto"/>
              <w:right w:val="single" w:sz="4" w:space="0" w:color="000000"/>
            </w:tcBorders>
            <w:vAlign w:val="center"/>
          </w:tcPr>
          <w:p w14:paraId="2C4F7D32" w14:textId="77777777" w:rsidR="003C5B7E" w:rsidRPr="00BD65EF" w:rsidRDefault="003C5B7E" w:rsidP="002A4397">
            <w:pPr>
              <w:jc w:val="center"/>
              <w:rPr>
                <w:color w:val="000000"/>
                <w:sz w:val="18"/>
                <w:szCs w:val="18"/>
              </w:rPr>
            </w:pPr>
          </w:p>
        </w:tc>
        <w:tc>
          <w:tcPr>
            <w:tcW w:w="7229" w:type="dxa"/>
            <w:gridSpan w:val="9"/>
            <w:tcBorders>
              <w:top w:val="single" w:sz="4" w:space="0" w:color="auto"/>
              <w:left w:val="single" w:sz="4" w:space="0" w:color="auto"/>
              <w:bottom w:val="single" w:sz="4" w:space="0" w:color="000000"/>
              <w:right w:val="single" w:sz="4" w:space="0" w:color="auto"/>
            </w:tcBorders>
            <w:vAlign w:val="center"/>
          </w:tcPr>
          <w:p w14:paraId="0082ACDA" w14:textId="77777777" w:rsidR="003C5B7E" w:rsidRPr="00BD65EF" w:rsidRDefault="003C5B7E" w:rsidP="002A4397">
            <w:pPr>
              <w:jc w:val="center"/>
              <w:rPr>
                <w:color w:val="000000"/>
                <w:sz w:val="18"/>
                <w:szCs w:val="18"/>
              </w:rPr>
            </w:pPr>
            <w:r w:rsidRPr="00BD65EF">
              <w:rPr>
                <w:color w:val="000000"/>
                <w:sz w:val="18"/>
                <w:szCs w:val="18"/>
              </w:rPr>
              <w:t>Улица в жилой застройке (тип улицы 4 ИЖС)</w:t>
            </w:r>
          </w:p>
        </w:tc>
        <w:tc>
          <w:tcPr>
            <w:tcW w:w="2173" w:type="dxa"/>
            <w:gridSpan w:val="2"/>
            <w:tcBorders>
              <w:top w:val="nil"/>
              <w:left w:val="nil"/>
              <w:bottom w:val="single" w:sz="4" w:space="0" w:color="auto"/>
              <w:right w:val="single" w:sz="4" w:space="0" w:color="auto"/>
            </w:tcBorders>
            <w:vAlign w:val="center"/>
          </w:tcPr>
          <w:p w14:paraId="302DD7D3" w14:textId="77777777" w:rsidR="003C5B7E" w:rsidRPr="00BD65EF" w:rsidRDefault="003C5B7E" w:rsidP="002A4397">
            <w:pPr>
              <w:jc w:val="center"/>
              <w:rPr>
                <w:color w:val="000000"/>
                <w:sz w:val="18"/>
                <w:szCs w:val="18"/>
              </w:rPr>
            </w:pPr>
            <w:r w:rsidRPr="00BD65EF">
              <w:rPr>
                <w:color w:val="000000"/>
                <w:sz w:val="18"/>
                <w:szCs w:val="18"/>
              </w:rPr>
              <w:t>2</w:t>
            </w:r>
          </w:p>
        </w:tc>
        <w:tc>
          <w:tcPr>
            <w:tcW w:w="1796" w:type="dxa"/>
            <w:tcBorders>
              <w:top w:val="single" w:sz="4" w:space="0" w:color="auto"/>
              <w:left w:val="nil"/>
              <w:bottom w:val="nil"/>
              <w:right w:val="single" w:sz="8" w:space="0" w:color="auto"/>
            </w:tcBorders>
          </w:tcPr>
          <w:p w14:paraId="69BD8F12" w14:textId="77777777" w:rsidR="003C5B7E" w:rsidRPr="00BD65EF" w:rsidRDefault="003C5B7E" w:rsidP="002A4397">
            <w:pPr>
              <w:jc w:val="center"/>
              <w:rPr>
                <w:color w:val="000000"/>
              </w:rPr>
            </w:pPr>
            <w:r w:rsidRPr="00BD65EF">
              <w:rPr>
                <w:color w:val="000000"/>
                <w:sz w:val="18"/>
                <w:szCs w:val="18"/>
              </w:rPr>
              <w:t>-</w:t>
            </w:r>
          </w:p>
        </w:tc>
      </w:tr>
      <w:tr w:rsidR="003C5B7E" w:rsidRPr="00BD65EF" w14:paraId="1888A772" w14:textId="77777777" w:rsidTr="00521485">
        <w:trPr>
          <w:trHeight w:val="227"/>
        </w:trPr>
        <w:tc>
          <w:tcPr>
            <w:tcW w:w="745" w:type="dxa"/>
            <w:vMerge/>
            <w:tcBorders>
              <w:left w:val="single" w:sz="8" w:space="0" w:color="auto"/>
              <w:right w:val="single" w:sz="4" w:space="0" w:color="auto"/>
            </w:tcBorders>
            <w:vAlign w:val="center"/>
          </w:tcPr>
          <w:p w14:paraId="6A123570" w14:textId="77777777" w:rsidR="003C5B7E" w:rsidRPr="00BD65EF" w:rsidRDefault="003C5B7E" w:rsidP="002A4397">
            <w:pPr>
              <w:jc w:val="left"/>
              <w:rPr>
                <w:color w:val="000000"/>
                <w:sz w:val="18"/>
                <w:szCs w:val="18"/>
              </w:rPr>
            </w:pPr>
          </w:p>
        </w:tc>
        <w:tc>
          <w:tcPr>
            <w:tcW w:w="2114" w:type="dxa"/>
            <w:vMerge/>
            <w:tcBorders>
              <w:left w:val="single" w:sz="4" w:space="0" w:color="auto"/>
              <w:bottom w:val="single" w:sz="4" w:space="0" w:color="auto"/>
              <w:right w:val="single" w:sz="4" w:space="0" w:color="000000"/>
            </w:tcBorders>
            <w:vAlign w:val="center"/>
          </w:tcPr>
          <w:p w14:paraId="5798FF40" w14:textId="77777777" w:rsidR="003C5B7E" w:rsidRPr="00BD65EF" w:rsidRDefault="003C5B7E" w:rsidP="002A4397">
            <w:pPr>
              <w:jc w:val="center"/>
              <w:rPr>
                <w:color w:val="000000"/>
                <w:sz w:val="18"/>
                <w:szCs w:val="18"/>
              </w:rPr>
            </w:pPr>
          </w:p>
        </w:tc>
        <w:tc>
          <w:tcPr>
            <w:tcW w:w="7229" w:type="dxa"/>
            <w:gridSpan w:val="9"/>
            <w:tcBorders>
              <w:top w:val="single" w:sz="4" w:space="0" w:color="auto"/>
              <w:left w:val="single" w:sz="4" w:space="0" w:color="auto"/>
              <w:bottom w:val="single" w:sz="4" w:space="0" w:color="auto"/>
              <w:right w:val="single" w:sz="4" w:space="0" w:color="auto"/>
            </w:tcBorders>
            <w:vAlign w:val="center"/>
          </w:tcPr>
          <w:p w14:paraId="238513DE" w14:textId="77777777" w:rsidR="003C5B7E" w:rsidRPr="00BD65EF" w:rsidRDefault="003C5B7E" w:rsidP="002A4397">
            <w:pPr>
              <w:jc w:val="center"/>
              <w:rPr>
                <w:color w:val="000000"/>
                <w:sz w:val="18"/>
                <w:szCs w:val="18"/>
              </w:rPr>
            </w:pPr>
            <w:r w:rsidRPr="00BD65EF">
              <w:rPr>
                <w:color w:val="000000"/>
                <w:sz w:val="18"/>
                <w:szCs w:val="18"/>
              </w:rPr>
              <w:t>Проезд (тип улицы 5 ИЖС)</w:t>
            </w:r>
          </w:p>
        </w:tc>
        <w:tc>
          <w:tcPr>
            <w:tcW w:w="2173" w:type="dxa"/>
            <w:gridSpan w:val="2"/>
            <w:tcBorders>
              <w:top w:val="nil"/>
              <w:left w:val="nil"/>
              <w:bottom w:val="single" w:sz="4" w:space="0" w:color="auto"/>
              <w:right w:val="single" w:sz="4" w:space="0" w:color="auto"/>
            </w:tcBorders>
            <w:vAlign w:val="center"/>
          </w:tcPr>
          <w:p w14:paraId="4357E86A" w14:textId="77777777" w:rsidR="003C5B7E" w:rsidRPr="00BD65EF" w:rsidRDefault="003C5B7E" w:rsidP="002A4397">
            <w:pPr>
              <w:jc w:val="center"/>
              <w:rPr>
                <w:color w:val="000000"/>
                <w:sz w:val="18"/>
                <w:szCs w:val="18"/>
              </w:rPr>
            </w:pPr>
            <w:r w:rsidRPr="00BD65EF">
              <w:rPr>
                <w:color w:val="000000"/>
                <w:sz w:val="18"/>
                <w:szCs w:val="18"/>
              </w:rPr>
              <w:t>1</w:t>
            </w:r>
          </w:p>
        </w:tc>
        <w:tc>
          <w:tcPr>
            <w:tcW w:w="1796" w:type="dxa"/>
            <w:tcBorders>
              <w:top w:val="single" w:sz="4" w:space="0" w:color="auto"/>
              <w:left w:val="nil"/>
              <w:bottom w:val="single" w:sz="4" w:space="0" w:color="auto"/>
              <w:right w:val="single" w:sz="8" w:space="0" w:color="auto"/>
            </w:tcBorders>
          </w:tcPr>
          <w:p w14:paraId="1E7C1043" w14:textId="77777777" w:rsidR="003C5B7E" w:rsidRPr="00BD65EF" w:rsidRDefault="003C5B7E" w:rsidP="002A4397">
            <w:pPr>
              <w:jc w:val="center"/>
              <w:rPr>
                <w:color w:val="000000"/>
              </w:rPr>
            </w:pPr>
            <w:r w:rsidRPr="00BD65EF">
              <w:rPr>
                <w:color w:val="000000"/>
                <w:sz w:val="18"/>
                <w:szCs w:val="18"/>
              </w:rPr>
              <w:t>-</w:t>
            </w:r>
          </w:p>
        </w:tc>
      </w:tr>
      <w:tr w:rsidR="00521485" w:rsidRPr="00BD65EF" w14:paraId="2BB0667B" w14:textId="77777777" w:rsidTr="00521485">
        <w:trPr>
          <w:trHeight w:val="227"/>
        </w:trPr>
        <w:tc>
          <w:tcPr>
            <w:tcW w:w="745" w:type="dxa"/>
            <w:vMerge/>
            <w:tcBorders>
              <w:left w:val="single" w:sz="8" w:space="0" w:color="auto"/>
              <w:right w:val="single" w:sz="4" w:space="0" w:color="auto"/>
            </w:tcBorders>
            <w:vAlign w:val="center"/>
          </w:tcPr>
          <w:p w14:paraId="4D8C705E" w14:textId="77777777" w:rsidR="00521485" w:rsidRPr="00BD65EF" w:rsidRDefault="00521485" w:rsidP="002A4397">
            <w:pPr>
              <w:jc w:val="left"/>
              <w:rPr>
                <w:color w:val="000000"/>
                <w:sz w:val="18"/>
                <w:szCs w:val="18"/>
              </w:rPr>
            </w:pPr>
          </w:p>
        </w:tc>
        <w:tc>
          <w:tcPr>
            <w:tcW w:w="2114" w:type="dxa"/>
            <w:vMerge w:val="restart"/>
            <w:tcBorders>
              <w:top w:val="single" w:sz="4" w:space="0" w:color="auto"/>
              <w:left w:val="single" w:sz="4" w:space="0" w:color="auto"/>
              <w:bottom w:val="single" w:sz="4" w:space="0" w:color="auto"/>
              <w:right w:val="single" w:sz="4" w:space="0" w:color="auto"/>
            </w:tcBorders>
            <w:vAlign w:val="center"/>
          </w:tcPr>
          <w:p w14:paraId="1FBFA995" w14:textId="77777777" w:rsidR="00521485" w:rsidRPr="00BD65EF" w:rsidRDefault="00521485" w:rsidP="002A4397">
            <w:pPr>
              <w:jc w:val="center"/>
              <w:rPr>
                <w:color w:val="000000"/>
                <w:sz w:val="18"/>
                <w:szCs w:val="18"/>
              </w:rPr>
            </w:pPr>
            <w:r w:rsidRPr="00BD65EF">
              <w:rPr>
                <w:color w:val="000000"/>
                <w:sz w:val="18"/>
                <w:szCs w:val="18"/>
              </w:rPr>
              <w:t>Количество велосипедных дорожек, шт</w:t>
            </w:r>
          </w:p>
        </w:tc>
        <w:tc>
          <w:tcPr>
            <w:tcW w:w="7229" w:type="dxa"/>
            <w:gridSpan w:val="9"/>
            <w:tcBorders>
              <w:top w:val="single" w:sz="4" w:space="0" w:color="auto"/>
              <w:left w:val="single" w:sz="4" w:space="0" w:color="auto"/>
              <w:bottom w:val="single" w:sz="4" w:space="0" w:color="auto"/>
              <w:right w:val="single" w:sz="4" w:space="0" w:color="auto"/>
            </w:tcBorders>
            <w:vAlign w:val="center"/>
          </w:tcPr>
          <w:p w14:paraId="16D96E08" w14:textId="77777777" w:rsidR="00521485" w:rsidRPr="00BD65EF" w:rsidRDefault="00521485" w:rsidP="002A4397">
            <w:pPr>
              <w:jc w:val="center"/>
              <w:rPr>
                <w:color w:val="000000"/>
                <w:sz w:val="18"/>
                <w:szCs w:val="18"/>
              </w:rPr>
            </w:pPr>
            <w:r w:rsidRPr="00BD65EF">
              <w:rPr>
                <w:color w:val="000000"/>
                <w:sz w:val="18"/>
                <w:szCs w:val="18"/>
              </w:rPr>
              <w:t>Магистральная улица общегородского значения (тип улицы 1 ИЖС)</w:t>
            </w:r>
          </w:p>
        </w:tc>
        <w:tc>
          <w:tcPr>
            <w:tcW w:w="2173" w:type="dxa"/>
            <w:gridSpan w:val="2"/>
            <w:tcBorders>
              <w:top w:val="single" w:sz="4" w:space="0" w:color="auto"/>
              <w:left w:val="single" w:sz="4" w:space="0" w:color="auto"/>
              <w:bottom w:val="single" w:sz="4" w:space="0" w:color="auto"/>
              <w:right w:val="single" w:sz="4" w:space="0" w:color="auto"/>
            </w:tcBorders>
            <w:vAlign w:val="center"/>
          </w:tcPr>
          <w:p w14:paraId="2E5EE586" w14:textId="77777777" w:rsidR="00521485" w:rsidRPr="00BD65EF" w:rsidRDefault="00521485" w:rsidP="002A4397">
            <w:pPr>
              <w:jc w:val="center"/>
              <w:rPr>
                <w:color w:val="000000"/>
                <w:sz w:val="18"/>
                <w:szCs w:val="18"/>
              </w:rPr>
            </w:pPr>
            <w:r w:rsidRPr="00BD65EF">
              <w:rPr>
                <w:color w:val="000000"/>
                <w:sz w:val="18"/>
                <w:szCs w:val="18"/>
              </w:rPr>
              <w:t>2</w:t>
            </w:r>
          </w:p>
        </w:tc>
        <w:tc>
          <w:tcPr>
            <w:tcW w:w="1796" w:type="dxa"/>
            <w:tcBorders>
              <w:top w:val="single" w:sz="4" w:space="0" w:color="auto"/>
              <w:left w:val="single" w:sz="4" w:space="0" w:color="auto"/>
              <w:bottom w:val="single" w:sz="4" w:space="0" w:color="auto"/>
              <w:right w:val="single" w:sz="4" w:space="0" w:color="auto"/>
            </w:tcBorders>
          </w:tcPr>
          <w:p w14:paraId="09981D80" w14:textId="77777777" w:rsidR="00521485" w:rsidRPr="00BD65EF" w:rsidRDefault="00521485" w:rsidP="002A4397">
            <w:pPr>
              <w:jc w:val="center"/>
              <w:rPr>
                <w:color w:val="000000"/>
              </w:rPr>
            </w:pPr>
            <w:r w:rsidRPr="00BD65EF">
              <w:rPr>
                <w:color w:val="000000"/>
                <w:sz w:val="18"/>
                <w:szCs w:val="18"/>
              </w:rPr>
              <w:t>-</w:t>
            </w:r>
          </w:p>
        </w:tc>
      </w:tr>
      <w:tr w:rsidR="00521485" w:rsidRPr="00BD65EF" w14:paraId="39FD9165" w14:textId="77777777" w:rsidTr="00521485">
        <w:trPr>
          <w:trHeight w:val="227"/>
        </w:trPr>
        <w:tc>
          <w:tcPr>
            <w:tcW w:w="745" w:type="dxa"/>
            <w:vMerge/>
            <w:tcBorders>
              <w:left w:val="single" w:sz="8" w:space="0" w:color="auto"/>
              <w:right w:val="single" w:sz="4" w:space="0" w:color="auto"/>
            </w:tcBorders>
            <w:vAlign w:val="center"/>
          </w:tcPr>
          <w:p w14:paraId="29585241" w14:textId="77777777" w:rsidR="00521485" w:rsidRPr="00BD65EF" w:rsidRDefault="00521485" w:rsidP="002A4397">
            <w:pPr>
              <w:jc w:val="left"/>
              <w:rPr>
                <w:color w:val="000000"/>
                <w:sz w:val="18"/>
                <w:szCs w:val="18"/>
              </w:rPr>
            </w:pPr>
          </w:p>
        </w:tc>
        <w:tc>
          <w:tcPr>
            <w:tcW w:w="2114" w:type="dxa"/>
            <w:vMerge/>
            <w:tcBorders>
              <w:top w:val="single" w:sz="4" w:space="0" w:color="auto"/>
              <w:left w:val="single" w:sz="4" w:space="0" w:color="auto"/>
              <w:bottom w:val="single" w:sz="4" w:space="0" w:color="auto"/>
              <w:right w:val="single" w:sz="4" w:space="0" w:color="auto"/>
            </w:tcBorders>
            <w:vAlign w:val="center"/>
          </w:tcPr>
          <w:p w14:paraId="3C584BB9" w14:textId="77777777" w:rsidR="00521485" w:rsidRPr="00BD65EF" w:rsidRDefault="00521485" w:rsidP="002A4397">
            <w:pPr>
              <w:jc w:val="center"/>
              <w:rPr>
                <w:color w:val="000000"/>
                <w:sz w:val="18"/>
                <w:szCs w:val="18"/>
              </w:rPr>
            </w:pPr>
          </w:p>
        </w:tc>
        <w:tc>
          <w:tcPr>
            <w:tcW w:w="7229" w:type="dxa"/>
            <w:gridSpan w:val="9"/>
            <w:tcBorders>
              <w:top w:val="single" w:sz="4" w:space="0" w:color="auto"/>
              <w:left w:val="single" w:sz="4" w:space="0" w:color="auto"/>
              <w:bottom w:val="single" w:sz="4" w:space="0" w:color="auto"/>
              <w:right w:val="single" w:sz="4" w:space="0" w:color="auto"/>
            </w:tcBorders>
            <w:vAlign w:val="center"/>
          </w:tcPr>
          <w:p w14:paraId="225DD652" w14:textId="77777777" w:rsidR="00521485" w:rsidRPr="00BD65EF" w:rsidRDefault="00521485" w:rsidP="002A4397">
            <w:pPr>
              <w:jc w:val="center"/>
              <w:rPr>
                <w:color w:val="000000"/>
                <w:sz w:val="18"/>
                <w:szCs w:val="18"/>
              </w:rPr>
            </w:pPr>
            <w:r w:rsidRPr="00BD65EF">
              <w:rPr>
                <w:color w:val="000000"/>
                <w:sz w:val="18"/>
                <w:szCs w:val="18"/>
              </w:rPr>
              <w:t>Магистральная улица районного значения транспортно-пешеходная (тип улицы 2 ИЖС)</w:t>
            </w:r>
          </w:p>
        </w:tc>
        <w:tc>
          <w:tcPr>
            <w:tcW w:w="2173" w:type="dxa"/>
            <w:gridSpan w:val="2"/>
            <w:tcBorders>
              <w:top w:val="single" w:sz="4" w:space="0" w:color="auto"/>
              <w:left w:val="single" w:sz="4" w:space="0" w:color="auto"/>
              <w:bottom w:val="single" w:sz="4" w:space="0" w:color="auto"/>
              <w:right w:val="single" w:sz="4" w:space="0" w:color="auto"/>
            </w:tcBorders>
            <w:vAlign w:val="center"/>
          </w:tcPr>
          <w:p w14:paraId="04F3C0AA" w14:textId="77777777" w:rsidR="00521485" w:rsidRPr="00BD65EF" w:rsidRDefault="00521485" w:rsidP="002A4397">
            <w:pPr>
              <w:jc w:val="center"/>
              <w:rPr>
                <w:color w:val="000000"/>
                <w:sz w:val="18"/>
                <w:szCs w:val="18"/>
              </w:rPr>
            </w:pPr>
            <w:r w:rsidRPr="00BD65EF">
              <w:rPr>
                <w:color w:val="000000"/>
                <w:sz w:val="18"/>
                <w:szCs w:val="18"/>
              </w:rPr>
              <w:t>2</w:t>
            </w:r>
          </w:p>
        </w:tc>
        <w:tc>
          <w:tcPr>
            <w:tcW w:w="1796" w:type="dxa"/>
            <w:tcBorders>
              <w:top w:val="single" w:sz="4" w:space="0" w:color="auto"/>
              <w:left w:val="single" w:sz="4" w:space="0" w:color="auto"/>
              <w:bottom w:val="single" w:sz="4" w:space="0" w:color="auto"/>
              <w:right w:val="single" w:sz="4" w:space="0" w:color="auto"/>
            </w:tcBorders>
          </w:tcPr>
          <w:p w14:paraId="1632E811" w14:textId="77777777" w:rsidR="00521485" w:rsidRPr="00BD65EF" w:rsidRDefault="00521485" w:rsidP="002A4397">
            <w:pPr>
              <w:jc w:val="center"/>
              <w:rPr>
                <w:color w:val="000000"/>
              </w:rPr>
            </w:pPr>
            <w:r w:rsidRPr="00BD65EF">
              <w:rPr>
                <w:color w:val="000000"/>
                <w:sz w:val="18"/>
                <w:szCs w:val="18"/>
              </w:rPr>
              <w:t>-</w:t>
            </w:r>
          </w:p>
        </w:tc>
      </w:tr>
      <w:tr w:rsidR="00521485" w:rsidRPr="00BD65EF" w14:paraId="62198BA2" w14:textId="77777777" w:rsidTr="00521485">
        <w:trPr>
          <w:trHeight w:val="227"/>
        </w:trPr>
        <w:tc>
          <w:tcPr>
            <w:tcW w:w="745" w:type="dxa"/>
            <w:vMerge/>
            <w:tcBorders>
              <w:left w:val="single" w:sz="8" w:space="0" w:color="auto"/>
              <w:right w:val="single" w:sz="4" w:space="0" w:color="auto"/>
            </w:tcBorders>
            <w:vAlign w:val="center"/>
          </w:tcPr>
          <w:p w14:paraId="4FBF9287" w14:textId="77777777" w:rsidR="00521485" w:rsidRPr="00BD65EF" w:rsidRDefault="00521485" w:rsidP="002A4397">
            <w:pPr>
              <w:jc w:val="left"/>
              <w:rPr>
                <w:color w:val="000000"/>
                <w:sz w:val="18"/>
                <w:szCs w:val="18"/>
              </w:rPr>
            </w:pPr>
          </w:p>
        </w:tc>
        <w:tc>
          <w:tcPr>
            <w:tcW w:w="2114" w:type="dxa"/>
            <w:vMerge/>
            <w:tcBorders>
              <w:top w:val="single" w:sz="4" w:space="0" w:color="auto"/>
              <w:left w:val="single" w:sz="4" w:space="0" w:color="auto"/>
              <w:bottom w:val="single" w:sz="4" w:space="0" w:color="auto"/>
              <w:right w:val="single" w:sz="4" w:space="0" w:color="auto"/>
            </w:tcBorders>
            <w:vAlign w:val="center"/>
          </w:tcPr>
          <w:p w14:paraId="03651FC9" w14:textId="77777777" w:rsidR="00521485" w:rsidRPr="00BD65EF" w:rsidRDefault="00521485" w:rsidP="002A4397">
            <w:pPr>
              <w:jc w:val="center"/>
              <w:rPr>
                <w:color w:val="000000"/>
                <w:sz w:val="18"/>
                <w:szCs w:val="18"/>
              </w:rPr>
            </w:pPr>
          </w:p>
        </w:tc>
        <w:tc>
          <w:tcPr>
            <w:tcW w:w="7229" w:type="dxa"/>
            <w:gridSpan w:val="9"/>
            <w:tcBorders>
              <w:top w:val="single" w:sz="4" w:space="0" w:color="auto"/>
              <w:left w:val="single" w:sz="4" w:space="0" w:color="auto"/>
              <w:bottom w:val="single" w:sz="4" w:space="0" w:color="auto"/>
              <w:right w:val="single" w:sz="4" w:space="0" w:color="auto"/>
            </w:tcBorders>
            <w:vAlign w:val="center"/>
          </w:tcPr>
          <w:p w14:paraId="59811438" w14:textId="77777777" w:rsidR="00521485" w:rsidRPr="00BD65EF" w:rsidRDefault="00521485" w:rsidP="002A4397">
            <w:pPr>
              <w:jc w:val="center"/>
              <w:rPr>
                <w:color w:val="000000"/>
                <w:sz w:val="18"/>
                <w:szCs w:val="18"/>
              </w:rPr>
            </w:pPr>
            <w:r w:rsidRPr="00BD65EF">
              <w:rPr>
                <w:color w:val="000000"/>
                <w:sz w:val="18"/>
                <w:szCs w:val="18"/>
              </w:rPr>
              <w:t>Магистральная улица районного значения пешеходно-транспортная (тип улицы 3 ИЖС)</w:t>
            </w:r>
          </w:p>
        </w:tc>
        <w:tc>
          <w:tcPr>
            <w:tcW w:w="2173" w:type="dxa"/>
            <w:gridSpan w:val="2"/>
            <w:tcBorders>
              <w:top w:val="single" w:sz="4" w:space="0" w:color="auto"/>
              <w:left w:val="single" w:sz="4" w:space="0" w:color="auto"/>
              <w:bottom w:val="single" w:sz="4" w:space="0" w:color="auto"/>
              <w:right w:val="single" w:sz="4" w:space="0" w:color="auto"/>
            </w:tcBorders>
            <w:vAlign w:val="center"/>
          </w:tcPr>
          <w:p w14:paraId="47F19D02" w14:textId="77777777" w:rsidR="00521485" w:rsidRPr="00BD65EF" w:rsidRDefault="00521485" w:rsidP="002A4397">
            <w:pPr>
              <w:jc w:val="center"/>
              <w:rPr>
                <w:color w:val="000000"/>
                <w:sz w:val="18"/>
                <w:szCs w:val="18"/>
              </w:rPr>
            </w:pPr>
            <w:r w:rsidRPr="00BD65EF">
              <w:rPr>
                <w:color w:val="000000"/>
                <w:sz w:val="18"/>
                <w:szCs w:val="18"/>
              </w:rPr>
              <w:t>не менее 1</w:t>
            </w:r>
          </w:p>
        </w:tc>
        <w:tc>
          <w:tcPr>
            <w:tcW w:w="1796" w:type="dxa"/>
            <w:tcBorders>
              <w:top w:val="single" w:sz="4" w:space="0" w:color="auto"/>
              <w:left w:val="single" w:sz="4" w:space="0" w:color="auto"/>
              <w:bottom w:val="single" w:sz="4" w:space="0" w:color="auto"/>
              <w:right w:val="single" w:sz="4" w:space="0" w:color="auto"/>
            </w:tcBorders>
          </w:tcPr>
          <w:p w14:paraId="1B212873" w14:textId="77777777" w:rsidR="00521485" w:rsidRPr="00BD65EF" w:rsidRDefault="00521485" w:rsidP="002A4397">
            <w:pPr>
              <w:jc w:val="center"/>
              <w:rPr>
                <w:color w:val="000000"/>
              </w:rPr>
            </w:pPr>
            <w:r w:rsidRPr="00BD65EF">
              <w:rPr>
                <w:color w:val="000000"/>
                <w:sz w:val="18"/>
                <w:szCs w:val="18"/>
              </w:rPr>
              <w:t>-</w:t>
            </w:r>
          </w:p>
        </w:tc>
      </w:tr>
      <w:tr w:rsidR="00521485" w:rsidRPr="00BD65EF" w14:paraId="78088779" w14:textId="77777777" w:rsidTr="00521485">
        <w:trPr>
          <w:trHeight w:val="227"/>
        </w:trPr>
        <w:tc>
          <w:tcPr>
            <w:tcW w:w="745" w:type="dxa"/>
            <w:vMerge/>
            <w:tcBorders>
              <w:left w:val="single" w:sz="8" w:space="0" w:color="auto"/>
              <w:right w:val="single" w:sz="4" w:space="0" w:color="auto"/>
            </w:tcBorders>
            <w:vAlign w:val="center"/>
          </w:tcPr>
          <w:p w14:paraId="090EA71D" w14:textId="77777777" w:rsidR="00521485" w:rsidRPr="00BD65EF" w:rsidRDefault="00521485" w:rsidP="002A4397">
            <w:pPr>
              <w:jc w:val="left"/>
              <w:rPr>
                <w:color w:val="000000"/>
                <w:sz w:val="18"/>
                <w:szCs w:val="18"/>
              </w:rPr>
            </w:pPr>
          </w:p>
        </w:tc>
        <w:tc>
          <w:tcPr>
            <w:tcW w:w="2114" w:type="dxa"/>
            <w:vMerge/>
            <w:tcBorders>
              <w:top w:val="single" w:sz="4" w:space="0" w:color="auto"/>
              <w:left w:val="single" w:sz="4" w:space="0" w:color="auto"/>
              <w:bottom w:val="single" w:sz="4" w:space="0" w:color="auto"/>
              <w:right w:val="single" w:sz="4" w:space="0" w:color="auto"/>
            </w:tcBorders>
            <w:vAlign w:val="center"/>
          </w:tcPr>
          <w:p w14:paraId="122DAE2C" w14:textId="77777777" w:rsidR="00521485" w:rsidRPr="00BD65EF" w:rsidRDefault="00521485" w:rsidP="002A4397">
            <w:pPr>
              <w:jc w:val="center"/>
              <w:rPr>
                <w:color w:val="000000"/>
                <w:sz w:val="18"/>
                <w:szCs w:val="18"/>
              </w:rPr>
            </w:pPr>
          </w:p>
        </w:tc>
        <w:tc>
          <w:tcPr>
            <w:tcW w:w="7229" w:type="dxa"/>
            <w:gridSpan w:val="9"/>
            <w:tcBorders>
              <w:top w:val="single" w:sz="4" w:space="0" w:color="auto"/>
              <w:left w:val="single" w:sz="4" w:space="0" w:color="auto"/>
              <w:bottom w:val="single" w:sz="4" w:space="0" w:color="auto"/>
              <w:right w:val="single" w:sz="4" w:space="0" w:color="auto"/>
            </w:tcBorders>
            <w:vAlign w:val="center"/>
          </w:tcPr>
          <w:p w14:paraId="7D7F8F05" w14:textId="77777777" w:rsidR="00521485" w:rsidRPr="00BD65EF" w:rsidRDefault="00521485" w:rsidP="002A4397">
            <w:pPr>
              <w:jc w:val="center"/>
              <w:rPr>
                <w:color w:val="000000"/>
                <w:sz w:val="18"/>
                <w:szCs w:val="18"/>
              </w:rPr>
            </w:pPr>
            <w:r w:rsidRPr="00BD65EF">
              <w:rPr>
                <w:color w:val="000000"/>
                <w:sz w:val="18"/>
                <w:szCs w:val="18"/>
              </w:rPr>
              <w:t>Улица в жилой застройке (тип улицы 4 ИЖС)</w:t>
            </w:r>
          </w:p>
        </w:tc>
        <w:tc>
          <w:tcPr>
            <w:tcW w:w="2173" w:type="dxa"/>
            <w:gridSpan w:val="2"/>
            <w:tcBorders>
              <w:top w:val="single" w:sz="4" w:space="0" w:color="auto"/>
              <w:left w:val="single" w:sz="4" w:space="0" w:color="auto"/>
              <w:bottom w:val="single" w:sz="4" w:space="0" w:color="auto"/>
              <w:right w:val="single" w:sz="4" w:space="0" w:color="auto"/>
            </w:tcBorders>
            <w:vAlign w:val="center"/>
          </w:tcPr>
          <w:p w14:paraId="219EA622" w14:textId="77777777" w:rsidR="00521485" w:rsidRPr="00BD65EF" w:rsidRDefault="00521485" w:rsidP="002A4397">
            <w:pPr>
              <w:jc w:val="center"/>
              <w:rPr>
                <w:color w:val="000000"/>
                <w:sz w:val="18"/>
                <w:szCs w:val="18"/>
              </w:rPr>
            </w:pPr>
            <w:r w:rsidRPr="00BD65EF">
              <w:rPr>
                <w:color w:val="000000"/>
                <w:sz w:val="18"/>
                <w:szCs w:val="18"/>
              </w:rPr>
              <w:t>1</w:t>
            </w:r>
          </w:p>
        </w:tc>
        <w:tc>
          <w:tcPr>
            <w:tcW w:w="1796" w:type="dxa"/>
            <w:tcBorders>
              <w:top w:val="single" w:sz="4" w:space="0" w:color="auto"/>
              <w:left w:val="single" w:sz="4" w:space="0" w:color="auto"/>
              <w:bottom w:val="single" w:sz="4" w:space="0" w:color="auto"/>
              <w:right w:val="single" w:sz="4" w:space="0" w:color="auto"/>
            </w:tcBorders>
          </w:tcPr>
          <w:p w14:paraId="5E582ECE" w14:textId="77777777" w:rsidR="00521485" w:rsidRPr="00BD65EF" w:rsidRDefault="00521485" w:rsidP="002A4397">
            <w:pPr>
              <w:jc w:val="center"/>
              <w:rPr>
                <w:color w:val="000000"/>
              </w:rPr>
            </w:pPr>
            <w:r w:rsidRPr="00BD65EF">
              <w:rPr>
                <w:color w:val="000000"/>
                <w:sz w:val="18"/>
                <w:szCs w:val="18"/>
              </w:rPr>
              <w:t>-</w:t>
            </w:r>
          </w:p>
        </w:tc>
      </w:tr>
      <w:tr w:rsidR="00521485" w:rsidRPr="00BD65EF" w14:paraId="483501D6" w14:textId="77777777" w:rsidTr="00521485">
        <w:trPr>
          <w:trHeight w:val="754"/>
        </w:trPr>
        <w:tc>
          <w:tcPr>
            <w:tcW w:w="745" w:type="dxa"/>
            <w:vMerge/>
            <w:tcBorders>
              <w:left w:val="single" w:sz="8" w:space="0" w:color="auto"/>
              <w:right w:val="single" w:sz="4" w:space="0" w:color="auto"/>
            </w:tcBorders>
            <w:vAlign w:val="center"/>
          </w:tcPr>
          <w:p w14:paraId="7A4229B6" w14:textId="77777777" w:rsidR="00521485" w:rsidRPr="00BD65EF" w:rsidRDefault="00521485" w:rsidP="002A4397">
            <w:pPr>
              <w:jc w:val="left"/>
              <w:rPr>
                <w:color w:val="000000"/>
                <w:sz w:val="18"/>
                <w:szCs w:val="18"/>
              </w:rPr>
            </w:pPr>
          </w:p>
        </w:tc>
        <w:tc>
          <w:tcPr>
            <w:tcW w:w="2114" w:type="dxa"/>
            <w:vMerge/>
            <w:tcBorders>
              <w:top w:val="single" w:sz="4" w:space="0" w:color="auto"/>
              <w:left w:val="single" w:sz="4" w:space="0" w:color="auto"/>
              <w:bottom w:val="single" w:sz="4" w:space="0" w:color="auto"/>
              <w:right w:val="single" w:sz="4" w:space="0" w:color="auto"/>
            </w:tcBorders>
            <w:vAlign w:val="center"/>
          </w:tcPr>
          <w:p w14:paraId="57471597" w14:textId="77777777" w:rsidR="00521485" w:rsidRPr="00BD65EF" w:rsidRDefault="00521485" w:rsidP="002A4397">
            <w:pPr>
              <w:jc w:val="center"/>
              <w:rPr>
                <w:color w:val="000000"/>
                <w:sz w:val="18"/>
                <w:szCs w:val="18"/>
              </w:rPr>
            </w:pPr>
          </w:p>
        </w:tc>
        <w:tc>
          <w:tcPr>
            <w:tcW w:w="7229" w:type="dxa"/>
            <w:gridSpan w:val="9"/>
            <w:tcBorders>
              <w:top w:val="single" w:sz="4" w:space="0" w:color="auto"/>
              <w:left w:val="single" w:sz="4" w:space="0" w:color="auto"/>
              <w:bottom w:val="single" w:sz="4" w:space="0" w:color="auto"/>
              <w:right w:val="single" w:sz="4" w:space="0" w:color="auto"/>
            </w:tcBorders>
            <w:vAlign w:val="center"/>
          </w:tcPr>
          <w:p w14:paraId="5D14200A" w14:textId="77777777" w:rsidR="00521485" w:rsidRPr="00BD65EF" w:rsidRDefault="00521485" w:rsidP="002A4397">
            <w:pPr>
              <w:jc w:val="center"/>
              <w:rPr>
                <w:color w:val="000000"/>
                <w:sz w:val="18"/>
                <w:szCs w:val="18"/>
              </w:rPr>
            </w:pPr>
            <w:r w:rsidRPr="00BD65EF">
              <w:rPr>
                <w:color w:val="000000"/>
                <w:sz w:val="18"/>
                <w:szCs w:val="18"/>
              </w:rPr>
              <w:t>Проезд (тип улицы 5 ИЖС)</w:t>
            </w:r>
          </w:p>
        </w:tc>
        <w:tc>
          <w:tcPr>
            <w:tcW w:w="2173" w:type="dxa"/>
            <w:gridSpan w:val="2"/>
            <w:tcBorders>
              <w:top w:val="single" w:sz="4" w:space="0" w:color="auto"/>
              <w:left w:val="single" w:sz="4" w:space="0" w:color="auto"/>
              <w:bottom w:val="single" w:sz="4" w:space="0" w:color="auto"/>
              <w:right w:val="single" w:sz="4" w:space="0" w:color="auto"/>
            </w:tcBorders>
            <w:vAlign w:val="center"/>
          </w:tcPr>
          <w:p w14:paraId="681E05D5" w14:textId="77777777" w:rsidR="00521485" w:rsidRPr="00BD65EF" w:rsidRDefault="00521485" w:rsidP="002A4397">
            <w:pPr>
              <w:jc w:val="center"/>
              <w:rPr>
                <w:color w:val="000000"/>
                <w:sz w:val="18"/>
                <w:szCs w:val="18"/>
              </w:rPr>
            </w:pPr>
            <w:r w:rsidRPr="00BD65EF">
              <w:rPr>
                <w:color w:val="000000"/>
                <w:sz w:val="18"/>
                <w:szCs w:val="18"/>
              </w:rPr>
              <w:t>1</w:t>
            </w:r>
          </w:p>
        </w:tc>
        <w:tc>
          <w:tcPr>
            <w:tcW w:w="1796" w:type="dxa"/>
            <w:tcBorders>
              <w:top w:val="single" w:sz="4" w:space="0" w:color="auto"/>
              <w:left w:val="single" w:sz="4" w:space="0" w:color="auto"/>
              <w:bottom w:val="single" w:sz="4" w:space="0" w:color="auto"/>
              <w:right w:val="single" w:sz="4" w:space="0" w:color="auto"/>
            </w:tcBorders>
          </w:tcPr>
          <w:p w14:paraId="62D2B34A" w14:textId="77777777" w:rsidR="00521485" w:rsidRPr="00BD65EF" w:rsidRDefault="00521485" w:rsidP="002A4397">
            <w:pPr>
              <w:jc w:val="center"/>
              <w:rPr>
                <w:color w:val="000000"/>
              </w:rPr>
            </w:pPr>
            <w:r w:rsidRPr="00BD65EF">
              <w:rPr>
                <w:color w:val="000000"/>
                <w:sz w:val="18"/>
                <w:szCs w:val="18"/>
              </w:rPr>
              <w:t>-</w:t>
            </w:r>
          </w:p>
        </w:tc>
      </w:tr>
      <w:tr w:rsidR="003C5B7E" w:rsidRPr="00BD65EF" w14:paraId="4B4016F0" w14:textId="77777777" w:rsidTr="00521485">
        <w:trPr>
          <w:trHeight w:val="227"/>
        </w:trPr>
        <w:tc>
          <w:tcPr>
            <w:tcW w:w="745" w:type="dxa"/>
            <w:vMerge/>
            <w:tcBorders>
              <w:left w:val="single" w:sz="8" w:space="0" w:color="auto"/>
              <w:right w:val="single" w:sz="4" w:space="0" w:color="auto"/>
            </w:tcBorders>
            <w:vAlign w:val="center"/>
          </w:tcPr>
          <w:p w14:paraId="27561A2C" w14:textId="77777777" w:rsidR="003C5B7E" w:rsidRPr="00BD65EF" w:rsidRDefault="003C5B7E" w:rsidP="002A4397">
            <w:pPr>
              <w:jc w:val="left"/>
              <w:rPr>
                <w:color w:val="000000"/>
                <w:sz w:val="18"/>
                <w:szCs w:val="18"/>
              </w:rPr>
            </w:pPr>
          </w:p>
        </w:tc>
        <w:tc>
          <w:tcPr>
            <w:tcW w:w="2114" w:type="dxa"/>
            <w:tcBorders>
              <w:top w:val="single" w:sz="4" w:space="0" w:color="auto"/>
              <w:left w:val="nil"/>
              <w:bottom w:val="single" w:sz="4" w:space="0" w:color="auto"/>
              <w:right w:val="single" w:sz="4" w:space="0" w:color="000000"/>
            </w:tcBorders>
            <w:vAlign w:val="center"/>
          </w:tcPr>
          <w:p w14:paraId="2D36CE3F" w14:textId="77777777" w:rsidR="003C5B7E" w:rsidRPr="00BD65EF" w:rsidRDefault="003C5B7E" w:rsidP="002A4397">
            <w:pPr>
              <w:jc w:val="center"/>
              <w:rPr>
                <w:color w:val="000000"/>
                <w:sz w:val="18"/>
                <w:szCs w:val="18"/>
              </w:rPr>
            </w:pPr>
            <w:r w:rsidRPr="00BD65EF">
              <w:rPr>
                <w:color w:val="000000"/>
                <w:sz w:val="18"/>
                <w:szCs w:val="18"/>
              </w:rPr>
              <w:t>Места кратковременного отдыха пешеходов, с местом для инвалидного кресла</w:t>
            </w:r>
          </w:p>
        </w:tc>
        <w:tc>
          <w:tcPr>
            <w:tcW w:w="7229" w:type="dxa"/>
            <w:gridSpan w:val="9"/>
            <w:tcBorders>
              <w:top w:val="single" w:sz="4" w:space="0" w:color="auto"/>
              <w:left w:val="nil"/>
              <w:bottom w:val="single" w:sz="4" w:space="0" w:color="auto"/>
              <w:right w:val="single" w:sz="4" w:space="0" w:color="000000"/>
            </w:tcBorders>
            <w:vAlign w:val="center"/>
          </w:tcPr>
          <w:p w14:paraId="2A932393" w14:textId="77777777" w:rsidR="003C5B7E" w:rsidRPr="00BD65EF" w:rsidRDefault="003C5B7E" w:rsidP="002A4397">
            <w:pPr>
              <w:jc w:val="center"/>
              <w:rPr>
                <w:color w:val="000000"/>
                <w:sz w:val="18"/>
                <w:szCs w:val="18"/>
              </w:rPr>
            </w:pPr>
            <w:r w:rsidRPr="00BD65EF">
              <w:rPr>
                <w:color w:val="000000"/>
                <w:sz w:val="18"/>
                <w:szCs w:val="18"/>
              </w:rPr>
              <w:t>Расстояние между местами отдыха, м</w:t>
            </w:r>
          </w:p>
        </w:tc>
        <w:tc>
          <w:tcPr>
            <w:tcW w:w="2173" w:type="dxa"/>
            <w:gridSpan w:val="2"/>
            <w:tcBorders>
              <w:top w:val="single" w:sz="4" w:space="0" w:color="auto"/>
              <w:left w:val="nil"/>
              <w:bottom w:val="single" w:sz="4" w:space="0" w:color="auto"/>
              <w:right w:val="single" w:sz="4" w:space="0" w:color="auto"/>
            </w:tcBorders>
            <w:vAlign w:val="center"/>
          </w:tcPr>
          <w:p w14:paraId="69C88C53" w14:textId="77777777" w:rsidR="003C5B7E" w:rsidRPr="00BD65EF" w:rsidRDefault="003C5B7E" w:rsidP="002A4397">
            <w:pPr>
              <w:jc w:val="center"/>
              <w:rPr>
                <w:color w:val="000000"/>
                <w:sz w:val="18"/>
                <w:szCs w:val="18"/>
              </w:rPr>
            </w:pPr>
            <w:r w:rsidRPr="00BD65EF">
              <w:rPr>
                <w:color w:val="000000"/>
                <w:sz w:val="18"/>
                <w:szCs w:val="18"/>
              </w:rPr>
              <w:t>150</w:t>
            </w:r>
          </w:p>
        </w:tc>
        <w:tc>
          <w:tcPr>
            <w:tcW w:w="1796" w:type="dxa"/>
            <w:tcBorders>
              <w:top w:val="single" w:sz="4" w:space="0" w:color="auto"/>
              <w:left w:val="nil"/>
              <w:bottom w:val="single" w:sz="4" w:space="0" w:color="auto"/>
              <w:right w:val="single" w:sz="8" w:space="0" w:color="auto"/>
            </w:tcBorders>
            <w:vAlign w:val="center"/>
          </w:tcPr>
          <w:p w14:paraId="4DBC48C2" w14:textId="77777777" w:rsidR="003C5B7E" w:rsidRPr="00BD65EF" w:rsidRDefault="003C5B7E" w:rsidP="002A4397">
            <w:pPr>
              <w:jc w:val="center"/>
              <w:rPr>
                <w:color w:val="000000"/>
                <w:sz w:val="18"/>
                <w:szCs w:val="18"/>
              </w:rPr>
            </w:pPr>
            <w:r w:rsidRPr="00BD65EF">
              <w:rPr>
                <w:color w:val="000000"/>
                <w:sz w:val="18"/>
                <w:szCs w:val="18"/>
              </w:rPr>
              <w:t>-</w:t>
            </w:r>
          </w:p>
        </w:tc>
      </w:tr>
      <w:tr w:rsidR="003C5B7E" w:rsidRPr="00BD65EF" w14:paraId="03821991" w14:textId="77777777" w:rsidTr="002A4397">
        <w:trPr>
          <w:trHeight w:val="227"/>
        </w:trPr>
        <w:tc>
          <w:tcPr>
            <w:tcW w:w="745" w:type="dxa"/>
            <w:vMerge/>
            <w:tcBorders>
              <w:left w:val="single" w:sz="8" w:space="0" w:color="auto"/>
              <w:right w:val="single" w:sz="4" w:space="0" w:color="auto"/>
            </w:tcBorders>
            <w:vAlign w:val="center"/>
          </w:tcPr>
          <w:p w14:paraId="74BCD491" w14:textId="77777777" w:rsidR="003C5B7E" w:rsidRPr="00BD65EF" w:rsidRDefault="003C5B7E" w:rsidP="002A4397">
            <w:pPr>
              <w:jc w:val="left"/>
              <w:rPr>
                <w:color w:val="000000"/>
                <w:sz w:val="18"/>
                <w:szCs w:val="18"/>
              </w:rPr>
            </w:pPr>
          </w:p>
        </w:tc>
        <w:tc>
          <w:tcPr>
            <w:tcW w:w="2114" w:type="dxa"/>
            <w:vMerge w:val="restart"/>
            <w:tcBorders>
              <w:top w:val="single" w:sz="4" w:space="0" w:color="auto"/>
              <w:left w:val="nil"/>
              <w:right w:val="single" w:sz="4" w:space="0" w:color="000000"/>
            </w:tcBorders>
            <w:vAlign w:val="center"/>
          </w:tcPr>
          <w:p w14:paraId="0B33C7A6" w14:textId="77777777" w:rsidR="003C5B7E" w:rsidRPr="00BD65EF" w:rsidRDefault="003C5B7E" w:rsidP="002A4397">
            <w:pPr>
              <w:jc w:val="center"/>
              <w:rPr>
                <w:color w:val="000000"/>
                <w:sz w:val="18"/>
                <w:szCs w:val="18"/>
              </w:rPr>
            </w:pPr>
            <w:r w:rsidRPr="00BD65EF">
              <w:rPr>
                <w:color w:val="000000"/>
                <w:sz w:val="18"/>
                <w:szCs w:val="18"/>
              </w:rPr>
              <w:t>Иные требования</w:t>
            </w:r>
          </w:p>
        </w:tc>
        <w:tc>
          <w:tcPr>
            <w:tcW w:w="7229" w:type="dxa"/>
            <w:gridSpan w:val="9"/>
            <w:tcBorders>
              <w:top w:val="single" w:sz="4" w:space="0" w:color="auto"/>
              <w:left w:val="nil"/>
              <w:bottom w:val="single" w:sz="4" w:space="0" w:color="auto"/>
              <w:right w:val="single" w:sz="4" w:space="0" w:color="000000"/>
            </w:tcBorders>
            <w:vAlign w:val="center"/>
          </w:tcPr>
          <w:p w14:paraId="5C7EE047" w14:textId="47CA9150" w:rsidR="003C5B7E" w:rsidRPr="00BD65EF" w:rsidRDefault="003C5B7E" w:rsidP="002A4397">
            <w:pPr>
              <w:jc w:val="center"/>
              <w:rPr>
                <w:color w:val="000000"/>
                <w:sz w:val="18"/>
                <w:szCs w:val="18"/>
              </w:rPr>
            </w:pPr>
            <w:r w:rsidRPr="00BD65EF">
              <w:rPr>
                <w:color w:val="000000"/>
                <w:sz w:val="18"/>
                <w:szCs w:val="18"/>
              </w:rPr>
              <w:t xml:space="preserve">Расстояние между сквозными проходами в жилой застройке между параллельными улицами в ИЖС, м, не более </w:t>
            </w:r>
          </w:p>
        </w:tc>
        <w:tc>
          <w:tcPr>
            <w:tcW w:w="2173" w:type="dxa"/>
            <w:gridSpan w:val="2"/>
            <w:tcBorders>
              <w:top w:val="single" w:sz="4" w:space="0" w:color="auto"/>
              <w:left w:val="nil"/>
              <w:bottom w:val="single" w:sz="4" w:space="0" w:color="auto"/>
              <w:right w:val="single" w:sz="4" w:space="0" w:color="auto"/>
            </w:tcBorders>
            <w:vAlign w:val="center"/>
          </w:tcPr>
          <w:p w14:paraId="0A6EEDBF" w14:textId="77777777" w:rsidR="003C5B7E" w:rsidRPr="00BD65EF" w:rsidRDefault="003C5B7E" w:rsidP="002A4397">
            <w:pPr>
              <w:jc w:val="center"/>
              <w:rPr>
                <w:color w:val="000000"/>
                <w:sz w:val="18"/>
                <w:szCs w:val="18"/>
              </w:rPr>
            </w:pPr>
            <w:r w:rsidRPr="00BD65EF">
              <w:rPr>
                <w:color w:val="000000"/>
                <w:sz w:val="18"/>
                <w:szCs w:val="18"/>
              </w:rPr>
              <w:t>250-300</w:t>
            </w:r>
          </w:p>
        </w:tc>
        <w:tc>
          <w:tcPr>
            <w:tcW w:w="1796" w:type="dxa"/>
            <w:vMerge w:val="restart"/>
            <w:tcBorders>
              <w:top w:val="single" w:sz="4" w:space="0" w:color="auto"/>
              <w:left w:val="nil"/>
              <w:right w:val="single" w:sz="8" w:space="0" w:color="auto"/>
            </w:tcBorders>
            <w:vAlign w:val="center"/>
          </w:tcPr>
          <w:p w14:paraId="5CA365B8" w14:textId="77777777" w:rsidR="003C5B7E" w:rsidRPr="00BD65EF" w:rsidRDefault="003C5B7E" w:rsidP="002A4397">
            <w:pPr>
              <w:jc w:val="center"/>
              <w:rPr>
                <w:color w:val="000000"/>
                <w:sz w:val="18"/>
                <w:szCs w:val="18"/>
              </w:rPr>
            </w:pPr>
            <w:r w:rsidRPr="00BD65EF">
              <w:rPr>
                <w:color w:val="000000"/>
                <w:sz w:val="18"/>
                <w:szCs w:val="18"/>
              </w:rPr>
              <w:t>-</w:t>
            </w:r>
          </w:p>
        </w:tc>
      </w:tr>
      <w:tr w:rsidR="003C5B7E" w:rsidRPr="00BD65EF" w14:paraId="2A1BD5D8" w14:textId="77777777" w:rsidTr="002A4397">
        <w:trPr>
          <w:trHeight w:val="227"/>
        </w:trPr>
        <w:tc>
          <w:tcPr>
            <w:tcW w:w="745" w:type="dxa"/>
            <w:vMerge/>
            <w:tcBorders>
              <w:left w:val="single" w:sz="8" w:space="0" w:color="auto"/>
              <w:right w:val="single" w:sz="4" w:space="0" w:color="auto"/>
            </w:tcBorders>
            <w:vAlign w:val="center"/>
          </w:tcPr>
          <w:p w14:paraId="311B7B5C" w14:textId="77777777" w:rsidR="003C5B7E" w:rsidRPr="00BD65EF" w:rsidRDefault="003C5B7E" w:rsidP="002A4397">
            <w:pPr>
              <w:jc w:val="left"/>
              <w:rPr>
                <w:color w:val="000000"/>
                <w:sz w:val="18"/>
                <w:szCs w:val="18"/>
              </w:rPr>
            </w:pPr>
          </w:p>
        </w:tc>
        <w:tc>
          <w:tcPr>
            <w:tcW w:w="2114" w:type="dxa"/>
            <w:vMerge/>
            <w:tcBorders>
              <w:left w:val="nil"/>
              <w:bottom w:val="single" w:sz="4" w:space="0" w:color="auto"/>
              <w:right w:val="single" w:sz="4" w:space="0" w:color="000000"/>
            </w:tcBorders>
            <w:vAlign w:val="center"/>
          </w:tcPr>
          <w:p w14:paraId="06584E4B" w14:textId="77777777" w:rsidR="003C5B7E" w:rsidRPr="00BD65EF" w:rsidRDefault="003C5B7E" w:rsidP="002A4397">
            <w:pPr>
              <w:jc w:val="center"/>
              <w:rPr>
                <w:color w:val="000000"/>
                <w:sz w:val="18"/>
                <w:szCs w:val="18"/>
              </w:rPr>
            </w:pPr>
          </w:p>
        </w:tc>
        <w:tc>
          <w:tcPr>
            <w:tcW w:w="7229" w:type="dxa"/>
            <w:gridSpan w:val="9"/>
            <w:tcBorders>
              <w:top w:val="single" w:sz="4" w:space="0" w:color="auto"/>
              <w:left w:val="nil"/>
              <w:bottom w:val="single" w:sz="4" w:space="0" w:color="auto"/>
              <w:right w:val="single" w:sz="4" w:space="0" w:color="000000"/>
            </w:tcBorders>
            <w:vAlign w:val="center"/>
          </w:tcPr>
          <w:p w14:paraId="04C04CDF" w14:textId="41358A7F" w:rsidR="003C5B7E" w:rsidRPr="00BD65EF" w:rsidRDefault="003C5B7E" w:rsidP="002A4397">
            <w:pPr>
              <w:jc w:val="center"/>
              <w:rPr>
                <w:color w:val="000000"/>
                <w:sz w:val="18"/>
                <w:szCs w:val="18"/>
              </w:rPr>
            </w:pPr>
            <w:r w:rsidRPr="00BD65EF">
              <w:rPr>
                <w:color w:val="000000"/>
                <w:sz w:val="18"/>
                <w:szCs w:val="18"/>
              </w:rPr>
              <w:t>Ширина сквозных проходов в жилой застройке между параллельными улицами в ИЖС, м, не менее</w:t>
            </w:r>
          </w:p>
        </w:tc>
        <w:tc>
          <w:tcPr>
            <w:tcW w:w="2173" w:type="dxa"/>
            <w:gridSpan w:val="2"/>
            <w:tcBorders>
              <w:top w:val="single" w:sz="4" w:space="0" w:color="auto"/>
              <w:left w:val="nil"/>
              <w:bottom w:val="single" w:sz="4" w:space="0" w:color="auto"/>
              <w:right w:val="single" w:sz="4" w:space="0" w:color="auto"/>
            </w:tcBorders>
            <w:vAlign w:val="center"/>
          </w:tcPr>
          <w:p w14:paraId="6051AE46" w14:textId="77777777" w:rsidR="003C5B7E" w:rsidRPr="00BD65EF" w:rsidRDefault="003C5B7E" w:rsidP="002A4397">
            <w:pPr>
              <w:jc w:val="center"/>
              <w:rPr>
                <w:color w:val="000000"/>
                <w:sz w:val="18"/>
                <w:szCs w:val="18"/>
              </w:rPr>
            </w:pPr>
            <w:r w:rsidRPr="00BD65EF">
              <w:rPr>
                <w:color w:val="000000"/>
                <w:sz w:val="18"/>
                <w:szCs w:val="18"/>
              </w:rPr>
              <w:t>6,0</w:t>
            </w:r>
          </w:p>
        </w:tc>
        <w:tc>
          <w:tcPr>
            <w:tcW w:w="1796" w:type="dxa"/>
            <w:vMerge/>
            <w:tcBorders>
              <w:left w:val="nil"/>
              <w:bottom w:val="single" w:sz="4" w:space="0" w:color="auto"/>
              <w:right w:val="single" w:sz="8" w:space="0" w:color="auto"/>
            </w:tcBorders>
            <w:vAlign w:val="center"/>
          </w:tcPr>
          <w:p w14:paraId="3897942A" w14:textId="77777777" w:rsidR="003C5B7E" w:rsidRPr="00BD65EF" w:rsidRDefault="003C5B7E" w:rsidP="002A4397">
            <w:pPr>
              <w:jc w:val="center"/>
              <w:rPr>
                <w:color w:val="000000"/>
                <w:sz w:val="18"/>
                <w:szCs w:val="18"/>
              </w:rPr>
            </w:pPr>
          </w:p>
        </w:tc>
      </w:tr>
      <w:tr w:rsidR="003C5B7E" w:rsidRPr="00BD65EF" w14:paraId="4E57FC0C" w14:textId="77777777" w:rsidTr="002A4397">
        <w:trPr>
          <w:trHeight w:val="227"/>
        </w:trPr>
        <w:tc>
          <w:tcPr>
            <w:tcW w:w="745" w:type="dxa"/>
            <w:vMerge/>
            <w:tcBorders>
              <w:left w:val="single" w:sz="8" w:space="0" w:color="auto"/>
              <w:bottom w:val="single" w:sz="8" w:space="0" w:color="auto"/>
              <w:right w:val="single" w:sz="4" w:space="0" w:color="auto"/>
            </w:tcBorders>
            <w:vAlign w:val="center"/>
          </w:tcPr>
          <w:p w14:paraId="08E776FF" w14:textId="77777777" w:rsidR="003C5B7E" w:rsidRPr="00BD65EF" w:rsidRDefault="003C5B7E" w:rsidP="002A4397">
            <w:pPr>
              <w:jc w:val="left"/>
              <w:rPr>
                <w:color w:val="000000"/>
                <w:sz w:val="18"/>
                <w:szCs w:val="18"/>
              </w:rPr>
            </w:pPr>
          </w:p>
        </w:tc>
        <w:tc>
          <w:tcPr>
            <w:tcW w:w="2114" w:type="dxa"/>
            <w:tcBorders>
              <w:top w:val="single" w:sz="4" w:space="0" w:color="auto"/>
              <w:left w:val="nil"/>
              <w:bottom w:val="single" w:sz="4" w:space="0" w:color="auto"/>
              <w:right w:val="single" w:sz="4" w:space="0" w:color="auto"/>
            </w:tcBorders>
            <w:vAlign w:val="center"/>
          </w:tcPr>
          <w:p w14:paraId="32CCB89A" w14:textId="77777777" w:rsidR="003C5B7E" w:rsidRPr="00BD65EF" w:rsidRDefault="003C5B7E" w:rsidP="002A4397">
            <w:pPr>
              <w:jc w:val="center"/>
              <w:rPr>
                <w:color w:val="000000"/>
                <w:sz w:val="18"/>
                <w:szCs w:val="18"/>
              </w:rPr>
            </w:pPr>
            <w:r w:rsidRPr="00BD65EF">
              <w:rPr>
                <w:color w:val="000000"/>
                <w:sz w:val="18"/>
                <w:szCs w:val="18"/>
              </w:rPr>
              <w:t>Примечания</w:t>
            </w:r>
          </w:p>
        </w:tc>
        <w:tc>
          <w:tcPr>
            <w:tcW w:w="11198" w:type="dxa"/>
            <w:gridSpan w:val="12"/>
            <w:tcBorders>
              <w:top w:val="single" w:sz="4" w:space="0" w:color="auto"/>
              <w:left w:val="nil"/>
              <w:bottom w:val="nil"/>
              <w:right w:val="single" w:sz="8" w:space="0" w:color="000000"/>
            </w:tcBorders>
            <w:vAlign w:val="center"/>
          </w:tcPr>
          <w:p w14:paraId="1C0E7547" w14:textId="0D2EA6CF" w:rsidR="003C5B7E" w:rsidRPr="00BD65EF" w:rsidRDefault="003C5B7E" w:rsidP="002A4397">
            <w:pPr>
              <w:rPr>
                <w:color w:val="000000"/>
                <w:sz w:val="18"/>
                <w:szCs w:val="18"/>
              </w:rPr>
            </w:pPr>
            <w:r w:rsidRPr="00BD65EF">
              <w:rPr>
                <w:color w:val="000000"/>
                <w:sz w:val="18"/>
                <w:szCs w:val="18"/>
              </w:rPr>
              <w:t xml:space="preserve">1. Ширина велосипедных переездов, обособленных от пешеходных переходов должна быть не меньше ширины велодорожки.                                                                                                                    </w:t>
            </w:r>
          </w:p>
          <w:p w14:paraId="71B5F257" w14:textId="1C810145" w:rsidR="003C5B7E" w:rsidRPr="00BD65EF" w:rsidRDefault="003C5B7E" w:rsidP="002A4397">
            <w:pPr>
              <w:rPr>
                <w:color w:val="000000"/>
                <w:sz w:val="18"/>
                <w:szCs w:val="18"/>
              </w:rPr>
            </w:pPr>
            <w:r w:rsidRPr="00BD65EF">
              <w:rPr>
                <w:color w:val="000000"/>
                <w:sz w:val="18"/>
                <w:szCs w:val="18"/>
              </w:rPr>
              <w:t>2. Интервал между нерегулируемыми пешеходными переходами -100м.</w:t>
            </w:r>
          </w:p>
          <w:p w14:paraId="18522354" w14:textId="5FC80E9F" w:rsidR="003C5B7E" w:rsidRPr="00BD65EF" w:rsidRDefault="003C5B7E" w:rsidP="002A4397">
            <w:pPr>
              <w:rPr>
                <w:color w:val="000000"/>
                <w:sz w:val="18"/>
                <w:szCs w:val="18"/>
              </w:rPr>
            </w:pPr>
            <w:r w:rsidRPr="00BD65EF">
              <w:rPr>
                <w:color w:val="000000"/>
                <w:sz w:val="18"/>
                <w:szCs w:val="18"/>
              </w:rPr>
              <w:t>3.Минимальная ширина пешеходной зоны тротуара 1</w:t>
            </w:r>
            <w:r w:rsidR="005D5506" w:rsidRPr="00BD65EF">
              <w:rPr>
                <w:color w:val="000000"/>
                <w:sz w:val="18"/>
                <w:szCs w:val="18"/>
              </w:rPr>
              <w:t>,</w:t>
            </w:r>
            <w:r w:rsidRPr="00BD65EF">
              <w:rPr>
                <w:color w:val="000000"/>
                <w:sz w:val="18"/>
                <w:szCs w:val="18"/>
              </w:rPr>
              <w:t>5 м.</w:t>
            </w:r>
          </w:p>
          <w:p w14:paraId="22221A2B" w14:textId="44C0F7C2" w:rsidR="003C5B7E" w:rsidRPr="00BD65EF" w:rsidRDefault="003C5B7E" w:rsidP="002A4397">
            <w:pPr>
              <w:rPr>
                <w:color w:val="000000"/>
                <w:sz w:val="18"/>
                <w:szCs w:val="18"/>
              </w:rPr>
            </w:pPr>
            <w:r w:rsidRPr="00BD65EF">
              <w:rPr>
                <w:color w:val="000000"/>
                <w:sz w:val="18"/>
                <w:szCs w:val="18"/>
              </w:rPr>
              <w:t>4. На маршрутах движения общественного транспорта для того, чтобы движение автобусов не замедляло движение остального транспорта, необходимо предусмотреть заездные карманы шириной 3</w:t>
            </w:r>
            <w:r w:rsidR="005D5506" w:rsidRPr="00BD65EF">
              <w:rPr>
                <w:color w:val="000000"/>
                <w:sz w:val="18"/>
                <w:szCs w:val="18"/>
              </w:rPr>
              <w:t>,</w:t>
            </w:r>
            <w:r w:rsidRPr="00BD65EF">
              <w:rPr>
                <w:color w:val="000000"/>
                <w:sz w:val="18"/>
                <w:szCs w:val="18"/>
              </w:rPr>
              <w:t>5м. Длина остановочной площадки 20 м. Рекомендуемая длина участков въезда                        и выезда – 20 м. Остановка общественного транспорта должна включать крытый павильон с выделенным местом для информации, урну, перильные ограждения по периметру площадки в случае перепадов рельефа. Остановочный павильон следует размещать на расстоянии                        не менее 2</w:t>
            </w:r>
            <w:r w:rsidR="00B54F3D" w:rsidRPr="00BD65EF">
              <w:rPr>
                <w:color w:val="000000"/>
                <w:sz w:val="18"/>
                <w:szCs w:val="18"/>
              </w:rPr>
              <w:t xml:space="preserve"> </w:t>
            </w:r>
            <w:r w:rsidRPr="00BD65EF">
              <w:rPr>
                <w:color w:val="000000"/>
                <w:sz w:val="18"/>
                <w:szCs w:val="18"/>
              </w:rPr>
              <w:t>м от края кармана.</w:t>
            </w:r>
          </w:p>
          <w:p w14:paraId="1152B67F" w14:textId="2A27CFC0" w:rsidR="003C5B7E" w:rsidRPr="00BD65EF" w:rsidRDefault="003C5B7E" w:rsidP="002A4397">
            <w:pPr>
              <w:rPr>
                <w:color w:val="000000"/>
                <w:sz w:val="18"/>
                <w:szCs w:val="18"/>
              </w:rPr>
            </w:pPr>
            <w:r w:rsidRPr="00BD65EF">
              <w:rPr>
                <w:color w:val="000000"/>
                <w:sz w:val="18"/>
                <w:szCs w:val="18"/>
              </w:rPr>
              <w:t>5. В местах кратковременного отдыха необходимо устраивать навесы (укрытия) с обязательной площадкой для размещения коляски или инвалидного кресла не менее 1</w:t>
            </w:r>
            <w:r w:rsidR="00B54F3D" w:rsidRPr="00BD65EF">
              <w:rPr>
                <w:color w:val="000000"/>
                <w:sz w:val="18"/>
                <w:szCs w:val="18"/>
              </w:rPr>
              <w:t>,</w:t>
            </w:r>
            <w:r w:rsidRPr="00BD65EF">
              <w:rPr>
                <w:color w:val="000000"/>
                <w:sz w:val="18"/>
                <w:szCs w:val="18"/>
              </w:rPr>
              <w:t>2 х 1</w:t>
            </w:r>
            <w:r w:rsidR="00B54F3D" w:rsidRPr="00BD65EF">
              <w:rPr>
                <w:color w:val="000000"/>
                <w:sz w:val="18"/>
                <w:szCs w:val="18"/>
              </w:rPr>
              <w:t>,</w:t>
            </w:r>
            <w:r w:rsidRPr="00BD65EF">
              <w:rPr>
                <w:color w:val="000000"/>
                <w:sz w:val="18"/>
                <w:szCs w:val="18"/>
              </w:rPr>
              <w:t>2м. Рекомендуемое расстояние между местами отдыха – 150 м. Скамьи должны быть развернуты друг                    к другу, либо ориентированы на пешеходную зону</w:t>
            </w:r>
          </w:p>
          <w:p w14:paraId="2D2FD591" w14:textId="4DB6AC74" w:rsidR="003C5B7E" w:rsidRPr="00BD65EF" w:rsidRDefault="003C5B7E" w:rsidP="002A4397">
            <w:pPr>
              <w:rPr>
                <w:color w:val="000000"/>
                <w:sz w:val="18"/>
                <w:szCs w:val="18"/>
              </w:rPr>
            </w:pPr>
            <w:r w:rsidRPr="00BD65EF">
              <w:rPr>
                <w:color w:val="000000"/>
                <w:sz w:val="18"/>
                <w:szCs w:val="18"/>
              </w:rPr>
              <w:t>6. Пешеходные и велосипедные дорожки при количестве более 1 устраивать по обе стороны улицы.</w:t>
            </w:r>
          </w:p>
          <w:p w14:paraId="1F20F4B1" w14:textId="21005FD1" w:rsidR="003C5B7E" w:rsidRPr="00BD65EF" w:rsidRDefault="003C5B7E" w:rsidP="002A4397">
            <w:pPr>
              <w:rPr>
                <w:color w:val="000000"/>
                <w:sz w:val="18"/>
                <w:szCs w:val="18"/>
              </w:rPr>
            </w:pPr>
          </w:p>
        </w:tc>
      </w:tr>
      <w:tr w:rsidR="008A5945" w:rsidRPr="00BD65EF" w14:paraId="3FBB9F15" w14:textId="77777777" w:rsidTr="002E339D">
        <w:trPr>
          <w:trHeight w:val="227"/>
        </w:trPr>
        <w:tc>
          <w:tcPr>
            <w:tcW w:w="745" w:type="dxa"/>
            <w:vMerge w:val="restart"/>
            <w:tcBorders>
              <w:top w:val="single" w:sz="8" w:space="0" w:color="auto"/>
              <w:left w:val="single" w:sz="8" w:space="0" w:color="auto"/>
              <w:bottom w:val="single" w:sz="8" w:space="0" w:color="auto"/>
              <w:right w:val="single" w:sz="4" w:space="0" w:color="auto"/>
            </w:tcBorders>
            <w:textDirection w:val="btLr"/>
          </w:tcPr>
          <w:p w14:paraId="206D38B8" w14:textId="77777777" w:rsidR="008A5945" w:rsidRPr="00BD65EF" w:rsidRDefault="008A5945" w:rsidP="002A4397">
            <w:pPr>
              <w:ind w:left="113" w:right="113"/>
              <w:jc w:val="center"/>
              <w:rPr>
                <w:color w:val="000000"/>
                <w:sz w:val="18"/>
                <w:szCs w:val="18"/>
              </w:rPr>
            </w:pPr>
            <w:r w:rsidRPr="00BD65EF">
              <w:rPr>
                <w:color w:val="000000"/>
                <w:sz w:val="18"/>
                <w:szCs w:val="18"/>
              </w:rPr>
              <w:t>Общественный пассажирский транспорт</w:t>
            </w:r>
          </w:p>
        </w:tc>
        <w:tc>
          <w:tcPr>
            <w:tcW w:w="2114" w:type="dxa"/>
            <w:vMerge w:val="restart"/>
            <w:tcBorders>
              <w:top w:val="single" w:sz="8" w:space="0" w:color="auto"/>
              <w:left w:val="single" w:sz="8" w:space="0" w:color="auto"/>
              <w:bottom w:val="single" w:sz="8" w:space="0" w:color="auto"/>
              <w:right w:val="single" w:sz="4" w:space="0" w:color="auto"/>
            </w:tcBorders>
          </w:tcPr>
          <w:p w14:paraId="1925B4F3" w14:textId="77777777" w:rsidR="008A5945" w:rsidRPr="00BD65EF" w:rsidRDefault="008A5945" w:rsidP="002A4397">
            <w:pPr>
              <w:jc w:val="center"/>
              <w:rPr>
                <w:color w:val="000000"/>
                <w:sz w:val="18"/>
                <w:szCs w:val="18"/>
              </w:rPr>
            </w:pPr>
            <w:r w:rsidRPr="00BD65EF">
              <w:rPr>
                <w:color w:val="000000"/>
                <w:sz w:val="18"/>
                <w:szCs w:val="18"/>
              </w:rPr>
              <w:t>Общие требования</w:t>
            </w:r>
          </w:p>
        </w:tc>
        <w:tc>
          <w:tcPr>
            <w:tcW w:w="7229" w:type="dxa"/>
            <w:gridSpan w:val="9"/>
            <w:tcBorders>
              <w:top w:val="single" w:sz="8" w:space="0" w:color="auto"/>
              <w:left w:val="nil"/>
              <w:bottom w:val="single" w:sz="8" w:space="0" w:color="auto"/>
              <w:right w:val="single" w:sz="4" w:space="0" w:color="auto"/>
            </w:tcBorders>
            <w:vAlign w:val="center"/>
          </w:tcPr>
          <w:p w14:paraId="569B9A67" w14:textId="77777777" w:rsidR="008A5945" w:rsidRPr="00BD65EF" w:rsidRDefault="008A5945" w:rsidP="002A4397">
            <w:pPr>
              <w:jc w:val="center"/>
              <w:rPr>
                <w:color w:val="000000"/>
                <w:sz w:val="18"/>
                <w:szCs w:val="18"/>
              </w:rPr>
            </w:pPr>
            <w:r w:rsidRPr="00BD65EF">
              <w:rPr>
                <w:color w:val="000000"/>
                <w:sz w:val="18"/>
                <w:szCs w:val="18"/>
              </w:rPr>
              <w:t>Расчетная скорость движения, км/ч</w:t>
            </w:r>
          </w:p>
        </w:tc>
        <w:tc>
          <w:tcPr>
            <w:tcW w:w="2173" w:type="dxa"/>
            <w:gridSpan w:val="2"/>
            <w:tcBorders>
              <w:top w:val="single" w:sz="8" w:space="0" w:color="auto"/>
              <w:left w:val="nil"/>
              <w:bottom w:val="single" w:sz="8" w:space="0" w:color="auto"/>
              <w:right w:val="single" w:sz="4" w:space="0" w:color="auto"/>
            </w:tcBorders>
            <w:vAlign w:val="center"/>
          </w:tcPr>
          <w:p w14:paraId="2A7F503D" w14:textId="77777777" w:rsidR="008A5945" w:rsidRPr="00BD65EF" w:rsidRDefault="008A5945" w:rsidP="002A4397">
            <w:pPr>
              <w:jc w:val="center"/>
              <w:rPr>
                <w:color w:val="000000"/>
                <w:sz w:val="18"/>
                <w:szCs w:val="18"/>
              </w:rPr>
            </w:pPr>
            <w:r w:rsidRPr="00BD65EF">
              <w:rPr>
                <w:color w:val="000000"/>
                <w:sz w:val="18"/>
                <w:szCs w:val="18"/>
              </w:rPr>
              <w:t>40</w:t>
            </w:r>
          </w:p>
        </w:tc>
        <w:tc>
          <w:tcPr>
            <w:tcW w:w="1796" w:type="dxa"/>
            <w:vMerge w:val="restart"/>
            <w:tcBorders>
              <w:top w:val="single" w:sz="8" w:space="0" w:color="auto"/>
              <w:left w:val="nil"/>
              <w:bottom w:val="single" w:sz="8" w:space="0" w:color="auto"/>
              <w:right w:val="single" w:sz="8" w:space="0" w:color="auto"/>
            </w:tcBorders>
            <w:vAlign w:val="center"/>
          </w:tcPr>
          <w:p w14:paraId="7136006F" w14:textId="77777777" w:rsidR="008A5945" w:rsidRPr="00BD65EF" w:rsidRDefault="008A5945" w:rsidP="002A4397">
            <w:pPr>
              <w:jc w:val="center"/>
              <w:rPr>
                <w:color w:val="000000"/>
                <w:sz w:val="18"/>
                <w:szCs w:val="18"/>
              </w:rPr>
            </w:pPr>
            <w:r w:rsidRPr="00BD65EF">
              <w:rPr>
                <w:color w:val="000000"/>
                <w:sz w:val="18"/>
                <w:szCs w:val="18"/>
              </w:rPr>
              <w:t>-</w:t>
            </w:r>
          </w:p>
        </w:tc>
      </w:tr>
      <w:tr w:rsidR="008A5945" w:rsidRPr="00BD65EF" w14:paraId="7648BD1E" w14:textId="77777777" w:rsidTr="002E339D">
        <w:trPr>
          <w:trHeight w:val="227"/>
        </w:trPr>
        <w:tc>
          <w:tcPr>
            <w:tcW w:w="745" w:type="dxa"/>
            <w:vMerge/>
            <w:tcBorders>
              <w:top w:val="single" w:sz="8" w:space="0" w:color="auto"/>
              <w:left w:val="single" w:sz="8" w:space="0" w:color="auto"/>
              <w:bottom w:val="single" w:sz="8" w:space="0" w:color="auto"/>
              <w:right w:val="single" w:sz="4" w:space="0" w:color="auto"/>
            </w:tcBorders>
            <w:vAlign w:val="center"/>
          </w:tcPr>
          <w:p w14:paraId="1BD2ACBE" w14:textId="77777777" w:rsidR="008A5945" w:rsidRPr="00BD65EF" w:rsidRDefault="008A5945" w:rsidP="002A4397">
            <w:pPr>
              <w:jc w:val="left"/>
              <w:rPr>
                <w:color w:val="000000"/>
                <w:sz w:val="18"/>
                <w:szCs w:val="18"/>
              </w:rPr>
            </w:pPr>
          </w:p>
        </w:tc>
        <w:tc>
          <w:tcPr>
            <w:tcW w:w="2114" w:type="dxa"/>
            <w:vMerge/>
            <w:tcBorders>
              <w:top w:val="single" w:sz="8" w:space="0" w:color="auto"/>
              <w:left w:val="single" w:sz="8" w:space="0" w:color="auto"/>
              <w:bottom w:val="single" w:sz="8" w:space="0" w:color="auto"/>
              <w:right w:val="single" w:sz="4" w:space="0" w:color="auto"/>
            </w:tcBorders>
            <w:vAlign w:val="center"/>
          </w:tcPr>
          <w:p w14:paraId="7C39ACC4" w14:textId="77777777" w:rsidR="008A5945" w:rsidRPr="00BD65EF" w:rsidRDefault="008A5945" w:rsidP="002A4397">
            <w:pPr>
              <w:jc w:val="left"/>
              <w:rPr>
                <w:color w:val="000000"/>
                <w:sz w:val="18"/>
                <w:szCs w:val="18"/>
              </w:rPr>
            </w:pPr>
          </w:p>
        </w:tc>
        <w:tc>
          <w:tcPr>
            <w:tcW w:w="7229" w:type="dxa"/>
            <w:gridSpan w:val="9"/>
            <w:tcBorders>
              <w:top w:val="single" w:sz="8" w:space="0" w:color="auto"/>
              <w:left w:val="nil"/>
              <w:bottom w:val="single" w:sz="8" w:space="0" w:color="auto"/>
              <w:right w:val="single" w:sz="4" w:space="0" w:color="auto"/>
            </w:tcBorders>
            <w:vAlign w:val="center"/>
          </w:tcPr>
          <w:p w14:paraId="4BA5E0CD" w14:textId="77777777" w:rsidR="008A5945" w:rsidRPr="00BD65EF" w:rsidRDefault="008A5945" w:rsidP="002A4397">
            <w:pPr>
              <w:jc w:val="center"/>
              <w:rPr>
                <w:color w:val="000000"/>
                <w:sz w:val="18"/>
                <w:szCs w:val="18"/>
              </w:rPr>
            </w:pPr>
            <w:r w:rsidRPr="00BD65EF">
              <w:rPr>
                <w:color w:val="000000"/>
                <w:sz w:val="18"/>
                <w:szCs w:val="18"/>
              </w:rPr>
              <w:t>Плотность сети линий наземного общественного пассажирского транспорта, км/кв.км</w:t>
            </w:r>
          </w:p>
        </w:tc>
        <w:tc>
          <w:tcPr>
            <w:tcW w:w="2173" w:type="dxa"/>
            <w:gridSpan w:val="2"/>
            <w:tcBorders>
              <w:top w:val="single" w:sz="8" w:space="0" w:color="auto"/>
              <w:left w:val="nil"/>
              <w:bottom w:val="single" w:sz="8" w:space="0" w:color="auto"/>
              <w:right w:val="single" w:sz="4" w:space="0" w:color="auto"/>
            </w:tcBorders>
            <w:vAlign w:val="center"/>
          </w:tcPr>
          <w:p w14:paraId="35ADED38" w14:textId="77777777" w:rsidR="008A5945" w:rsidRPr="00BD65EF" w:rsidRDefault="008A5945" w:rsidP="002A4397">
            <w:pPr>
              <w:jc w:val="center"/>
              <w:rPr>
                <w:color w:val="000000"/>
                <w:sz w:val="18"/>
                <w:szCs w:val="18"/>
              </w:rPr>
            </w:pPr>
            <w:r w:rsidRPr="00BD65EF">
              <w:rPr>
                <w:color w:val="000000"/>
                <w:sz w:val="18"/>
                <w:szCs w:val="18"/>
              </w:rPr>
              <w:t>1,5</w:t>
            </w:r>
          </w:p>
        </w:tc>
        <w:tc>
          <w:tcPr>
            <w:tcW w:w="1796" w:type="dxa"/>
            <w:vMerge/>
            <w:tcBorders>
              <w:top w:val="single" w:sz="8" w:space="0" w:color="auto"/>
              <w:left w:val="nil"/>
              <w:bottom w:val="single" w:sz="8" w:space="0" w:color="auto"/>
              <w:right w:val="single" w:sz="8" w:space="0" w:color="auto"/>
            </w:tcBorders>
            <w:vAlign w:val="center"/>
          </w:tcPr>
          <w:p w14:paraId="6C724187" w14:textId="77777777" w:rsidR="008A5945" w:rsidRPr="00BD65EF" w:rsidRDefault="008A5945" w:rsidP="002A4397">
            <w:pPr>
              <w:jc w:val="center"/>
              <w:rPr>
                <w:color w:val="000000"/>
                <w:sz w:val="18"/>
                <w:szCs w:val="18"/>
              </w:rPr>
            </w:pPr>
          </w:p>
        </w:tc>
      </w:tr>
      <w:tr w:rsidR="008A5945" w:rsidRPr="00BD65EF" w14:paraId="390DCFC3" w14:textId="77777777" w:rsidTr="002E339D">
        <w:trPr>
          <w:trHeight w:val="227"/>
        </w:trPr>
        <w:tc>
          <w:tcPr>
            <w:tcW w:w="745" w:type="dxa"/>
            <w:vMerge/>
            <w:tcBorders>
              <w:top w:val="single" w:sz="8" w:space="0" w:color="auto"/>
              <w:left w:val="single" w:sz="8" w:space="0" w:color="auto"/>
              <w:bottom w:val="single" w:sz="8" w:space="0" w:color="auto"/>
              <w:right w:val="single" w:sz="4" w:space="0" w:color="auto"/>
            </w:tcBorders>
            <w:vAlign w:val="center"/>
          </w:tcPr>
          <w:p w14:paraId="5F8C2973" w14:textId="77777777" w:rsidR="008A5945" w:rsidRPr="00BD65EF" w:rsidRDefault="008A5945" w:rsidP="002A4397">
            <w:pPr>
              <w:jc w:val="left"/>
              <w:rPr>
                <w:color w:val="000000"/>
                <w:sz w:val="18"/>
                <w:szCs w:val="18"/>
              </w:rPr>
            </w:pPr>
          </w:p>
        </w:tc>
        <w:tc>
          <w:tcPr>
            <w:tcW w:w="2114" w:type="dxa"/>
            <w:vMerge/>
            <w:tcBorders>
              <w:top w:val="single" w:sz="8" w:space="0" w:color="auto"/>
              <w:left w:val="single" w:sz="8" w:space="0" w:color="auto"/>
              <w:bottom w:val="single" w:sz="8" w:space="0" w:color="auto"/>
              <w:right w:val="single" w:sz="4" w:space="0" w:color="auto"/>
            </w:tcBorders>
            <w:vAlign w:val="center"/>
          </w:tcPr>
          <w:p w14:paraId="1F1EFCDE" w14:textId="77777777" w:rsidR="008A5945" w:rsidRPr="00BD65EF" w:rsidRDefault="008A5945" w:rsidP="002A4397">
            <w:pPr>
              <w:jc w:val="left"/>
              <w:rPr>
                <w:color w:val="000000"/>
                <w:sz w:val="18"/>
                <w:szCs w:val="18"/>
              </w:rPr>
            </w:pPr>
          </w:p>
        </w:tc>
        <w:tc>
          <w:tcPr>
            <w:tcW w:w="7229" w:type="dxa"/>
            <w:gridSpan w:val="9"/>
            <w:tcBorders>
              <w:top w:val="single" w:sz="8" w:space="0" w:color="auto"/>
              <w:left w:val="nil"/>
              <w:bottom w:val="single" w:sz="8" w:space="0" w:color="auto"/>
              <w:right w:val="single" w:sz="4" w:space="0" w:color="auto"/>
            </w:tcBorders>
            <w:vAlign w:val="center"/>
          </w:tcPr>
          <w:p w14:paraId="02D78D32" w14:textId="77777777" w:rsidR="008A5945" w:rsidRPr="00BD65EF" w:rsidRDefault="008A5945" w:rsidP="002A4397">
            <w:pPr>
              <w:jc w:val="center"/>
              <w:rPr>
                <w:color w:val="000000"/>
                <w:sz w:val="18"/>
                <w:szCs w:val="18"/>
              </w:rPr>
            </w:pPr>
            <w:r w:rsidRPr="00BD65EF">
              <w:rPr>
                <w:color w:val="000000"/>
                <w:sz w:val="18"/>
                <w:szCs w:val="18"/>
              </w:rPr>
              <w:t>Ширина выделенной полосы для движения автобусов и троллейбусов на магистральных улицах и дорогах, м</w:t>
            </w:r>
          </w:p>
        </w:tc>
        <w:tc>
          <w:tcPr>
            <w:tcW w:w="2173" w:type="dxa"/>
            <w:gridSpan w:val="2"/>
            <w:tcBorders>
              <w:top w:val="single" w:sz="8" w:space="0" w:color="auto"/>
              <w:left w:val="nil"/>
              <w:bottom w:val="single" w:sz="8" w:space="0" w:color="auto"/>
              <w:right w:val="single" w:sz="4" w:space="0" w:color="auto"/>
            </w:tcBorders>
            <w:vAlign w:val="center"/>
          </w:tcPr>
          <w:p w14:paraId="225061A7" w14:textId="77777777" w:rsidR="008A5945" w:rsidRPr="00BD65EF" w:rsidRDefault="008A5945" w:rsidP="002A4397">
            <w:pPr>
              <w:jc w:val="center"/>
              <w:rPr>
                <w:color w:val="000000"/>
                <w:sz w:val="18"/>
                <w:szCs w:val="18"/>
              </w:rPr>
            </w:pPr>
            <w:r w:rsidRPr="00BD65EF">
              <w:rPr>
                <w:color w:val="000000"/>
                <w:sz w:val="18"/>
                <w:szCs w:val="18"/>
              </w:rPr>
              <w:t>3,75</w:t>
            </w:r>
          </w:p>
        </w:tc>
        <w:tc>
          <w:tcPr>
            <w:tcW w:w="1796" w:type="dxa"/>
            <w:vMerge/>
            <w:tcBorders>
              <w:top w:val="single" w:sz="8" w:space="0" w:color="auto"/>
              <w:left w:val="nil"/>
              <w:bottom w:val="single" w:sz="8" w:space="0" w:color="auto"/>
              <w:right w:val="single" w:sz="8" w:space="0" w:color="auto"/>
            </w:tcBorders>
            <w:vAlign w:val="center"/>
          </w:tcPr>
          <w:p w14:paraId="00BEF6C7" w14:textId="77777777" w:rsidR="008A5945" w:rsidRPr="00BD65EF" w:rsidRDefault="008A5945" w:rsidP="002A4397">
            <w:pPr>
              <w:jc w:val="center"/>
              <w:rPr>
                <w:color w:val="000000"/>
                <w:sz w:val="18"/>
                <w:szCs w:val="18"/>
              </w:rPr>
            </w:pPr>
          </w:p>
        </w:tc>
      </w:tr>
      <w:tr w:rsidR="008A5945" w:rsidRPr="00BD65EF" w14:paraId="3CA249C9" w14:textId="77777777" w:rsidTr="002E339D">
        <w:trPr>
          <w:trHeight w:val="227"/>
        </w:trPr>
        <w:tc>
          <w:tcPr>
            <w:tcW w:w="745" w:type="dxa"/>
            <w:vMerge/>
            <w:tcBorders>
              <w:top w:val="single" w:sz="8" w:space="0" w:color="auto"/>
              <w:left w:val="single" w:sz="8" w:space="0" w:color="auto"/>
              <w:bottom w:val="single" w:sz="8" w:space="0" w:color="auto"/>
              <w:right w:val="single" w:sz="4" w:space="0" w:color="auto"/>
            </w:tcBorders>
            <w:vAlign w:val="center"/>
          </w:tcPr>
          <w:p w14:paraId="61E850C5" w14:textId="77777777" w:rsidR="008A5945" w:rsidRPr="00BD65EF" w:rsidRDefault="008A5945" w:rsidP="002A4397">
            <w:pPr>
              <w:jc w:val="left"/>
              <w:rPr>
                <w:color w:val="000000"/>
                <w:sz w:val="18"/>
                <w:szCs w:val="18"/>
              </w:rPr>
            </w:pPr>
          </w:p>
        </w:tc>
        <w:tc>
          <w:tcPr>
            <w:tcW w:w="2114" w:type="dxa"/>
            <w:vMerge w:val="restart"/>
            <w:tcBorders>
              <w:top w:val="single" w:sz="8" w:space="0" w:color="auto"/>
              <w:left w:val="single" w:sz="8" w:space="0" w:color="auto"/>
              <w:bottom w:val="single" w:sz="8" w:space="0" w:color="auto"/>
              <w:right w:val="single" w:sz="4" w:space="0" w:color="auto"/>
            </w:tcBorders>
          </w:tcPr>
          <w:p w14:paraId="286F6E35" w14:textId="77777777" w:rsidR="008A5945" w:rsidRPr="00BD65EF" w:rsidRDefault="008A5945" w:rsidP="002A4397">
            <w:pPr>
              <w:jc w:val="center"/>
              <w:rPr>
                <w:color w:val="000000"/>
                <w:sz w:val="18"/>
                <w:szCs w:val="18"/>
              </w:rPr>
            </w:pPr>
            <w:r w:rsidRPr="00BD65EF">
              <w:rPr>
                <w:color w:val="000000"/>
                <w:sz w:val="18"/>
                <w:szCs w:val="18"/>
              </w:rPr>
              <w:t>Остановки общественного транспорта</w:t>
            </w:r>
          </w:p>
        </w:tc>
        <w:tc>
          <w:tcPr>
            <w:tcW w:w="4727" w:type="dxa"/>
            <w:gridSpan w:val="8"/>
            <w:vMerge w:val="restart"/>
            <w:tcBorders>
              <w:top w:val="single" w:sz="8" w:space="0" w:color="auto"/>
              <w:left w:val="single" w:sz="4" w:space="0" w:color="auto"/>
              <w:bottom w:val="single" w:sz="8" w:space="0" w:color="auto"/>
              <w:right w:val="single" w:sz="4" w:space="0" w:color="auto"/>
            </w:tcBorders>
            <w:vAlign w:val="center"/>
          </w:tcPr>
          <w:p w14:paraId="55E3BC85" w14:textId="77777777" w:rsidR="008A5945" w:rsidRPr="00BD65EF" w:rsidRDefault="008A5945" w:rsidP="002A4397">
            <w:pPr>
              <w:jc w:val="center"/>
              <w:rPr>
                <w:color w:val="000000"/>
                <w:sz w:val="18"/>
                <w:szCs w:val="18"/>
              </w:rPr>
            </w:pPr>
            <w:r w:rsidRPr="00BD65EF">
              <w:rPr>
                <w:color w:val="000000"/>
                <w:sz w:val="18"/>
                <w:szCs w:val="18"/>
              </w:rPr>
              <w:t>Максимальное расстояние между остановочными пунктами на линиях общественного пассажирского транспорта, м</w:t>
            </w:r>
          </w:p>
        </w:tc>
        <w:tc>
          <w:tcPr>
            <w:tcW w:w="2502" w:type="dxa"/>
            <w:tcBorders>
              <w:top w:val="single" w:sz="8" w:space="0" w:color="auto"/>
              <w:left w:val="nil"/>
              <w:bottom w:val="single" w:sz="8" w:space="0" w:color="auto"/>
              <w:right w:val="single" w:sz="4" w:space="0" w:color="auto"/>
            </w:tcBorders>
            <w:vAlign w:val="center"/>
          </w:tcPr>
          <w:p w14:paraId="1CC42F48" w14:textId="77777777" w:rsidR="008A5945" w:rsidRPr="00BD65EF" w:rsidRDefault="008A5945" w:rsidP="002A4397">
            <w:pPr>
              <w:jc w:val="left"/>
              <w:rPr>
                <w:color w:val="000000"/>
                <w:sz w:val="18"/>
                <w:szCs w:val="18"/>
              </w:rPr>
            </w:pPr>
            <w:r w:rsidRPr="00BD65EF">
              <w:rPr>
                <w:color w:val="000000"/>
                <w:sz w:val="18"/>
                <w:szCs w:val="18"/>
              </w:rPr>
              <w:t>многоквартирная застройка, центральная общественно-деловая и производственные  зоны</w:t>
            </w:r>
          </w:p>
        </w:tc>
        <w:tc>
          <w:tcPr>
            <w:tcW w:w="2173" w:type="dxa"/>
            <w:gridSpan w:val="2"/>
            <w:tcBorders>
              <w:top w:val="single" w:sz="8" w:space="0" w:color="auto"/>
              <w:left w:val="nil"/>
              <w:bottom w:val="single" w:sz="8" w:space="0" w:color="auto"/>
              <w:right w:val="single" w:sz="4" w:space="0" w:color="auto"/>
            </w:tcBorders>
            <w:vAlign w:val="center"/>
          </w:tcPr>
          <w:p w14:paraId="2D56A563" w14:textId="77777777" w:rsidR="008A5945" w:rsidRPr="00BD65EF" w:rsidRDefault="008A5945" w:rsidP="002A4397">
            <w:pPr>
              <w:jc w:val="center"/>
              <w:rPr>
                <w:color w:val="000000"/>
                <w:sz w:val="18"/>
                <w:szCs w:val="18"/>
              </w:rPr>
            </w:pPr>
            <w:r w:rsidRPr="00BD65EF">
              <w:rPr>
                <w:color w:val="000000"/>
                <w:sz w:val="18"/>
                <w:szCs w:val="18"/>
              </w:rPr>
              <w:t xml:space="preserve">500 </w:t>
            </w:r>
          </w:p>
        </w:tc>
        <w:tc>
          <w:tcPr>
            <w:tcW w:w="1796" w:type="dxa"/>
            <w:vMerge w:val="restart"/>
            <w:tcBorders>
              <w:top w:val="single" w:sz="8" w:space="0" w:color="auto"/>
              <w:left w:val="nil"/>
              <w:bottom w:val="single" w:sz="8" w:space="0" w:color="auto"/>
              <w:right w:val="single" w:sz="8" w:space="0" w:color="auto"/>
            </w:tcBorders>
            <w:vAlign w:val="center"/>
          </w:tcPr>
          <w:p w14:paraId="7013A4B3" w14:textId="77777777" w:rsidR="008A5945" w:rsidRPr="00BD65EF" w:rsidRDefault="008A5945" w:rsidP="002A4397">
            <w:pPr>
              <w:jc w:val="center"/>
              <w:rPr>
                <w:color w:val="000000"/>
              </w:rPr>
            </w:pPr>
            <w:r w:rsidRPr="00BD65EF">
              <w:rPr>
                <w:color w:val="000000"/>
                <w:sz w:val="18"/>
                <w:szCs w:val="18"/>
              </w:rPr>
              <w:t>-</w:t>
            </w:r>
          </w:p>
        </w:tc>
      </w:tr>
      <w:tr w:rsidR="008A5945" w:rsidRPr="00BD65EF" w14:paraId="3CB6E3C7" w14:textId="77777777" w:rsidTr="002E339D">
        <w:trPr>
          <w:trHeight w:val="227"/>
        </w:trPr>
        <w:tc>
          <w:tcPr>
            <w:tcW w:w="745" w:type="dxa"/>
            <w:vMerge/>
            <w:tcBorders>
              <w:top w:val="single" w:sz="8" w:space="0" w:color="auto"/>
              <w:left w:val="single" w:sz="8" w:space="0" w:color="auto"/>
              <w:bottom w:val="single" w:sz="8" w:space="0" w:color="auto"/>
              <w:right w:val="single" w:sz="4" w:space="0" w:color="auto"/>
            </w:tcBorders>
            <w:vAlign w:val="center"/>
          </w:tcPr>
          <w:p w14:paraId="38F56715" w14:textId="77777777" w:rsidR="008A5945" w:rsidRPr="00BD65EF" w:rsidRDefault="008A5945" w:rsidP="002A4397">
            <w:pPr>
              <w:jc w:val="left"/>
              <w:rPr>
                <w:color w:val="000000"/>
                <w:sz w:val="18"/>
                <w:szCs w:val="18"/>
              </w:rPr>
            </w:pPr>
          </w:p>
        </w:tc>
        <w:tc>
          <w:tcPr>
            <w:tcW w:w="2114" w:type="dxa"/>
            <w:vMerge/>
            <w:tcBorders>
              <w:top w:val="single" w:sz="8" w:space="0" w:color="auto"/>
              <w:left w:val="single" w:sz="8" w:space="0" w:color="auto"/>
              <w:bottom w:val="single" w:sz="8" w:space="0" w:color="auto"/>
              <w:right w:val="single" w:sz="4" w:space="0" w:color="auto"/>
            </w:tcBorders>
            <w:vAlign w:val="center"/>
          </w:tcPr>
          <w:p w14:paraId="398059E9" w14:textId="77777777" w:rsidR="008A5945" w:rsidRPr="00BD65EF" w:rsidRDefault="008A5945" w:rsidP="002A4397">
            <w:pPr>
              <w:jc w:val="left"/>
              <w:rPr>
                <w:color w:val="000000"/>
                <w:sz w:val="18"/>
                <w:szCs w:val="18"/>
              </w:rPr>
            </w:pPr>
          </w:p>
        </w:tc>
        <w:tc>
          <w:tcPr>
            <w:tcW w:w="4727" w:type="dxa"/>
            <w:gridSpan w:val="8"/>
            <w:vMerge/>
            <w:tcBorders>
              <w:top w:val="single" w:sz="8" w:space="0" w:color="auto"/>
              <w:left w:val="single" w:sz="4" w:space="0" w:color="auto"/>
              <w:bottom w:val="single" w:sz="8" w:space="0" w:color="auto"/>
              <w:right w:val="single" w:sz="4" w:space="0" w:color="auto"/>
            </w:tcBorders>
            <w:vAlign w:val="center"/>
          </w:tcPr>
          <w:p w14:paraId="0C060BDA" w14:textId="77777777" w:rsidR="008A5945" w:rsidRPr="00BD65EF" w:rsidRDefault="008A5945" w:rsidP="002A4397">
            <w:pPr>
              <w:jc w:val="left"/>
              <w:rPr>
                <w:color w:val="000000"/>
                <w:sz w:val="18"/>
                <w:szCs w:val="18"/>
              </w:rPr>
            </w:pPr>
          </w:p>
        </w:tc>
        <w:tc>
          <w:tcPr>
            <w:tcW w:w="2502" w:type="dxa"/>
            <w:tcBorders>
              <w:top w:val="single" w:sz="8" w:space="0" w:color="auto"/>
              <w:left w:val="nil"/>
              <w:bottom w:val="single" w:sz="8" w:space="0" w:color="auto"/>
              <w:right w:val="single" w:sz="4" w:space="0" w:color="auto"/>
            </w:tcBorders>
            <w:vAlign w:val="center"/>
          </w:tcPr>
          <w:p w14:paraId="5F015341" w14:textId="77777777" w:rsidR="008A5945" w:rsidRPr="00BD65EF" w:rsidRDefault="008A5945" w:rsidP="002A4397">
            <w:pPr>
              <w:jc w:val="left"/>
              <w:rPr>
                <w:color w:val="000000"/>
                <w:sz w:val="18"/>
                <w:szCs w:val="18"/>
              </w:rPr>
            </w:pPr>
            <w:r w:rsidRPr="00BD65EF">
              <w:rPr>
                <w:color w:val="000000"/>
                <w:sz w:val="18"/>
                <w:szCs w:val="18"/>
              </w:rPr>
              <w:t>микрорайоны ИЖС</w:t>
            </w:r>
          </w:p>
        </w:tc>
        <w:tc>
          <w:tcPr>
            <w:tcW w:w="2173" w:type="dxa"/>
            <w:gridSpan w:val="2"/>
            <w:tcBorders>
              <w:top w:val="single" w:sz="8" w:space="0" w:color="auto"/>
              <w:left w:val="nil"/>
              <w:bottom w:val="single" w:sz="8" w:space="0" w:color="auto"/>
              <w:right w:val="single" w:sz="4" w:space="0" w:color="auto"/>
            </w:tcBorders>
            <w:vAlign w:val="center"/>
          </w:tcPr>
          <w:p w14:paraId="50E3D322" w14:textId="77777777" w:rsidR="008A5945" w:rsidRPr="00BD65EF" w:rsidRDefault="008A5945" w:rsidP="002A4397">
            <w:pPr>
              <w:jc w:val="center"/>
              <w:rPr>
                <w:color w:val="000000"/>
                <w:sz w:val="18"/>
                <w:szCs w:val="18"/>
              </w:rPr>
            </w:pPr>
            <w:r w:rsidRPr="00BD65EF">
              <w:rPr>
                <w:color w:val="000000"/>
                <w:sz w:val="18"/>
                <w:szCs w:val="18"/>
              </w:rPr>
              <w:t xml:space="preserve">800 </w:t>
            </w:r>
          </w:p>
        </w:tc>
        <w:tc>
          <w:tcPr>
            <w:tcW w:w="1796" w:type="dxa"/>
            <w:vMerge/>
            <w:tcBorders>
              <w:top w:val="single" w:sz="8" w:space="0" w:color="auto"/>
              <w:left w:val="nil"/>
              <w:bottom w:val="single" w:sz="8" w:space="0" w:color="auto"/>
              <w:right w:val="single" w:sz="8" w:space="0" w:color="auto"/>
            </w:tcBorders>
          </w:tcPr>
          <w:p w14:paraId="4F27961E" w14:textId="77777777" w:rsidR="008A5945" w:rsidRPr="00BD65EF" w:rsidRDefault="008A5945" w:rsidP="002A4397">
            <w:pPr>
              <w:jc w:val="center"/>
              <w:rPr>
                <w:color w:val="000000"/>
              </w:rPr>
            </w:pPr>
          </w:p>
        </w:tc>
      </w:tr>
      <w:tr w:rsidR="008A5945" w:rsidRPr="00BD65EF" w14:paraId="57A2106B" w14:textId="77777777" w:rsidTr="002E339D">
        <w:trPr>
          <w:trHeight w:val="329"/>
        </w:trPr>
        <w:tc>
          <w:tcPr>
            <w:tcW w:w="745" w:type="dxa"/>
            <w:vMerge/>
            <w:tcBorders>
              <w:top w:val="single" w:sz="8" w:space="0" w:color="auto"/>
              <w:left w:val="single" w:sz="8" w:space="0" w:color="auto"/>
              <w:bottom w:val="single" w:sz="8" w:space="0" w:color="auto"/>
              <w:right w:val="single" w:sz="4" w:space="0" w:color="auto"/>
            </w:tcBorders>
            <w:vAlign w:val="center"/>
          </w:tcPr>
          <w:p w14:paraId="4F4D0BD4" w14:textId="77777777" w:rsidR="008A5945" w:rsidRPr="00BD65EF" w:rsidRDefault="008A5945" w:rsidP="002A4397">
            <w:pPr>
              <w:jc w:val="left"/>
              <w:rPr>
                <w:color w:val="000000"/>
                <w:sz w:val="18"/>
                <w:szCs w:val="18"/>
              </w:rPr>
            </w:pPr>
          </w:p>
        </w:tc>
        <w:tc>
          <w:tcPr>
            <w:tcW w:w="2114" w:type="dxa"/>
            <w:vMerge/>
            <w:tcBorders>
              <w:top w:val="single" w:sz="8" w:space="0" w:color="auto"/>
              <w:left w:val="single" w:sz="8" w:space="0" w:color="auto"/>
              <w:bottom w:val="single" w:sz="8" w:space="0" w:color="auto"/>
              <w:right w:val="single" w:sz="4" w:space="0" w:color="auto"/>
            </w:tcBorders>
            <w:vAlign w:val="center"/>
          </w:tcPr>
          <w:p w14:paraId="59CBA93E" w14:textId="77777777" w:rsidR="008A5945" w:rsidRPr="00BD65EF" w:rsidRDefault="008A5945" w:rsidP="002A4397">
            <w:pPr>
              <w:jc w:val="left"/>
              <w:rPr>
                <w:color w:val="000000"/>
                <w:sz w:val="18"/>
                <w:szCs w:val="18"/>
              </w:rPr>
            </w:pPr>
          </w:p>
        </w:tc>
        <w:tc>
          <w:tcPr>
            <w:tcW w:w="4727" w:type="dxa"/>
            <w:gridSpan w:val="8"/>
            <w:vMerge w:val="restart"/>
            <w:tcBorders>
              <w:top w:val="single" w:sz="8" w:space="0" w:color="auto"/>
              <w:left w:val="single" w:sz="4" w:space="0" w:color="auto"/>
              <w:bottom w:val="single" w:sz="8" w:space="0" w:color="auto"/>
              <w:right w:val="single" w:sz="4" w:space="0" w:color="auto"/>
            </w:tcBorders>
            <w:vAlign w:val="center"/>
          </w:tcPr>
          <w:p w14:paraId="75289892" w14:textId="77777777" w:rsidR="008A5945" w:rsidRPr="00BD65EF" w:rsidRDefault="008A5945" w:rsidP="002A4397">
            <w:pPr>
              <w:jc w:val="center"/>
              <w:rPr>
                <w:color w:val="000000"/>
                <w:sz w:val="18"/>
                <w:szCs w:val="18"/>
              </w:rPr>
            </w:pPr>
            <w:r w:rsidRPr="00BD65EF">
              <w:rPr>
                <w:color w:val="000000"/>
                <w:spacing w:val="2"/>
                <w:sz w:val="18"/>
                <w:szCs w:val="18"/>
              </w:rPr>
              <w:t>Дальность пешеходных подходов до ближайшей остановки общественного пассажирского транспорта, м</w:t>
            </w:r>
          </w:p>
        </w:tc>
        <w:tc>
          <w:tcPr>
            <w:tcW w:w="2502" w:type="dxa"/>
            <w:tcBorders>
              <w:top w:val="single" w:sz="8" w:space="0" w:color="auto"/>
              <w:left w:val="nil"/>
              <w:bottom w:val="single" w:sz="8" w:space="0" w:color="auto"/>
              <w:right w:val="single" w:sz="4" w:space="0" w:color="auto"/>
            </w:tcBorders>
            <w:vAlign w:val="center"/>
          </w:tcPr>
          <w:p w14:paraId="31720C34" w14:textId="77777777" w:rsidR="008A5945" w:rsidRPr="00BD65EF" w:rsidRDefault="008A5945" w:rsidP="002A4397">
            <w:pPr>
              <w:jc w:val="left"/>
              <w:rPr>
                <w:color w:val="000000"/>
                <w:sz w:val="18"/>
                <w:szCs w:val="18"/>
              </w:rPr>
            </w:pPr>
            <w:r w:rsidRPr="00BD65EF">
              <w:rPr>
                <w:color w:val="000000"/>
                <w:sz w:val="18"/>
                <w:szCs w:val="18"/>
              </w:rPr>
              <w:t xml:space="preserve">многоквартирная застройка, общественно-деловая </w:t>
            </w:r>
          </w:p>
        </w:tc>
        <w:tc>
          <w:tcPr>
            <w:tcW w:w="2173" w:type="dxa"/>
            <w:gridSpan w:val="2"/>
            <w:tcBorders>
              <w:top w:val="single" w:sz="8" w:space="0" w:color="auto"/>
              <w:left w:val="nil"/>
              <w:bottom w:val="single" w:sz="8" w:space="0" w:color="auto"/>
              <w:right w:val="single" w:sz="4" w:space="0" w:color="auto"/>
            </w:tcBorders>
            <w:vAlign w:val="center"/>
          </w:tcPr>
          <w:p w14:paraId="7F4B07C5" w14:textId="77777777" w:rsidR="008A5945" w:rsidRPr="00BD65EF" w:rsidRDefault="008A5945" w:rsidP="002A4397">
            <w:pPr>
              <w:jc w:val="center"/>
              <w:rPr>
                <w:color w:val="000000"/>
                <w:sz w:val="18"/>
                <w:szCs w:val="18"/>
              </w:rPr>
            </w:pPr>
            <w:r w:rsidRPr="00BD65EF">
              <w:rPr>
                <w:color w:val="000000"/>
                <w:sz w:val="18"/>
                <w:szCs w:val="18"/>
              </w:rPr>
              <w:t>500</w:t>
            </w:r>
          </w:p>
        </w:tc>
        <w:tc>
          <w:tcPr>
            <w:tcW w:w="1796" w:type="dxa"/>
            <w:vMerge w:val="restart"/>
            <w:tcBorders>
              <w:top w:val="single" w:sz="8" w:space="0" w:color="auto"/>
              <w:left w:val="nil"/>
              <w:bottom w:val="single" w:sz="8" w:space="0" w:color="auto"/>
              <w:right w:val="single" w:sz="8" w:space="0" w:color="auto"/>
            </w:tcBorders>
            <w:vAlign w:val="center"/>
          </w:tcPr>
          <w:p w14:paraId="7C760B72" w14:textId="77777777" w:rsidR="008A5945" w:rsidRPr="00BD65EF" w:rsidRDefault="008A5945" w:rsidP="002A4397">
            <w:pPr>
              <w:jc w:val="center"/>
              <w:rPr>
                <w:color w:val="000000"/>
                <w:sz w:val="18"/>
                <w:szCs w:val="18"/>
              </w:rPr>
            </w:pPr>
            <w:r w:rsidRPr="00BD65EF">
              <w:rPr>
                <w:color w:val="000000"/>
                <w:sz w:val="18"/>
                <w:szCs w:val="18"/>
              </w:rPr>
              <w:t>-</w:t>
            </w:r>
          </w:p>
        </w:tc>
      </w:tr>
      <w:tr w:rsidR="008A5945" w:rsidRPr="00BD65EF" w14:paraId="48813B91" w14:textId="77777777" w:rsidTr="002E339D">
        <w:trPr>
          <w:trHeight w:val="322"/>
        </w:trPr>
        <w:tc>
          <w:tcPr>
            <w:tcW w:w="745" w:type="dxa"/>
            <w:vMerge/>
            <w:tcBorders>
              <w:top w:val="single" w:sz="8" w:space="0" w:color="auto"/>
              <w:left w:val="single" w:sz="8" w:space="0" w:color="auto"/>
              <w:bottom w:val="single" w:sz="8" w:space="0" w:color="auto"/>
              <w:right w:val="single" w:sz="4" w:space="0" w:color="auto"/>
            </w:tcBorders>
            <w:vAlign w:val="center"/>
          </w:tcPr>
          <w:p w14:paraId="7F5CCA62" w14:textId="77777777" w:rsidR="008A5945" w:rsidRPr="00BD65EF" w:rsidRDefault="008A5945" w:rsidP="002A4397">
            <w:pPr>
              <w:jc w:val="left"/>
              <w:rPr>
                <w:color w:val="000000"/>
                <w:sz w:val="18"/>
                <w:szCs w:val="18"/>
              </w:rPr>
            </w:pPr>
          </w:p>
        </w:tc>
        <w:tc>
          <w:tcPr>
            <w:tcW w:w="2114" w:type="dxa"/>
            <w:vMerge/>
            <w:tcBorders>
              <w:top w:val="single" w:sz="8" w:space="0" w:color="auto"/>
              <w:left w:val="single" w:sz="8" w:space="0" w:color="auto"/>
              <w:bottom w:val="single" w:sz="8" w:space="0" w:color="auto"/>
              <w:right w:val="single" w:sz="4" w:space="0" w:color="auto"/>
            </w:tcBorders>
            <w:vAlign w:val="center"/>
          </w:tcPr>
          <w:p w14:paraId="25CD18ED" w14:textId="77777777" w:rsidR="008A5945" w:rsidRPr="00BD65EF" w:rsidRDefault="008A5945" w:rsidP="002A4397">
            <w:pPr>
              <w:jc w:val="left"/>
              <w:rPr>
                <w:color w:val="000000"/>
                <w:sz w:val="18"/>
                <w:szCs w:val="18"/>
              </w:rPr>
            </w:pPr>
          </w:p>
        </w:tc>
        <w:tc>
          <w:tcPr>
            <w:tcW w:w="4727" w:type="dxa"/>
            <w:gridSpan w:val="8"/>
            <w:vMerge/>
            <w:tcBorders>
              <w:top w:val="single" w:sz="8" w:space="0" w:color="auto"/>
              <w:left w:val="single" w:sz="4" w:space="0" w:color="auto"/>
              <w:bottom w:val="single" w:sz="8" w:space="0" w:color="auto"/>
              <w:right w:val="single" w:sz="4" w:space="0" w:color="auto"/>
            </w:tcBorders>
            <w:vAlign w:val="center"/>
          </w:tcPr>
          <w:p w14:paraId="4841F15F" w14:textId="77777777" w:rsidR="008A5945" w:rsidRPr="00BD65EF" w:rsidRDefault="008A5945" w:rsidP="002A4397">
            <w:pPr>
              <w:jc w:val="center"/>
              <w:rPr>
                <w:color w:val="000000"/>
                <w:spacing w:val="2"/>
                <w:sz w:val="18"/>
                <w:szCs w:val="18"/>
              </w:rPr>
            </w:pPr>
          </w:p>
        </w:tc>
        <w:tc>
          <w:tcPr>
            <w:tcW w:w="2502" w:type="dxa"/>
            <w:tcBorders>
              <w:top w:val="single" w:sz="8" w:space="0" w:color="auto"/>
              <w:left w:val="nil"/>
              <w:bottom w:val="single" w:sz="8" w:space="0" w:color="auto"/>
              <w:right w:val="single" w:sz="4" w:space="0" w:color="auto"/>
            </w:tcBorders>
            <w:vAlign w:val="center"/>
          </w:tcPr>
          <w:p w14:paraId="24D5A8F9" w14:textId="77777777" w:rsidR="008A5945" w:rsidRPr="00BD65EF" w:rsidRDefault="008A5945" w:rsidP="002A4397">
            <w:pPr>
              <w:jc w:val="left"/>
              <w:rPr>
                <w:color w:val="000000"/>
                <w:sz w:val="18"/>
                <w:szCs w:val="18"/>
              </w:rPr>
            </w:pPr>
            <w:r w:rsidRPr="00BD65EF">
              <w:rPr>
                <w:color w:val="000000"/>
                <w:sz w:val="18"/>
                <w:szCs w:val="18"/>
              </w:rPr>
              <w:t>производственные  и коммунально-складские зоны от проходных предприятий</w:t>
            </w:r>
          </w:p>
        </w:tc>
        <w:tc>
          <w:tcPr>
            <w:tcW w:w="2173" w:type="dxa"/>
            <w:gridSpan w:val="2"/>
            <w:tcBorders>
              <w:top w:val="single" w:sz="8" w:space="0" w:color="auto"/>
              <w:left w:val="nil"/>
              <w:bottom w:val="single" w:sz="8" w:space="0" w:color="auto"/>
              <w:right w:val="single" w:sz="4" w:space="0" w:color="auto"/>
            </w:tcBorders>
            <w:vAlign w:val="center"/>
          </w:tcPr>
          <w:p w14:paraId="33C01BAB" w14:textId="77777777" w:rsidR="008A5945" w:rsidRPr="00BD65EF" w:rsidRDefault="008A5945" w:rsidP="002A4397">
            <w:pPr>
              <w:jc w:val="center"/>
              <w:rPr>
                <w:color w:val="000000"/>
                <w:sz w:val="18"/>
                <w:szCs w:val="18"/>
              </w:rPr>
            </w:pPr>
            <w:r w:rsidRPr="00BD65EF">
              <w:rPr>
                <w:color w:val="000000"/>
                <w:sz w:val="18"/>
                <w:szCs w:val="18"/>
              </w:rPr>
              <w:t>400</w:t>
            </w:r>
          </w:p>
        </w:tc>
        <w:tc>
          <w:tcPr>
            <w:tcW w:w="1796" w:type="dxa"/>
            <w:vMerge/>
            <w:tcBorders>
              <w:top w:val="single" w:sz="8" w:space="0" w:color="auto"/>
              <w:left w:val="nil"/>
              <w:bottom w:val="single" w:sz="8" w:space="0" w:color="auto"/>
              <w:right w:val="single" w:sz="8" w:space="0" w:color="auto"/>
            </w:tcBorders>
            <w:vAlign w:val="center"/>
          </w:tcPr>
          <w:p w14:paraId="6BF24656" w14:textId="77777777" w:rsidR="008A5945" w:rsidRPr="00BD65EF" w:rsidRDefault="008A5945" w:rsidP="002A4397">
            <w:pPr>
              <w:jc w:val="center"/>
              <w:rPr>
                <w:color w:val="000000"/>
                <w:sz w:val="18"/>
                <w:szCs w:val="18"/>
              </w:rPr>
            </w:pPr>
          </w:p>
        </w:tc>
      </w:tr>
      <w:tr w:rsidR="008A5945" w:rsidRPr="00BD65EF" w14:paraId="4DBFE4A6" w14:textId="77777777" w:rsidTr="002E339D">
        <w:trPr>
          <w:trHeight w:val="375"/>
        </w:trPr>
        <w:tc>
          <w:tcPr>
            <w:tcW w:w="745" w:type="dxa"/>
            <w:vMerge/>
            <w:tcBorders>
              <w:top w:val="single" w:sz="8" w:space="0" w:color="auto"/>
              <w:left w:val="single" w:sz="8" w:space="0" w:color="auto"/>
              <w:bottom w:val="single" w:sz="8" w:space="0" w:color="auto"/>
              <w:right w:val="single" w:sz="4" w:space="0" w:color="auto"/>
            </w:tcBorders>
            <w:vAlign w:val="center"/>
          </w:tcPr>
          <w:p w14:paraId="20D6F9ED" w14:textId="77777777" w:rsidR="008A5945" w:rsidRPr="00BD65EF" w:rsidRDefault="008A5945" w:rsidP="002A4397">
            <w:pPr>
              <w:jc w:val="left"/>
              <w:rPr>
                <w:color w:val="000000"/>
                <w:sz w:val="18"/>
                <w:szCs w:val="18"/>
              </w:rPr>
            </w:pPr>
          </w:p>
        </w:tc>
        <w:tc>
          <w:tcPr>
            <w:tcW w:w="2114" w:type="dxa"/>
            <w:vMerge/>
            <w:tcBorders>
              <w:top w:val="single" w:sz="8" w:space="0" w:color="auto"/>
              <w:left w:val="single" w:sz="8" w:space="0" w:color="auto"/>
              <w:bottom w:val="single" w:sz="8" w:space="0" w:color="auto"/>
              <w:right w:val="single" w:sz="4" w:space="0" w:color="auto"/>
            </w:tcBorders>
            <w:vAlign w:val="center"/>
          </w:tcPr>
          <w:p w14:paraId="723EC12D" w14:textId="77777777" w:rsidR="008A5945" w:rsidRPr="00BD65EF" w:rsidRDefault="008A5945" w:rsidP="002A4397">
            <w:pPr>
              <w:jc w:val="left"/>
              <w:rPr>
                <w:color w:val="000000"/>
                <w:sz w:val="18"/>
                <w:szCs w:val="18"/>
              </w:rPr>
            </w:pPr>
          </w:p>
        </w:tc>
        <w:tc>
          <w:tcPr>
            <w:tcW w:w="4727" w:type="dxa"/>
            <w:gridSpan w:val="8"/>
            <w:vMerge/>
            <w:tcBorders>
              <w:top w:val="single" w:sz="8" w:space="0" w:color="auto"/>
              <w:left w:val="single" w:sz="4" w:space="0" w:color="auto"/>
              <w:bottom w:val="single" w:sz="8" w:space="0" w:color="auto"/>
              <w:right w:val="single" w:sz="4" w:space="0" w:color="auto"/>
            </w:tcBorders>
            <w:vAlign w:val="center"/>
          </w:tcPr>
          <w:p w14:paraId="6C85D182" w14:textId="77777777" w:rsidR="008A5945" w:rsidRPr="00BD65EF" w:rsidRDefault="008A5945" w:rsidP="002A4397">
            <w:pPr>
              <w:jc w:val="center"/>
              <w:rPr>
                <w:color w:val="000000"/>
                <w:spacing w:val="2"/>
                <w:sz w:val="18"/>
                <w:szCs w:val="18"/>
              </w:rPr>
            </w:pPr>
          </w:p>
        </w:tc>
        <w:tc>
          <w:tcPr>
            <w:tcW w:w="2502" w:type="dxa"/>
            <w:tcBorders>
              <w:top w:val="single" w:sz="8" w:space="0" w:color="auto"/>
              <w:left w:val="nil"/>
              <w:bottom w:val="single" w:sz="8" w:space="0" w:color="auto"/>
              <w:right w:val="single" w:sz="4" w:space="0" w:color="auto"/>
            </w:tcBorders>
            <w:vAlign w:val="center"/>
          </w:tcPr>
          <w:p w14:paraId="64C3534C" w14:textId="77777777" w:rsidR="008A5945" w:rsidRPr="00BD65EF" w:rsidRDefault="008A5945" w:rsidP="002A4397">
            <w:pPr>
              <w:jc w:val="left"/>
              <w:rPr>
                <w:color w:val="000000"/>
                <w:sz w:val="18"/>
                <w:szCs w:val="18"/>
              </w:rPr>
            </w:pPr>
            <w:r w:rsidRPr="00BD65EF">
              <w:rPr>
                <w:color w:val="000000"/>
                <w:sz w:val="18"/>
                <w:szCs w:val="18"/>
              </w:rPr>
              <w:t xml:space="preserve">зоны массового отдыха </w:t>
            </w:r>
          </w:p>
          <w:p w14:paraId="345F7A2E" w14:textId="77777777" w:rsidR="008A5945" w:rsidRPr="00BD65EF" w:rsidRDefault="008A5945" w:rsidP="002A4397">
            <w:pPr>
              <w:jc w:val="left"/>
              <w:rPr>
                <w:color w:val="000000"/>
                <w:sz w:val="18"/>
                <w:szCs w:val="18"/>
              </w:rPr>
            </w:pPr>
            <w:r w:rsidRPr="00BD65EF">
              <w:rPr>
                <w:color w:val="000000"/>
                <w:sz w:val="18"/>
                <w:szCs w:val="18"/>
              </w:rPr>
              <w:t>и спорта</w:t>
            </w:r>
          </w:p>
        </w:tc>
        <w:tc>
          <w:tcPr>
            <w:tcW w:w="2173" w:type="dxa"/>
            <w:gridSpan w:val="2"/>
            <w:tcBorders>
              <w:top w:val="single" w:sz="8" w:space="0" w:color="auto"/>
              <w:left w:val="nil"/>
              <w:bottom w:val="single" w:sz="8" w:space="0" w:color="auto"/>
              <w:right w:val="single" w:sz="4" w:space="0" w:color="auto"/>
            </w:tcBorders>
            <w:vAlign w:val="center"/>
          </w:tcPr>
          <w:p w14:paraId="4DDEFBF2" w14:textId="77777777" w:rsidR="008A5945" w:rsidRPr="00BD65EF" w:rsidRDefault="008A5945" w:rsidP="002A4397">
            <w:pPr>
              <w:jc w:val="center"/>
              <w:rPr>
                <w:color w:val="000000"/>
                <w:sz w:val="18"/>
                <w:szCs w:val="18"/>
              </w:rPr>
            </w:pPr>
            <w:r w:rsidRPr="00BD65EF">
              <w:rPr>
                <w:color w:val="000000"/>
                <w:sz w:val="18"/>
                <w:szCs w:val="18"/>
              </w:rPr>
              <w:t>800</w:t>
            </w:r>
          </w:p>
        </w:tc>
        <w:tc>
          <w:tcPr>
            <w:tcW w:w="1796" w:type="dxa"/>
            <w:vMerge/>
            <w:tcBorders>
              <w:top w:val="single" w:sz="8" w:space="0" w:color="auto"/>
              <w:left w:val="nil"/>
              <w:bottom w:val="single" w:sz="8" w:space="0" w:color="auto"/>
              <w:right w:val="single" w:sz="8" w:space="0" w:color="auto"/>
            </w:tcBorders>
            <w:vAlign w:val="center"/>
          </w:tcPr>
          <w:p w14:paraId="7E744675" w14:textId="77777777" w:rsidR="008A5945" w:rsidRPr="00BD65EF" w:rsidRDefault="008A5945" w:rsidP="002A4397">
            <w:pPr>
              <w:jc w:val="center"/>
              <w:rPr>
                <w:color w:val="000000"/>
                <w:sz w:val="18"/>
                <w:szCs w:val="18"/>
              </w:rPr>
            </w:pPr>
          </w:p>
        </w:tc>
      </w:tr>
      <w:tr w:rsidR="008A5945" w:rsidRPr="00BD65EF" w14:paraId="1BB8FB19" w14:textId="77777777" w:rsidTr="002E339D">
        <w:trPr>
          <w:trHeight w:val="321"/>
        </w:trPr>
        <w:tc>
          <w:tcPr>
            <w:tcW w:w="745" w:type="dxa"/>
            <w:vMerge/>
            <w:tcBorders>
              <w:top w:val="single" w:sz="8" w:space="0" w:color="auto"/>
              <w:left w:val="single" w:sz="8" w:space="0" w:color="auto"/>
              <w:bottom w:val="single" w:sz="8" w:space="0" w:color="auto"/>
              <w:right w:val="single" w:sz="4" w:space="0" w:color="auto"/>
            </w:tcBorders>
            <w:vAlign w:val="center"/>
          </w:tcPr>
          <w:p w14:paraId="55B38EBE" w14:textId="77777777" w:rsidR="008A5945" w:rsidRPr="00BD65EF" w:rsidRDefault="008A5945" w:rsidP="002A4397">
            <w:pPr>
              <w:jc w:val="left"/>
              <w:rPr>
                <w:color w:val="000000"/>
                <w:sz w:val="18"/>
                <w:szCs w:val="18"/>
              </w:rPr>
            </w:pPr>
          </w:p>
        </w:tc>
        <w:tc>
          <w:tcPr>
            <w:tcW w:w="2114" w:type="dxa"/>
            <w:vMerge/>
            <w:tcBorders>
              <w:top w:val="single" w:sz="8" w:space="0" w:color="auto"/>
              <w:left w:val="single" w:sz="8" w:space="0" w:color="auto"/>
              <w:bottom w:val="single" w:sz="8" w:space="0" w:color="auto"/>
              <w:right w:val="single" w:sz="4" w:space="0" w:color="auto"/>
            </w:tcBorders>
            <w:vAlign w:val="center"/>
          </w:tcPr>
          <w:p w14:paraId="6477F214" w14:textId="77777777" w:rsidR="008A5945" w:rsidRPr="00BD65EF" w:rsidRDefault="008A5945" w:rsidP="002A4397">
            <w:pPr>
              <w:jc w:val="left"/>
              <w:rPr>
                <w:color w:val="000000"/>
                <w:sz w:val="18"/>
                <w:szCs w:val="18"/>
              </w:rPr>
            </w:pPr>
          </w:p>
        </w:tc>
        <w:tc>
          <w:tcPr>
            <w:tcW w:w="4727" w:type="dxa"/>
            <w:gridSpan w:val="8"/>
            <w:vMerge/>
            <w:tcBorders>
              <w:top w:val="single" w:sz="8" w:space="0" w:color="auto"/>
              <w:left w:val="single" w:sz="4" w:space="0" w:color="auto"/>
              <w:bottom w:val="single" w:sz="8" w:space="0" w:color="auto"/>
              <w:right w:val="single" w:sz="4" w:space="0" w:color="auto"/>
            </w:tcBorders>
            <w:vAlign w:val="center"/>
          </w:tcPr>
          <w:p w14:paraId="688EC80C" w14:textId="77777777" w:rsidR="008A5945" w:rsidRPr="00BD65EF" w:rsidRDefault="008A5945" w:rsidP="002A4397">
            <w:pPr>
              <w:jc w:val="center"/>
              <w:rPr>
                <w:color w:val="000000"/>
                <w:spacing w:val="2"/>
                <w:sz w:val="18"/>
                <w:szCs w:val="18"/>
              </w:rPr>
            </w:pPr>
          </w:p>
        </w:tc>
        <w:tc>
          <w:tcPr>
            <w:tcW w:w="2502" w:type="dxa"/>
            <w:tcBorders>
              <w:top w:val="single" w:sz="8" w:space="0" w:color="auto"/>
              <w:left w:val="nil"/>
              <w:bottom w:val="single" w:sz="8" w:space="0" w:color="auto"/>
              <w:right w:val="single" w:sz="4" w:space="0" w:color="auto"/>
            </w:tcBorders>
            <w:vAlign w:val="center"/>
          </w:tcPr>
          <w:p w14:paraId="489D6BF2" w14:textId="77777777" w:rsidR="008A5945" w:rsidRPr="00BD65EF" w:rsidRDefault="008A5945" w:rsidP="002A4397">
            <w:pPr>
              <w:jc w:val="left"/>
              <w:rPr>
                <w:color w:val="000000"/>
                <w:sz w:val="18"/>
                <w:szCs w:val="18"/>
              </w:rPr>
            </w:pPr>
            <w:r w:rsidRPr="00BD65EF">
              <w:rPr>
                <w:color w:val="000000"/>
                <w:sz w:val="18"/>
                <w:szCs w:val="18"/>
              </w:rPr>
              <w:t>микрорайоны ИЖС</w:t>
            </w:r>
          </w:p>
        </w:tc>
        <w:tc>
          <w:tcPr>
            <w:tcW w:w="2173" w:type="dxa"/>
            <w:gridSpan w:val="2"/>
            <w:tcBorders>
              <w:top w:val="single" w:sz="8" w:space="0" w:color="auto"/>
              <w:left w:val="nil"/>
              <w:bottom w:val="single" w:sz="8" w:space="0" w:color="auto"/>
              <w:right w:val="single" w:sz="4" w:space="0" w:color="auto"/>
            </w:tcBorders>
            <w:vAlign w:val="center"/>
          </w:tcPr>
          <w:p w14:paraId="5A42F8DB" w14:textId="77777777" w:rsidR="008A5945" w:rsidRPr="00BD65EF" w:rsidRDefault="008A5945" w:rsidP="002A4397">
            <w:pPr>
              <w:jc w:val="center"/>
              <w:rPr>
                <w:color w:val="000000"/>
                <w:sz w:val="18"/>
                <w:szCs w:val="18"/>
              </w:rPr>
            </w:pPr>
            <w:r w:rsidRPr="00BD65EF">
              <w:rPr>
                <w:color w:val="000000"/>
                <w:sz w:val="18"/>
                <w:szCs w:val="18"/>
              </w:rPr>
              <w:t>800</w:t>
            </w:r>
          </w:p>
        </w:tc>
        <w:tc>
          <w:tcPr>
            <w:tcW w:w="1796" w:type="dxa"/>
            <w:vMerge/>
            <w:tcBorders>
              <w:top w:val="single" w:sz="8" w:space="0" w:color="auto"/>
              <w:left w:val="nil"/>
              <w:bottom w:val="single" w:sz="8" w:space="0" w:color="auto"/>
              <w:right w:val="single" w:sz="8" w:space="0" w:color="auto"/>
            </w:tcBorders>
          </w:tcPr>
          <w:p w14:paraId="5651D082" w14:textId="77777777" w:rsidR="008A5945" w:rsidRPr="00BD65EF" w:rsidRDefault="008A5945" w:rsidP="002A4397">
            <w:pPr>
              <w:jc w:val="center"/>
              <w:rPr>
                <w:color w:val="000000"/>
                <w:sz w:val="18"/>
                <w:szCs w:val="18"/>
              </w:rPr>
            </w:pPr>
          </w:p>
        </w:tc>
      </w:tr>
      <w:tr w:rsidR="008A5945" w:rsidRPr="00BD65EF" w14:paraId="2AE46EAD" w14:textId="77777777" w:rsidTr="002E339D">
        <w:trPr>
          <w:trHeight w:val="227"/>
        </w:trPr>
        <w:tc>
          <w:tcPr>
            <w:tcW w:w="745" w:type="dxa"/>
            <w:vMerge/>
            <w:tcBorders>
              <w:top w:val="single" w:sz="8" w:space="0" w:color="auto"/>
              <w:left w:val="single" w:sz="8" w:space="0" w:color="auto"/>
              <w:bottom w:val="single" w:sz="8" w:space="0" w:color="auto"/>
              <w:right w:val="single" w:sz="4" w:space="0" w:color="auto"/>
            </w:tcBorders>
            <w:vAlign w:val="center"/>
          </w:tcPr>
          <w:p w14:paraId="2285A8D4" w14:textId="77777777" w:rsidR="008A5945" w:rsidRPr="00BD65EF" w:rsidRDefault="008A5945" w:rsidP="002A4397">
            <w:pPr>
              <w:jc w:val="left"/>
              <w:rPr>
                <w:color w:val="000000"/>
                <w:sz w:val="18"/>
                <w:szCs w:val="18"/>
              </w:rPr>
            </w:pPr>
          </w:p>
        </w:tc>
        <w:tc>
          <w:tcPr>
            <w:tcW w:w="2114" w:type="dxa"/>
            <w:vMerge/>
            <w:tcBorders>
              <w:top w:val="single" w:sz="8" w:space="0" w:color="auto"/>
              <w:left w:val="single" w:sz="8" w:space="0" w:color="auto"/>
              <w:bottom w:val="single" w:sz="8" w:space="0" w:color="auto"/>
              <w:right w:val="single" w:sz="4" w:space="0" w:color="auto"/>
            </w:tcBorders>
            <w:vAlign w:val="center"/>
          </w:tcPr>
          <w:p w14:paraId="7CAA9013" w14:textId="77777777" w:rsidR="008A5945" w:rsidRPr="00BD65EF" w:rsidRDefault="008A5945" w:rsidP="002A4397">
            <w:pPr>
              <w:jc w:val="left"/>
              <w:rPr>
                <w:color w:val="000000"/>
                <w:sz w:val="18"/>
                <w:szCs w:val="18"/>
              </w:rPr>
            </w:pPr>
          </w:p>
        </w:tc>
        <w:tc>
          <w:tcPr>
            <w:tcW w:w="4727" w:type="dxa"/>
            <w:gridSpan w:val="8"/>
            <w:vMerge w:val="restart"/>
            <w:tcBorders>
              <w:top w:val="single" w:sz="8" w:space="0" w:color="auto"/>
              <w:left w:val="single" w:sz="4" w:space="0" w:color="auto"/>
              <w:bottom w:val="single" w:sz="8" w:space="0" w:color="auto"/>
              <w:right w:val="single" w:sz="4" w:space="0" w:color="auto"/>
            </w:tcBorders>
            <w:vAlign w:val="center"/>
          </w:tcPr>
          <w:p w14:paraId="3666188C" w14:textId="77777777" w:rsidR="008A5945" w:rsidRPr="00BD65EF" w:rsidRDefault="008A5945" w:rsidP="002A4397">
            <w:pPr>
              <w:jc w:val="center"/>
              <w:rPr>
                <w:color w:val="000000"/>
                <w:sz w:val="18"/>
                <w:szCs w:val="18"/>
              </w:rPr>
            </w:pPr>
            <w:r w:rsidRPr="00BD65EF">
              <w:rPr>
                <w:color w:val="000000"/>
                <w:sz w:val="18"/>
                <w:szCs w:val="18"/>
              </w:rPr>
              <w:t>Размещение остановочных площадок автобусов</w:t>
            </w:r>
          </w:p>
        </w:tc>
        <w:tc>
          <w:tcPr>
            <w:tcW w:w="2502" w:type="dxa"/>
            <w:tcBorders>
              <w:top w:val="single" w:sz="8" w:space="0" w:color="auto"/>
              <w:left w:val="nil"/>
              <w:bottom w:val="single" w:sz="8" w:space="0" w:color="auto"/>
              <w:right w:val="single" w:sz="4" w:space="0" w:color="auto"/>
            </w:tcBorders>
            <w:vAlign w:val="center"/>
          </w:tcPr>
          <w:p w14:paraId="05C87F37" w14:textId="77777777" w:rsidR="008A5945" w:rsidRPr="00BD65EF" w:rsidRDefault="008A5945" w:rsidP="002A4397">
            <w:pPr>
              <w:jc w:val="left"/>
              <w:rPr>
                <w:color w:val="000000"/>
                <w:sz w:val="18"/>
                <w:szCs w:val="18"/>
              </w:rPr>
            </w:pPr>
            <w:r w:rsidRPr="00BD65EF">
              <w:rPr>
                <w:color w:val="000000"/>
                <w:sz w:val="18"/>
                <w:szCs w:val="18"/>
              </w:rPr>
              <w:t>за перекрестками</w:t>
            </w:r>
          </w:p>
        </w:tc>
        <w:tc>
          <w:tcPr>
            <w:tcW w:w="2173" w:type="dxa"/>
            <w:gridSpan w:val="2"/>
            <w:tcBorders>
              <w:top w:val="single" w:sz="8" w:space="0" w:color="auto"/>
              <w:left w:val="nil"/>
              <w:bottom w:val="single" w:sz="8" w:space="0" w:color="auto"/>
              <w:right w:val="single" w:sz="4" w:space="0" w:color="auto"/>
            </w:tcBorders>
            <w:vAlign w:val="center"/>
          </w:tcPr>
          <w:p w14:paraId="77C517FA" w14:textId="77777777" w:rsidR="008A5945" w:rsidRPr="00BD65EF" w:rsidRDefault="008A5945" w:rsidP="002A4397">
            <w:pPr>
              <w:jc w:val="center"/>
              <w:rPr>
                <w:color w:val="000000"/>
                <w:sz w:val="18"/>
                <w:szCs w:val="18"/>
              </w:rPr>
            </w:pPr>
            <w:r w:rsidRPr="00BD65EF">
              <w:rPr>
                <w:color w:val="000000"/>
                <w:sz w:val="18"/>
                <w:szCs w:val="18"/>
              </w:rPr>
              <w:t>не менее 25 до стоп-линии</w:t>
            </w:r>
          </w:p>
        </w:tc>
        <w:tc>
          <w:tcPr>
            <w:tcW w:w="1796" w:type="dxa"/>
            <w:tcBorders>
              <w:top w:val="single" w:sz="8" w:space="0" w:color="auto"/>
              <w:left w:val="nil"/>
              <w:bottom w:val="single" w:sz="8" w:space="0" w:color="auto"/>
              <w:right w:val="single" w:sz="8" w:space="0" w:color="auto"/>
            </w:tcBorders>
            <w:vAlign w:val="center"/>
          </w:tcPr>
          <w:p w14:paraId="5F35B819" w14:textId="77777777" w:rsidR="008A5945" w:rsidRPr="00BD65EF" w:rsidRDefault="008A5945" w:rsidP="002A4397">
            <w:pPr>
              <w:jc w:val="center"/>
              <w:rPr>
                <w:color w:val="000000"/>
                <w:sz w:val="18"/>
                <w:szCs w:val="18"/>
              </w:rPr>
            </w:pPr>
            <w:r w:rsidRPr="00BD65EF">
              <w:rPr>
                <w:color w:val="000000"/>
                <w:sz w:val="18"/>
                <w:szCs w:val="18"/>
              </w:rPr>
              <w:t>-</w:t>
            </w:r>
          </w:p>
        </w:tc>
      </w:tr>
      <w:tr w:rsidR="008A5945" w:rsidRPr="00BD65EF" w14:paraId="53B00112" w14:textId="77777777" w:rsidTr="002E339D">
        <w:trPr>
          <w:trHeight w:val="227"/>
        </w:trPr>
        <w:tc>
          <w:tcPr>
            <w:tcW w:w="745" w:type="dxa"/>
            <w:vMerge/>
            <w:tcBorders>
              <w:top w:val="single" w:sz="8" w:space="0" w:color="auto"/>
              <w:left w:val="single" w:sz="8" w:space="0" w:color="auto"/>
              <w:bottom w:val="single" w:sz="8" w:space="0" w:color="auto"/>
              <w:right w:val="single" w:sz="4" w:space="0" w:color="auto"/>
            </w:tcBorders>
            <w:vAlign w:val="center"/>
          </w:tcPr>
          <w:p w14:paraId="1876A34A" w14:textId="77777777" w:rsidR="008A5945" w:rsidRPr="00BD65EF" w:rsidRDefault="008A5945" w:rsidP="002A4397">
            <w:pPr>
              <w:jc w:val="left"/>
              <w:rPr>
                <w:color w:val="000000"/>
                <w:sz w:val="18"/>
                <w:szCs w:val="18"/>
              </w:rPr>
            </w:pPr>
          </w:p>
        </w:tc>
        <w:tc>
          <w:tcPr>
            <w:tcW w:w="2114" w:type="dxa"/>
            <w:vMerge/>
            <w:tcBorders>
              <w:top w:val="single" w:sz="8" w:space="0" w:color="auto"/>
              <w:left w:val="single" w:sz="8" w:space="0" w:color="auto"/>
              <w:bottom w:val="single" w:sz="8" w:space="0" w:color="auto"/>
              <w:right w:val="single" w:sz="4" w:space="0" w:color="auto"/>
            </w:tcBorders>
            <w:vAlign w:val="center"/>
          </w:tcPr>
          <w:p w14:paraId="1A630974" w14:textId="77777777" w:rsidR="008A5945" w:rsidRPr="00BD65EF" w:rsidRDefault="008A5945" w:rsidP="002A4397">
            <w:pPr>
              <w:jc w:val="left"/>
              <w:rPr>
                <w:color w:val="000000"/>
                <w:sz w:val="18"/>
                <w:szCs w:val="18"/>
              </w:rPr>
            </w:pPr>
          </w:p>
        </w:tc>
        <w:tc>
          <w:tcPr>
            <w:tcW w:w="4727" w:type="dxa"/>
            <w:gridSpan w:val="8"/>
            <w:vMerge/>
            <w:tcBorders>
              <w:top w:val="single" w:sz="8" w:space="0" w:color="auto"/>
              <w:left w:val="single" w:sz="4" w:space="0" w:color="auto"/>
              <w:bottom w:val="single" w:sz="8" w:space="0" w:color="auto"/>
              <w:right w:val="single" w:sz="4" w:space="0" w:color="auto"/>
            </w:tcBorders>
            <w:vAlign w:val="center"/>
          </w:tcPr>
          <w:p w14:paraId="646E6A20" w14:textId="77777777" w:rsidR="008A5945" w:rsidRPr="00BD65EF" w:rsidRDefault="008A5945" w:rsidP="002A4397">
            <w:pPr>
              <w:jc w:val="left"/>
              <w:rPr>
                <w:color w:val="000000"/>
                <w:sz w:val="18"/>
                <w:szCs w:val="18"/>
              </w:rPr>
            </w:pPr>
          </w:p>
        </w:tc>
        <w:tc>
          <w:tcPr>
            <w:tcW w:w="2502" w:type="dxa"/>
            <w:tcBorders>
              <w:top w:val="single" w:sz="8" w:space="0" w:color="auto"/>
              <w:left w:val="nil"/>
              <w:bottom w:val="single" w:sz="8" w:space="0" w:color="auto"/>
              <w:right w:val="single" w:sz="4" w:space="0" w:color="auto"/>
            </w:tcBorders>
            <w:vAlign w:val="center"/>
          </w:tcPr>
          <w:p w14:paraId="7AEA364C" w14:textId="77777777" w:rsidR="008A5945" w:rsidRPr="00BD65EF" w:rsidRDefault="008A5945" w:rsidP="002A4397">
            <w:pPr>
              <w:jc w:val="left"/>
              <w:rPr>
                <w:color w:val="000000"/>
                <w:sz w:val="18"/>
                <w:szCs w:val="18"/>
              </w:rPr>
            </w:pPr>
            <w:r w:rsidRPr="00BD65EF">
              <w:rPr>
                <w:color w:val="000000"/>
                <w:sz w:val="18"/>
                <w:szCs w:val="18"/>
              </w:rPr>
              <w:t>перед перекрестками</w:t>
            </w:r>
          </w:p>
        </w:tc>
        <w:tc>
          <w:tcPr>
            <w:tcW w:w="2173" w:type="dxa"/>
            <w:gridSpan w:val="2"/>
            <w:tcBorders>
              <w:top w:val="single" w:sz="8" w:space="0" w:color="auto"/>
              <w:left w:val="nil"/>
              <w:bottom w:val="single" w:sz="8" w:space="0" w:color="auto"/>
              <w:right w:val="single" w:sz="4" w:space="0" w:color="auto"/>
            </w:tcBorders>
            <w:vAlign w:val="center"/>
          </w:tcPr>
          <w:p w14:paraId="0631F84D" w14:textId="77777777" w:rsidR="008A5945" w:rsidRPr="00BD65EF" w:rsidRDefault="008A5945" w:rsidP="002A4397">
            <w:pPr>
              <w:jc w:val="center"/>
              <w:rPr>
                <w:color w:val="000000"/>
                <w:sz w:val="18"/>
                <w:szCs w:val="18"/>
              </w:rPr>
            </w:pPr>
            <w:r w:rsidRPr="00BD65EF">
              <w:rPr>
                <w:color w:val="000000"/>
                <w:sz w:val="18"/>
                <w:szCs w:val="18"/>
              </w:rPr>
              <w:t>не менее 40 м до стоп-линии</w:t>
            </w:r>
          </w:p>
        </w:tc>
        <w:tc>
          <w:tcPr>
            <w:tcW w:w="1796" w:type="dxa"/>
            <w:tcBorders>
              <w:top w:val="single" w:sz="8" w:space="0" w:color="auto"/>
              <w:left w:val="nil"/>
              <w:bottom w:val="single" w:sz="8" w:space="0" w:color="auto"/>
              <w:right w:val="single" w:sz="8" w:space="0" w:color="auto"/>
            </w:tcBorders>
            <w:vAlign w:val="center"/>
          </w:tcPr>
          <w:p w14:paraId="460F4AA9" w14:textId="77777777" w:rsidR="008A5945" w:rsidRPr="00BD65EF" w:rsidRDefault="008A5945" w:rsidP="002A4397">
            <w:pPr>
              <w:jc w:val="center"/>
              <w:rPr>
                <w:color w:val="000000"/>
                <w:sz w:val="18"/>
                <w:szCs w:val="18"/>
              </w:rPr>
            </w:pPr>
            <w:r w:rsidRPr="00BD65EF">
              <w:rPr>
                <w:color w:val="000000"/>
                <w:sz w:val="18"/>
                <w:szCs w:val="18"/>
              </w:rPr>
              <w:t>-</w:t>
            </w:r>
          </w:p>
        </w:tc>
      </w:tr>
      <w:tr w:rsidR="008A5945" w:rsidRPr="00BD65EF" w14:paraId="380F1AA5" w14:textId="77777777" w:rsidTr="002E339D">
        <w:trPr>
          <w:trHeight w:val="227"/>
        </w:trPr>
        <w:tc>
          <w:tcPr>
            <w:tcW w:w="745" w:type="dxa"/>
            <w:vMerge/>
            <w:tcBorders>
              <w:top w:val="single" w:sz="8" w:space="0" w:color="auto"/>
              <w:left w:val="single" w:sz="8" w:space="0" w:color="auto"/>
              <w:bottom w:val="single" w:sz="8" w:space="0" w:color="auto"/>
              <w:right w:val="single" w:sz="4" w:space="0" w:color="auto"/>
            </w:tcBorders>
            <w:vAlign w:val="center"/>
          </w:tcPr>
          <w:p w14:paraId="2225FAEA" w14:textId="77777777" w:rsidR="008A5945" w:rsidRPr="00BD65EF" w:rsidRDefault="008A5945" w:rsidP="002A4397">
            <w:pPr>
              <w:jc w:val="left"/>
              <w:rPr>
                <w:color w:val="000000"/>
                <w:sz w:val="18"/>
                <w:szCs w:val="18"/>
              </w:rPr>
            </w:pPr>
          </w:p>
        </w:tc>
        <w:tc>
          <w:tcPr>
            <w:tcW w:w="2114" w:type="dxa"/>
            <w:vMerge/>
            <w:tcBorders>
              <w:top w:val="single" w:sz="8" w:space="0" w:color="auto"/>
              <w:left w:val="single" w:sz="8" w:space="0" w:color="auto"/>
              <w:right w:val="single" w:sz="4" w:space="0" w:color="auto"/>
            </w:tcBorders>
            <w:vAlign w:val="center"/>
          </w:tcPr>
          <w:p w14:paraId="2617A1A6" w14:textId="77777777" w:rsidR="008A5945" w:rsidRPr="00BD65EF" w:rsidRDefault="008A5945" w:rsidP="002A4397">
            <w:pPr>
              <w:jc w:val="left"/>
              <w:rPr>
                <w:color w:val="000000"/>
                <w:sz w:val="18"/>
                <w:szCs w:val="18"/>
              </w:rPr>
            </w:pPr>
          </w:p>
        </w:tc>
        <w:tc>
          <w:tcPr>
            <w:tcW w:w="4727" w:type="dxa"/>
            <w:gridSpan w:val="8"/>
            <w:vMerge/>
            <w:tcBorders>
              <w:top w:val="single" w:sz="8" w:space="0" w:color="auto"/>
              <w:left w:val="single" w:sz="4" w:space="0" w:color="auto"/>
              <w:bottom w:val="single" w:sz="4" w:space="0" w:color="auto"/>
              <w:right w:val="single" w:sz="4" w:space="0" w:color="auto"/>
            </w:tcBorders>
            <w:vAlign w:val="center"/>
          </w:tcPr>
          <w:p w14:paraId="73A13172" w14:textId="77777777" w:rsidR="008A5945" w:rsidRPr="00BD65EF" w:rsidRDefault="008A5945" w:rsidP="002A4397">
            <w:pPr>
              <w:jc w:val="left"/>
              <w:rPr>
                <w:color w:val="000000"/>
                <w:sz w:val="18"/>
                <w:szCs w:val="18"/>
              </w:rPr>
            </w:pPr>
          </w:p>
        </w:tc>
        <w:tc>
          <w:tcPr>
            <w:tcW w:w="2502" w:type="dxa"/>
            <w:tcBorders>
              <w:top w:val="single" w:sz="8" w:space="0" w:color="auto"/>
              <w:left w:val="nil"/>
              <w:bottom w:val="single" w:sz="4" w:space="0" w:color="auto"/>
              <w:right w:val="single" w:sz="4" w:space="0" w:color="auto"/>
            </w:tcBorders>
            <w:vAlign w:val="center"/>
          </w:tcPr>
          <w:p w14:paraId="09F2E1F2" w14:textId="77777777" w:rsidR="008A5945" w:rsidRPr="00BD65EF" w:rsidRDefault="008A5945" w:rsidP="002A4397">
            <w:pPr>
              <w:jc w:val="left"/>
              <w:rPr>
                <w:color w:val="000000"/>
                <w:sz w:val="18"/>
                <w:szCs w:val="18"/>
              </w:rPr>
            </w:pPr>
            <w:r w:rsidRPr="00BD65EF">
              <w:rPr>
                <w:color w:val="000000"/>
                <w:sz w:val="18"/>
                <w:szCs w:val="18"/>
              </w:rPr>
              <w:t>за наземными пешеходными переходами</w:t>
            </w:r>
          </w:p>
        </w:tc>
        <w:tc>
          <w:tcPr>
            <w:tcW w:w="2173" w:type="dxa"/>
            <w:gridSpan w:val="2"/>
            <w:tcBorders>
              <w:top w:val="single" w:sz="8" w:space="0" w:color="auto"/>
              <w:left w:val="nil"/>
              <w:bottom w:val="single" w:sz="4" w:space="0" w:color="auto"/>
              <w:right w:val="single" w:sz="4" w:space="0" w:color="auto"/>
            </w:tcBorders>
            <w:vAlign w:val="center"/>
          </w:tcPr>
          <w:p w14:paraId="45D2BA62" w14:textId="77777777" w:rsidR="008A5945" w:rsidRPr="00BD65EF" w:rsidRDefault="008A5945" w:rsidP="002A4397">
            <w:pPr>
              <w:jc w:val="center"/>
              <w:rPr>
                <w:color w:val="000000"/>
                <w:sz w:val="18"/>
                <w:szCs w:val="18"/>
              </w:rPr>
            </w:pPr>
            <w:r w:rsidRPr="00BD65EF">
              <w:rPr>
                <w:color w:val="000000"/>
                <w:sz w:val="18"/>
                <w:szCs w:val="18"/>
              </w:rPr>
              <w:t xml:space="preserve">не менее 5 </w:t>
            </w:r>
          </w:p>
        </w:tc>
        <w:tc>
          <w:tcPr>
            <w:tcW w:w="1796" w:type="dxa"/>
            <w:tcBorders>
              <w:top w:val="single" w:sz="8" w:space="0" w:color="auto"/>
              <w:left w:val="nil"/>
              <w:bottom w:val="single" w:sz="4" w:space="0" w:color="auto"/>
              <w:right w:val="single" w:sz="8" w:space="0" w:color="auto"/>
            </w:tcBorders>
            <w:vAlign w:val="center"/>
          </w:tcPr>
          <w:p w14:paraId="404527A7" w14:textId="77777777" w:rsidR="008A5945" w:rsidRPr="00BD65EF" w:rsidRDefault="008A5945" w:rsidP="002A4397">
            <w:pPr>
              <w:jc w:val="center"/>
              <w:rPr>
                <w:color w:val="000000"/>
                <w:sz w:val="18"/>
                <w:szCs w:val="18"/>
              </w:rPr>
            </w:pPr>
            <w:r w:rsidRPr="00BD65EF">
              <w:rPr>
                <w:color w:val="000000"/>
                <w:sz w:val="18"/>
                <w:szCs w:val="18"/>
              </w:rPr>
              <w:t>-</w:t>
            </w:r>
          </w:p>
        </w:tc>
      </w:tr>
      <w:tr w:rsidR="008A5945" w:rsidRPr="00BD65EF" w14:paraId="6517AF89" w14:textId="77777777" w:rsidTr="002E339D">
        <w:trPr>
          <w:trHeight w:val="227"/>
        </w:trPr>
        <w:tc>
          <w:tcPr>
            <w:tcW w:w="745" w:type="dxa"/>
            <w:vMerge/>
            <w:tcBorders>
              <w:top w:val="single" w:sz="8" w:space="0" w:color="auto"/>
              <w:left w:val="single" w:sz="8" w:space="0" w:color="auto"/>
              <w:bottom w:val="single" w:sz="8" w:space="0" w:color="auto"/>
              <w:right w:val="single" w:sz="4" w:space="0" w:color="auto"/>
            </w:tcBorders>
            <w:vAlign w:val="center"/>
          </w:tcPr>
          <w:p w14:paraId="367DF1C7" w14:textId="77777777" w:rsidR="008A5945" w:rsidRPr="00BD65EF" w:rsidRDefault="008A5945" w:rsidP="002A4397">
            <w:pPr>
              <w:jc w:val="left"/>
              <w:rPr>
                <w:color w:val="000000"/>
                <w:sz w:val="18"/>
                <w:szCs w:val="18"/>
              </w:rPr>
            </w:pPr>
          </w:p>
        </w:tc>
        <w:tc>
          <w:tcPr>
            <w:tcW w:w="2114" w:type="dxa"/>
            <w:vMerge/>
            <w:tcBorders>
              <w:left w:val="single" w:sz="8" w:space="0" w:color="auto"/>
              <w:right w:val="single" w:sz="4" w:space="0" w:color="auto"/>
            </w:tcBorders>
            <w:vAlign w:val="center"/>
          </w:tcPr>
          <w:p w14:paraId="18B11DDC" w14:textId="77777777" w:rsidR="008A5945" w:rsidRPr="00BD65EF" w:rsidRDefault="008A5945" w:rsidP="002A4397">
            <w:pPr>
              <w:jc w:val="left"/>
              <w:rPr>
                <w:color w:val="000000"/>
                <w:sz w:val="18"/>
                <w:szCs w:val="18"/>
              </w:rPr>
            </w:pPr>
          </w:p>
        </w:tc>
        <w:tc>
          <w:tcPr>
            <w:tcW w:w="2443" w:type="dxa"/>
            <w:gridSpan w:val="2"/>
            <w:vMerge w:val="restart"/>
            <w:tcBorders>
              <w:top w:val="single" w:sz="4" w:space="0" w:color="auto"/>
              <w:left w:val="nil"/>
              <w:right w:val="single" w:sz="4" w:space="0" w:color="auto"/>
            </w:tcBorders>
            <w:vAlign w:val="center"/>
          </w:tcPr>
          <w:p w14:paraId="5DD34E19" w14:textId="77777777" w:rsidR="008A5945" w:rsidRPr="00BD65EF" w:rsidRDefault="008A5945" w:rsidP="002A4397">
            <w:pPr>
              <w:jc w:val="center"/>
              <w:rPr>
                <w:color w:val="000000"/>
                <w:sz w:val="18"/>
                <w:szCs w:val="18"/>
              </w:rPr>
            </w:pPr>
            <w:r w:rsidRPr="00BD65EF">
              <w:rPr>
                <w:color w:val="000000"/>
                <w:sz w:val="18"/>
                <w:szCs w:val="18"/>
              </w:rPr>
              <w:t>Остановочная площадка</w:t>
            </w:r>
          </w:p>
        </w:tc>
        <w:tc>
          <w:tcPr>
            <w:tcW w:w="4786" w:type="dxa"/>
            <w:gridSpan w:val="7"/>
            <w:tcBorders>
              <w:top w:val="single" w:sz="4" w:space="0" w:color="auto"/>
              <w:left w:val="nil"/>
              <w:bottom w:val="single" w:sz="4" w:space="0" w:color="auto"/>
              <w:right w:val="single" w:sz="4" w:space="0" w:color="auto"/>
            </w:tcBorders>
            <w:vAlign w:val="center"/>
          </w:tcPr>
          <w:p w14:paraId="0E67F25F" w14:textId="77777777" w:rsidR="008A5945" w:rsidRPr="00BD65EF" w:rsidRDefault="008A5945" w:rsidP="002A4397">
            <w:pPr>
              <w:jc w:val="center"/>
              <w:rPr>
                <w:color w:val="000000"/>
                <w:sz w:val="18"/>
                <w:szCs w:val="18"/>
              </w:rPr>
            </w:pPr>
            <w:r w:rsidRPr="00BD65EF">
              <w:rPr>
                <w:color w:val="000000"/>
                <w:sz w:val="18"/>
                <w:szCs w:val="18"/>
              </w:rPr>
              <w:t>Длина остановочной площадки, м</w:t>
            </w:r>
          </w:p>
        </w:tc>
        <w:tc>
          <w:tcPr>
            <w:tcW w:w="2173" w:type="dxa"/>
            <w:gridSpan w:val="2"/>
            <w:tcBorders>
              <w:top w:val="nil"/>
              <w:left w:val="nil"/>
              <w:bottom w:val="single" w:sz="4" w:space="0" w:color="auto"/>
              <w:right w:val="single" w:sz="4" w:space="0" w:color="auto"/>
            </w:tcBorders>
            <w:vAlign w:val="center"/>
          </w:tcPr>
          <w:p w14:paraId="44C9DF75" w14:textId="77777777" w:rsidR="008A5945" w:rsidRPr="00BD65EF" w:rsidRDefault="008A5945" w:rsidP="002A4397">
            <w:pPr>
              <w:jc w:val="center"/>
              <w:rPr>
                <w:color w:val="000000"/>
                <w:sz w:val="18"/>
                <w:szCs w:val="18"/>
              </w:rPr>
            </w:pPr>
            <w:r w:rsidRPr="00BD65EF">
              <w:rPr>
                <w:color w:val="000000"/>
                <w:sz w:val="18"/>
                <w:szCs w:val="18"/>
              </w:rPr>
              <w:t xml:space="preserve">не менее 20 на один автобус, но не более 60 </w:t>
            </w:r>
          </w:p>
        </w:tc>
        <w:tc>
          <w:tcPr>
            <w:tcW w:w="1796" w:type="dxa"/>
            <w:tcBorders>
              <w:top w:val="nil"/>
              <w:left w:val="nil"/>
              <w:bottom w:val="single" w:sz="4" w:space="0" w:color="auto"/>
              <w:right w:val="single" w:sz="8" w:space="0" w:color="auto"/>
            </w:tcBorders>
            <w:vAlign w:val="center"/>
          </w:tcPr>
          <w:p w14:paraId="0F8E6725" w14:textId="77777777" w:rsidR="008A5945" w:rsidRPr="00BD65EF" w:rsidRDefault="008A5945" w:rsidP="002A4397">
            <w:pPr>
              <w:jc w:val="center"/>
              <w:rPr>
                <w:color w:val="000000"/>
                <w:sz w:val="18"/>
                <w:szCs w:val="18"/>
              </w:rPr>
            </w:pPr>
            <w:r w:rsidRPr="00BD65EF">
              <w:rPr>
                <w:color w:val="000000"/>
                <w:sz w:val="18"/>
                <w:szCs w:val="18"/>
              </w:rPr>
              <w:t>-</w:t>
            </w:r>
          </w:p>
        </w:tc>
      </w:tr>
      <w:tr w:rsidR="008A5945" w:rsidRPr="00BD65EF" w14:paraId="08684BEB" w14:textId="77777777" w:rsidTr="002E339D">
        <w:trPr>
          <w:trHeight w:val="227"/>
        </w:trPr>
        <w:tc>
          <w:tcPr>
            <w:tcW w:w="745" w:type="dxa"/>
            <w:vMerge/>
            <w:tcBorders>
              <w:top w:val="single" w:sz="8" w:space="0" w:color="auto"/>
              <w:left w:val="single" w:sz="8" w:space="0" w:color="auto"/>
              <w:bottom w:val="single" w:sz="8" w:space="0" w:color="auto"/>
              <w:right w:val="single" w:sz="4" w:space="0" w:color="auto"/>
            </w:tcBorders>
            <w:vAlign w:val="center"/>
          </w:tcPr>
          <w:p w14:paraId="58B60458" w14:textId="77777777" w:rsidR="008A5945" w:rsidRPr="00BD65EF" w:rsidRDefault="008A5945" w:rsidP="002A4397">
            <w:pPr>
              <w:jc w:val="left"/>
              <w:rPr>
                <w:color w:val="000000"/>
                <w:sz w:val="18"/>
                <w:szCs w:val="18"/>
              </w:rPr>
            </w:pPr>
          </w:p>
        </w:tc>
        <w:tc>
          <w:tcPr>
            <w:tcW w:w="2114" w:type="dxa"/>
            <w:vMerge/>
            <w:tcBorders>
              <w:left w:val="single" w:sz="8" w:space="0" w:color="auto"/>
              <w:right w:val="single" w:sz="4" w:space="0" w:color="auto"/>
            </w:tcBorders>
            <w:vAlign w:val="center"/>
          </w:tcPr>
          <w:p w14:paraId="59D17B2F" w14:textId="77777777" w:rsidR="008A5945" w:rsidRPr="00BD65EF" w:rsidRDefault="008A5945" w:rsidP="002A4397">
            <w:pPr>
              <w:jc w:val="left"/>
              <w:rPr>
                <w:color w:val="000000"/>
                <w:sz w:val="18"/>
                <w:szCs w:val="18"/>
              </w:rPr>
            </w:pPr>
          </w:p>
        </w:tc>
        <w:tc>
          <w:tcPr>
            <w:tcW w:w="2443" w:type="dxa"/>
            <w:gridSpan w:val="2"/>
            <w:vMerge/>
            <w:tcBorders>
              <w:left w:val="nil"/>
              <w:right w:val="single" w:sz="4" w:space="0" w:color="auto"/>
            </w:tcBorders>
            <w:vAlign w:val="center"/>
          </w:tcPr>
          <w:p w14:paraId="546FA466" w14:textId="77777777" w:rsidR="008A5945" w:rsidRPr="00BD65EF" w:rsidRDefault="008A5945" w:rsidP="002A4397">
            <w:pPr>
              <w:jc w:val="center"/>
              <w:rPr>
                <w:color w:val="000000"/>
                <w:sz w:val="18"/>
                <w:szCs w:val="18"/>
              </w:rPr>
            </w:pPr>
          </w:p>
        </w:tc>
        <w:tc>
          <w:tcPr>
            <w:tcW w:w="4786" w:type="dxa"/>
            <w:gridSpan w:val="7"/>
            <w:tcBorders>
              <w:top w:val="single" w:sz="4" w:space="0" w:color="auto"/>
              <w:left w:val="nil"/>
              <w:bottom w:val="single" w:sz="4" w:space="0" w:color="auto"/>
              <w:right w:val="single" w:sz="4" w:space="0" w:color="auto"/>
            </w:tcBorders>
            <w:vAlign w:val="center"/>
          </w:tcPr>
          <w:p w14:paraId="5A02AD3A" w14:textId="77777777" w:rsidR="008A5945" w:rsidRPr="00BD65EF" w:rsidRDefault="008A5945" w:rsidP="002A4397">
            <w:pPr>
              <w:jc w:val="center"/>
              <w:rPr>
                <w:color w:val="000000"/>
                <w:sz w:val="18"/>
                <w:szCs w:val="18"/>
              </w:rPr>
            </w:pPr>
            <w:r w:rsidRPr="00BD65EF">
              <w:rPr>
                <w:color w:val="000000"/>
                <w:sz w:val="18"/>
                <w:szCs w:val="18"/>
              </w:rPr>
              <w:t>Длина отгона полос разгона и торможения на остановочную площадку, м</w:t>
            </w:r>
          </w:p>
        </w:tc>
        <w:tc>
          <w:tcPr>
            <w:tcW w:w="2173" w:type="dxa"/>
            <w:gridSpan w:val="2"/>
            <w:tcBorders>
              <w:top w:val="nil"/>
              <w:left w:val="nil"/>
              <w:bottom w:val="single" w:sz="4" w:space="0" w:color="auto"/>
              <w:right w:val="single" w:sz="4" w:space="0" w:color="auto"/>
            </w:tcBorders>
            <w:vAlign w:val="center"/>
          </w:tcPr>
          <w:p w14:paraId="33BC718C" w14:textId="77777777" w:rsidR="008A5945" w:rsidRPr="00BD65EF" w:rsidRDefault="008A5945" w:rsidP="002A4397">
            <w:pPr>
              <w:jc w:val="center"/>
              <w:rPr>
                <w:color w:val="000000"/>
                <w:sz w:val="18"/>
                <w:szCs w:val="18"/>
              </w:rPr>
            </w:pPr>
            <w:r w:rsidRPr="00BD65EF">
              <w:rPr>
                <w:color w:val="000000"/>
                <w:sz w:val="18"/>
                <w:szCs w:val="18"/>
              </w:rPr>
              <w:t xml:space="preserve">не менее 15 </w:t>
            </w:r>
          </w:p>
        </w:tc>
        <w:tc>
          <w:tcPr>
            <w:tcW w:w="1796" w:type="dxa"/>
            <w:tcBorders>
              <w:top w:val="nil"/>
              <w:left w:val="nil"/>
              <w:bottom w:val="single" w:sz="4" w:space="0" w:color="auto"/>
              <w:right w:val="single" w:sz="8" w:space="0" w:color="auto"/>
            </w:tcBorders>
            <w:vAlign w:val="center"/>
          </w:tcPr>
          <w:p w14:paraId="5F5CDBC7" w14:textId="77777777" w:rsidR="008A5945" w:rsidRPr="00BD65EF" w:rsidRDefault="008A5945" w:rsidP="002A4397">
            <w:pPr>
              <w:jc w:val="center"/>
              <w:rPr>
                <w:color w:val="000000"/>
                <w:sz w:val="18"/>
                <w:szCs w:val="18"/>
              </w:rPr>
            </w:pPr>
          </w:p>
        </w:tc>
      </w:tr>
      <w:tr w:rsidR="008A5945" w:rsidRPr="00BD65EF" w14:paraId="6573D3F8" w14:textId="77777777" w:rsidTr="002E339D">
        <w:trPr>
          <w:trHeight w:val="227"/>
        </w:trPr>
        <w:tc>
          <w:tcPr>
            <w:tcW w:w="745" w:type="dxa"/>
            <w:vMerge/>
            <w:tcBorders>
              <w:top w:val="single" w:sz="8" w:space="0" w:color="auto"/>
              <w:left w:val="single" w:sz="8" w:space="0" w:color="auto"/>
              <w:bottom w:val="single" w:sz="8" w:space="0" w:color="auto"/>
              <w:right w:val="single" w:sz="4" w:space="0" w:color="auto"/>
            </w:tcBorders>
            <w:vAlign w:val="center"/>
          </w:tcPr>
          <w:p w14:paraId="24353C0E" w14:textId="77777777" w:rsidR="008A5945" w:rsidRPr="00BD65EF" w:rsidRDefault="008A5945" w:rsidP="002A4397">
            <w:pPr>
              <w:jc w:val="left"/>
              <w:rPr>
                <w:color w:val="000000"/>
                <w:sz w:val="18"/>
                <w:szCs w:val="18"/>
              </w:rPr>
            </w:pPr>
          </w:p>
        </w:tc>
        <w:tc>
          <w:tcPr>
            <w:tcW w:w="2114" w:type="dxa"/>
            <w:vMerge/>
            <w:tcBorders>
              <w:left w:val="single" w:sz="8" w:space="0" w:color="auto"/>
              <w:right w:val="single" w:sz="4" w:space="0" w:color="auto"/>
            </w:tcBorders>
            <w:vAlign w:val="center"/>
          </w:tcPr>
          <w:p w14:paraId="294DBC14" w14:textId="77777777" w:rsidR="008A5945" w:rsidRPr="00BD65EF" w:rsidRDefault="008A5945" w:rsidP="002A4397">
            <w:pPr>
              <w:jc w:val="left"/>
              <w:rPr>
                <w:color w:val="000000"/>
                <w:sz w:val="18"/>
                <w:szCs w:val="18"/>
              </w:rPr>
            </w:pPr>
          </w:p>
        </w:tc>
        <w:tc>
          <w:tcPr>
            <w:tcW w:w="2443" w:type="dxa"/>
            <w:gridSpan w:val="2"/>
            <w:vMerge/>
            <w:tcBorders>
              <w:left w:val="nil"/>
              <w:bottom w:val="single" w:sz="8" w:space="0" w:color="auto"/>
              <w:right w:val="single" w:sz="4" w:space="0" w:color="auto"/>
            </w:tcBorders>
            <w:vAlign w:val="center"/>
          </w:tcPr>
          <w:p w14:paraId="263520B0" w14:textId="77777777" w:rsidR="008A5945" w:rsidRPr="00BD65EF" w:rsidRDefault="008A5945" w:rsidP="002A4397">
            <w:pPr>
              <w:jc w:val="center"/>
              <w:rPr>
                <w:color w:val="000000"/>
                <w:sz w:val="18"/>
                <w:szCs w:val="18"/>
              </w:rPr>
            </w:pPr>
          </w:p>
        </w:tc>
        <w:tc>
          <w:tcPr>
            <w:tcW w:w="4786" w:type="dxa"/>
            <w:gridSpan w:val="7"/>
            <w:tcBorders>
              <w:top w:val="single" w:sz="4" w:space="0" w:color="auto"/>
              <w:left w:val="nil"/>
              <w:bottom w:val="single" w:sz="8" w:space="0" w:color="auto"/>
              <w:right w:val="single" w:sz="4" w:space="0" w:color="auto"/>
            </w:tcBorders>
            <w:vAlign w:val="center"/>
          </w:tcPr>
          <w:p w14:paraId="5F33B61C" w14:textId="77777777" w:rsidR="008A5945" w:rsidRPr="00BD65EF" w:rsidRDefault="008A5945" w:rsidP="002A4397">
            <w:pPr>
              <w:jc w:val="center"/>
              <w:rPr>
                <w:color w:val="000000"/>
                <w:sz w:val="18"/>
                <w:szCs w:val="18"/>
              </w:rPr>
            </w:pPr>
            <w:r w:rsidRPr="00BD65EF">
              <w:rPr>
                <w:color w:val="000000"/>
                <w:sz w:val="18"/>
                <w:szCs w:val="18"/>
              </w:rPr>
              <w:t>Ширина остановочной площадки в заездном кармане, м</w:t>
            </w:r>
          </w:p>
        </w:tc>
        <w:tc>
          <w:tcPr>
            <w:tcW w:w="2173" w:type="dxa"/>
            <w:gridSpan w:val="2"/>
            <w:tcBorders>
              <w:top w:val="nil"/>
              <w:left w:val="nil"/>
              <w:bottom w:val="single" w:sz="8" w:space="0" w:color="auto"/>
              <w:right w:val="single" w:sz="4" w:space="0" w:color="auto"/>
            </w:tcBorders>
            <w:vAlign w:val="center"/>
          </w:tcPr>
          <w:p w14:paraId="5DDE3686" w14:textId="77777777" w:rsidR="008A5945" w:rsidRPr="00BD65EF" w:rsidRDefault="008A5945" w:rsidP="002A4397">
            <w:pPr>
              <w:jc w:val="center"/>
              <w:rPr>
                <w:color w:val="000000"/>
                <w:sz w:val="18"/>
                <w:szCs w:val="18"/>
              </w:rPr>
            </w:pPr>
            <w:r w:rsidRPr="00BD65EF">
              <w:rPr>
                <w:color w:val="000000"/>
                <w:sz w:val="18"/>
                <w:szCs w:val="18"/>
              </w:rPr>
              <w:t>равна ширине основных полос проезжей части</w:t>
            </w:r>
          </w:p>
        </w:tc>
        <w:tc>
          <w:tcPr>
            <w:tcW w:w="1796" w:type="dxa"/>
            <w:tcBorders>
              <w:top w:val="nil"/>
              <w:left w:val="nil"/>
              <w:bottom w:val="single" w:sz="8" w:space="0" w:color="auto"/>
              <w:right w:val="single" w:sz="8" w:space="0" w:color="auto"/>
            </w:tcBorders>
            <w:vAlign w:val="center"/>
          </w:tcPr>
          <w:p w14:paraId="30DE912A" w14:textId="77777777" w:rsidR="008A5945" w:rsidRPr="00BD65EF" w:rsidRDefault="008A5945" w:rsidP="002A4397">
            <w:pPr>
              <w:jc w:val="center"/>
              <w:rPr>
                <w:color w:val="000000"/>
                <w:sz w:val="18"/>
                <w:szCs w:val="18"/>
              </w:rPr>
            </w:pPr>
            <w:r w:rsidRPr="00BD65EF">
              <w:rPr>
                <w:color w:val="000000"/>
                <w:sz w:val="18"/>
                <w:szCs w:val="18"/>
              </w:rPr>
              <w:t>-</w:t>
            </w:r>
          </w:p>
        </w:tc>
      </w:tr>
      <w:tr w:rsidR="008A5945" w:rsidRPr="00BD65EF" w14:paraId="5FBAED8B" w14:textId="77777777" w:rsidTr="002E339D">
        <w:trPr>
          <w:trHeight w:val="227"/>
        </w:trPr>
        <w:tc>
          <w:tcPr>
            <w:tcW w:w="745" w:type="dxa"/>
            <w:vMerge/>
            <w:tcBorders>
              <w:top w:val="single" w:sz="8" w:space="0" w:color="auto"/>
              <w:left w:val="single" w:sz="8" w:space="0" w:color="auto"/>
              <w:bottom w:val="single" w:sz="8" w:space="0" w:color="auto"/>
              <w:right w:val="single" w:sz="4" w:space="0" w:color="auto"/>
            </w:tcBorders>
            <w:vAlign w:val="center"/>
          </w:tcPr>
          <w:p w14:paraId="2797B786" w14:textId="77777777" w:rsidR="008A5945" w:rsidRPr="00BD65EF" w:rsidRDefault="008A5945" w:rsidP="002A4397">
            <w:pPr>
              <w:jc w:val="left"/>
              <w:rPr>
                <w:color w:val="000000"/>
                <w:sz w:val="18"/>
                <w:szCs w:val="18"/>
              </w:rPr>
            </w:pPr>
          </w:p>
        </w:tc>
        <w:tc>
          <w:tcPr>
            <w:tcW w:w="2114" w:type="dxa"/>
            <w:vMerge/>
            <w:tcBorders>
              <w:left w:val="single" w:sz="8" w:space="0" w:color="auto"/>
              <w:right w:val="single" w:sz="4" w:space="0" w:color="auto"/>
            </w:tcBorders>
            <w:vAlign w:val="center"/>
          </w:tcPr>
          <w:p w14:paraId="02684EC6" w14:textId="77777777" w:rsidR="008A5945" w:rsidRPr="00BD65EF" w:rsidRDefault="008A5945" w:rsidP="002A4397">
            <w:pPr>
              <w:jc w:val="left"/>
              <w:rPr>
                <w:color w:val="000000"/>
                <w:sz w:val="18"/>
                <w:szCs w:val="18"/>
              </w:rPr>
            </w:pPr>
          </w:p>
        </w:tc>
        <w:tc>
          <w:tcPr>
            <w:tcW w:w="2443" w:type="dxa"/>
            <w:gridSpan w:val="2"/>
            <w:vMerge w:val="restart"/>
            <w:tcBorders>
              <w:top w:val="single" w:sz="8" w:space="0" w:color="auto"/>
              <w:left w:val="nil"/>
              <w:right w:val="single" w:sz="4" w:space="0" w:color="auto"/>
            </w:tcBorders>
            <w:vAlign w:val="center"/>
          </w:tcPr>
          <w:p w14:paraId="76A2B328" w14:textId="77777777" w:rsidR="008A5945" w:rsidRPr="00BD65EF" w:rsidRDefault="008A5945" w:rsidP="002A4397">
            <w:pPr>
              <w:jc w:val="center"/>
              <w:rPr>
                <w:color w:val="000000"/>
                <w:sz w:val="18"/>
                <w:szCs w:val="18"/>
              </w:rPr>
            </w:pPr>
            <w:r w:rsidRPr="00BD65EF">
              <w:rPr>
                <w:color w:val="000000"/>
                <w:sz w:val="18"/>
                <w:szCs w:val="18"/>
              </w:rPr>
              <w:t>Посадочная площадка</w:t>
            </w:r>
          </w:p>
        </w:tc>
        <w:tc>
          <w:tcPr>
            <w:tcW w:w="4786" w:type="dxa"/>
            <w:gridSpan w:val="7"/>
            <w:tcBorders>
              <w:top w:val="single" w:sz="8" w:space="0" w:color="auto"/>
              <w:left w:val="nil"/>
              <w:bottom w:val="single" w:sz="8" w:space="0" w:color="auto"/>
              <w:right w:val="single" w:sz="4" w:space="0" w:color="auto"/>
            </w:tcBorders>
            <w:vAlign w:val="center"/>
          </w:tcPr>
          <w:p w14:paraId="5ABFEC55" w14:textId="77777777" w:rsidR="008A5945" w:rsidRPr="00BD65EF" w:rsidRDefault="008A5945" w:rsidP="002A4397">
            <w:pPr>
              <w:jc w:val="center"/>
              <w:rPr>
                <w:color w:val="000000"/>
                <w:sz w:val="18"/>
                <w:szCs w:val="18"/>
              </w:rPr>
            </w:pPr>
            <w:r w:rsidRPr="00BD65EF">
              <w:rPr>
                <w:color w:val="000000"/>
                <w:sz w:val="18"/>
                <w:szCs w:val="18"/>
              </w:rPr>
              <w:t>Ширина посадочной площадки, м</w:t>
            </w:r>
          </w:p>
        </w:tc>
        <w:tc>
          <w:tcPr>
            <w:tcW w:w="2173" w:type="dxa"/>
            <w:gridSpan w:val="2"/>
            <w:tcBorders>
              <w:top w:val="single" w:sz="8" w:space="0" w:color="auto"/>
              <w:left w:val="nil"/>
              <w:bottom w:val="single" w:sz="8" w:space="0" w:color="auto"/>
              <w:right w:val="single" w:sz="4" w:space="0" w:color="auto"/>
            </w:tcBorders>
            <w:vAlign w:val="center"/>
          </w:tcPr>
          <w:p w14:paraId="0FDA71E4" w14:textId="77777777" w:rsidR="008A5945" w:rsidRPr="00BD65EF" w:rsidRDefault="008A5945" w:rsidP="002A4397">
            <w:pPr>
              <w:jc w:val="center"/>
              <w:rPr>
                <w:color w:val="000000"/>
                <w:sz w:val="18"/>
                <w:szCs w:val="18"/>
              </w:rPr>
            </w:pPr>
            <w:r w:rsidRPr="00BD65EF">
              <w:rPr>
                <w:color w:val="000000"/>
                <w:sz w:val="18"/>
                <w:szCs w:val="18"/>
              </w:rPr>
              <w:t>3,0</w:t>
            </w:r>
          </w:p>
          <w:p w14:paraId="4A4FF8B7" w14:textId="77777777" w:rsidR="008A5945" w:rsidRPr="00BD65EF" w:rsidRDefault="008A5945" w:rsidP="002A4397">
            <w:pPr>
              <w:jc w:val="center"/>
              <w:rPr>
                <w:color w:val="000000"/>
                <w:sz w:val="18"/>
                <w:szCs w:val="18"/>
              </w:rPr>
            </w:pPr>
            <w:r w:rsidRPr="00BD65EF">
              <w:rPr>
                <w:color w:val="000000"/>
                <w:sz w:val="18"/>
                <w:szCs w:val="18"/>
              </w:rPr>
              <w:t>в затеснённых условиях допускается не менее 1,5</w:t>
            </w:r>
          </w:p>
        </w:tc>
        <w:tc>
          <w:tcPr>
            <w:tcW w:w="1796" w:type="dxa"/>
            <w:tcBorders>
              <w:top w:val="single" w:sz="8" w:space="0" w:color="auto"/>
              <w:left w:val="nil"/>
              <w:bottom w:val="single" w:sz="8" w:space="0" w:color="auto"/>
              <w:right w:val="single" w:sz="8" w:space="0" w:color="auto"/>
            </w:tcBorders>
            <w:vAlign w:val="center"/>
          </w:tcPr>
          <w:p w14:paraId="790569DB" w14:textId="77777777" w:rsidR="008A5945" w:rsidRPr="00BD65EF" w:rsidRDefault="008A5945" w:rsidP="002A4397">
            <w:pPr>
              <w:jc w:val="center"/>
              <w:rPr>
                <w:color w:val="000000"/>
                <w:sz w:val="18"/>
                <w:szCs w:val="18"/>
              </w:rPr>
            </w:pPr>
            <w:r w:rsidRPr="00BD65EF">
              <w:rPr>
                <w:color w:val="000000"/>
                <w:sz w:val="18"/>
                <w:szCs w:val="18"/>
              </w:rPr>
              <w:t>-</w:t>
            </w:r>
          </w:p>
        </w:tc>
      </w:tr>
      <w:tr w:rsidR="008A5945" w:rsidRPr="00BD65EF" w14:paraId="75B0D30F" w14:textId="77777777" w:rsidTr="002E339D">
        <w:trPr>
          <w:trHeight w:val="227"/>
        </w:trPr>
        <w:tc>
          <w:tcPr>
            <w:tcW w:w="745" w:type="dxa"/>
            <w:vMerge/>
            <w:tcBorders>
              <w:top w:val="single" w:sz="8" w:space="0" w:color="auto"/>
              <w:left w:val="single" w:sz="8" w:space="0" w:color="auto"/>
              <w:bottom w:val="single" w:sz="8" w:space="0" w:color="auto"/>
              <w:right w:val="single" w:sz="4" w:space="0" w:color="auto"/>
            </w:tcBorders>
            <w:vAlign w:val="center"/>
          </w:tcPr>
          <w:p w14:paraId="2137D86C" w14:textId="77777777" w:rsidR="008A5945" w:rsidRPr="00BD65EF" w:rsidRDefault="008A5945" w:rsidP="002A4397">
            <w:pPr>
              <w:jc w:val="left"/>
              <w:rPr>
                <w:color w:val="000000"/>
                <w:sz w:val="18"/>
                <w:szCs w:val="18"/>
              </w:rPr>
            </w:pPr>
          </w:p>
        </w:tc>
        <w:tc>
          <w:tcPr>
            <w:tcW w:w="2114" w:type="dxa"/>
            <w:vMerge/>
            <w:tcBorders>
              <w:left w:val="single" w:sz="8" w:space="0" w:color="auto"/>
              <w:right w:val="single" w:sz="4" w:space="0" w:color="auto"/>
            </w:tcBorders>
            <w:vAlign w:val="center"/>
          </w:tcPr>
          <w:p w14:paraId="7676626D" w14:textId="77777777" w:rsidR="008A5945" w:rsidRPr="00BD65EF" w:rsidRDefault="008A5945" w:rsidP="002A4397">
            <w:pPr>
              <w:jc w:val="left"/>
              <w:rPr>
                <w:color w:val="000000"/>
                <w:sz w:val="18"/>
                <w:szCs w:val="18"/>
              </w:rPr>
            </w:pPr>
          </w:p>
        </w:tc>
        <w:tc>
          <w:tcPr>
            <w:tcW w:w="2443" w:type="dxa"/>
            <w:gridSpan w:val="2"/>
            <w:vMerge/>
            <w:tcBorders>
              <w:left w:val="nil"/>
              <w:bottom w:val="single" w:sz="8" w:space="0" w:color="auto"/>
              <w:right w:val="single" w:sz="4" w:space="0" w:color="auto"/>
            </w:tcBorders>
            <w:vAlign w:val="center"/>
          </w:tcPr>
          <w:p w14:paraId="36AADC78" w14:textId="77777777" w:rsidR="008A5945" w:rsidRPr="00BD65EF" w:rsidRDefault="008A5945" w:rsidP="002A4397">
            <w:pPr>
              <w:jc w:val="center"/>
              <w:rPr>
                <w:color w:val="000000"/>
                <w:sz w:val="18"/>
                <w:szCs w:val="18"/>
              </w:rPr>
            </w:pPr>
          </w:p>
        </w:tc>
        <w:tc>
          <w:tcPr>
            <w:tcW w:w="4786" w:type="dxa"/>
            <w:gridSpan w:val="7"/>
            <w:tcBorders>
              <w:top w:val="single" w:sz="8" w:space="0" w:color="auto"/>
              <w:left w:val="nil"/>
              <w:bottom w:val="single" w:sz="8" w:space="0" w:color="auto"/>
              <w:right w:val="single" w:sz="4" w:space="0" w:color="auto"/>
            </w:tcBorders>
            <w:vAlign w:val="center"/>
          </w:tcPr>
          <w:p w14:paraId="53D8BE96" w14:textId="77777777" w:rsidR="008A5945" w:rsidRPr="00BD65EF" w:rsidRDefault="008A5945" w:rsidP="002A4397">
            <w:pPr>
              <w:jc w:val="center"/>
              <w:rPr>
                <w:color w:val="000000"/>
                <w:sz w:val="18"/>
                <w:szCs w:val="18"/>
              </w:rPr>
            </w:pPr>
            <w:r w:rsidRPr="00BD65EF">
              <w:rPr>
                <w:color w:val="000000"/>
                <w:sz w:val="18"/>
                <w:szCs w:val="18"/>
              </w:rPr>
              <w:t>Длина посадочной площадки, м</w:t>
            </w:r>
          </w:p>
        </w:tc>
        <w:tc>
          <w:tcPr>
            <w:tcW w:w="2173" w:type="dxa"/>
            <w:gridSpan w:val="2"/>
            <w:tcBorders>
              <w:top w:val="single" w:sz="8" w:space="0" w:color="auto"/>
              <w:left w:val="nil"/>
              <w:bottom w:val="single" w:sz="8" w:space="0" w:color="auto"/>
              <w:right w:val="single" w:sz="4" w:space="0" w:color="auto"/>
            </w:tcBorders>
            <w:vAlign w:val="center"/>
          </w:tcPr>
          <w:p w14:paraId="3D1455E9" w14:textId="77777777" w:rsidR="008A5945" w:rsidRPr="00BD65EF" w:rsidRDefault="008A5945" w:rsidP="002A4397">
            <w:pPr>
              <w:jc w:val="center"/>
              <w:rPr>
                <w:color w:val="000000"/>
                <w:sz w:val="18"/>
                <w:szCs w:val="18"/>
              </w:rPr>
            </w:pPr>
            <w:r w:rsidRPr="00BD65EF">
              <w:rPr>
                <w:color w:val="000000"/>
                <w:sz w:val="18"/>
                <w:szCs w:val="18"/>
              </w:rPr>
              <w:t>не менее длины остановочной площадки</w:t>
            </w:r>
          </w:p>
        </w:tc>
        <w:tc>
          <w:tcPr>
            <w:tcW w:w="1796" w:type="dxa"/>
            <w:tcBorders>
              <w:top w:val="single" w:sz="8" w:space="0" w:color="auto"/>
              <w:left w:val="nil"/>
              <w:bottom w:val="single" w:sz="8" w:space="0" w:color="auto"/>
              <w:right w:val="single" w:sz="8" w:space="0" w:color="auto"/>
            </w:tcBorders>
            <w:vAlign w:val="center"/>
          </w:tcPr>
          <w:p w14:paraId="5030A82E" w14:textId="77777777" w:rsidR="008A5945" w:rsidRPr="00BD65EF" w:rsidRDefault="008A5945" w:rsidP="002A4397">
            <w:pPr>
              <w:jc w:val="center"/>
              <w:rPr>
                <w:color w:val="000000"/>
                <w:sz w:val="18"/>
                <w:szCs w:val="18"/>
              </w:rPr>
            </w:pPr>
            <w:r w:rsidRPr="00BD65EF">
              <w:rPr>
                <w:color w:val="000000"/>
                <w:sz w:val="18"/>
                <w:szCs w:val="18"/>
              </w:rPr>
              <w:t>-</w:t>
            </w:r>
          </w:p>
        </w:tc>
      </w:tr>
      <w:tr w:rsidR="008A5945" w:rsidRPr="00BD65EF" w14:paraId="29D60B0A" w14:textId="77777777" w:rsidTr="002E339D">
        <w:trPr>
          <w:trHeight w:val="227"/>
        </w:trPr>
        <w:tc>
          <w:tcPr>
            <w:tcW w:w="745" w:type="dxa"/>
            <w:vMerge/>
            <w:tcBorders>
              <w:top w:val="single" w:sz="8" w:space="0" w:color="auto"/>
              <w:left w:val="single" w:sz="8" w:space="0" w:color="auto"/>
              <w:bottom w:val="single" w:sz="8" w:space="0" w:color="auto"/>
              <w:right w:val="single" w:sz="4" w:space="0" w:color="auto"/>
            </w:tcBorders>
            <w:vAlign w:val="center"/>
          </w:tcPr>
          <w:p w14:paraId="1B9DEB4D" w14:textId="77777777" w:rsidR="008A5945" w:rsidRPr="00BD65EF" w:rsidRDefault="008A5945" w:rsidP="002A4397">
            <w:pPr>
              <w:jc w:val="left"/>
              <w:rPr>
                <w:color w:val="000000"/>
                <w:sz w:val="18"/>
                <w:szCs w:val="18"/>
              </w:rPr>
            </w:pPr>
          </w:p>
        </w:tc>
        <w:tc>
          <w:tcPr>
            <w:tcW w:w="2114" w:type="dxa"/>
            <w:vMerge/>
            <w:tcBorders>
              <w:left w:val="single" w:sz="8" w:space="0" w:color="auto"/>
              <w:right w:val="single" w:sz="4" w:space="0" w:color="auto"/>
            </w:tcBorders>
            <w:vAlign w:val="center"/>
          </w:tcPr>
          <w:p w14:paraId="14589E66" w14:textId="77777777" w:rsidR="008A5945" w:rsidRPr="00BD65EF" w:rsidRDefault="008A5945" w:rsidP="002A4397">
            <w:pPr>
              <w:jc w:val="left"/>
              <w:rPr>
                <w:color w:val="000000"/>
                <w:sz w:val="18"/>
                <w:szCs w:val="18"/>
              </w:rPr>
            </w:pPr>
          </w:p>
        </w:tc>
        <w:tc>
          <w:tcPr>
            <w:tcW w:w="2443" w:type="dxa"/>
            <w:gridSpan w:val="2"/>
            <w:vMerge w:val="restart"/>
            <w:tcBorders>
              <w:top w:val="single" w:sz="8" w:space="0" w:color="auto"/>
              <w:left w:val="nil"/>
              <w:right w:val="single" w:sz="4" w:space="0" w:color="auto"/>
            </w:tcBorders>
            <w:vAlign w:val="center"/>
          </w:tcPr>
          <w:p w14:paraId="26C17617" w14:textId="77777777" w:rsidR="008A5945" w:rsidRPr="00BD65EF" w:rsidRDefault="008A5945" w:rsidP="002A4397">
            <w:pPr>
              <w:jc w:val="center"/>
              <w:rPr>
                <w:color w:val="000000"/>
                <w:sz w:val="18"/>
                <w:szCs w:val="18"/>
              </w:rPr>
            </w:pPr>
            <w:r w:rsidRPr="00BD65EF">
              <w:rPr>
                <w:color w:val="000000"/>
                <w:sz w:val="18"/>
                <w:szCs w:val="18"/>
              </w:rPr>
              <w:t>Площадка ожидания</w:t>
            </w:r>
          </w:p>
        </w:tc>
        <w:tc>
          <w:tcPr>
            <w:tcW w:w="4786" w:type="dxa"/>
            <w:gridSpan w:val="7"/>
            <w:tcBorders>
              <w:top w:val="single" w:sz="8" w:space="0" w:color="auto"/>
              <w:left w:val="nil"/>
              <w:bottom w:val="single" w:sz="8" w:space="0" w:color="auto"/>
              <w:right w:val="single" w:sz="4" w:space="0" w:color="auto"/>
            </w:tcBorders>
            <w:vAlign w:val="center"/>
          </w:tcPr>
          <w:p w14:paraId="66DC0B52" w14:textId="77777777" w:rsidR="008A5945" w:rsidRPr="00BD65EF" w:rsidRDefault="008A5945" w:rsidP="002A4397">
            <w:pPr>
              <w:jc w:val="center"/>
              <w:rPr>
                <w:color w:val="000000"/>
                <w:sz w:val="18"/>
                <w:szCs w:val="18"/>
              </w:rPr>
            </w:pPr>
            <w:r w:rsidRPr="00BD65EF">
              <w:rPr>
                <w:color w:val="000000"/>
                <w:sz w:val="18"/>
                <w:szCs w:val="18"/>
              </w:rPr>
              <w:t>Уровень обеспеченности, площадь площадки ожидания, чел/м</w:t>
            </w:r>
            <w:r w:rsidRPr="00BD65EF">
              <w:rPr>
                <w:color w:val="000000"/>
                <w:sz w:val="18"/>
                <w:szCs w:val="18"/>
                <w:vertAlign w:val="superscript"/>
              </w:rPr>
              <w:t>2</w:t>
            </w:r>
          </w:p>
        </w:tc>
        <w:tc>
          <w:tcPr>
            <w:tcW w:w="2173" w:type="dxa"/>
            <w:gridSpan w:val="2"/>
            <w:tcBorders>
              <w:top w:val="single" w:sz="8" w:space="0" w:color="auto"/>
              <w:left w:val="nil"/>
              <w:bottom w:val="single" w:sz="8" w:space="0" w:color="auto"/>
              <w:right w:val="single" w:sz="4" w:space="0" w:color="auto"/>
            </w:tcBorders>
            <w:vAlign w:val="center"/>
          </w:tcPr>
          <w:p w14:paraId="22AB471F" w14:textId="77777777" w:rsidR="008A5945" w:rsidRPr="00BD65EF" w:rsidRDefault="008A5945" w:rsidP="002A4397">
            <w:pPr>
              <w:jc w:val="center"/>
              <w:rPr>
                <w:color w:val="000000"/>
                <w:sz w:val="18"/>
                <w:szCs w:val="18"/>
              </w:rPr>
            </w:pPr>
            <w:r w:rsidRPr="00BD65EF">
              <w:rPr>
                <w:color w:val="000000"/>
                <w:sz w:val="18"/>
                <w:szCs w:val="18"/>
              </w:rPr>
              <w:t>2</w:t>
            </w:r>
          </w:p>
        </w:tc>
        <w:tc>
          <w:tcPr>
            <w:tcW w:w="1796" w:type="dxa"/>
            <w:tcBorders>
              <w:top w:val="single" w:sz="8" w:space="0" w:color="auto"/>
              <w:left w:val="nil"/>
              <w:bottom w:val="single" w:sz="8" w:space="0" w:color="auto"/>
              <w:right w:val="single" w:sz="8" w:space="0" w:color="auto"/>
            </w:tcBorders>
            <w:vAlign w:val="center"/>
          </w:tcPr>
          <w:p w14:paraId="1FD42D2E" w14:textId="77777777" w:rsidR="008A5945" w:rsidRPr="00BD65EF" w:rsidRDefault="008A5945" w:rsidP="002A4397">
            <w:pPr>
              <w:jc w:val="center"/>
              <w:rPr>
                <w:color w:val="000000"/>
                <w:sz w:val="18"/>
                <w:szCs w:val="18"/>
              </w:rPr>
            </w:pPr>
            <w:r w:rsidRPr="00BD65EF">
              <w:rPr>
                <w:color w:val="000000"/>
                <w:sz w:val="18"/>
                <w:szCs w:val="18"/>
              </w:rPr>
              <w:t>-</w:t>
            </w:r>
          </w:p>
        </w:tc>
      </w:tr>
      <w:tr w:rsidR="008A5945" w:rsidRPr="00BD65EF" w14:paraId="3E0AD0D0" w14:textId="77777777" w:rsidTr="002E339D">
        <w:trPr>
          <w:trHeight w:val="227"/>
        </w:trPr>
        <w:tc>
          <w:tcPr>
            <w:tcW w:w="745" w:type="dxa"/>
            <w:vMerge/>
            <w:tcBorders>
              <w:top w:val="single" w:sz="8" w:space="0" w:color="auto"/>
              <w:left w:val="single" w:sz="8" w:space="0" w:color="auto"/>
              <w:bottom w:val="single" w:sz="8" w:space="0" w:color="auto"/>
              <w:right w:val="single" w:sz="4" w:space="0" w:color="auto"/>
            </w:tcBorders>
            <w:vAlign w:val="center"/>
          </w:tcPr>
          <w:p w14:paraId="1372437F" w14:textId="77777777" w:rsidR="008A5945" w:rsidRPr="00BD65EF" w:rsidRDefault="008A5945" w:rsidP="002A4397">
            <w:pPr>
              <w:jc w:val="left"/>
              <w:rPr>
                <w:color w:val="000000"/>
                <w:sz w:val="18"/>
                <w:szCs w:val="18"/>
              </w:rPr>
            </w:pPr>
          </w:p>
        </w:tc>
        <w:tc>
          <w:tcPr>
            <w:tcW w:w="2114" w:type="dxa"/>
            <w:vMerge/>
            <w:tcBorders>
              <w:left w:val="single" w:sz="8" w:space="0" w:color="auto"/>
              <w:right w:val="single" w:sz="4" w:space="0" w:color="auto"/>
            </w:tcBorders>
            <w:vAlign w:val="center"/>
          </w:tcPr>
          <w:p w14:paraId="21940FD8" w14:textId="77777777" w:rsidR="008A5945" w:rsidRPr="00BD65EF" w:rsidRDefault="008A5945" w:rsidP="002A4397">
            <w:pPr>
              <w:jc w:val="left"/>
              <w:rPr>
                <w:color w:val="000000"/>
                <w:sz w:val="18"/>
                <w:szCs w:val="18"/>
              </w:rPr>
            </w:pPr>
          </w:p>
        </w:tc>
        <w:tc>
          <w:tcPr>
            <w:tcW w:w="2443" w:type="dxa"/>
            <w:gridSpan w:val="2"/>
            <w:vMerge/>
            <w:tcBorders>
              <w:left w:val="nil"/>
              <w:right w:val="single" w:sz="4" w:space="0" w:color="auto"/>
            </w:tcBorders>
            <w:vAlign w:val="center"/>
          </w:tcPr>
          <w:p w14:paraId="4830877E" w14:textId="77777777" w:rsidR="008A5945" w:rsidRPr="00BD65EF" w:rsidRDefault="008A5945" w:rsidP="002A4397">
            <w:pPr>
              <w:jc w:val="center"/>
              <w:rPr>
                <w:color w:val="000000"/>
                <w:sz w:val="18"/>
                <w:szCs w:val="18"/>
              </w:rPr>
            </w:pPr>
          </w:p>
        </w:tc>
        <w:tc>
          <w:tcPr>
            <w:tcW w:w="4786" w:type="dxa"/>
            <w:gridSpan w:val="7"/>
            <w:tcBorders>
              <w:top w:val="single" w:sz="8" w:space="0" w:color="auto"/>
              <w:left w:val="nil"/>
              <w:bottom w:val="single" w:sz="8" w:space="0" w:color="auto"/>
              <w:right w:val="single" w:sz="4" w:space="0" w:color="auto"/>
            </w:tcBorders>
            <w:vAlign w:val="center"/>
          </w:tcPr>
          <w:p w14:paraId="08CAC531" w14:textId="77777777" w:rsidR="008A5945" w:rsidRPr="00BD65EF" w:rsidRDefault="008A5945" w:rsidP="002A4397">
            <w:pPr>
              <w:jc w:val="center"/>
              <w:rPr>
                <w:color w:val="000000"/>
                <w:sz w:val="18"/>
                <w:szCs w:val="18"/>
              </w:rPr>
            </w:pPr>
            <w:r w:rsidRPr="00BD65EF">
              <w:rPr>
                <w:color w:val="000000"/>
                <w:sz w:val="18"/>
                <w:szCs w:val="18"/>
              </w:rPr>
              <w:t>Уровень обеспеченности, площадь павильона, чел/м</w:t>
            </w:r>
            <w:r w:rsidRPr="00BD65EF">
              <w:rPr>
                <w:color w:val="000000"/>
                <w:sz w:val="18"/>
                <w:szCs w:val="18"/>
                <w:vertAlign w:val="superscript"/>
              </w:rPr>
              <w:t>2</w:t>
            </w:r>
          </w:p>
        </w:tc>
        <w:tc>
          <w:tcPr>
            <w:tcW w:w="2173" w:type="dxa"/>
            <w:gridSpan w:val="2"/>
            <w:tcBorders>
              <w:top w:val="single" w:sz="8" w:space="0" w:color="auto"/>
              <w:left w:val="nil"/>
              <w:bottom w:val="single" w:sz="8" w:space="0" w:color="auto"/>
              <w:right w:val="single" w:sz="4" w:space="0" w:color="auto"/>
            </w:tcBorders>
            <w:vAlign w:val="center"/>
          </w:tcPr>
          <w:p w14:paraId="65FBA92A" w14:textId="77777777" w:rsidR="008A5945" w:rsidRPr="00BD65EF" w:rsidRDefault="008A5945" w:rsidP="002A4397">
            <w:pPr>
              <w:jc w:val="center"/>
              <w:rPr>
                <w:color w:val="000000"/>
                <w:sz w:val="18"/>
                <w:szCs w:val="18"/>
              </w:rPr>
            </w:pPr>
            <w:r w:rsidRPr="00BD65EF">
              <w:rPr>
                <w:color w:val="000000"/>
                <w:sz w:val="18"/>
                <w:szCs w:val="18"/>
              </w:rPr>
              <w:t>4</w:t>
            </w:r>
          </w:p>
        </w:tc>
        <w:tc>
          <w:tcPr>
            <w:tcW w:w="1796" w:type="dxa"/>
            <w:tcBorders>
              <w:top w:val="single" w:sz="8" w:space="0" w:color="auto"/>
              <w:left w:val="nil"/>
              <w:bottom w:val="single" w:sz="8" w:space="0" w:color="auto"/>
              <w:right w:val="single" w:sz="8" w:space="0" w:color="auto"/>
            </w:tcBorders>
            <w:vAlign w:val="center"/>
          </w:tcPr>
          <w:p w14:paraId="02958B3A" w14:textId="77777777" w:rsidR="008A5945" w:rsidRPr="00BD65EF" w:rsidRDefault="008A5945" w:rsidP="002A4397">
            <w:pPr>
              <w:jc w:val="center"/>
              <w:rPr>
                <w:color w:val="000000"/>
                <w:sz w:val="18"/>
                <w:szCs w:val="18"/>
              </w:rPr>
            </w:pPr>
          </w:p>
        </w:tc>
      </w:tr>
      <w:tr w:rsidR="008A5945" w:rsidRPr="00BD65EF" w14:paraId="01B80570" w14:textId="77777777" w:rsidTr="002E339D">
        <w:trPr>
          <w:trHeight w:val="227"/>
        </w:trPr>
        <w:tc>
          <w:tcPr>
            <w:tcW w:w="745" w:type="dxa"/>
            <w:vMerge/>
            <w:tcBorders>
              <w:top w:val="single" w:sz="8" w:space="0" w:color="auto"/>
              <w:left w:val="single" w:sz="8" w:space="0" w:color="auto"/>
              <w:bottom w:val="single" w:sz="8" w:space="0" w:color="auto"/>
              <w:right w:val="single" w:sz="4" w:space="0" w:color="auto"/>
            </w:tcBorders>
            <w:vAlign w:val="center"/>
          </w:tcPr>
          <w:p w14:paraId="3FF9A3DE" w14:textId="77777777" w:rsidR="008A5945" w:rsidRPr="00BD65EF" w:rsidRDefault="008A5945" w:rsidP="002A4397">
            <w:pPr>
              <w:jc w:val="left"/>
              <w:rPr>
                <w:color w:val="000000"/>
                <w:sz w:val="18"/>
                <w:szCs w:val="18"/>
              </w:rPr>
            </w:pPr>
          </w:p>
        </w:tc>
        <w:tc>
          <w:tcPr>
            <w:tcW w:w="2114" w:type="dxa"/>
            <w:vMerge/>
            <w:tcBorders>
              <w:left w:val="single" w:sz="8" w:space="0" w:color="auto"/>
              <w:right w:val="single" w:sz="4" w:space="0" w:color="auto"/>
            </w:tcBorders>
            <w:vAlign w:val="center"/>
          </w:tcPr>
          <w:p w14:paraId="67104021" w14:textId="77777777" w:rsidR="008A5945" w:rsidRPr="00BD65EF" w:rsidRDefault="008A5945" w:rsidP="002A4397">
            <w:pPr>
              <w:jc w:val="left"/>
              <w:rPr>
                <w:color w:val="000000"/>
                <w:sz w:val="18"/>
                <w:szCs w:val="18"/>
              </w:rPr>
            </w:pPr>
          </w:p>
        </w:tc>
        <w:tc>
          <w:tcPr>
            <w:tcW w:w="2443" w:type="dxa"/>
            <w:gridSpan w:val="2"/>
            <w:vMerge/>
            <w:tcBorders>
              <w:left w:val="nil"/>
              <w:bottom w:val="single" w:sz="8" w:space="0" w:color="auto"/>
              <w:right w:val="single" w:sz="4" w:space="0" w:color="auto"/>
            </w:tcBorders>
            <w:vAlign w:val="center"/>
          </w:tcPr>
          <w:p w14:paraId="757932F0" w14:textId="77777777" w:rsidR="008A5945" w:rsidRPr="00BD65EF" w:rsidRDefault="008A5945" w:rsidP="002A4397">
            <w:pPr>
              <w:jc w:val="center"/>
              <w:rPr>
                <w:color w:val="000000"/>
                <w:sz w:val="18"/>
                <w:szCs w:val="18"/>
              </w:rPr>
            </w:pPr>
          </w:p>
        </w:tc>
        <w:tc>
          <w:tcPr>
            <w:tcW w:w="4786" w:type="dxa"/>
            <w:gridSpan w:val="7"/>
            <w:tcBorders>
              <w:top w:val="single" w:sz="8" w:space="0" w:color="auto"/>
              <w:left w:val="nil"/>
              <w:bottom w:val="single" w:sz="8" w:space="0" w:color="auto"/>
              <w:right w:val="single" w:sz="4" w:space="0" w:color="auto"/>
            </w:tcBorders>
            <w:vAlign w:val="center"/>
          </w:tcPr>
          <w:p w14:paraId="45A4122E" w14:textId="77777777" w:rsidR="008A5945" w:rsidRPr="00BD65EF" w:rsidRDefault="008A5945" w:rsidP="002A4397">
            <w:pPr>
              <w:jc w:val="center"/>
              <w:rPr>
                <w:color w:val="000000"/>
                <w:sz w:val="18"/>
                <w:szCs w:val="18"/>
              </w:rPr>
            </w:pPr>
            <w:r w:rsidRPr="00BD65EF">
              <w:rPr>
                <w:color w:val="000000"/>
                <w:sz w:val="18"/>
                <w:szCs w:val="18"/>
              </w:rPr>
              <w:t xml:space="preserve">Минимальное расстоянии от края остановочной площадки до стенки павильона, </w:t>
            </w:r>
          </w:p>
          <w:p w14:paraId="425A4541" w14:textId="77777777" w:rsidR="008A5945" w:rsidRPr="00BD65EF" w:rsidRDefault="008A5945" w:rsidP="002A4397">
            <w:pPr>
              <w:jc w:val="center"/>
              <w:rPr>
                <w:color w:val="000000"/>
                <w:sz w:val="18"/>
                <w:szCs w:val="18"/>
              </w:rPr>
            </w:pPr>
            <w:r w:rsidRPr="00BD65EF">
              <w:rPr>
                <w:color w:val="000000"/>
                <w:sz w:val="18"/>
                <w:szCs w:val="18"/>
              </w:rPr>
              <w:t>м, не менее</w:t>
            </w:r>
          </w:p>
        </w:tc>
        <w:tc>
          <w:tcPr>
            <w:tcW w:w="2173" w:type="dxa"/>
            <w:gridSpan w:val="2"/>
            <w:tcBorders>
              <w:top w:val="single" w:sz="8" w:space="0" w:color="auto"/>
              <w:left w:val="nil"/>
              <w:bottom w:val="single" w:sz="8" w:space="0" w:color="auto"/>
              <w:right w:val="single" w:sz="4" w:space="0" w:color="auto"/>
            </w:tcBorders>
            <w:vAlign w:val="center"/>
          </w:tcPr>
          <w:p w14:paraId="1C1FA096" w14:textId="77777777" w:rsidR="008A5945" w:rsidRPr="00BD65EF" w:rsidRDefault="008A5945" w:rsidP="002A4397">
            <w:pPr>
              <w:jc w:val="center"/>
              <w:rPr>
                <w:color w:val="000000"/>
                <w:sz w:val="18"/>
                <w:szCs w:val="18"/>
              </w:rPr>
            </w:pPr>
            <w:r w:rsidRPr="00BD65EF">
              <w:rPr>
                <w:color w:val="000000"/>
                <w:sz w:val="18"/>
                <w:szCs w:val="18"/>
              </w:rPr>
              <w:t>3</w:t>
            </w:r>
          </w:p>
        </w:tc>
        <w:tc>
          <w:tcPr>
            <w:tcW w:w="1796" w:type="dxa"/>
            <w:tcBorders>
              <w:top w:val="single" w:sz="8" w:space="0" w:color="auto"/>
              <w:left w:val="nil"/>
              <w:bottom w:val="single" w:sz="8" w:space="0" w:color="auto"/>
              <w:right w:val="single" w:sz="8" w:space="0" w:color="auto"/>
            </w:tcBorders>
            <w:vAlign w:val="center"/>
          </w:tcPr>
          <w:p w14:paraId="04606965" w14:textId="77777777" w:rsidR="008A5945" w:rsidRPr="00BD65EF" w:rsidRDefault="008A5945" w:rsidP="002A4397">
            <w:pPr>
              <w:jc w:val="center"/>
              <w:rPr>
                <w:color w:val="000000"/>
                <w:sz w:val="18"/>
                <w:szCs w:val="18"/>
              </w:rPr>
            </w:pPr>
          </w:p>
        </w:tc>
      </w:tr>
      <w:tr w:rsidR="008A5945" w:rsidRPr="00BD65EF" w14:paraId="6D0F911E" w14:textId="77777777" w:rsidTr="002E339D">
        <w:trPr>
          <w:trHeight w:val="376"/>
        </w:trPr>
        <w:tc>
          <w:tcPr>
            <w:tcW w:w="745" w:type="dxa"/>
            <w:vMerge/>
            <w:tcBorders>
              <w:top w:val="single" w:sz="8" w:space="0" w:color="auto"/>
              <w:left w:val="single" w:sz="8" w:space="0" w:color="auto"/>
              <w:bottom w:val="single" w:sz="8" w:space="0" w:color="auto"/>
              <w:right w:val="single" w:sz="4" w:space="0" w:color="auto"/>
            </w:tcBorders>
            <w:vAlign w:val="center"/>
          </w:tcPr>
          <w:p w14:paraId="0BB54094" w14:textId="77777777" w:rsidR="008A5945" w:rsidRPr="00BD65EF" w:rsidRDefault="008A5945" w:rsidP="002A4397">
            <w:pPr>
              <w:jc w:val="left"/>
              <w:rPr>
                <w:color w:val="000000"/>
                <w:sz w:val="18"/>
                <w:szCs w:val="18"/>
              </w:rPr>
            </w:pPr>
          </w:p>
        </w:tc>
        <w:tc>
          <w:tcPr>
            <w:tcW w:w="2114" w:type="dxa"/>
            <w:vMerge/>
            <w:tcBorders>
              <w:left w:val="single" w:sz="8" w:space="0" w:color="auto"/>
              <w:right w:val="single" w:sz="4" w:space="0" w:color="auto"/>
            </w:tcBorders>
            <w:vAlign w:val="center"/>
          </w:tcPr>
          <w:p w14:paraId="437B2BA9" w14:textId="77777777" w:rsidR="008A5945" w:rsidRPr="00BD65EF" w:rsidRDefault="008A5945" w:rsidP="002A4397">
            <w:pPr>
              <w:jc w:val="left"/>
              <w:rPr>
                <w:color w:val="000000"/>
                <w:sz w:val="18"/>
                <w:szCs w:val="18"/>
              </w:rPr>
            </w:pPr>
          </w:p>
        </w:tc>
        <w:tc>
          <w:tcPr>
            <w:tcW w:w="7229" w:type="dxa"/>
            <w:gridSpan w:val="9"/>
            <w:vMerge w:val="restart"/>
            <w:tcBorders>
              <w:top w:val="single" w:sz="8" w:space="0" w:color="auto"/>
              <w:left w:val="nil"/>
              <w:right w:val="single" w:sz="4" w:space="0" w:color="auto"/>
            </w:tcBorders>
            <w:vAlign w:val="center"/>
          </w:tcPr>
          <w:p w14:paraId="6746BE36" w14:textId="77777777" w:rsidR="008A5945" w:rsidRPr="00BD65EF" w:rsidRDefault="008A5945" w:rsidP="002A4397">
            <w:pPr>
              <w:jc w:val="center"/>
              <w:rPr>
                <w:color w:val="000000"/>
                <w:sz w:val="18"/>
                <w:szCs w:val="18"/>
              </w:rPr>
            </w:pPr>
            <w:r w:rsidRPr="00BD65EF">
              <w:rPr>
                <w:color w:val="000000"/>
                <w:sz w:val="18"/>
                <w:szCs w:val="18"/>
              </w:rPr>
              <w:t>Величина смещения остановок на противоположных сторонах автомобильной дороги (улицы), по ходу движения транспорта, м, между краями посадочных площадок</w:t>
            </w:r>
          </w:p>
        </w:tc>
        <w:tc>
          <w:tcPr>
            <w:tcW w:w="2173" w:type="dxa"/>
            <w:gridSpan w:val="2"/>
            <w:vMerge w:val="restart"/>
            <w:tcBorders>
              <w:top w:val="single" w:sz="8" w:space="0" w:color="auto"/>
              <w:left w:val="nil"/>
              <w:right w:val="single" w:sz="4" w:space="0" w:color="auto"/>
            </w:tcBorders>
            <w:vAlign w:val="center"/>
          </w:tcPr>
          <w:p w14:paraId="1FFC07A5" w14:textId="77777777" w:rsidR="008A5945" w:rsidRPr="00BD65EF" w:rsidRDefault="008A5945" w:rsidP="002A4397">
            <w:pPr>
              <w:jc w:val="center"/>
              <w:rPr>
                <w:color w:val="000000"/>
                <w:sz w:val="18"/>
                <w:szCs w:val="18"/>
              </w:rPr>
            </w:pPr>
            <w:r w:rsidRPr="00BD65EF">
              <w:rPr>
                <w:color w:val="000000"/>
                <w:sz w:val="18"/>
                <w:szCs w:val="18"/>
              </w:rPr>
              <w:t>не менее 30</w:t>
            </w:r>
          </w:p>
        </w:tc>
        <w:tc>
          <w:tcPr>
            <w:tcW w:w="1796" w:type="dxa"/>
            <w:vMerge w:val="restart"/>
            <w:tcBorders>
              <w:top w:val="single" w:sz="8" w:space="0" w:color="auto"/>
              <w:left w:val="nil"/>
              <w:right w:val="single" w:sz="8" w:space="0" w:color="auto"/>
            </w:tcBorders>
            <w:vAlign w:val="center"/>
          </w:tcPr>
          <w:p w14:paraId="22BDF93E" w14:textId="77777777" w:rsidR="008A5945" w:rsidRPr="00BD65EF" w:rsidRDefault="008A5945" w:rsidP="002A4397">
            <w:pPr>
              <w:jc w:val="center"/>
              <w:rPr>
                <w:color w:val="000000"/>
                <w:sz w:val="18"/>
                <w:szCs w:val="18"/>
              </w:rPr>
            </w:pPr>
            <w:r w:rsidRPr="00BD65EF">
              <w:rPr>
                <w:color w:val="000000"/>
                <w:sz w:val="18"/>
                <w:szCs w:val="18"/>
              </w:rPr>
              <w:t>-</w:t>
            </w:r>
          </w:p>
        </w:tc>
      </w:tr>
      <w:tr w:rsidR="008A5945" w:rsidRPr="00BD65EF" w14:paraId="655B0FB9" w14:textId="77777777" w:rsidTr="002E339D">
        <w:trPr>
          <w:trHeight w:val="126"/>
        </w:trPr>
        <w:tc>
          <w:tcPr>
            <w:tcW w:w="745" w:type="dxa"/>
            <w:vMerge/>
            <w:tcBorders>
              <w:top w:val="single" w:sz="8" w:space="0" w:color="auto"/>
              <w:left w:val="single" w:sz="8" w:space="0" w:color="auto"/>
              <w:bottom w:val="single" w:sz="8" w:space="0" w:color="auto"/>
              <w:right w:val="single" w:sz="4" w:space="0" w:color="auto"/>
            </w:tcBorders>
            <w:vAlign w:val="center"/>
          </w:tcPr>
          <w:p w14:paraId="093F24B0" w14:textId="77777777" w:rsidR="008A5945" w:rsidRPr="00BD65EF" w:rsidRDefault="008A5945" w:rsidP="002A4397">
            <w:pPr>
              <w:jc w:val="left"/>
              <w:rPr>
                <w:color w:val="000000"/>
                <w:sz w:val="18"/>
                <w:szCs w:val="18"/>
              </w:rPr>
            </w:pPr>
          </w:p>
        </w:tc>
        <w:tc>
          <w:tcPr>
            <w:tcW w:w="2114" w:type="dxa"/>
            <w:tcBorders>
              <w:left w:val="single" w:sz="4" w:space="0" w:color="auto"/>
              <w:bottom w:val="single" w:sz="4" w:space="0" w:color="auto"/>
              <w:right w:val="single" w:sz="4" w:space="0" w:color="auto"/>
            </w:tcBorders>
            <w:vAlign w:val="center"/>
          </w:tcPr>
          <w:p w14:paraId="566F1FEB" w14:textId="77777777" w:rsidR="008A5945" w:rsidRPr="00BD65EF" w:rsidRDefault="008A5945" w:rsidP="002A4397">
            <w:pPr>
              <w:jc w:val="left"/>
              <w:rPr>
                <w:color w:val="000000"/>
                <w:sz w:val="18"/>
                <w:szCs w:val="18"/>
              </w:rPr>
            </w:pPr>
          </w:p>
        </w:tc>
        <w:tc>
          <w:tcPr>
            <w:tcW w:w="7229" w:type="dxa"/>
            <w:gridSpan w:val="9"/>
            <w:vMerge/>
            <w:tcBorders>
              <w:left w:val="single" w:sz="4" w:space="0" w:color="auto"/>
              <w:right w:val="single" w:sz="4" w:space="0" w:color="auto"/>
            </w:tcBorders>
            <w:vAlign w:val="center"/>
          </w:tcPr>
          <w:p w14:paraId="00286C1E" w14:textId="77777777" w:rsidR="008A5945" w:rsidRPr="00BD65EF" w:rsidRDefault="008A5945" w:rsidP="002A4397">
            <w:pPr>
              <w:jc w:val="center"/>
              <w:rPr>
                <w:color w:val="000000"/>
                <w:sz w:val="18"/>
                <w:szCs w:val="18"/>
              </w:rPr>
            </w:pPr>
          </w:p>
        </w:tc>
        <w:tc>
          <w:tcPr>
            <w:tcW w:w="2173" w:type="dxa"/>
            <w:gridSpan w:val="2"/>
            <w:vMerge/>
            <w:tcBorders>
              <w:left w:val="nil"/>
              <w:right w:val="single" w:sz="4" w:space="0" w:color="auto"/>
            </w:tcBorders>
            <w:vAlign w:val="center"/>
          </w:tcPr>
          <w:p w14:paraId="29C86409" w14:textId="77777777" w:rsidR="008A5945" w:rsidRPr="00BD65EF" w:rsidRDefault="008A5945" w:rsidP="002A4397">
            <w:pPr>
              <w:jc w:val="center"/>
              <w:rPr>
                <w:color w:val="000000"/>
                <w:sz w:val="18"/>
                <w:szCs w:val="18"/>
              </w:rPr>
            </w:pPr>
          </w:p>
        </w:tc>
        <w:tc>
          <w:tcPr>
            <w:tcW w:w="1796" w:type="dxa"/>
            <w:vMerge/>
            <w:tcBorders>
              <w:left w:val="nil"/>
              <w:right w:val="single" w:sz="8" w:space="0" w:color="auto"/>
            </w:tcBorders>
            <w:vAlign w:val="center"/>
          </w:tcPr>
          <w:p w14:paraId="07B27C66" w14:textId="77777777" w:rsidR="008A5945" w:rsidRPr="00BD65EF" w:rsidRDefault="008A5945" w:rsidP="002A4397">
            <w:pPr>
              <w:jc w:val="center"/>
              <w:rPr>
                <w:color w:val="000000"/>
                <w:sz w:val="18"/>
                <w:szCs w:val="18"/>
              </w:rPr>
            </w:pPr>
          </w:p>
        </w:tc>
      </w:tr>
      <w:tr w:rsidR="008A5945" w:rsidRPr="00BD65EF" w14:paraId="7DD7D8D3" w14:textId="77777777" w:rsidTr="002E339D">
        <w:trPr>
          <w:trHeight w:val="227"/>
        </w:trPr>
        <w:tc>
          <w:tcPr>
            <w:tcW w:w="745" w:type="dxa"/>
            <w:vMerge/>
            <w:tcBorders>
              <w:top w:val="single" w:sz="8" w:space="0" w:color="auto"/>
              <w:left w:val="single" w:sz="8" w:space="0" w:color="auto"/>
              <w:bottom w:val="single" w:sz="8" w:space="0" w:color="auto"/>
              <w:right w:val="single" w:sz="4" w:space="0" w:color="auto"/>
            </w:tcBorders>
            <w:vAlign w:val="center"/>
          </w:tcPr>
          <w:p w14:paraId="71770EA9" w14:textId="77777777" w:rsidR="008A5945" w:rsidRPr="00BD65EF" w:rsidRDefault="008A5945" w:rsidP="002A4397">
            <w:pPr>
              <w:jc w:val="left"/>
              <w:rPr>
                <w:color w:val="000000"/>
                <w:sz w:val="18"/>
                <w:szCs w:val="18"/>
              </w:rPr>
            </w:pPr>
          </w:p>
        </w:tc>
        <w:tc>
          <w:tcPr>
            <w:tcW w:w="2114" w:type="dxa"/>
            <w:vMerge w:val="restart"/>
            <w:tcBorders>
              <w:top w:val="single" w:sz="4" w:space="0" w:color="auto"/>
              <w:left w:val="single" w:sz="8" w:space="0" w:color="auto"/>
              <w:bottom w:val="single" w:sz="8" w:space="0" w:color="auto"/>
              <w:right w:val="single" w:sz="4" w:space="0" w:color="auto"/>
            </w:tcBorders>
            <w:vAlign w:val="center"/>
          </w:tcPr>
          <w:p w14:paraId="7F7A5D28" w14:textId="77777777" w:rsidR="008A5945" w:rsidRPr="00BD65EF" w:rsidRDefault="008A5945" w:rsidP="002A4397">
            <w:pPr>
              <w:jc w:val="left"/>
              <w:rPr>
                <w:color w:val="000000"/>
                <w:sz w:val="18"/>
                <w:szCs w:val="18"/>
              </w:rPr>
            </w:pPr>
            <w:r w:rsidRPr="00BD65EF">
              <w:rPr>
                <w:color w:val="000000"/>
                <w:sz w:val="18"/>
                <w:szCs w:val="18"/>
              </w:rPr>
              <w:t>Автобусные и троллейбусные парки</w:t>
            </w:r>
          </w:p>
        </w:tc>
        <w:tc>
          <w:tcPr>
            <w:tcW w:w="4708" w:type="dxa"/>
            <w:gridSpan w:val="7"/>
            <w:vMerge w:val="restart"/>
            <w:tcBorders>
              <w:top w:val="single" w:sz="8" w:space="0" w:color="auto"/>
              <w:left w:val="single" w:sz="4" w:space="0" w:color="auto"/>
              <w:bottom w:val="single" w:sz="8" w:space="0" w:color="auto"/>
              <w:right w:val="single" w:sz="4" w:space="0" w:color="auto"/>
            </w:tcBorders>
            <w:vAlign w:val="center"/>
          </w:tcPr>
          <w:p w14:paraId="1454B9CD" w14:textId="77777777" w:rsidR="008A5945" w:rsidRPr="00BD65EF" w:rsidRDefault="008A5945" w:rsidP="002A4397">
            <w:pPr>
              <w:jc w:val="center"/>
              <w:rPr>
                <w:color w:val="000000"/>
                <w:sz w:val="18"/>
                <w:szCs w:val="18"/>
              </w:rPr>
            </w:pPr>
            <w:r w:rsidRPr="00BD65EF">
              <w:rPr>
                <w:color w:val="000000"/>
                <w:sz w:val="18"/>
                <w:szCs w:val="18"/>
              </w:rPr>
              <w:t>Площадь земельных участков для размещения автобусных парков (гаражей) в зависимости от вместимости сооружений, га</w:t>
            </w:r>
          </w:p>
        </w:tc>
        <w:tc>
          <w:tcPr>
            <w:tcW w:w="2521" w:type="dxa"/>
            <w:gridSpan w:val="2"/>
            <w:tcBorders>
              <w:top w:val="single" w:sz="8" w:space="0" w:color="auto"/>
              <w:left w:val="single" w:sz="4" w:space="0" w:color="auto"/>
              <w:bottom w:val="single" w:sz="8" w:space="0" w:color="auto"/>
              <w:right w:val="single" w:sz="4" w:space="0" w:color="auto"/>
            </w:tcBorders>
            <w:vAlign w:val="center"/>
          </w:tcPr>
          <w:p w14:paraId="1168A11A" w14:textId="77777777" w:rsidR="008A5945" w:rsidRPr="00BD65EF" w:rsidRDefault="008A5945" w:rsidP="002A4397">
            <w:pPr>
              <w:jc w:val="center"/>
              <w:rPr>
                <w:color w:val="000000"/>
                <w:sz w:val="18"/>
                <w:szCs w:val="18"/>
              </w:rPr>
            </w:pPr>
            <w:r w:rsidRPr="00BD65EF">
              <w:rPr>
                <w:color w:val="000000"/>
                <w:sz w:val="18"/>
                <w:szCs w:val="18"/>
              </w:rPr>
              <w:t>100 машин</w:t>
            </w:r>
          </w:p>
        </w:tc>
        <w:tc>
          <w:tcPr>
            <w:tcW w:w="2173" w:type="dxa"/>
            <w:gridSpan w:val="2"/>
            <w:tcBorders>
              <w:top w:val="single" w:sz="8" w:space="0" w:color="auto"/>
              <w:left w:val="nil"/>
              <w:bottom w:val="single" w:sz="8" w:space="0" w:color="auto"/>
              <w:right w:val="single" w:sz="4" w:space="0" w:color="auto"/>
            </w:tcBorders>
            <w:vAlign w:val="center"/>
          </w:tcPr>
          <w:p w14:paraId="75F91BB0" w14:textId="77777777" w:rsidR="008A5945" w:rsidRPr="00BD65EF" w:rsidRDefault="008A5945" w:rsidP="002A4397">
            <w:pPr>
              <w:jc w:val="center"/>
              <w:rPr>
                <w:color w:val="000000"/>
                <w:sz w:val="18"/>
                <w:szCs w:val="18"/>
              </w:rPr>
            </w:pPr>
            <w:r w:rsidRPr="00BD65EF">
              <w:rPr>
                <w:color w:val="000000"/>
                <w:sz w:val="18"/>
                <w:szCs w:val="18"/>
              </w:rPr>
              <w:t>2,3</w:t>
            </w:r>
          </w:p>
        </w:tc>
        <w:tc>
          <w:tcPr>
            <w:tcW w:w="1796" w:type="dxa"/>
            <w:vMerge w:val="restart"/>
            <w:tcBorders>
              <w:top w:val="single" w:sz="8" w:space="0" w:color="auto"/>
              <w:left w:val="nil"/>
              <w:bottom w:val="single" w:sz="8" w:space="0" w:color="auto"/>
              <w:right w:val="single" w:sz="8" w:space="0" w:color="auto"/>
            </w:tcBorders>
            <w:vAlign w:val="center"/>
          </w:tcPr>
          <w:p w14:paraId="70A82672" w14:textId="77777777" w:rsidR="008A5945" w:rsidRPr="00BD65EF" w:rsidRDefault="008A5945" w:rsidP="002A4397">
            <w:pPr>
              <w:jc w:val="center"/>
              <w:rPr>
                <w:color w:val="000000"/>
                <w:sz w:val="18"/>
                <w:szCs w:val="18"/>
              </w:rPr>
            </w:pPr>
            <w:r w:rsidRPr="00BD65EF">
              <w:rPr>
                <w:color w:val="000000"/>
                <w:sz w:val="18"/>
                <w:szCs w:val="18"/>
              </w:rPr>
              <w:t>-</w:t>
            </w:r>
          </w:p>
        </w:tc>
      </w:tr>
      <w:tr w:rsidR="008A5945" w:rsidRPr="00BD65EF" w14:paraId="738D597F" w14:textId="77777777" w:rsidTr="002E339D">
        <w:trPr>
          <w:trHeight w:val="227"/>
        </w:trPr>
        <w:tc>
          <w:tcPr>
            <w:tcW w:w="745" w:type="dxa"/>
            <w:vMerge/>
            <w:tcBorders>
              <w:top w:val="single" w:sz="8" w:space="0" w:color="auto"/>
              <w:left w:val="single" w:sz="8" w:space="0" w:color="auto"/>
              <w:bottom w:val="single" w:sz="8" w:space="0" w:color="auto"/>
              <w:right w:val="single" w:sz="4" w:space="0" w:color="auto"/>
            </w:tcBorders>
            <w:vAlign w:val="center"/>
          </w:tcPr>
          <w:p w14:paraId="5CA608C4" w14:textId="77777777" w:rsidR="008A5945" w:rsidRPr="00BD65EF" w:rsidRDefault="008A5945" w:rsidP="002A4397">
            <w:pPr>
              <w:jc w:val="left"/>
              <w:rPr>
                <w:color w:val="000000"/>
                <w:sz w:val="18"/>
                <w:szCs w:val="18"/>
              </w:rPr>
            </w:pPr>
          </w:p>
        </w:tc>
        <w:tc>
          <w:tcPr>
            <w:tcW w:w="2114" w:type="dxa"/>
            <w:vMerge/>
            <w:tcBorders>
              <w:top w:val="single" w:sz="8" w:space="0" w:color="auto"/>
              <w:left w:val="single" w:sz="8" w:space="0" w:color="auto"/>
              <w:bottom w:val="single" w:sz="8" w:space="0" w:color="auto"/>
              <w:right w:val="single" w:sz="4" w:space="0" w:color="auto"/>
            </w:tcBorders>
            <w:vAlign w:val="center"/>
          </w:tcPr>
          <w:p w14:paraId="68AB399E" w14:textId="77777777" w:rsidR="008A5945" w:rsidRPr="00BD65EF" w:rsidRDefault="008A5945" w:rsidP="002A4397">
            <w:pPr>
              <w:jc w:val="left"/>
              <w:rPr>
                <w:color w:val="000000"/>
                <w:sz w:val="18"/>
                <w:szCs w:val="18"/>
              </w:rPr>
            </w:pPr>
          </w:p>
        </w:tc>
        <w:tc>
          <w:tcPr>
            <w:tcW w:w="4708" w:type="dxa"/>
            <w:gridSpan w:val="7"/>
            <w:vMerge/>
            <w:tcBorders>
              <w:top w:val="single" w:sz="8" w:space="0" w:color="auto"/>
              <w:left w:val="single" w:sz="4" w:space="0" w:color="auto"/>
              <w:bottom w:val="single" w:sz="8" w:space="0" w:color="auto"/>
              <w:right w:val="single" w:sz="4" w:space="0" w:color="auto"/>
            </w:tcBorders>
            <w:vAlign w:val="center"/>
          </w:tcPr>
          <w:p w14:paraId="0BCE4A41" w14:textId="77777777" w:rsidR="008A5945" w:rsidRPr="00BD65EF" w:rsidRDefault="008A5945" w:rsidP="002A4397">
            <w:pPr>
              <w:jc w:val="center"/>
              <w:rPr>
                <w:color w:val="000000"/>
                <w:sz w:val="18"/>
                <w:szCs w:val="18"/>
              </w:rPr>
            </w:pPr>
          </w:p>
        </w:tc>
        <w:tc>
          <w:tcPr>
            <w:tcW w:w="2521" w:type="dxa"/>
            <w:gridSpan w:val="2"/>
            <w:tcBorders>
              <w:top w:val="single" w:sz="8" w:space="0" w:color="auto"/>
              <w:left w:val="single" w:sz="4" w:space="0" w:color="auto"/>
              <w:bottom w:val="single" w:sz="8" w:space="0" w:color="auto"/>
              <w:right w:val="single" w:sz="4" w:space="0" w:color="auto"/>
            </w:tcBorders>
            <w:vAlign w:val="center"/>
          </w:tcPr>
          <w:p w14:paraId="040349A7" w14:textId="77777777" w:rsidR="008A5945" w:rsidRPr="00BD65EF" w:rsidRDefault="008A5945" w:rsidP="002A4397">
            <w:pPr>
              <w:jc w:val="center"/>
              <w:rPr>
                <w:color w:val="000000"/>
                <w:sz w:val="18"/>
                <w:szCs w:val="18"/>
              </w:rPr>
            </w:pPr>
            <w:r w:rsidRPr="00BD65EF">
              <w:rPr>
                <w:color w:val="000000"/>
                <w:sz w:val="18"/>
                <w:szCs w:val="18"/>
              </w:rPr>
              <w:t>200 машин</w:t>
            </w:r>
          </w:p>
        </w:tc>
        <w:tc>
          <w:tcPr>
            <w:tcW w:w="2173" w:type="dxa"/>
            <w:gridSpan w:val="2"/>
            <w:tcBorders>
              <w:top w:val="single" w:sz="8" w:space="0" w:color="auto"/>
              <w:left w:val="nil"/>
              <w:bottom w:val="single" w:sz="8" w:space="0" w:color="auto"/>
              <w:right w:val="single" w:sz="4" w:space="0" w:color="auto"/>
            </w:tcBorders>
            <w:vAlign w:val="center"/>
          </w:tcPr>
          <w:p w14:paraId="0D2D3B53" w14:textId="77777777" w:rsidR="008A5945" w:rsidRPr="00BD65EF" w:rsidRDefault="008A5945" w:rsidP="002A4397">
            <w:pPr>
              <w:jc w:val="center"/>
              <w:rPr>
                <w:color w:val="000000"/>
                <w:sz w:val="18"/>
                <w:szCs w:val="18"/>
              </w:rPr>
            </w:pPr>
            <w:r w:rsidRPr="00BD65EF">
              <w:rPr>
                <w:color w:val="000000"/>
                <w:sz w:val="18"/>
                <w:szCs w:val="18"/>
              </w:rPr>
              <w:t>3,5</w:t>
            </w:r>
          </w:p>
        </w:tc>
        <w:tc>
          <w:tcPr>
            <w:tcW w:w="1796" w:type="dxa"/>
            <w:vMerge/>
            <w:tcBorders>
              <w:top w:val="single" w:sz="8" w:space="0" w:color="auto"/>
              <w:left w:val="nil"/>
              <w:bottom w:val="single" w:sz="8" w:space="0" w:color="auto"/>
              <w:right w:val="single" w:sz="8" w:space="0" w:color="auto"/>
            </w:tcBorders>
            <w:vAlign w:val="center"/>
          </w:tcPr>
          <w:p w14:paraId="1B49A6B6" w14:textId="77777777" w:rsidR="008A5945" w:rsidRPr="00BD65EF" w:rsidRDefault="008A5945" w:rsidP="002A4397">
            <w:pPr>
              <w:jc w:val="center"/>
              <w:rPr>
                <w:color w:val="000000"/>
                <w:sz w:val="18"/>
                <w:szCs w:val="18"/>
              </w:rPr>
            </w:pPr>
          </w:p>
        </w:tc>
      </w:tr>
      <w:tr w:rsidR="008A5945" w:rsidRPr="00BD65EF" w14:paraId="6DAD6837" w14:textId="77777777" w:rsidTr="002E339D">
        <w:trPr>
          <w:trHeight w:val="227"/>
        </w:trPr>
        <w:tc>
          <w:tcPr>
            <w:tcW w:w="745" w:type="dxa"/>
            <w:vMerge/>
            <w:tcBorders>
              <w:top w:val="single" w:sz="8" w:space="0" w:color="auto"/>
              <w:left w:val="single" w:sz="8" w:space="0" w:color="auto"/>
              <w:bottom w:val="single" w:sz="8" w:space="0" w:color="auto"/>
              <w:right w:val="single" w:sz="4" w:space="0" w:color="auto"/>
            </w:tcBorders>
            <w:vAlign w:val="center"/>
          </w:tcPr>
          <w:p w14:paraId="10AF64FC" w14:textId="77777777" w:rsidR="008A5945" w:rsidRPr="00BD65EF" w:rsidRDefault="008A5945" w:rsidP="002A4397">
            <w:pPr>
              <w:jc w:val="left"/>
              <w:rPr>
                <w:color w:val="000000"/>
                <w:sz w:val="18"/>
                <w:szCs w:val="18"/>
              </w:rPr>
            </w:pPr>
          </w:p>
        </w:tc>
        <w:tc>
          <w:tcPr>
            <w:tcW w:w="2114" w:type="dxa"/>
            <w:vMerge/>
            <w:tcBorders>
              <w:top w:val="single" w:sz="8" w:space="0" w:color="auto"/>
              <w:left w:val="single" w:sz="8" w:space="0" w:color="auto"/>
              <w:bottom w:val="single" w:sz="8" w:space="0" w:color="auto"/>
              <w:right w:val="single" w:sz="4" w:space="0" w:color="auto"/>
            </w:tcBorders>
            <w:vAlign w:val="center"/>
          </w:tcPr>
          <w:p w14:paraId="33C1D729" w14:textId="77777777" w:rsidR="008A5945" w:rsidRPr="00BD65EF" w:rsidRDefault="008A5945" w:rsidP="002A4397">
            <w:pPr>
              <w:jc w:val="left"/>
              <w:rPr>
                <w:color w:val="000000"/>
                <w:sz w:val="18"/>
                <w:szCs w:val="18"/>
              </w:rPr>
            </w:pPr>
          </w:p>
        </w:tc>
        <w:tc>
          <w:tcPr>
            <w:tcW w:w="4708" w:type="dxa"/>
            <w:gridSpan w:val="7"/>
            <w:vMerge/>
            <w:tcBorders>
              <w:top w:val="single" w:sz="8" w:space="0" w:color="auto"/>
              <w:left w:val="single" w:sz="4" w:space="0" w:color="auto"/>
              <w:bottom w:val="single" w:sz="8" w:space="0" w:color="auto"/>
              <w:right w:val="single" w:sz="4" w:space="0" w:color="auto"/>
            </w:tcBorders>
            <w:vAlign w:val="center"/>
          </w:tcPr>
          <w:p w14:paraId="2E6821E7" w14:textId="77777777" w:rsidR="008A5945" w:rsidRPr="00BD65EF" w:rsidRDefault="008A5945" w:rsidP="002A4397">
            <w:pPr>
              <w:jc w:val="center"/>
              <w:rPr>
                <w:color w:val="000000"/>
                <w:sz w:val="18"/>
                <w:szCs w:val="18"/>
              </w:rPr>
            </w:pPr>
          </w:p>
        </w:tc>
        <w:tc>
          <w:tcPr>
            <w:tcW w:w="2521" w:type="dxa"/>
            <w:gridSpan w:val="2"/>
            <w:tcBorders>
              <w:top w:val="single" w:sz="8" w:space="0" w:color="auto"/>
              <w:left w:val="single" w:sz="4" w:space="0" w:color="auto"/>
              <w:bottom w:val="single" w:sz="8" w:space="0" w:color="auto"/>
              <w:right w:val="single" w:sz="4" w:space="0" w:color="auto"/>
            </w:tcBorders>
            <w:vAlign w:val="center"/>
          </w:tcPr>
          <w:p w14:paraId="6BE964DF" w14:textId="77777777" w:rsidR="008A5945" w:rsidRPr="00BD65EF" w:rsidRDefault="008A5945" w:rsidP="002A4397">
            <w:pPr>
              <w:jc w:val="center"/>
              <w:rPr>
                <w:color w:val="000000"/>
                <w:sz w:val="18"/>
                <w:szCs w:val="18"/>
              </w:rPr>
            </w:pPr>
            <w:r w:rsidRPr="00BD65EF">
              <w:rPr>
                <w:color w:val="000000"/>
                <w:sz w:val="18"/>
                <w:szCs w:val="18"/>
              </w:rPr>
              <w:t>300 машин</w:t>
            </w:r>
          </w:p>
        </w:tc>
        <w:tc>
          <w:tcPr>
            <w:tcW w:w="2173" w:type="dxa"/>
            <w:gridSpan w:val="2"/>
            <w:tcBorders>
              <w:top w:val="single" w:sz="8" w:space="0" w:color="auto"/>
              <w:left w:val="nil"/>
              <w:bottom w:val="single" w:sz="8" w:space="0" w:color="auto"/>
              <w:right w:val="single" w:sz="4" w:space="0" w:color="auto"/>
            </w:tcBorders>
            <w:vAlign w:val="center"/>
          </w:tcPr>
          <w:p w14:paraId="73CFA390" w14:textId="77777777" w:rsidR="008A5945" w:rsidRPr="00BD65EF" w:rsidRDefault="008A5945" w:rsidP="002A4397">
            <w:pPr>
              <w:jc w:val="center"/>
              <w:rPr>
                <w:color w:val="000000"/>
                <w:sz w:val="18"/>
                <w:szCs w:val="18"/>
              </w:rPr>
            </w:pPr>
            <w:r w:rsidRPr="00BD65EF">
              <w:rPr>
                <w:color w:val="000000"/>
                <w:sz w:val="18"/>
                <w:szCs w:val="18"/>
              </w:rPr>
              <w:t>4,5</w:t>
            </w:r>
          </w:p>
        </w:tc>
        <w:tc>
          <w:tcPr>
            <w:tcW w:w="1796" w:type="dxa"/>
            <w:vMerge/>
            <w:tcBorders>
              <w:top w:val="single" w:sz="8" w:space="0" w:color="auto"/>
              <w:left w:val="nil"/>
              <w:bottom w:val="single" w:sz="8" w:space="0" w:color="auto"/>
              <w:right w:val="single" w:sz="8" w:space="0" w:color="auto"/>
            </w:tcBorders>
            <w:vAlign w:val="center"/>
          </w:tcPr>
          <w:p w14:paraId="7FC2C285" w14:textId="77777777" w:rsidR="008A5945" w:rsidRPr="00BD65EF" w:rsidRDefault="008A5945" w:rsidP="002A4397">
            <w:pPr>
              <w:jc w:val="center"/>
              <w:rPr>
                <w:color w:val="000000"/>
                <w:sz w:val="18"/>
                <w:szCs w:val="18"/>
              </w:rPr>
            </w:pPr>
          </w:p>
        </w:tc>
      </w:tr>
      <w:tr w:rsidR="008A5945" w:rsidRPr="00BD65EF" w14:paraId="03271AC3" w14:textId="77777777" w:rsidTr="002E339D">
        <w:trPr>
          <w:trHeight w:val="227"/>
        </w:trPr>
        <w:tc>
          <w:tcPr>
            <w:tcW w:w="745" w:type="dxa"/>
            <w:vMerge/>
            <w:tcBorders>
              <w:top w:val="single" w:sz="8" w:space="0" w:color="auto"/>
              <w:left w:val="single" w:sz="8" w:space="0" w:color="auto"/>
              <w:bottom w:val="single" w:sz="8" w:space="0" w:color="auto"/>
              <w:right w:val="single" w:sz="4" w:space="0" w:color="auto"/>
            </w:tcBorders>
            <w:vAlign w:val="center"/>
          </w:tcPr>
          <w:p w14:paraId="30840895" w14:textId="77777777" w:rsidR="008A5945" w:rsidRPr="00BD65EF" w:rsidRDefault="008A5945" w:rsidP="002A4397">
            <w:pPr>
              <w:jc w:val="left"/>
              <w:rPr>
                <w:color w:val="000000"/>
                <w:sz w:val="18"/>
                <w:szCs w:val="18"/>
              </w:rPr>
            </w:pPr>
          </w:p>
        </w:tc>
        <w:tc>
          <w:tcPr>
            <w:tcW w:w="2114" w:type="dxa"/>
            <w:vMerge/>
            <w:tcBorders>
              <w:top w:val="single" w:sz="8" w:space="0" w:color="auto"/>
              <w:left w:val="single" w:sz="8" w:space="0" w:color="auto"/>
              <w:bottom w:val="single" w:sz="8" w:space="0" w:color="auto"/>
              <w:right w:val="single" w:sz="4" w:space="0" w:color="auto"/>
            </w:tcBorders>
            <w:vAlign w:val="center"/>
          </w:tcPr>
          <w:p w14:paraId="544A06AF" w14:textId="77777777" w:rsidR="008A5945" w:rsidRPr="00BD65EF" w:rsidRDefault="008A5945" w:rsidP="002A4397">
            <w:pPr>
              <w:jc w:val="left"/>
              <w:rPr>
                <w:color w:val="000000"/>
                <w:sz w:val="18"/>
                <w:szCs w:val="18"/>
              </w:rPr>
            </w:pPr>
          </w:p>
        </w:tc>
        <w:tc>
          <w:tcPr>
            <w:tcW w:w="4708" w:type="dxa"/>
            <w:gridSpan w:val="7"/>
            <w:vMerge/>
            <w:tcBorders>
              <w:top w:val="single" w:sz="8" w:space="0" w:color="auto"/>
              <w:left w:val="single" w:sz="4" w:space="0" w:color="auto"/>
              <w:bottom w:val="single" w:sz="8" w:space="0" w:color="auto"/>
              <w:right w:val="single" w:sz="4" w:space="0" w:color="auto"/>
            </w:tcBorders>
            <w:vAlign w:val="center"/>
          </w:tcPr>
          <w:p w14:paraId="36EF3726" w14:textId="77777777" w:rsidR="008A5945" w:rsidRPr="00BD65EF" w:rsidRDefault="008A5945" w:rsidP="002A4397">
            <w:pPr>
              <w:jc w:val="center"/>
              <w:rPr>
                <w:color w:val="000000"/>
                <w:sz w:val="18"/>
                <w:szCs w:val="18"/>
              </w:rPr>
            </w:pPr>
          </w:p>
        </w:tc>
        <w:tc>
          <w:tcPr>
            <w:tcW w:w="2521" w:type="dxa"/>
            <w:gridSpan w:val="2"/>
            <w:tcBorders>
              <w:top w:val="single" w:sz="8" w:space="0" w:color="auto"/>
              <w:left w:val="single" w:sz="4" w:space="0" w:color="auto"/>
              <w:bottom w:val="single" w:sz="8" w:space="0" w:color="auto"/>
              <w:right w:val="single" w:sz="4" w:space="0" w:color="auto"/>
            </w:tcBorders>
            <w:vAlign w:val="center"/>
          </w:tcPr>
          <w:p w14:paraId="122382E7" w14:textId="77777777" w:rsidR="008A5945" w:rsidRPr="00BD65EF" w:rsidRDefault="008A5945" w:rsidP="002A4397">
            <w:pPr>
              <w:jc w:val="center"/>
              <w:rPr>
                <w:color w:val="000000"/>
                <w:sz w:val="18"/>
                <w:szCs w:val="18"/>
              </w:rPr>
            </w:pPr>
            <w:r w:rsidRPr="00BD65EF">
              <w:rPr>
                <w:color w:val="000000"/>
                <w:sz w:val="18"/>
                <w:szCs w:val="18"/>
              </w:rPr>
              <w:t>500 машин</w:t>
            </w:r>
          </w:p>
        </w:tc>
        <w:tc>
          <w:tcPr>
            <w:tcW w:w="2173" w:type="dxa"/>
            <w:gridSpan w:val="2"/>
            <w:tcBorders>
              <w:top w:val="single" w:sz="8" w:space="0" w:color="auto"/>
              <w:left w:val="nil"/>
              <w:bottom w:val="single" w:sz="8" w:space="0" w:color="auto"/>
              <w:right w:val="single" w:sz="4" w:space="0" w:color="auto"/>
            </w:tcBorders>
            <w:vAlign w:val="center"/>
          </w:tcPr>
          <w:p w14:paraId="77618014" w14:textId="77777777" w:rsidR="008A5945" w:rsidRPr="00BD65EF" w:rsidRDefault="008A5945" w:rsidP="002A4397">
            <w:pPr>
              <w:jc w:val="center"/>
              <w:rPr>
                <w:color w:val="000000"/>
                <w:sz w:val="18"/>
                <w:szCs w:val="18"/>
              </w:rPr>
            </w:pPr>
            <w:r w:rsidRPr="00BD65EF">
              <w:rPr>
                <w:color w:val="000000"/>
                <w:sz w:val="18"/>
                <w:szCs w:val="18"/>
              </w:rPr>
              <w:t>6,5</w:t>
            </w:r>
          </w:p>
        </w:tc>
        <w:tc>
          <w:tcPr>
            <w:tcW w:w="1796" w:type="dxa"/>
            <w:vMerge/>
            <w:tcBorders>
              <w:top w:val="single" w:sz="8" w:space="0" w:color="auto"/>
              <w:left w:val="nil"/>
              <w:bottom w:val="single" w:sz="8" w:space="0" w:color="auto"/>
              <w:right w:val="single" w:sz="8" w:space="0" w:color="auto"/>
            </w:tcBorders>
            <w:vAlign w:val="center"/>
          </w:tcPr>
          <w:p w14:paraId="727B66E4" w14:textId="77777777" w:rsidR="008A5945" w:rsidRPr="00BD65EF" w:rsidRDefault="008A5945" w:rsidP="002A4397">
            <w:pPr>
              <w:jc w:val="center"/>
              <w:rPr>
                <w:color w:val="000000"/>
                <w:sz w:val="18"/>
                <w:szCs w:val="18"/>
              </w:rPr>
            </w:pPr>
          </w:p>
        </w:tc>
      </w:tr>
      <w:tr w:rsidR="008A5945" w:rsidRPr="00BD65EF" w14:paraId="7C01344D" w14:textId="77777777" w:rsidTr="002E339D">
        <w:trPr>
          <w:trHeight w:val="367"/>
        </w:trPr>
        <w:tc>
          <w:tcPr>
            <w:tcW w:w="745" w:type="dxa"/>
            <w:vMerge/>
            <w:tcBorders>
              <w:top w:val="single" w:sz="8" w:space="0" w:color="auto"/>
              <w:left w:val="single" w:sz="8" w:space="0" w:color="auto"/>
              <w:bottom w:val="single" w:sz="8" w:space="0" w:color="auto"/>
              <w:right w:val="single" w:sz="4" w:space="0" w:color="auto"/>
            </w:tcBorders>
            <w:vAlign w:val="center"/>
          </w:tcPr>
          <w:p w14:paraId="0E3A6DE7" w14:textId="77777777" w:rsidR="008A5945" w:rsidRPr="00BD65EF" w:rsidRDefault="008A5945" w:rsidP="002A4397">
            <w:pPr>
              <w:jc w:val="left"/>
              <w:rPr>
                <w:color w:val="000000"/>
                <w:sz w:val="18"/>
                <w:szCs w:val="18"/>
              </w:rPr>
            </w:pPr>
          </w:p>
        </w:tc>
        <w:tc>
          <w:tcPr>
            <w:tcW w:w="2114" w:type="dxa"/>
            <w:vMerge/>
            <w:tcBorders>
              <w:top w:val="single" w:sz="8" w:space="0" w:color="auto"/>
              <w:left w:val="single" w:sz="8" w:space="0" w:color="auto"/>
              <w:bottom w:val="single" w:sz="8" w:space="0" w:color="auto"/>
              <w:right w:val="single" w:sz="4" w:space="0" w:color="auto"/>
            </w:tcBorders>
            <w:vAlign w:val="center"/>
          </w:tcPr>
          <w:p w14:paraId="72970033" w14:textId="77777777" w:rsidR="008A5945" w:rsidRPr="00BD65EF" w:rsidRDefault="008A5945" w:rsidP="002A4397">
            <w:pPr>
              <w:jc w:val="left"/>
              <w:rPr>
                <w:color w:val="000000"/>
                <w:sz w:val="18"/>
                <w:szCs w:val="18"/>
              </w:rPr>
            </w:pPr>
          </w:p>
        </w:tc>
        <w:tc>
          <w:tcPr>
            <w:tcW w:w="4708" w:type="dxa"/>
            <w:gridSpan w:val="7"/>
            <w:vMerge w:val="restart"/>
            <w:tcBorders>
              <w:top w:val="single" w:sz="8" w:space="0" w:color="auto"/>
              <w:left w:val="single" w:sz="4" w:space="0" w:color="auto"/>
              <w:bottom w:val="single" w:sz="8" w:space="0" w:color="auto"/>
              <w:right w:val="single" w:sz="4" w:space="0" w:color="auto"/>
            </w:tcBorders>
            <w:vAlign w:val="center"/>
          </w:tcPr>
          <w:p w14:paraId="25EF87BC" w14:textId="77777777" w:rsidR="008A5945" w:rsidRPr="00BD65EF" w:rsidRDefault="008A5945" w:rsidP="002A4397">
            <w:pPr>
              <w:jc w:val="center"/>
              <w:rPr>
                <w:color w:val="000000"/>
                <w:sz w:val="18"/>
                <w:szCs w:val="18"/>
              </w:rPr>
            </w:pPr>
            <w:r w:rsidRPr="00BD65EF">
              <w:rPr>
                <w:color w:val="000000"/>
                <w:sz w:val="18"/>
                <w:szCs w:val="18"/>
              </w:rPr>
              <w:t>Площадь земельных участков для размещения троллейбусных парков (гаражей) в зависимости от вместимости сооружений, га</w:t>
            </w:r>
          </w:p>
        </w:tc>
        <w:tc>
          <w:tcPr>
            <w:tcW w:w="2521" w:type="dxa"/>
            <w:gridSpan w:val="2"/>
            <w:tcBorders>
              <w:top w:val="single" w:sz="8" w:space="0" w:color="auto"/>
              <w:left w:val="single" w:sz="4" w:space="0" w:color="auto"/>
              <w:bottom w:val="single" w:sz="8" w:space="0" w:color="auto"/>
              <w:right w:val="single" w:sz="4" w:space="0" w:color="auto"/>
            </w:tcBorders>
            <w:vAlign w:val="center"/>
          </w:tcPr>
          <w:p w14:paraId="7136FDA7" w14:textId="77777777" w:rsidR="008A5945" w:rsidRPr="00BD65EF" w:rsidRDefault="008A5945" w:rsidP="002A4397">
            <w:pPr>
              <w:jc w:val="center"/>
              <w:rPr>
                <w:color w:val="000000"/>
                <w:sz w:val="18"/>
                <w:szCs w:val="18"/>
              </w:rPr>
            </w:pPr>
            <w:r w:rsidRPr="00BD65EF">
              <w:rPr>
                <w:color w:val="000000"/>
                <w:sz w:val="18"/>
                <w:szCs w:val="18"/>
              </w:rPr>
              <w:t>100 машин</w:t>
            </w:r>
          </w:p>
        </w:tc>
        <w:tc>
          <w:tcPr>
            <w:tcW w:w="2173" w:type="dxa"/>
            <w:gridSpan w:val="2"/>
            <w:tcBorders>
              <w:top w:val="single" w:sz="8" w:space="0" w:color="auto"/>
              <w:left w:val="nil"/>
              <w:bottom w:val="single" w:sz="8" w:space="0" w:color="auto"/>
              <w:right w:val="single" w:sz="4" w:space="0" w:color="auto"/>
            </w:tcBorders>
            <w:vAlign w:val="center"/>
          </w:tcPr>
          <w:p w14:paraId="65ADDF02" w14:textId="77777777" w:rsidR="008A5945" w:rsidRPr="00BD65EF" w:rsidRDefault="008A5945" w:rsidP="002A4397">
            <w:pPr>
              <w:jc w:val="center"/>
              <w:rPr>
                <w:color w:val="000000"/>
                <w:sz w:val="18"/>
                <w:szCs w:val="18"/>
              </w:rPr>
            </w:pPr>
            <w:r w:rsidRPr="00BD65EF">
              <w:rPr>
                <w:color w:val="000000"/>
                <w:sz w:val="18"/>
                <w:szCs w:val="18"/>
              </w:rPr>
              <w:t>3,5</w:t>
            </w:r>
          </w:p>
        </w:tc>
        <w:tc>
          <w:tcPr>
            <w:tcW w:w="1796" w:type="dxa"/>
            <w:vMerge w:val="restart"/>
            <w:tcBorders>
              <w:top w:val="single" w:sz="8" w:space="0" w:color="auto"/>
              <w:left w:val="nil"/>
              <w:bottom w:val="single" w:sz="8" w:space="0" w:color="auto"/>
              <w:right w:val="single" w:sz="8" w:space="0" w:color="auto"/>
            </w:tcBorders>
            <w:vAlign w:val="center"/>
          </w:tcPr>
          <w:p w14:paraId="5A514CEE" w14:textId="77777777" w:rsidR="008A5945" w:rsidRPr="00BD65EF" w:rsidRDefault="008A5945" w:rsidP="002A4397">
            <w:pPr>
              <w:jc w:val="center"/>
              <w:rPr>
                <w:color w:val="000000"/>
                <w:sz w:val="18"/>
                <w:szCs w:val="18"/>
              </w:rPr>
            </w:pPr>
            <w:r w:rsidRPr="00BD65EF">
              <w:rPr>
                <w:color w:val="000000"/>
                <w:sz w:val="18"/>
                <w:szCs w:val="18"/>
              </w:rPr>
              <w:t>-</w:t>
            </w:r>
          </w:p>
        </w:tc>
      </w:tr>
      <w:tr w:rsidR="008A5945" w:rsidRPr="00BD65EF" w14:paraId="6C3F3418" w14:textId="77777777" w:rsidTr="002E339D">
        <w:trPr>
          <w:trHeight w:val="227"/>
        </w:trPr>
        <w:tc>
          <w:tcPr>
            <w:tcW w:w="745" w:type="dxa"/>
            <w:vMerge/>
            <w:tcBorders>
              <w:top w:val="single" w:sz="8" w:space="0" w:color="auto"/>
              <w:left w:val="single" w:sz="8" w:space="0" w:color="auto"/>
              <w:bottom w:val="single" w:sz="8" w:space="0" w:color="auto"/>
              <w:right w:val="single" w:sz="4" w:space="0" w:color="auto"/>
            </w:tcBorders>
            <w:vAlign w:val="center"/>
          </w:tcPr>
          <w:p w14:paraId="5540791D" w14:textId="77777777" w:rsidR="008A5945" w:rsidRPr="00BD65EF" w:rsidRDefault="008A5945" w:rsidP="002A4397">
            <w:pPr>
              <w:jc w:val="left"/>
              <w:rPr>
                <w:color w:val="000000"/>
                <w:sz w:val="18"/>
                <w:szCs w:val="18"/>
              </w:rPr>
            </w:pPr>
          </w:p>
        </w:tc>
        <w:tc>
          <w:tcPr>
            <w:tcW w:w="2114" w:type="dxa"/>
            <w:vMerge/>
            <w:tcBorders>
              <w:top w:val="single" w:sz="8" w:space="0" w:color="auto"/>
              <w:left w:val="single" w:sz="8" w:space="0" w:color="auto"/>
              <w:bottom w:val="single" w:sz="8" w:space="0" w:color="auto"/>
              <w:right w:val="single" w:sz="4" w:space="0" w:color="auto"/>
            </w:tcBorders>
            <w:vAlign w:val="center"/>
          </w:tcPr>
          <w:p w14:paraId="25733337" w14:textId="77777777" w:rsidR="008A5945" w:rsidRPr="00BD65EF" w:rsidRDefault="008A5945" w:rsidP="002A4397">
            <w:pPr>
              <w:jc w:val="left"/>
              <w:rPr>
                <w:color w:val="000000"/>
                <w:sz w:val="18"/>
                <w:szCs w:val="18"/>
              </w:rPr>
            </w:pPr>
          </w:p>
        </w:tc>
        <w:tc>
          <w:tcPr>
            <w:tcW w:w="4708" w:type="dxa"/>
            <w:gridSpan w:val="7"/>
            <w:vMerge/>
            <w:tcBorders>
              <w:top w:val="single" w:sz="8" w:space="0" w:color="auto"/>
              <w:left w:val="single" w:sz="4" w:space="0" w:color="auto"/>
              <w:bottom w:val="single" w:sz="8" w:space="0" w:color="auto"/>
              <w:right w:val="single" w:sz="4" w:space="0" w:color="auto"/>
            </w:tcBorders>
            <w:vAlign w:val="center"/>
          </w:tcPr>
          <w:p w14:paraId="4F808B1D" w14:textId="77777777" w:rsidR="008A5945" w:rsidRPr="00BD65EF" w:rsidRDefault="008A5945" w:rsidP="002A4397">
            <w:pPr>
              <w:jc w:val="center"/>
              <w:rPr>
                <w:color w:val="000000"/>
                <w:sz w:val="18"/>
                <w:szCs w:val="18"/>
              </w:rPr>
            </w:pPr>
          </w:p>
        </w:tc>
        <w:tc>
          <w:tcPr>
            <w:tcW w:w="2521" w:type="dxa"/>
            <w:gridSpan w:val="2"/>
            <w:tcBorders>
              <w:top w:val="single" w:sz="8" w:space="0" w:color="auto"/>
              <w:left w:val="single" w:sz="4" w:space="0" w:color="auto"/>
              <w:bottom w:val="single" w:sz="8" w:space="0" w:color="auto"/>
              <w:right w:val="single" w:sz="4" w:space="0" w:color="auto"/>
            </w:tcBorders>
            <w:vAlign w:val="center"/>
          </w:tcPr>
          <w:p w14:paraId="1165B1FA" w14:textId="77777777" w:rsidR="008A5945" w:rsidRPr="00BD65EF" w:rsidRDefault="008A5945" w:rsidP="002A4397">
            <w:pPr>
              <w:jc w:val="center"/>
              <w:rPr>
                <w:color w:val="000000"/>
                <w:sz w:val="18"/>
                <w:szCs w:val="18"/>
              </w:rPr>
            </w:pPr>
            <w:r w:rsidRPr="00BD65EF">
              <w:rPr>
                <w:color w:val="000000"/>
                <w:sz w:val="18"/>
                <w:szCs w:val="18"/>
              </w:rPr>
              <w:t>200 машин</w:t>
            </w:r>
          </w:p>
        </w:tc>
        <w:tc>
          <w:tcPr>
            <w:tcW w:w="2173" w:type="dxa"/>
            <w:gridSpan w:val="2"/>
            <w:tcBorders>
              <w:top w:val="single" w:sz="8" w:space="0" w:color="auto"/>
              <w:left w:val="nil"/>
              <w:bottom w:val="single" w:sz="8" w:space="0" w:color="auto"/>
              <w:right w:val="single" w:sz="4" w:space="0" w:color="auto"/>
            </w:tcBorders>
            <w:vAlign w:val="center"/>
          </w:tcPr>
          <w:p w14:paraId="05698084" w14:textId="77777777" w:rsidR="008A5945" w:rsidRPr="00BD65EF" w:rsidRDefault="008A5945" w:rsidP="002A4397">
            <w:pPr>
              <w:jc w:val="center"/>
              <w:rPr>
                <w:color w:val="000000"/>
                <w:sz w:val="18"/>
                <w:szCs w:val="18"/>
              </w:rPr>
            </w:pPr>
            <w:r w:rsidRPr="00BD65EF">
              <w:rPr>
                <w:color w:val="000000"/>
                <w:sz w:val="18"/>
                <w:szCs w:val="18"/>
              </w:rPr>
              <w:t>6,0</w:t>
            </w:r>
          </w:p>
        </w:tc>
        <w:tc>
          <w:tcPr>
            <w:tcW w:w="1796" w:type="dxa"/>
            <w:vMerge/>
            <w:tcBorders>
              <w:top w:val="single" w:sz="8" w:space="0" w:color="auto"/>
              <w:left w:val="nil"/>
              <w:bottom w:val="single" w:sz="8" w:space="0" w:color="auto"/>
              <w:right w:val="single" w:sz="8" w:space="0" w:color="auto"/>
            </w:tcBorders>
            <w:vAlign w:val="center"/>
          </w:tcPr>
          <w:p w14:paraId="3B740060" w14:textId="77777777" w:rsidR="008A5945" w:rsidRPr="00BD65EF" w:rsidRDefault="008A5945" w:rsidP="002A4397">
            <w:pPr>
              <w:jc w:val="center"/>
              <w:rPr>
                <w:color w:val="000000"/>
                <w:sz w:val="18"/>
                <w:szCs w:val="18"/>
              </w:rPr>
            </w:pPr>
          </w:p>
        </w:tc>
      </w:tr>
      <w:tr w:rsidR="008A5945" w:rsidRPr="00BD65EF" w14:paraId="3D3BD076" w14:textId="77777777" w:rsidTr="002E339D">
        <w:trPr>
          <w:trHeight w:val="285"/>
        </w:trPr>
        <w:tc>
          <w:tcPr>
            <w:tcW w:w="745" w:type="dxa"/>
            <w:vMerge/>
            <w:tcBorders>
              <w:top w:val="single" w:sz="8" w:space="0" w:color="auto"/>
              <w:left w:val="single" w:sz="8" w:space="0" w:color="auto"/>
              <w:bottom w:val="single" w:sz="8" w:space="0" w:color="auto"/>
              <w:right w:val="single" w:sz="4" w:space="0" w:color="auto"/>
            </w:tcBorders>
            <w:vAlign w:val="center"/>
          </w:tcPr>
          <w:p w14:paraId="4FBE7906" w14:textId="77777777" w:rsidR="008A5945" w:rsidRPr="00BD65EF" w:rsidRDefault="008A5945" w:rsidP="002A4397">
            <w:pPr>
              <w:jc w:val="left"/>
              <w:rPr>
                <w:color w:val="000000"/>
                <w:sz w:val="18"/>
                <w:szCs w:val="18"/>
              </w:rPr>
            </w:pPr>
          </w:p>
        </w:tc>
        <w:tc>
          <w:tcPr>
            <w:tcW w:w="2114" w:type="dxa"/>
            <w:vMerge/>
            <w:tcBorders>
              <w:top w:val="single" w:sz="8" w:space="0" w:color="auto"/>
              <w:left w:val="single" w:sz="8" w:space="0" w:color="auto"/>
              <w:bottom w:val="single" w:sz="8" w:space="0" w:color="auto"/>
              <w:right w:val="single" w:sz="4" w:space="0" w:color="auto"/>
            </w:tcBorders>
            <w:vAlign w:val="center"/>
          </w:tcPr>
          <w:p w14:paraId="5935C234" w14:textId="77777777" w:rsidR="008A5945" w:rsidRPr="00BD65EF" w:rsidRDefault="008A5945" w:rsidP="002A4397">
            <w:pPr>
              <w:jc w:val="left"/>
              <w:rPr>
                <w:color w:val="000000"/>
                <w:sz w:val="18"/>
                <w:szCs w:val="18"/>
              </w:rPr>
            </w:pPr>
          </w:p>
        </w:tc>
        <w:tc>
          <w:tcPr>
            <w:tcW w:w="2473" w:type="dxa"/>
            <w:gridSpan w:val="3"/>
            <w:tcBorders>
              <w:top w:val="single" w:sz="8" w:space="0" w:color="auto"/>
              <w:left w:val="single" w:sz="4" w:space="0" w:color="auto"/>
              <w:bottom w:val="single" w:sz="8" w:space="0" w:color="auto"/>
              <w:right w:val="single" w:sz="4" w:space="0" w:color="auto"/>
            </w:tcBorders>
            <w:vAlign w:val="center"/>
          </w:tcPr>
          <w:p w14:paraId="7E683BB9" w14:textId="77777777" w:rsidR="008A5945" w:rsidRPr="00BD65EF" w:rsidRDefault="008A5945" w:rsidP="002A4397">
            <w:pPr>
              <w:jc w:val="center"/>
              <w:rPr>
                <w:color w:val="000000"/>
                <w:sz w:val="18"/>
                <w:szCs w:val="18"/>
              </w:rPr>
            </w:pPr>
            <w:r w:rsidRPr="00BD65EF">
              <w:rPr>
                <w:color w:val="000000"/>
                <w:sz w:val="18"/>
                <w:szCs w:val="18"/>
              </w:rPr>
              <w:t>Примечания</w:t>
            </w:r>
          </w:p>
        </w:tc>
        <w:tc>
          <w:tcPr>
            <w:tcW w:w="8725" w:type="dxa"/>
            <w:gridSpan w:val="9"/>
            <w:tcBorders>
              <w:top w:val="single" w:sz="8" w:space="0" w:color="auto"/>
              <w:left w:val="single" w:sz="4" w:space="0" w:color="auto"/>
              <w:bottom w:val="single" w:sz="8" w:space="0" w:color="auto"/>
              <w:right w:val="single" w:sz="8" w:space="0" w:color="auto"/>
            </w:tcBorders>
            <w:vAlign w:val="center"/>
          </w:tcPr>
          <w:p w14:paraId="7FC82B8E" w14:textId="77777777" w:rsidR="008A5945" w:rsidRPr="00BD65EF" w:rsidRDefault="008A5945" w:rsidP="002A4397">
            <w:pPr>
              <w:rPr>
                <w:color w:val="000000"/>
                <w:sz w:val="18"/>
                <w:szCs w:val="18"/>
              </w:rPr>
            </w:pPr>
            <w:r w:rsidRPr="00BD65EF">
              <w:rPr>
                <w:color w:val="000000"/>
                <w:sz w:val="18"/>
                <w:szCs w:val="18"/>
              </w:rPr>
              <w:t>Для условий реконструкции размеры земельных участков автобусных и троллейбусных парков при соответствующем обосновании допускается уменьшать, но не более чем на 20%.</w:t>
            </w:r>
          </w:p>
        </w:tc>
      </w:tr>
      <w:tr w:rsidR="008A5945" w:rsidRPr="00BD65EF" w14:paraId="336146DA" w14:textId="77777777" w:rsidTr="002E339D">
        <w:trPr>
          <w:trHeight w:val="227"/>
        </w:trPr>
        <w:tc>
          <w:tcPr>
            <w:tcW w:w="745" w:type="dxa"/>
            <w:vMerge/>
            <w:tcBorders>
              <w:top w:val="single" w:sz="8" w:space="0" w:color="auto"/>
              <w:left w:val="single" w:sz="8" w:space="0" w:color="auto"/>
              <w:bottom w:val="single" w:sz="8" w:space="0" w:color="auto"/>
              <w:right w:val="single" w:sz="4" w:space="0" w:color="auto"/>
            </w:tcBorders>
            <w:vAlign w:val="center"/>
          </w:tcPr>
          <w:p w14:paraId="3AB90BAB" w14:textId="77777777" w:rsidR="008A5945" w:rsidRPr="00BD65EF" w:rsidRDefault="008A5945" w:rsidP="002A4397">
            <w:pPr>
              <w:jc w:val="left"/>
              <w:rPr>
                <w:color w:val="000000"/>
                <w:sz w:val="18"/>
                <w:szCs w:val="18"/>
              </w:rPr>
            </w:pPr>
          </w:p>
        </w:tc>
        <w:tc>
          <w:tcPr>
            <w:tcW w:w="2114" w:type="dxa"/>
            <w:vMerge w:val="restart"/>
            <w:tcBorders>
              <w:top w:val="single" w:sz="8" w:space="0" w:color="auto"/>
              <w:left w:val="single" w:sz="8" w:space="0" w:color="auto"/>
              <w:bottom w:val="single" w:sz="8" w:space="0" w:color="auto"/>
              <w:right w:val="single" w:sz="4" w:space="0" w:color="auto"/>
            </w:tcBorders>
            <w:vAlign w:val="center"/>
          </w:tcPr>
          <w:p w14:paraId="68017FED" w14:textId="77777777" w:rsidR="008A5945" w:rsidRPr="00BD65EF" w:rsidRDefault="008A5945" w:rsidP="002A4397">
            <w:pPr>
              <w:jc w:val="left"/>
              <w:rPr>
                <w:color w:val="000000"/>
                <w:sz w:val="18"/>
                <w:szCs w:val="18"/>
              </w:rPr>
            </w:pPr>
            <w:r w:rsidRPr="00BD65EF">
              <w:rPr>
                <w:color w:val="000000"/>
                <w:sz w:val="18"/>
                <w:szCs w:val="18"/>
              </w:rPr>
              <w:t>Транспортно-пересадочные узлы (ТПУ)</w:t>
            </w:r>
          </w:p>
        </w:tc>
        <w:tc>
          <w:tcPr>
            <w:tcW w:w="7229" w:type="dxa"/>
            <w:gridSpan w:val="9"/>
            <w:tcBorders>
              <w:top w:val="single" w:sz="8" w:space="0" w:color="auto"/>
              <w:left w:val="single" w:sz="4" w:space="0" w:color="auto"/>
              <w:bottom w:val="single" w:sz="8" w:space="0" w:color="auto"/>
              <w:right w:val="single" w:sz="4" w:space="0" w:color="auto"/>
            </w:tcBorders>
            <w:vAlign w:val="center"/>
          </w:tcPr>
          <w:p w14:paraId="1C959B04" w14:textId="77777777" w:rsidR="008A5945" w:rsidRPr="00BD65EF" w:rsidRDefault="008A5945" w:rsidP="002A4397">
            <w:pPr>
              <w:jc w:val="center"/>
              <w:rPr>
                <w:color w:val="000000"/>
                <w:sz w:val="18"/>
                <w:szCs w:val="18"/>
              </w:rPr>
            </w:pPr>
            <w:r w:rsidRPr="00BD65EF">
              <w:rPr>
                <w:color w:val="000000"/>
                <w:sz w:val="18"/>
                <w:szCs w:val="18"/>
              </w:rPr>
              <w:t>Уровень обеспеченности, количество ТПУ на городской округ</w:t>
            </w:r>
          </w:p>
        </w:tc>
        <w:tc>
          <w:tcPr>
            <w:tcW w:w="2173" w:type="dxa"/>
            <w:gridSpan w:val="2"/>
            <w:tcBorders>
              <w:top w:val="single" w:sz="8" w:space="0" w:color="auto"/>
              <w:left w:val="nil"/>
              <w:bottom w:val="single" w:sz="8" w:space="0" w:color="auto"/>
              <w:right w:val="single" w:sz="4" w:space="0" w:color="auto"/>
            </w:tcBorders>
            <w:vAlign w:val="center"/>
          </w:tcPr>
          <w:p w14:paraId="32689BDB" w14:textId="77777777" w:rsidR="008A5945" w:rsidRPr="00BD65EF" w:rsidRDefault="008A5945" w:rsidP="002A4397">
            <w:pPr>
              <w:jc w:val="center"/>
              <w:rPr>
                <w:color w:val="000000"/>
                <w:sz w:val="18"/>
                <w:szCs w:val="18"/>
              </w:rPr>
            </w:pPr>
            <w:r w:rsidRPr="00BD65EF">
              <w:rPr>
                <w:color w:val="000000"/>
                <w:sz w:val="18"/>
                <w:szCs w:val="18"/>
              </w:rPr>
              <w:t>Не устанавливается</w:t>
            </w:r>
          </w:p>
        </w:tc>
        <w:tc>
          <w:tcPr>
            <w:tcW w:w="1796" w:type="dxa"/>
            <w:tcBorders>
              <w:top w:val="single" w:sz="8" w:space="0" w:color="auto"/>
              <w:left w:val="nil"/>
              <w:bottom w:val="single" w:sz="8" w:space="0" w:color="auto"/>
              <w:right w:val="single" w:sz="8" w:space="0" w:color="auto"/>
            </w:tcBorders>
            <w:vAlign w:val="center"/>
          </w:tcPr>
          <w:p w14:paraId="722FEB42" w14:textId="77777777" w:rsidR="008A5945" w:rsidRPr="00BD65EF" w:rsidRDefault="008A5945" w:rsidP="002A4397">
            <w:pPr>
              <w:jc w:val="center"/>
              <w:rPr>
                <w:color w:val="000000"/>
                <w:sz w:val="18"/>
                <w:szCs w:val="18"/>
              </w:rPr>
            </w:pPr>
            <w:r w:rsidRPr="00BD65EF">
              <w:rPr>
                <w:color w:val="000000"/>
                <w:sz w:val="18"/>
                <w:szCs w:val="18"/>
              </w:rPr>
              <w:t>-</w:t>
            </w:r>
          </w:p>
        </w:tc>
      </w:tr>
      <w:tr w:rsidR="008A5945" w:rsidRPr="00BD65EF" w14:paraId="54C6BF4E" w14:textId="77777777" w:rsidTr="002E339D">
        <w:trPr>
          <w:trHeight w:val="227"/>
        </w:trPr>
        <w:tc>
          <w:tcPr>
            <w:tcW w:w="745" w:type="dxa"/>
            <w:vMerge/>
            <w:tcBorders>
              <w:top w:val="single" w:sz="8" w:space="0" w:color="auto"/>
              <w:left w:val="single" w:sz="8" w:space="0" w:color="auto"/>
              <w:bottom w:val="single" w:sz="8" w:space="0" w:color="auto"/>
              <w:right w:val="single" w:sz="4" w:space="0" w:color="auto"/>
            </w:tcBorders>
            <w:vAlign w:val="center"/>
          </w:tcPr>
          <w:p w14:paraId="35E7E70C" w14:textId="77777777" w:rsidR="008A5945" w:rsidRPr="00BD65EF" w:rsidRDefault="008A5945" w:rsidP="002A4397">
            <w:pPr>
              <w:jc w:val="left"/>
              <w:rPr>
                <w:color w:val="000000"/>
                <w:sz w:val="18"/>
                <w:szCs w:val="18"/>
              </w:rPr>
            </w:pPr>
          </w:p>
        </w:tc>
        <w:tc>
          <w:tcPr>
            <w:tcW w:w="2114" w:type="dxa"/>
            <w:vMerge/>
            <w:tcBorders>
              <w:top w:val="single" w:sz="8" w:space="0" w:color="auto"/>
              <w:left w:val="single" w:sz="8" w:space="0" w:color="auto"/>
              <w:bottom w:val="single" w:sz="8" w:space="0" w:color="auto"/>
              <w:right w:val="single" w:sz="4" w:space="0" w:color="auto"/>
            </w:tcBorders>
            <w:vAlign w:val="center"/>
          </w:tcPr>
          <w:p w14:paraId="1C9786A3" w14:textId="77777777" w:rsidR="008A5945" w:rsidRPr="00BD65EF" w:rsidRDefault="008A5945" w:rsidP="002A4397">
            <w:pPr>
              <w:jc w:val="left"/>
              <w:rPr>
                <w:color w:val="000000"/>
                <w:sz w:val="18"/>
                <w:szCs w:val="18"/>
              </w:rPr>
            </w:pPr>
          </w:p>
        </w:tc>
        <w:tc>
          <w:tcPr>
            <w:tcW w:w="7229" w:type="dxa"/>
            <w:gridSpan w:val="9"/>
            <w:tcBorders>
              <w:top w:val="single" w:sz="8" w:space="0" w:color="auto"/>
              <w:left w:val="single" w:sz="4" w:space="0" w:color="auto"/>
              <w:bottom w:val="single" w:sz="8" w:space="0" w:color="auto"/>
              <w:right w:val="single" w:sz="4" w:space="0" w:color="auto"/>
            </w:tcBorders>
            <w:vAlign w:val="center"/>
          </w:tcPr>
          <w:p w14:paraId="7C14D56E" w14:textId="77777777" w:rsidR="008A5945" w:rsidRPr="00BD65EF" w:rsidRDefault="008A5945" w:rsidP="002A4397">
            <w:pPr>
              <w:jc w:val="center"/>
              <w:rPr>
                <w:color w:val="000000"/>
                <w:sz w:val="18"/>
                <w:szCs w:val="18"/>
              </w:rPr>
            </w:pPr>
            <w:r w:rsidRPr="00BD65EF">
              <w:rPr>
                <w:color w:val="000000"/>
                <w:sz w:val="18"/>
                <w:szCs w:val="18"/>
              </w:rPr>
              <w:t>Размер земельного участка ТПУ, га на объект</w:t>
            </w:r>
          </w:p>
        </w:tc>
        <w:tc>
          <w:tcPr>
            <w:tcW w:w="2173" w:type="dxa"/>
            <w:gridSpan w:val="2"/>
            <w:tcBorders>
              <w:top w:val="single" w:sz="8" w:space="0" w:color="auto"/>
              <w:left w:val="nil"/>
              <w:bottom w:val="single" w:sz="8" w:space="0" w:color="auto"/>
              <w:right w:val="single" w:sz="4" w:space="0" w:color="auto"/>
            </w:tcBorders>
            <w:vAlign w:val="center"/>
          </w:tcPr>
          <w:p w14:paraId="464CE255" w14:textId="77777777" w:rsidR="008A5945" w:rsidRPr="00BD65EF" w:rsidRDefault="008A5945" w:rsidP="002A4397">
            <w:pPr>
              <w:jc w:val="center"/>
              <w:rPr>
                <w:color w:val="000000"/>
                <w:sz w:val="18"/>
                <w:szCs w:val="18"/>
              </w:rPr>
            </w:pPr>
            <w:r w:rsidRPr="00BD65EF">
              <w:rPr>
                <w:color w:val="000000"/>
                <w:sz w:val="18"/>
                <w:szCs w:val="18"/>
              </w:rPr>
              <w:t xml:space="preserve">В зависимости от мощности объекта </w:t>
            </w:r>
          </w:p>
        </w:tc>
        <w:tc>
          <w:tcPr>
            <w:tcW w:w="1796" w:type="dxa"/>
            <w:tcBorders>
              <w:top w:val="single" w:sz="8" w:space="0" w:color="auto"/>
              <w:left w:val="nil"/>
              <w:bottom w:val="single" w:sz="8" w:space="0" w:color="auto"/>
              <w:right w:val="single" w:sz="8" w:space="0" w:color="auto"/>
            </w:tcBorders>
            <w:vAlign w:val="center"/>
          </w:tcPr>
          <w:p w14:paraId="0E93BD02" w14:textId="77777777" w:rsidR="008A5945" w:rsidRPr="00BD65EF" w:rsidRDefault="008A5945" w:rsidP="002A4397">
            <w:pPr>
              <w:jc w:val="center"/>
              <w:rPr>
                <w:color w:val="000000"/>
                <w:sz w:val="18"/>
                <w:szCs w:val="18"/>
              </w:rPr>
            </w:pPr>
            <w:r w:rsidRPr="00BD65EF">
              <w:rPr>
                <w:color w:val="000000"/>
                <w:sz w:val="18"/>
                <w:szCs w:val="18"/>
              </w:rPr>
              <w:t>-</w:t>
            </w:r>
          </w:p>
        </w:tc>
      </w:tr>
      <w:tr w:rsidR="008A5945" w:rsidRPr="00BD65EF" w14:paraId="03C69DFB" w14:textId="77777777" w:rsidTr="002E339D">
        <w:trPr>
          <w:trHeight w:val="227"/>
        </w:trPr>
        <w:tc>
          <w:tcPr>
            <w:tcW w:w="745" w:type="dxa"/>
            <w:vMerge/>
            <w:tcBorders>
              <w:top w:val="single" w:sz="8" w:space="0" w:color="auto"/>
              <w:left w:val="single" w:sz="8" w:space="0" w:color="auto"/>
              <w:bottom w:val="single" w:sz="8" w:space="0" w:color="auto"/>
              <w:right w:val="single" w:sz="4" w:space="0" w:color="auto"/>
            </w:tcBorders>
            <w:vAlign w:val="center"/>
          </w:tcPr>
          <w:p w14:paraId="67A5FB69" w14:textId="77777777" w:rsidR="008A5945" w:rsidRPr="00BD65EF" w:rsidRDefault="008A5945" w:rsidP="002A4397">
            <w:pPr>
              <w:jc w:val="left"/>
              <w:rPr>
                <w:color w:val="000000"/>
                <w:sz w:val="18"/>
                <w:szCs w:val="18"/>
              </w:rPr>
            </w:pPr>
          </w:p>
        </w:tc>
        <w:tc>
          <w:tcPr>
            <w:tcW w:w="2114" w:type="dxa"/>
            <w:vMerge/>
            <w:tcBorders>
              <w:top w:val="single" w:sz="8" w:space="0" w:color="auto"/>
              <w:left w:val="single" w:sz="8" w:space="0" w:color="auto"/>
              <w:bottom w:val="single" w:sz="8" w:space="0" w:color="auto"/>
              <w:right w:val="single" w:sz="4" w:space="0" w:color="auto"/>
            </w:tcBorders>
            <w:vAlign w:val="center"/>
          </w:tcPr>
          <w:p w14:paraId="65AAD072" w14:textId="77777777" w:rsidR="008A5945" w:rsidRPr="00BD65EF" w:rsidRDefault="008A5945" w:rsidP="002A4397">
            <w:pPr>
              <w:jc w:val="left"/>
              <w:rPr>
                <w:color w:val="000000"/>
                <w:sz w:val="18"/>
                <w:szCs w:val="18"/>
              </w:rPr>
            </w:pPr>
          </w:p>
        </w:tc>
        <w:tc>
          <w:tcPr>
            <w:tcW w:w="3514" w:type="dxa"/>
            <w:gridSpan w:val="5"/>
            <w:vMerge w:val="restart"/>
            <w:tcBorders>
              <w:top w:val="single" w:sz="8" w:space="0" w:color="auto"/>
              <w:left w:val="single" w:sz="4" w:space="0" w:color="auto"/>
              <w:right w:val="single" w:sz="4" w:space="0" w:color="auto"/>
            </w:tcBorders>
            <w:vAlign w:val="center"/>
          </w:tcPr>
          <w:p w14:paraId="650B956E" w14:textId="77777777" w:rsidR="008A5945" w:rsidRPr="00BD65EF" w:rsidRDefault="008A5945" w:rsidP="002A4397">
            <w:pPr>
              <w:jc w:val="center"/>
              <w:rPr>
                <w:color w:val="000000"/>
                <w:sz w:val="18"/>
                <w:szCs w:val="18"/>
              </w:rPr>
            </w:pPr>
            <w:r w:rsidRPr="00BD65EF">
              <w:rPr>
                <w:color w:val="000000"/>
                <w:sz w:val="18"/>
                <w:szCs w:val="18"/>
              </w:rPr>
              <w:t xml:space="preserve">Уровень обслуживания пассажиров, </w:t>
            </w:r>
          </w:p>
          <w:p w14:paraId="08708C02" w14:textId="77777777" w:rsidR="008A5945" w:rsidRPr="00BD65EF" w:rsidRDefault="008A5945" w:rsidP="002A4397">
            <w:pPr>
              <w:jc w:val="center"/>
              <w:rPr>
                <w:color w:val="000000"/>
                <w:sz w:val="18"/>
                <w:szCs w:val="18"/>
              </w:rPr>
            </w:pPr>
            <w:r w:rsidRPr="00BD65EF">
              <w:rPr>
                <w:color w:val="000000"/>
                <w:sz w:val="18"/>
                <w:szCs w:val="18"/>
              </w:rPr>
              <w:lastRenderedPageBreak/>
              <w:t>не менее</w:t>
            </w:r>
          </w:p>
          <w:p w14:paraId="60B7E38B" w14:textId="77777777" w:rsidR="008A5945" w:rsidRPr="00BD65EF" w:rsidRDefault="008A5945" w:rsidP="002A4397">
            <w:pPr>
              <w:jc w:val="center"/>
              <w:rPr>
                <w:color w:val="000000"/>
                <w:sz w:val="18"/>
                <w:szCs w:val="18"/>
              </w:rPr>
            </w:pPr>
          </w:p>
        </w:tc>
        <w:tc>
          <w:tcPr>
            <w:tcW w:w="3715" w:type="dxa"/>
            <w:gridSpan w:val="4"/>
            <w:tcBorders>
              <w:top w:val="single" w:sz="8" w:space="0" w:color="auto"/>
              <w:left w:val="single" w:sz="4" w:space="0" w:color="auto"/>
              <w:bottom w:val="single" w:sz="4" w:space="0" w:color="auto"/>
              <w:right w:val="single" w:sz="4" w:space="0" w:color="auto"/>
            </w:tcBorders>
            <w:vAlign w:val="center"/>
          </w:tcPr>
          <w:p w14:paraId="09A13BE4" w14:textId="77777777" w:rsidR="008A5945" w:rsidRPr="00BD65EF" w:rsidRDefault="008A5945" w:rsidP="002A4397">
            <w:pPr>
              <w:jc w:val="center"/>
              <w:rPr>
                <w:color w:val="000000"/>
                <w:sz w:val="18"/>
                <w:szCs w:val="18"/>
              </w:rPr>
            </w:pPr>
            <w:r w:rsidRPr="00BD65EF">
              <w:rPr>
                <w:color w:val="000000"/>
                <w:sz w:val="18"/>
                <w:szCs w:val="18"/>
              </w:rPr>
              <w:lastRenderedPageBreak/>
              <w:t xml:space="preserve">обеспеченность пешеходным </w:t>
            </w:r>
          </w:p>
          <w:p w14:paraId="09835EFE" w14:textId="77777777" w:rsidR="008A5945" w:rsidRPr="00BD65EF" w:rsidRDefault="008A5945" w:rsidP="002A4397">
            <w:pPr>
              <w:jc w:val="center"/>
              <w:rPr>
                <w:color w:val="000000"/>
                <w:sz w:val="18"/>
                <w:szCs w:val="18"/>
              </w:rPr>
            </w:pPr>
            <w:r w:rsidRPr="00BD65EF">
              <w:rPr>
                <w:color w:val="000000"/>
                <w:sz w:val="18"/>
                <w:szCs w:val="18"/>
              </w:rPr>
              <w:lastRenderedPageBreak/>
              <w:t>пространством, м</w:t>
            </w:r>
            <w:r w:rsidRPr="00BD65EF">
              <w:rPr>
                <w:color w:val="000000"/>
                <w:sz w:val="18"/>
                <w:szCs w:val="18"/>
                <w:vertAlign w:val="superscript"/>
              </w:rPr>
              <w:t>2</w:t>
            </w:r>
            <w:r w:rsidRPr="00BD65EF">
              <w:rPr>
                <w:color w:val="000000"/>
                <w:sz w:val="18"/>
                <w:szCs w:val="18"/>
              </w:rPr>
              <w:t>/чел</w:t>
            </w:r>
          </w:p>
        </w:tc>
        <w:tc>
          <w:tcPr>
            <w:tcW w:w="2173" w:type="dxa"/>
            <w:gridSpan w:val="2"/>
            <w:tcBorders>
              <w:top w:val="single" w:sz="8" w:space="0" w:color="auto"/>
              <w:left w:val="nil"/>
              <w:bottom w:val="single" w:sz="4" w:space="0" w:color="auto"/>
              <w:right w:val="single" w:sz="4" w:space="0" w:color="auto"/>
            </w:tcBorders>
            <w:vAlign w:val="center"/>
          </w:tcPr>
          <w:p w14:paraId="0FDFDC7D" w14:textId="77777777" w:rsidR="008A5945" w:rsidRPr="00BD65EF" w:rsidRDefault="008A5945" w:rsidP="002A4397">
            <w:pPr>
              <w:jc w:val="center"/>
              <w:rPr>
                <w:color w:val="000000"/>
                <w:sz w:val="18"/>
                <w:szCs w:val="18"/>
              </w:rPr>
            </w:pPr>
            <w:r w:rsidRPr="00BD65EF">
              <w:rPr>
                <w:color w:val="000000"/>
                <w:sz w:val="18"/>
                <w:szCs w:val="18"/>
              </w:rPr>
              <w:lastRenderedPageBreak/>
              <w:t>1,0-1,5</w:t>
            </w:r>
          </w:p>
        </w:tc>
        <w:tc>
          <w:tcPr>
            <w:tcW w:w="1796" w:type="dxa"/>
            <w:vMerge w:val="restart"/>
            <w:tcBorders>
              <w:top w:val="single" w:sz="8" w:space="0" w:color="auto"/>
              <w:left w:val="nil"/>
              <w:right w:val="single" w:sz="8" w:space="0" w:color="auto"/>
            </w:tcBorders>
            <w:vAlign w:val="center"/>
          </w:tcPr>
          <w:p w14:paraId="1A1A7351" w14:textId="77777777" w:rsidR="008A5945" w:rsidRPr="00BD65EF" w:rsidRDefault="008A5945" w:rsidP="002A4397">
            <w:pPr>
              <w:jc w:val="center"/>
              <w:rPr>
                <w:color w:val="000000"/>
                <w:sz w:val="18"/>
                <w:szCs w:val="18"/>
              </w:rPr>
            </w:pPr>
            <w:r w:rsidRPr="00BD65EF">
              <w:rPr>
                <w:color w:val="000000"/>
                <w:sz w:val="18"/>
                <w:szCs w:val="18"/>
              </w:rPr>
              <w:t>-</w:t>
            </w:r>
          </w:p>
        </w:tc>
      </w:tr>
      <w:tr w:rsidR="008A5945" w:rsidRPr="00BD65EF" w14:paraId="3EC9A5E3" w14:textId="77777777" w:rsidTr="002E339D">
        <w:trPr>
          <w:trHeight w:val="227"/>
        </w:trPr>
        <w:tc>
          <w:tcPr>
            <w:tcW w:w="745" w:type="dxa"/>
            <w:vMerge/>
            <w:tcBorders>
              <w:top w:val="single" w:sz="8" w:space="0" w:color="auto"/>
              <w:left w:val="single" w:sz="8" w:space="0" w:color="auto"/>
              <w:bottom w:val="single" w:sz="8" w:space="0" w:color="auto"/>
              <w:right w:val="single" w:sz="4" w:space="0" w:color="auto"/>
            </w:tcBorders>
            <w:vAlign w:val="center"/>
          </w:tcPr>
          <w:p w14:paraId="75A75875" w14:textId="77777777" w:rsidR="008A5945" w:rsidRPr="00BD65EF" w:rsidRDefault="008A5945" w:rsidP="002A4397">
            <w:pPr>
              <w:jc w:val="left"/>
              <w:rPr>
                <w:color w:val="000000"/>
                <w:sz w:val="18"/>
                <w:szCs w:val="18"/>
              </w:rPr>
            </w:pPr>
          </w:p>
        </w:tc>
        <w:tc>
          <w:tcPr>
            <w:tcW w:w="2114" w:type="dxa"/>
            <w:vMerge/>
            <w:tcBorders>
              <w:top w:val="single" w:sz="8" w:space="0" w:color="auto"/>
              <w:left w:val="single" w:sz="8" w:space="0" w:color="auto"/>
              <w:bottom w:val="single" w:sz="8" w:space="0" w:color="auto"/>
              <w:right w:val="single" w:sz="4" w:space="0" w:color="auto"/>
            </w:tcBorders>
            <w:vAlign w:val="center"/>
          </w:tcPr>
          <w:p w14:paraId="2FF97C23" w14:textId="77777777" w:rsidR="008A5945" w:rsidRPr="00BD65EF" w:rsidRDefault="008A5945" w:rsidP="002A4397">
            <w:pPr>
              <w:jc w:val="left"/>
              <w:rPr>
                <w:color w:val="000000"/>
                <w:sz w:val="18"/>
                <w:szCs w:val="18"/>
              </w:rPr>
            </w:pPr>
          </w:p>
        </w:tc>
        <w:tc>
          <w:tcPr>
            <w:tcW w:w="3514" w:type="dxa"/>
            <w:gridSpan w:val="5"/>
            <w:vMerge/>
            <w:tcBorders>
              <w:left w:val="single" w:sz="4" w:space="0" w:color="auto"/>
              <w:right w:val="single" w:sz="4" w:space="0" w:color="auto"/>
            </w:tcBorders>
            <w:vAlign w:val="center"/>
          </w:tcPr>
          <w:p w14:paraId="111C1978" w14:textId="77777777" w:rsidR="008A5945" w:rsidRPr="00BD65EF" w:rsidRDefault="008A5945" w:rsidP="002A4397">
            <w:pPr>
              <w:jc w:val="center"/>
              <w:rPr>
                <w:color w:val="000000"/>
                <w:sz w:val="18"/>
                <w:szCs w:val="18"/>
              </w:rPr>
            </w:pPr>
          </w:p>
        </w:tc>
        <w:tc>
          <w:tcPr>
            <w:tcW w:w="3715" w:type="dxa"/>
            <w:gridSpan w:val="4"/>
            <w:tcBorders>
              <w:top w:val="single" w:sz="4" w:space="0" w:color="auto"/>
              <w:left w:val="single" w:sz="4" w:space="0" w:color="auto"/>
              <w:bottom w:val="single" w:sz="4" w:space="0" w:color="auto"/>
              <w:right w:val="single" w:sz="4" w:space="0" w:color="auto"/>
            </w:tcBorders>
            <w:vAlign w:val="center"/>
          </w:tcPr>
          <w:p w14:paraId="7E09C065" w14:textId="77777777" w:rsidR="008A5945" w:rsidRPr="00BD65EF" w:rsidRDefault="008A5945" w:rsidP="002A4397">
            <w:pPr>
              <w:jc w:val="center"/>
              <w:rPr>
                <w:color w:val="000000"/>
                <w:sz w:val="18"/>
                <w:szCs w:val="18"/>
              </w:rPr>
            </w:pPr>
            <w:r w:rsidRPr="00BD65EF">
              <w:rPr>
                <w:color w:val="000000"/>
                <w:sz w:val="18"/>
                <w:szCs w:val="18"/>
              </w:rPr>
              <w:t>средняя скорость потока, км/ч</w:t>
            </w:r>
          </w:p>
        </w:tc>
        <w:tc>
          <w:tcPr>
            <w:tcW w:w="2173" w:type="dxa"/>
            <w:gridSpan w:val="2"/>
            <w:tcBorders>
              <w:top w:val="single" w:sz="4" w:space="0" w:color="auto"/>
              <w:left w:val="nil"/>
              <w:bottom w:val="single" w:sz="4" w:space="0" w:color="auto"/>
              <w:right w:val="single" w:sz="4" w:space="0" w:color="auto"/>
            </w:tcBorders>
            <w:vAlign w:val="center"/>
          </w:tcPr>
          <w:p w14:paraId="5726DE8C" w14:textId="77777777" w:rsidR="008A5945" w:rsidRPr="00BD65EF" w:rsidRDefault="008A5945" w:rsidP="002A4397">
            <w:pPr>
              <w:jc w:val="center"/>
              <w:rPr>
                <w:color w:val="000000"/>
                <w:sz w:val="18"/>
                <w:szCs w:val="18"/>
              </w:rPr>
            </w:pPr>
            <w:r w:rsidRPr="00BD65EF">
              <w:rPr>
                <w:color w:val="000000"/>
                <w:sz w:val="18"/>
                <w:szCs w:val="18"/>
              </w:rPr>
              <w:t>4,1</w:t>
            </w:r>
          </w:p>
        </w:tc>
        <w:tc>
          <w:tcPr>
            <w:tcW w:w="1796" w:type="dxa"/>
            <w:vMerge/>
            <w:tcBorders>
              <w:left w:val="nil"/>
              <w:right w:val="single" w:sz="8" w:space="0" w:color="auto"/>
            </w:tcBorders>
            <w:vAlign w:val="center"/>
          </w:tcPr>
          <w:p w14:paraId="09348471" w14:textId="77777777" w:rsidR="008A5945" w:rsidRPr="00BD65EF" w:rsidRDefault="008A5945" w:rsidP="002A4397">
            <w:pPr>
              <w:jc w:val="center"/>
              <w:rPr>
                <w:color w:val="000000"/>
                <w:sz w:val="18"/>
                <w:szCs w:val="18"/>
              </w:rPr>
            </w:pPr>
          </w:p>
        </w:tc>
      </w:tr>
      <w:tr w:rsidR="008A5945" w:rsidRPr="00BD65EF" w14:paraId="33FAA8B8" w14:textId="77777777" w:rsidTr="002E339D">
        <w:trPr>
          <w:trHeight w:val="227"/>
        </w:trPr>
        <w:tc>
          <w:tcPr>
            <w:tcW w:w="745" w:type="dxa"/>
            <w:vMerge/>
            <w:tcBorders>
              <w:top w:val="single" w:sz="8" w:space="0" w:color="auto"/>
              <w:left w:val="single" w:sz="8" w:space="0" w:color="auto"/>
              <w:bottom w:val="single" w:sz="8" w:space="0" w:color="auto"/>
              <w:right w:val="single" w:sz="4" w:space="0" w:color="auto"/>
            </w:tcBorders>
            <w:vAlign w:val="center"/>
          </w:tcPr>
          <w:p w14:paraId="58EDD034" w14:textId="77777777" w:rsidR="008A5945" w:rsidRPr="00BD65EF" w:rsidRDefault="008A5945" w:rsidP="002A4397">
            <w:pPr>
              <w:jc w:val="left"/>
              <w:rPr>
                <w:color w:val="000000"/>
                <w:sz w:val="18"/>
                <w:szCs w:val="18"/>
              </w:rPr>
            </w:pPr>
          </w:p>
        </w:tc>
        <w:tc>
          <w:tcPr>
            <w:tcW w:w="2114" w:type="dxa"/>
            <w:vMerge/>
            <w:tcBorders>
              <w:top w:val="single" w:sz="8" w:space="0" w:color="auto"/>
              <w:left w:val="single" w:sz="8" w:space="0" w:color="auto"/>
              <w:bottom w:val="single" w:sz="8" w:space="0" w:color="auto"/>
              <w:right w:val="single" w:sz="4" w:space="0" w:color="auto"/>
            </w:tcBorders>
            <w:vAlign w:val="center"/>
          </w:tcPr>
          <w:p w14:paraId="36593375" w14:textId="77777777" w:rsidR="008A5945" w:rsidRPr="00BD65EF" w:rsidRDefault="008A5945" w:rsidP="002A4397">
            <w:pPr>
              <w:jc w:val="left"/>
              <w:rPr>
                <w:color w:val="000000"/>
                <w:sz w:val="18"/>
                <w:szCs w:val="18"/>
              </w:rPr>
            </w:pPr>
          </w:p>
        </w:tc>
        <w:tc>
          <w:tcPr>
            <w:tcW w:w="3514" w:type="dxa"/>
            <w:gridSpan w:val="5"/>
            <w:vMerge/>
            <w:tcBorders>
              <w:left w:val="single" w:sz="4" w:space="0" w:color="auto"/>
              <w:right w:val="single" w:sz="4" w:space="0" w:color="auto"/>
            </w:tcBorders>
            <w:vAlign w:val="center"/>
          </w:tcPr>
          <w:p w14:paraId="1717DDCF" w14:textId="77777777" w:rsidR="008A5945" w:rsidRPr="00BD65EF" w:rsidRDefault="008A5945" w:rsidP="002A4397">
            <w:pPr>
              <w:jc w:val="center"/>
              <w:rPr>
                <w:color w:val="000000"/>
                <w:sz w:val="18"/>
                <w:szCs w:val="18"/>
              </w:rPr>
            </w:pPr>
          </w:p>
        </w:tc>
        <w:tc>
          <w:tcPr>
            <w:tcW w:w="3715" w:type="dxa"/>
            <w:gridSpan w:val="4"/>
            <w:tcBorders>
              <w:top w:val="single" w:sz="4" w:space="0" w:color="auto"/>
              <w:left w:val="single" w:sz="4" w:space="0" w:color="auto"/>
              <w:right w:val="single" w:sz="4" w:space="0" w:color="auto"/>
            </w:tcBorders>
            <w:vAlign w:val="center"/>
          </w:tcPr>
          <w:p w14:paraId="09A4FA8F" w14:textId="77777777" w:rsidR="008A5945" w:rsidRPr="00BD65EF" w:rsidRDefault="008A5945" w:rsidP="002A4397">
            <w:pPr>
              <w:pStyle w:val="13"/>
              <w:ind w:firstLine="21"/>
              <w:jc w:val="center"/>
              <w:rPr>
                <w:color w:val="000000"/>
                <w:sz w:val="18"/>
                <w:szCs w:val="18"/>
              </w:rPr>
            </w:pPr>
            <w:r w:rsidRPr="00BD65EF">
              <w:rPr>
                <w:color w:val="000000"/>
                <w:sz w:val="18"/>
                <w:szCs w:val="18"/>
              </w:rPr>
              <w:t>относительная интенсивность пассажиропотока, пеш/м*мин</w:t>
            </w:r>
          </w:p>
        </w:tc>
        <w:tc>
          <w:tcPr>
            <w:tcW w:w="2173" w:type="dxa"/>
            <w:gridSpan w:val="2"/>
            <w:tcBorders>
              <w:top w:val="single" w:sz="4" w:space="0" w:color="auto"/>
              <w:left w:val="nil"/>
              <w:right w:val="single" w:sz="4" w:space="0" w:color="auto"/>
            </w:tcBorders>
            <w:vAlign w:val="center"/>
          </w:tcPr>
          <w:p w14:paraId="192D07CF" w14:textId="77777777" w:rsidR="008A5945" w:rsidRPr="00BD65EF" w:rsidRDefault="008A5945" w:rsidP="002A4397">
            <w:pPr>
              <w:jc w:val="center"/>
              <w:rPr>
                <w:color w:val="000000"/>
                <w:sz w:val="18"/>
                <w:szCs w:val="18"/>
              </w:rPr>
            </w:pPr>
            <w:r w:rsidRPr="00BD65EF">
              <w:rPr>
                <w:color w:val="000000"/>
                <w:sz w:val="18"/>
                <w:szCs w:val="18"/>
              </w:rPr>
              <w:t>50-65</w:t>
            </w:r>
          </w:p>
        </w:tc>
        <w:tc>
          <w:tcPr>
            <w:tcW w:w="1796" w:type="dxa"/>
            <w:vMerge/>
            <w:tcBorders>
              <w:left w:val="nil"/>
              <w:right w:val="single" w:sz="8" w:space="0" w:color="auto"/>
            </w:tcBorders>
            <w:vAlign w:val="center"/>
          </w:tcPr>
          <w:p w14:paraId="6F914B17" w14:textId="77777777" w:rsidR="008A5945" w:rsidRPr="00BD65EF" w:rsidRDefault="008A5945" w:rsidP="002A4397">
            <w:pPr>
              <w:jc w:val="center"/>
              <w:rPr>
                <w:color w:val="000000"/>
                <w:sz w:val="18"/>
                <w:szCs w:val="18"/>
              </w:rPr>
            </w:pPr>
          </w:p>
        </w:tc>
      </w:tr>
      <w:tr w:rsidR="008A5945" w:rsidRPr="00BD65EF" w14:paraId="0AA6EA5E" w14:textId="77777777" w:rsidTr="002E339D">
        <w:trPr>
          <w:trHeight w:val="227"/>
        </w:trPr>
        <w:tc>
          <w:tcPr>
            <w:tcW w:w="745" w:type="dxa"/>
            <w:vMerge/>
            <w:tcBorders>
              <w:top w:val="single" w:sz="8" w:space="0" w:color="auto"/>
              <w:left w:val="single" w:sz="8" w:space="0" w:color="auto"/>
              <w:bottom w:val="single" w:sz="8" w:space="0" w:color="auto"/>
              <w:right w:val="single" w:sz="4" w:space="0" w:color="auto"/>
            </w:tcBorders>
            <w:vAlign w:val="center"/>
          </w:tcPr>
          <w:p w14:paraId="32275BF5" w14:textId="77777777" w:rsidR="008A5945" w:rsidRPr="00BD65EF" w:rsidRDefault="008A5945" w:rsidP="002A4397">
            <w:pPr>
              <w:jc w:val="left"/>
              <w:rPr>
                <w:color w:val="000000"/>
                <w:sz w:val="18"/>
                <w:szCs w:val="18"/>
              </w:rPr>
            </w:pPr>
          </w:p>
        </w:tc>
        <w:tc>
          <w:tcPr>
            <w:tcW w:w="2114" w:type="dxa"/>
            <w:vMerge/>
            <w:tcBorders>
              <w:top w:val="single" w:sz="8" w:space="0" w:color="auto"/>
              <w:left w:val="single" w:sz="8" w:space="0" w:color="auto"/>
              <w:bottom w:val="single" w:sz="8" w:space="0" w:color="auto"/>
              <w:right w:val="single" w:sz="4" w:space="0" w:color="auto"/>
            </w:tcBorders>
            <w:vAlign w:val="center"/>
          </w:tcPr>
          <w:p w14:paraId="2AFF99ED" w14:textId="77777777" w:rsidR="008A5945" w:rsidRPr="00BD65EF" w:rsidRDefault="008A5945" w:rsidP="002A4397">
            <w:pPr>
              <w:jc w:val="left"/>
              <w:rPr>
                <w:color w:val="000000"/>
                <w:sz w:val="18"/>
                <w:szCs w:val="18"/>
              </w:rPr>
            </w:pPr>
          </w:p>
        </w:tc>
        <w:tc>
          <w:tcPr>
            <w:tcW w:w="3514" w:type="dxa"/>
            <w:gridSpan w:val="5"/>
            <w:vMerge w:val="restart"/>
            <w:tcBorders>
              <w:top w:val="single" w:sz="4" w:space="0" w:color="auto"/>
              <w:left w:val="single" w:sz="4" w:space="0" w:color="auto"/>
              <w:right w:val="single" w:sz="4" w:space="0" w:color="auto"/>
            </w:tcBorders>
            <w:vAlign w:val="center"/>
          </w:tcPr>
          <w:p w14:paraId="2AC0DD5C" w14:textId="77777777" w:rsidR="008A5945" w:rsidRPr="00BD65EF" w:rsidRDefault="008A5945" w:rsidP="002A4397">
            <w:pPr>
              <w:jc w:val="center"/>
              <w:rPr>
                <w:color w:val="000000"/>
                <w:sz w:val="18"/>
                <w:szCs w:val="18"/>
              </w:rPr>
            </w:pPr>
            <w:r w:rsidRPr="00BD65EF">
              <w:rPr>
                <w:color w:val="000000"/>
                <w:sz w:val="18"/>
                <w:szCs w:val="18"/>
              </w:rPr>
              <w:t>Предельная дальность при пересадке между видами транспорта на территории транспортно-пересадочного узла от остановочных пунктов наземного пассажирского транспорта, м, не более</w:t>
            </w:r>
          </w:p>
        </w:tc>
        <w:tc>
          <w:tcPr>
            <w:tcW w:w="3715" w:type="dxa"/>
            <w:gridSpan w:val="4"/>
            <w:tcBorders>
              <w:top w:val="single" w:sz="4" w:space="0" w:color="auto"/>
              <w:left w:val="single" w:sz="4" w:space="0" w:color="auto"/>
              <w:bottom w:val="single" w:sz="4" w:space="0" w:color="auto"/>
              <w:right w:val="single" w:sz="4" w:space="0" w:color="auto"/>
            </w:tcBorders>
            <w:vAlign w:val="center"/>
          </w:tcPr>
          <w:p w14:paraId="43F8D81B" w14:textId="77777777" w:rsidR="008A5945" w:rsidRPr="00BD65EF" w:rsidRDefault="008A5945" w:rsidP="002A4397">
            <w:pPr>
              <w:jc w:val="center"/>
              <w:rPr>
                <w:color w:val="000000"/>
                <w:sz w:val="18"/>
                <w:szCs w:val="18"/>
              </w:rPr>
            </w:pPr>
            <w:r w:rsidRPr="00BD65EF">
              <w:rPr>
                <w:color w:val="000000"/>
                <w:sz w:val="18"/>
                <w:szCs w:val="18"/>
              </w:rPr>
              <w:t>до станций городской железной дороги</w:t>
            </w:r>
          </w:p>
        </w:tc>
        <w:tc>
          <w:tcPr>
            <w:tcW w:w="2173" w:type="dxa"/>
            <w:gridSpan w:val="2"/>
            <w:tcBorders>
              <w:top w:val="single" w:sz="4" w:space="0" w:color="auto"/>
              <w:left w:val="nil"/>
              <w:bottom w:val="single" w:sz="4" w:space="0" w:color="auto"/>
              <w:right w:val="single" w:sz="4" w:space="0" w:color="auto"/>
            </w:tcBorders>
            <w:vAlign w:val="center"/>
          </w:tcPr>
          <w:p w14:paraId="3C875ACD" w14:textId="77777777" w:rsidR="008A5945" w:rsidRPr="00BD65EF" w:rsidRDefault="008A5945" w:rsidP="002A4397">
            <w:pPr>
              <w:jc w:val="center"/>
              <w:rPr>
                <w:color w:val="000000"/>
                <w:sz w:val="18"/>
                <w:szCs w:val="18"/>
              </w:rPr>
            </w:pPr>
            <w:r w:rsidRPr="00BD65EF">
              <w:rPr>
                <w:color w:val="000000"/>
                <w:sz w:val="18"/>
                <w:szCs w:val="18"/>
              </w:rPr>
              <w:t>150</w:t>
            </w:r>
          </w:p>
        </w:tc>
        <w:tc>
          <w:tcPr>
            <w:tcW w:w="1796" w:type="dxa"/>
            <w:vMerge w:val="restart"/>
            <w:tcBorders>
              <w:top w:val="single" w:sz="4" w:space="0" w:color="auto"/>
              <w:left w:val="nil"/>
              <w:right w:val="single" w:sz="8" w:space="0" w:color="auto"/>
            </w:tcBorders>
            <w:vAlign w:val="center"/>
          </w:tcPr>
          <w:p w14:paraId="2FB33FE4" w14:textId="77777777" w:rsidR="008A5945" w:rsidRPr="00BD65EF" w:rsidRDefault="008A5945" w:rsidP="002A4397">
            <w:pPr>
              <w:jc w:val="center"/>
              <w:rPr>
                <w:color w:val="000000"/>
                <w:sz w:val="18"/>
                <w:szCs w:val="18"/>
              </w:rPr>
            </w:pPr>
            <w:r w:rsidRPr="00BD65EF">
              <w:rPr>
                <w:color w:val="000000"/>
                <w:sz w:val="18"/>
                <w:szCs w:val="18"/>
              </w:rPr>
              <w:t>-</w:t>
            </w:r>
          </w:p>
        </w:tc>
      </w:tr>
      <w:tr w:rsidR="008A5945" w:rsidRPr="00BD65EF" w14:paraId="01D344AB" w14:textId="77777777" w:rsidTr="002E339D">
        <w:trPr>
          <w:trHeight w:val="227"/>
        </w:trPr>
        <w:tc>
          <w:tcPr>
            <w:tcW w:w="745" w:type="dxa"/>
            <w:vMerge/>
            <w:tcBorders>
              <w:top w:val="single" w:sz="8" w:space="0" w:color="auto"/>
              <w:left w:val="single" w:sz="8" w:space="0" w:color="auto"/>
              <w:bottom w:val="single" w:sz="8" w:space="0" w:color="auto"/>
              <w:right w:val="single" w:sz="4" w:space="0" w:color="auto"/>
            </w:tcBorders>
            <w:vAlign w:val="center"/>
          </w:tcPr>
          <w:p w14:paraId="4079D823" w14:textId="77777777" w:rsidR="008A5945" w:rsidRPr="00BD65EF" w:rsidRDefault="008A5945" w:rsidP="002A4397">
            <w:pPr>
              <w:jc w:val="left"/>
              <w:rPr>
                <w:color w:val="000000"/>
                <w:sz w:val="18"/>
                <w:szCs w:val="18"/>
              </w:rPr>
            </w:pPr>
          </w:p>
        </w:tc>
        <w:tc>
          <w:tcPr>
            <w:tcW w:w="2114" w:type="dxa"/>
            <w:vMerge/>
            <w:tcBorders>
              <w:top w:val="single" w:sz="8" w:space="0" w:color="auto"/>
              <w:left w:val="single" w:sz="8" w:space="0" w:color="auto"/>
              <w:bottom w:val="single" w:sz="8" w:space="0" w:color="auto"/>
              <w:right w:val="single" w:sz="4" w:space="0" w:color="auto"/>
            </w:tcBorders>
            <w:vAlign w:val="center"/>
          </w:tcPr>
          <w:p w14:paraId="1D659534" w14:textId="77777777" w:rsidR="008A5945" w:rsidRPr="00BD65EF" w:rsidRDefault="008A5945" w:rsidP="002A4397">
            <w:pPr>
              <w:jc w:val="left"/>
              <w:rPr>
                <w:color w:val="000000"/>
                <w:sz w:val="18"/>
                <w:szCs w:val="18"/>
              </w:rPr>
            </w:pPr>
          </w:p>
        </w:tc>
        <w:tc>
          <w:tcPr>
            <w:tcW w:w="3514" w:type="dxa"/>
            <w:gridSpan w:val="5"/>
            <w:vMerge/>
            <w:tcBorders>
              <w:left w:val="single" w:sz="4" w:space="0" w:color="auto"/>
              <w:right w:val="single" w:sz="4" w:space="0" w:color="auto"/>
            </w:tcBorders>
            <w:vAlign w:val="center"/>
          </w:tcPr>
          <w:p w14:paraId="5D19A13D" w14:textId="77777777" w:rsidR="008A5945" w:rsidRPr="00BD65EF" w:rsidRDefault="008A5945" w:rsidP="002A4397">
            <w:pPr>
              <w:jc w:val="center"/>
              <w:rPr>
                <w:color w:val="000000"/>
                <w:sz w:val="18"/>
                <w:szCs w:val="18"/>
              </w:rPr>
            </w:pPr>
          </w:p>
        </w:tc>
        <w:tc>
          <w:tcPr>
            <w:tcW w:w="3715" w:type="dxa"/>
            <w:gridSpan w:val="4"/>
            <w:tcBorders>
              <w:top w:val="single" w:sz="4" w:space="0" w:color="auto"/>
              <w:left w:val="single" w:sz="4" w:space="0" w:color="auto"/>
              <w:bottom w:val="single" w:sz="4" w:space="0" w:color="auto"/>
              <w:right w:val="single" w:sz="4" w:space="0" w:color="auto"/>
            </w:tcBorders>
            <w:vAlign w:val="center"/>
          </w:tcPr>
          <w:p w14:paraId="3B4B8796" w14:textId="77777777" w:rsidR="008A5945" w:rsidRPr="00BD65EF" w:rsidRDefault="008A5945" w:rsidP="002A4397">
            <w:pPr>
              <w:jc w:val="center"/>
              <w:rPr>
                <w:color w:val="000000"/>
                <w:sz w:val="18"/>
                <w:szCs w:val="18"/>
              </w:rPr>
            </w:pPr>
            <w:r w:rsidRPr="00BD65EF">
              <w:rPr>
                <w:color w:val="000000"/>
                <w:sz w:val="18"/>
                <w:szCs w:val="18"/>
              </w:rPr>
              <w:t>до остановочного пункта</w:t>
            </w:r>
          </w:p>
        </w:tc>
        <w:tc>
          <w:tcPr>
            <w:tcW w:w="2173" w:type="dxa"/>
            <w:gridSpan w:val="2"/>
            <w:tcBorders>
              <w:top w:val="single" w:sz="4" w:space="0" w:color="auto"/>
              <w:left w:val="nil"/>
              <w:bottom w:val="single" w:sz="4" w:space="0" w:color="auto"/>
              <w:right w:val="single" w:sz="4" w:space="0" w:color="auto"/>
            </w:tcBorders>
            <w:vAlign w:val="center"/>
          </w:tcPr>
          <w:p w14:paraId="5B9D6AF2" w14:textId="77777777" w:rsidR="008A5945" w:rsidRPr="00BD65EF" w:rsidRDefault="008A5945" w:rsidP="002A4397">
            <w:pPr>
              <w:jc w:val="center"/>
              <w:rPr>
                <w:color w:val="000000"/>
                <w:sz w:val="18"/>
                <w:szCs w:val="18"/>
              </w:rPr>
            </w:pPr>
            <w:r w:rsidRPr="00BD65EF">
              <w:rPr>
                <w:color w:val="000000"/>
                <w:sz w:val="18"/>
                <w:szCs w:val="18"/>
              </w:rPr>
              <w:t>120</w:t>
            </w:r>
          </w:p>
        </w:tc>
        <w:tc>
          <w:tcPr>
            <w:tcW w:w="1796" w:type="dxa"/>
            <w:vMerge/>
            <w:tcBorders>
              <w:left w:val="nil"/>
              <w:right w:val="single" w:sz="8" w:space="0" w:color="auto"/>
            </w:tcBorders>
            <w:vAlign w:val="center"/>
          </w:tcPr>
          <w:p w14:paraId="411C9D81" w14:textId="77777777" w:rsidR="008A5945" w:rsidRPr="00BD65EF" w:rsidRDefault="008A5945" w:rsidP="002A4397">
            <w:pPr>
              <w:jc w:val="center"/>
              <w:rPr>
                <w:color w:val="000000"/>
                <w:sz w:val="18"/>
                <w:szCs w:val="18"/>
              </w:rPr>
            </w:pPr>
          </w:p>
        </w:tc>
      </w:tr>
      <w:tr w:rsidR="008A5945" w:rsidRPr="00BD65EF" w14:paraId="412A8435" w14:textId="77777777" w:rsidTr="002E339D">
        <w:trPr>
          <w:trHeight w:val="227"/>
        </w:trPr>
        <w:tc>
          <w:tcPr>
            <w:tcW w:w="745" w:type="dxa"/>
            <w:vMerge/>
            <w:tcBorders>
              <w:top w:val="single" w:sz="8" w:space="0" w:color="auto"/>
              <w:left w:val="single" w:sz="8" w:space="0" w:color="auto"/>
              <w:bottom w:val="single" w:sz="8" w:space="0" w:color="auto"/>
              <w:right w:val="single" w:sz="4" w:space="0" w:color="auto"/>
            </w:tcBorders>
            <w:vAlign w:val="center"/>
          </w:tcPr>
          <w:p w14:paraId="20FE0FB1" w14:textId="77777777" w:rsidR="008A5945" w:rsidRPr="00BD65EF" w:rsidRDefault="008A5945" w:rsidP="002A4397">
            <w:pPr>
              <w:jc w:val="left"/>
              <w:rPr>
                <w:color w:val="000000"/>
                <w:sz w:val="18"/>
                <w:szCs w:val="18"/>
              </w:rPr>
            </w:pPr>
          </w:p>
        </w:tc>
        <w:tc>
          <w:tcPr>
            <w:tcW w:w="2114" w:type="dxa"/>
            <w:vMerge/>
            <w:tcBorders>
              <w:top w:val="single" w:sz="8" w:space="0" w:color="auto"/>
              <w:left w:val="single" w:sz="8" w:space="0" w:color="auto"/>
              <w:bottom w:val="single" w:sz="8" w:space="0" w:color="auto"/>
              <w:right w:val="single" w:sz="4" w:space="0" w:color="auto"/>
            </w:tcBorders>
            <w:vAlign w:val="center"/>
          </w:tcPr>
          <w:p w14:paraId="4DACBC4A" w14:textId="77777777" w:rsidR="008A5945" w:rsidRPr="00BD65EF" w:rsidRDefault="008A5945" w:rsidP="002A4397">
            <w:pPr>
              <w:jc w:val="left"/>
              <w:rPr>
                <w:color w:val="000000"/>
                <w:sz w:val="18"/>
                <w:szCs w:val="18"/>
              </w:rPr>
            </w:pPr>
          </w:p>
        </w:tc>
        <w:tc>
          <w:tcPr>
            <w:tcW w:w="3514" w:type="dxa"/>
            <w:gridSpan w:val="5"/>
            <w:vMerge/>
            <w:tcBorders>
              <w:left w:val="single" w:sz="4" w:space="0" w:color="auto"/>
              <w:right w:val="single" w:sz="4" w:space="0" w:color="auto"/>
            </w:tcBorders>
            <w:vAlign w:val="center"/>
          </w:tcPr>
          <w:p w14:paraId="76C03C32" w14:textId="77777777" w:rsidR="008A5945" w:rsidRPr="00BD65EF" w:rsidRDefault="008A5945" w:rsidP="002A4397">
            <w:pPr>
              <w:jc w:val="center"/>
              <w:rPr>
                <w:color w:val="000000"/>
                <w:sz w:val="18"/>
                <w:szCs w:val="18"/>
              </w:rPr>
            </w:pPr>
          </w:p>
        </w:tc>
        <w:tc>
          <w:tcPr>
            <w:tcW w:w="3715" w:type="dxa"/>
            <w:gridSpan w:val="4"/>
            <w:tcBorders>
              <w:top w:val="single" w:sz="4" w:space="0" w:color="auto"/>
              <w:left w:val="single" w:sz="4" w:space="0" w:color="auto"/>
              <w:bottom w:val="single" w:sz="4" w:space="0" w:color="auto"/>
              <w:right w:val="single" w:sz="4" w:space="0" w:color="auto"/>
            </w:tcBorders>
            <w:vAlign w:val="center"/>
          </w:tcPr>
          <w:p w14:paraId="47D237C9" w14:textId="77777777" w:rsidR="008A5945" w:rsidRPr="00BD65EF" w:rsidRDefault="008A5945" w:rsidP="002A4397">
            <w:pPr>
              <w:jc w:val="center"/>
              <w:rPr>
                <w:color w:val="000000"/>
                <w:sz w:val="18"/>
                <w:szCs w:val="18"/>
              </w:rPr>
            </w:pPr>
            <w:r w:rsidRPr="00BD65EF">
              <w:rPr>
                <w:color w:val="000000"/>
                <w:sz w:val="18"/>
                <w:szCs w:val="18"/>
              </w:rPr>
              <w:t xml:space="preserve">до стоянки для краткосрочной остановки </w:t>
            </w:r>
          </w:p>
          <w:p w14:paraId="66B2E9F7" w14:textId="77777777" w:rsidR="008A5945" w:rsidRPr="00BD65EF" w:rsidRDefault="008A5945" w:rsidP="002A4397">
            <w:pPr>
              <w:jc w:val="center"/>
              <w:rPr>
                <w:color w:val="000000"/>
                <w:sz w:val="18"/>
                <w:szCs w:val="18"/>
              </w:rPr>
            </w:pPr>
            <w:r w:rsidRPr="00BD65EF">
              <w:rPr>
                <w:color w:val="000000"/>
                <w:sz w:val="18"/>
                <w:szCs w:val="18"/>
              </w:rPr>
              <w:t>и стоянки такси</w:t>
            </w:r>
          </w:p>
        </w:tc>
        <w:tc>
          <w:tcPr>
            <w:tcW w:w="2173" w:type="dxa"/>
            <w:gridSpan w:val="2"/>
            <w:tcBorders>
              <w:top w:val="single" w:sz="4" w:space="0" w:color="auto"/>
              <w:left w:val="nil"/>
              <w:bottom w:val="single" w:sz="4" w:space="0" w:color="auto"/>
              <w:right w:val="single" w:sz="4" w:space="0" w:color="auto"/>
            </w:tcBorders>
            <w:vAlign w:val="center"/>
          </w:tcPr>
          <w:p w14:paraId="78C6A1A9" w14:textId="77777777" w:rsidR="008A5945" w:rsidRPr="00BD65EF" w:rsidRDefault="008A5945" w:rsidP="002A4397">
            <w:pPr>
              <w:jc w:val="center"/>
              <w:rPr>
                <w:color w:val="000000"/>
                <w:sz w:val="18"/>
                <w:szCs w:val="18"/>
              </w:rPr>
            </w:pPr>
            <w:r w:rsidRPr="00BD65EF">
              <w:rPr>
                <w:color w:val="000000"/>
                <w:sz w:val="18"/>
                <w:szCs w:val="18"/>
              </w:rPr>
              <w:t>190</w:t>
            </w:r>
          </w:p>
        </w:tc>
        <w:tc>
          <w:tcPr>
            <w:tcW w:w="1796" w:type="dxa"/>
            <w:vMerge/>
            <w:tcBorders>
              <w:left w:val="nil"/>
              <w:right w:val="single" w:sz="8" w:space="0" w:color="auto"/>
            </w:tcBorders>
            <w:vAlign w:val="center"/>
          </w:tcPr>
          <w:p w14:paraId="7734D70A" w14:textId="77777777" w:rsidR="008A5945" w:rsidRPr="00BD65EF" w:rsidRDefault="008A5945" w:rsidP="002A4397">
            <w:pPr>
              <w:jc w:val="center"/>
              <w:rPr>
                <w:color w:val="000000"/>
                <w:sz w:val="18"/>
                <w:szCs w:val="18"/>
              </w:rPr>
            </w:pPr>
          </w:p>
        </w:tc>
      </w:tr>
      <w:tr w:rsidR="008A5945" w:rsidRPr="00BD65EF" w14:paraId="77D08C35" w14:textId="77777777" w:rsidTr="002E339D">
        <w:trPr>
          <w:trHeight w:val="227"/>
        </w:trPr>
        <w:tc>
          <w:tcPr>
            <w:tcW w:w="745" w:type="dxa"/>
            <w:vMerge/>
            <w:tcBorders>
              <w:top w:val="single" w:sz="8" w:space="0" w:color="auto"/>
              <w:left w:val="single" w:sz="8" w:space="0" w:color="auto"/>
              <w:bottom w:val="single" w:sz="8" w:space="0" w:color="auto"/>
              <w:right w:val="single" w:sz="4" w:space="0" w:color="auto"/>
            </w:tcBorders>
            <w:vAlign w:val="center"/>
          </w:tcPr>
          <w:p w14:paraId="171EBC8C" w14:textId="77777777" w:rsidR="008A5945" w:rsidRPr="00BD65EF" w:rsidRDefault="008A5945" w:rsidP="002A4397">
            <w:pPr>
              <w:jc w:val="left"/>
              <w:rPr>
                <w:color w:val="000000"/>
                <w:sz w:val="18"/>
                <w:szCs w:val="18"/>
              </w:rPr>
            </w:pPr>
          </w:p>
        </w:tc>
        <w:tc>
          <w:tcPr>
            <w:tcW w:w="2114" w:type="dxa"/>
            <w:vMerge/>
            <w:tcBorders>
              <w:top w:val="single" w:sz="8" w:space="0" w:color="auto"/>
              <w:left w:val="single" w:sz="8" w:space="0" w:color="auto"/>
              <w:bottom w:val="single" w:sz="8" w:space="0" w:color="auto"/>
              <w:right w:val="single" w:sz="4" w:space="0" w:color="auto"/>
            </w:tcBorders>
            <w:vAlign w:val="center"/>
          </w:tcPr>
          <w:p w14:paraId="113411CA" w14:textId="77777777" w:rsidR="008A5945" w:rsidRPr="00BD65EF" w:rsidRDefault="008A5945" w:rsidP="002A4397">
            <w:pPr>
              <w:jc w:val="left"/>
              <w:rPr>
                <w:color w:val="000000"/>
                <w:sz w:val="18"/>
                <w:szCs w:val="18"/>
              </w:rPr>
            </w:pPr>
          </w:p>
        </w:tc>
        <w:tc>
          <w:tcPr>
            <w:tcW w:w="3514" w:type="dxa"/>
            <w:gridSpan w:val="5"/>
            <w:vMerge/>
            <w:tcBorders>
              <w:left w:val="single" w:sz="4" w:space="0" w:color="auto"/>
              <w:right w:val="single" w:sz="4" w:space="0" w:color="auto"/>
            </w:tcBorders>
            <w:vAlign w:val="center"/>
          </w:tcPr>
          <w:p w14:paraId="159B3E70" w14:textId="77777777" w:rsidR="008A5945" w:rsidRPr="00BD65EF" w:rsidRDefault="008A5945" w:rsidP="002A4397">
            <w:pPr>
              <w:jc w:val="center"/>
              <w:rPr>
                <w:color w:val="000000"/>
                <w:sz w:val="18"/>
                <w:szCs w:val="18"/>
              </w:rPr>
            </w:pPr>
          </w:p>
        </w:tc>
        <w:tc>
          <w:tcPr>
            <w:tcW w:w="3715" w:type="dxa"/>
            <w:gridSpan w:val="4"/>
            <w:tcBorders>
              <w:top w:val="single" w:sz="4" w:space="0" w:color="auto"/>
              <w:left w:val="single" w:sz="4" w:space="0" w:color="auto"/>
              <w:right w:val="single" w:sz="4" w:space="0" w:color="auto"/>
            </w:tcBorders>
            <w:vAlign w:val="center"/>
          </w:tcPr>
          <w:p w14:paraId="7FB7102C" w14:textId="77777777" w:rsidR="008A5945" w:rsidRPr="00BD65EF" w:rsidRDefault="008A5945" w:rsidP="002A4397">
            <w:pPr>
              <w:jc w:val="center"/>
              <w:rPr>
                <w:color w:val="000000"/>
                <w:sz w:val="18"/>
                <w:szCs w:val="18"/>
              </w:rPr>
            </w:pPr>
            <w:r w:rsidRPr="00BD65EF">
              <w:rPr>
                <w:color w:val="000000"/>
                <w:sz w:val="18"/>
                <w:szCs w:val="18"/>
              </w:rPr>
              <w:t>до «перехватывающей» стоянки</w:t>
            </w:r>
          </w:p>
        </w:tc>
        <w:tc>
          <w:tcPr>
            <w:tcW w:w="2173" w:type="dxa"/>
            <w:gridSpan w:val="2"/>
            <w:tcBorders>
              <w:top w:val="single" w:sz="4" w:space="0" w:color="auto"/>
              <w:left w:val="nil"/>
              <w:right w:val="single" w:sz="4" w:space="0" w:color="auto"/>
            </w:tcBorders>
            <w:vAlign w:val="center"/>
          </w:tcPr>
          <w:p w14:paraId="2CF45EBF" w14:textId="77777777" w:rsidR="008A5945" w:rsidRPr="00BD65EF" w:rsidRDefault="008A5945" w:rsidP="002A4397">
            <w:pPr>
              <w:jc w:val="center"/>
              <w:rPr>
                <w:color w:val="000000"/>
                <w:sz w:val="18"/>
                <w:szCs w:val="18"/>
              </w:rPr>
            </w:pPr>
            <w:r w:rsidRPr="00BD65EF">
              <w:rPr>
                <w:color w:val="000000"/>
                <w:sz w:val="18"/>
                <w:szCs w:val="18"/>
              </w:rPr>
              <w:t>450</w:t>
            </w:r>
          </w:p>
        </w:tc>
        <w:tc>
          <w:tcPr>
            <w:tcW w:w="1796" w:type="dxa"/>
            <w:vMerge/>
            <w:tcBorders>
              <w:left w:val="nil"/>
              <w:right w:val="single" w:sz="8" w:space="0" w:color="auto"/>
            </w:tcBorders>
            <w:vAlign w:val="center"/>
          </w:tcPr>
          <w:p w14:paraId="35E39B7B" w14:textId="77777777" w:rsidR="008A5945" w:rsidRPr="00BD65EF" w:rsidRDefault="008A5945" w:rsidP="002A4397">
            <w:pPr>
              <w:jc w:val="center"/>
              <w:rPr>
                <w:color w:val="000000"/>
                <w:sz w:val="18"/>
                <w:szCs w:val="18"/>
              </w:rPr>
            </w:pPr>
          </w:p>
        </w:tc>
      </w:tr>
      <w:tr w:rsidR="008A5945" w:rsidRPr="00BD65EF" w14:paraId="48503461" w14:textId="77777777" w:rsidTr="002E339D">
        <w:trPr>
          <w:trHeight w:val="227"/>
        </w:trPr>
        <w:tc>
          <w:tcPr>
            <w:tcW w:w="745" w:type="dxa"/>
            <w:vMerge/>
            <w:tcBorders>
              <w:top w:val="single" w:sz="8" w:space="0" w:color="auto"/>
              <w:left w:val="single" w:sz="8" w:space="0" w:color="auto"/>
              <w:bottom w:val="single" w:sz="8" w:space="0" w:color="auto"/>
              <w:right w:val="single" w:sz="4" w:space="0" w:color="auto"/>
            </w:tcBorders>
            <w:vAlign w:val="center"/>
          </w:tcPr>
          <w:p w14:paraId="169FB4E2" w14:textId="77777777" w:rsidR="008A5945" w:rsidRPr="00BD65EF" w:rsidRDefault="008A5945" w:rsidP="002A4397">
            <w:pPr>
              <w:jc w:val="left"/>
              <w:rPr>
                <w:color w:val="000000"/>
                <w:sz w:val="18"/>
                <w:szCs w:val="18"/>
              </w:rPr>
            </w:pPr>
          </w:p>
        </w:tc>
        <w:tc>
          <w:tcPr>
            <w:tcW w:w="2114" w:type="dxa"/>
            <w:vMerge/>
            <w:tcBorders>
              <w:top w:val="single" w:sz="8" w:space="0" w:color="auto"/>
              <w:left w:val="single" w:sz="8" w:space="0" w:color="auto"/>
              <w:bottom w:val="single" w:sz="8" w:space="0" w:color="auto"/>
              <w:right w:val="single" w:sz="4" w:space="0" w:color="auto"/>
            </w:tcBorders>
            <w:vAlign w:val="center"/>
          </w:tcPr>
          <w:p w14:paraId="07EAFDAC" w14:textId="77777777" w:rsidR="008A5945" w:rsidRPr="00BD65EF" w:rsidRDefault="008A5945" w:rsidP="002A4397">
            <w:pPr>
              <w:jc w:val="left"/>
              <w:rPr>
                <w:color w:val="000000"/>
                <w:sz w:val="18"/>
                <w:szCs w:val="18"/>
              </w:rPr>
            </w:pPr>
          </w:p>
        </w:tc>
        <w:tc>
          <w:tcPr>
            <w:tcW w:w="7229" w:type="dxa"/>
            <w:gridSpan w:val="9"/>
            <w:tcBorders>
              <w:top w:val="single" w:sz="4" w:space="0" w:color="auto"/>
              <w:left w:val="single" w:sz="4" w:space="0" w:color="auto"/>
              <w:bottom w:val="single" w:sz="4" w:space="0" w:color="auto"/>
              <w:right w:val="single" w:sz="4" w:space="0" w:color="auto"/>
            </w:tcBorders>
            <w:vAlign w:val="center"/>
          </w:tcPr>
          <w:p w14:paraId="5D127278" w14:textId="77777777" w:rsidR="008A5945" w:rsidRPr="00BD65EF" w:rsidRDefault="008A5945" w:rsidP="002A4397">
            <w:pPr>
              <w:jc w:val="center"/>
              <w:rPr>
                <w:color w:val="000000"/>
                <w:sz w:val="18"/>
                <w:szCs w:val="18"/>
              </w:rPr>
            </w:pPr>
            <w:r w:rsidRPr="00BD65EF">
              <w:rPr>
                <w:color w:val="000000"/>
                <w:sz w:val="18"/>
                <w:szCs w:val="18"/>
              </w:rPr>
              <w:t>Время передвижения на пересадку пассажиров, мин, не более</w:t>
            </w:r>
          </w:p>
        </w:tc>
        <w:tc>
          <w:tcPr>
            <w:tcW w:w="2173" w:type="dxa"/>
            <w:gridSpan w:val="2"/>
            <w:tcBorders>
              <w:top w:val="single" w:sz="4" w:space="0" w:color="auto"/>
              <w:left w:val="nil"/>
              <w:bottom w:val="single" w:sz="4" w:space="0" w:color="auto"/>
              <w:right w:val="single" w:sz="4" w:space="0" w:color="auto"/>
            </w:tcBorders>
            <w:vAlign w:val="center"/>
          </w:tcPr>
          <w:p w14:paraId="27BE4E45" w14:textId="77777777" w:rsidR="008A5945" w:rsidRPr="00BD65EF" w:rsidRDefault="008A5945" w:rsidP="002A4397">
            <w:pPr>
              <w:jc w:val="center"/>
              <w:rPr>
                <w:color w:val="000000"/>
                <w:sz w:val="18"/>
                <w:szCs w:val="18"/>
              </w:rPr>
            </w:pPr>
            <w:r w:rsidRPr="00BD65EF">
              <w:rPr>
                <w:color w:val="000000"/>
                <w:sz w:val="18"/>
                <w:szCs w:val="18"/>
              </w:rPr>
              <w:t>5</w:t>
            </w:r>
          </w:p>
        </w:tc>
        <w:tc>
          <w:tcPr>
            <w:tcW w:w="1796" w:type="dxa"/>
            <w:tcBorders>
              <w:top w:val="single" w:sz="4" w:space="0" w:color="auto"/>
              <w:left w:val="nil"/>
              <w:bottom w:val="single" w:sz="4" w:space="0" w:color="auto"/>
              <w:right w:val="single" w:sz="8" w:space="0" w:color="auto"/>
            </w:tcBorders>
            <w:vAlign w:val="center"/>
          </w:tcPr>
          <w:p w14:paraId="4ACD7D64" w14:textId="77777777" w:rsidR="008A5945" w:rsidRPr="00BD65EF" w:rsidRDefault="008A5945" w:rsidP="002A4397">
            <w:pPr>
              <w:jc w:val="center"/>
              <w:rPr>
                <w:color w:val="000000"/>
                <w:sz w:val="18"/>
                <w:szCs w:val="18"/>
              </w:rPr>
            </w:pPr>
            <w:r w:rsidRPr="00BD65EF">
              <w:rPr>
                <w:color w:val="000000"/>
                <w:sz w:val="18"/>
                <w:szCs w:val="18"/>
              </w:rPr>
              <w:t>-</w:t>
            </w:r>
          </w:p>
        </w:tc>
      </w:tr>
      <w:tr w:rsidR="008A5945" w:rsidRPr="00BD65EF" w14:paraId="48A70D34" w14:textId="77777777" w:rsidTr="002E339D">
        <w:trPr>
          <w:trHeight w:val="227"/>
        </w:trPr>
        <w:tc>
          <w:tcPr>
            <w:tcW w:w="745" w:type="dxa"/>
            <w:vMerge/>
            <w:tcBorders>
              <w:top w:val="single" w:sz="8" w:space="0" w:color="auto"/>
              <w:left w:val="single" w:sz="8" w:space="0" w:color="auto"/>
              <w:bottom w:val="single" w:sz="8" w:space="0" w:color="auto"/>
              <w:right w:val="single" w:sz="4" w:space="0" w:color="auto"/>
            </w:tcBorders>
            <w:vAlign w:val="center"/>
          </w:tcPr>
          <w:p w14:paraId="47F638EA" w14:textId="77777777" w:rsidR="008A5945" w:rsidRPr="00BD65EF" w:rsidRDefault="008A5945" w:rsidP="002A4397">
            <w:pPr>
              <w:jc w:val="left"/>
              <w:rPr>
                <w:color w:val="000000"/>
                <w:sz w:val="18"/>
                <w:szCs w:val="18"/>
              </w:rPr>
            </w:pPr>
          </w:p>
        </w:tc>
        <w:tc>
          <w:tcPr>
            <w:tcW w:w="2114" w:type="dxa"/>
            <w:vMerge/>
            <w:tcBorders>
              <w:top w:val="single" w:sz="8" w:space="0" w:color="auto"/>
              <w:left w:val="single" w:sz="8" w:space="0" w:color="auto"/>
              <w:bottom w:val="single" w:sz="8" w:space="0" w:color="auto"/>
              <w:right w:val="single" w:sz="4" w:space="0" w:color="auto"/>
            </w:tcBorders>
            <w:vAlign w:val="center"/>
          </w:tcPr>
          <w:p w14:paraId="4BF25461" w14:textId="77777777" w:rsidR="008A5945" w:rsidRPr="00BD65EF" w:rsidRDefault="008A5945" w:rsidP="002A4397">
            <w:pPr>
              <w:jc w:val="left"/>
              <w:rPr>
                <w:color w:val="000000"/>
                <w:sz w:val="18"/>
                <w:szCs w:val="18"/>
              </w:rPr>
            </w:pPr>
          </w:p>
        </w:tc>
        <w:tc>
          <w:tcPr>
            <w:tcW w:w="7229" w:type="dxa"/>
            <w:gridSpan w:val="9"/>
            <w:tcBorders>
              <w:top w:val="single" w:sz="4" w:space="0" w:color="auto"/>
              <w:left w:val="single" w:sz="4" w:space="0" w:color="auto"/>
              <w:bottom w:val="single" w:sz="4" w:space="0" w:color="auto"/>
              <w:right w:val="single" w:sz="4" w:space="0" w:color="auto"/>
            </w:tcBorders>
            <w:vAlign w:val="center"/>
          </w:tcPr>
          <w:p w14:paraId="2A9BF23E" w14:textId="77777777" w:rsidR="008A5945" w:rsidRPr="00BD65EF" w:rsidRDefault="008A5945" w:rsidP="002A4397">
            <w:pPr>
              <w:jc w:val="center"/>
              <w:rPr>
                <w:color w:val="000000"/>
                <w:sz w:val="18"/>
                <w:szCs w:val="18"/>
              </w:rPr>
            </w:pPr>
            <w:r w:rsidRPr="00BD65EF">
              <w:rPr>
                <w:color w:val="000000"/>
                <w:sz w:val="18"/>
                <w:szCs w:val="18"/>
              </w:rPr>
              <w:t>Максимальная скорость движения автомобилей в границах размещения объектов ТПУ, км/час, не более</w:t>
            </w:r>
          </w:p>
        </w:tc>
        <w:tc>
          <w:tcPr>
            <w:tcW w:w="2173" w:type="dxa"/>
            <w:gridSpan w:val="2"/>
            <w:tcBorders>
              <w:top w:val="single" w:sz="4" w:space="0" w:color="auto"/>
              <w:left w:val="nil"/>
              <w:bottom w:val="single" w:sz="4" w:space="0" w:color="auto"/>
              <w:right w:val="single" w:sz="4" w:space="0" w:color="auto"/>
            </w:tcBorders>
            <w:vAlign w:val="center"/>
          </w:tcPr>
          <w:p w14:paraId="3BA908AB" w14:textId="77777777" w:rsidR="008A5945" w:rsidRPr="00BD65EF" w:rsidRDefault="008A5945" w:rsidP="002A4397">
            <w:pPr>
              <w:jc w:val="center"/>
              <w:rPr>
                <w:color w:val="000000"/>
                <w:sz w:val="18"/>
                <w:szCs w:val="18"/>
              </w:rPr>
            </w:pPr>
            <w:r w:rsidRPr="00BD65EF">
              <w:rPr>
                <w:color w:val="000000"/>
                <w:sz w:val="18"/>
                <w:szCs w:val="18"/>
              </w:rPr>
              <w:t>20</w:t>
            </w:r>
          </w:p>
        </w:tc>
        <w:tc>
          <w:tcPr>
            <w:tcW w:w="1796" w:type="dxa"/>
            <w:tcBorders>
              <w:top w:val="single" w:sz="4" w:space="0" w:color="auto"/>
              <w:left w:val="nil"/>
              <w:bottom w:val="single" w:sz="4" w:space="0" w:color="auto"/>
              <w:right w:val="single" w:sz="8" w:space="0" w:color="auto"/>
            </w:tcBorders>
            <w:vAlign w:val="center"/>
          </w:tcPr>
          <w:p w14:paraId="5EBE6149" w14:textId="77777777" w:rsidR="008A5945" w:rsidRPr="00BD65EF" w:rsidRDefault="008A5945" w:rsidP="002A4397">
            <w:pPr>
              <w:jc w:val="center"/>
              <w:rPr>
                <w:color w:val="000000"/>
                <w:sz w:val="18"/>
                <w:szCs w:val="18"/>
              </w:rPr>
            </w:pPr>
            <w:r w:rsidRPr="00BD65EF">
              <w:rPr>
                <w:color w:val="000000"/>
                <w:sz w:val="18"/>
                <w:szCs w:val="18"/>
              </w:rPr>
              <w:t>-</w:t>
            </w:r>
          </w:p>
        </w:tc>
      </w:tr>
      <w:tr w:rsidR="008A5945" w:rsidRPr="00BD65EF" w14:paraId="1D3C0C48" w14:textId="77777777" w:rsidTr="002E339D">
        <w:trPr>
          <w:trHeight w:val="227"/>
        </w:trPr>
        <w:tc>
          <w:tcPr>
            <w:tcW w:w="745" w:type="dxa"/>
            <w:vMerge/>
            <w:tcBorders>
              <w:top w:val="single" w:sz="8" w:space="0" w:color="auto"/>
              <w:left w:val="single" w:sz="8" w:space="0" w:color="auto"/>
              <w:bottom w:val="single" w:sz="8" w:space="0" w:color="auto"/>
              <w:right w:val="single" w:sz="4" w:space="0" w:color="auto"/>
            </w:tcBorders>
            <w:vAlign w:val="center"/>
          </w:tcPr>
          <w:p w14:paraId="4BB25C02" w14:textId="77777777" w:rsidR="008A5945" w:rsidRPr="00BD65EF" w:rsidRDefault="008A5945" w:rsidP="002A4397">
            <w:pPr>
              <w:jc w:val="left"/>
              <w:rPr>
                <w:color w:val="000000"/>
                <w:sz w:val="18"/>
                <w:szCs w:val="18"/>
              </w:rPr>
            </w:pPr>
          </w:p>
        </w:tc>
        <w:tc>
          <w:tcPr>
            <w:tcW w:w="2114" w:type="dxa"/>
            <w:vMerge/>
            <w:tcBorders>
              <w:top w:val="single" w:sz="8" w:space="0" w:color="auto"/>
              <w:left w:val="single" w:sz="8" w:space="0" w:color="auto"/>
              <w:bottom w:val="single" w:sz="8" w:space="0" w:color="auto"/>
              <w:right w:val="single" w:sz="4" w:space="0" w:color="auto"/>
            </w:tcBorders>
            <w:vAlign w:val="center"/>
          </w:tcPr>
          <w:p w14:paraId="14808395" w14:textId="77777777" w:rsidR="008A5945" w:rsidRPr="00BD65EF" w:rsidRDefault="008A5945" w:rsidP="002A4397">
            <w:pPr>
              <w:jc w:val="left"/>
              <w:rPr>
                <w:color w:val="000000"/>
                <w:sz w:val="18"/>
                <w:szCs w:val="18"/>
              </w:rPr>
            </w:pPr>
          </w:p>
        </w:tc>
        <w:tc>
          <w:tcPr>
            <w:tcW w:w="7229" w:type="dxa"/>
            <w:gridSpan w:val="9"/>
            <w:tcBorders>
              <w:top w:val="single" w:sz="4" w:space="0" w:color="auto"/>
              <w:left w:val="single" w:sz="4" w:space="0" w:color="auto"/>
              <w:bottom w:val="single" w:sz="4" w:space="0" w:color="auto"/>
              <w:right w:val="single" w:sz="4" w:space="0" w:color="auto"/>
            </w:tcBorders>
            <w:vAlign w:val="center"/>
          </w:tcPr>
          <w:p w14:paraId="2144B037" w14:textId="77777777" w:rsidR="008A5945" w:rsidRPr="00BD65EF" w:rsidRDefault="008A5945" w:rsidP="002A4397">
            <w:pPr>
              <w:jc w:val="center"/>
              <w:rPr>
                <w:color w:val="000000"/>
                <w:sz w:val="18"/>
                <w:szCs w:val="18"/>
              </w:rPr>
            </w:pPr>
            <w:r w:rsidRPr="00BD65EF">
              <w:rPr>
                <w:color w:val="000000"/>
                <w:sz w:val="18"/>
                <w:szCs w:val="18"/>
              </w:rPr>
              <w:t>Максимальная удаленность площадки для оборота подвижного состава и его кратковременного отстоя от ТПУ, м , не более</w:t>
            </w:r>
          </w:p>
        </w:tc>
        <w:tc>
          <w:tcPr>
            <w:tcW w:w="2173" w:type="dxa"/>
            <w:gridSpan w:val="2"/>
            <w:tcBorders>
              <w:top w:val="single" w:sz="4" w:space="0" w:color="auto"/>
              <w:left w:val="nil"/>
              <w:bottom w:val="single" w:sz="4" w:space="0" w:color="auto"/>
              <w:right w:val="single" w:sz="4" w:space="0" w:color="auto"/>
            </w:tcBorders>
            <w:vAlign w:val="center"/>
          </w:tcPr>
          <w:p w14:paraId="6328F396" w14:textId="77777777" w:rsidR="008A5945" w:rsidRPr="00BD65EF" w:rsidRDefault="008A5945" w:rsidP="002A4397">
            <w:pPr>
              <w:jc w:val="center"/>
              <w:rPr>
                <w:color w:val="000000"/>
                <w:sz w:val="18"/>
                <w:szCs w:val="18"/>
              </w:rPr>
            </w:pPr>
            <w:r w:rsidRPr="00BD65EF">
              <w:rPr>
                <w:color w:val="000000"/>
                <w:sz w:val="18"/>
                <w:szCs w:val="18"/>
              </w:rPr>
              <w:t>500</w:t>
            </w:r>
          </w:p>
        </w:tc>
        <w:tc>
          <w:tcPr>
            <w:tcW w:w="1796" w:type="dxa"/>
            <w:tcBorders>
              <w:top w:val="single" w:sz="4" w:space="0" w:color="auto"/>
              <w:left w:val="nil"/>
              <w:bottom w:val="single" w:sz="4" w:space="0" w:color="auto"/>
              <w:right w:val="single" w:sz="8" w:space="0" w:color="auto"/>
            </w:tcBorders>
            <w:vAlign w:val="center"/>
          </w:tcPr>
          <w:p w14:paraId="3515B7E1" w14:textId="77777777" w:rsidR="008A5945" w:rsidRPr="00BD65EF" w:rsidRDefault="008A5945" w:rsidP="002A4397">
            <w:pPr>
              <w:jc w:val="center"/>
              <w:rPr>
                <w:color w:val="000000"/>
                <w:sz w:val="18"/>
                <w:szCs w:val="18"/>
              </w:rPr>
            </w:pPr>
            <w:r w:rsidRPr="00BD65EF">
              <w:rPr>
                <w:color w:val="000000"/>
                <w:sz w:val="18"/>
                <w:szCs w:val="18"/>
              </w:rPr>
              <w:t>-</w:t>
            </w:r>
          </w:p>
        </w:tc>
      </w:tr>
      <w:tr w:rsidR="008A5945" w:rsidRPr="00BD65EF" w14:paraId="19802DDB" w14:textId="77777777" w:rsidTr="002E339D">
        <w:trPr>
          <w:trHeight w:val="227"/>
        </w:trPr>
        <w:tc>
          <w:tcPr>
            <w:tcW w:w="745" w:type="dxa"/>
            <w:vMerge/>
            <w:tcBorders>
              <w:top w:val="single" w:sz="8" w:space="0" w:color="auto"/>
              <w:left w:val="single" w:sz="8" w:space="0" w:color="auto"/>
              <w:bottom w:val="single" w:sz="8" w:space="0" w:color="auto"/>
              <w:right w:val="single" w:sz="4" w:space="0" w:color="auto"/>
            </w:tcBorders>
            <w:vAlign w:val="center"/>
          </w:tcPr>
          <w:p w14:paraId="23AFDBF5" w14:textId="77777777" w:rsidR="008A5945" w:rsidRPr="00BD65EF" w:rsidRDefault="008A5945" w:rsidP="002A4397">
            <w:pPr>
              <w:jc w:val="left"/>
              <w:rPr>
                <w:color w:val="000000"/>
                <w:sz w:val="18"/>
                <w:szCs w:val="18"/>
              </w:rPr>
            </w:pPr>
          </w:p>
        </w:tc>
        <w:tc>
          <w:tcPr>
            <w:tcW w:w="2114" w:type="dxa"/>
            <w:vMerge/>
            <w:tcBorders>
              <w:top w:val="single" w:sz="8" w:space="0" w:color="auto"/>
              <w:left w:val="single" w:sz="8" w:space="0" w:color="auto"/>
              <w:bottom w:val="single" w:sz="8" w:space="0" w:color="auto"/>
              <w:right w:val="single" w:sz="4" w:space="0" w:color="auto"/>
            </w:tcBorders>
            <w:vAlign w:val="center"/>
          </w:tcPr>
          <w:p w14:paraId="2C960984" w14:textId="77777777" w:rsidR="008A5945" w:rsidRPr="00BD65EF" w:rsidRDefault="008A5945" w:rsidP="002A4397">
            <w:pPr>
              <w:jc w:val="left"/>
              <w:rPr>
                <w:color w:val="000000"/>
                <w:sz w:val="18"/>
                <w:szCs w:val="18"/>
              </w:rPr>
            </w:pPr>
          </w:p>
        </w:tc>
        <w:tc>
          <w:tcPr>
            <w:tcW w:w="1455" w:type="dxa"/>
            <w:tcBorders>
              <w:top w:val="single" w:sz="4" w:space="0" w:color="auto"/>
              <w:left w:val="single" w:sz="4" w:space="0" w:color="auto"/>
              <w:bottom w:val="single" w:sz="8" w:space="0" w:color="auto"/>
              <w:right w:val="single" w:sz="4" w:space="0" w:color="auto"/>
            </w:tcBorders>
            <w:vAlign w:val="center"/>
          </w:tcPr>
          <w:p w14:paraId="12F7D9AF" w14:textId="77777777" w:rsidR="008A5945" w:rsidRPr="00BD65EF" w:rsidRDefault="008A5945" w:rsidP="002A4397">
            <w:pPr>
              <w:jc w:val="center"/>
              <w:rPr>
                <w:color w:val="000000"/>
                <w:sz w:val="18"/>
                <w:szCs w:val="18"/>
              </w:rPr>
            </w:pPr>
            <w:r w:rsidRPr="00BD65EF">
              <w:rPr>
                <w:color w:val="000000"/>
                <w:sz w:val="18"/>
                <w:szCs w:val="18"/>
              </w:rPr>
              <w:t>Примечания</w:t>
            </w:r>
          </w:p>
        </w:tc>
        <w:tc>
          <w:tcPr>
            <w:tcW w:w="9743" w:type="dxa"/>
            <w:gridSpan w:val="11"/>
            <w:tcBorders>
              <w:top w:val="single" w:sz="4" w:space="0" w:color="auto"/>
              <w:left w:val="single" w:sz="4" w:space="0" w:color="auto"/>
              <w:bottom w:val="single" w:sz="8" w:space="0" w:color="auto"/>
              <w:right w:val="single" w:sz="8" w:space="0" w:color="auto"/>
            </w:tcBorders>
            <w:vAlign w:val="center"/>
          </w:tcPr>
          <w:p w14:paraId="4966C20D" w14:textId="77777777" w:rsidR="008A5945" w:rsidRPr="00BD65EF" w:rsidRDefault="008A5945" w:rsidP="002A4397">
            <w:pPr>
              <w:rPr>
                <w:color w:val="000000"/>
                <w:sz w:val="18"/>
                <w:szCs w:val="18"/>
              </w:rPr>
            </w:pPr>
            <w:r w:rsidRPr="00BD65EF">
              <w:rPr>
                <w:color w:val="000000"/>
                <w:sz w:val="18"/>
                <w:szCs w:val="18"/>
              </w:rPr>
              <w:t>1. В состав пересадочного узла входят: остановочные пункты внешнего и пригородного транспорта, остановки уличного пассажирского транспорта, парковки легкового индивидуального транспорта, площади и пути пешеходного движения.</w:t>
            </w:r>
          </w:p>
          <w:p w14:paraId="062F3E66" w14:textId="77777777" w:rsidR="008A5945" w:rsidRPr="00BD65EF" w:rsidRDefault="008A5945" w:rsidP="002A4397">
            <w:pPr>
              <w:rPr>
                <w:color w:val="000000"/>
                <w:sz w:val="18"/>
                <w:szCs w:val="18"/>
              </w:rPr>
            </w:pPr>
            <w:r w:rsidRPr="00BD65EF">
              <w:rPr>
                <w:color w:val="000000"/>
                <w:sz w:val="18"/>
                <w:szCs w:val="18"/>
              </w:rPr>
              <w:t>2. К ТПУ доступ наземного общественного и индивидуального транспорта обеспечивается магистральными улицами общегородского значения III-го класса и магистральными улицами районного значения с устройством дополнительных переходных полос въезда-выезда. В случае примыкания территории ТПУ к магистралям более высоких классов, на подъездах к узлам необходимо устройство боковых проездов вдоль магистралей с организацией приоритетного движения наземного пассажирского транспорта. При организации въезда и выезда с территории транспортно-пересадочного узла необходимо предусматривать разделение автомобильного потока и потока наземного пассажирского транспорта.</w:t>
            </w:r>
          </w:p>
          <w:p w14:paraId="5D798214" w14:textId="77777777" w:rsidR="008A5945" w:rsidRPr="00BD65EF" w:rsidRDefault="008A5945" w:rsidP="002A4397">
            <w:pPr>
              <w:rPr>
                <w:color w:val="000000"/>
                <w:sz w:val="18"/>
                <w:szCs w:val="18"/>
              </w:rPr>
            </w:pPr>
            <w:r w:rsidRPr="00BD65EF">
              <w:rPr>
                <w:color w:val="000000"/>
                <w:sz w:val="18"/>
                <w:szCs w:val="18"/>
              </w:rPr>
              <w:t>3. Транспортно-пересадочные узлы не зависимо от их месторасположения в планировке города, роли в системе транспортного обслуживания, планировочных характеристик должны обеспечивать возможность безопасного                                    и безбарьерного перемещения для всех групп граждан в соответствии с СП 59.13330 и СП 138.13330.</w:t>
            </w:r>
          </w:p>
        </w:tc>
      </w:tr>
      <w:tr w:rsidR="008A5945" w:rsidRPr="00BD65EF" w14:paraId="09B8C590" w14:textId="77777777" w:rsidTr="002E339D">
        <w:trPr>
          <w:trHeight w:val="474"/>
        </w:trPr>
        <w:tc>
          <w:tcPr>
            <w:tcW w:w="745" w:type="dxa"/>
            <w:vMerge w:val="restart"/>
            <w:tcBorders>
              <w:top w:val="single" w:sz="8" w:space="0" w:color="auto"/>
              <w:left w:val="single" w:sz="8" w:space="0" w:color="auto"/>
              <w:bottom w:val="single" w:sz="8" w:space="0" w:color="auto"/>
              <w:right w:val="single" w:sz="4" w:space="0" w:color="auto"/>
            </w:tcBorders>
            <w:textDirection w:val="btLr"/>
            <w:vAlign w:val="center"/>
          </w:tcPr>
          <w:p w14:paraId="656BF64F" w14:textId="7211350D" w:rsidR="008A5945" w:rsidRPr="00BD65EF" w:rsidRDefault="008A5945" w:rsidP="002A4397">
            <w:pPr>
              <w:jc w:val="center"/>
              <w:rPr>
                <w:color w:val="000000"/>
                <w:sz w:val="18"/>
                <w:szCs w:val="18"/>
              </w:rPr>
            </w:pPr>
            <w:r w:rsidRPr="00BD65EF">
              <w:rPr>
                <w:color w:val="000000"/>
                <w:sz w:val="18"/>
                <w:szCs w:val="18"/>
              </w:rPr>
              <w:t xml:space="preserve">Автозаправочные станции </w:t>
            </w:r>
          </w:p>
        </w:tc>
        <w:tc>
          <w:tcPr>
            <w:tcW w:w="2114" w:type="dxa"/>
            <w:vMerge w:val="restart"/>
            <w:tcBorders>
              <w:top w:val="single" w:sz="8" w:space="0" w:color="auto"/>
              <w:left w:val="single" w:sz="4" w:space="0" w:color="auto"/>
              <w:bottom w:val="single" w:sz="8" w:space="0" w:color="auto"/>
              <w:right w:val="single" w:sz="4" w:space="0" w:color="auto"/>
            </w:tcBorders>
            <w:vAlign w:val="center"/>
          </w:tcPr>
          <w:p w14:paraId="79D52709" w14:textId="77777777" w:rsidR="008A5945" w:rsidRPr="00BD65EF" w:rsidRDefault="008A5945" w:rsidP="002A4397">
            <w:pPr>
              <w:jc w:val="center"/>
              <w:rPr>
                <w:color w:val="000000"/>
                <w:sz w:val="18"/>
                <w:szCs w:val="18"/>
              </w:rPr>
            </w:pPr>
            <w:r w:rsidRPr="00BD65EF">
              <w:rPr>
                <w:color w:val="000000"/>
                <w:sz w:val="18"/>
                <w:szCs w:val="18"/>
              </w:rPr>
              <w:t>Категории и параметры</w:t>
            </w:r>
          </w:p>
        </w:tc>
        <w:tc>
          <w:tcPr>
            <w:tcW w:w="4727" w:type="dxa"/>
            <w:gridSpan w:val="8"/>
            <w:vMerge w:val="restart"/>
            <w:tcBorders>
              <w:top w:val="single" w:sz="8" w:space="0" w:color="auto"/>
              <w:left w:val="single" w:sz="4" w:space="0" w:color="auto"/>
              <w:right w:val="single" w:sz="4" w:space="0" w:color="auto"/>
            </w:tcBorders>
            <w:vAlign w:val="center"/>
          </w:tcPr>
          <w:p w14:paraId="01478B85" w14:textId="77777777" w:rsidR="008A5945" w:rsidRPr="00BD65EF" w:rsidRDefault="008A5945" w:rsidP="002A4397">
            <w:pPr>
              <w:jc w:val="center"/>
              <w:rPr>
                <w:color w:val="000000"/>
                <w:sz w:val="18"/>
                <w:szCs w:val="18"/>
              </w:rPr>
            </w:pPr>
            <w:r w:rsidRPr="00BD65EF">
              <w:rPr>
                <w:color w:val="000000"/>
                <w:sz w:val="18"/>
                <w:szCs w:val="18"/>
              </w:rPr>
              <w:t>городская автозаправочная станция</w:t>
            </w:r>
          </w:p>
        </w:tc>
        <w:tc>
          <w:tcPr>
            <w:tcW w:w="2502" w:type="dxa"/>
            <w:tcBorders>
              <w:top w:val="single" w:sz="8" w:space="0" w:color="auto"/>
              <w:left w:val="nil"/>
              <w:right w:val="single" w:sz="4" w:space="0" w:color="auto"/>
            </w:tcBorders>
            <w:vAlign w:val="center"/>
          </w:tcPr>
          <w:p w14:paraId="30C01B8C" w14:textId="77777777" w:rsidR="008A5945" w:rsidRPr="00BD65EF" w:rsidRDefault="008A5945" w:rsidP="002A4397">
            <w:pPr>
              <w:jc w:val="center"/>
              <w:rPr>
                <w:color w:val="000000"/>
                <w:sz w:val="18"/>
                <w:szCs w:val="18"/>
              </w:rPr>
            </w:pPr>
            <w:r w:rsidRPr="00BD65EF">
              <w:rPr>
                <w:color w:val="000000"/>
                <w:sz w:val="18"/>
                <w:szCs w:val="18"/>
              </w:rPr>
              <w:t>пропускная способность, машин/час</w:t>
            </w:r>
          </w:p>
        </w:tc>
        <w:tc>
          <w:tcPr>
            <w:tcW w:w="2173" w:type="dxa"/>
            <w:gridSpan w:val="2"/>
            <w:tcBorders>
              <w:top w:val="single" w:sz="8" w:space="0" w:color="auto"/>
              <w:left w:val="nil"/>
              <w:right w:val="single" w:sz="4" w:space="0" w:color="auto"/>
            </w:tcBorders>
            <w:vAlign w:val="center"/>
          </w:tcPr>
          <w:p w14:paraId="54EDA679" w14:textId="77777777" w:rsidR="008A5945" w:rsidRPr="00BD65EF" w:rsidRDefault="008A5945" w:rsidP="002A4397">
            <w:pPr>
              <w:jc w:val="center"/>
              <w:rPr>
                <w:color w:val="000000"/>
                <w:sz w:val="18"/>
                <w:szCs w:val="18"/>
              </w:rPr>
            </w:pPr>
            <w:r w:rsidRPr="00BD65EF">
              <w:rPr>
                <w:color w:val="000000"/>
                <w:sz w:val="18"/>
                <w:szCs w:val="18"/>
              </w:rPr>
              <w:t>80-120</w:t>
            </w:r>
          </w:p>
        </w:tc>
        <w:tc>
          <w:tcPr>
            <w:tcW w:w="1796" w:type="dxa"/>
            <w:vMerge w:val="restart"/>
            <w:tcBorders>
              <w:top w:val="single" w:sz="8" w:space="0" w:color="auto"/>
              <w:left w:val="nil"/>
              <w:bottom w:val="single" w:sz="8" w:space="0" w:color="auto"/>
              <w:right w:val="single" w:sz="8" w:space="0" w:color="auto"/>
            </w:tcBorders>
            <w:vAlign w:val="center"/>
          </w:tcPr>
          <w:p w14:paraId="3C18426B" w14:textId="77777777" w:rsidR="008A5945" w:rsidRPr="00BD65EF" w:rsidRDefault="008A5945" w:rsidP="002A4397">
            <w:pPr>
              <w:jc w:val="center"/>
              <w:rPr>
                <w:color w:val="000000"/>
              </w:rPr>
            </w:pPr>
            <w:r w:rsidRPr="00BD65EF">
              <w:rPr>
                <w:color w:val="000000"/>
                <w:sz w:val="18"/>
                <w:szCs w:val="18"/>
              </w:rPr>
              <w:t>-</w:t>
            </w:r>
          </w:p>
        </w:tc>
      </w:tr>
      <w:tr w:rsidR="008A5945" w:rsidRPr="00BD65EF" w14:paraId="194D990B" w14:textId="77777777" w:rsidTr="002E339D">
        <w:trPr>
          <w:trHeight w:val="227"/>
        </w:trPr>
        <w:tc>
          <w:tcPr>
            <w:tcW w:w="745" w:type="dxa"/>
            <w:vMerge/>
            <w:tcBorders>
              <w:top w:val="single" w:sz="8" w:space="0" w:color="auto"/>
              <w:left w:val="single" w:sz="8" w:space="0" w:color="auto"/>
              <w:bottom w:val="single" w:sz="8" w:space="0" w:color="auto"/>
              <w:right w:val="single" w:sz="4" w:space="0" w:color="auto"/>
            </w:tcBorders>
            <w:vAlign w:val="center"/>
          </w:tcPr>
          <w:p w14:paraId="107FCBC1" w14:textId="77777777" w:rsidR="008A5945" w:rsidRPr="00BD65EF" w:rsidRDefault="008A5945" w:rsidP="002A4397">
            <w:pPr>
              <w:jc w:val="left"/>
              <w:rPr>
                <w:color w:val="000000"/>
                <w:sz w:val="18"/>
                <w:szCs w:val="18"/>
              </w:rPr>
            </w:pPr>
          </w:p>
        </w:tc>
        <w:tc>
          <w:tcPr>
            <w:tcW w:w="2114" w:type="dxa"/>
            <w:vMerge/>
            <w:tcBorders>
              <w:top w:val="single" w:sz="8" w:space="0" w:color="auto"/>
              <w:left w:val="single" w:sz="4" w:space="0" w:color="auto"/>
              <w:bottom w:val="single" w:sz="8" w:space="0" w:color="auto"/>
              <w:right w:val="single" w:sz="4" w:space="0" w:color="auto"/>
            </w:tcBorders>
            <w:vAlign w:val="center"/>
          </w:tcPr>
          <w:p w14:paraId="11B8658F" w14:textId="77777777" w:rsidR="008A5945" w:rsidRPr="00BD65EF" w:rsidRDefault="008A5945" w:rsidP="002A4397">
            <w:pPr>
              <w:jc w:val="left"/>
              <w:rPr>
                <w:color w:val="000000"/>
                <w:sz w:val="18"/>
                <w:szCs w:val="18"/>
              </w:rPr>
            </w:pPr>
          </w:p>
        </w:tc>
        <w:tc>
          <w:tcPr>
            <w:tcW w:w="4727" w:type="dxa"/>
            <w:gridSpan w:val="8"/>
            <w:vMerge/>
            <w:tcBorders>
              <w:left w:val="single" w:sz="4" w:space="0" w:color="auto"/>
              <w:right w:val="single" w:sz="4" w:space="0" w:color="auto"/>
            </w:tcBorders>
            <w:vAlign w:val="center"/>
          </w:tcPr>
          <w:p w14:paraId="6A1CEC7F" w14:textId="77777777" w:rsidR="008A5945" w:rsidRPr="00BD65EF" w:rsidRDefault="008A5945" w:rsidP="002A4397">
            <w:pPr>
              <w:jc w:val="left"/>
              <w:rPr>
                <w:color w:val="000000"/>
                <w:sz w:val="18"/>
                <w:szCs w:val="18"/>
              </w:rPr>
            </w:pPr>
          </w:p>
        </w:tc>
        <w:tc>
          <w:tcPr>
            <w:tcW w:w="2502" w:type="dxa"/>
            <w:tcBorders>
              <w:top w:val="single" w:sz="8" w:space="0" w:color="auto"/>
              <w:left w:val="nil"/>
              <w:bottom w:val="single" w:sz="8" w:space="0" w:color="auto"/>
              <w:right w:val="single" w:sz="4" w:space="0" w:color="auto"/>
            </w:tcBorders>
            <w:vAlign w:val="center"/>
          </w:tcPr>
          <w:p w14:paraId="72A9C443" w14:textId="77777777" w:rsidR="008A5945" w:rsidRPr="00BD65EF" w:rsidRDefault="008A5945" w:rsidP="002A4397">
            <w:pPr>
              <w:jc w:val="center"/>
              <w:rPr>
                <w:color w:val="000000"/>
                <w:sz w:val="18"/>
                <w:szCs w:val="18"/>
              </w:rPr>
            </w:pPr>
            <w:r w:rsidRPr="00BD65EF">
              <w:rPr>
                <w:color w:val="000000"/>
                <w:sz w:val="18"/>
                <w:szCs w:val="18"/>
              </w:rPr>
              <w:t>количество топливораздаточных колонок</w:t>
            </w:r>
          </w:p>
        </w:tc>
        <w:tc>
          <w:tcPr>
            <w:tcW w:w="2173" w:type="dxa"/>
            <w:gridSpan w:val="2"/>
            <w:tcBorders>
              <w:top w:val="single" w:sz="8" w:space="0" w:color="auto"/>
              <w:left w:val="nil"/>
              <w:bottom w:val="single" w:sz="8" w:space="0" w:color="auto"/>
              <w:right w:val="single" w:sz="4" w:space="0" w:color="auto"/>
            </w:tcBorders>
            <w:vAlign w:val="center"/>
          </w:tcPr>
          <w:p w14:paraId="75DB2F67" w14:textId="77777777" w:rsidR="008A5945" w:rsidRPr="00BD65EF" w:rsidRDefault="008A5945" w:rsidP="002A4397">
            <w:pPr>
              <w:jc w:val="center"/>
              <w:rPr>
                <w:color w:val="000000"/>
                <w:sz w:val="18"/>
                <w:szCs w:val="18"/>
              </w:rPr>
            </w:pPr>
            <w:r w:rsidRPr="00BD65EF">
              <w:rPr>
                <w:color w:val="000000"/>
                <w:sz w:val="18"/>
                <w:szCs w:val="18"/>
              </w:rPr>
              <w:t>4-6</w:t>
            </w:r>
          </w:p>
        </w:tc>
        <w:tc>
          <w:tcPr>
            <w:tcW w:w="1796" w:type="dxa"/>
            <w:vMerge/>
            <w:tcBorders>
              <w:top w:val="single" w:sz="8" w:space="0" w:color="auto"/>
              <w:left w:val="nil"/>
              <w:bottom w:val="single" w:sz="8" w:space="0" w:color="auto"/>
              <w:right w:val="single" w:sz="8" w:space="0" w:color="auto"/>
            </w:tcBorders>
            <w:vAlign w:val="center"/>
          </w:tcPr>
          <w:p w14:paraId="74B6865D" w14:textId="77777777" w:rsidR="008A5945" w:rsidRPr="00BD65EF" w:rsidRDefault="008A5945" w:rsidP="002A4397">
            <w:pPr>
              <w:jc w:val="center"/>
              <w:rPr>
                <w:color w:val="000000"/>
                <w:sz w:val="18"/>
                <w:szCs w:val="18"/>
              </w:rPr>
            </w:pPr>
          </w:p>
        </w:tc>
      </w:tr>
      <w:tr w:rsidR="008A5945" w:rsidRPr="00BD65EF" w14:paraId="05996165" w14:textId="77777777" w:rsidTr="002E339D">
        <w:trPr>
          <w:trHeight w:val="227"/>
        </w:trPr>
        <w:tc>
          <w:tcPr>
            <w:tcW w:w="745" w:type="dxa"/>
            <w:vMerge/>
            <w:tcBorders>
              <w:top w:val="single" w:sz="8" w:space="0" w:color="auto"/>
              <w:left w:val="single" w:sz="8" w:space="0" w:color="auto"/>
              <w:bottom w:val="single" w:sz="8" w:space="0" w:color="auto"/>
              <w:right w:val="single" w:sz="4" w:space="0" w:color="auto"/>
            </w:tcBorders>
            <w:vAlign w:val="center"/>
          </w:tcPr>
          <w:p w14:paraId="50F50D31" w14:textId="77777777" w:rsidR="008A5945" w:rsidRPr="00BD65EF" w:rsidRDefault="008A5945" w:rsidP="002A4397">
            <w:pPr>
              <w:jc w:val="left"/>
              <w:rPr>
                <w:color w:val="000000"/>
                <w:sz w:val="18"/>
                <w:szCs w:val="18"/>
              </w:rPr>
            </w:pPr>
          </w:p>
        </w:tc>
        <w:tc>
          <w:tcPr>
            <w:tcW w:w="2114" w:type="dxa"/>
            <w:vMerge/>
            <w:tcBorders>
              <w:top w:val="single" w:sz="8" w:space="0" w:color="auto"/>
              <w:left w:val="single" w:sz="4" w:space="0" w:color="auto"/>
              <w:bottom w:val="single" w:sz="8" w:space="0" w:color="auto"/>
              <w:right w:val="single" w:sz="4" w:space="0" w:color="auto"/>
            </w:tcBorders>
            <w:vAlign w:val="center"/>
          </w:tcPr>
          <w:p w14:paraId="6407F49A" w14:textId="77777777" w:rsidR="008A5945" w:rsidRPr="00BD65EF" w:rsidRDefault="008A5945" w:rsidP="002A4397">
            <w:pPr>
              <w:jc w:val="left"/>
              <w:rPr>
                <w:color w:val="000000"/>
                <w:sz w:val="18"/>
                <w:szCs w:val="18"/>
              </w:rPr>
            </w:pPr>
          </w:p>
        </w:tc>
        <w:tc>
          <w:tcPr>
            <w:tcW w:w="4727" w:type="dxa"/>
            <w:gridSpan w:val="8"/>
            <w:vMerge/>
            <w:tcBorders>
              <w:left w:val="single" w:sz="4" w:space="0" w:color="auto"/>
              <w:bottom w:val="single" w:sz="8" w:space="0" w:color="auto"/>
              <w:right w:val="single" w:sz="4" w:space="0" w:color="auto"/>
            </w:tcBorders>
            <w:vAlign w:val="center"/>
          </w:tcPr>
          <w:p w14:paraId="203FB60D" w14:textId="77777777" w:rsidR="008A5945" w:rsidRPr="00BD65EF" w:rsidRDefault="008A5945" w:rsidP="002A4397">
            <w:pPr>
              <w:jc w:val="left"/>
              <w:rPr>
                <w:color w:val="000000"/>
                <w:sz w:val="18"/>
                <w:szCs w:val="18"/>
              </w:rPr>
            </w:pPr>
          </w:p>
        </w:tc>
        <w:tc>
          <w:tcPr>
            <w:tcW w:w="2502" w:type="dxa"/>
            <w:tcBorders>
              <w:top w:val="single" w:sz="8" w:space="0" w:color="auto"/>
              <w:left w:val="nil"/>
              <w:bottom w:val="single" w:sz="8" w:space="0" w:color="auto"/>
              <w:right w:val="single" w:sz="4" w:space="0" w:color="auto"/>
            </w:tcBorders>
            <w:vAlign w:val="center"/>
          </w:tcPr>
          <w:p w14:paraId="4737DF19" w14:textId="77777777" w:rsidR="008A5945" w:rsidRPr="00BD65EF" w:rsidRDefault="008A5945" w:rsidP="002A4397">
            <w:pPr>
              <w:jc w:val="center"/>
              <w:rPr>
                <w:color w:val="000000"/>
                <w:sz w:val="18"/>
                <w:szCs w:val="18"/>
              </w:rPr>
            </w:pPr>
            <w:r w:rsidRPr="00BD65EF">
              <w:rPr>
                <w:color w:val="000000"/>
                <w:sz w:val="18"/>
                <w:szCs w:val="18"/>
              </w:rPr>
              <w:t>площадь территории, га</w:t>
            </w:r>
          </w:p>
        </w:tc>
        <w:tc>
          <w:tcPr>
            <w:tcW w:w="2173" w:type="dxa"/>
            <w:gridSpan w:val="2"/>
            <w:tcBorders>
              <w:top w:val="single" w:sz="8" w:space="0" w:color="auto"/>
              <w:left w:val="nil"/>
              <w:bottom w:val="single" w:sz="8" w:space="0" w:color="auto"/>
              <w:right w:val="single" w:sz="4" w:space="0" w:color="auto"/>
            </w:tcBorders>
            <w:vAlign w:val="center"/>
          </w:tcPr>
          <w:p w14:paraId="45769BC5" w14:textId="77777777" w:rsidR="008A5945" w:rsidRPr="00BD65EF" w:rsidRDefault="008A5945" w:rsidP="002A4397">
            <w:pPr>
              <w:jc w:val="center"/>
              <w:rPr>
                <w:color w:val="000000"/>
                <w:sz w:val="18"/>
                <w:szCs w:val="18"/>
              </w:rPr>
            </w:pPr>
            <w:r w:rsidRPr="00BD65EF">
              <w:rPr>
                <w:color w:val="000000"/>
                <w:sz w:val="18"/>
                <w:szCs w:val="18"/>
              </w:rPr>
              <w:t>0,2-0,3</w:t>
            </w:r>
          </w:p>
        </w:tc>
        <w:tc>
          <w:tcPr>
            <w:tcW w:w="1796" w:type="dxa"/>
            <w:vMerge/>
            <w:tcBorders>
              <w:top w:val="single" w:sz="8" w:space="0" w:color="auto"/>
              <w:left w:val="nil"/>
              <w:bottom w:val="single" w:sz="8" w:space="0" w:color="auto"/>
              <w:right w:val="single" w:sz="8" w:space="0" w:color="auto"/>
            </w:tcBorders>
            <w:vAlign w:val="center"/>
          </w:tcPr>
          <w:p w14:paraId="7242BEAA" w14:textId="77777777" w:rsidR="008A5945" w:rsidRPr="00BD65EF" w:rsidRDefault="008A5945" w:rsidP="002A4397">
            <w:pPr>
              <w:jc w:val="center"/>
              <w:rPr>
                <w:color w:val="000000"/>
                <w:sz w:val="18"/>
                <w:szCs w:val="18"/>
              </w:rPr>
            </w:pPr>
          </w:p>
        </w:tc>
      </w:tr>
      <w:tr w:rsidR="008A5945" w:rsidRPr="00BD65EF" w14:paraId="69209DFB" w14:textId="77777777" w:rsidTr="002E339D">
        <w:trPr>
          <w:trHeight w:val="227"/>
        </w:trPr>
        <w:tc>
          <w:tcPr>
            <w:tcW w:w="745" w:type="dxa"/>
            <w:vMerge/>
            <w:tcBorders>
              <w:top w:val="single" w:sz="8" w:space="0" w:color="auto"/>
              <w:left w:val="single" w:sz="8" w:space="0" w:color="auto"/>
              <w:bottom w:val="single" w:sz="8" w:space="0" w:color="auto"/>
              <w:right w:val="single" w:sz="4" w:space="0" w:color="auto"/>
            </w:tcBorders>
            <w:vAlign w:val="center"/>
          </w:tcPr>
          <w:p w14:paraId="683A06E0" w14:textId="77777777" w:rsidR="008A5945" w:rsidRPr="00BD65EF" w:rsidRDefault="008A5945" w:rsidP="002A4397">
            <w:pPr>
              <w:jc w:val="left"/>
              <w:rPr>
                <w:color w:val="000000"/>
                <w:sz w:val="18"/>
                <w:szCs w:val="18"/>
              </w:rPr>
            </w:pPr>
          </w:p>
        </w:tc>
        <w:tc>
          <w:tcPr>
            <w:tcW w:w="2114" w:type="dxa"/>
            <w:vMerge/>
            <w:tcBorders>
              <w:top w:val="single" w:sz="8" w:space="0" w:color="auto"/>
              <w:left w:val="single" w:sz="4" w:space="0" w:color="auto"/>
              <w:bottom w:val="single" w:sz="8" w:space="0" w:color="auto"/>
              <w:right w:val="single" w:sz="4" w:space="0" w:color="auto"/>
            </w:tcBorders>
            <w:vAlign w:val="center"/>
          </w:tcPr>
          <w:p w14:paraId="1526BF81" w14:textId="77777777" w:rsidR="008A5945" w:rsidRPr="00BD65EF" w:rsidRDefault="008A5945" w:rsidP="002A4397">
            <w:pPr>
              <w:jc w:val="left"/>
              <w:rPr>
                <w:color w:val="000000"/>
                <w:sz w:val="18"/>
                <w:szCs w:val="18"/>
              </w:rPr>
            </w:pPr>
          </w:p>
        </w:tc>
        <w:tc>
          <w:tcPr>
            <w:tcW w:w="4727" w:type="dxa"/>
            <w:gridSpan w:val="8"/>
            <w:vMerge w:val="restart"/>
            <w:tcBorders>
              <w:top w:val="single" w:sz="8" w:space="0" w:color="auto"/>
              <w:left w:val="single" w:sz="4" w:space="0" w:color="auto"/>
              <w:right w:val="single" w:sz="4" w:space="0" w:color="auto"/>
            </w:tcBorders>
            <w:vAlign w:val="center"/>
          </w:tcPr>
          <w:p w14:paraId="0A8D8292" w14:textId="77777777" w:rsidR="008A5945" w:rsidRPr="00BD65EF" w:rsidRDefault="008A5945" w:rsidP="002A4397">
            <w:pPr>
              <w:jc w:val="center"/>
              <w:rPr>
                <w:color w:val="000000"/>
                <w:sz w:val="18"/>
                <w:szCs w:val="18"/>
              </w:rPr>
            </w:pPr>
            <w:r w:rsidRPr="00BD65EF">
              <w:rPr>
                <w:color w:val="000000"/>
                <w:sz w:val="18"/>
                <w:szCs w:val="18"/>
              </w:rPr>
              <w:t>придорожная автозаправочная станция (за границей населенных пунктов)</w:t>
            </w:r>
          </w:p>
        </w:tc>
        <w:tc>
          <w:tcPr>
            <w:tcW w:w="2502" w:type="dxa"/>
            <w:tcBorders>
              <w:top w:val="single" w:sz="8" w:space="0" w:color="auto"/>
              <w:left w:val="nil"/>
              <w:bottom w:val="single" w:sz="8" w:space="0" w:color="auto"/>
              <w:right w:val="single" w:sz="4" w:space="0" w:color="auto"/>
            </w:tcBorders>
            <w:vAlign w:val="center"/>
          </w:tcPr>
          <w:p w14:paraId="71D6D22F" w14:textId="77777777" w:rsidR="008A5945" w:rsidRPr="00BD65EF" w:rsidRDefault="008A5945" w:rsidP="002A4397">
            <w:pPr>
              <w:jc w:val="center"/>
              <w:rPr>
                <w:color w:val="000000"/>
                <w:sz w:val="18"/>
                <w:szCs w:val="18"/>
              </w:rPr>
            </w:pPr>
            <w:r w:rsidRPr="00BD65EF">
              <w:rPr>
                <w:color w:val="000000"/>
                <w:sz w:val="18"/>
                <w:szCs w:val="18"/>
              </w:rPr>
              <w:t>пропускная способность, машин/час</w:t>
            </w:r>
          </w:p>
        </w:tc>
        <w:tc>
          <w:tcPr>
            <w:tcW w:w="2173" w:type="dxa"/>
            <w:gridSpan w:val="2"/>
            <w:tcBorders>
              <w:top w:val="single" w:sz="8" w:space="0" w:color="auto"/>
              <w:left w:val="nil"/>
              <w:bottom w:val="single" w:sz="8" w:space="0" w:color="auto"/>
              <w:right w:val="single" w:sz="4" w:space="0" w:color="auto"/>
            </w:tcBorders>
            <w:vAlign w:val="center"/>
          </w:tcPr>
          <w:p w14:paraId="594A4949" w14:textId="77777777" w:rsidR="008A5945" w:rsidRPr="00BD65EF" w:rsidRDefault="008A5945" w:rsidP="002A4397">
            <w:pPr>
              <w:jc w:val="center"/>
              <w:rPr>
                <w:color w:val="000000"/>
                <w:sz w:val="18"/>
                <w:szCs w:val="18"/>
              </w:rPr>
            </w:pPr>
            <w:r w:rsidRPr="00BD65EF">
              <w:rPr>
                <w:color w:val="000000"/>
                <w:sz w:val="18"/>
                <w:szCs w:val="18"/>
              </w:rPr>
              <w:t>80-120</w:t>
            </w:r>
          </w:p>
        </w:tc>
        <w:tc>
          <w:tcPr>
            <w:tcW w:w="1796" w:type="dxa"/>
            <w:vMerge w:val="restart"/>
            <w:tcBorders>
              <w:top w:val="single" w:sz="8" w:space="0" w:color="auto"/>
              <w:left w:val="nil"/>
              <w:bottom w:val="single" w:sz="8" w:space="0" w:color="auto"/>
              <w:right w:val="single" w:sz="8" w:space="0" w:color="auto"/>
            </w:tcBorders>
            <w:vAlign w:val="center"/>
          </w:tcPr>
          <w:p w14:paraId="11EA6B3C" w14:textId="77777777" w:rsidR="008A5945" w:rsidRPr="00BD65EF" w:rsidRDefault="008A5945" w:rsidP="002A4397">
            <w:pPr>
              <w:jc w:val="center"/>
              <w:rPr>
                <w:color w:val="000000"/>
              </w:rPr>
            </w:pPr>
            <w:r w:rsidRPr="00BD65EF">
              <w:rPr>
                <w:color w:val="000000"/>
                <w:sz w:val="18"/>
                <w:szCs w:val="18"/>
              </w:rPr>
              <w:t>-</w:t>
            </w:r>
          </w:p>
        </w:tc>
      </w:tr>
      <w:tr w:rsidR="008A5945" w:rsidRPr="00BD65EF" w14:paraId="07563A14" w14:textId="77777777" w:rsidTr="002E339D">
        <w:trPr>
          <w:trHeight w:val="474"/>
        </w:trPr>
        <w:tc>
          <w:tcPr>
            <w:tcW w:w="745" w:type="dxa"/>
            <w:vMerge/>
            <w:tcBorders>
              <w:top w:val="single" w:sz="8" w:space="0" w:color="auto"/>
              <w:left w:val="single" w:sz="8" w:space="0" w:color="auto"/>
              <w:bottom w:val="single" w:sz="8" w:space="0" w:color="auto"/>
              <w:right w:val="single" w:sz="4" w:space="0" w:color="auto"/>
            </w:tcBorders>
            <w:vAlign w:val="center"/>
          </w:tcPr>
          <w:p w14:paraId="2359A770" w14:textId="77777777" w:rsidR="008A5945" w:rsidRPr="00BD65EF" w:rsidRDefault="008A5945" w:rsidP="002A4397">
            <w:pPr>
              <w:jc w:val="left"/>
              <w:rPr>
                <w:color w:val="000000"/>
                <w:sz w:val="18"/>
                <w:szCs w:val="18"/>
              </w:rPr>
            </w:pPr>
          </w:p>
        </w:tc>
        <w:tc>
          <w:tcPr>
            <w:tcW w:w="2114" w:type="dxa"/>
            <w:vMerge/>
            <w:tcBorders>
              <w:top w:val="single" w:sz="8" w:space="0" w:color="auto"/>
              <w:left w:val="single" w:sz="4" w:space="0" w:color="auto"/>
              <w:bottom w:val="single" w:sz="8" w:space="0" w:color="auto"/>
              <w:right w:val="single" w:sz="4" w:space="0" w:color="auto"/>
            </w:tcBorders>
            <w:vAlign w:val="center"/>
          </w:tcPr>
          <w:p w14:paraId="417933D4" w14:textId="77777777" w:rsidR="008A5945" w:rsidRPr="00BD65EF" w:rsidRDefault="008A5945" w:rsidP="002A4397">
            <w:pPr>
              <w:jc w:val="left"/>
              <w:rPr>
                <w:color w:val="000000"/>
                <w:sz w:val="18"/>
                <w:szCs w:val="18"/>
              </w:rPr>
            </w:pPr>
          </w:p>
        </w:tc>
        <w:tc>
          <w:tcPr>
            <w:tcW w:w="4727" w:type="dxa"/>
            <w:gridSpan w:val="8"/>
            <w:vMerge/>
            <w:tcBorders>
              <w:left w:val="single" w:sz="4" w:space="0" w:color="auto"/>
              <w:right w:val="single" w:sz="4" w:space="0" w:color="auto"/>
            </w:tcBorders>
            <w:vAlign w:val="center"/>
          </w:tcPr>
          <w:p w14:paraId="61C61212" w14:textId="77777777" w:rsidR="008A5945" w:rsidRPr="00BD65EF" w:rsidRDefault="008A5945" w:rsidP="002A4397">
            <w:pPr>
              <w:jc w:val="left"/>
              <w:rPr>
                <w:color w:val="000000"/>
                <w:sz w:val="18"/>
                <w:szCs w:val="18"/>
              </w:rPr>
            </w:pPr>
          </w:p>
        </w:tc>
        <w:tc>
          <w:tcPr>
            <w:tcW w:w="2502" w:type="dxa"/>
            <w:tcBorders>
              <w:top w:val="single" w:sz="8" w:space="0" w:color="auto"/>
              <w:left w:val="nil"/>
              <w:right w:val="single" w:sz="4" w:space="0" w:color="auto"/>
            </w:tcBorders>
            <w:vAlign w:val="center"/>
          </w:tcPr>
          <w:p w14:paraId="06B03660" w14:textId="77777777" w:rsidR="008A5945" w:rsidRPr="00BD65EF" w:rsidRDefault="008A5945" w:rsidP="002A4397">
            <w:pPr>
              <w:jc w:val="center"/>
              <w:rPr>
                <w:color w:val="000000"/>
                <w:sz w:val="18"/>
                <w:szCs w:val="18"/>
              </w:rPr>
            </w:pPr>
            <w:r w:rsidRPr="00BD65EF">
              <w:rPr>
                <w:color w:val="000000"/>
                <w:sz w:val="18"/>
                <w:szCs w:val="18"/>
              </w:rPr>
              <w:t>количество топливораздаточных колонок</w:t>
            </w:r>
          </w:p>
        </w:tc>
        <w:tc>
          <w:tcPr>
            <w:tcW w:w="2173" w:type="dxa"/>
            <w:gridSpan w:val="2"/>
            <w:tcBorders>
              <w:top w:val="single" w:sz="8" w:space="0" w:color="auto"/>
              <w:left w:val="nil"/>
              <w:right w:val="single" w:sz="4" w:space="0" w:color="auto"/>
            </w:tcBorders>
            <w:vAlign w:val="center"/>
          </w:tcPr>
          <w:p w14:paraId="3122C1B0" w14:textId="77777777" w:rsidR="008A5945" w:rsidRPr="00BD65EF" w:rsidRDefault="008A5945" w:rsidP="002A4397">
            <w:pPr>
              <w:jc w:val="center"/>
              <w:rPr>
                <w:color w:val="000000"/>
                <w:sz w:val="18"/>
                <w:szCs w:val="18"/>
              </w:rPr>
            </w:pPr>
            <w:r w:rsidRPr="00BD65EF">
              <w:rPr>
                <w:color w:val="000000"/>
                <w:sz w:val="18"/>
                <w:szCs w:val="18"/>
              </w:rPr>
              <w:t>4-6</w:t>
            </w:r>
          </w:p>
        </w:tc>
        <w:tc>
          <w:tcPr>
            <w:tcW w:w="1796" w:type="dxa"/>
            <w:vMerge/>
            <w:tcBorders>
              <w:top w:val="single" w:sz="8" w:space="0" w:color="auto"/>
              <w:left w:val="nil"/>
              <w:bottom w:val="single" w:sz="8" w:space="0" w:color="auto"/>
              <w:right w:val="single" w:sz="8" w:space="0" w:color="auto"/>
            </w:tcBorders>
            <w:vAlign w:val="center"/>
          </w:tcPr>
          <w:p w14:paraId="1D6D5B59" w14:textId="77777777" w:rsidR="008A5945" w:rsidRPr="00BD65EF" w:rsidRDefault="008A5945" w:rsidP="002A4397">
            <w:pPr>
              <w:jc w:val="center"/>
              <w:rPr>
                <w:color w:val="000000"/>
                <w:sz w:val="18"/>
                <w:szCs w:val="18"/>
              </w:rPr>
            </w:pPr>
          </w:p>
        </w:tc>
      </w:tr>
      <w:tr w:rsidR="008A5945" w:rsidRPr="00BD65EF" w14:paraId="4358013F" w14:textId="77777777" w:rsidTr="002E339D">
        <w:trPr>
          <w:trHeight w:val="227"/>
        </w:trPr>
        <w:tc>
          <w:tcPr>
            <w:tcW w:w="745" w:type="dxa"/>
            <w:vMerge/>
            <w:tcBorders>
              <w:top w:val="single" w:sz="8" w:space="0" w:color="auto"/>
              <w:left w:val="single" w:sz="8" w:space="0" w:color="auto"/>
              <w:bottom w:val="single" w:sz="8" w:space="0" w:color="auto"/>
              <w:right w:val="single" w:sz="4" w:space="0" w:color="auto"/>
            </w:tcBorders>
            <w:vAlign w:val="center"/>
          </w:tcPr>
          <w:p w14:paraId="11FED574" w14:textId="77777777" w:rsidR="008A5945" w:rsidRPr="00BD65EF" w:rsidRDefault="008A5945" w:rsidP="002A4397">
            <w:pPr>
              <w:jc w:val="left"/>
              <w:rPr>
                <w:color w:val="000000"/>
                <w:sz w:val="18"/>
                <w:szCs w:val="18"/>
              </w:rPr>
            </w:pPr>
          </w:p>
        </w:tc>
        <w:tc>
          <w:tcPr>
            <w:tcW w:w="2114" w:type="dxa"/>
            <w:vMerge/>
            <w:tcBorders>
              <w:top w:val="single" w:sz="8" w:space="0" w:color="auto"/>
              <w:left w:val="single" w:sz="4" w:space="0" w:color="auto"/>
              <w:bottom w:val="single" w:sz="8" w:space="0" w:color="auto"/>
              <w:right w:val="single" w:sz="4" w:space="0" w:color="auto"/>
            </w:tcBorders>
            <w:vAlign w:val="center"/>
          </w:tcPr>
          <w:p w14:paraId="784F81DA" w14:textId="77777777" w:rsidR="008A5945" w:rsidRPr="00BD65EF" w:rsidRDefault="008A5945" w:rsidP="002A4397">
            <w:pPr>
              <w:jc w:val="left"/>
              <w:rPr>
                <w:color w:val="000000"/>
                <w:sz w:val="18"/>
                <w:szCs w:val="18"/>
              </w:rPr>
            </w:pPr>
          </w:p>
        </w:tc>
        <w:tc>
          <w:tcPr>
            <w:tcW w:w="4727" w:type="dxa"/>
            <w:gridSpan w:val="8"/>
            <w:vMerge/>
            <w:tcBorders>
              <w:left w:val="single" w:sz="4" w:space="0" w:color="auto"/>
              <w:bottom w:val="single" w:sz="8" w:space="0" w:color="auto"/>
              <w:right w:val="single" w:sz="4" w:space="0" w:color="auto"/>
            </w:tcBorders>
            <w:vAlign w:val="center"/>
          </w:tcPr>
          <w:p w14:paraId="1D3589AD" w14:textId="77777777" w:rsidR="008A5945" w:rsidRPr="00BD65EF" w:rsidRDefault="008A5945" w:rsidP="002A4397">
            <w:pPr>
              <w:jc w:val="left"/>
              <w:rPr>
                <w:color w:val="000000"/>
                <w:sz w:val="18"/>
                <w:szCs w:val="18"/>
              </w:rPr>
            </w:pPr>
          </w:p>
        </w:tc>
        <w:tc>
          <w:tcPr>
            <w:tcW w:w="2502" w:type="dxa"/>
            <w:tcBorders>
              <w:top w:val="single" w:sz="8" w:space="0" w:color="auto"/>
              <w:left w:val="nil"/>
              <w:bottom w:val="single" w:sz="8" w:space="0" w:color="auto"/>
              <w:right w:val="single" w:sz="4" w:space="0" w:color="auto"/>
            </w:tcBorders>
            <w:vAlign w:val="center"/>
          </w:tcPr>
          <w:p w14:paraId="29EF6088" w14:textId="77777777" w:rsidR="008A5945" w:rsidRPr="00BD65EF" w:rsidRDefault="008A5945" w:rsidP="002A4397">
            <w:pPr>
              <w:jc w:val="center"/>
              <w:rPr>
                <w:color w:val="000000"/>
                <w:sz w:val="18"/>
                <w:szCs w:val="18"/>
              </w:rPr>
            </w:pPr>
            <w:r w:rsidRPr="00BD65EF">
              <w:rPr>
                <w:color w:val="000000"/>
                <w:sz w:val="18"/>
                <w:szCs w:val="18"/>
              </w:rPr>
              <w:t>площадь территории, га</w:t>
            </w:r>
          </w:p>
        </w:tc>
        <w:tc>
          <w:tcPr>
            <w:tcW w:w="2173" w:type="dxa"/>
            <w:gridSpan w:val="2"/>
            <w:tcBorders>
              <w:top w:val="single" w:sz="8" w:space="0" w:color="auto"/>
              <w:left w:val="nil"/>
              <w:bottom w:val="single" w:sz="8" w:space="0" w:color="auto"/>
              <w:right w:val="single" w:sz="4" w:space="0" w:color="auto"/>
            </w:tcBorders>
            <w:vAlign w:val="center"/>
          </w:tcPr>
          <w:p w14:paraId="5F56FB19" w14:textId="77777777" w:rsidR="008A5945" w:rsidRPr="00BD65EF" w:rsidRDefault="008A5945" w:rsidP="002A4397">
            <w:pPr>
              <w:jc w:val="center"/>
              <w:rPr>
                <w:color w:val="000000"/>
                <w:sz w:val="18"/>
                <w:szCs w:val="18"/>
              </w:rPr>
            </w:pPr>
            <w:r w:rsidRPr="00BD65EF">
              <w:rPr>
                <w:color w:val="000000"/>
                <w:sz w:val="18"/>
                <w:szCs w:val="18"/>
              </w:rPr>
              <w:t>0,2-0,3</w:t>
            </w:r>
          </w:p>
        </w:tc>
        <w:tc>
          <w:tcPr>
            <w:tcW w:w="1796" w:type="dxa"/>
            <w:vMerge/>
            <w:tcBorders>
              <w:top w:val="single" w:sz="8" w:space="0" w:color="auto"/>
              <w:left w:val="nil"/>
              <w:bottom w:val="single" w:sz="8" w:space="0" w:color="auto"/>
              <w:right w:val="single" w:sz="8" w:space="0" w:color="auto"/>
            </w:tcBorders>
            <w:vAlign w:val="center"/>
          </w:tcPr>
          <w:p w14:paraId="26EBE90B" w14:textId="77777777" w:rsidR="008A5945" w:rsidRPr="00BD65EF" w:rsidRDefault="008A5945" w:rsidP="002A4397">
            <w:pPr>
              <w:jc w:val="center"/>
              <w:rPr>
                <w:color w:val="000000"/>
                <w:sz w:val="18"/>
                <w:szCs w:val="18"/>
              </w:rPr>
            </w:pPr>
          </w:p>
        </w:tc>
      </w:tr>
      <w:tr w:rsidR="008A5945" w:rsidRPr="00BD65EF" w14:paraId="7E7362A2" w14:textId="77777777" w:rsidTr="002E339D">
        <w:trPr>
          <w:trHeight w:val="227"/>
        </w:trPr>
        <w:tc>
          <w:tcPr>
            <w:tcW w:w="745" w:type="dxa"/>
            <w:vMerge/>
            <w:tcBorders>
              <w:top w:val="single" w:sz="8" w:space="0" w:color="auto"/>
              <w:left w:val="single" w:sz="8" w:space="0" w:color="auto"/>
              <w:bottom w:val="single" w:sz="8" w:space="0" w:color="auto"/>
              <w:right w:val="single" w:sz="4" w:space="0" w:color="auto"/>
            </w:tcBorders>
            <w:vAlign w:val="center"/>
          </w:tcPr>
          <w:p w14:paraId="223494D9" w14:textId="77777777" w:rsidR="008A5945" w:rsidRPr="00BD65EF" w:rsidRDefault="008A5945" w:rsidP="002A4397">
            <w:pPr>
              <w:jc w:val="left"/>
              <w:rPr>
                <w:color w:val="000000"/>
                <w:sz w:val="18"/>
                <w:szCs w:val="18"/>
              </w:rPr>
            </w:pPr>
          </w:p>
        </w:tc>
        <w:tc>
          <w:tcPr>
            <w:tcW w:w="2114" w:type="dxa"/>
            <w:vMerge/>
            <w:tcBorders>
              <w:top w:val="single" w:sz="8" w:space="0" w:color="auto"/>
              <w:left w:val="single" w:sz="4" w:space="0" w:color="auto"/>
              <w:bottom w:val="single" w:sz="8" w:space="0" w:color="auto"/>
              <w:right w:val="single" w:sz="4" w:space="0" w:color="auto"/>
            </w:tcBorders>
            <w:vAlign w:val="center"/>
          </w:tcPr>
          <w:p w14:paraId="563EFCD5" w14:textId="77777777" w:rsidR="008A5945" w:rsidRPr="00BD65EF" w:rsidRDefault="008A5945" w:rsidP="002A4397">
            <w:pPr>
              <w:jc w:val="left"/>
              <w:rPr>
                <w:color w:val="000000"/>
                <w:sz w:val="18"/>
                <w:szCs w:val="18"/>
              </w:rPr>
            </w:pPr>
          </w:p>
        </w:tc>
        <w:tc>
          <w:tcPr>
            <w:tcW w:w="4727" w:type="dxa"/>
            <w:gridSpan w:val="8"/>
            <w:vMerge w:val="restart"/>
            <w:tcBorders>
              <w:top w:val="single" w:sz="8" w:space="0" w:color="auto"/>
              <w:left w:val="single" w:sz="4" w:space="0" w:color="auto"/>
              <w:right w:val="single" w:sz="4" w:space="0" w:color="auto"/>
            </w:tcBorders>
            <w:vAlign w:val="center"/>
          </w:tcPr>
          <w:p w14:paraId="49765377" w14:textId="77777777" w:rsidR="008A5945" w:rsidRPr="00BD65EF" w:rsidRDefault="008A5945" w:rsidP="002A4397">
            <w:pPr>
              <w:jc w:val="center"/>
              <w:rPr>
                <w:color w:val="000000"/>
                <w:sz w:val="18"/>
                <w:szCs w:val="18"/>
              </w:rPr>
            </w:pPr>
            <w:r w:rsidRPr="00BD65EF">
              <w:rPr>
                <w:color w:val="000000"/>
                <w:sz w:val="18"/>
                <w:szCs w:val="18"/>
              </w:rPr>
              <w:t>автозаправочный комплекс (за границей населенных пунктов)</w:t>
            </w:r>
          </w:p>
        </w:tc>
        <w:tc>
          <w:tcPr>
            <w:tcW w:w="2502" w:type="dxa"/>
            <w:tcBorders>
              <w:top w:val="single" w:sz="8" w:space="0" w:color="auto"/>
              <w:left w:val="nil"/>
              <w:bottom w:val="single" w:sz="8" w:space="0" w:color="auto"/>
              <w:right w:val="single" w:sz="4" w:space="0" w:color="auto"/>
            </w:tcBorders>
            <w:vAlign w:val="center"/>
          </w:tcPr>
          <w:p w14:paraId="5B6CDF22" w14:textId="77777777" w:rsidR="008A5945" w:rsidRPr="00BD65EF" w:rsidRDefault="008A5945" w:rsidP="002A4397">
            <w:pPr>
              <w:jc w:val="center"/>
              <w:rPr>
                <w:color w:val="000000"/>
                <w:sz w:val="18"/>
                <w:szCs w:val="18"/>
              </w:rPr>
            </w:pPr>
            <w:r w:rsidRPr="00BD65EF">
              <w:rPr>
                <w:color w:val="000000"/>
                <w:sz w:val="18"/>
                <w:szCs w:val="18"/>
              </w:rPr>
              <w:t>пропускная способность, машин/час</w:t>
            </w:r>
          </w:p>
        </w:tc>
        <w:tc>
          <w:tcPr>
            <w:tcW w:w="2173" w:type="dxa"/>
            <w:gridSpan w:val="2"/>
            <w:tcBorders>
              <w:top w:val="single" w:sz="8" w:space="0" w:color="auto"/>
              <w:left w:val="nil"/>
              <w:bottom w:val="single" w:sz="8" w:space="0" w:color="auto"/>
              <w:right w:val="single" w:sz="4" w:space="0" w:color="auto"/>
            </w:tcBorders>
            <w:vAlign w:val="center"/>
          </w:tcPr>
          <w:p w14:paraId="7AB9128F" w14:textId="77777777" w:rsidR="008A5945" w:rsidRPr="00BD65EF" w:rsidRDefault="008A5945" w:rsidP="002A4397">
            <w:pPr>
              <w:jc w:val="center"/>
              <w:rPr>
                <w:color w:val="000000"/>
                <w:sz w:val="18"/>
                <w:szCs w:val="18"/>
              </w:rPr>
            </w:pPr>
            <w:r w:rsidRPr="00BD65EF">
              <w:rPr>
                <w:color w:val="000000"/>
                <w:sz w:val="18"/>
                <w:szCs w:val="18"/>
              </w:rPr>
              <w:t>160-240</w:t>
            </w:r>
          </w:p>
        </w:tc>
        <w:tc>
          <w:tcPr>
            <w:tcW w:w="1796" w:type="dxa"/>
            <w:vMerge w:val="restart"/>
            <w:tcBorders>
              <w:top w:val="single" w:sz="8" w:space="0" w:color="auto"/>
              <w:left w:val="nil"/>
              <w:bottom w:val="single" w:sz="8" w:space="0" w:color="auto"/>
              <w:right w:val="single" w:sz="8" w:space="0" w:color="auto"/>
            </w:tcBorders>
            <w:vAlign w:val="center"/>
          </w:tcPr>
          <w:p w14:paraId="2909F7C7" w14:textId="77777777" w:rsidR="008A5945" w:rsidRPr="00BD65EF" w:rsidRDefault="008A5945" w:rsidP="002A4397">
            <w:pPr>
              <w:jc w:val="center"/>
              <w:rPr>
                <w:color w:val="000000"/>
              </w:rPr>
            </w:pPr>
            <w:r w:rsidRPr="00BD65EF">
              <w:rPr>
                <w:color w:val="000000"/>
                <w:sz w:val="18"/>
                <w:szCs w:val="18"/>
              </w:rPr>
              <w:t>-</w:t>
            </w:r>
          </w:p>
        </w:tc>
      </w:tr>
      <w:tr w:rsidR="008A5945" w:rsidRPr="00BD65EF" w14:paraId="525B1FB2" w14:textId="77777777" w:rsidTr="002E339D">
        <w:trPr>
          <w:trHeight w:val="474"/>
        </w:trPr>
        <w:tc>
          <w:tcPr>
            <w:tcW w:w="745" w:type="dxa"/>
            <w:vMerge/>
            <w:tcBorders>
              <w:top w:val="single" w:sz="8" w:space="0" w:color="auto"/>
              <w:left w:val="single" w:sz="8" w:space="0" w:color="auto"/>
              <w:bottom w:val="single" w:sz="8" w:space="0" w:color="auto"/>
              <w:right w:val="single" w:sz="4" w:space="0" w:color="auto"/>
            </w:tcBorders>
            <w:vAlign w:val="center"/>
          </w:tcPr>
          <w:p w14:paraId="2B9BDCC9" w14:textId="77777777" w:rsidR="008A5945" w:rsidRPr="00BD65EF" w:rsidRDefault="008A5945" w:rsidP="002A4397">
            <w:pPr>
              <w:jc w:val="left"/>
              <w:rPr>
                <w:color w:val="000000"/>
                <w:sz w:val="18"/>
                <w:szCs w:val="18"/>
              </w:rPr>
            </w:pPr>
          </w:p>
        </w:tc>
        <w:tc>
          <w:tcPr>
            <w:tcW w:w="2114" w:type="dxa"/>
            <w:vMerge/>
            <w:tcBorders>
              <w:top w:val="single" w:sz="8" w:space="0" w:color="auto"/>
              <w:left w:val="single" w:sz="4" w:space="0" w:color="auto"/>
              <w:bottom w:val="single" w:sz="8" w:space="0" w:color="auto"/>
              <w:right w:val="single" w:sz="4" w:space="0" w:color="auto"/>
            </w:tcBorders>
            <w:vAlign w:val="center"/>
          </w:tcPr>
          <w:p w14:paraId="1571CF48" w14:textId="77777777" w:rsidR="008A5945" w:rsidRPr="00BD65EF" w:rsidRDefault="008A5945" w:rsidP="002A4397">
            <w:pPr>
              <w:jc w:val="left"/>
              <w:rPr>
                <w:color w:val="000000"/>
                <w:sz w:val="18"/>
                <w:szCs w:val="18"/>
              </w:rPr>
            </w:pPr>
          </w:p>
        </w:tc>
        <w:tc>
          <w:tcPr>
            <w:tcW w:w="4727" w:type="dxa"/>
            <w:gridSpan w:val="8"/>
            <w:vMerge/>
            <w:tcBorders>
              <w:left w:val="single" w:sz="4" w:space="0" w:color="auto"/>
              <w:right w:val="single" w:sz="4" w:space="0" w:color="auto"/>
            </w:tcBorders>
            <w:vAlign w:val="center"/>
          </w:tcPr>
          <w:p w14:paraId="4A29C2D7" w14:textId="77777777" w:rsidR="008A5945" w:rsidRPr="00BD65EF" w:rsidRDefault="008A5945" w:rsidP="002A4397">
            <w:pPr>
              <w:jc w:val="left"/>
              <w:rPr>
                <w:color w:val="000000"/>
                <w:sz w:val="18"/>
                <w:szCs w:val="18"/>
              </w:rPr>
            </w:pPr>
          </w:p>
        </w:tc>
        <w:tc>
          <w:tcPr>
            <w:tcW w:w="2502" w:type="dxa"/>
            <w:tcBorders>
              <w:top w:val="single" w:sz="8" w:space="0" w:color="auto"/>
              <w:left w:val="nil"/>
              <w:right w:val="single" w:sz="4" w:space="0" w:color="auto"/>
            </w:tcBorders>
            <w:vAlign w:val="center"/>
          </w:tcPr>
          <w:p w14:paraId="3F248919" w14:textId="77777777" w:rsidR="008A5945" w:rsidRPr="00BD65EF" w:rsidRDefault="008A5945" w:rsidP="002A4397">
            <w:pPr>
              <w:jc w:val="center"/>
              <w:rPr>
                <w:color w:val="000000"/>
                <w:sz w:val="18"/>
                <w:szCs w:val="18"/>
              </w:rPr>
            </w:pPr>
            <w:r w:rsidRPr="00BD65EF">
              <w:rPr>
                <w:color w:val="000000"/>
                <w:sz w:val="18"/>
                <w:szCs w:val="18"/>
              </w:rPr>
              <w:t>количество топливораздаточных колонок</w:t>
            </w:r>
          </w:p>
        </w:tc>
        <w:tc>
          <w:tcPr>
            <w:tcW w:w="2173" w:type="dxa"/>
            <w:gridSpan w:val="2"/>
            <w:tcBorders>
              <w:top w:val="single" w:sz="8" w:space="0" w:color="auto"/>
              <w:left w:val="nil"/>
              <w:right w:val="single" w:sz="4" w:space="0" w:color="auto"/>
            </w:tcBorders>
            <w:vAlign w:val="center"/>
          </w:tcPr>
          <w:p w14:paraId="77AC597F" w14:textId="77777777" w:rsidR="008A5945" w:rsidRPr="00BD65EF" w:rsidRDefault="008A5945" w:rsidP="002A4397">
            <w:pPr>
              <w:jc w:val="center"/>
              <w:rPr>
                <w:color w:val="000000"/>
                <w:sz w:val="18"/>
                <w:szCs w:val="18"/>
              </w:rPr>
            </w:pPr>
            <w:r w:rsidRPr="00BD65EF">
              <w:rPr>
                <w:color w:val="000000"/>
                <w:sz w:val="18"/>
                <w:szCs w:val="18"/>
              </w:rPr>
              <w:t>8-12</w:t>
            </w:r>
          </w:p>
        </w:tc>
        <w:tc>
          <w:tcPr>
            <w:tcW w:w="1796" w:type="dxa"/>
            <w:vMerge/>
            <w:tcBorders>
              <w:top w:val="single" w:sz="8" w:space="0" w:color="auto"/>
              <w:left w:val="nil"/>
              <w:bottom w:val="single" w:sz="8" w:space="0" w:color="auto"/>
              <w:right w:val="single" w:sz="8" w:space="0" w:color="auto"/>
            </w:tcBorders>
            <w:vAlign w:val="center"/>
          </w:tcPr>
          <w:p w14:paraId="29F2600A" w14:textId="77777777" w:rsidR="008A5945" w:rsidRPr="00BD65EF" w:rsidRDefault="008A5945" w:rsidP="002A4397">
            <w:pPr>
              <w:jc w:val="center"/>
              <w:rPr>
                <w:color w:val="000000"/>
                <w:sz w:val="18"/>
                <w:szCs w:val="18"/>
              </w:rPr>
            </w:pPr>
          </w:p>
        </w:tc>
      </w:tr>
      <w:tr w:rsidR="008A5945" w:rsidRPr="00BD65EF" w14:paraId="029D9D88" w14:textId="77777777" w:rsidTr="002E339D">
        <w:trPr>
          <w:trHeight w:val="227"/>
        </w:trPr>
        <w:tc>
          <w:tcPr>
            <w:tcW w:w="745" w:type="dxa"/>
            <w:vMerge/>
            <w:tcBorders>
              <w:top w:val="single" w:sz="8" w:space="0" w:color="auto"/>
              <w:left w:val="single" w:sz="8" w:space="0" w:color="auto"/>
              <w:bottom w:val="single" w:sz="8" w:space="0" w:color="auto"/>
              <w:right w:val="single" w:sz="4" w:space="0" w:color="auto"/>
            </w:tcBorders>
            <w:vAlign w:val="center"/>
          </w:tcPr>
          <w:p w14:paraId="0CDBD51F" w14:textId="77777777" w:rsidR="008A5945" w:rsidRPr="00BD65EF" w:rsidRDefault="008A5945" w:rsidP="002A4397">
            <w:pPr>
              <w:jc w:val="left"/>
              <w:rPr>
                <w:color w:val="000000"/>
                <w:sz w:val="18"/>
                <w:szCs w:val="18"/>
              </w:rPr>
            </w:pPr>
          </w:p>
        </w:tc>
        <w:tc>
          <w:tcPr>
            <w:tcW w:w="2114" w:type="dxa"/>
            <w:vMerge/>
            <w:tcBorders>
              <w:top w:val="single" w:sz="8" w:space="0" w:color="auto"/>
              <w:left w:val="single" w:sz="4" w:space="0" w:color="auto"/>
              <w:bottom w:val="single" w:sz="8" w:space="0" w:color="auto"/>
              <w:right w:val="single" w:sz="4" w:space="0" w:color="auto"/>
            </w:tcBorders>
            <w:vAlign w:val="center"/>
          </w:tcPr>
          <w:p w14:paraId="688BB77D" w14:textId="77777777" w:rsidR="008A5945" w:rsidRPr="00BD65EF" w:rsidRDefault="008A5945" w:rsidP="002A4397">
            <w:pPr>
              <w:jc w:val="left"/>
              <w:rPr>
                <w:color w:val="000000"/>
                <w:sz w:val="18"/>
                <w:szCs w:val="18"/>
              </w:rPr>
            </w:pPr>
          </w:p>
        </w:tc>
        <w:tc>
          <w:tcPr>
            <w:tcW w:w="4727" w:type="dxa"/>
            <w:gridSpan w:val="8"/>
            <w:vMerge/>
            <w:tcBorders>
              <w:left w:val="single" w:sz="4" w:space="0" w:color="auto"/>
              <w:bottom w:val="single" w:sz="8" w:space="0" w:color="auto"/>
              <w:right w:val="single" w:sz="4" w:space="0" w:color="auto"/>
            </w:tcBorders>
            <w:vAlign w:val="center"/>
          </w:tcPr>
          <w:p w14:paraId="530B1D36" w14:textId="77777777" w:rsidR="008A5945" w:rsidRPr="00BD65EF" w:rsidRDefault="008A5945" w:rsidP="002A4397">
            <w:pPr>
              <w:jc w:val="left"/>
              <w:rPr>
                <w:color w:val="000000"/>
                <w:sz w:val="18"/>
                <w:szCs w:val="18"/>
              </w:rPr>
            </w:pPr>
          </w:p>
        </w:tc>
        <w:tc>
          <w:tcPr>
            <w:tcW w:w="2502" w:type="dxa"/>
            <w:tcBorders>
              <w:top w:val="single" w:sz="8" w:space="0" w:color="auto"/>
              <w:left w:val="nil"/>
              <w:bottom w:val="single" w:sz="8" w:space="0" w:color="auto"/>
              <w:right w:val="single" w:sz="4" w:space="0" w:color="auto"/>
            </w:tcBorders>
            <w:vAlign w:val="center"/>
          </w:tcPr>
          <w:p w14:paraId="6C6C828C" w14:textId="77777777" w:rsidR="008A5945" w:rsidRPr="00BD65EF" w:rsidRDefault="008A5945" w:rsidP="002A4397">
            <w:pPr>
              <w:jc w:val="center"/>
              <w:rPr>
                <w:color w:val="000000"/>
                <w:sz w:val="18"/>
                <w:szCs w:val="18"/>
              </w:rPr>
            </w:pPr>
            <w:r w:rsidRPr="00BD65EF">
              <w:rPr>
                <w:color w:val="000000"/>
                <w:sz w:val="18"/>
                <w:szCs w:val="18"/>
              </w:rPr>
              <w:t>площадь территории, га</w:t>
            </w:r>
          </w:p>
        </w:tc>
        <w:tc>
          <w:tcPr>
            <w:tcW w:w="2173" w:type="dxa"/>
            <w:gridSpan w:val="2"/>
            <w:tcBorders>
              <w:top w:val="single" w:sz="8" w:space="0" w:color="auto"/>
              <w:left w:val="nil"/>
              <w:bottom w:val="single" w:sz="8" w:space="0" w:color="auto"/>
              <w:right w:val="single" w:sz="4" w:space="0" w:color="auto"/>
            </w:tcBorders>
            <w:vAlign w:val="center"/>
          </w:tcPr>
          <w:p w14:paraId="19D91E36" w14:textId="77777777" w:rsidR="008A5945" w:rsidRPr="00BD65EF" w:rsidRDefault="008A5945" w:rsidP="002A4397">
            <w:pPr>
              <w:jc w:val="center"/>
              <w:rPr>
                <w:color w:val="000000"/>
                <w:sz w:val="18"/>
                <w:szCs w:val="18"/>
              </w:rPr>
            </w:pPr>
            <w:r w:rsidRPr="00BD65EF">
              <w:rPr>
                <w:color w:val="000000"/>
                <w:sz w:val="18"/>
                <w:szCs w:val="18"/>
              </w:rPr>
              <w:t>0,24-4</w:t>
            </w:r>
          </w:p>
        </w:tc>
        <w:tc>
          <w:tcPr>
            <w:tcW w:w="1796" w:type="dxa"/>
            <w:vMerge/>
            <w:tcBorders>
              <w:top w:val="single" w:sz="8" w:space="0" w:color="auto"/>
              <w:left w:val="nil"/>
              <w:bottom w:val="single" w:sz="8" w:space="0" w:color="auto"/>
              <w:right w:val="single" w:sz="8" w:space="0" w:color="auto"/>
            </w:tcBorders>
            <w:vAlign w:val="center"/>
          </w:tcPr>
          <w:p w14:paraId="3968C014" w14:textId="77777777" w:rsidR="008A5945" w:rsidRPr="00BD65EF" w:rsidRDefault="008A5945" w:rsidP="002A4397">
            <w:pPr>
              <w:jc w:val="center"/>
              <w:rPr>
                <w:color w:val="000000"/>
                <w:sz w:val="18"/>
                <w:szCs w:val="18"/>
              </w:rPr>
            </w:pPr>
          </w:p>
        </w:tc>
      </w:tr>
      <w:tr w:rsidR="008A5945" w:rsidRPr="00BD65EF" w14:paraId="5E3CB385" w14:textId="77777777" w:rsidTr="002E339D">
        <w:trPr>
          <w:trHeight w:val="227"/>
        </w:trPr>
        <w:tc>
          <w:tcPr>
            <w:tcW w:w="745" w:type="dxa"/>
            <w:vMerge/>
            <w:tcBorders>
              <w:top w:val="single" w:sz="8" w:space="0" w:color="auto"/>
              <w:left w:val="single" w:sz="8" w:space="0" w:color="auto"/>
              <w:bottom w:val="single" w:sz="8" w:space="0" w:color="auto"/>
              <w:right w:val="single" w:sz="4" w:space="0" w:color="auto"/>
            </w:tcBorders>
            <w:vAlign w:val="center"/>
          </w:tcPr>
          <w:p w14:paraId="73B10AD9" w14:textId="77777777" w:rsidR="008A5945" w:rsidRPr="00BD65EF" w:rsidRDefault="008A5945" w:rsidP="002A4397">
            <w:pPr>
              <w:jc w:val="left"/>
              <w:rPr>
                <w:color w:val="000000"/>
                <w:sz w:val="18"/>
                <w:szCs w:val="18"/>
              </w:rPr>
            </w:pPr>
          </w:p>
        </w:tc>
        <w:tc>
          <w:tcPr>
            <w:tcW w:w="2114" w:type="dxa"/>
            <w:vMerge/>
            <w:tcBorders>
              <w:top w:val="single" w:sz="8" w:space="0" w:color="auto"/>
              <w:left w:val="single" w:sz="4" w:space="0" w:color="auto"/>
              <w:bottom w:val="single" w:sz="8" w:space="0" w:color="auto"/>
              <w:right w:val="single" w:sz="4" w:space="0" w:color="auto"/>
            </w:tcBorders>
            <w:vAlign w:val="center"/>
          </w:tcPr>
          <w:p w14:paraId="69FA199F" w14:textId="77777777" w:rsidR="008A5945" w:rsidRPr="00BD65EF" w:rsidRDefault="008A5945" w:rsidP="002A4397">
            <w:pPr>
              <w:jc w:val="left"/>
              <w:rPr>
                <w:color w:val="000000"/>
                <w:sz w:val="18"/>
                <w:szCs w:val="18"/>
              </w:rPr>
            </w:pPr>
          </w:p>
        </w:tc>
        <w:tc>
          <w:tcPr>
            <w:tcW w:w="7229" w:type="dxa"/>
            <w:gridSpan w:val="9"/>
            <w:tcBorders>
              <w:top w:val="single" w:sz="8" w:space="0" w:color="auto"/>
              <w:left w:val="nil"/>
              <w:bottom w:val="single" w:sz="8" w:space="0" w:color="auto"/>
              <w:right w:val="single" w:sz="4" w:space="0" w:color="auto"/>
            </w:tcBorders>
            <w:vAlign w:val="center"/>
          </w:tcPr>
          <w:p w14:paraId="3AB5E42B" w14:textId="77777777" w:rsidR="008A5945" w:rsidRPr="00BD65EF" w:rsidRDefault="008A5945" w:rsidP="002A4397">
            <w:pPr>
              <w:jc w:val="center"/>
              <w:rPr>
                <w:color w:val="000000"/>
                <w:sz w:val="18"/>
                <w:szCs w:val="18"/>
              </w:rPr>
            </w:pPr>
            <w:r w:rsidRPr="00BD65EF">
              <w:rPr>
                <w:color w:val="000000"/>
                <w:sz w:val="18"/>
                <w:szCs w:val="18"/>
              </w:rPr>
              <w:t>Уровень обеспеченности, колонка</w:t>
            </w:r>
          </w:p>
        </w:tc>
        <w:tc>
          <w:tcPr>
            <w:tcW w:w="2173" w:type="dxa"/>
            <w:gridSpan w:val="2"/>
            <w:tcBorders>
              <w:top w:val="single" w:sz="8" w:space="0" w:color="auto"/>
              <w:left w:val="nil"/>
              <w:bottom w:val="single" w:sz="8" w:space="0" w:color="auto"/>
              <w:right w:val="single" w:sz="4" w:space="0" w:color="auto"/>
            </w:tcBorders>
            <w:vAlign w:val="center"/>
          </w:tcPr>
          <w:p w14:paraId="6EFF25AD" w14:textId="77777777" w:rsidR="008A5945" w:rsidRPr="00BD65EF" w:rsidRDefault="008A5945" w:rsidP="002A4397">
            <w:pPr>
              <w:jc w:val="center"/>
              <w:rPr>
                <w:color w:val="000000"/>
                <w:sz w:val="18"/>
                <w:szCs w:val="18"/>
              </w:rPr>
            </w:pPr>
            <w:r w:rsidRPr="00BD65EF">
              <w:rPr>
                <w:color w:val="000000"/>
                <w:sz w:val="18"/>
                <w:szCs w:val="18"/>
              </w:rPr>
              <w:t>1 на 1200 автомобилей</w:t>
            </w:r>
          </w:p>
        </w:tc>
        <w:tc>
          <w:tcPr>
            <w:tcW w:w="1796" w:type="dxa"/>
            <w:vMerge w:val="restart"/>
            <w:tcBorders>
              <w:top w:val="single" w:sz="8" w:space="0" w:color="auto"/>
              <w:left w:val="single" w:sz="4" w:space="0" w:color="auto"/>
              <w:bottom w:val="single" w:sz="8" w:space="0" w:color="auto"/>
              <w:right w:val="single" w:sz="8" w:space="0" w:color="auto"/>
            </w:tcBorders>
            <w:vAlign w:val="center"/>
          </w:tcPr>
          <w:p w14:paraId="4D5558CE" w14:textId="77777777" w:rsidR="008A5945" w:rsidRPr="00BD65EF" w:rsidRDefault="008A5945" w:rsidP="002A4397">
            <w:pPr>
              <w:jc w:val="center"/>
              <w:rPr>
                <w:color w:val="000000"/>
                <w:sz w:val="18"/>
                <w:szCs w:val="18"/>
              </w:rPr>
            </w:pPr>
            <w:r w:rsidRPr="00BD65EF">
              <w:rPr>
                <w:color w:val="000000"/>
                <w:sz w:val="18"/>
                <w:szCs w:val="18"/>
              </w:rPr>
              <w:t>-</w:t>
            </w:r>
          </w:p>
        </w:tc>
      </w:tr>
      <w:tr w:rsidR="008A5945" w:rsidRPr="00BD65EF" w14:paraId="7F43B9BF" w14:textId="77777777" w:rsidTr="002E339D">
        <w:trPr>
          <w:trHeight w:val="227"/>
        </w:trPr>
        <w:tc>
          <w:tcPr>
            <w:tcW w:w="745" w:type="dxa"/>
            <w:vMerge/>
            <w:tcBorders>
              <w:top w:val="single" w:sz="8" w:space="0" w:color="auto"/>
              <w:left w:val="single" w:sz="8" w:space="0" w:color="auto"/>
              <w:bottom w:val="single" w:sz="8" w:space="0" w:color="auto"/>
              <w:right w:val="single" w:sz="4" w:space="0" w:color="auto"/>
            </w:tcBorders>
            <w:vAlign w:val="center"/>
          </w:tcPr>
          <w:p w14:paraId="59BFE99B" w14:textId="77777777" w:rsidR="008A5945" w:rsidRPr="00BD65EF" w:rsidRDefault="008A5945" w:rsidP="002A4397">
            <w:pPr>
              <w:jc w:val="left"/>
              <w:rPr>
                <w:color w:val="000000"/>
                <w:sz w:val="18"/>
                <w:szCs w:val="18"/>
              </w:rPr>
            </w:pPr>
          </w:p>
        </w:tc>
        <w:tc>
          <w:tcPr>
            <w:tcW w:w="2114" w:type="dxa"/>
            <w:vMerge/>
            <w:tcBorders>
              <w:top w:val="single" w:sz="8" w:space="0" w:color="auto"/>
              <w:left w:val="single" w:sz="4" w:space="0" w:color="auto"/>
              <w:bottom w:val="single" w:sz="8" w:space="0" w:color="auto"/>
              <w:right w:val="single" w:sz="4" w:space="0" w:color="auto"/>
            </w:tcBorders>
            <w:vAlign w:val="center"/>
          </w:tcPr>
          <w:p w14:paraId="3271B58D" w14:textId="77777777" w:rsidR="008A5945" w:rsidRPr="00BD65EF" w:rsidRDefault="008A5945" w:rsidP="002A4397">
            <w:pPr>
              <w:jc w:val="left"/>
              <w:rPr>
                <w:color w:val="000000"/>
                <w:sz w:val="18"/>
                <w:szCs w:val="18"/>
              </w:rPr>
            </w:pPr>
          </w:p>
        </w:tc>
        <w:tc>
          <w:tcPr>
            <w:tcW w:w="4727" w:type="dxa"/>
            <w:gridSpan w:val="8"/>
            <w:vMerge w:val="restart"/>
            <w:tcBorders>
              <w:top w:val="single" w:sz="8" w:space="0" w:color="auto"/>
              <w:left w:val="single" w:sz="4" w:space="0" w:color="auto"/>
              <w:bottom w:val="single" w:sz="8" w:space="0" w:color="auto"/>
              <w:right w:val="single" w:sz="4" w:space="0" w:color="auto"/>
            </w:tcBorders>
            <w:vAlign w:val="center"/>
          </w:tcPr>
          <w:p w14:paraId="4F4EBEAF" w14:textId="77777777" w:rsidR="008A5945" w:rsidRPr="00BD65EF" w:rsidRDefault="008A5945" w:rsidP="002A4397">
            <w:pPr>
              <w:jc w:val="center"/>
              <w:rPr>
                <w:color w:val="000000"/>
                <w:sz w:val="18"/>
                <w:szCs w:val="18"/>
              </w:rPr>
            </w:pPr>
            <w:r w:rsidRPr="00BD65EF">
              <w:rPr>
                <w:color w:val="000000"/>
                <w:sz w:val="18"/>
                <w:szCs w:val="18"/>
              </w:rPr>
              <w:t>Размер земельного участка, га</w:t>
            </w:r>
          </w:p>
        </w:tc>
        <w:tc>
          <w:tcPr>
            <w:tcW w:w="2502" w:type="dxa"/>
            <w:tcBorders>
              <w:top w:val="single" w:sz="8" w:space="0" w:color="auto"/>
              <w:left w:val="nil"/>
              <w:bottom w:val="single" w:sz="8" w:space="0" w:color="auto"/>
              <w:right w:val="single" w:sz="4" w:space="0" w:color="auto"/>
            </w:tcBorders>
            <w:vAlign w:val="center"/>
          </w:tcPr>
          <w:p w14:paraId="1AF61EF6" w14:textId="77777777" w:rsidR="008A5945" w:rsidRPr="00BD65EF" w:rsidRDefault="008A5945" w:rsidP="002A4397">
            <w:pPr>
              <w:jc w:val="center"/>
              <w:rPr>
                <w:color w:val="000000"/>
                <w:sz w:val="18"/>
                <w:szCs w:val="18"/>
              </w:rPr>
            </w:pPr>
            <w:r w:rsidRPr="00BD65EF">
              <w:rPr>
                <w:color w:val="000000"/>
                <w:sz w:val="18"/>
                <w:szCs w:val="18"/>
              </w:rPr>
              <w:t>на 2 колонки</w:t>
            </w:r>
          </w:p>
        </w:tc>
        <w:tc>
          <w:tcPr>
            <w:tcW w:w="2173" w:type="dxa"/>
            <w:gridSpan w:val="2"/>
            <w:tcBorders>
              <w:top w:val="single" w:sz="8" w:space="0" w:color="auto"/>
              <w:left w:val="nil"/>
              <w:bottom w:val="single" w:sz="8" w:space="0" w:color="auto"/>
              <w:right w:val="single" w:sz="4" w:space="0" w:color="auto"/>
            </w:tcBorders>
            <w:vAlign w:val="center"/>
          </w:tcPr>
          <w:p w14:paraId="6F0E7F9B" w14:textId="77777777" w:rsidR="008A5945" w:rsidRPr="00BD65EF" w:rsidRDefault="008A5945" w:rsidP="002A4397">
            <w:pPr>
              <w:jc w:val="center"/>
              <w:rPr>
                <w:color w:val="000000"/>
                <w:sz w:val="18"/>
                <w:szCs w:val="18"/>
              </w:rPr>
            </w:pPr>
            <w:r w:rsidRPr="00BD65EF">
              <w:rPr>
                <w:color w:val="000000"/>
                <w:sz w:val="18"/>
                <w:szCs w:val="18"/>
              </w:rPr>
              <w:t>0,1</w:t>
            </w:r>
          </w:p>
        </w:tc>
        <w:tc>
          <w:tcPr>
            <w:tcW w:w="1796" w:type="dxa"/>
            <w:vMerge/>
            <w:tcBorders>
              <w:top w:val="single" w:sz="8" w:space="0" w:color="auto"/>
              <w:left w:val="single" w:sz="4" w:space="0" w:color="auto"/>
              <w:bottom w:val="single" w:sz="8" w:space="0" w:color="auto"/>
              <w:right w:val="single" w:sz="8" w:space="0" w:color="auto"/>
            </w:tcBorders>
            <w:vAlign w:val="center"/>
          </w:tcPr>
          <w:p w14:paraId="1A425F03" w14:textId="77777777" w:rsidR="008A5945" w:rsidRPr="00BD65EF" w:rsidRDefault="008A5945" w:rsidP="002A4397">
            <w:pPr>
              <w:jc w:val="left"/>
              <w:rPr>
                <w:color w:val="000000"/>
                <w:sz w:val="18"/>
                <w:szCs w:val="18"/>
              </w:rPr>
            </w:pPr>
          </w:p>
        </w:tc>
      </w:tr>
      <w:tr w:rsidR="008A5945" w:rsidRPr="00BD65EF" w14:paraId="13574282" w14:textId="77777777" w:rsidTr="002E339D">
        <w:trPr>
          <w:trHeight w:val="227"/>
        </w:trPr>
        <w:tc>
          <w:tcPr>
            <w:tcW w:w="745" w:type="dxa"/>
            <w:vMerge/>
            <w:tcBorders>
              <w:top w:val="single" w:sz="8" w:space="0" w:color="auto"/>
              <w:left w:val="single" w:sz="8" w:space="0" w:color="auto"/>
              <w:bottom w:val="single" w:sz="8" w:space="0" w:color="auto"/>
              <w:right w:val="single" w:sz="4" w:space="0" w:color="auto"/>
            </w:tcBorders>
            <w:vAlign w:val="center"/>
          </w:tcPr>
          <w:p w14:paraId="6439D569" w14:textId="77777777" w:rsidR="008A5945" w:rsidRPr="00BD65EF" w:rsidRDefault="008A5945" w:rsidP="002A4397">
            <w:pPr>
              <w:jc w:val="left"/>
              <w:rPr>
                <w:color w:val="000000"/>
                <w:sz w:val="18"/>
                <w:szCs w:val="18"/>
              </w:rPr>
            </w:pPr>
          </w:p>
        </w:tc>
        <w:tc>
          <w:tcPr>
            <w:tcW w:w="2114" w:type="dxa"/>
            <w:vMerge/>
            <w:tcBorders>
              <w:top w:val="single" w:sz="8" w:space="0" w:color="auto"/>
              <w:left w:val="single" w:sz="4" w:space="0" w:color="auto"/>
              <w:bottom w:val="single" w:sz="8" w:space="0" w:color="auto"/>
              <w:right w:val="single" w:sz="4" w:space="0" w:color="auto"/>
            </w:tcBorders>
            <w:vAlign w:val="center"/>
          </w:tcPr>
          <w:p w14:paraId="19BD1542" w14:textId="77777777" w:rsidR="008A5945" w:rsidRPr="00BD65EF" w:rsidRDefault="008A5945" w:rsidP="002A4397">
            <w:pPr>
              <w:jc w:val="left"/>
              <w:rPr>
                <w:color w:val="000000"/>
                <w:sz w:val="18"/>
                <w:szCs w:val="18"/>
              </w:rPr>
            </w:pPr>
          </w:p>
        </w:tc>
        <w:tc>
          <w:tcPr>
            <w:tcW w:w="4727" w:type="dxa"/>
            <w:gridSpan w:val="8"/>
            <w:vMerge/>
            <w:tcBorders>
              <w:top w:val="single" w:sz="8" w:space="0" w:color="auto"/>
              <w:left w:val="single" w:sz="4" w:space="0" w:color="auto"/>
              <w:bottom w:val="single" w:sz="8" w:space="0" w:color="auto"/>
              <w:right w:val="single" w:sz="4" w:space="0" w:color="auto"/>
            </w:tcBorders>
            <w:vAlign w:val="center"/>
          </w:tcPr>
          <w:p w14:paraId="05E53EFA" w14:textId="77777777" w:rsidR="008A5945" w:rsidRPr="00BD65EF" w:rsidRDefault="008A5945" w:rsidP="002A4397">
            <w:pPr>
              <w:jc w:val="left"/>
              <w:rPr>
                <w:color w:val="000000"/>
                <w:sz w:val="18"/>
                <w:szCs w:val="18"/>
              </w:rPr>
            </w:pPr>
          </w:p>
        </w:tc>
        <w:tc>
          <w:tcPr>
            <w:tcW w:w="2502" w:type="dxa"/>
            <w:tcBorders>
              <w:top w:val="single" w:sz="8" w:space="0" w:color="auto"/>
              <w:left w:val="nil"/>
              <w:bottom w:val="single" w:sz="8" w:space="0" w:color="auto"/>
              <w:right w:val="single" w:sz="4" w:space="0" w:color="auto"/>
            </w:tcBorders>
            <w:vAlign w:val="center"/>
          </w:tcPr>
          <w:p w14:paraId="46ADA090" w14:textId="77777777" w:rsidR="008A5945" w:rsidRPr="00BD65EF" w:rsidRDefault="008A5945" w:rsidP="002A4397">
            <w:pPr>
              <w:jc w:val="center"/>
              <w:rPr>
                <w:color w:val="000000"/>
                <w:sz w:val="18"/>
                <w:szCs w:val="18"/>
              </w:rPr>
            </w:pPr>
            <w:r w:rsidRPr="00BD65EF">
              <w:rPr>
                <w:color w:val="000000"/>
                <w:sz w:val="18"/>
                <w:szCs w:val="18"/>
              </w:rPr>
              <w:t>на 5 колонок</w:t>
            </w:r>
          </w:p>
        </w:tc>
        <w:tc>
          <w:tcPr>
            <w:tcW w:w="2173" w:type="dxa"/>
            <w:gridSpan w:val="2"/>
            <w:tcBorders>
              <w:top w:val="single" w:sz="8" w:space="0" w:color="auto"/>
              <w:left w:val="nil"/>
              <w:bottom w:val="single" w:sz="8" w:space="0" w:color="auto"/>
              <w:right w:val="single" w:sz="4" w:space="0" w:color="auto"/>
            </w:tcBorders>
            <w:vAlign w:val="center"/>
          </w:tcPr>
          <w:p w14:paraId="0DF58071" w14:textId="77777777" w:rsidR="008A5945" w:rsidRPr="00BD65EF" w:rsidRDefault="008A5945" w:rsidP="002A4397">
            <w:pPr>
              <w:jc w:val="center"/>
              <w:rPr>
                <w:color w:val="000000"/>
                <w:sz w:val="18"/>
                <w:szCs w:val="18"/>
              </w:rPr>
            </w:pPr>
            <w:r w:rsidRPr="00BD65EF">
              <w:rPr>
                <w:color w:val="000000"/>
                <w:sz w:val="18"/>
                <w:szCs w:val="18"/>
              </w:rPr>
              <w:t>0,2</w:t>
            </w:r>
          </w:p>
        </w:tc>
        <w:tc>
          <w:tcPr>
            <w:tcW w:w="1796" w:type="dxa"/>
            <w:vMerge/>
            <w:tcBorders>
              <w:top w:val="single" w:sz="8" w:space="0" w:color="auto"/>
              <w:left w:val="single" w:sz="4" w:space="0" w:color="auto"/>
              <w:bottom w:val="single" w:sz="8" w:space="0" w:color="auto"/>
              <w:right w:val="single" w:sz="8" w:space="0" w:color="auto"/>
            </w:tcBorders>
            <w:vAlign w:val="center"/>
          </w:tcPr>
          <w:p w14:paraId="1E4D3782" w14:textId="77777777" w:rsidR="008A5945" w:rsidRPr="00BD65EF" w:rsidRDefault="008A5945" w:rsidP="002A4397">
            <w:pPr>
              <w:jc w:val="left"/>
              <w:rPr>
                <w:color w:val="000000"/>
                <w:sz w:val="18"/>
                <w:szCs w:val="18"/>
              </w:rPr>
            </w:pPr>
          </w:p>
        </w:tc>
      </w:tr>
      <w:tr w:rsidR="008A5945" w:rsidRPr="00BD65EF" w14:paraId="113C9AAB" w14:textId="77777777" w:rsidTr="002E339D">
        <w:trPr>
          <w:trHeight w:val="227"/>
        </w:trPr>
        <w:tc>
          <w:tcPr>
            <w:tcW w:w="745" w:type="dxa"/>
            <w:vMerge/>
            <w:tcBorders>
              <w:top w:val="single" w:sz="8" w:space="0" w:color="auto"/>
              <w:left w:val="single" w:sz="8" w:space="0" w:color="auto"/>
              <w:bottom w:val="single" w:sz="8" w:space="0" w:color="auto"/>
              <w:right w:val="single" w:sz="4" w:space="0" w:color="auto"/>
            </w:tcBorders>
            <w:vAlign w:val="center"/>
          </w:tcPr>
          <w:p w14:paraId="159F2542" w14:textId="77777777" w:rsidR="008A5945" w:rsidRPr="00BD65EF" w:rsidRDefault="008A5945" w:rsidP="002A4397">
            <w:pPr>
              <w:jc w:val="left"/>
              <w:rPr>
                <w:color w:val="000000"/>
                <w:sz w:val="18"/>
                <w:szCs w:val="18"/>
              </w:rPr>
            </w:pPr>
          </w:p>
        </w:tc>
        <w:tc>
          <w:tcPr>
            <w:tcW w:w="2114" w:type="dxa"/>
            <w:vMerge/>
            <w:tcBorders>
              <w:top w:val="single" w:sz="8" w:space="0" w:color="auto"/>
              <w:left w:val="single" w:sz="4" w:space="0" w:color="auto"/>
              <w:bottom w:val="single" w:sz="8" w:space="0" w:color="auto"/>
              <w:right w:val="single" w:sz="4" w:space="0" w:color="auto"/>
            </w:tcBorders>
            <w:vAlign w:val="center"/>
          </w:tcPr>
          <w:p w14:paraId="15651904" w14:textId="77777777" w:rsidR="008A5945" w:rsidRPr="00BD65EF" w:rsidRDefault="008A5945" w:rsidP="002A4397">
            <w:pPr>
              <w:jc w:val="left"/>
              <w:rPr>
                <w:color w:val="000000"/>
                <w:sz w:val="18"/>
                <w:szCs w:val="18"/>
              </w:rPr>
            </w:pPr>
          </w:p>
        </w:tc>
        <w:tc>
          <w:tcPr>
            <w:tcW w:w="4727" w:type="dxa"/>
            <w:gridSpan w:val="8"/>
            <w:vMerge/>
            <w:tcBorders>
              <w:top w:val="single" w:sz="8" w:space="0" w:color="auto"/>
              <w:left w:val="single" w:sz="4" w:space="0" w:color="auto"/>
              <w:bottom w:val="single" w:sz="8" w:space="0" w:color="auto"/>
              <w:right w:val="single" w:sz="4" w:space="0" w:color="auto"/>
            </w:tcBorders>
            <w:vAlign w:val="center"/>
          </w:tcPr>
          <w:p w14:paraId="627D5F3B" w14:textId="77777777" w:rsidR="008A5945" w:rsidRPr="00BD65EF" w:rsidRDefault="008A5945" w:rsidP="002A4397">
            <w:pPr>
              <w:jc w:val="left"/>
              <w:rPr>
                <w:color w:val="000000"/>
                <w:sz w:val="18"/>
                <w:szCs w:val="18"/>
              </w:rPr>
            </w:pPr>
          </w:p>
        </w:tc>
        <w:tc>
          <w:tcPr>
            <w:tcW w:w="2502" w:type="dxa"/>
            <w:tcBorders>
              <w:top w:val="single" w:sz="8" w:space="0" w:color="auto"/>
              <w:left w:val="nil"/>
              <w:bottom w:val="single" w:sz="8" w:space="0" w:color="auto"/>
              <w:right w:val="single" w:sz="4" w:space="0" w:color="auto"/>
            </w:tcBorders>
            <w:vAlign w:val="center"/>
          </w:tcPr>
          <w:p w14:paraId="7EBB3DC9" w14:textId="77777777" w:rsidR="008A5945" w:rsidRPr="00BD65EF" w:rsidRDefault="008A5945" w:rsidP="002A4397">
            <w:pPr>
              <w:jc w:val="center"/>
              <w:rPr>
                <w:color w:val="000000"/>
                <w:sz w:val="18"/>
                <w:szCs w:val="18"/>
              </w:rPr>
            </w:pPr>
            <w:r w:rsidRPr="00BD65EF">
              <w:rPr>
                <w:color w:val="000000"/>
                <w:sz w:val="18"/>
                <w:szCs w:val="18"/>
              </w:rPr>
              <w:t>на 7 колонок</w:t>
            </w:r>
          </w:p>
        </w:tc>
        <w:tc>
          <w:tcPr>
            <w:tcW w:w="2173" w:type="dxa"/>
            <w:gridSpan w:val="2"/>
            <w:tcBorders>
              <w:top w:val="single" w:sz="8" w:space="0" w:color="auto"/>
              <w:left w:val="nil"/>
              <w:bottom w:val="single" w:sz="8" w:space="0" w:color="auto"/>
              <w:right w:val="single" w:sz="4" w:space="0" w:color="auto"/>
            </w:tcBorders>
            <w:vAlign w:val="center"/>
          </w:tcPr>
          <w:p w14:paraId="703E42AD" w14:textId="77777777" w:rsidR="008A5945" w:rsidRPr="00BD65EF" w:rsidRDefault="008A5945" w:rsidP="002A4397">
            <w:pPr>
              <w:jc w:val="center"/>
              <w:rPr>
                <w:color w:val="000000"/>
                <w:sz w:val="18"/>
                <w:szCs w:val="18"/>
              </w:rPr>
            </w:pPr>
            <w:r w:rsidRPr="00BD65EF">
              <w:rPr>
                <w:color w:val="000000"/>
                <w:sz w:val="18"/>
                <w:szCs w:val="18"/>
              </w:rPr>
              <w:t>0,3</w:t>
            </w:r>
          </w:p>
        </w:tc>
        <w:tc>
          <w:tcPr>
            <w:tcW w:w="1796" w:type="dxa"/>
            <w:vMerge/>
            <w:tcBorders>
              <w:top w:val="single" w:sz="8" w:space="0" w:color="auto"/>
              <w:left w:val="single" w:sz="4" w:space="0" w:color="auto"/>
              <w:bottom w:val="single" w:sz="8" w:space="0" w:color="auto"/>
              <w:right w:val="single" w:sz="8" w:space="0" w:color="auto"/>
            </w:tcBorders>
            <w:vAlign w:val="center"/>
          </w:tcPr>
          <w:p w14:paraId="1F90CE07" w14:textId="77777777" w:rsidR="008A5945" w:rsidRPr="00BD65EF" w:rsidRDefault="008A5945" w:rsidP="002A4397">
            <w:pPr>
              <w:jc w:val="left"/>
              <w:rPr>
                <w:color w:val="000000"/>
                <w:sz w:val="18"/>
                <w:szCs w:val="18"/>
              </w:rPr>
            </w:pPr>
          </w:p>
        </w:tc>
      </w:tr>
      <w:tr w:rsidR="008A5945" w:rsidRPr="00BD65EF" w14:paraId="737FE80C" w14:textId="77777777" w:rsidTr="002E339D">
        <w:trPr>
          <w:trHeight w:val="227"/>
        </w:trPr>
        <w:tc>
          <w:tcPr>
            <w:tcW w:w="745" w:type="dxa"/>
            <w:vMerge/>
            <w:tcBorders>
              <w:top w:val="single" w:sz="8" w:space="0" w:color="auto"/>
              <w:left w:val="single" w:sz="8" w:space="0" w:color="auto"/>
              <w:bottom w:val="single" w:sz="8" w:space="0" w:color="auto"/>
              <w:right w:val="single" w:sz="4" w:space="0" w:color="auto"/>
            </w:tcBorders>
            <w:vAlign w:val="center"/>
          </w:tcPr>
          <w:p w14:paraId="5D064778" w14:textId="77777777" w:rsidR="008A5945" w:rsidRPr="00BD65EF" w:rsidRDefault="008A5945" w:rsidP="002A4397">
            <w:pPr>
              <w:jc w:val="left"/>
              <w:rPr>
                <w:color w:val="000000"/>
                <w:sz w:val="18"/>
                <w:szCs w:val="18"/>
              </w:rPr>
            </w:pPr>
          </w:p>
        </w:tc>
        <w:tc>
          <w:tcPr>
            <w:tcW w:w="2114" w:type="dxa"/>
            <w:vMerge/>
            <w:tcBorders>
              <w:top w:val="single" w:sz="8" w:space="0" w:color="auto"/>
              <w:left w:val="single" w:sz="4" w:space="0" w:color="auto"/>
              <w:bottom w:val="single" w:sz="8" w:space="0" w:color="auto"/>
              <w:right w:val="single" w:sz="4" w:space="0" w:color="auto"/>
            </w:tcBorders>
            <w:vAlign w:val="center"/>
          </w:tcPr>
          <w:p w14:paraId="54F0AD05" w14:textId="77777777" w:rsidR="008A5945" w:rsidRPr="00BD65EF" w:rsidRDefault="008A5945" w:rsidP="002A4397">
            <w:pPr>
              <w:jc w:val="left"/>
              <w:rPr>
                <w:color w:val="000000"/>
                <w:sz w:val="18"/>
                <w:szCs w:val="18"/>
              </w:rPr>
            </w:pPr>
          </w:p>
        </w:tc>
        <w:tc>
          <w:tcPr>
            <w:tcW w:w="4727" w:type="dxa"/>
            <w:gridSpan w:val="8"/>
            <w:vMerge/>
            <w:tcBorders>
              <w:top w:val="single" w:sz="8" w:space="0" w:color="auto"/>
              <w:left w:val="single" w:sz="4" w:space="0" w:color="auto"/>
              <w:bottom w:val="single" w:sz="8" w:space="0" w:color="auto"/>
              <w:right w:val="single" w:sz="4" w:space="0" w:color="auto"/>
            </w:tcBorders>
            <w:vAlign w:val="center"/>
          </w:tcPr>
          <w:p w14:paraId="302A7E45" w14:textId="77777777" w:rsidR="008A5945" w:rsidRPr="00BD65EF" w:rsidRDefault="008A5945" w:rsidP="002A4397">
            <w:pPr>
              <w:jc w:val="left"/>
              <w:rPr>
                <w:color w:val="000000"/>
                <w:sz w:val="18"/>
                <w:szCs w:val="18"/>
              </w:rPr>
            </w:pPr>
          </w:p>
        </w:tc>
        <w:tc>
          <w:tcPr>
            <w:tcW w:w="2502" w:type="dxa"/>
            <w:tcBorders>
              <w:top w:val="single" w:sz="8" w:space="0" w:color="auto"/>
              <w:left w:val="nil"/>
              <w:bottom w:val="single" w:sz="8" w:space="0" w:color="auto"/>
              <w:right w:val="single" w:sz="4" w:space="0" w:color="auto"/>
            </w:tcBorders>
            <w:vAlign w:val="center"/>
          </w:tcPr>
          <w:p w14:paraId="693AF4A8" w14:textId="77777777" w:rsidR="008A5945" w:rsidRPr="00BD65EF" w:rsidRDefault="008A5945" w:rsidP="002A4397">
            <w:pPr>
              <w:jc w:val="center"/>
              <w:rPr>
                <w:color w:val="000000"/>
                <w:sz w:val="18"/>
                <w:szCs w:val="18"/>
              </w:rPr>
            </w:pPr>
            <w:r w:rsidRPr="00BD65EF">
              <w:rPr>
                <w:color w:val="000000"/>
                <w:sz w:val="18"/>
                <w:szCs w:val="18"/>
              </w:rPr>
              <w:t>на 9 колонок</w:t>
            </w:r>
          </w:p>
        </w:tc>
        <w:tc>
          <w:tcPr>
            <w:tcW w:w="2173" w:type="dxa"/>
            <w:gridSpan w:val="2"/>
            <w:tcBorders>
              <w:top w:val="single" w:sz="8" w:space="0" w:color="auto"/>
              <w:left w:val="nil"/>
              <w:bottom w:val="single" w:sz="8" w:space="0" w:color="auto"/>
              <w:right w:val="single" w:sz="4" w:space="0" w:color="auto"/>
            </w:tcBorders>
            <w:vAlign w:val="center"/>
          </w:tcPr>
          <w:p w14:paraId="15C8B7D6" w14:textId="77777777" w:rsidR="008A5945" w:rsidRPr="00BD65EF" w:rsidRDefault="008A5945" w:rsidP="002A4397">
            <w:pPr>
              <w:jc w:val="center"/>
              <w:rPr>
                <w:color w:val="000000"/>
                <w:sz w:val="18"/>
                <w:szCs w:val="18"/>
              </w:rPr>
            </w:pPr>
            <w:r w:rsidRPr="00BD65EF">
              <w:rPr>
                <w:color w:val="000000"/>
                <w:sz w:val="18"/>
                <w:szCs w:val="18"/>
              </w:rPr>
              <w:t>0,35</w:t>
            </w:r>
          </w:p>
        </w:tc>
        <w:tc>
          <w:tcPr>
            <w:tcW w:w="1796" w:type="dxa"/>
            <w:vMerge/>
            <w:tcBorders>
              <w:top w:val="single" w:sz="8" w:space="0" w:color="auto"/>
              <w:left w:val="single" w:sz="4" w:space="0" w:color="auto"/>
              <w:bottom w:val="single" w:sz="8" w:space="0" w:color="auto"/>
              <w:right w:val="single" w:sz="8" w:space="0" w:color="auto"/>
            </w:tcBorders>
            <w:vAlign w:val="center"/>
          </w:tcPr>
          <w:p w14:paraId="5041484F" w14:textId="77777777" w:rsidR="008A5945" w:rsidRPr="00BD65EF" w:rsidRDefault="008A5945" w:rsidP="002A4397">
            <w:pPr>
              <w:jc w:val="left"/>
              <w:rPr>
                <w:color w:val="000000"/>
                <w:sz w:val="18"/>
                <w:szCs w:val="18"/>
              </w:rPr>
            </w:pPr>
          </w:p>
        </w:tc>
      </w:tr>
      <w:tr w:rsidR="008A5945" w:rsidRPr="00BD65EF" w14:paraId="20585C89" w14:textId="77777777" w:rsidTr="002E339D">
        <w:trPr>
          <w:trHeight w:val="227"/>
        </w:trPr>
        <w:tc>
          <w:tcPr>
            <w:tcW w:w="745" w:type="dxa"/>
            <w:vMerge/>
            <w:tcBorders>
              <w:top w:val="single" w:sz="8" w:space="0" w:color="auto"/>
              <w:left w:val="single" w:sz="8" w:space="0" w:color="auto"/>
              <w:bottom w:val="single" w:sz="8" w:space="0" w:color="auto"/>
              <w:right w:val="single" w:sz="4" w:space="0" w:color="auto"/>
            </w:tcBorders>
            <w:vAlign w:val="center"/>
          </w:tcPr>
          <w:p w14:paraId="0CF5FD0A" w14:textId="77777777" w:rsidR="008A5945" w:rsidRPr="00BD65EF" w:rsidRDefault="008A5945" w:rsidP="002A4397">
            <w:pPr>
              <w:jc w:val="left"/>
              <w:rPr>
                <w:color w:val="000000"/>
                <w:sz w:val="18"/>
                <w:szCs w:val="18"/>
              </w:rPr>
            </w:pPr>
          </w:p>
        </w:tc>
        <w:tc>
          <w:tcPr>
            <w:tcW w:w="2114" w:type="dxa"/>
            <w:vMerge/>
            <w:tcBorders>
              <w:top w:val="single" w:sz="8" w:space="0" w:color="auto"/>
              <w:left w:val="single" w:sz="4" w:space="0" w:color="auto"/>
              <w:bottom w:val="single" w:sz="8" w:space="0" w:color="auto"/>
              <w:right w:val="single" w:sz="4" w:space="0" w:color="auto"/>
            </w:tcBorders>
            <w:vAlign w:val="center"/>
          </w:tcPr>
          <w:p w14:paraId="53F912AB" w14:textId="77777777" w:rsidR="008A5945" w:rsidRPr="00BD65EF" w:rsidRDefault="008A5945" w:rsidP="002A4397">
            <w:pPr>
              <w:jc w:val="left"/>
              <w:rPr>
                <w:color w:val="000000"/>
                <w:sz w:val="18"/>
                <w:szCs w:val="18"/>
              </w:rPr>
            </w:pPr>
          </w:p>
        </w:tc>
        <w:tc>
          <w:tcPr>
            <w:tcW w:w="4727" w:type="dxa"/>
            <w:gridSpan w:val="8"/>
            <w:vMerge/>
            <w:tcBorders>
              <w:top w:val="single" w:sz="8" w:space="0" w:color="auto"/>
              <w:left w:val="single" w:sz="4" w:space="0" w:color="auto"/>
              <w:right w:val="single" w:sz="4" w:space="0" w:color="auto"/>
            </w:tcBorders>
            <w:vAlign w:val="center"/>
          </w:tcPr>
          <w:p w14:paraId="154E0024" w14:textId="77777777" w:rsidR="008A5945" w:rsidRPr="00BD65EF" w:rsidRDefault="008A5945" w:rsidP="002A4397">
            <w:pPr>
              <w:jc w:val="left"/>
              <w:rPr>
                <w:color w:val="000000"/>
                <w:sz w:val="18"/>
                <w:szCs w:val="18"/>
              </w:rPr>
            </w:pPr>
          </w:p>
        </w:tc>
        <w:tc>
          <w:tcPr>
            <w:tcW w:w="2502" w:type="dxa"/>
            <w:vMerge w:val="restart"/>
            <w:tcBorders>
              <w:top w:val="single" w:sz="8" w:space="0" w:color="auto"/>
              <w:left w:val="nil"/>
              <w:right w:val="single" w:sz="4" w:space="0" w:color="auto"/>
            </w:tcBorders>
            <w:vAlign w:val="center"/>
          </w:tcPr>
          <w:p w14:paraId="6C682CA2" w14:textId="77777777" w:rsidR="008A5945" w:rsidRPr="00BD65EF" w:rsidRDefault="008A5945" w:rsidP="002A4397">
            <w:pPr>
              <w:jc w:val="center"/>
              <w:rPr>
                <w:color w:val="000000"/>
                <w:sz w:val="18"/>
                <w:szCs w:val="18"/>
              </w:rPr>
            </w:pPr>
            <w:r w:rsidRPr="00BD65EF">
              <w:rPr>
                <w:color w:val="000000"/>
                <w:sz w:val="18"/>
                <w:szCs w:val="18"/>
              </w:rPr>
              <w:t>на 11 колонок</w:t>
            </w:r>
          </w:p>
        </w:tc>
        <w:tc>
          <w:tcPr>
            <w:tcW w:w="2173" w:type="dxa"/>
            <w:gridSpan w:val="2"/>
            <w:vMerge w:val="restart"/>
            <w:tcBorders>
              <w:top w:val="single" w:sz="8" w:space="0" w:color="auto"/>
              <w:left w:val="nil"/>
              <w:right w:val="single" w:sz="4" w:space="0" w:color="auto"/>
            </w:tcBorders>
            <w:vAlign w:val="center"/>
          </w:tcPr>
          <w:p w14:paraId="73852E98" w14:textId="77777777" w:rsidR="008A5945" w:rsidRPr="00BD65EF" w:rsidRDefault="008A5945" w:rsidP="002A4397">
            <w:pPr>
              <w:jc w:val="center"/>
              <w:rPr>
                <w:color w:val="000000"/>
                <w:sz w:val="18"/>
                <w:szCs w:val="18"/>
              </w:rPr>
            </w:pPr>
            <w:r w:rsidRPr="00BD65EF">
              <w:rPr>
                <w:color w:val="000000"/>
                <w:sz w:val="18"/>
                <w:szCs w:val="18"/>
              </w:rPr>
              <w:t>0,4</w:t>
            </w:r>
          </w:p>
        </w:tc>
        <w:tc>
          <w:tcPr>
            <w:tcW w:w="1796" w:type="dxa"/>
            <w:vMerge/>
            <w:tcBorders>
              <w:top w:val="single" w:sz="8" w:space="0" w:color="auto"/>
              <w:left w:val="single" w:sz="4" w:space="0" w:color="auto"/>
              <w:bottom w:val="single" w:sz="8" w:space="0" w:color="auto"/>
              <w:right w:val="single" w:sz="8" w:space="0" w:color="auto"/>
            </w:tcBorders>
            <w:vAlign w:val="center"/>
          </w:tcPr>
          <w:p w14:paraId="57598536" w14:textId="77777777" w:rsidR="008A5945" w:rsidRPr="00BD65EF" w:rsidRDefault="008A5945" w:rsidP="002A4397">
            <w:pPr>
              <w:jc w:val="left"/>
              <w:rPr>
                <w:color w:val="000000"/>
                <w:sz w:val="18"/>
                <w:szCs w:val="18"/>
              </w:rPr>
            </w:pPr>
          </w:p>
        </w:tc>
      </w:tr>
      <w:tr w:rsidR="008A5945" w:rsidRPr="00BD65EF" w14:paraId="451FA49D" w14:textId="77777777" w:rsidTr="002E339D">
        <w:trPr>
          <w:trHeight w:val="39"/>
        </w:trPr>
        <w:tc>
          <w:tcPr>
            <w:tcW w:w="745" w:type="dxa"/>
            <w:vMerge/>
            <w:tcBorders>
              <w:top w:val="single" w:sz="8" w:space="0" w:color="auto"/>
              <w:left w:val="single" w:sz="8" w:space="0" w:color="auto"/>
              <w:bottom w:val="single" w:sz="8" w:space="0" w:color="auto"/>
              <w:right w:val="single" w:sz="4" w:space="0" w:color="auto"/>
            </w:tcBorders>
            <w:vAlign w:val="center"/>
          </w:tcPr>
          <w:p w14:paraId="78E2A72B" w14:textId="77777777" w:rsidR="008A5945" w:rsidRPr="00BD65EF" w:rsidRDefault="008A5945" w:rsidP="002A4397">
            <w:pPr>
              <w:jc w:val="left"/>
              <w:rPr>
                <w:color w:val="000000"/>
                <w:sz w:val="18"/>
                <w:szCs w:val="18"/>
              </w:rPr>
            </w:pPr>
          </w:p>
        </w:tc>
        <w:tc>
          <w:tcPr>
            <w:tcW w:w="2114" w:type="dxa"/>
            <w:vMerge/>
            <w:tcBorders>
              <w:top w:val="single" w:sz="8" w:space="0" w:color="auto"/>
              <w:left w:val="single" w:sz="4" w:space="0" w:color="auto"/>
            </w:tcBorders>
            <w:vAlign w:val="center"/>
          </w:tcPr>
          <w:p w14:paraId="2A340DB1" w14:textId="77777777" w:rsidR="008A5945" w:rsidRPr="00BD65EF" w:rsidRDefault="008A5945" w:rsidP="002A4397">
            <w:pPr>
              <w:jc w:val="left"/>
              <w:rPr>
                <w:color w:val="000000"/>
                <w:sz w:val="18"/>
                <w:szCs w:val="18"/>
              </w:rPr>
            </w:pPr>
          </w:p>
        </w:tc>
        <w:tc>
          <w:tcPr>
            <w:tcW w:w="4727" w:type="dxa"/>
            <w:gridSpan w:val="8"/>
            <w:vAlign w:val="center"/>
          </w:tcPr>
          <w:p w14:paraId="29FDF686" w14:textId="77777777" w:rsidR="008A5945" w:rsidRPr="00BD65EF" w:rsidRDefault="008A5945" w:rsidP="002A4397">
            <w:pPr>
              <w:jc w:val="center"/>
              <w:rPr>
                <w:color w:val="000000"/>
                <w:sz w:val="18"/>
                <w:szCs w:val="18"/>
              </w:rPr>
            </w:pPr>
          </w:p>
        </w:tc>
        <w:tc>
          <w:tcPr>
            <w:tcW w:w="2502" w:type="dxa"/>
            <w:vMerge/>
            <w:tcBorders>
              <w:left w:val="nil"/>
              <w:right w:val="single" w:sz="4" w:space="0" w:color="auto"/>
            </w:tcBorders>
            <w:vAlign w:val="center"/>
          </w:tcPr>
          <w:p w14:paraId="0EE74780" w14:textId="77777777" w:rsidR="008A5945" w:rsidRPr="00BD65EF" w:rsidRDefault="008A5945" w:rsidP="002A4397">
            <w:pPr>
              <w:pStyle w:val="ConsPlusNormal"/>
              <w:jc w:val="center"/>
              <w:rPr>
                <w:rFonts w:ascii="Times New Roman" w:hAnsi="Times New Roman" w:cs="Times New Roman"/>
                <w:color w:val="000000"/>
                <w:sz w:val="18"/>
                <w:szCs w:val="18"/>
              </w:rPr>
            </w:pPr>
          </w:p>
        </w:tc>
        <w:tc>
          <w:tcPr>
            <w:tcW w:w="2173" w:type="dxa"/>
            <w:gridSpan w:val="2"/>
            <w:vMerge/>
            <w:tcBorders>
              <w:left w:val="nil"/>
              <w:right w:val="single" w:sz="4" w:space="0" w:color="auto"/>
            </w:tcBorders>
            <w:vAlign w:val="center"/>
          </w:tcPr>
          <w:p w14:paraId="59AEC4A7" w14:textId="77777777" w:rsidR="008A5945" w:rsidRPr="00BD65EF" w:rsidRDefault="008A5945" w:rsidP="002A4397">
            <w:pPr>
              <w:pStyle w:val="ConsPlusNormal"/>
              <w:jc w:val="center"/>
              <w:rPr>
                <w:rFonts w:ascii="Times New Roman" w:hAnsi="Times New Roman" w:cs="Times New Roman"/>
                <w:color w:val="000000"/>
                <w:sz w:val="18"/>
                <w:szCs w:val="18"/>
              </w:rPr>
            </w:pPr>
          </w:p>
        </w:tc>
        <w:tc>
          <w:tcPr>
            <w:tcW w:w="1796" w:type="dxa"/>
            <w:vMerge/>
            <w:tcBorders>
              <w:top w:val="single" w:sz="8" w:space="0" w:color="auto"/>
              <w:left w:val="single" w:sz="4" w:space="0" w:color="auto"/>
              <w:right w:val="single" w:sz="8" w:space="0" w:color="auto"/>
            </w:tcBorders>
            <w:vAlign w:val="center"/>
          </w:tcPr>
          <w:p w14:paraId="20BB1BA1" w14:textId="77777777" w:rsidR="008A5945" w:rsidRPr="00BD65EF" w:rsidRDefault="008A5945" w:rsidP="002A4397">
            <w:pPr>
              <w:jc w:val="left"/>
              <w:rPr>
                <w:color w:val="000000"/>
                <w:sz w:val="18"/>
                <w:szCs w:val="18"/>
              </w:rPr>
            </w:pPr>
          </w:p>
        </w:tc>
      </w:tr>
      <w:tr w:rsidR="008A5945" w:rsidRPr="00BD65EF" w14:paraId="46ABA0FA" w14:textId="77777777" w:rsidTr="002E339D">
        <w:trPr>
          <w:trHeight w:val="39"/>
        </w:trPr>
        <w:tc>
          <w:tcPr>
            <w:tcW w:w="745" w:type="dxa"/>
            <w:vMerge/>
            <w:tcBorders>
              <w:top w:val="single" w:sz="8" w:space="0" w:color="auto"/>
              <w:left w:val="single" w:sz="8" w:space="0" w:color="auto"/>
              <w:bottom w:val="single" w:sz="8" w:space="0" w:color="auto"/>
            </w:tcBorders>
            <w:vAlign w:val="center"/>
          </w:tcPr>
          <w:p w14:paraId="69FAEC8E" w14:textId="77777777" w:rsidR="008A5945" w:rsidRPr="00BD65EF" w:rsidRDefault="008A5945" w:rsidP="002A4397">
            <w:pPr>
              <w:jc w:val="left"/>
              <w:rPr>
                <w:color w:val="000000"/>
                <w:sz w:val="18"/>
                <w:szCs w:val="18"/>
              </w:rPr>
            </w:pPr>
          </w:p>
        </w:tc>
        <w:tc>
          <w:tcPr>
            <w:tcW w:w="2114" w:type="dxa"/>
            <w:vAlign w:val="center"/>
          </w:tcPr>
          <w:p w14:paraId="5A51F567" w14:textId="77777777" w:rsidR="008A5945" w:rsidRPr="00BD65EF" w:rsidRDefault="008A5945" w:rsidP="002A4397">
            <w:pPr>
              <w:jc w:val="center"/>
              <w:rPr>
                <w:color w:val="000000"/>
                <w:sz w:val="18"/>
                <w:szCs w:val="18"/>
              </w:rPr>
            </w:pPr>
          </w:p>
        </w:tc>
        <w:tc>
          <w:tcPr>
            <w:tcW w:w="4727" w:type="dxa"/>
            <w:gridSpan w:val="8"/>
            <w:tcBorders>
              <w:left w:val="nil"/>
              <w:bottom w:val="single" w:sz="8" w:space="0" w:color="auto"/>
              <w:right w:val="single" w:sz="4" w:space="0" w:color="auto"/>
            </w:tcBorders>
            <w:vAlign w:val="center"/>
          </w:tcPr>
          <w:p w14:paraId="154046E3" w14:textId="77777777" w:rsidR="008A5945" w:rsidRPr="00BD65EF" w:rsidRDefault="008A5945" w:rsidP="002A4397">
            <w:pPr>
              <w:rPr>
                <w:color w:val="000000"/>
                <w:sz w:val="18"/>
                <w:szCs w:val="18"/>
              </w:rPr>
            </w:pPr>
          </w:p>
        </w:tc>
        <w:tc>
          <w:tcPr>
            <w:tcW w:w="2502" w:type="dxa"/>
            <w:vMerge/>
            <w:tcBorders>
              <w:left w:val="nil"/>
              <w:bottom w:val="single" w:sz="8" w:space="0" w:color="auto"/>
              <w:right w:val="single" w:sz="4" w:space="0" w:color="auto"/>
            </w:tcBorders>
            <w:vAlign w:val="center"/>
          </w:tcPr>
          <w:p w14:paraId="5DEC3D77" w14:textId="77777777" w:rsidR="008A5945" w:rsidRPr="00BD65EF" w:rsidRDefault="008A5945" w:rsidP="002A4397">
            <w:pPr>
              <w:rPr>
                <w:color w:val="000000"/>
                <w:sz w:val="18"/>
                <w:szCs w:val="18"/>
              </w:rPr>
            </w:pPr>
          </w:p>
        </w:tc>
        <w:tc>
          <w:tcPr>
            <w:tcW w:w="2173" w:type="dxa"/>
            <w:gridSpan w:val="2"/>
            <w:vMerge/>
            <w:tcBorders>
              <w:left w:val="nil"/>
              <w:bottom w:val="single" w:sz="8" w:space="0" w:color="auto"/>
              <w:right w:val="single" w:sz="4" w:space="0" w:color="auto"/>
            </w:tcBorders>
            <w:vAlign w:val="center"/>
          </w:tcPr>
          <w:p w14:paraId="4AFEF79D" w14:textId="77777777" w:rsidR="008A5945" w:rsidRPr="00BD65EF" w:rsidRDefault="008A5945" w:rsidP="002A4397">
            <w:pPr>
              <w:rPr>
                <w:color w:val="000000"/>
                <w:sz w:val="18"/>
                <w:szCs w:val="18"/>
              </w:rPr>
            </w:pPr>
          </w:p>
        </w:tc>
        <w:tc>
          <w:tcPr>
            <w:tcW w:w="1796" w:type="dxa"/>
            <w:tcBorders>
              <w:left w:val="nil"/>
              <w:bottom w:val="single" w:sz="8" w:space="0" w:color="auto"/>
              <w:right w:val="single" w:sz="4" w:space="0" w:color="auto"/>
            </w:tcBorders>
            <w:vAlign w:val="center"/>
          </w:tcPr>
          <w:p w14:paraId="326E25C4" w14:textId="77777777" w:rsidR="008A5945" w:rsidRPr="00BD65EF" w:rsidRDefault="008A5945" w:rsidP="002A4397">
            <w:pPr>
              <w:rPr>
                <w:color w:val="000000"/>
                <w:sz w:val="18"/>
                <w:szCs w:val="18"/>
              </w:rPr>
            </w:pPr>
          </w:p>
        </w:tc>
      </w:tr>
      <w:tr w:rsidR="008A5945" w:rsidRPr="00BD65EF" w14:paraId="7BAD805E" w14:textId="77777777" w:rsidTr="002E339D">
        <w:trPr>
          <w:trHeight w:val="399"/>
        </w:trPr>
        <w:tc>
          <w:tcPr>
            <w:tcW w:w="2859" w:type="dxa"/>
            <w:gridSpan w:val="2"/>
            <w:vMerge w:val="restart"/>
            <w:tcBorders>
              <w:top w:val="single" w:sz="8" w:space="0" w:color="auto"/>
              <w:left w:val="single" w:sz="8" w:space="0" w:color="auto"/>
              <w:right w:val="single" w:sz="4" w:space="0" w:color="auto"/>
            </w:tcBorders>
          </w:tcPr>
          <w:p w14:paraId="414B6951" w14:textId="77777777" w:rsidR="008A5945" w:rsidRPr="00BD65EF" w:rsidRDefault="008A5945" w:rsidP="002A4397">
            <w:pPr>
              <w:jc w:val="center"/>
              <w:rPr>
                <w:color w:val="000000"/>
                <w:sz w:val="18"/>
                <w:szCs w:val="18"/>
              </w:rPr>
            </w:pPr>
            <w:r w:rsidRPr="00BD65EF">
              <w:rPr>
                <w:color w:val="000000"/>
                <w:sz w:val="18"/>
                <w:szCs w:val="18"/>
              </w:rPr>
              <w:t>Автогазозаправочные станции</w:t>
            </w:r>
          </w:p>
          <w:p w14:paraId="051421BF" w14:textId="39EDB5A1" w:rsidR="008A5945" w:rsidRPr="00BD65EF" w:rsidRDefault="008A5945" w:rsidP="002A4397">
            <w:pPr>
              <w:jc w:val="center"/>
              <w:rPr>
                <w:color w:val="000000"/>
                <w:sz w:val="18"/>
                <w:szCs w:val="18"/>
              </w:rPr>
            </w:pPr>
          </w:p>
        </w:tc>
        <w:tc>
          <w:tcPr>
            <w:tcW w:w="7229" w:type="dxa"/>
            <w:gridSpan w:val="9"/>
            <w:tcBorders>
              <w:top w:val="single" w:sz="8" w:space="0" w:color="auto"/>
              <w:left w:val="nil"/>
              <w:bottom w:val="single" w:sz="4" w:space="0" w:color="auto"/>
              <w:right w:val="single" w:sz="4" w:space="0" w:color="auto"/>
            </w:tcBorders>
            <w:vAlign w:val="center"/>
          </w:tcPr>
          <w:p w14:paraId="705F3D47" w14:textId="77777777" w:rsidR="008A5945" w:rsidRPr="00BD65EF" w:rsidRDefault="008A5945" w:rsidP="002A4397">
            <w:pPr>
              <w:jc w:val="center"/>
              <w:rPr>
                <w:color w:val="000000"/>
                <w:sz w:val="18"/>
                <w:szCs w:val="18"/>
              </w:rPr>
            </w:pPr>
            <w:r w:rsidRPr="00BD65EF">
              <w:rPr>
                <w:color w:val="000000"/>
                <w:sz w:val="18"/>
                <w:szCs w:val="18"/>
              </w:rPr>
              <w:t>Доля от общего количества автозаправочных станций, %</w:t>
            </w:r>
          </w:p>
        </w:tc>
        <w:tc>
          <w:tcPr>
            <w:tcW w:w="2173" w:type="dxa"/>
            <w:gridSpan w:val="2"/>
            <w:tcBorders>
              <w:top w:val="single" w:sz="8" w:space="0" w:color="auto"/>
              <w:left w:val="nil"/>
              <w:bottom w:val="single" w:sz="4" w:space="0" w:color="auto"/>
              <w:right w:val="single" w:sz="4" w:space="0" w:color="auto"/>
            </w:tcBorders>
            <w:vAlign w:val="center"/>
          </w:tcPr>
          <w:p w14:paraId="10BEC308" w14:textId="77777777" w:rsidR="008A5945" w:rsidRPr="00BD65EF" w:rsidRDefault="008A5945" w:rsidP="002A4397">
            <w:pPr>
              <w:jc w:val="center"/>
              <w:rPr>
                <w:color w:val="000000"/>
                <w:sz w:val="18"/>
                <w:szCs w:val="18"/>
              </w:rPr>
            </w:pPr>
            <w:r w:rsidRPr="00BD65EF">
              <w:rPr>
                <w:color w:val="000000"/>
                <w:sz w:val="18"/>
                <w:szCs w:val="18"/>
              </w:rPr>
              <w:t>не менее 15</w:t>
            </w:r>
          </w:p>
        </w:tc>
        <w:tc>
          <w:tcPr>
            <w:tcW w:w="1796" w:type="dxa"/>
            <w:vMerge w:val="restart"/>
            <w:tcBorders>
              <w:top w:val="single" w:sz="8" w:space="0" w:color="auto"/>
              <w:left w:val="single" w:sz="4" w:space="0" w:color="auto"/>
              <w:right w:val="single" w:sz="4" w:space="0" w:color="auto"/>
            </w:tcBorders>
            <w:vAlign w:val="center"/>
          </w:tcPr>
          <w:p w14:paraId="014CD5AA" w14:textId="77777777" w:rsidR="008A5945" w:rsidRPr="00BD65EF" w:rsidRDefault="008A5945" w:rsidP="002A4397">
            <w:pPr>
              <w:jc w:val="center"/>
              <w:rPr>
                <w:color w:val="000000"/>
                <w:sz w:val="18"/>
                <w:szCs w:val="18"/>
              </w:rPr>
            </w:pPr>
            <w:r w:rsidRPr="00BD65EF">
              <w:rPr>
                <w:color w:val="000000"/>
                <w:sz w:val="18"/>
                <w:szCs w:val="18"/>
              </w:rPr>
              <w:t>-</w:t>
            </w:r>
          </w:p>
        </w:tc>
      </w:tr>
      <w:tr w:rsidR="008A5945" w:rsidRPr="00BD65EF" w14:paraId="09E64CCE" w14:textId="77777777" w:rsidTr="002E339D">
        <w:trPr>
          <w:trHeight w:val="227"/>
        </w:trPr>
        <w:tc>
          <w:tcPr>
            <w:tcW w:w="2859" w:type="dxa"/>
            <w:gridSpan w:val="2"/>
            <w:vMerge/>
            <w:tcBorders>
              <w:left w:val="single" w:sz="8" w:space="0" w:color="auto"/>
              <w:right w:val="single" w:sz="4" w:space="0" w:color="auto"/>
            </w:tcBorders>
            <w:vAlign w:val="center"/>
          </w:tcPr>
          <w:p w14:paraId="4A229D65" w14:textId="77777777" w:rsidR="008A5945" w:rsidRPr="00BD65EF" w:rsidRDefault="008A5945" w:rsidP="002A4397">
            <w:pPr>
              <w:jc w:val="left"/>
              <w:rPr>
                <w:color w:val="000000"/>
                <w:sz w:val="18"/>
                <w:szCs w:val="18"/>
              </w:rPr>
            </w:pPr>
          </w:p>
        </w:tc>
        <w:tc>
          <w:tcPr>
            <w:tcW w:w="4727" w:type="dxa"/>
            <w:gridSpan w:val="8"/>
            <w:vMerge w:val="restart"/>
            <w:tcBorders>
              <w:top w:val="single" w:sz="4" w:space="0" w:color="auto"/>
              <w:left w:val="single" w:sz="4" w:space="0" w:color="auto"/>
              <w:right w:val="single" w:sz="4" w:space="0" w:color="auto"/>
            </w:tcBorders>
            <w:vAlign w:val="center"/>
          </w:tcPr>
          <w:p w14:paraId="2CFD0BD3" w14:textId="77777777" w:rsidR="008A5945" w:rsidRPr="00BD65EF" w:rsidRDefault="008A5945" w:rsidP="002A4397">
            <w:pPr>
              <w:jc w:val="center"/>
              <w:rPr>
                <w:color w:val="000000"/>
                <w:sz w:val="18"/>
                <w:szCs w:val="18"/>
              </w:rPr>
            </w:pPr>
            <w:r w:rsidRPr="00BD65EF">
              <w:rPr>
                <w:color w:val="000000"/>
                <w:sz w:val="18"/>
                <w:szCs w:val="18"/>
              </w:rPr>
              <w:t>Размер земельного участка, га</w:t>
            </w:r>
          </w:p>
        </w:tc>
        <w:tc>
          <w:tcPr>
            <w:tcW w:w="2502" w:type="dxa"/>
            <w:tcBorders>
              <w:top w:val="nil"/>
              <w:left w:val="nil"/>
              <w:bottom w:val="single" w:sz="4" w:space="0" w:color="auto"/>
              <w:right w:val="single" w:sz="4" w:space="0" w:color="auto"/>
            </w:tcBorders>
            <w:vAlign w:val="center"/>
          </w:tcPr>
          <w:p w14:paraId="02BB7938" w14:textId="77777777" w:rsidR="008A5945" w:rsidRPr="00BD65EF" w:rsidRDefault="008A5945" w:rsidP="002A4397">
            <w:pPr>
              <w:jc w:val="center"/>
              <w:rPr>
                <w:color w:val="000000"/>
                <w:sz w:val="18"/>
                <w:szCs w:val="18"/>
              </w:rPr>
            </w:pPr>
            <w:r w:rsidRPr="00BD65EF">
              <w:rPr>
                <w:color w:val="000000"/>
                <w:sz w:val="18"/>
                <w:szCs w:val="18"/>
              </w:rPr>
              <w:t>на 2 колонки</w:t>
            </w:r>
          </w:p>
        </w:tc>
        <w:tc>
          <w:tcPr>
            <w:tcW w:w="2173" w:type="dxa"/>
            <w:gridSpan w:val="2"/>
            <w:tcBorders>
              <w:top w:val="nil"/>
              <w:left w:val="nil"/>
              <w:bottom w:val="single" w:sz="4" w:space="0" w:color="auto"/>
              <w:right w:val="single" w:sz="4" w:space="0" w:color="auto"/>
            </w:tcBorders>
            <w:vAlign w:val="center"/>
          </w:tcPr>
          <w:p w14:paraId="6D260B78" w14:textId="77777777" w:rsidR="008A5945" w:rsidRPr="00BD65EF" w:rsidRDefault="008A5945" w:rsidP="002A4397">
            <w:pPr>
              <w:jc w:val="center"/>
              <w:rPr>
                <w:color w:val="000000"/>
                <w:sz w:val="18"/>
                <w:szCs w:val="18"/>
              </w:rPr>
            </w:pPr>
            <w:r w:rsidRPr="00BD65EF">
              <w:rPr>
                <w:color w:val="000000"/>
                <w:sz w:val="18"/>
                <w:szCs w:val="18"/>
              </w:rPr>
              <w:t>0,1</w:t>
            </w:r>
          </w:p>
        </w:tc>
        <w:tc>
          <w:tcPr>
            <w:tcW w:w="1796" w:type="dxa"/>
            <w:vMerge/>
            <w:tcBorders>
              <w:left w:val="single" w:sz="4" w:space="0" w:color="auto"/>
              <w:right w:val="single" w:sz="4" w:space="0" w:color="auto"/>
            </w:tcBorders>
            <w:vAlign w:val="center"/>
          </w:tcPr>
          <w:p w14:paraId="6792E84A" w14:textId="77777777" w:rsidR="008A5945" w:rsidRPr="00BD65EF" w:rsidRDefault="008A5945" w:rsidP="002A4397">
            <w:pPr>
              <w:jc w:val="center"/>
              <w:rPr>
                <w:color w:val="000000"/>
                <w:sz w:val="18"/>
                <w:szCs w:val="18"/>
              </w:rPr>
            </w:pPr>
          </w:p>
        </w:tc>
      </w:tr>
      <w:tr w:rsidR="008A5945" w:rsidRPr="00BD65EF" w14:paraId="6F3B0BB4" w14:textId="77777777" w:rsidTr="002E339D">
        <w:trPr>
          <w:trHeight w:val="227"/>
        </w:trPr>
        <w:tc>
          <w:tcPr>
            <w:tcW w:w="2859" w:type="dxa"/>
            <w:gridSpan w:val="2"/>
            <w:vMerge/>
            <w:tcBorders>
              <w:left w:val="single" w:sz="8" w:space="0" w:color="auto"/>
              <w:right w:val="single" w:sz="4" w:space="0" w:color="auto"/>
            </w:tcBorders>
            <w:vAlign w:val="center"/>
          </w:tcPr>
          <w:p w14:paraId="631D4038" w14:textId="77777777" w:rsidR="008A5945" w:rsidRPr="00BD65EF" w:rsidRDefault="008A5945" w:rsidP="002A4397">
            <w:pPr>
              <w:jc w:val="left"/>
              <w:rPr>
                <w:color w:val="000000"/>
                <w:sz w:val="18"/>
                <w:szCs w:val="18"/>
              </w:rPr>
            </w:pPr>
          </w:p>
        </w:tc>
        <w:tc>
          <w:tcPr>
            <w:tcW w:w="4727" w:type="dxa"/>
            <w:gridSpan w:val="8"/>
            <w:vMerge/>
            <w:tcBorders>
              <w:left w:val="single" w:sz="4" w:space="0" w:color="auto"/>
              <w:right w:val="single" w:sz="4" w:space="0" w:color="auto"/>
            </w:tcBorders>
            <w:vAlign w:val="center"/>
          </w:tcPr>
          <w:p w14:paraId="743585D3" w14:textId="77777777" w:rsidR="008A5945" w:rsidRPr="00BD65EF" w:rsidRDefault="008A5945" w:rsidP="002A4397">
            <w:pPr>
              <w:jc w:val="left"/>
              <w:rPr>
                <w:color w:val="000000"/>
                <w:sz w:val="18"/>
                <w:szCs w:val="18"/>
              </w:rPr>
            </w:pPr>
          </w:p>
        </w:tc>
        <w:tc>
          <w:tcPr>
            <w:tcW w:w="2502" w:type="dxa"/>
            <w:tcBorders>
              <w:top w:val="nil"/>
              <w:left w:val="nil"/>
              <w:bottom w:val="single" w:sz="4" w:space="0" w:color="auto"/>
              <w:right w:val="single" w:sz="4" w:space="0" w:color="auto"/>
            </w:tcBorders>
            <w:vAlign w:val="center"/>
          </w:tcPr>
          <w:p w14:paraId="445BD58E" w14:textId="77777777" w:rsidR="008A5945" w:rsidRPr="00BD65EF" w:rsidRDefault="008A5945" w:rsidP="002A4397">
            <w:pPr>
              <w:jc w:val="center"/>
              <w:rPr>
                <w:color w:val="000000"/>
                <w:sz w:val="18"/>
                <w:szCs w:val="18"/>
              </w:rPr>
            </w:pPr>
            <w:r w:rsidRPr="00BD65EF">
              <w:rPr>
                <w:color w:val="000000"/>
                <w:sz w:val="18"/>
                <w:szCs w:val="18"/>
              </w:rPr>
              <w:t>на 5 колонок</w:t>
            </w:r>
          </w:p>
        </w:tc>
        <w:tc>
          <w:tcPr>
            <w:tcW w:w="2173" w:type="dxa"/>
            <w:gridSpan w:val="2"/>
            <w:tcBorders>
              <w:top w:val="nil"/>
              <w:left w:val="nil"/>
              <w:bottom w:val="single" w:sz="4" w:space="0" w:color="auto"/>
              <w:right w:val="single" w:sz="4" w:space="0" w:color="auto"/>
            </w:tcBorders>
            <w:vAlign w:val="center"/>
          </w:tcPr>
          <w:p w14:paraId="121C83A0" w14:textId="77777777" w:rsidR="008A5945" w:rsidRPr="00BD65EF" w:rsidRDefault="008A5945" w:rsidP="002A4397">
            <w:pPr>
              <w:jc w:val="center"/>
              <w:rPr>
                <w:color w:val="000000"/>
                <w:sz w:val="18"/>
                <w:szCs w:val="18"/>
              </w:rPr>
            </w:pPr>
            <w:r w:rsidRPr="00BD65EF">
              <w:rPr>
                <w:color w:val="000000"/>
                <w:sz w:val="18"/>
                <w:szCs w:val="18"/>
              </w:rPr>
              <w:t>0,2</w:t>
            </w:r>
          </w:p>
        </w:tc>
        <w:tc>
          <w:tcPr>
            <w:tcW w:w="1796" w:type="dxa"/>
            <w:vMerge/>
            <w:tcBorders>
              <w:left w:val="single" w:sz="4" w:space="0" w:color="auto"/>
              <w:right w:val="single" w:sz="4" w:space="0" w:color="auto"/>
            </w:tcBorders>
            <w:vAlign w:val="center"/>
          </w:tcPr>
          <w:p w14:paraId="6AF25F33" w14:textId="77777777" w:rsidR="008A5945" w:rsidRPr="00BD65EF" w:rsidRDefault="008A5945" w:rsidP="002A4397">
            <w:pPr>
              <w:jc w:val="center"/>
              <w:rPr>
                <w:color w:val="000000"/>
                <w:sz w:val="18"/>
                <w:szCs w:val="18"/>
              </w:rPr>
            </w:pPr>
          </w:p>
        </w:tc>
      </w:tr>
      <w:tr w:rsidR="008A5945" w:rsidRPr="00BD65EF" w14:paraId="3FBF3A04" w14:textId="77777777" w:rsidTr="002E339D">
        <w:trPr>
          <w:trHeight w:val="227"/>
        </w:trPr>
        <w:tc>
          <w:tcPr>
            <w:tcW w:w="2859" w:type="dxa"/>
            <w:gridSpan w:val="2"/>
            <w:vMerge/>
            <w:tcBorders>
              <w:left w:val="single" w:sz="8" w:space="0" w:color="auto"/>
              <w:right w:val="single" w:sz="4" w:space="0" w:color="auto"/>
            </w:tcBorders>
            <w:vAlign w:val="center"/>
          </w:tcPr>
          <w:p w14:paraId="473CF30C" w14:textId="77777777" w:rsidR="008A5945" w:rsidRPr="00BD65EF" w:rsidRDefault="008A5945" w:rsidP="002A4397">
            <w:pPr>
              <w:jc w:val="left"/>
              <w:rPr>
                <w:color w:val="000000"/>
                <w:sz w:val="18"/>
                <w:szCs w:val="18"/>
              </w:rPr>
            </w:pPr>
          </w:p>
        </w:tc>
        <w:tc>
          <w:tcPr>
            <w:tcW w:w="4727" w:type="dxa"/>
            <w:gridSpan w:val="8"/>
            <w:vMerge/>
            <w:tcBorders>
              <w:left w:val="single" w:sz="4" w:space="0" w:color="auto"/>
              <w:right w:val="single" w:sz="4" w:space="0" w:color="auto"/>
            </w:tcBorders>
            <w:vAlign w:val="center"/>
          </w:tcPr>
          <w:p w14:paraId="0844FA8A" w14:textId="77777777" w:rsidR="008A5945" w:rsidRPr="00BD65EF" w:rsidRDefault="008A5945" w:rsidP="002A4397">
            <w:pPr>
              <w:jc w:val="left"/>
              <w:rPr>
                <w:color w:val="000000"/>
                <w:sz w:val="18"/>
                <w:szCs w:val="18"/>
              </w:rPr>
            </w:pPr>
          </w:p>
        </w:tc>
        <w:tc>
          <w:tcPr>
            <w:tcW w:w="2502" w:type="dxa"/>
            <w:tcBorders>
              <w:top w:val="nil"/>
              <w:left w:val="nil"/>
              <w:bottom w:val="single" w:sz="4" w:space="0" w:color="auto"/>
              <w:right w:val="single" w:sz="4" w:space="0" w:color="auto"/>
            </w:tcBorders>
            <w:vAlign w:val="center"/>
          </w:tcPr>
          <w:p w14:paraId="594C382E" w14:textId="77777777" w:rsidR="008A5945" w:rsidRPr="00BD65EF" w:rsidRDefault="008A5945" w:rsidP="002A4397">
            <w:pPr>
              <w:jc w:val="center"/>
              <w:rPr>
                <w:color w:val="000000"/>
                <w:sz w:val="18"/>
                <w:szCs w:val="18"/>
              </w:rPr>
            </w:pPr>
            <w:r w:rsidRPr="00BD65EF">
              <w:rPr>
                <w:color w:val="000000"/>
                <w:sz w:val="18"/>
                <w:szCs w:val="18"/>
              </w:rPr>
              <w:t>на 7 колонок</w:t>
            </w:r>
          </w:p>
        </w:tc>
        <w:tc>
          <w:tcPr>
            <w:tcW w:w="2173" w:type="dxa"/>
            <w:gridSpan w:val="2"/>
            <w:tcBorders>
              <w:top w:val="nil"/>
              <w:left w:val="nil"/>
              <w:bottom w:val="single" w:sz="4" w:space="0" w:color="auto"/>
              <w:right w:val="single" w:sz="4" w:space="0" w:color="auto"/>
            </w:tcBorders>
            <w:vAlign w:val="center"/>
          </w:tcPr>
          <w:p w14:paraId="5C141174" w14:textId="77777777" w:rsidR="008A5945" w:rsidRPr="00BD65EF" w:rsidRDefault="008A5945" w:rsidP="002A4397">
            <w:pPr>
              <w:jc w:val="center"/>
              <w:rPr>
                <w:color w:val="000000"/>
                <w:sz w:val="18"/>
                <w:szCs w:val="18"/>
              </w:rPr>
            </w:pPr>
            <w:r w:rsidRPr="00BD65EF">
              <w:rPr>
                <w:color w:val="000000"/>
                <w:sz w:val="18"/>
                <w:szCs w:val="18"/>
              </w:rPr>
              <w:t>0,3</w:t>
            </w:r>
          </w:p>
        </w:tc>
        <w:tc>
          <w:tcPr>
            <w:tcW w:w="1796" w:type="dxa"/>
            <w:vMerge/>
            <w:tcBorders>
              <w:left w:val="single" w:sz="4" w:space="0" w:color="auto"/>
              <w:right w:val="single" w:sz="4" w:space="0" w:color="auto"/>
            </w:tcBorders>
            <w:vAlign w:val="center"/>
          </w:tcPr>
          <w:p w14:paraId="08EE79B1" w14:textId="77777777" w:rsidR="008A5945" w:rsidRPr="00BD65EF" w:rsidRDefault="008A5945" w:rsidP="002A4397">
            <w:pPr>
              <w:jc w:val="center"/>
              <w:rPr>
                <w:color w:val="000000"/>
                <w:sz w:val="18"/>
                <w:szCs w:val="18"/>
              </w:rPr>
            </w:pPr>
          </w:p>
        </w:tc>
      </w:tr>
      <w:tr w:rsidR="008A5945" w:rsidRPr="00BD65EF" w14:paraId="1798B4A2" w14:textId="77777777" w:rsidTr="002E339D">
        <w:trPr>
          <w:trHeight w:val="227"/>
        </w:trPr>
        <w:tc>
          <w:tcPr>
            <w:tcW w:w="2859" w:type="dxa"/>
            <w:gridSpan w:val="2"/>
            <w:vMerge/>
            <w:tcBorders>
              <w:left w:val="single" w:sz="8" w:space="0" w:color="auto"/>
              <w:right w:val="single" w:sz="4" w:space="0" w:color="auto"/>
            </w:tcBorders>
            <w:vAlign w:val="center"/>
          </w:tcPr>
          <w:p w14:paraId="26218691" w14:textId="77777777" w:rsidR="008A5945" w:rsidRPr="00BD65EF" w:rsidRDefault="008A5945" w:rsidP="002A4397">
            <w:pPr>
              <w:jc w:val="left"/>
              <w:rPr>
                <w:color w:val="000000"/>
                <w:sz w:val="18"/>
                <w:szCs w:val="18"/>
              </w:rPr>
            </w:pPr>
          </w:p>
        </w:tc>
        <w:tc>
          <w:tcPr>
            <w:tcW w:w="4727" w:type="dxa"/>
            <w:gridSpan w:val="8"/>
            <w:vMerge/>
            <w:tcBorders>
              <w:left w:val="single" w:sz="4" w:space="0" w:color="auto"/>
              <w:right w:val="single" w:sz="4" w:space="0" w:color="auto"/>
            </w:tcBorders>
            <w:vAlign w:val="center"/>
          </w:tcPr>
          <w:p w14:paraId="6F343DB8" w14:textId="77777777" w:rsidR="008A5945" w:rsidRPr="00BD65EF" w:rsidRDefault="008A5945" w:rsidP="002A4397">
            <w:pPr>
              <w:jc w:val="left"/>
              <w:rPr>
                <w:color w:val="000000"/>
                <w:sz w:val="18"/>
                <w:szCs w:val="18"/>
              </w:rPr>
            </w:pPr>
          </w:p>
        </w:tc>
        <w:tc>
          <w:tcPr>
            <w:tcW w:w="2502" w:type="dxa"/>
            <w:tcBorders>
              <w:top w:val="nil"/>
              <w:left w:val="nil"/>
              <w:bottom w:val="single" w:sz="4" w:space="0" w:color="auto"/>
              <w:right w:val="single" w:sz="4" w:space="0" w:color="auto"/>
            </w:tcBorders>
            <w:vAlign w:val="center"/>
          </w:tcPr>
          <w:p w14:paraId="42309BE7" w14:textId="77777777" w:rsidR="008A5945" w:rsidRPr="00BD65EF" w:rsidRDefault="008A5945" w:rsidP="002A4397">
            <w:pPr>
              <w:jc w:val="center"/>
              <w:rPr>
                <w:color w:val="000000"/>
                <w:sz w:val="18"/>
                <w:szCs w:val="18"/>
              </w:rPr>
            </w:pPr>
            <w:r w:rsidRPr="00BD65EF">
              <w:rPr>
                <w:color w:val="000000"/>
                <w:sz w:val="18"/>
                <w:szCs w:val="18"/>
              </w:rPr>
              <w:t>на 9 колонок</w:t>
            </w:r>
          </w:p>
        </w:tc>
        <w:tc>
          <w:tcPr>
            <w:tcW w:w="2173" w:type="dxa"/>
            <w:gridSpan w:val="2"/>
            <w:tcBorders>
              <w:top w:val="nil"/>
              <w:left w:val="nil"/>
              <w:bottom w:val="single" w:sz="4" w:space="0" w:color="auto"/>
              <w:right w:val="single" w:sz="4" w:space="0" w:color="auto"/>
            </w:tcBorders>
            <w:vAlign w:val="center"/>
          </w:tcPr>
          <w:p w14:paraId="5DD9C1A9" w14:textId="77777777" w:rsidR="008A5945" w:rsidRPr="00BD65EF" w:rsidRDefault="008A5945" w:rsidP="002A4397">
            <w:pPr>
              <w:jc w:val="center"/>
              <w:rPr>
                <w:color w:val="000000"/>
                <w:sz w:val="18"/>
                <w:szCs w:val="18"/>
              </w:rPr>
            </w:pPr>
            <w:r w:rsidRPr="00BD65EF">
              <w:rPr>
                <w:color w:val="000000"/>
                <w:sz w:val="18"/>
                <w:szCs w:val="18"/>
              </w:rPr>
              <w:t>0,35</w:t>
            </w:r>
          </w:p>
        </w:tc>
        <w:tc>
          <w:tcPr>
            <w:tcW w:w="1796" w:type="dxa"/>
            <w:vMerge/>
            <w:tcBorders>
              <w:left w:val="single" w:sz="4" w:space="0" w:color="auto"/>
              <w:right w:val="single" w:sz="4" w:space="0" w:color="auto"/>
            </w:tcBorders>
            <w:vAlign w:val="center"/>
          </w:tcPr>
          <w:p w14:paraId="05E75AF2" w14:textId="77777777" w:rsidR="008A5945" w:rsidRPr="00BD65EF" w:rsidRDefault="008A5945" w:rsidP="002A4397">
            <w:pPr>
              <w:jc w:val="center"/>
              <w:rPr>
                <w:color w:val="000000"/>
                <w:sz w:val="18"/>
                <w:szCs w:val="18"/>
              </w:rPr>
            </w:pPr>
          </w:p>
        </w:tc>
      </w:tr>
      <w:tr w:rsidR="008A5945" w:rsidRPr="00BD65EF" w14:paraId="52796A2E" w14:textId="77777777" w:rsidTr="002E339D">
        <w:trPr>
          <w:trHeight w:val="227"/>
        </w:trPr>
        <w:tc>
          <w:tcPr>
            <w:tcW w:w="2859" w:type="dxa"/>
            <w:gridSpan w:val="2"/>
            <w:vMerge/>
            <w:tcBorders>
              <w:left w:val="single" w:sz="8" w:space="0" w:color="auto"/>
              <w:bottom w:val="single" w:sz="4" w:space="0" w:color="auto"/>
              <w:right w:val="single" w:sz="4" w:space="0" w:color="auto"/>
            </w:tcBorders>
            <w:vAlign w:val="center"/>
          </w:tcPr>
          <w:p w14:paraId="58565F9A" w14:textId="77777777" w:rsidR="008A5945" w:rsidRPr="00BD65EF" w:rsidRDefault="008A5945" w:rsidP="002A4397">
            <w:pPr>
              <w:jc w:val="left"/>
              <w:rPr>
                <w:color w:val="000000"/>
                <w:sz w:val="18"/>
                <w:szCs w:val="18"/>
              </w:rPr>
            </w:pPr>
          </w:p>
        </w:tc>
        <w:tc>
          <w:tcPr>
            <w:tcW w:w="4727" w:type="dxa"/>
            <w:gridSpan w:val="8"/>
            <w:vMerge/>
            <w:tcBorders>
              <w:left w:val="single" w:sz="4" w:space="0" w:color="auto"/>
              <w:bottom w:val="single" w:sz="4" w:space="0" w:color="auto"/>
              <w:right w:val="single" w:sz="4" w:space="0" w:color="auto"/>
            </w:tcBorders>
            <w:vAlign w:val="center"/>
          </w:tcPr>
          <w:p w14:paraId="049E6BFE" w14:textId="77777777" w:rsidR="008A5945" w:rsidRPr="00BD65EF" w:rsidRDefault="008A5945" w:rsidP="002A4397">
            <w:pPr>
              <w:jc w:val="left"/>
              <w:rPr>
                <w:color w:val="000000"/>
                <w:sz w:val="18"/>
                <w:szCs w:val="18"/>
              </w:rPr>
            </w:pPr>
          </w:p>
        </w:tc>
        <w:tc>
          <w:tcPr>
            <w:tcW w:w="2502" w:type="dxa"/>
            <w:tcBorders>
              <w:top w:val="nil"/>
              <w:left w:val="nil"/>
              <w:bottom w:val="single" w:sz="4" w:space="0" w:color="auto"/>
              <w:right w:val="single" w:sz="4" w:space="0" w:color="auto"/>
            </w:tcBorders>
            <w:vAlign w:val="center"/>
          </w:tcPr>
          <w:p w14:paraId="4CA1A8F8" w14:textId="77777777" w:rsidR="008A5945" w:rsidRPr="00BD65EF" w:rsidRDefault="008A5945" w:rsidP="002A4397">
            <w:pPr>
              <w:jc w:val="center"/>
              <w:rPr>
                <w:color w:val="000000"/>
                <w:sz w:val="18"/>
                <w:szCs w:val="18"/>
              </w:rPr>
            </w:pPr>
            <w:r w:rsidRPr="00BD65EF">
              <w:rPr>
                <w:color w:val="000000"/>
                <w:sz w:val="18"/>
                <w:szCs w:val="18"/>
              </w:rPr>
              <w:t>на 11 колонок</w:t>
            </w:r>
          </w:p>
        </w:tc>
        <w:tc>
          <w:tcPr>
            <w:tcW w:w="2173" w:type="dxa"/>
            <w:gridSpan w:val="2"/>
            <w:tcBorders>
              <w:top w:val="nil"/>
              <w:left w:val="nil"/>
              <w:bottom w:val="single" w:sz="4" w:space="0" w:color="auto"/>
              <w:right w:val="single" w:sz="4" w:space="0" w:color="auto"/>
            </w:tcBorders>
            <w:vAlign w:val="center"/>
          </w:tcPr>
          <w:p w14:paraId="70DC06AF" w14:textId="77777777" w:rsidR="008A5945" w:rsidRPr="00BD65EF" w:rsidRDefault="008A5945" w:rsidP="002A4397">
            <w:pPr>
              <w:jc w:val="center"/>
              <w:rPr>
                <w:color w:val="000000"/>
                <w:sz w:val="18"/>
                <w:szCs w:val="18"/>
              </w:rPr>
            </w:pPr>
            <w:r w:rsidRPr="00BD65EF">
              <w:rPr>
                <w:color w:val="000000"/>
                <w:sz w:val="18"/>
                <w:szCs w:val="18"/>
              </w:rPr>
              <w:t>0,4</w:t>
            </w:r>
          </w:p>
        </w:tc>
        <w:tc>
          <w:tcPr>
            <w:tcW w:w="1796" w:type="dxa"/>
            <w:vMerge/>
            <w:tcBorders>
              <w:left w:val="single" w:sz="4" w:space="0" w:color="auto"/>
              <w:bottom w:val="single" w:sz="4" w:space="0" w:color="auto"/>
              <w:right w:val="single" w:sz="4" w:space="0" w:color="auto"/>
            </w:tcBorders>
            <w:vAlign w:val="center"/>
          </w:tcPr>
          <w:p w14:paraId="43F96A8D" w14:textId="77777777" w:rsidR="008A5945" w:rsidRPr="00BD65EF" w:rsidRDefault="008A5945" w:rsidP="002A4397">
            <w:pPr>
              <w:jc w:val="center"/>
              <w:rPr>
                <w:color w:val="000000"/>
                <w:sz w:val="18"/>
                <w:szCs w:val="18"/>
              </w:rPr>
            </w:pPr>
          </w:p>
        </w:tc>
      </w:tr>
      <w:tr w:rsidR="008A5945" w:rsidRPr="00BD65EF" w14:paraId="3BE2A078" w14:textId="77777777" w:rsidTr="002E339D">
        <w:trPr>
          <w:trHeight w:val="323"/>
        </w:trPr>
        <w:tc>
          <w:tcPr>
            <w:tcW w:w="2859" w:type="dxa"/>
            <w:gridSpan w:val="2"/>
            <w:vMerge w:val="restart"/>
            <w:tcBorders>
              <w:top w:val="single" w:sz="4" w:space="0" w:color="auto"/>
              <w:left w:val="single" w:sz="8" w:space="0" w:color="auto"/>
              <w:bottom w:val="single" w:sz="4" w:space="0" w:color="auto"/>
              <w:right w:val="single" w:sz="4" w:space="0" w:color="auto"/>
            </w:tcBorders>
            <w:vAlign w:val="center"/>
          </w:tcPr>
          <w:p w14:paraId="16EB4114" w14:textId="77777777" w:rsidR="008A5945" w:rsidRPr="00BD65EF" w:rsidRDefault="008A5945" w:rsidP="002A4397">
            <w:pPr>
              <w:jc w:val="center"/>
              <w:rPr>
                <w:color w:val="000000"/>
                <w:sz w:val="18"/>
                <w:szCs w:val="18"/>
              </w:rPr>
            </w:pPr>
            <w:r w:rsidRPr="00BD65EF">
              <w:rPr>
                <w:color w:val="000000"/>
                <w:sz w:val="18"/>
                <w:szCs w:val="18"/>
              </w:rPr>
              <w:t>Станции технического обслуживания (СТО)</w:t>
            </w:r>
          </w:p>
        </w:tc>
        <w:tc>
          <w:tcPr>
            <w:tcW w:w="7229" w:type="dxa"/>
            <w:gridSpan w:val="9"/>
            <w:tcBorders>
              <w:top w:val="single" w:sz="4" w:space="0" w:color="auto"/>
              <w:left w:val="nil"/>
              <w:bottom w:val="single" w:sz="4" w:space="0" w:color="auto"/>
              <w:right w:val="single" w:sz="4" w:space="0" w:color="auto"/>
            </w:tcBorders>
            <w:vAlign w:val="center"/>
          </w:tcPr>
          <w:p w14:paraId="5A2C51FD" w14:textId="77777777" w:rsidR="008A5945" w:rsidRPr="00BD65EF" w:rsidRDefault="008A5945" w:rsidP="002A4397">
            <w:pPr>
              <w:jc w:val="center"/>
              <w:rPr>
                <w:color w:val="000000"/>
                <w:sz w:val="18"/>
                <w:szCs w:val="18"/>
              </w:rPr>
            </w:pPr>
            <w:r w:rsidRPr="00BD65EF">
              <w:rPr>
                <w:color w:val="000000"/>
                <w:sz w:val="18"/>
                <w:szCs w:val="18"/>
              </w:rPr>
              <w:t>Уровень обеспеченности, количество постов на 200 автомобилей</w:t>
            </w:r>
          </w:p>
        </w:tc>
        <w:tc>
          <w:tcPr>
            <w:tcW w:w="2173" w:type="dxa"/>
            <w:gridSpan w:val="2"/>
            <w:tcBorders>
              <w:top w:val="single" w:sz="4" w:space="0" w:color="auto"/>
              <w:left w:val="nil"/>
              <w:bottom w:val="single" w:sz="4" w:space="0" w:color="auto"/>
              <w:right w:val="single" w:sz="4" w:space="0" w:color="auto"/>
            </w:tcBorders>
            <w:vAlign w:val="center"/>
          </w:tcPr>
          <w:p w14:paraId="715239D0" w14:textId="77777777" w:rsidR="008A5945" w:rsidRPr="00BD65EF" w:rsidRDefault="008A5945" w:rsidP="002A4397">
            <w:pPr>
              <w:jc w:val="center"/>
              <w:rPr>
                <w:color w:val="000000"/>
                <w:sz w:val="18"/>
                <w:szCs w:val="18"/>
              </w:rPr>
            </w:pPr>
            <w:r w:rsidRPr="00BD65EF">
              <w:rPr>
                <w:color w:val="000000"/>
                <w:sz w:val="18"/>
                <w:szCs w:val="18"/>
              </w:rPr>
              <w:t>1</w:t>
            </w:r>
          </w:p>
        </w:tc>
        <w:tc>
          <w:tcPr>
            <w:tcW w:w="1796" w:type="dxa"/>
            <w:vMerge w:val="restart"/>
            <w:tcBorders>
              <w:top w:val="single" w:sz="4" w:space="0" w:color="auto"/>
              <w:left w:val="nil"/>
              <w:bottom w:val="single" w:sz="4" w:space="0" w:color="auto"/>
              <w:right w:val="single" w:sz="8" w:space="0" w:color="auto"/>
            </w:tcBorders>
            <w:vAlign w:val="center"/>
          </w:tcPr>
          <w:p w14:paraId="7A80D7C5" w14:textId="77777777" w:rsidR="008A5945" w:rsidRPr="00BD65EF" w:rsidRDefault="008A5945" w:rsidP="002A4397">
            <w:pPr>
              <w:jc w:val="center"/>
              <w:rPr>
                <w:color w:val="000000"/>
                <w:sz w:val="18"/>
                <w:szCs w:val="18"/>
              </w:rPr>
            </w:pPr>
            <w:r w:rsidRPr="00BD65EF">
              <w:rPr>
                <w:color w:val="000000"/>
                <w:sz w:val="18"/>
                <w:szCs w:val="18"/>
              </w:rPr>
              <w:t>-</w:t>
            </w:r>
          </w:p>
        </w:tc>
      </w:tr>
      <w:tr w:rsidR="008A5945" w:rsidRPr="00BD65EF" w14:paraId="3AD078C8" w14:textId="77777777" w:rsidTr="002E339D">
        <w:trPr>
          <w:trHeight w:val="227"/>
        </w:trPr>
        <w:tc>
          <w:tcPr>
            <w:tcW w:w="2859" w:type="dxa"/>
            <w:gridSpan w:val="2"/>
            <w:vMerge/>
            <w:tcBorders>
              <w:top w:val="single" w:sz="4" w:space="0" w:color="auto"/>
              <w:left w:val="single" w:sz="8" w:space="0" w:color="auto"/>
              <w:bottom w:val="single" w:sz="4" w:space="0" w:color="auto"/>
              <w:right w:val="single" w:sz="4" w:space="0" w:color="auto"/>
            </w:tcBorders>
            <w:vAlign w:val="center"/>
          </w:tcPr>
          <w:p w14:paraId="0032F7D6" w14:textId="77777777" w:rsidR="008A5945" w:rsidRPr="00BD65EF" w:rsidRDefault="008A5945" w:rsidP="002A4397">
            <w:pPr>
              <w:jc w:val="left"/>
              <w:rPr>
                <w:color w:val="000000"/>
                <w:sz w:val="18"/>
                <w:szCs w:val="18"/>
              </w:rPr>
            </w:pPr>
          </w:p>
        </w:tc>
        <w:tc>
          <w:tcPr>
            <w:tcW w:w="4727" w:type="dxa"/>
            <w:gridSpan w:val="8"/>
            <w:vMerge w:val="restart"/>
            <w:tcBorders>
              <w:top w:val="single" w:sz="4" w:space="0" w:color="auto"/>
              <w:left w:val="single" w:sz="4" w:space="0" w:color="auto"/>
              <w:bottom w:val="single" w:sz="4" w:space="0" w:color="auto"/>
              <w:right w:val="single" w:sz="4" w:space="0" w:color="auto"/>
            </w:tcBorders>
            <w:vAlign w:val="center"/>
          </w:tcPr>
          <w:p w14:paraId="3E5A70DC" w14:textId="77777777" w:rsidR="008A5945" w:rsidRPr="00BD65EF" w:rsidRDefault="008A5945" w:rsidP="002A4397">
            <w:pPr>
              <w:ind w:hanging="2"/>
              <w:jc w:val="center"/>
              <w:rPr>
                <w:color w:val="000000"/>
                <w:sz w:val="18"/>
                <w:szCs w:val="18"/>
              </w:rPr>
            </w:pPr>
            <w:r w:rsidRPr="00BD65EF">
              <w:rPr>
                <w:color w:val="000000"/>
                <w:sz w:val="18"/>
                <w:szCs w:val="18"/>
              </w:rPr>
              <w:t xml:space="preserve">Размер земельного участка, га </w:t>
            </w:r>
          </w:p>
        </w:tc>
        <w:tc>
          <w:tcPr>
            <w:tcW w:w="2502" w:type="dxa"/>
            <w:tcBorders>
              <w:top w:val="single" w:sz="4" w:space="0" w:color="auto"/>
              <w:left w:val="nil"/>
              <w:bottom w:val="single" w:sz="4" w:space="0" w:color="auto"/>
              <w:right w:val="single" w:sz="4" w:space="0" w:color="auto"/>
            </w:tcBorders>
            <w:vAlign w:val="center"/>
          </w:tcPr>
          <w:p w14:paraId="2EA87088" w14:textId="77777777" w:rsidR="008A5945" w:rsidRPr="00BD65EF" w:rsidRDefault="008A5945" w:rsidP="002A4397">
            <w:pPr>
              <w:jc w:val="center"/>
              <w:rPr>
                <w:color w:val="000000"/>
                <w:sz w:val="18"/>
                <w:szCs w:val="18"/>
              </w:rPr>
            </w:pPr>
            <w:r w:rsidRPr="00BD65EF">
              <w:rPr>
                <w:color w:val="000000"/>
                <w:sz w:val="18"/>
                <w:szCs w:val="18"/>
              </w:rPr>
              <w:t>менее 10 постов</w:t>
            </w:r>
          </w:p>
        </w:tc>
        <w:tc>
          <w:tcPr>
            <w:tcW w:w="2173" w:type="dxa"/>
            <w:gridSpan w:val="2"/>
            <w:tcBorders>
              <w:top w:val="single" w:sz="4" w:space="0" w:color="auto"/>
              <w:left w:val="nil"/>
              <w:bottom w:val="single" w:sz="4" w:space="0" w:color="auto"/>
              <w:right w:val="single" w:sz="4" w:space="0" w:color="auto"/>
            </w:tcBorders>
            <w:vAlign w:val="center"/>
          </w:tcPr>
          <w:p w14:paraId="0EF1D3A5" w14:textId="77777777" w:rsidR="008A5945" w:rsidRPr="00BD65EF" w:rsidRDefault="008A5945" w:rsidP="002A4397">
            <w:pPr>
              <w:jc w:val="center"/>
              <w:rPr>
                <w:color w:val="000000"/>
                <w:sz w:val="18"/>
                <w:szCs w:val="18"/>
              </w:rPr>
            </w:pPr>
            <w:r w:rsidRPr="00BD65EF">
              <w:rPr>
                <w:color w:val="000000"/>
                <w:sz w:val="18"/>
                <w:szCs w:val="18"/>
              </w:rPr>
              <w:t>0,5</w:t>
            </w:r>
          </w:p>
        </w:tc>
        <w:tc>
          <w:tcPr>
            <w:tcW w:w="1796" w:type="dxa"/>
            <w:vMerge/>
            <w:tcBorders>
              <w:top w:val="single" w:sz="4" w:space="0" w:color="auto"/>
              <w:left w:val="nil"/>
              <w:bottom w:val="single" w:sz="4" w:space="0" w:color="auto"/>
              <w:right w:val="single" w:sz="8" w:space="0" w:color="auto"/>
            </w:tcBorders>
            <w:vAlign w:val="center"/>
          </w:tcPr>
          <w:p w14:paraId="6E512A4B" w14:textId="77777777" w:rsidR="008A5945" w:rsidRPr="00BD65EF" w:rsidRDefault="008A5945" w:rsidP="002A4397">
            <w:pPr>
              <w:jc w:val="center"/>
              <w:rPr>
                <w:color w:val="000000"/>
                <w:sz w:val="18"/>
                <w:szCs w:val="18"/>
              </w:rPr>
            </w:pPr>
          </w:p>
        </w:tc>
      </w:tr>
      <w:tr w:rsidR="008A5945" w:rsidRPr="00BD65EF" w14:paraId="61580C6E" w14:textId="77777777" w:rsidTr="002E339D">
        <w:trPr>
          <w:trHeight w:val="227"/>
        </w:trPr>
        <w:tc>
          <w:tcPr>
            <w:tcW w:w="2859" w:type="dxa"/>
            <w:gridSpan w:val="2"/>
            <w:vMerge/>
            <w:tcBorders>
              <w:top w:val="single" w:sz="4" w:space="0" w:color="auto"/>
              <w:left w:val="single" w:sz="8" w:space="0" w:color="auto"/>
              <w:bottom w:val="single" w:sz="4" w:space="0" w:color="auto"/>
              <w:right w:val="single" w:sz="4" w:space="0" w:color="auto"/>
            </w:tcBorders>
            <w:vAlign w:val="center"/>
          </w:tcPr>
          <w:p w14:paraId="6AB65C1B" w14:textId="77777777" w:rsidR="008A5945" w:rsidRPr="00BD65EF" w:rsidRDefault="008A5945" w:rsidP="002A4397">
            <w:pPr>
              <w:jc w:val="left"/>
              <w:rPr>
                <w:color w:val="000000"/>
                <w:sz w:val="18"/>
                <w:szCs w:val="18"/>
              </w:rPr>
            </w:pPr>
          </w:p>
        </w:tc>
        <w:tc>
          <w:tcPr>
            <w:tcW w:w="4727" w:type="dxa"/>
            <w:gridSpan w:val="8"/>
            <w:vMerge/>
            <w:tcBorders>
              <w:top w:val="single" w:sz="4" w:space="0" w:color="auto"/>
              <w:left w:val="single" w:sz="4" w:space="0" w:color="auto"/>
              <w:bottom w:val="single" w:sz="4" w:space="0" w:color="auto"/>
              <w:right w:val="single" w:sz="4" w:space="0" w:color="auto"/>
            </w:tcBorders>
            <w:vAlign w:val="center"/>
          </w:tcPr>
          <w:p w14:paraId="70F874A3" w14:textId="77777777" w:rsidR="008A5945" w:rsidRPr="00BD65EF" w:rsidRDefault="008A5945" w:rsidP="002A4397">
            <w:pPr>
              <w:jc w:val="center"/>
              <w:rPr>
                <w:color w:val="000000"/>
                <w:sz w:val="18"/>
                <w:szCs w:val="18"/>
              </w:rPr>
            </w:pPr>
          </w:p>
        </w:tc>
        <w:tc>
          <w:tcPr>
            <w:tcW w:w="2502" w:type="dxa"/>
            <w:tcBorders>
              <w:top w:val="single" w:sz="4" w:space="0" w:color="auto"/>
              <w:left w:val="nil"/>
              <w:bottom w:val="single" w:sz="4" w:space="0" w:color="auto"/>
              <w:right w:val="single" w:sz="4" w:space="0" w:color="auto"/>
            </w:tcBorders>
            <w:vAlign w:val="center"/>
          </w:tcPr>
          <w:p w14:paraId="069F8296" w14:textId="77777777" w:rsidR="008A5945" w:rsidRPr="00BD65EF" w:rsidRDefault="008A5945" w:rsidP="002A4397">
            <w:pPr>
              <w:jc w:val="center"/>
              <w:rPr>
                <w:color w:val="000000"/>
                <w:sz w:val="18"/>
                <w:szCs w:val="18"/>
              </w:rPr>
            </w:pPr>
            <w:r w:rsidRPr="00BD65EF">
              <w:rPr>
                <w:color w:val="000000"/>
                <w:sz w:val="18"/>
                <w:szCs w:val="18"/>
              </w:rPr>
              <w:t>на 10 постов</w:t>
            </w:r>
          </w:p>
        </w:tc>
        <w:tc>
          <w:tcPr>
            <w:tcW w:w="2173" w:type="dxa"/>
            <w:gridSpan w:val="2"/>
            <w:tcBorders>
              <w:top w:val="single" w:sz="4" w:space="0" w:color="auto"/>
              <w:left w:val="nil"/>
              <w:bottom w:val="single" w:sz="4" w:space="0" w:color="auto"/>
              <w:right w:val="single" w:sz="4" w:space="0" w:color="auto"/>
            </w:tcBorders>
            <w:vAlign w:val="center"/>
          </w:tcPr>
          <w:p w14:paraId="3061613A" w14:textId="77777777" w:rsidR="008A5945" w:rsidRPr="00BD65EF" w:rsidRDefault="008A5945" w:rsidP="002A4397">
            <w:pPr>
              <w:jc w:val="center"/>
              <w:rPr>
                <w:color w:val="000000"/>
                <w:sz w:val="18"/>
                <w:szCs w:val="18"/>
              </w:rPr>
            </w:pPr>
            <w:r w:rsidRPr="00BD65EF">
              <w:rPr>
                <w:color w:val="000000"/>
                <w:sz w:val="18"/>
                <w:szCs w:val="18"/>
              </w:rPr>
              <w:t>1,0</w:t>
            </w:r>
          </w:p>
        </w:tc>
        <w:tc>
          <w:tcPr>
            <w:tcW w:w="1796" w:type="dxa"/>
            <w:vMerge/>
            <w:tcBorders>
              <w:top w:val="single" w:sz="4" w:space="0" w:color="auto"/>
              <w:left w:val="nil"/>
              <w:bottom w:val="single" w:sz="4" w:space="0" w:color="auto"/>
              <w:right w:val="single" w:sz="8" w:space="0" w:color="auto"/>
            </w:tcBorders>
            <w:vAlign w:val="center"/>
          </w:tcPr>
          <w:p w14:paraId="22DBB268" w14:textId="77777777" w:rsidR="008A5945" w:rsidRPr="00BD65EF" w:rsidRDefault="008A5945" w:rsidP="002A4397">
            <w:pPr>
              <w:jc w:val="center"/>
              <w:rPr>
                <w:color w:val="000000"/>
                <w:sz w:val="18"/>
                <w:szCs w:val="18"/>
              </w:rPr>
            </w:pPr>
          </w:p>
        </w:tc>
      </w:tr>
      <w:tr w:rsidR="008A5945" w:rsidRPr="00BD65EF" w14:paraId="27959D97" w14:textId="77777777" w:rsidTr="002E339D">
        <w:trPr>
          <w:trHeight w:val="227"/>
        </w:trPr>
        <w:tc>
          <w:tcPr>
            <w:tcW w:w="2859" w:type="dxa"/>
            <w:gridSpan w:val="2"/>
            <w:vMerge/>
            <w:tcBorders>
              <w:top w:val="single" w:sz="4" w:space="0" w:color="auto"/>
              <w:left w:val="single" w:sz="8" w:space="0" w:color="auto"/>
              <w:bottom w:val="single" w:sz="4" w:space="0" w:color="auto"/>
              <w:right w:val="single" w:sz="4" w:space="0" w:color="auto"/>
            </w:tcBorders>
            <w:vAlign w:val="center"/>
          </w:tcPr>
          <w:p w14:paraId="09E1D133" w14:textId="77777777" w:rsidR="008A5945" w:rsidRPr="00BD65EF" w:rsidRDefault="008A5945" w:rsidP="002A4397">
            <w:pPr>
              <w:jc w:val="left"/>
              <w:rPr>
                <w:color w:val="000000"/>
                <w:sz w:val="18"/>
                <w:szCs w:val="18"/>
              </w:rPr>
            </w:pPr>
          </w:p>
        </w:tc>
        <w:tc>
          <w:tcPr>
            <w:tcW w:w="4727" w:type="dxa"/>
            <w:gridSpan w:val="8"/>
            <w:vMerge/>
            <w:tcBorders>
              <w:top w:val="single" w:sz="4" w:space="0" w:color="auto"/>
              <w:left w:val="single" w:sz="4" w:space="0" w:color="auto"/>
              <w:bottom w:val="single" w:sz="4" w:space="0" w:color="auto"/>
              <w:right w:val="single" w:sz="4" w:space="0" w:color="auto"/>
            </w:tcBorders>
            <w:vAlign w:val="center"/>
          </w:tcPr>
          <w:p w14:paraId="372340F5" w14:textId="77777777" w:rsidR="008A5945" w:rsidRPr="00BD65EF" w:rsidRDefault="008A5945" w:rsidP="002A4397">
            <w:pPr>
              <w:jc w:val="left"/>
              <w:rPr>
                <w:color w:val="000000"/>
                <w:sz w:val="18"/>
                <w:szCs w:val="18"/>
              </w:rPr>
            </w:pPr>
          </w:p>
        </w:tc>
        <w:tc>
          <w:tcPr>
            <w:tcW w:w="2502" w:type="dxa"/>
            <w:tcBorders>
              <w:top w:val="single" w:sz="4" w:space="0" w:color="auto"/>
              <w:left w:val="nil"/>
              <w:bottom w:val="single" w:sz="4" w:space="0" w:color="auto"/>
              <w:right w:val="single" w:sz="4" w:space="0" w:color="auto"/>
            </w:tcBorders>
            <w:vAlign w:val="center"/>
          </w:tcPr>
          <w:p w14:paraId="5E7FD004" w14:textId="77777777" w:rsidR="008A5945" w:rsidRPr="00BD65EF" w:rsidRDefault="008A5945" w:rsidP="002A4397">
            <w:pPr>
              <w:jc w:val="center"/>
              <w:rPr>
                <w:color w:val="000000"/>
                <w:sz w:val="18"/>
                <w:szCs w:val="18"/>
              </w:rPr>
            </w:pPr>
            <w:r w:rsidRPr="00BD65EF">
              <w:rPr>
                <w:color w:val="000000"/>
                <w:sz w:val="18"/>
                <w:szCs w:val="18"/>
              </w:rPr>
              <w:t>на 15 постов</w:t>
            </w:r>
          </w:p>
        </w:tc>
        <w:tc>
          <w:tcPr>
            <w:tcW w:w="2173" w:type="dxa"/>
            <w:gridSpan w:val="2"/>
            <w:tcBorders>
              <w:top w:val="single" w:sz="4" w:space="0" w:color="auto"/>
              <w:left w:val="nil"/>
              <w:bottom w:val="single" w:sz="4" w:space="0" w:color="auto"/>
              <w:right w:val="single" w:sz="4" w:space="0" w:color="auto"/>
            </w:tcBorders>
            <w:vAlign w:val="center"/>
          </w:tcPr>
          <w:p w14:paraId="685C2190" w14:textId="77777777" w:rsidR="008A5945" w:rsidRPr="00BD65EF" w:rsidRDefault="008A5945" w:rsidP="002A4397">
            <w:pPr>
              <w:jc w:val="center"/>
              <w:rPr>
                <w:color w:val="000000"/>
                <w:sz w:val="18"/>
                <w:szCs w:val="18"/>
              </w:rPr>
            </w:pPr>
            <w:r w:rsidRPr="00BD65EF">
              <w:rPr>
                <w:color w:val="000000"/>
                <w:sz w:val="18"/>
                <w:szCs w:val="18"/>
              </w:rPr>
              <w:t xml:space="preserve">1,5 </w:t>
            </w:r>
          </w:p>
        </w:tc>
        <w:tc>
          <w:tcPr>
            <w:tcW w:w="1796" w:type="dxa"/>
            <w:vMerge/>
            <w:tcBorders>
              <w:top w:val="single" w:sz="4" w:space="0" w:color="auto"/>
              <w:left w:val="nil"/>
              <w:bottom w:val="single" w:sz="4" w:space="0" w:color="auto"/>
              <w:right w:val="single" w:sz="8" w:space="0" w:color="auto"/>
            </w:tcBorders>
            <w:vAlign w:val="center"/>
          </w:tcPr>
          <w:p w14:paraId="318071AC" w14:textId="77777777" w:rsidR="008A5945" w:rsidRPr="00BD65EF" w:rsidRDefault="008A5945" w:rsidP="002A4397">
            <w:pPr>
              <w:jc w:val="center"/>
              <w:rPr>
                <w:color w:val="000000"/>
                <w:sz w:val="18"/>
                <w:szCs w:val="18"/>
              </w:rPr>
            </w:pPr>
          </w:p>
        </w:tc>
      </w:tr>
      <w:tr w:rsidR="008A5945" w:rsidRPr="00BD65EF" w14:paraId="5F5DC4EA" w14:textId="77777777" w:rsidTr="002E339D">
        <w:trPr>
          <w:trHeight w:val="227"/>
        </w:trPr>
        <w:tc>
          <w:tcPr>
            <w:tcW w:w="2859" w:type="dxa"/>
            <w:gridSpan w:val="2"/>
            <w:vMerge/>
            <w:tcBorders>
              <w:top w:val="single" w:sz="4" w:space="0" w:color="auto"/>
              <w:left w:val="single" w:sz="8" w:space="0" w:color="auto"/>
              <w:bottom w:val="single" w:sz="4" w:space="0" w:color="auto"/>
              <w:right w:val="single" w:sz="4" w:space="0" w:color="auto"/>
            </w:tcBorders>
            <w:vAlign w:val="center"/>
          </w:tcPr>
          <w:p w14:paraId="31CB75FC" w14:textId="77777777" w:rsidR="008A5945" w:rsidRPr="00BD65EF" w:rsidRDefault="008A5945" w:rsidP="002A4397">
            <w:pPr>
              <w:jc w:val="left"/>
              <w:rPr>
                <w:color w:val="000000"/>
                <w:sz w:val="18"/>
                <w:szCs w:val="18"/>
              </w:rPr>
            </w:pPr>
          </w:p>
        </w:tc>
        <w:tc>
          <w:tcPr>
            <w:tcW w:w="4727" w:type="dxa"/>
            <w:gridSpan w:val="8"/>
            <w:vMerge/>
            <w:tcBorders>
              <w:top w:val="single" w:sz="4" w:space="0" w:color="auto"/>
              <w:left w:val="single" w:sz="4" w:space="0" w:color="auto"/>
              <w:bottom w:val="single" w:sz="4" w:space="0" w:color="auto"/>
              <w:right w:val="single" w:sz="4" w:space="0" w:color="auto"/>
            </w:tcBorders>
            <w:vAlign w:val="center"/>
          </w:tcPr>
          <w:p w14:paraId="657A0D00" w14:textId="77777777" w:rsidR="008A5945" w:rsidRPr="00BD65EF" w:rsidRDefault="008A5945" w:rsidP="002A4397">
            <w:pPr>
              <w:jc w:val="left"/>
              <w:rPr>
                <w:color w:val="000000"/>
                <w:sz w:val="18"/>
                <w:szCs w:val="18"/>
              </w:rPr>
            </w:pPr>
          </w:p>
        </w:tc>
        <w:tc>
          <w:tcPr>
            <w:tcW w:w="2502" w:type="dxa"/>
            <w:tcBorders>
              <w:top w:val="single" w:sz="4" w:space="0" w:color="auto"/>
              <w:left w:val="nil"/>
              <w:bottom w:val="single" w:sz="4" w:space="0" w:color="auto"/>
              <w:right w:val="single" w:sz="4" w:space="0" w:color="auto"/>
            </w:tcBorders>
            <w:vAlign w:val="center"/>
          </w:tcPr>
          <w:p w14:paraId="1651ABA5" w14:textId="77777777" w:rsidR="008A5945" w:rsidRPr="00BD65EF" w:rsidRDefault="008A5945" w:rsidP="002A4397">
            <w:pPr>
              <w:jc w:val="center"/>
              <w:rPr>
                <w:color w:val="000000"/>
                <w:sz w:val="18"/>
                <w:szCs w:val="18"/>
              </w:rPr>
            </w:pPr>
            <w:r w:rsidRPr="00BD65EF">
              <w:rPr>
                <w:color w:val="000000"/>
                <w:sz w:val="18"/>
                <w:szCs w:val="18"/>
              </w:rPr>
              <w:t>на 25 постов</w:t>
            </w:r>
          </w:p>
        </w:tc>
        <w:tc>
          <w:tcPr>
            <w:tcW w:w="2173" w:type="dxa"/>
            <w:gridSpan w:val="2"/>
            <w:tcBorders>
              <w:top w:val="single" w:sz="4" w:space="0" w:color="auto"/>
              <w:left w:val="nil"/>
              <w:bottom w:val="single" w:sz="4" w:space="0" w:color="auto"/>
              <w:right w:val="single" w:sz="4" w:space="0" w:color="auto"/>
            </w:tcBorders>
            <w:vAlign w:val="center"/>
          </w:tcPr>
          <w:p w14:paraId="563288F8" w14:textId="77777777" w:rsidR="008A5945" w:rsidRPr="00BD65EF" w:rsidRDefault="008A5945" w:rsidP="002A4397">
            <w:pPr>
              <w:jc w:val="center"/>
              <w:rPr>
                <w:color w:val="000000"/>
                <w:sz w:val="18"/>
                <w:szCs w:val="18"/>
              </w:rPr>
            </w:pPr>
            <w:r w:rsidRPr="00BD65EF">
              <w:rPr>
                <w:color w:val="000000"/>
                <w:sz w:val="18"/>
                <w:szCs w:val="18"/>
              </w:rPr>
              <w:t xml:space="preserve">2,0 </w:t>
            </w:r>
          </w:p>
        </w:tc>
        <w:tc>
          <w:tcPr>
            <w:tcW w:w="1796" w:type="dxa"/>
            <w:vMerge/>
            <w:tcBorders>
              <w:top w:val="single" w:sz="4" w:space="0" w:color="auto"/>
              <w:left w:val="nil"/>
              <w:bottom w:val="single" w:sz="4" w:space="0" w:color="auto"/>
              <w:right w:val="single" w:sz="8" w:space="0" w:color="auto"/>
            </w:tcBorders>
            <w:vAlign w:val="center"/>
          </w:tcPr>
          <w:p w14:paraId="6BBD7C7D" w14:textId="77777777" w:rsidR="008A5945" w:rsidRPr="00BD65EF" w:rsidRDefault="008A5945" w:rsidP="002A4397">
            <w:pPr>
              <w:jc w:val="center"/>
              <w:rPr>
                <w:color w:val="000000"/>
                <w:sz w:val="18"/>
                <w:szCs w:val="18"/>
              </w:rPr>
            </w:pPr>
          </w:p>
        </w:tc>
      </w:tr>
      <w:tr w:rsidR="008A5945" w:rsidRPr="00BD65EF" w14:paraId="667DBDD0" w14:textId="77777777" w:rsidTr="002E339D">
        <w:trPr>
          <w:trHeight w:val="227"/>
        </w:trPr>
        <w:tc>
          <w:tcPr>
            <w:tcW w:w="2859" w:type="dxa"/>
            <w:gridSpan w:val="2"/>
            <w:vMerge/>
            <w:tcBorders>
              <w:top w:val="single" w:sz="4" w:space="0" w:color="auto"/>
              <w:left w:val="single" w:sz="8" w:space="0" w:color="auto"/>
              <w:bottom w:val="single" w:sz="4" w:space="0" w:color="auto"/>
              <w:right w:val="single" w:sz="4" w:space="0" w:color="auto"/>
            </w:tcBorders>
            <w:vAlign w:val="center"/>
          </w:tcPr>
          <w:p w14:paraId="2B582870" w14:textId="77777777" w:rsidR="008A5945" w:rsidRPr="00BD65EF" w:rsidRDefault="008A5945" w:rsidP="002A4397">
            <w:pPr>
              <w:jc w:val="left"/>
              <w:rPr>
                <w:color w:val="000000"/>
                <w:sz w:val="18"/>
                <w:szCs w:val="18"/>
              </w:rPr>
            </w:pPr>
          </w:p>
        </w:tc>
        <w:tc>
          <w:tcPr>
            <w:tcW w:w="4727" w:type="dxa"/>
            <w:gridSpan w:val="8"/>
            <w:vMerge/>
            <w:tcBorders>
              <w:top w:val="single" w:sz="4" w:space="0" w:color="auto"/>
              <w:left w:val="single" w:sz="4" w:space="0" w:color="auto"/>
              <w:bottom w:val="single" w:sz="4" w:space="0" w:color="auto"/>
              <w:right w:val="single" w:sz="4" w:space="0" w:color="auto"/>
            </w:tcBorders>
            <w:vAlign w:val="center"/>
          </w:tcPr>
          <w:p w14:paraId="70142BF3" w14:textId="77777777" w:rsidR="008A5945" w:rsidRPr="00BD65EF" w:rsidRDefault="008A5945" w:rsidP="002A4397">
            <w:pPr>
              <w:jc w:val="left"/>
              <w:rPr>
                <w:color w:val="000000"/>
                <w:sz w:val="18"/>
                <w:szCs w:val="18"/>
              </w:rPr>
            </w:pPr>
          </w:p>
        </w:tc>
        <w:tc>
          <w:tcPr>
            <w:tcW w:w="2502" w:type="dxa"/>
            <w:tcBorders>
              <w:top w:val="single" w:sz="4" w:space="0" w:color="auto"/>
              <w:left w:val="nil"/>
              <w:bottom w:val="single" w:sz="4" w:space="0" w:color="auto"/>
              <w:right w:val="single" w:sz="4" w:space="0" w:color="auto"/>
            </w:tcBorders>
            <w:vAlign w:val="center"/>
          </w:tcPr>
          <w:p w14:paraId="50E6EC42" w14:textId="77777777" w:rsidR="008A5945" w:rsidRPr="00BD65EF" w:rsidRDefault="008A5945" w:rsidP="002A4397">
            <w:pPr>
              <w:jc w:val="center"/>
              <w:rPr>
                <w:color w:val="000000"/>
                <w:sz w:val="18"/>
                <w:szCs w:val="18"/>
              </w:rPr>
            </w:pPr>
            <w:r w:rsidRPr="00BD65EF">
              <w:rPr>
                <w:color w:val="000000"/>
                <w:sz w:val="18"/>
                <w:szCs w:val="18"/>
              </w:rPr>
              <w:t>на 40 постов</w:t>
            </w:r>
          </w:p>
        </w:tc>
        <w:tc>
          <w:tcPr>
            <w:tcW w:w="2173" w:type="dxa"/>
            <w:gridSpan w:val="2"/>
            <w:tcBorders>
              <w:top w:val="single" w:sz="4" w:space="0" w:color="auto"/>
              <w:left w:val="nil"/>
              <w:bottom w:val="single" w:sz="4" w:space="0" w:color="auto"/>
              <w:right w:val="single" w:sz="4" w:space="0" w:color="auto"/>
            </w:tcBorders>
            <w:vAlign w:val="center"/>
          </w:tcPr>
          <w:p w14:paraId="460277DE" w14:textId="77777777" w:rsidR="008A5945" w:rsidRPr="00BD65EF" w:rsidRDefault="008A5945" w:rsidP="002A4397">
            <w:pPr>
              <w:jc w:val="center"/>
              <w:rPr>
                <w:color w:val="000000"/>
                <w:sz w:val="18"/>
                <w:szCs w:val="18"/>
              </w:rPr>
            </w:pPr>
            <w:r w:rsidRPr="00BD65EF">
              <w:rPr>
                <w:color w:val="000000"/>
                <w:sz w:val="18"/>
                <w:szCs w:val="18"/>
              </w:rPr>
              <w:t>3,5</w:t>
            </w:r>
          </w:p>
        </w:tc>
        <w:tc>
          <w:tcPr>
            <w:tcW w:w="1796" w:type="dxa"/>
            <w:vMerge/>
            <w:tcBorders>
              <w:top w:val="single" w:sz="4" w:space="0" w:color="auto"/>
              <w:left w:val="nil"/>
              <w:bottom w:val="single" w:sz="4" w:space="0" w:color="auto"/>
              <w:right w:val="single" w:sz="8" w:space="0" w:color="auto"/>
            </w:tcBorders>
            <w:vAlign w:val="center"/>
          </w:tcPr>
          <w:p w14:paraId="67BD5BF5" w14:textId="77777777" w:rsidR="008A5945" w:rsidRPr="00BD65EF" w:rsidRDefault="008A5945" w:rsidP="002A4397">
            <w:pPr>
              <w:jc w:val="center"/>
              <w:rPr>
                <w:color w:val="000000"/>
                <w:sz w:val="18"/>
                <w:szCs w:val="18"/>
              </w:rPr>
            </w:pPr>
          </w:p>
        </w:tc>
      </w:tr>
      <w:tr w:rsidR="008A5945" w:rsidRPr="00BD65EF" w14:paraId="23B0C266" w14:textId="77777777" w:rsidTr="002E339D">
        <w:trPr>
          <w:trHeight w:val="227"/>
        </w:trPr>
        <w:tc>
          <w:tcPr>
            <w:tcW w:w="2859" w:type="dxa"/>
            <w:gridSpan w:val="2"/>
            <w:vMerge/>
            <w:tcBorders>
              <w:top w:val="single" w:sz="4" w:space="0" w:color="auto"/>
              <w:left w:val="single" w:sz="8" w:space="0" w:color="auto"/>
              <w:bottom w:val="single" w:sz="4" w:space="0" w:color="auto"/>
              <w:right w:val="single" w:sz="4" w:space="0" w:color="auto"/>
            </w:tcBorders>
            <w:vAlign w:val="center"/>
          </w:tcPr>
          <w:p w14:paraId="00E7BF6A" w14:textId="77777777" w:rsidR="008A5945" w:rsidRPr="00BD65EF" w:rsidRDefault="008A5945" w:rsidP="002A4397">
            <w:pPr>
              <w:jc w:val="left"/>
              <w:rPr>
                <w:color w:val="000000"/>
                <w:sz w:val="18"/>
                <w:szCs w:val="18"/>
              </w:rPr>
            </w:pPr>
          </w:p>
        </w:tc>
        <w:tc>
          <w:tcPr>
            <w:tcW w:w="4727" w:type="dxa"/>
            <w:gridSpan w:val="8"/>
            <w:vMerge w:val="restart"/>
            <w:tcBorders>
              <w:top w:val="single" w:sz="4" w:space="0" w:color="auto"/>
              <w:left w:val="single" w:sz="4" w:space="0" w:color="auto"/>
              <w:bottom w:val="single" w:sz="4" w:space="0" w:color="auto"/>
              <w:right w:val="single" w:sz="4" w:space="0" w:color="auto"/>
            </w:tcBorders>
            <w:vAlign w:val="center"/>
          </w:tcPr>
          <w:p w14:paraId="55A6F9BB" w14:textId="77777777" w:rsidR="008A5945" w:rsidRPr="00BD65EF" w:rsidRDefault="008A5945" w:rsidP="002A4397">
            <w:pPr>
              <w:jc w:val="center"/>
              <w:rPr>
                <w:color w:val="000000"/>
                <w:sz w:val="18"/>
                <w:szCs w:val="18"/>
              </w:rPr>
            </w:pPr>
            <w:r w:rsidRPr="00BD65EF">
              <w:rPr>
                <w:color w:val="000000"/>
                <w:sz w:val="18"/>
                <w:szCs w:val="18"/>
              </w:rPr>
              <w:t>Рекомендуемый минимальный процент застройки земельных участков производственных объектов, %, при количестве постов</w:t>
            </w:r>
          </w:p>
        </w:tc>
        <w:tc>
          <w:tcPr>
            <w:tcW w:w="2502" w:type="dxa"/>
            <w:tcBorders>
              <w:top w:val="single" w:sz="4" w:space="0" w:color="auto"/>
              <w:left w:val="nil"/>
              <w:bottom w:val="single" w:sz="4" w:space="0" w:color="auto"/>
              <w:right w:val="single" w:sz="4" w:space="0" w:color="auto"/>
            </w:tcBorders>
            <w:vAlign w:val="center"/>
          </w:tcPr>
          <w:p w14:paraId="01C76BEE" w14:textId="77777777" w:rsidR="008A5945" w:rsidRPr="00BD65EF" w:rsidRDefault="008A5945" w:rsidP="002A4397">
            <w:pPr>
              <w:pStyle w:val="ConsPlusNormal"/>
              <w:ind w:firstLine="11"/>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5</w:t>
            </w:r>
          </w:p>
        </w:tc>
        <w:tc>
          <w:tcPr>
            <w:tcW w:w="2173" w:type="dxa"/>
            <w:gridSpan w:val="2"/>
            <w:tcBorders>
              <w:top w:val="single" w:sz="4" w:space="0" w:color="auto"/>
              <w:left w:val="nil"/>
              <w:bottom w:val="single" w:sz="4" w:space="0" w:color="auto"/>
              <w:right w:val="single" w:sz="4" w:space="0" w:color="auto"/>
            </w:tcBorders>
            <w:vAlign w:val="center"/>
          </w:tcPr>
          <w:p w14:paraId="5A84451A" w14:textId="77777777" w:rsidR="008A5945" w:rsidRPr="00BD65EF" w:rsidRDefault="008A5945" w:rsidP="002A4397">
            <w:pPr>
              <w:pStyle w:val="ConsPlusNormal"/>
              <w:ind w:firstLine="11"/>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20</w:t>
            </w:r>
          </w:p>
        </w:tc>
        <w:tc>
          <w:tcPr>
            <w:tcW w:w="1796" w:type="dxa"/>
            <w:vMerge w:val="restart"/>
            <w:tcBorders>
              <w:top w:val="single" w:sz="4" w:space="0" w:color="auto"/>
              <w:left w:val="nil"/>
              <w:bottom w:val="single" w:sz="4" w:space="0" w:color="auto"/>
              <w:right w:val="single" w:sz="8" w:space="0" w:color="auto"/>
            </w:tcBorders>
            <w:vAlign w:val="center"/>
          </w:tcPr>
          <w:p w14:paraId="1F5BE6C4" w14:textId="77777777" w:rsidR="008A5945" w:rsidRPr="00BD65EF" w:rsidRDefault="008A5945" w:rsidP="002A4397">
            <w:pPr>
              <w:jc w:val="center"/>
              <w:rPr>
                <w:color w:val="000000"/>
                <w:sz w:val="18"/>
                <w:szCs w:val="18"/>
              </w:rPr>
            </w:pPr>
            <w:r w:rsidRPr="00BD65EF">
              <w:rPr>
                <w:color w:val="000000"/>
                <w:sz w:val="18"/>
                <w:szCs w:val="18"/>
              </w:rPr>
              <w:t>-</w:t>
            </w:r>
          </w:p>
        </w:tc>
      </w:tr>
      <w:tr w:rsidR="008A5945" w:rsidRPr="00BD65EF" w14:paraId="277FDEBF" w14:textId="77777777" w:rsidTr="002E339D">
        <w:trPr>
          <w:trHeight w:val="227"/>
        </w:trPr>
        <w:tc>
          <w:tcPr>
            <w:tcW w:w="2859" w:type="dxa"/>
            <w:gridSpan w:val="2"/>
            <w:vMerge/>
            <w:tcBorders>
              <w:top w:val="single" w:sz="4" w:space="0" w:color="auto"/>
              <w:left w:val="single" w:sz="8" w:space="0" w:color="auto"/>
              <w:right w:val="single" w:sz="4" w:space="0" w:color="auto"/>
            </w:tcBorders>
            <w:vAlign w:val="center"/>
          </w:tcPr>
          <w:p w14:paraId="4F1E8AAF" w14:textId="77777777" w:rsidR="008A5945" w:rsidRPr="00BD65EF" w:rsidRDefault="008A5945" w:rsidP="002A4397">
            <w:pPr>
              <w:jc w:val="left"/>
              <w:rPr>
                <w:color w:val="000000"/>
                <w:sz w:val="18"/>
                <w:szCs w:val="18"/>
              </w:rPr>
            </w:pPr>
          </w:p>
        </w:tc>
        <w:tc>
          <w:tcPr>
            <w:tcW w:w="4727" w:type="dxa"/>
            <w:gridSpan w:val="8"/>
            <w:vMerge/>
            <w:tcBorders>
              <w:top w:val="single" w:sz="4" w:space="0" w:color="auto"/>
              <w:left w:val="single" w:sz="4" w:space="0" w:color="auto"/>
              <w:right w:val="single" w:sz="4" w:space="0" w:color="auto"/>
            </w:tcBorders>
            <w:vAlign w:val="center"/>
          </w:tcPr>
          <w:p w14:paraId="61BB4E4A" w14:textId="77777777" w:rsidR="008A5945" w:rsidRPr="00BD65EF" w:rsidRDefault="008A5945" w:rsidP="002A4397">
            <w:pPr>
              <w:jc w:val="left"/>
              <w:rPr>
                <w:color w:val="000000"/>
                <w:sz w:val="18"/>
                <w:szCs w:val="18"/>
              </w:rPr>
            </w:pPr>
          </w:p>
        </w:tc>
        <w:tc>
          <w:tcPr>
            <w:tcW w:w="2502" w:type="dxa"/>
            <w:tcBorders>
              <w:top w:val="single" w:sz="4" w:space="0" w:color="auto"/>
              <w:left w:val="nil"/>
              <w:bottom w:val="single" w:sz="4" w:space="0" w:color="auto"/>
              <w:right w:val="single" w:sz="4" w:space="0" w:color="auto"/>
            </w:tcBorders>
            <w:vAlign w:val="center"/>
          </w:tcPr>
          <w:p w14:paraId="69B74A3E" w14:textId="77777777" w:rsidR="008A5945" w:rsidRPr="00BD65EF" w:rsidRDefault="008A5945" w:rsidP="002A4397">
            <w:pPr>
              <w:pStyle w:val="ConsPlusNormal"/>
              <w:ind w:firstLine="11"/>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10</w:t>
            </w:r>
          </w:p>
        </w:tc>
        <w:tc>
          <w:tcPr>
            <w:tcW w:w="2173" w:type="dxa"/>
            <w:gridSpan w:val="2"/>
            <w:tcBorders>
              <w:top w:val="single" w:sz="4" w:space="0" w:color="auto"/>
              <w:left w:val="nil"/>
              <w:bottom w:val="single" w:sz="4" w:space="0" w:color="auto"/>
              <w:right w:val="single" w:sz="4" w:space="0" w:color="auto"/>
            </w:tcBorders>
            <w:vAlign w:val="center"/>
          </w:tcPr>
          <w:p w14:paraId="37A812CD" w14:textId="77777777" w:rsidR="008A5945" w:rsidRPr="00BD65EF" w:rsidRDefault="008A5945" w:rsidP="002A4397">
            <w:pPr>
              <w:pStyle w:val="ConsPlusNormal"/>
              <w:ind w:firstLine="11"/>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28</w:t>
            </w:r>
          </w:p>
        </w:tc>
        <w:tc>
          <w:tcPr>
            <w:tcW w:w="1796" w:type="dxa"/>
            <w:vMerge/>
            <w:tcBorders>
              <w:top w:val="single" w:sz="4" w:space="0" w:color="auto"/>
              <w:left w:val="nil"/>
              <w:right w:val="single" w:sz="8" w:space="0" w:color="auto"/>
            </w:tcBorders>
            <w:vAlign w:val="center"/>
          </w:tcPr>
          <w:p w14:paraId="45E619FD" w14:textId="77777777" w:rsidR="008A5945" w:rsidRPr="00BD65EF" w:rsidRDefault="008A5945" w:rsidP="002A4397">
            <w:pPr>
              <w:jc w:val="center"/>
              <w:rPr>
                <w:color w:val="000000"/>
                <w:sz w:val="18"/>
                <w:szCs w:val="18"/>
              </w:rPr>
            </w:pPr>
          </w:p>
        </w:tc>
      </w:tr>
      <w:tr w:rsidR="008A5945" w:rsidRPr="00BD65EF" w14:paraId="7CF38F8D" w14:textId="77777777" w:rsidTr="002E339D">
        <w:trPr>
          <w:trHeight w:val="227"/>
        </w:trPr>
        <w:tc>
          <w:tcPr>
            <w:tcW w:w="2859" w:type="dxa"/>
            <w:gridSpan w:val="2"/>
            <w:vMerge/>
            <w:tcBorders>
              <w:left w:val="single" w:sz="8" w:space="0" w:color="auto"/>
              <w:right w:val="single" w:sz="4" w:space="0" w:color="auto"/>
            </w:tcBorders>
            <w:vAlign w:val="center"/>
          </w:tcPr>
          <w:p w14:paraId="6F910513" w14:textId="77777777" w:rsidR="008A5945" w:rsidRPr="00BD65EF" w:rsidRDefault="008A5945" w:rsidP="002A4397">
            <w:pPr>
              <w:jc w:val="left"/>
              <w:rPr>
                <w:color w:val="000000"/>
                <w:sz w:val="18"/>
                <w:szCs w:val="18"/>
              </w:rPr>
            </w:pPr>
          </w:p>
        </w:tc>
        <w:tc>
          <w:tcPr>
            <w:tcW w:w="4727" w:type="dxa"/>
            <w:gridSpan w:val="8"/>
            <w:vMerge/>
            <w:tcBorders>
              <w:left w:val="single" w:sz="4" w:space="0" w:color="auto"/>
              <w:right w:val="single" w:sz="4" w:space="0" w:color="auto"/>
            </w:tcBorders>
            <w:vAlign w:val="center"/>
          </w:tcPr>
          <w:p w14:paraId="297C92E1" w14:textId="77777777" w:rsidR="008A5945" w:rsidRPr="00BD65EF" w:rsidRDefault="008A5945" w:rsidP="002A4397">
            <w:pPr>
              <w:jc w:val="left"/>
              <w:rPr>
                <w:color w:val="000000"/>
                <w:sz w:val="18"/>
                <w:szCs w:val="18"/>
              </w:rPr>
            </w:pPr>
          </w:p>
        </w:tc>
        <w:tc>
          <w:tcPr>
            <w:tcW w:w="2502" w:type="dxa"/>
            <w:tcBorders>
              <w:top w:val="single" w:sz="4" w:space="0" w:color="auto"/>
              <w:left w:val="nil"/>
              <w:bottom w:val="single" w:sz="4" w:space="0" w:color="auto"/>
              <w:right w:val="single" w:sz="4" w:space="0" w:color="auto"/>
            </w:tcBorders>
            <w:vAlign w:val="center"/>
          </w:tcPr>
          <w:p w14:paraId="2B1B87A6" w14:textId="77777777" w:rsidR="008A5945" w:rsidRPr="00BD65EF" w:rsidRDefault="008A5945" w:rsidP="002A4397">
            <w:pPr>
              <w:pStyle w:val="ConsPlusNormal"/>
              <w:ind w:firstLine="11"/>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25</w:t>
            </w:r>
          </w:p>
        </w:tc>
        <w:tc>
          <w:tcPr>
            <w:tcW w:w="2173" w:type="dxa"/>
            <w:gridSpan w:val="2"/>
            <w:tcBorders>
              <w:top w:val="single" w:sz="4" w:space="0" w:color="auto"/>
              <w:left w:val="nil"/>
              <w:bottom w:val="single" w:sz="4" w:space="0" w:color="auto"/>
              <w:right w:val="single" w:sz="4" w:space="0" w:color="auto"/>
            </w:tcBorders>
            <w:vAlign w:val="center"/>
          </w:tcPr>
          <w:p w14:paraId="5A2FB0D6" w14:textId="77777777" w:rsidR="008A5945" w:rsidRPr="00BD65EF" w:rsidRDefault="008A5945" w:rsidP="002A4397">
            <w:pPr>
              <w:pStyle w:val="ConsPlusNormal"/>
              <w:ind w:firstLine="11"/>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30</w:t>
            </w:r>
          </w:p>
        </w:tc>
        <w:tc>
          <w:tcPr>
            <w:tcW w:w="1796" w:type="dxa"/>
            <w:vMerge/>
            <w:tcBorders>
              <w:left w:val="nil"/>
              <w:right w:val="single" w:sz="8" w:space="0" w:color="auto"/>
            </w:tcBorders>
            <w:vAlign w:val="center"/>
          </w:tcPr>
          <w:p w14:paraId="729FF128" w14:textId="77777777" w:rsidR="008A5945" w:rsidRPr="00BD65EF" w:rsidRDefault="008A5945" w:rsidP="002A4397">
            <w:pPr>
              <w:jc w:val="center"/>
              <w:rPr>
                <w:color w:val="000000"/>
                <w:sz w:val="18"/>
                <w:szCs w:val="18"/>
              </w:rPr>
            </w:pPr>
          </w:p>
        </w:tc>
      </w:tr>
      <w:tr w:rsidR="008A5945" w:rsidRPr="00BD65EF" w14:paraId="466012AA" w14:textId="77777777" w:rsidTr="002E339D">
        <w:trPr>
          <w:trHeight w:val="227"/>
        </w:trPr>
        <w:tc>
          <w:tcPr>
            <w:tcW w:w="2859" w:type="dxa"/>
            <w:gridSpan w:val="2"/>
            <w:vMerge/>
            <w:tcBorders>
              <w:left w:val="single" w:sz="8" w:space="0" w:color="auto"/>
              <w:bottom w:val="single" w:sz="4" w:space="0" w:color="auto"/>
              <w:right w:val="single" w:sz="4" w:space="0" w:color="auto"/>
            </w:tcBorders>
            <w:vAlign w:val="center"/>
          </w:tcPr>
          <w:p w14:paraId="26D71686" w14:textId="77777777" w:rsidR="008A5945" w:rsidRPr="00BD65EF" w:rsidRDefault="008A5945" w:rsidP="002A4397">
            <w:pPr>
              <w:jc w:val="left"/>
              <w:rPr>
                <w:color w:val="000000"/>
                <w:sz w:val="18"/>
                <w:szCs w:val="18"/>
              </w:rPr>
            </w:pPr>
          </w:p>
        </w:tc>
        <w:tc>
          <w:tcPr>
            <w:tcW w:w="4727" w:type="dxa"/>
            <w:gridSpan w:val="8"/>
            <w:vMerge/>
            <w:tcBorders>
              <w:left w:val="single" w:sz="4" w:space="0" w:color="auto"/>
              <w:bottom w:val="single" w:sz="4" w:space="0" w:color="auto"/>
              <w:right w:val="single" w:sz="4" w:space="0" w:color="auto"/>
            </w:tcBorders>
            <w:vAlign w:val="center"/>
          </w:tcPr>
          <w:p w14:paraId="2487E7BA" w14:textId="77777777" w:rsidR="008A5945" w:rsidRPr="00BD65EF" w:rsidRDefault="008A5945" w:rsidP="002A4397">
            <w:pPr>
              <w:jc w:val="left"/>
              <w:rPr>
                <w:color w:val="000000"/>
                <w:sz w:val="18"/>
                <w:szCs w:val="18"/>
              </w:rPr>
            </w:pPr>
          </w:p>
        </w:tc>
        <w:tc>
          <w:tcPr>
            <w:tcW w:w="2502" w:type="dxa"/>
            <w:tcBorders>
              <w:top w:val="single" w:sz="4" w:space="0" w:color="auto"/>
              <w:left w:val="nil"/>
              <w:bottom w:val="single" w:sz="4" w:space="0" w:color="auto"/>
              <w:right w:val="single" w:sz="4" w:space="0" w:color="auto"/>
            </w:tcBorders>
            <w:vAlign w:val="center"/>
          </w:tcPr>
          <w:p w14:paraId="0CD18445" w14:textId="77777777" w:rsidR="008A5945" w:rsidRPr="00BD65EF" w:rsidRDefault="008A5945" w:rsidP="002A4397">
            <w:pPr>
              <w:pStyle w:val="ConsPlusNormal"/>
              <w:ind w:firstLine="11"/>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50</w:t>
            </w:r>
          </w:p>
        </w:tc>
        <w:tc>
          <w:tcPr>
            <w:tcW w:w="2173" w:type="dxa"/>
            <w:gridSpan w:val="2"/>
            <w:tcBorders>
              <w:top w:val="single" w:sz="4" w:space="0" w:color="auto"/>
              <w:left w:val="nil"/>
              <w:bottom w:val="single" w:sz="4" w:space="0" w:color="auto"/>
              <w:right w:val="single" w:sz="4" w:space="0" w:color="auto"/>
            </w:tcBorders>
            <w:vAlign w:val="center"/>
          </w:tcPr>
          <w:p w14:paraId="5CCBF94C" w14:textId="77777777" w:rsidR="008A5945" w:rsidRPr="00BD65EF" w:rsidRDefault="008A5945" w:rsidP="002A4397">
            <w:pPr>
              <w:pStyle w:val="ConsPlusNormal"/>
              <w:ind w:firstLine="11"/>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40</w:t>
            </w:r>
          </w:p>
        </w:tc>
        <w:tc>
          <w:tcPr>
            <w:tcW w:w="1796" w:type="dxa"/>
            <w:vMerge/>
            <w:tcBorders>
              <w:left w:val="nil"/>
              <w:bottom w:val="single" w:sz="4" w:space="0" w:color="auto"/>
              <w:right w:val="single" w:sz="8" w:space="0" w:color="auto"/>
            </w:tcBorders>
            <w:vAlign w:val="center"/>
          </w:tcPr>
          <w:p w14:paraId="1827B539" w14:textId="77777777" w:rsidR="008A5945" w:rsidRPr="00BD65EF" w:rsidRDefault="008A5945" w:rsidP="002A4397">
            <w:pPr>
              <w:jc w:val="center"/>
              <w:rPr>
                <w:color w:val="000000"/>
                <w:sz w:val="18"/>
                <w:szCs w:val="18"/>
              </w:rPr>
            </w:pPr>
          </w:p>
        </w:tc>
      </w:tr>
      <w:tr w:rsidR="008A5945" w:rsidRPr="00BD65EF" w14:paraId="5AB61515" w14:textId="77777777" w:rsidTr="002E339D">
        <w:trPr>
          <w:trHeight w:val="361"/>
        </w:trPr>
        <w:tc>
          <w:tcPr>
            <w:tcW w:w="2859" w:type="dxa"/>
            <w:gridSpan w:val="2"/>
            <w:vMerge w:val="restart"/>
            <w:tcBorders>
              <w:top w:val="nil"/>
              <w:left w:val="single" w:sz="8" w:space="0" w:color="auto"/>
              <w:right w:val="single" w:sz="4" w:space="0" w:color="auto"/>
            </w:tcBorders>
            <w:vAlign w:val="center"/>
          </w:tcPr>
          <w:p w14:paraId="6EB8DE1E" w14:textId="77777777" w:rsidR="008A5945" w:rsidRPr="00BD65EF" w:rsidRDefault="008A5945" w:rsidP="002A4397">
            <w:pPr>
              <w:jc w:val="center"/>
              <w:rPr>
                <w:color w:val="000000"/>
                <w:sz w:val="18"/>
                <w:szCs w:val="18"/>
              </w:rPr>
            </w:pPr>
            <w:r w:rsidRPr="00BD65EF">
              <w:rPr>
                <w:color w:val="000000"/>
                <w:sz w:val="18"/>
                <w:szCs w:val="18"/>
              </w:rPr>
              <w:t>Автомойки</w:t>
            </w:r>
          </w:p>
        </w:tc>
        <w:tc>
          <w:tcPr>
            <w:tcW w:w="7229" w:type="dxa"/>
            <w:gridSpan w:val="9"/>
            <w:tcBorders>
              <w:top w:val="nil"/>
              <w:left w:val="nil"/>
              <w:bottom w:val="single" w:sz="4" w:space="0" w:color="auto"/>
              <w:right w:val="single" w:sz="4" w:space="0" w:color="000000"/>
            </w:tcBorders>
            <w:vAlign w:val="center"/>
          </w:tcPr>
          <w:p w14:paraId="452E2759" w14:textId="77777777" w:rsidR="008A5945" w:rsidRPr="00BD65EF" w:rsidRDefault="008A5945" w:rsidP="002A4397">
            <w:pPr>
              <w:jc w:val="center"/>
              <w:rPr>
                <w:color w:val="000000"/>
                <w:sz w:val="18"/>
                <w:szCs w:val="18"/>
              </w:rPr>
            </w:pPr>
            <w:r w:rsidRPr="00BD65EF">
              <w:rPr>
                <w:color w:val="000000"/>
                <w:sz w:val="18"/>
                <w:szCs w:val="18"/>
              </w:rPr>
              <w:t xml:space="preserve">Уровень обеспеченности, количество постов на 1000 автомобилей </w:t>
            </w:r>
          </w:p>
        </w:tc>
        <w:tc>
          <w:tcPr>
            <w:tcW w:w="2173" w:type="dxa"/>
            <w:gridSpan w:val="2"/>
            <w:tcBorders>
              <w:top w:val="nil"/>
              <w:left w:val="nil"/>
              <w:bottom w:val="single" w:sz="4" w:space="0" w:color="auto"/>
              <w:right w:val="single" w:sz="4" w:space="0" w:color="auto"/>
            </w:tcBorders>
            <w:vAlign w:val="center"/>
          </w:tcPr>
          <w:p w14:paraId="16A86451" w14:textId="77777777" w:rsidR="008A5945" w:rsidRPr="00BD65EF" w:rsidRDefault="008A5945" w:rsidP="002A4397">
            <w:pPr>
              <w:ind w:hanging="62"/>
              <w:jc w:val="center"/>
              <w:rPr>
                <w:color w:val="000000"/>
                <w:sz w:val="18"/>
                <w:szCs w:val="18"/>
              </w:rPr>
            </w:pPr>
            <w:r w:rsidRPr="00BD65EF">
              <w:rPr>
                <w:color w:val="000000"/>
                <w:sz w:val="18"/>
                <w:szCs w:val="18"/>
              </w:rPr>
              <w:t>1</w:t>
            </w:r>
          </w:p>
        </w:tc>
        <w:tc>
          <w:tcPr>
            <w:tcW w:w="1796" w:type="dxa"/>
            <w:vMerge w:val="restart"/>
            <w:tcBorders>
              <w:top w:val="nil"/>
              <w:left w:val="nil"/>
              <w:right w:val="single" w:sz="8" w:space="0" w:color="auto"/>
            </w:tcBorders>
            <w:vAlign w:val="center"/>
          </w:tcPr>
          <w:p w14:paraId="551D28E1" w14:textId="77777777" w:rsidR="008A5945" w:rsidRPr="00BD65EF" w:rsidRDefault="008A5945" w:rsidP="002A4397">
            <w:pPr>
              <w:jc w:val="center"/>
              <w:rPr>
                <w:color w:val="000000"/>
                <w:sz w:val="18"/>
                <w:szCs w:val="18"/>
              </w:rPr>
            </w:pPr>
            <w:r w:rsidRPr="00BD65EF">
              <w:rPr>
                <w:color w:val="000000"/>
                <w:sz w:val="18"/>
                <w:szCs w:val="18"/>
              </w:rPr>
              <w:t>-</w:t>
            </w:r>
          </w:p>
        </w:tc>
      </w:tr>
      <w:tr w:rsidR="008A5945" w:rsidRPr="00BD65EF" w14:paraId="115AA4A3" w14:textId="77777777" w:rsidTr="002E339D">
        <w:trPr>
          <w:trHeight w:val="227"/>
        </w:trPr>
        <w:tc>
          <w:tcPr>
            <w:tcW w:w="2859" w:type="dxa"/>
            <w:gridSpan w:val="2"/>
            <w:vMerge/>
            <w:tcBorders>
              <w:left w:val="single" w:sz="8" w:space="0" w:color="auto"/>
              <w:bottom w:val="single" w:sz="4" w:space="0" w:color="auto"/>
              <w:right w:val="single" w:sz="4" w:space="0" w:color="auto"/>
            </w:tcBorders>
            <w:vAlign w:val="center"/>
          </w:tcPr>
          <w:p w14:paraId="16539C33" w14:textId="77777777" w:rsidR="008A5945" w:rsidRPr="00BD65EF" w:rsidRDefault="008A5945" w:rsidP="002A4397">
            <w:pPr>
              <w:jc w:val="center"/>
              <w:rPr>
                <w:color w:val="000000"/>
                <w:sz w:val="18"/>
                <w:szCs w:val="18"/>
              </w:rPr>
            </w:pPr>
          </w:p>
        </w:tc>
        <w:tc>
          <w:tcPr>
            <w:tcW w:w="7229" w:type="dxa"/>
            <w:gridSpan w:val="9"/>
            <w:tcBorders>
              <w:top w:val="single" w:sz="4" w:space="0" w:color="auto"/>
              <w:left w:val="nil"/>
              <w:bottom w:val="single" w:sz="4" w:space="0" w:color="auto"/>
              <w:right w:val="single" w:sz="4" w:space="0" w:color="000000"/>
            </w:tcBorders>
            <w:vAlign w:val="center"/>
          </w:tcPr>
          <w:p w14:paraId="209C14A4" w14:textId="77777777" w:rsidR="008A5945" w:rsidRPr="00BD65EF" w:rsidRDefault="008A5945" w:rsidP="002A4397">
            <w:pPr>
              <w:jc w:val="center"/>
              <w:rPr>
                <w:color w:val="000000"/>
                <w:sz w:val="18"/>
                <w:szCs w:val="18"/>
              </w:rPr>
            </w:pPr>
          </w:p>
        </w:tc>
        <w:tc>
          <w:tcPr>
            <w:tcW w:w="2173" w:type="dxa"/>
            <w:gridSpan w:val="2"/>
            <w:tcBorders>
              <w:top w:val="single" w:sz="4" w:space="0" w:color="auto"/>
              <w:left w:val="nil"/>
              <w:bottom w:val="single" w:sz="4" w:space="0" w:color="auto"/>
              <w:right w:val="single" w:sz="4" w:space="0" w:color="auto"/>
            </w:tcBorders>
            <w:vAlign w:val="center"/>
          </w:tcPr>
          <w:p w14:paraId="1ED08F54" w14:textId="77777777" w:rsidR="008A5945" w:rsidRPr="00BD65EF" w:rsidRDefault="008A5945" w:rsidP="002A4397">
            <w:pPr>
              <w:ind w:hanging="62"/>
              <w:jc w:val="center"/>
              <w:rPr>
                <w:color w:val="000000"/>
                <w:sz w:val="18"/>
                <w:szCs w:val="18"/>
              </w:rPr>
            </w:pPr>
          </w:p>
        </w:tc>
        <w:tc>
          <w:tcPr>
            <w:tcW w:w="1796" w:type="dxa"/>
            <w:vMerge/>
            <w:tcBorders>
              <w:left w:val="nil"/>
              <w:bottom w:val="single" w:sz="4" w:space="0" w:color="auto"/>
              <w:right w:val="single" w:sz="8" w:space="0" w:color="auto"/>
            </w:tcBorders>
            <w:vAlign w:val="center"/>
          </w:tcPr>
          <w:p w14:paraId="42174263" w14:textId="77777777" w:rsidR="008A5945" w:rsidRPr="00BD65EF" w:rsidRDefault="008A5945" w:rsidP="002A4397">
            <w:pPr>
              <w:jc w:val="center"/>
              <w:rPr>
                <w:color w:val="000000"/>
                <w:sz w:val="18"/>
                <w:szCs w:val="18"/>
              </w:rPr>
            </w:pPr>
          </w:p>
        </w:tc>
      </w:tr>
      <w:tr w:rsidR="008A5945" w:rsidRPr="00BD65EF" w14:paraId="3772682C" w14:textId="77777777" w:rsidTr="002E339D">
        <w:trPr>
          <w:trHeight w:val="621"/>
        </w:trPr>
        <w:tc>
          <w:tcPr>
            <w:tcW w:w="2859" w:type="dxa"/>
            <w:gridSpan w:val="2"/>
            <w:tcBorders>
              <w:top w:val="single" w:sz="4" w:space="0" w:color="auto"/>
              <w:left w:val="single" w:sz="8" w:space="0" w:color="auto"/>
              <w:right w:val="single" w:sz="4" w:space="0" w:color="000000"/>
            </w:tcBorders>
            <w:vAlign w:val="center"/>
          </w:tcPr>
          <w:p w14:paraId="5D6ABE6E" w14:textId="77777777" w:rsidR="008A5945" w:rsidRPr="00BD65EF" w:rsidRDefault="008A5945" w:rsidP="002A4397">
            <w:pPr>
              <w:jc w:val="center"/>
              <w:rPr>
                <w:color w:val="000000"/>
                <w:sz w:val="18"/>
                <w:szCs w:val="18"/>
              </w:rPr>
            </w:pPr>
            <w:r w:rsidRPr="00BD65EF">
              <w:rPr>
                <w:color w:val="000000"/>
                <w:sz w:val="18"/>
                <w:szCs w:val="18"/>
              </w:rPr>
              <w:t>Станции технического обслуживания городского пассажирского транспорта</w:t>
            </w:r>
          </w:p>
        </w:tc>
        <w:tc>
          <w:tcPr>
            <w:tcW w:w="7229" w:type="dxa"/>
            <w:gridSpan w:val="9"/>
            <w:tcBorders>
              <w:top w:val="single" w:sz="4" w:space="0" w:color="auto"/>
              <w:left w:val="nil"/>
              <w:right w:val="single" w:sz="4" w:space="0" w:color="auto"/>
            </w:tcBorders>
            <w:vAlign w:val="center"/>
          </w:tcPr>
          <w:p w14:paraId="63186B29" w14:textId="77777777" w:rsidR="008A5945" w:rsidRPr="00BD65EF" w:rsidRDefault="008A5945" w:rsidP="002A4397">
            <w:pPr>
              <w:jc w:val="center"/>
              <w:rPr>
                <w:color w:val="000000"/>
                <w:sz w:val="18"/>
                <w:szCs w:val="18"/>
              </w:rPr>
            </w:pPr>
            <w:r w:rsidRPr="00BD65EF">
              <w:rPr>
                <w:color w:val="000000"/>
                <w:sz w:val="18"/>
                <w:szCs w:val="18"/>
              </w:rPr>
              <w:t>Уровень обеспеченности, количество единиц / транспорт. предприятие</w:t>
            </w:r>
          </w:p>
        </w:tc>
        <w:tc>
          <w:tcPr>
            <w:tcW w:w="2173" w:type="dxa"/>
            <w:gridSpan w:val="2"/>
            <w:tcBorders>
              <w:top w:val="single" w:sz="4" w:space="0" w:color="auto"/>
              <w:left w:val="single" w:sz="4" w:space="0" w:color="auto"/>
              <w:bottom w:val="single" w:sz="4" w:space="0" w:color="auto"/>
              <w:right w:val="nil"/>
            </w:tcBorders>
            <w:vAlign w:val="center"/>
          </w:tcPr>
          <w:p w14:paraId="3AD3DEA2" w14:textId="77777777" w:rsidR="008A5945" w:rsidRPr="00BD65EF" w:rsidRDefault="008A5945" w:rsidP="002A4397">
            <w:pPr>
              <w:jc w:val="center"/>
              <w:rPr>
                <w:color w:val="000000"/>
                <w:sz w:val="18"/>
                <w:szCs w:val="18"/>
              </w:rPr>
            </w:pPr>
            <w:r w:rsidRPr="00BD65EF">
              <w:rPr>
                <w:color w:val="000000"/>
                <w:sz w:val="18"/>
                <w:szCs w:val="18"/>
              </w:rPr>
              <w:t>1</w:t>
            </w:r>
          </w:p>
        </w:tc>
        <w:tc>
          <w:tcPr>
            <w:tcW w:w="1796" w:type="dxa"/>
            <w:tcBorders>
              <w:top w:val="single" w:sz="4" w:space="0" w:color="auto"/>
              <w:left w:val="single" w:sz="4" w:space="0" w:color="auto"/>
              <w:bottom w:val="single" w:sz="4" w:space="0" w:color="auto"/>
              <w:right w:val="single" w:sz="4" w:space="0" w:color="auto"/>
            </w:tcBorders>
            <w:vAlign w:val="center"/>
          </w:tcPr>
          <w:p w14:paraId="6D10C56A" w14:textId="77777777" w:rsidR="008A5945" w:rsidRPr="00BD65EF" w:rsidRDefault="008A5945" w:rsidP="002A4397">
            <w:pPr>
              <w:jc w:val="center"/>
              <w:rPr>
                <w:color w:val="000000"/>
                <w:sz w:val="18"/>
                <w:szCs w:val="18"/>
              </w:rPr>
            </w:pPr>
            <w:r w:rsidRPr="00BD65EF">
              <w:rPr>
                <w:color w:val="000000"/>
                <w:sz w:val="18"/>
                <w:szCs w:val="18"/>
              </w:rPr>
              <w:t>-</w:t>
            </w:r>
          </w:p>
        </w:tc>
      </w:tr>
      <w:tr w:rsidR="008A5945" w:rsidRPr="00BD65EF" w14:paraId="141B5447" w14:textId="77777777" w:rsidTr="002E339D">
        <w:trPr>
          <w:trHeight w:val="621"/>
        </w:trPr>
        <w:tc>
          <w:tcPr>
            <w:tcW w:w="2859" w:type="dxa"/>
            <w:gridSpan w:val="2"/>
            <w:tcBorders>
              <w:top w:val="single" w:sz="4" w:space="0" w:color="auto"/>
              <w:left w:val="single" w:sz="8" w:space="0" w:color="auto"/>
              <w:right w:val="single" w:sz="4" w:space="0" w:color="000000"/>
            </w:tcBorders>
            <w:vAlign w:val="center"/>
          </w:tcPr>
          <w:p w14:paraId="3B1332C8" w14:textId="77777777" w:rsidR="008A5945" w:rsidRPr="00BD65EF" w:rsidRDefault="008A5945" w:rsidP="002A4397">
            <w:pPr>
              <w:jc w:val="center"/>
              <w:rPr>
                <w:color w:val="000000"/>
                <w:sz w:val="18"/>
                <w:szCs w:val="18"/>
              </w:rPr>
            </w:pPr>
            <w:r w:rsidRPr="00BD65EF">
              <w:rPr>
                <w:color w:val="000000"/>
                <w:sz w:val="18"/>
                <w:szCs w:val="18"/>
              </w:rPr>
              <w:t>Транспортно-эксплуатационные предприятия городского транспорта.</w:t>
            </w:r>
          </w:p>
        </w:tc>
        <w:tc>
          <w:tcPr>
            <w:tcW w:w="7229" w:type="dxa"/>
            <w:gridSpan w:val="9"/>
            <w:tcBorders>
              <w:top w:val="single" w:sz="4" w:space="0" w:color="auto"/>
              <w:left w:val="nil"/>
              <w:right w:val="single" w:sz="4" w:space="0" w:color="auto"/>
            </w:tcBorders>
            <w:vAlign w:val="center"/>
          </w:tcPr>
          <w:p w14:paraId="6A8FF17B" w14:textId="77777777" w:rsidR="008A5945" w:rsidRPr="00BD65EF" w:rsidRDefault="008A5945" w:rsidP="002A4397">
            <w:pPr>
              <w:jc w:val="center"/>
              <w:rPr>
                <w:color w:val="000000"/>
                <w:sz w:val="18"/>
                <w:szCs w:val="18"/>
              </w:rPr>
            </w:pPr>
            <w:r w:rsidRPr="00BD65EF">
              <w:rPr>
                <w:color w:val="000000"/>
                <w:sz w:val="18"/>
                <w:szCs w:val="18"/>
              </w:rPr>
              <w:t>Уровень обеспеченности, количество единиц / вид транспорта</w:t>
            </w:r>
          </w:p>
        </w:tc>
        <w:tc>
          <w:tcPr>
            <w:tcW w:w="2173" w:type="dxa"/>
            <w:gridSpan w:val="2"/>
            <w:tcBorders>
              <w:top w:val="single" w:sz="4" w:space="0" w:color="auto"/>
              <w:left w:val="single" w:sz="4" w:space="0" w:color="auto"/>
              <w:bottom w:val="single" w:sz="4" w:space="0" w:color="auto"/>
              <w:right w:val="nil"/>
            </w:tcBorders>
            <w:vAlign w:val="center"/>
          </w:tcPr>
          <w:p w14:paraId="2F2FD8D2" w14:textId="77777777" w:rsidR="008A5945" w:rsidRPr="00BD65EF" w:rsidRDefault="008A5945" w:rsidP="002A4397">
            <w:pPr>
              <w:jc w:val="center"/>
              <w:rPr>
                <w:color w:val="000000"/>
                <w:sz w:val="18"/>
                <w:szCs w:val="18"/>
              </w:rPr>
            </w:pPr>
            <w:r w:rsidRPr="00BD65EF">
              <w:rPr>
                <w:color w:val="000000"/>
                <w:sz w:val="18"/>
                <w:szCs w:val="18"/>
              </w:rPr>
              <w:t>1</w:t>
            </w:r>
          </w:p>
        </w:tc>
        <w:tc>
          <w:tcPr>
            <w:tcW w:w="1796" w:type="dxa"/>
            <w:tcBorders>
              <w:top w:val="single" w:sz="4" w:space="0" w:color="auto"/>
              <w:left w:val="single" w:sz="4" w:space="0" w:color="auto"/>
              <w:bottom w:val="single" w:sz="4" w:space="0" w:color="auto"/>
              <w:right w:val="single" w:sz="4" w:space="0" w:color="auto"/>
            </w:tcBorders>
            <w:vAlign w:val="center"/>
          </w:tcPr>
          <w:p w14:paraId="599DC1A9" w14:textId="77777777" w:rsidR="008A5945" w:rsidRPr="00BD65EF" w:rsidRDefault="008A5945" w:rsidP="002A4397">
            <w:pPr>
              <w:jc w:val="center"/>
              <w:rPr>
                <w:color w:val="000000"/>
                <w:sz w:val="18"/>
                <w:szCs w:val="18"/>
              </w:rPr>
            </w:pPr>
            <w:r w:rsidRPr="00BD65EF">
              <w:rPr>
                <w:color w:val="000000"/>
                <w:sz w:val="18"/>
                <w:szCs w:val="18"/>
              </w:rPr>
              <w:t>-</w:t>
            </w:r>
          </w:p>
        </w:tc>
      </w:tr>
      <w:tr w:rsidR="008A5945" w:rsidRPr="00BD65EF" w14:paraId="09B92DE9" w14:textId="77777777" w:rsidTr="002E339D">
        <w:trPr>
          <w:trHeight w:val="407"/>
        </w:trPr>
        <w:tc>
          <w:tcPr>
            <w:tcW w:w="2859" w:type="dxa"/>
            <w:gridSpan w:val="2"/>
            <w:vMerge w:val="restart"/>
            <w:tcBorders>
              <w:top w:val="single" w:sz="4" w:space="0" w:color="auto"/>
              <w:left w:val="single" w:sz="8" w:space="0" w:color="auto"/>
              <w:bottom w:val="single" w:sz="4" w:space="0" w:color="auto"/>
              <w:right w:val="single" w:sz="4" w:space="0" w:color="000000"/>
            </w:tcBorders>
            <w:vAlign w:val="center"/>
          </w:tcPr>
          <w:p w14:paraId="777CE023" w14:textId="77777777" w:rsidR="008A5945" w:rsidRPr="00BD65EF" w:rsidRDefault="008A5945" w:rsidP="002A4397">
            <w:pPr>
              <w:jc w:val="center"/>
              <w:rPr>
                <w:color w:val="000000"/>
                <w:sz w:val="18"/>
                <w:szCs w:val="18"/>
              </w:rPr>
            </w:pPr>
            <w:r w:rsidRPr="00BD65EF">
              <w:rPr>
                <w:color w:val="000000"/>
                <w:sz w:val="18"/>
                <w:szCs w:val="18"/>
              </w:rPr>
              <w:t>Уровень автомобилизации населения</w:t>
            </w:r>
          </w:p>
        </w:tc>
        <w:tc>
          <w:tcPr>
            <w:tcW w:w="7229" w:type="dxa"/>
            <w:gridSpan w:val="9"/>
            <w:tcBorders>
              <w:top w:val="single" w:sz="4" w:space="0" w:color="auto"/>
              <w:left w:val="nil"/>
              <w:bottom w:val="single" w:sz="4" w:space="0" w:color="auto"/>
              <w:right w:val="single" w:sz="4" w:space="0" w:color="auto"/>
            </w:tcBorders>
            <w:vAlign w:val="center"/>
          </w:tcPr>
          <w:p w14:paraId="0CAF8F56" w14:textId="77777777" w:rsidR="008A5945" w:rsidRPr="00BD65EF" w:rsidRDefault="008A5945" w:rsidP="002A4397">
            <w:pPr>
              <w:jc w:val="center"/>
              <w:rPr>
                <w:color w:val="000000"/>
                <w:sz w:val="18"/>
                <w:szCs w:val="18"/>
              </w:rPr>
            </w:pPr>
            <w:r w:rsidRPr="00BD65EF">
              <w:rPr>
                <w:color w:val="000000"/>
                <w:sz w:val="18"/>
                <w:szCs w:val="18"/>
              </w:rPr>
              <w:t>Количество автомобилей на 1000 чел., в том числе:</w:t>
            </w:r>
          </w:p>
        </w:tc>
        <w:tc>
          <w:tcPr>
            <w:tcW w:w="2173" w:type="dxa"/>
            <w:gridSpan w:val="2"/>
            <w:tcBorders>
              <w:top w:val="single" w:sz="4" w:space="0" w:color="auto"/>
              <w:left w:val="single" w:sz="4" w:space="0" w:color="auto"/>
              <w:bottom w:val="single" w:sz="4" w:space="0" w:color="auto"/>
              <w:right w:val="nil"/>
            </w:tcBorders>
            <w:vAlign w:val="center"/>
          </w:tcPr>
          <w:p w14:paraId="461A8A05" w14:textId="77777777" w:rsidR="008A5945" w:rsidRPr="00BD65EF" w:rsidRDefault="008A5945" w:rsidP="002A4397">
            <w:pPr>
              <w:jc w:val="center"/>
              <w:rPr>
                <w:color w:val="000000"/>
                <w:sz w:val="18"/>
                <w:szCs w:val="18"/>
              </w:rPr>
            </w:pPr>
            <w:r w:rsidRPr="00BD65EF">
              <w:rPr>
                <w:color w:val="000000"/>
                <w:sz w:val="18"/>
                <w:szCs w:val="18"/>
              </w:rPr>
              <w:t>365</w:t>
            </w:r>
          </w:p>
        </w:tc>
        <w:tc>
          <w:tcPr>
            <w:tcW w:w="1796" w:type="dxa"/>
            <w:vMerge w:val="restart"/>
            <w:tcBorders>
              <w:top w:val="single" w:sz="4" w:space="0" w:color="auto"/>
              <w:left w:val="single" w:sz="4" w:space="0" w:color="auto"/>
              <w:bottom w:val="single" w:sz="4" w:space="0" w:color="auto"/>
              <w:right w:val="single" w:sz="4" w:space="0" w:color="auto"/>
            </w:tcBorders>
            <w:vAlign w:val="center"/>
          </w:tcPr>
          <w:p w14:paraId="032DA901" w14:textId="77777777" w:rsidR="008A5945" w:rsidRPr="00BD65EF" w:rsidRDefault="008A5945" w:rsidP="002A4397">
            <w:pPr>
              <w:jc w:val="center"/>
              <w:rPr>
                <w:color w:val="000000"/>
                <w:sz w:val="18"/>
                <w:szCs w:val="18"/>
              </w:rPr>
            </w:pPr>
            <w:r w:rsidRPr="00BD65EF">
              <w:rPr>
                <w:color w:val="000000"/>
                <w:sz w:val="18"/>
                <w:szCs w:val="18"/>
              </w:rPr>
              <w:t>-</w:t>
            </w:r>
          </w:p>
        </w:tc>
      </w:tr>
      <w:tr w:rsidR="008A5945" w:rsidRPr="00BD65EF" w14:paraId="0CF522AB" w14:textId="77777777" w:rsidTr="00755FBE">
        <w:trPr>
          <w:trHeight w:val="1378"/>
        </w:trPr>
        <w:tc>
          <w:tcPr>
            <w:tcW w:w="2859" w:type="dxa"/>
            <w:gridSpan w:val="2"/>
            <w:vMerge/>
            <w:tcBorders>
              <w:top w:val="single" w:sz="4" w:space="0" w:color="auto"/>
              <w:left w:val="single" w:sz="8" w:space="0" w:color="auto"/>
              <w:bottom w:val="single" w:sz="4" w:space="0" w:color="auto"/>
              <w:right w:val="single" w:sz="4" w:space="0" w:color="000000"/>
            </w:tcBorders>
            <w:vAlign w:val="center"/>
          </w:tcPr>
          <w:p w14:paraId="2022ED02" w14:textId="77777777" w:rsidR="008A5945" w:rsidRPr="00BD65EF" w:rsidRDefault="008A5945" w:rsidP="002A4397">
            <w:pPr>
              <w:jc w:val="center"/>
              <w:rPr>
                <w:color w:val="000000"/>
                <w:sz w:val="18"/>
                <w:szCs w:val="18"/>
              </w:rPr>
            </w:pPr>
          </w:p>
        </w:tc>
        <w:tc>
          <w:tcPr>
            <w:tcW w:w="7229" w:type="dxa"/>
            <w:gridSpan w:val="9"/>
            <w:tcBorders>
              <w:top w:val="single" w:sz="4" w:space="0" w:color="auto"/>
              <w:left w:val="nil"/>
              <w:bottom w:val="single" w:sz="4" w:space="0" w:color="auto"/>
              <w:right w:val="single" w:sz="4" w:space="0" w:color="000000"/>
            </w:tcBorders>
            <w:vAlign w:val="center"/>
          </w:tcPr>
          <w:p w14:paraId="76EB3A62" w14:textId="77777777" w:rsidR="008A5945" w:rsidRPr="00BD65EF" w:rsidRDefault="008A5945" w:rsidP="002A4397">
            <w:pPr>
              <w:jc w:val="center"/>
              <w:rPr>
                <w:color w:val="000000"/>
                <w:sz w:val="18"/>
                <w:szCs w:val="18"/>
              </w:rPr>
            </w:pPr>
            <w:r w:rsidRPr="00BD65EF">
              <w:rPr>
                <w:color w:val="000000"/>
                <w:sz w:val="18"/>
                <w:szCs w:val="18"/>
              </w:rPr>
              <w:t xml:space="preserve">Количество личных автомобилей (80% от общего уровня автомобилизации), </w:t>
            </w:r>
          </w:p>
          <w:p w14:paraId="392BBC4C" w14:textId="77777777" w:rsidR="008A5945" w:rsidRPr="00BD65EF" w:rsidRDefault="008A5945" w:rsidP="002A4397">
            <w:pPr>
              <w:jc w:val="center"/>
              <w:rPr>
                <w:color w:val="000000"/>
                <w:sz w:val="18"/>
                <w:szCs w:val="18"/>
              </w:rPr>
            </w:pPr>
            <w:r w:rsidRPr="00BD65EF">
              <w:rPr>
                <w:color w:val="000000"/>
                <w:sz w:val="18"/>
                <w:szCs w:val="18"/>
              </w:rPr>
              <w:t>автомобилей на 1000 чел.</w:t>
            </w:r>
          </w:p>
        </w:tc>
        <w:tc>
          <w:tcPr>
            <w:tcW w:w="2173" w:type="dxa"/>
            <w:gridSpan w:val="2"/>
            <w:tcBorders>
              <w:top w:val="nil"/>
              <w:left w:val="nil"/>
              <w:bottom w:val="single" w:sz="4" w:space="0" w:color="auto"/>
              <w:right w:val="nil"/>
            </w:tcBorders>
            <w:vAlign w:val="center"/>
          </w:tcPr>
          <w:p w14:paraId="5DE3870D" w14:textId="77777777" w:rsidR="008A5945" w:rsidRPr="00BD65EF" w:rsidRDefault="008A5945" w:rsidP="002A4397">
            <w:pPr>
              <w:jc w:val="center"/>
              <w:rPr>
                <w:color w:val="000000"/>
                <w:sz w:val="18"/>
                <w:szCs w:val="18"/>
              </w:rPr>
            </w:pPr>
            <w:r w:rsidRPr="00BD65EF">
              <w:rPr>
                <w:color w:val="000000"/>
                <w:sz w:val="18"/>
                <w:szCs w:val="18"/>
              </w:rPr>
              <w:t>292</w:t>
            </w:r>
          </w:p>
        </w:tc>
        <w:tc>
          <w:tcPr>
            <w:tcW w:w="1796" w:type="dxa"/>
            <w:vMerge/>
            <w:tcBorders>
              <w:top w:val="single" w:sz="4" w:space="0" w:color="auto"/>
              <w:left w:val="single" w:sz="4" w:space="0" w:color="auto"/>
              <w:bottom w:val="single" w:sz="4" w:space="0" w:color="auto"/>
              <w:right w:val="single" w:sz="4" w:space="0" w:color="auto"/>
            </w:tcBorders>
            <w:vAlign w:val="center"/>
          </w:tcPr>
          <w:p w14:paraId="7CC0D696" w14:textId="77777777" w:rsidR="008A5945" w:rsidRPr="00BD65EF" w:rsidRDefault="008A5945" w:rsidP="002A4397">
            <w:pPr>
              <w:jc w:val="center"/>
              <w:rPr>
                <w:color w:val="000000"/>
                <w:sz w:val="18"/>
                <w:szCs w:val="18"/>
              </w:rPr>
            </w:pPr>
          </w:p>
        </w:tc>
      </w:tr>
      <w:tr w:rsidR="000C77F0" w:rsidRPr="00BD65EF" w14:paraId="38A0EAC5" w14:textId="77777777" w:rsidTr="002A4397">
        <w:trPr>
          <w:trHeight w:val="227"/>
        </w:trPr>
        <w:tc>
          <w:tcPr>
            <w:tcW w:w="745" w:type="dxa"/>
            <w:vMerge w:val="restart"/>
            <w:tcBorders>
              <w:top w:val="single" w:sz="4" w:space="0" w:color="auto"/>
              <w:left w:val="single" w:sz="8" w:space="0" w:color="auto"/>
              <w:right w:val="nil"/>
            </w:tcBorders>
            <w:textDirection w:val="btLr"/>
            <w:vAlign w:val="center"/>
          </w:tcPr>
          <w:p w14:paraId="333FBC6F" w14:textId="77777777" w:rsidR="000C77F0" w:rsidRPr="00BD65EF" w:rsidRDefault="000C77F0" w:rsidP="002A4397">
            <w:pPr>
              <w:jc w:val="center"/>
              <w:rPr>
                <w:color w:val="000000"/>
                <w:sz w:val="18"/>
                <w:szCs w:val="18"/>
              </w:rPr>
            </w:pPr>
            <w:r w:rsidRPr="00BD65EF">
              <w:rPr>
                <w:color w:val="000000"/>
                <w:sz w:val="18"/>
                <w:szCs w:val="18"/>
              </w:rPr>
              <w:t>Парковки</w:t>
            </w:r>
          </w:p>
        </w:tc>
        <w:tc>
          <w:tcPr>
            <w:tcW w:w="2114" w:type="dxa"/>
            <w:vMerge w:val="restart"/>
            <w:tcBorders>
              <w:top w:val="single" w:sz="4" w:space="0" w:color="auto"/>
              <w:left w:val="single" w:sz="4" w:space="0" w:color="auto"/>
              <w:bottom w:val="single" w:sz="4" w:space="0" w:color="auto"/>
              <w:right w:val="single" w:sz="4" w:space="0" w:color="auto"/>
            </w:tcBorders>
          </w:tcPr>
          <w:p w14:paraId="2F2CBEA6" w14:textId="77777777" w:rsidR="000C77F0" w:rsidRPr="00BD65EF" w:rsidRDefault="000C77F0" w:rsidP="002A4397">
            <w:pPr>
              <w:jc w:val="left"/>
              <w:rPr>
                <w:color w:val="000000"/>
                <w:sz w:val="18"/>
                <w:szCs w:val="18"/>
              </w:rPr>
            </w:pPr>
            <w:r w:rsidRPr="00BD65EF">
              <w:rPr>
                <w:color w:val="000000"/>
                <w:sz w:val="18"/>
                <w:szCs w:val="18"/>
              </w:rPr>
              <w:t>Размеры, ширина проездов, радиусы</w:t>
            </w:r>
          </w:p>
        </w:tc>
        <w:tc>
          <w:tcPr>
            <w:tcW w:w="2646" w:type="dxa"/>
            <w:gridSpan w:val="4"/>
            <w:vMerge w:val="restart"/>
            <w:tcBorders>
              <w:top w:val="single" w:sz="4" w:space="0" w:color="auto"/>
              <w:left w:val="single" w:sz="4" w:space="0" w:color="auto"/>
              <w:bottom w:val="single" w:sz="4" w:space="0" w:color="auto"/>
              <w:right w:val="single" w:sz="4" w:space="0" w:color="auto"/>
            </w:tcBorders>
          </w:tcPr>
          <w:p w14:paraId="629AB55A" w14:textId="77777777" w:rsidR="000C77F0" w:rsidRPr="00BD65EF" w:rsidRDefault="000C77F0" w:rsidP="002A4397">
            <w:pPr>
              <w:jc w:val="left"/>
              <w:rPr>
                <w:color w:val="000000"/>
                <w:sz w:val="18"/>
                <w:szCs w:val="18"/>
              </w:rPr>
            </w:pPr>
            <w:r w:rsidRPr="00BD65EF">
              <w:rPr>
                <w:color w:val="000000"/>
                <w:sz w:val="18"/>
                <w:szCs w:val="18"/>
              </w:rPr>
              <w:t>Размеры машино-места, м</w:t>
            </w:r>
          </w:p>
        </w:tc>
        <w:tc>
          <w:tcPr>
            <w:tcW w:w="4583" w:type="dxa"/>
            <w:gridSpan w:val="5"/>
            <w:tcBorders>
              <w:top w:val="single" w:sz="4" w:space="0" w:color="auto"/>
              <w:left w:val="nil"/>
              <w:bottom w:val="single" w:sz="4" w:space="0" w:color="auto"/>
              <w:right w:val="single" w:sz="4" w:space="0" w:color="auto"/>
            </w:tcBorders>
            <w:vAlign w:val="center"/>
          </w:tcPr>
          <w:p w14:paraId="642C2FBC" w14:textId="77777777" w:rsidR="000C77F0" w:rsidRPr="00BD65EF" w:rsidRDefault="000C77F0" w:rsidP="002A4397">
            <w:pPr>
              <w:ind w:firstLine="38"/>
              <w:jc w:val="center"/>
              <w:rPr>
                <w:color w:val="000000"/>
                <w:sz w:val="18"/>
                <w:szCs w:val="18"/>
              </w:rPr>
            </w:pPr>
            <w:r w:rsidRPr="00BD65EF">
              <w:rPr>
                <w:color w:val="000000"/>
                <w:sz w:val="18"/>
                <w:szCs w:val="18"/>
              </w:rPr>
              <w:t>для легкового автотранспорта</w:t>
            </w:r>
          </w:p>
        </w:tc>
        <w:tc>
          <w:tcPr>
            <w:tcW w:w="2173" w:type="dxa"/>
            <w:gridSpan w:val="2"/>
            <w:tcBorders>
              <w:top w:val="single" w:sz="4" w:space="0" w:color="auto"/>
              <w:left w:val="nil"/>
              <w:bottom w:val="single" w:sz="4" w:space="0" w:color="auto"/>
              <w:right w:val="single" w:sz="4" w:space="0" w:color="auto"/>
            </w:tcBorders>
            <w:vAlign w:val="center"/>
          </w:tcPr>
          <w:p w14:paraId="0E302AAC" w14:textId="77777777" w:rsidR="000C77F0" w:rsidRPr="00BD65EF" w:rsidRDefault="000C77F0" w:rsidP="002A4397">
            <w:pPr>
              <w:jc w:val="center"/>
              <w:rPr>
                <w:color w:val="000000"/>
                <w:sz w:val="18"/>
                <w:szCs w:val="18"/>
              </w:rPr>
            </w:pPr>
            <w:r w:rsidRPr="00BD65EF">
              <w:rPr>
                <w:color w:val="000000"/>
                <w:sz w:val="18"/>
                <w:szCs w:val="18"/>
              </w:rPr>
              <w:t>5,0 х 2,5</w:t>
            </w:r>
          </w:p>
        </w:tc>
        <w:tc>
          <w:tcPr>
            <w:tcW w:w="1796" w:type="dxa"/>
            <w:tcBorders>
              <w:top w:val="single" w:sz="4" w:space="0" w:color="auto"/>
              <w:left w:val="nil"/>
              <w:bottom w:val="single" w:sz="4" w:space="0" w:color="auto"/>
              <w:right w:val="single" w:sz="4" w:space="0" w:color="auto"/>
            </w:tcBorders>
            <w:vAlign w:val="center"/>
          </w:tcPr>
          <w:p w14:paraId="68E1C71F" w14:textId="77777777" w:rsidR="000C77F0" w:rsidRPr="00BD65EF" w:rsidRDefault="000C77F0" w:rsidP="002A4397">
            <w:pPr>
              <w:jc w:val="center"/>
              <w:rPr>
                <w:color w:val="000000"/>
                <w:sz w:val="18"/>
                <w:szCs w:val="18"/>
              </w:rPr>
            </w:pPr>
            <w:r w:rsidRPr="00BD65EF">
              <w:rPr>
                <w:color w:val="000000"/>
                <w:sz w:val="18"/>
                <w:szCs w:val="18"/>
              </w:rPr>
              <w:t>-</w:t>
            </w:r>
          </w:p>
        </w:tc>
      </w:tr>
      <w:tr w:rsidR="000C77F0" w:rsidRPr="00BD65EF" w14:paraId="1977B3E8" w14:textId="77777777" w:rsidTr="002A4397">
        <w:trPr>
          <w:trHeight w:val="227"/>
        </w:trPr>
        <w:tc>
          <w:tcPr>
            <w:tcW w:w="745" w:type="dxa"/>
            <w:vMerge/>
            <w:tcBorders>
              <w:left w:val="single" w:sz="8" w:space="0" w:color="auto"/>
              <w:right w:val="nil"/>
            </w:tcBorders>
            <w:textDirection w:val="btLr"/>
            <w:vAlign w:val="center"/>
          </w:tcPr>
          <w:p w14:paraId="105B60BC" w14:textId="77777777" w:rsidR="000C77F0" w:rsidRPr="00BD65EF" w:rsidRDefault="000C77F0" w:rsidP="002A4397">
            <w:pPr>
              <w:rPr>
                <w:color w:val="000000"/>
                <w:sz w:val="18"/>
                <w:szCs w:val="18"/>
              </w:rPr>
            </w:pPr>
          </w:p>
        </w:tc>
        <w:tc>
          <w:tcPr>
            <w:tcW w:w="2114" w:type="dxa"/>
            <w:vMerge/>
            <w:tcBorders>
              <w:top w:val="single" w:sz="4" w:space="0" w:color="auto"/>
              <w:left w:val="single" w:sz="4" w:space="0" w:color="auto"/>
              <w:bottom w:val="single" w:sz="4" w:space="0" w:color="auto"/>
              <w:right w:val="single" w:sz="4" w:space="0" w:color="auto"/>
            </w:tcBorders>
          </w:tcPr>
          <w:p w14:paraId="1C9AC59F" w14:textId="77777777" w:rsidR="000C77F0" w:rsidRPr="00BD65EF" w:rsidRDefault="000C77F0" w:rsidP="002A4397">
            <w:pPr>
              <w:jc w:val="left"/>
              <w:rPr>
                <w:color w:val="000000"/>
                <w:sz w:val="18"/>
                <w:szCs w:val="18"/>
              </w:rPr>
            </w:pPr>
          </w:p>
        </w:tc>
        <w:tc>
          <w:tcPr>
            <w:tcW w:w="2646" w:type="dxa"/>
            <w:gridSpan w:val="4"/>
            <w:vMerge/>
            <w:tcBorders>
              <w:top w:val="single" w:sz="4" w:space="0" w:color="auto"/>
              <w:left w:val="single" w:sz="4" w:space="0" w:color="auto"/>
              <w:bottom w:val="single" w:sz="4" w:space="0" w:color="auto"/>
              <w:right w:val="single" w:sz="4" w:space="0" w:color="auto"/>
            </w:tcBorders>
          </w:tcPr>
          <w:p w14:paraId="789C1683" w14:textId="77777777" w:rsidR="000C77F0" w:rsidRPr="00BD65EF" w:rsidRDefault="000C77F0" w:rsidP="002A4397">
            <w:pPr>
              <w:jc w:val="left"/>
              <w:rPr>
                <w:color w:val="000000"/>
                <w:sz w:val="18"/>
                <w:szCs w:val="18"/>
              </w:rPr>
            </w:pPr>
          </w:p>
        </w:tc>
        <w:tc>
          <w:tcPr>
            <w:tcW w:w="4583" w:type="dxa"/>
            <w:gridSpan w:val="5"/>
            <w:tcBorders>
              <w:top w:val="single" w:sz="4" w:space="0" w:color="auto"/>
              <w:left w:val="nil"/>
              <w:bottom w:val="single" w:sz="4" w:space="0" w:color="auto"/>
              <w:right w:val="single" w:sz="4" w:space="0" w:color="auto"/>
            </w:tcBorders>
            <w:vAlign w:val="center"/>
          </w:tcPr>
          <w:p w14:paraId="171890CF" w14:textId="77777777" w:rsidR="000C77F0" w:rsidRPr="00BD65EF" w:rsidRDefault="000C77F0" w:rsidP="002A4397">
            <w:pPr>
              <w:ind w:firstLine="38"/>
              <w:jc w:val="center"/>
              <w:rPr>
                <w:color w:val="000000"/>
                <w:sz w:val="18"/>
                <w:szCs w:val="18"/>
              </w:rPr>
            </w:pPr>
            <w:r w:rsidRPr="00BD65EF">
              <w:rPr>
                <w:color w:val="000000"/>
                <w:sz w:val="18"/>
                <w:szCs w:val="18"/>
              </w:rPr>
              <w:t>для легкового автотранспорта МГН инвалида на кресле-коляске</w:t>
            </w:r>
          </w:p>
        </w:tc>
        <w:tc>
          <w:tcPr>
            <w:tcW w:w="2173" w:type="dxa"/>
            <w:gridSpan w:val="2"/>
            <w:tcBorders>
              <w:top w:val="single" w:sz="4" w:space="0" w:color="auto"/>
              <w:left w:val="nil"/>
              <w:bottom w:val="single" w:sz="4" w:space="0" w:color="auto"/>
              <w:right w:val="single" w:sz="4" w:space="0" w:color="auto"/>
            </w:tcBorders>
            <w:vAlign w:val="center"/>
          </w:tcPr>
          <w:p w14:paraId="24781A5C" w14:textId="77777777" w:rsidR="000C77F0" w:rsidRPr="00BD65EF" w:rsidRDefault="000C77F0" w:rsidP="002A4397">
            <w:pPr>
              <w:jc w:val="center"/>
              <w:rPr>
                <w:color w:val="000000"/>
                <w:sz w:val="18"/>
                <w:szCs w:val="18"/>
              </w:rPr>
            </w:pPr>
            <w:r w:rsidRPr="00BD65EF">
              <w:rPr>
                <w:color w:val="000000"/>
                <w:sz w:val="18"/>
                <w:szCs w:val="18"/>
              </w:rPr>
              <w:t>6,0 х 3,6</w:t>
            </w:r>
          </w:p>
        </w:tc>
        <w:tc>
          <w:tcPr>
            <w:tcW w:w="1796" w:type="dxa"/>
            <w:tcBorders>
              <w:top w:val="single" w:sz="4" w:space="0" w:color="auto"/>
              <w:left w:val="nil"/>
              <w:bottom w:val="single" w:sz="4" w:space="0" w:color="auto"/>
              <w:right w:val="single" w:sz="4" w:space="0" w:color="auto"/>
            </w:tcBorders>
            <w:vAlign w:val="center"/>
          </w:tcPr>
          <w:p w14:paraId="2E980800" w14:textId="77777777" w:rsidR="000C77F0" w:rsidRPr="00BD65EF" w:rsidRDefault="000C77F0" w:rsidP="002A4397">
            <w:pPr>
              <w:jc w:val="center"/>
              <w:rPr>
                <w:color w:val="000000"/>
                <w:sz w:val="18"/>
                <w:szCs w:val="18"/>
              </w:rPr>
            </w:pPr>
          </w:p>
        </w:tc>
      </w:tr>
      <w:tr w:rsidR="000C77F0" w:rsidRPr="00BD65EF" w14:paraId="5046980B" w14:textId="77777777" w:rsidTr="002A4397">
        <w:trPr>
          <w:trHeight w:val="1175"/>
        </w:trPr>
        <w:tc>
          <w:tcPr>
            <w:tcW w:w="745" w:type="dxa"/>
            <w:vMerge/>
            <w:tcBorders>
              <w:left w:val="single" w:sz="8" w:space="0" w:color="auto"/>
              <w:right w:val="nil"/>
            </w:tcBorders>
            <w:textDirection w:val="btLr"/>
            <w:vAlign w:val="center"/>
          </w:tcPr>
          <w:p w14:paraId="203D7ED6" w14:textId="77777777" w:rsidR="000C77F0" w:rsidRPr="00BD65EF" w:rsidRDefault="000C77F0" w:rsidP="002A4397">
            <w:pPr>
              <w:rPr>
                <w:color w:val="000000"/>
                <w:sz w:val="18"/>
                <w:szCs w:val="18"/>
              </w:rPr>
            </w:pPr>
          </w:p>
        </w:tc>
        <w:tc>
          <w:tcPr>
            <w:tcW w:w="2114" w:type="dxa"/>
            <w:vMerge/>
            <w:tcBorders>
              <w:top w:val="single" w:sz="4" w:space="0" w:color="auto"/>
              <w:left w:val="single" w:sz="4" w:space="0" w:color="auto"/>
              <w:bottom w:val="single" w:sz="4" w:space="0" w:color="auto"/>
              <w:right w:val="single" w:sz="4" w:space="0" w:color="auto"/>
            </w:tcBorders>
          </w:tcPr>
          <w:p w14:paraId="72378A04" w14:textId="77777777" w:rsidR="000C77F0" w:rsidRPr="00BD65EF" w:rsidRDefault="000C77F0" w:rsidP="002A4397">
            <w:pPr>
              <w:jc w:val="left"/>
              <w:rPr>
                <w:color w:val="000000"/>
                <w:sz w:val="18"/>
                <w:szCs w:val="18"/>
              </w:rPr>
            </w:pPr>
          </w:p>
        </w:tc>
        <w:tc>
          <w:tcPr>
            <w:tcW w:w="2646" w:type="dxa"/>
            <w:gridSpan w:val="4"/>
            <w:vMerge/>
            <w:tcBorders>
              <w:top w:val="single" w:sz="4" w:space="0" w:color="auto"/>
              <w:left w:val="single" w:sz="4" w:space="0" w:color="auto"/>
              <w:bottom w:val="single" w:sz="4" w:space="0" w:color="auto"/>
              <w:right w:val="single" w:sz="4" w:space="0" w:color="auto"/>
            </w:tcBorders>
          </w:tcPr>
          <w:p w14:paraId="57B6B715" w14:textId="77777777" w:rsidR="000C77F0" w:rsidRPr="00BD65EF" w:rsidRDefault="000C77F0" w:rsidP="002A4397">
            <w:pPr>
              <w:jc w:val="left"/>
              <w:rPr>
                <w:color w:val="000000"/>
                <w:sz w:val="18"/>
                <w:szCs w:val="18"/>
              </w:rPr>
            </w:pPr>
          </w:p>
        </w:tc>
        <w:tc>
          <w:tcPr>
            <w:tcW w:w="4583" w:type="dxa"/>
            <w:gridSpan w:val="5"/>
            <w:tcBorders>
              <w:top w:val="single" w:sz="4" w:space="0" w:color="auto"/>
              <w:left w:val="nil"/>
              <w:bottom w:val="single" w:sz="4" w:space="0" w:color="auto"/>
              <w:right w:val="single" w:sz="4" w:space="0" w:color="auto"/>
            </w:tcBorders>
            <w:vAlign w:val="center"/>
          </w:tcPr>
          <w:p w14:paraId="179A95BF" w14:textId="77777777" w:rsidR="000C77F0" w:rsidRPr="00BD65EF" w:rsidRDefault="000C77F0" w:rsidP="002A4397">
            <w:pPr>
              <w:ind w:firstLine="38"/>
              <w:jc w:val="center"/>
              <w:rPr>
                <w:color w:val="000000"/>
                <w:sz w:val="18"/>
                <w:szCs w:val="18"/>
              </w:rPr>
            </w:pPr>
            <w:r w:rsidRPr="00BD65EF">
              <w:rPr>
                <w:color w:val="000000"/>
                <w:sz w:val="18"/>
                <w:szCs w:val="18"/>
              </w:rPr>
              <w:t>для легкового автотранспорта при параллельной парковке</w:t>
            </w:r>
          </w:p>
        </w:tc>
        <w:tc>
          <w:tcPr>
            <w:tcW w:w="2173" w:type="dxa"/>
            <w:gridSpan w:val="2"/>
            <w:tcBorders>
              <w:top w:val="single" w:sz="4" w:space="0" w:color="auto"/>
              <w:left w:val="nil"/>
              <w:bottom w:val="single" w:sz="4" w:space="0" w:color="auto"/>
              <w:right w:val="single" w:sz="4" w:space="0" w:color="auto"/>
            </w:tcBorders>
            <w:vAlign w:val="center"/>
          </w:tcPr>
          <w:p w14:paraId="206F7031" w14:textId="77777777" w:rsidR="000C77F0" w:rsidRPr="00BD65EF" w:rsidRDefault="000C77F0" w:rsidP="002A4397">
            <w:pPr>
              <w:jc w:val="center"/>
              <w:rPr>
                <w:color w:val="000000"/>
                <w:sz w:val="18"/>
                <w:szCs w:val="18"/>
              </w:rPr>
            </w:pPr>
            <w:r w:rsidRPr="00BD65EF">
              <w:rPr>
                <w:color w:val="000000"/>
                <w:sz w:val="18"/>
                <w:szCs w:val="18"/>
              </w:rPr>
              <w:t>6,0 х 3,0</w:t>
            </w:r>
          </w:p>
          <w:p w14:paraId="6E2FDD4B" w14:textId="77777777" w:rsidR="000C77F0" w:rsidRPr="00BD65EF" w:rsidRDefault="000C77F0" w:rsidP="002A4397">
            <w:pPr>
              <w:jc w:val="center"/>
              <w:rPr>
                <w:color w:val="000000"/>
                <w:sz w:val="18"/>
                <w:szCs w:val="18"/>
              </w:rPr>
            </w:pPr>
            <w:r w:rsidRPr="00BD65EF">
              <w:rPr>
                <w:color w:val="000000"/>
                <w:sz w:val="18"/>
                <w:szCs w:val="18"/>
              </w:rPr>
              <w:t xml:space="preserve">(в стеснённых условиях допускается </w:t>
            </w:r>
          </w:p>
          <w:p w14:paraId="3D4969C0" w14:textId="77777777" w:rsidR="000C77F0" w:rsidRPr="00BD65EF" w:rsidRDefault="000C77F0" w:rsidP="002A4397">
            <w:pPr>
              <w:jc w:val="center"/>
              <w:rPr>
                <w:color w:val="000000"/>
                <w:sz w:val="18"/>
                <w:szCs w:val="18"/>
              </w:rPr>
            </w:pPr>
            <w:r w:rsidRPr="00BD65EF">
              <w:rPr>
                <w:color w:val="000000"/>
                <w:sz w:val="18"/>
                <w:szCs w:val="18"/>
              </w:rPr>
              <w:t>5,5 х 2,5)</w:t>
            </w:r>
          </w:p>
        </w:tc>
        <w:tc>
          <w:tcPr>
            <w:tcW w:w="1796" w:type="dxa"/>
            <w:tcBorders>
              <w:top w:val="single" w:sz="4" w:space="0" w:color="auto"/>
              <w:left w:val="nil"/>
              <w:bottom w:val="single" w:sz="4" w:space="0" w:color="auto"/>
              <w:right w:val="single" w:sz="4" w:space="0" w:color="auto"/>
            </w:tcBorders>
            <w:vAlign w:val="center"/>
          </w:tcPr>
          <w:p w14:paraId="446ACCFB" w14:textId="77777777" w:rsidR="000C77F0" w:rsidRPr="00BD65EF" w:rsidRDefault="000C77F0" w:rsidP="002A4397">
            <w:pPr>
              <w:jc w:val="center"/>
              <w:rPr>
                <w:color w:val="000000"/>
                <w:sz w:val="18"/>
                <w:szCs w:val="18"/>
              </w:rPr>
            </w:pPr>
            <w:r w:rsidRPr="00BD65EF">
              <w:rPr>
                <w:color w:val="000000"/>
                <w:sz w:val="18"/>
                <w:szCs w:val="18"/>
              </w:rPr>
              <w:t>-</w:t>
            </w:r>
          </w:p>
        </w:tc>
      </w:tr>
      <w:tr w:rsidR="000C77F0" w:rsidRPr="00BD65EF" w14:paraId="3AB88E2E" w14:textId="77777777" w:rsidTr="002A4397">
        <w:trPr>
          <w:trHeight w:val="227"/>
        </w:trPr>
        <w:tc>
          <w:tcPr>
            <w:tcW w:w="745" w:type="dxa"/>
            <w:vMerge/>
            <w:tcBorders>
              <w:left w:val="single" w:sz="8" w:space="0" w:color="auto"/>
              <w:right w:val="nil"/>
            </w:tcBorders>
            <w:textDirection w:val="btLr"/>
            <w:vAlign w:val="center"/>
          </w:tcPr>
          <w:p w14:paraId="3F43B630" w14:textId="77777777" w:rsidR="000C77F0" w:rsidRPr="00BD65EF" w:rsidRDefault="000C77F0" w:rsidP="002A4397">
            <w:pPr>
              <w:rPr>
                <w:color w:val="000000"/>
                <w:sz w:val="18"/>
                <w:szCs w:val="18"/>
              </w:rPr>
            </w:pPr>
          </w:p>
        </w:tc>
        <w:tc>
          <w:tcPr>
            <w:tcW w:w="4760" w:type="dxa"/>
            <w:gridSpan w:val="5"/>
            <w:tcBorders>
              <w:top w:val="single" w:sz="4" w:space="0" w:color="auto"/>
              <w:left w:val="single" w:sz="4" w:space="0" w:color="auto"/>
              <w:bottom w:val="single" w:sz="4" w:space="0" w:color="auto"/>
              <w:right w:val="single" w:sz="4" w:space="0" w:color="auto"/>
            </w:tcBorders>
            <w:vAlign w:val="center"/>
          </w:tcPr>
          <w:p w14:paraId="23B12143" w14:textId="77777777" w:rsidR="000C77F0" w:rsidRPr="00BD65EF" w:rsidRDefault="000C77F0" w:rsidP="002A4397">
            <w:pPr>
              <w:jc w:val="left"/>
              <w:rPr>
                <w:color w:val="000000"/>
                <w:sz w:val="18"/>
                <w:szCs w:val="18"/>
              </w:rPr>
            </w:pPr>
            <w:r w:rsidRPr="00BD65EF">
              <w:rPr>
                <w:color w:val="000000"/>
                <w:sz w:val="18"/>
                <w:szCs w:val="18"/>
              </w:rPr>
              <w:t xml:space="preserve">Усредненная площадь земельного участка открытых стоянок автомобилей </w:t>
            </w:r>
          </w:p>
        </w:tc>
        <w:tc>
          <w:tcPr>
            <w:tcW w:w="4583" w:type="dxa"/>
            <w:gridSpan w:val="5"/>
            <w:tcBorders>
              <w:top w:val="single" w:sz="4" w:space="0" w:color="auto"/>
              <w:left w:val="nil"/>
              <w:bottom w:val="single" w:sz="4" w:space="0" w:color="auto"/>
              <w:right w:val="single" w:sz="4" w:space="0" w:color="auto"/>
            </w:tcBorders>
            <w:vAlign w:val="center"/>
          </w:tcPr>
          <w:p w14:paraId="5D55C84D" w14:textId="77777777" w:rsidR="000C77F0" w:rsidRPr="00BD65EF" w:rsidRDefault="000C77F0" w:rsidP="002A4397">
            <w:pPr>
              <w:jc w:val="center"/>
              <w:rPr>
                <w:color w:val="000000"/>
                <w:sz w:val="18"/>
                <w:szCs w:val="18"/>
              </w:rPr>
            </w:pPr>
            <w:r w:rsidRPr="00BD65EF">
              <w:rPr>
                <w:color w:val="000000"/>
                <w:sz w:val="18"/>
                <w:szCs w:val="18"/>
              </w:rPr>
              <w:t>м</w:t>
            </w:r>
            <w:r w:rsidRPr="00BD65EF">
              <w:rPr>
                <w:color w:val="000000"/>
                <w:sz w:val="18"/>
                <w:szCs w:val="18"/>
                <w:vertAlign w:val="superscript"/>
              </w:rPr>
              <w:t xml:space="preserve">2 </w:t>
            </w:r>
            <w:r w:rsidRPr="00BD65EF">
              <w:rPr>
                <w:color w:val="000000"/>
                <w:sz w:val="18"/>
                <w:szCs w:val="18"/>
              </w:rPr>
              <w:t>на 1 машино-место</w:t>
            </w:r>
          </w:p>
        </w:tc>
        <w:tc>
          <w:tcPr>
            <w:tcW w:w="2173" w:type="dxa"/>
            <w:gridSpan w:val="2"/>
            <w:tcBorders>
              <w:top w:val="single" w:sz="4" w:space="0" w:color="auto"/>
              <w:left w:val="nil"/>
              <w:bottom w:val="single" w:sz="4" w:space="0" w:color="auto"/>
              <w:right w:val="single" w:sz="4" w:space="0" w:color="auto"/>
            </w:tcBorders>
            <w:vAlign w:val="center"/>
          </w:tcPr>
          <w:p w14:paraId="3EF21E52" w14:textId="77777777" w:rsidR="000C77F0" w:rsidRPr="00BD65EF" w:rsidRDefault="000C77F0" w:rsidP="002A4397">
            <w:pPr>
              <w:jc w:val="center"/>
              <w:rPr>
                <w:color w:val="000000"/>
                <w:sz w:val="18"/>
                <w:szCs w:val="18"/>
              </w:rPr>
            </w:pPr>
            <w:r w:rsidRPr="00BD65EF">
              <w:rPr>
                <w:color w:val="000000"/>
                <w:sz w:val="18"/>
                <w:szCs w:val="18"/>
              </w:rPr>
              <w:t>25</w:t>
            </w:r>
          </w:p>
        </w:tc>
        <w:tc>
          <w:tcPr>
            <w:tcW w:w="1796" w:type="dxa"/>
            <w:tcBorders>
              <w:top w:val="single" w:sz="4" w:space="0" w:color="auto"/>
              <w:left w:val="nil"/>
              <w:bottom w:val="single" w:sz="4" w:space="0" w:color="auto"/>
              <w:right w:val="single" w:sz="8" w:space="0" w:color="auto"/>
            </w:tcBorders>
            <w:vAlign w:val="center"/>
          </w:tcPr>
          <w:p w14:paraId="6981FC4A" w14:textId="77777777" w:rsidR="000C77F0" w:rsidRPr="00BD65EF" w:rsidRDefault="000C77F0" w:rsidP="002A4397">
            <w:pPr>
              <w:jc w:val="center"/>
              <w:rPr>
                <w:color w:val="000000"/>
                <w:sz w:val="18"/>
                <w:szCs w:val="18"/>
              </w:rPr>
            </w:pPr>
            <w:r w:rsidRPr="00BD65EF">
              <w:rPr>
                <w:color w:val="000000"/>
                <w:sz w:val="18"/>
                <w:szCs w:val="18"/>
              </w:rPr>
              <w:t>-</w:t>
            </w:r>
          </w:p>
        </w:tc>
      </w:tr>
      <w:tr w:rsidR="000C77F0" w:rsidRPr="00BD65EF" w14:paraId="6853E2AA" w14:textId="77777777" w:rsidTr="002A4397">
        <w:trPr>
          <w:trHeight w:val="227"/>
        </w:trPr>
        <w:tc>
          <w:tcPr>
            <w:tcW w:w="745" w:type="dxa"/>
            <w:vMerge/>
            <w:tcBorders>
              <w:left w:val="single" w:sz="8" w:space="0" w:color="auto"/>
              <w:right w:val="nil"/>
            </w:tcBorders>
            <w:textDirection w:val="btLr"/>
            <w:vAlign w:val="center"/>
          </w:tcPr>
          <w:p w14:paraId="553358BF" w14:textId="77777777" w:rsidR="000C77F0" w:rsidRPr="00BD65EF" w:rsidRDefault="000C77F0" w:rsidP="002A4397">
            <w:pPr>
              <w:rPr>
                <w:color w:val="000000"/>
                <w:sz w:val="18"/>
                <w:szCs w:val="18"/>
              </w:rPr>
            </w:pPr>
          </w:p>
        </w:tc>
        <w:tc>
          <w:tcPr>
            <w:tcW w:w="2114" w:type="dxa"/>
            <w:vMerge w:val="restart"/>
            <w:tcBorders>
              <w:top w:val="single" w:sz="4" w:space="0" w:color="auto"/>
              <w:left w:val="single" w:sz="4" w:space="0" w:color="auto"/>
              <w:right w:val="single" w:sz="4" w:space="0" w:color="000000"/>
            </w:tcBorders>
          </w:tcPr>
          <w:p w14:paraId="2DE06FA7" w14:textId="77777777" w:rsidR="000C77F0" w:rsidRPr="00BD65EF" w:rsidRDefault="000C77F0" w:rsidP="002A4397">
            <w:pPr>
              <w:jc w:val="left"/>
              <w:rPr>
                <w:color w:val="000000"/>
                <w:sz w:val="18"/>
                <w:szCs w:val="18"/>
              </w:rPr>
            </w:pPr>
            <w:r w:rsidRPr="00BD65EF">
              <w:rPr>
                <w:color w:val="000000"/>
                <w:sz w:val="18"/>
                <w:szCs w:val="18"/>
              </w:rPr>
              <w:t>Размеры парковки для легкового автотранспорта при двухполосном проезде</w:t>
            </w:r>
          </w:p>
        </w:tc>
        <w:tc>
          <w:tcPr>
            <w:tcW w:w="2646" w:type="dxa"/>
            <w:gridSpan w:val="4"/>
            <w:vMerge w:val="restart"/>
            <w:tcBorders>
              <w:top w:val="single" w:sz="4" w:space="0" w:color="auto"/>
              <w:left w:val="nil"/>
              <w:right w:val="single" w:sz="4" w:space="0" w:color="auto"/>
            </w:tcBorders>
          </w:tcPr>
          <w:p w14:paraId="16283276" w14:textId="77777777" w:rsidR="000C77F0" w:rsidRPr="00BD65EF" w:rsidRDefault="000C77F0" w:rsidP="002A4397">
            <w:pPr>
              <w:jc w:val="center"/>
              <w:rPr>
                <w:color w:val="000000"/>
                <w:sz w:val="18"/>
                <w:szCs w:val="18"/>
              </w:rPr>
            </w:pPr>
            <w:r w:rsidRPr="00BD65EF">
              <w:rPr>
                <w:color w:val="000000"/>
                <w:sz w:val="18"/>
                <w:szCs w:val="18"/>
              </w:rPr>
              <w:t>при парковке автомобилей под углом 90˚</w:t>
            </w:r>
          </w:p>
        </w:tc>
        <w:tc>
          <w:tcPr>
            <w:tcW w:w="4583" w:type="dxa"/>
            <w:gridSpan w:val="5"/>
            <w:tcBorders>
              <w:top w:val="single" w:sz="4" w:space="0" w:color="auto"/>
              <w:left w:val="nil"/>
              <w:right w:val="single" w:sz="4" w:space="0" w:color="auto"/>
            </w:tcBorders>
            <w:vAlign w:val="center"/>
          </w:tcPr>
          <w:p w14:paraId="1F2495B6" w14:textId="77777777" w:rsidR="000C77F0" w:rsidRPr="00BD65EF" w:rsidRDefault="000C77F0" w:rsidP="002A4397">
            <w:pPr>
              <w:ind w:firstLine="38"/>
              <w:jc w:val="center"/>
              <w:rPr>
                <w:color w:val="000000"/>
                <w:sz w:val="18"/>
                <w:szCs w:val="18"/>
              </w:rPr>
            </w:pPr>
            <w:r w:rsidRPr="00BD65EF">
              <w:rPr>
                <w:color w:val="000000"/>
                <w:sz w:val="18"/>
                <w:szCs w:val="18"/>
              </w:rPr>
              <w:t>Усредненная площадь на 1 автомобиль, м</w:t>
            </w:r>
            <w:r w:rsidRPr="00BD65EF">
              <w:rPr>
                <w:color w:val="000000"/>
                <w:sz w:val="18"/>
                <w:szCs w:val="18"/>
                <w:vertAlign w:val="superscript"/>
              </w:rPr>
              <w:t>2</w:t>
            </w:r>
          </w:p>
        </w:tc>
        <w:tc>
          <w:tcPr>
            <w:tcW w:w="2173" w:type="dxa"/>
            <w:gridSpan w:val="2"/>
            <w:tcBorders>
              <w:top w:val="single" w:sz="4" w:space="0" w:color="auto"/>
              <w:left w:val="nil"/>
              <w:bottom w:val="single" w:sz="4" w:space="0" w:color="auto"/>
              <w:right w:val="single" w:sz="4" w:space="0" w:color="auto"/>
            </w:tcBorders>
            <w:vAlign w:val="center"/>
          </w:tcPr>
          <w:p w14:paraId="59902D79" w14:textId="77777777" w:rsidR="000C77F0" w:rsidRPr="00BD65EF" w:rsidRDefault="000C77F0" w:rsidP="002A4397">
            <w:pPr>
              <w:jc w:val="center"/>
              <w:rPr>
                <w:color w:val="000000"/>
                <w:sz w:val="18"/>
                <w:szCs w:val="18"/>
              </w:rPr>
            </w:pPr>
            <w:r w:rsidRPr="00BD65EF">
              <w:rPr>
                <w:color w:val="000000"/>
                <w:sz w:val="18"/>
                <w:szCs w:val="18"/>
              </w:rPr>
              <w:t>21</w:t>
            </w:r>
          </w:p>
        </w:tc>
        <w:tc>
          <w:tcPr>
            <w:tcW w:w="1796" w:type="dxa"/>
            <w:tcBorders>
              <w:top w:val="single" w:sz="4" w:space="0" w:color="auto"/>
              <w:left w:val="nil"/>
              <w:bottom w:val="single" w:sz="4" w:space="0" w:color="auto"/>
              <w:right w:val="single" w:sz="8" w:space="0" w:color="auto"/>
            </w:tcBorders>
            <w:vAlign w:val="center"/>
          </w:tcPr>
          <w:p w14:paraId="0B2D6A4E" w14:textId="77777777" w:rsidR="000C77F0" w:rsidRPr="00BD65EF" w:rsidRDefault="000C77F0" w:rsidP="002A4397">
            <w:pPr>
              <w:jc w:val="center"/>
              <w:rPr>
                <w:color w:val="000000"/>
                <w:sz w:val="18"/>
                <w:szCs w:val="18"/>
              </w:rPr>
            </w:pPr>
            <w:r w:rsidRPr="00BD65EF">
              <w:rPr>
                <w:color w:val="000000"/>
                <w:sz w:val="18"/>
                <w:szCs w:val="18"/>
              </w:rPr>
              <w:t>-</w:t>
            </w:r>
          </w:p>
        </w:tc>
      </w:tr>
      <w:tr w:rsidR="000C77F0" w:rsidRPr="00BD65EF" w14:paraId="332E5BB6" w14:textId="77777777" w:rsidTr="002A4397">
        <w:trPr>
          <w:trHeight w:val="227"/>
        </w:trPr>
        <w:tc>
          <w:tcPr>
            <w:tcW w:w="745" w:type="dxa"/>
            <w:vMerge/>
            <w:tcBorders>
              <w:left w:val="single" w:sz="8" w:space="0" w:color="auto"/>
              <w:right w:val="nil"/>
            </w:tcBorders>
            <w:textDirection w:val="btLr"/>
            <w:vAlign w:val="center"/>
          </w:tcPr>
          <w:p w14:paraId="752B73AA" w14:textId="77777777" w:rsidR="000C77F0" w:rsidRPr="00BD65EF" w:rsidRDefault="000C77F0" w:rsidP="002A4397">
            <w:pPr>
              <w:rPr>
                <w:color w:val="000000"/>
                <w:sz w:val="18"/>
                <w:szCs w:val="18"/>
              </w:rPr>
            </w:pPr>
          </w:p>
        </w:tc>
        <w:tc>
          <w:tcPr>
            <w:tcW w:w="2114" w:type="dxa"/>
            <w:vMerge/>
            <w:tcBorders>
              <w:top w:val="single" w:sz="4" w:space="0" w:color="auto"/>
              <w:left w:val="single" w:sz="4" w:space="0" w:color="auto"/>
              <w:right w:val="single" w:sz="4" w:space="0" w:color="000000"/>
            </w:tcBorders>
          </w:tcPr>
          <w:p w14:paraId="1F012DC8" w14:textId="77777777" w:rsidR="000C77F0" w:rsidRPr="00BD65EF" w:rsidRDefault="000C77F0" w:rsidP="002A4397">
            <w:pPr>
              <w:jc w:val="left"/>
              <w:rPr>
                <w:color w:val="000000"/>
                <w:sz w:val="18"/>
                <w:szCs w:val="18"/>
              </w:rPr>
            </w:pPr>
          </w:p>
        </w:tc>
        <w:tc>
          <w:tcPr>
            <w:tcW w:w="2646" w:type="dxa"/>
            <w:gridSpan w:val="4"/>
            <w:vMerge/>
            <w:tcBorders>
              <w:top w:val="single" w:sz="4" w:space="0" w:color="auto"/>
              <w:left w:val="nil"/>
              <w:right w:val="single" w:sz="4" w:space="0" w:color="auto"/>
            </w:tcBorders>
          </w:tcPr>
          <w:p w14:paraId="0B46103A" w14:textId="77777777" w:rsidR="000C77F0" w:rsidRPr="00BD65EF" w:rsidRDefault="000C77F0" w:rsidP="002A4397">
            <w:pPr>
              <w:jc w:val="center"/>
              <w:rPr>
                <w:color w:val="000000"/>
                <w:sz w:val="18"/>
                <w:szCs w:val="18"/>
              </w:rPr>
            </w:pPr>
          </w:p>
        </w:tc>
        <w:tc>
          <w:tcPr>
            <w:tcW w:w="4583" w:type="dxa"/>
            <w:gridSpan w:val="5"/>
            <w:tcBorders>
              <w:top w:val="single" w:sz="4" w:space="0" w:color="auto"/>
              <w:left w:val="nil"/>
              <w:right w:val="single" w:sz="4" w:space="0" w:color="auto"/>
            </w:tcBorders>
            <w:vAlign w:val="center"/>
          </w:tcPr>
          <w:p w14:paraId="19E927E3" w14:textId="77777777" w:rsidR="000C77F0" w:rsidRPr="00BD65EF" w:rsidRDefault="000C77F0" w:rsidP="002A4397">
            <w:pPr>
              <w:ind w:firstLine="38"/>
              <w:jc w:val="center"/>
              <w:rPr>
                <w:color w:val="000000"/>
                <w:sz w:val="18"/>
                <w:szCs w:val="18"/>
              </w:rPr>
            </w:pPr>
            <w:r w:rsidRPr="00BD65EF">
              <w:rPr>
                <w:color w:val="000000"/>
                <w:sz w:val="18"/>
                <w:szCs w:val="18"/>
              </w:rPr>
              <w:t>Ширина полосы парковки, м</w:t>
            </w:r>
          </w:p>
        </w:tc>
        <w:tc>
          <w:tcPr>
            <w:tcW w:w="2173" w:type="dxa"/>
            <w:gridSpan w:val="2"/>
            <w:tcBorders>
              <w:top w:val="single" w:sz="4" w:space="0" w:color="auto"/>
              <w:left w:val="nil"/>
              <w:bottom w:val="single" w:sz="4" w:space="0" w:color="auto"/>
              <w:right w:val="single" w:sz="4" w:space="0" w:color="auto"/>
            </w:tcBorders>
            <w:vAlign w:val="center"/>
          </w:tcPr>
          <w:p w14:paraId="20ABE664" w14:textId="77777777" w:rsidR="000C77F0" w:rsidRPr="00BD65EF" w:rsidRDefault="000C77F0" w:rsidP="002A4397">
            <w:pPr>
              <w:jc w:val="center"/>
              <w:rPr>
                <w:color w:val="000000"/>
                <w:sz w:val="18"/>
                <w:szCs w:val="18"/>
              </w:rPr>
            </w:pPr>
            <w:r w:rsidRPr="00BD65EF">
              <w:rPr>
                <w:color w:val="000000"/>
                <w:sz w:val="18"/>
                <w:szCs w:val="18"/>
              </w:rPr>
              <w:t>5,5</w:t>
            </w:r>
          </w:p>
          <w:p w14:paraId="7DB24345" w14:textId="77777777" w:rsidR="000C77F0" w:rsidRPr="00BD65EF" w:rsidRDefault="000C77F0" w:rsidP="002A4397">
            <w:pPr>
              <w:jc w:val="center"/>
              <w:rPr>
                <w:color w:val="000000"/>
                <w:sz w:val="18"/>
                <w:szCs w:val="18"/>
              </w:rPr>
            </w:pPr>
            <w:r w:rsidRPr="00BD65EF">
              <w:rPr>
                <w:color w:val="000000"/>
                <w:sz w:val="18"/>
                <w:szCs w:val="18"/>
              </w:rPr>
              <w:t>(в стеснённых условиях допускается 5,0)</w:t>
            </w:r>
          </w:p>
        </w:tc>
        <w:tc>
          <w:tcPr>
            <w:tcW w:w="1796" w:type="dxa"/>
            <w:tcBorders>
              <w:top w:val="single" w:sz="4" w:space="0" w:color="auto"/>
              <w:left w:val="nil"/>
              <w:bottom w:val="single" w:sz="4" w:space="0" w:color="auto"/>
              <w:right w:val="single" w:sz="8" w:space="0" w:color="auto"/>
            </w:tcBorders>
            <w:vAlign w:val="center"/>
          </w:tcPr>
          <w:p w14:paraId="3ACBB011" w14:textId="77777777" w:rsidR="000C77F0" w:rsidRPr="00BD65EF" w:rsidRDefault="000C77F0" w:rsidP="002A4397">
            <w:pPr>
              <w:jc w:val="center"/>
              <w:rPr>
                <w:color w:val="000000"/>
                <w:sz w:val="18"/>
                <w:szCs w:val="18"/>
              </w:rPr>
            </w:pPr>
            <w:r w:rsidRPr="00BD65EF">
              <w:rPr>
                <w:color w:val="000000"/>
                <w:sz w:val="18"/>
                <w:szCs w:val="18"/>
              </w:rPr>
              <w:t>-</w:t>
            </w:r>
          </w:p>
        </w:tc>
      </w:tr>
      <w:tr w:rsidR="000C77F0" w:rsidRPr="00BD65EF" w14:paraId="47EFCDE4" w14:textId="77777777" w:rsidTr="002A4397">
        <w:trPr>
          <w:trHeight w:val="227"/>
        </w:trPr>
        <w:tc>
          <w:tcPr>
            <w:tcW w:w="745" w:type="dxa"/>
            <w:vMerge/>
            <w:tcBorders>
              <w:left w:val="single" w:sz="8" w:space="0" w:color="auto"/>
              <w:right w:val="nil"/>
            </w:tcBorders>
            <w:textDirection w:val="btLr"/>
            <w:vAlign w:val="center"/>
          </w:tcPr>
          <w:p w14:paraId="14811F4D" w14:textId="77777777" w:rsidR="000C77F0" w:rsidRPr="00BD65EF" w:rsidRDefault="000C77F0" w:rsidP="002A4397">
            <w:pPr>
              <w:rPr>
                <w:color w:val="000000"/>
                <w:sz w:val="18"/>
                <w:szCs w:val="18"/>
              </w:rPr>
            </w:pPr>
          </w:p>
        </w:tc>
        <w:tc>
          <w:tcPr>
            <w:tcW w:w="2114" w:type="dxa"/>
            <w:vMerge/>
            <w:tcBorders>
              <w:left w:val="single" w:sz="4" w:space="0" w:color="auto"/>
              <w:right w:val="single" w:sz="4" w:space="0" w:color="000000"/>
            </w:tcBorders>
          </w:tcPr>
          <w:p w14:paraId="389A79B5" w14:textId="77777777" w:rsidR="000C77F0" w:rsidRPr="00BD65EF" w:rsidRDefault="000C77F0" w:rsidP="002A4397">
            <w:pPr>
              <w:jc w:val="left"/>
              <w:rPr>
                <w:color w:val="000000"/>
                <w:sz w:val="18"/>
                <w:szCs w:val="18"/>
              </w:rPr>
            </w:pPr>
          </w:p>
        </w:tc>
        <w:tc>
          <w:tcPr>
            <w:tcW w:w="2646" w:type="dxa"/>
            <w:gridSpan w:val="4"/>
            <w:vMerge/>
            <w:tcBorders>
              <w:left w:val="nil"/>
              <w:right w:val="single" w:sz="4" w:space="0" w:color="auto"/>
            </w:tcBorders>
          </w:tcPr>
          <w:p w14:paraId="193BD917" w14:textId="77777777" w:rsidR="000C77F0" w:rsidRPr="00BD65EF" w:rsidRDefault="000C77F0" w:rsidP="002A4397">
            <w:pPr>
              <w:jc w:val="center"/>
              <w:rPr>
                <w:color w:val="000000"/>
                <w:sz w:val="18"/>
                <w:szCs w:val="18"/>
              </w:rPr>
            </w:pPr>
          </w:p>
        </w:tc>
        <w:tc>
          <w:tcPr>
            <w:tcW w:w="4583" w:type="dxa"/>
            <w:gridSpan w:val="5"/>
            <w:tcBorders>
              <w:top w:val="single" w:sz="4" w:space="0" w:color="auto"/>
              <w:left w:val="nil"/>
              <w:right w:val="single" w:sz="4" w:space="0" w:color="auto"/>
            </w:tcBorders>
            <w:vAlign w:val="center"/>
          </w:tcPr>
          <w:p w14:paraId="28041402" w14:textId="77777777" w:rsidR="000C77F0" w:rsidRPr="00BD65EF" w:rsidRDefault="000C77F0" w:rsidP="002A4397">
            <w:pPr>
              <w:ind w:firstLine="38"/>
              <w:jc w:val="center"/>
              <w:rPr>
                <w:color w:val="000000"/>
                <w:sz w:val="18"/>
                <w:szCs w:val="18"/>
              </w:rPr>
            </w:pPr>
            <w:r w:rsidRPr="00BD65EF">
              <w:rPr>
                <w:color w:val="000000"/>
                <w:sz w:val="18"/>
                <w:szCs w:val="18"/>
              </w:rPr>
              <w:t>Ширина проезда между рядами, м</w:t>
            </w:r>
          </w:p>
        </w:tc>
        <w:tc>
          <w:tcPr>
            <w:tcW w:w="2173" w:type="dxa"/>
            <w:gridSpan w:val="2"/>
            <w:tcBorders>
              <w:top w:val="single" w:sz="4" w:space="0" w:color="auto"/>
              <w:left w:val="nil"/>
              <w:bottom w:val="single" w:sz="4" w:space="0" w:color="auto"/>
              <w:right w:val="single" w:sz="4" w:space="0" w:color="auto"/>
            </w:tcBorders>
            <w:vAlign w:val="center"/>
          </w:tcPr>
          <w:p w14:paraId="3F806399" w14:textId="77777777" w:rsidR="000C77F0" w:rsidRPr="00BD65EF" w:rsidRDefault="000C77F0" w:rsidP="002A4397">
            <w:pPr>
              <w:jc w:val="center"/>
              <w:rPr>
                <w:color w:val="000000"/>
                <w:sz w:val="18"/>
                <w:szCs w:val="18"/>
              </w:rPr>
            </w:pPr>
            <w:r w:rsidRPr="00BD65EF">
              <w:rPr>
                <w:color w:val="000000"/>
                <w:sz w:val="18"/>
                <w:szCs w:val="18"/>
              </w:rPr>
              <w:t>не менее 6,0</w:t>
            </w:r>
          </w:p>
        </w:tc>
        <w:tc>
          <w:tcPr>
            <w:tcW w:w="1796" w:type="dxa"/>
            <w:tcBorders>
              <w:top w:val="single" w:sz="4" w:space="0" w:color="auto"/>
              <w:left w:val="nil"/>
              <w:bottom w:val="single" w:sz="4" w:space="0" w:color="auto"/>
              <w:right w:val="single" w:sz="8" w:space="0" w:color="auto"/>
            </w:tcBorders>
            <w:vAlign w:val="center"/>
          </w:tcPr>
          <w:p w14:paraId="3B79BA60" w14:textId="77777777" w:rsidR="000C77F0" w:rsidRPr="00BD65EF" w:rsidRDefault="000C77F0" w:rsidP="002A4397">
            <w:pPr>
              <w:jc w:val="center"/>
              <w:rPr>
                <w:color w:val="000000"/>
                <w:sz w:val="18"/>
                <w:szCs w:val="18"/>
              </w:rPr>
            </w:pPr>
            <w:r w:rsidRPr="00BD65EF">
              <w:rPr>
                <w:color w:val="000000"/>
                <w:sz w:val="18"/>
                <w:szCs w:val="18"/>
              </w:rPr>
              <w:t>-</w:t>
            </w:r>
          </w:p>
        </w:tc>
      </w:tr>
      <w:tr w:rsidR="000C77F0" w:rsidRPr="00BD65EF" w14:paraId="35867D8B" w14:textId="77777777" w:rsidTr="002A4397">
        <w:trPr>
          <w:trHeight w:val="227"/>
        </w:trPr>
        <w:tc>
          <w:tcPr>
            <w:tcW w:w="745" w:type="dxa"/>
            <w:vMerge/>
            <w:tcBorders>
              <w:left w:val="single" w:sz="8" w:space="0" w:color="auto"/>
              <w:right w:val="nil"/>
            </w:tcBorders>
            <w:textDirection w:val="btLr"/>
            <w:vAlign w:val="center"/>
          </w:tcPr>
          <w:p w14:paraId="55BA7593" w14:textId="77777777" w:rsidR="000C77F0" w:rsidRPr="00BD65EF" w:rsidRDefault="000C77F0" w:rsidP="002A4397">
            <w:pPr>
              <w:rPr>
                <w:color w:val="000000"/>
                <w:sz w:val="18"/>
                <w:szCs w:val="18"/>
              </w:rPr>
            </w:pPr>
          </w:p>
        </w:tc>
        <w:tc>
          <w:tcPr>
            <w:tcW w:w="2114" w:type="dxa"/>
            <w:vMerge/>
            <w:tcBorders>
              <w:left w:val="single" w:sz="4" w:space="0" w:color="auto"/>
              <w:bottom w:val="single" w:sz="4" w:space="0" w:color="auto"/>
              <w:right w:val="single" w:sz="4" w:space="0" w:color="000000"/>
            </w:tcBorders>
          </w:tcPr>
          <w:p w14:paraId="6D3D68C2" w14:textId="77777777" w:rsidR="000C77F0" w:rsidRPr="00BD65EF" w:rsidRDefault="000C77F0" w:rsidP="002A4397">
            <w:pPr>
              <w:jc w:val="left"/>
              <w:rPr>
                <w:color w:val="000000"/>
                <w:sz w:val="18"/>
                <w:szCs w:val="18"/>
              </w:rPr>
            </w:pPr>
          </w:p>
        </w:tc>
        <w:tc>
          <w:tcPr>
            <w:tcW w:w="2646" w:type="dxa"/>
            <w:gridSpan w:val="4"/>
            <w:tcBorders>
              <w:left w:val="nil"/>
              <w:right w:val="single" w:sz="4" w:space="0" w:color="auto"/>
            </w:tcBorders>
          </w:tcPr>
          <w:p w14:paraId="67E8CAF1" w14:textId="77777777" w:rsidR="000C77F0" w:rsidRPr="00BD65EF" w:rsidRDefault="000C77F0" w:rsidP="002A4397">
            <w:pPr>
              <w:jc w:val="center"/>
              <w:rPr>
                <w:color w:val="000000"/>
                <w:sz w:val="18"/>
                <w:szCs w:val="18"/>
              </w:rPr>
            </w:pPr>
          </w:p>
        </w:tc>
        <w:tc>
          <w:tcPr>
            <w:tcW w:w="4583" w:type="dxa"/>
            <w:gridSpan w:val="5"/>
            <w:tcBorders>
              <w:top w:val="single" w:sz="4" w:space="0" w:color="auto"/>
              <w:left w:val="nil"/>
              <w:right w:val="single" w:sz="4" w:space="0" w:color="auto"/>
            </w:tcBorders>
            <w:vAlign w:val="center"/>
          </w:tcPr>
          <w:p w14:paraId="68BE721D" w14:textId="77777777" w:rsidR="000C77F0" w:rsidRPr="00BD65EF" w:rsidRDefault="000C77F0" w:rsidP="002A4397">
            <w:pPr>
              <w:ind w:firstLine="38"/>
              <w:jc w:val="center"/>
              <w:rPr>
                <w:color w:val="000000"/>
                <w:sz w:val="18"/>
                <w:szCs w:val="18"/>
              </w:rPr>
            </w:pPr>
            <w:r w:rsidRPr="00BD65EF">
              <w:rPr>
                <w:color w:val="000000"/>
                <w:sz w:val="18"/>
                <w:szCs w:val="18"/>
              </w:rPr>
              <w:t>Ширина проезда между рядами для микроавтобусов и легкого коммерческого автотранспорта, м</w:t>
            </w:r>
          </w:p>
        </w:tc>
        <w:tc>
          <w:tcPr>
            <w:tcW w:w="2173" w:type="dxa"/>
            <w:gridSpan w:val="2"/>
            <w:tcBorders>
              <w:top w:val="single" w:sz="4" w:space="0" w:color="auto"/>
              <w:left w:val="nil"/>
              <w:bottom w:val="single" w:sz="4" w:space="0" w:color="auto"/>
              <w:right w:val="single" w:sz="4" w:space="0" w:color="auto"/>
            </w:tcBorders>
            <w:vAlign w:val="center"/>
          </w:tcPr>
          <w:p w14:paraId="6D2CB852" w14:textId="77777777" w:rsidR="000C77F0" w:rsidRPr="00BD65EF" w:rsidRDefault="000C77F0" w:rsidP="002A4397">
            <w:pPr>
              <w:jc w:val="center"/>
              <w:rPr>
                <w:color w:val="000000"/>
                <w:sz w:val="18"/>
                <w:szCs w:val="18"/>
              </w:rPr>
            </w:pPr>
            <w:r w:rsidRPr="00BD65EF">
              <w:rPr>
                <w:color w:val="000000"/>
                <w:sz w:val="18"/>
                <w:szCs w:val="18"/>
              </w:rPr>
              <w:t>не менее 7,0</w:t>
            </w:r>
          </w:p>
        </w:tc>
        <w:tc>
          <w:tcPr>
            <w:tcW w:w="1796" w:type="dxa"/>
            <w:tcBorders>
              <w:top w:val="single" w:sz="4" w:space="0" w:color="auto"/>
              <w:left w:val="nil"/>
              <w:bottom w:val="single" w:sz="4" w:space="0" w:color="auto"/>
              <w:right w:val="single" w:sz="8" w:space="0" w:color="auto"/>
            </w:tcBorders>
            <w:vAlign w:val="center"/>
          </w:tcPr>
          <w:p w14:paraId="67A8104E" w14:textId="77777777" w:rsidR="000C77F0" w:rsidRPr="00BD65EF" w:rsidRDefault="000C77F0" w:rsidP="002A4397">
            <w:pPr>
              <w:jc w:val="center"/>
              <w:rPr>
                <w:color w:val="000000"/>
                <w:sz w:val="18"/>
                <w:szCs w:val="18"/>
              </w:rPr>
            </w:pPr>
            <w:r w:rsidRPr="00BD65EF">
              <w:rPr>
                <w:color w:val="000000"/>
                <w:sz w:val="18"/>
                <w:szCs w:val="18"/>
              </w:rPr>
              <w:t>-</w:t>
            </w:r>
          </w:p>
        </w:tc>
      </w:tr>
      <w:tr w:rsidR="000C77F0" w:rsidRPr="00BD65EF" w14:paraId="643049CD" w14:textId="77777777" w:rsidTr="002A4397">
        <w:trPr>
          <w:trHeight w:val="227"/>
        </w:trPr>
        <w:tc>
          <w:tcPr>
            <w:tcW w:w="745" w:type="dxa"/>
            <w:vMerge/>
            <w:tcBorders>
              <w:left w:val="single" w:sz="8" w:space="0" w:color="auto"/>
              <w:right w:val="nil"/>
            </w:tcBorders>
            <w:textDirection w:val="btLr"/>
            <w:vAlign w:val="center"/>
          </w:tcPr>
          <w:p w14:paraId="038B04FB" w14:textId="77777777" w:rsidR="000C77F0" w:rsidRPr="00BD65EF" w:rsidRDefault="000C77F0" w:rsidP="002A4397">
            <w:pPr>
              <w:rPr>
                <w:color w:val="000000"/>
                <w:sz w:val="18"/>
                <w:szCs w:val="18"/>
              </w:rPr>
            </w:pPr>
          </w:p>
        </w:tc>
        <w:tc>
          <w:tcPr>
            <w:tcW w:w="2114" w:type="dxa"/>
            <w:vMerge w:val="restart"/>
            <w:tcBorders>
              <w:top w:val="single" w:sz="4" w:space="0" w:color="auto"/>
              <w:left w:val="single" w:sz="4" w:space="0" w:color="auto"/>
              <w:right w:val="single" w:sz="4" w:space="0" w:color="000000"/>
            </w:tcBorders>
          </w:tcPr>
          <w:p w14:paraId="074ACF9A" w14:textId="77777777" w:rsidR="000C77F0" w:rsidRPr="00BD65EF" w:rsidRDefault="000C77F0" w:rsidP="002A4397">
            <w:pPr>
              <w:jc w:val="left"/>
              <w:rPr>
                <w:color w:val="000000"/>
                <w:sz w:val="18"/>
                <w:szCs w:val="18"/>
              </w:rPr>
            </w:pPr>
            <w:r w:rsidRPr="00BD65EF">
              <w:rPr>
                <w:color w:val="000000"/>
                <w:sz w:val="18"/>
                <w:szCs w:val="18"/>
              </w:rPr>
              <w:t>Размеры парковки для легкового автотранспорта при однополосном проезде</w:t>
            </w:r>
          </w:p>
        </w:tc>
        <w:tc>
          <w:tcPr>
            <w:tcW w:w="2646" w:type="dxa"/>
            <w:gridSpan w:val="4"/>
            <w:vMerge w:val="restart"/>
            <w:tcBorders>
              <w:top w:val="single" w:sz="4" w:space="0" w:color="auto"/>
              <w:left w:val="nil"/>
              <w:right w:val="single" w:sz="4" w:space="0" w:color="auto"/>
            </w:tcBorders>
            <w:vAlign w:val="center"/>
          </w:tcPr>
          <w:p w14:paraId="5C0B062F" w14:textId="77777777" w:rsidR="000C77F0" w:rsidRPr="00BD65EF" w:rsidRDefault="000C77F0" w:rsidP="002A4397">
            <w:pPr>
              <w:ind w:firstLine="38"/>
              <w:jc w:val="center"/>
              <w:rPr>
                <w:color w:val="000000"/>
                <w:sz w:val="18"/>
                <w:szCs w:val="18"/>
              </w:rPr>
            </w:pPr>
            <w:r w:rsidRPr="00BD65EF">
              <w:rPr>
                <w:color w:val="000000"/>
                <w:sz w:val="18"/>
                <w:szCs w:val="18"/>
              </w:rPr>
              <w:t>при парковке автомобилей под углом 60˚</w:t>
            </w:r>
          </w:p>
        </w:tc>
        <w:tc>
          <w:tcPr>
            <w:tcW w:w="4583" w:type="dxa"/>
            <w:gridSpan w:val="5"/>
            <w:tcBorders>
              <w:top w:val="single" w:sz="4" w:space="0" w:color="auto"/>
              <w:left w:val="nil"/>
              <w:bottom w:val="single" w:sz="4" w:space="0" w:color="auto"/>
              <w:right w:val="single" w:sz="4" w:space="0" w:color="auto"/>
            </w:tcBorders>
            <w:vAlign w:val="center"/>
          </w:tcPr>
          <w:p w14:paraId="2DF91E9A" w14:textId="77777777" w:rsidR="000C77F0" w:rsidRPr="00BD65EF" w:rsidRDefault="000C77F0" w:rsidP="002A4397">
            <w:pPr>
              <w:ind w:firstLine="38"/>
              <w:jc w:val="center"/>
              <w:rPr>
                <w:color w:val="000000"/>
                <w:sz w:val="18"/>
                <w:szCs w:val="18"/>
              </w:rPr>
            </w:pPr>
            <w:r w:rsidRPr="00BD65EF">
              <w:rPr>
                <w:color w:val="000000"/>
                <w:sz w:val="18"/>
                <w:szCs w:val="18"/>
              </w:rPr>
              <w:t>Усредненная площадь на 1 автомобиль, м</w:t>
            </w:r>
            <w:r w:rsidRPr="00BD65EF">
              <w:rPr>
                <w:color w:val="000000"/>
                <w:sz w:val="18"/>
                <w:szCs w:val="18"/>
                <w:vertAlign w:val="superscript"/>
              </w:rPr>
              <w:t>2</w:t>
            </w:r>
          </w:p>
        </w:tc>
        <w:tc>
          <w:tcPr>
            <w:tcW w:w="2173" w:type="dxa"/>
            <w:gridSpan w:val="2"/>
            <w:tcBorders>
              <w:top w:val="single" w:sz="4" w:space="0" w:color="auto"/>
              <w:left w:val="nil"/>
              <w:bottom w:val="single" w:sz="4" w:space="0" w:color="auto"/>
              <w:right w:val="single" w:sz="4" w:space="0" w:color="auto"/>
            </w:tcBorders>
            <w:vAlign w:val="center"/>
          </w:tcPr>
          <w:p w14:paraId="4917D881" w14:textId="77777777" w:rsidR="000C77F0" w:rsidRPr="00BD65EF" w:rsidRDefault="000C77F0" w:rsidP="002A4397">
            <w:pPr>
              <w:jc w:val="center"/>
              <w:rPr>
                <w:color w:val="000000"/>
                <w:sz w:val="18"/>
                <w:szCs w:val="18"/>
              </w:rPr>
            </w:pPr>
            <w:r w:rsidRPr="00BD65EF">
              <w:rPr>
                <w:color w:val="000000"/>
                <w:sz w:val="18"/>
                <w:szCs w:val="18"/>
              </w:rPr>
              <w:t>23</w:t>
            </w:r>
          </w:p>
        </w:tc>
        <w:tc>
          <w:tcPr>
            <w:tcW w:w="1796" w:type="dxa"/>
            <w:vMerge w:val="restart"/>
            <w:tcBorders>
              <w:top w:val="single" w:sz="4" w:space="0" w:color="auto"/>
              <w:left w:val="nil"/>
              <w:right w:val="single" w:sz="8" w:space="0" w:color="auto"/>
            </w:tcBorders>
            <w:vAlign w:val="center"/>
          </w:tcPr>
          <w:p w14:paraId="32D9AF8C" w14:textId="77777777" w:rsidR="000C77F0" w:rsidRPr="00BD65EF" w:rsidRDefault="000C77F0" w:rsidP="002A4397">
            <w:pPr>
              <w:jc w:val="center"/>
              <w:rPr>
                <w:color w:val="000000"/>
                <w:sz w:val="18"/>
                <w:szCs w:val="18"/>
              </w:rPr>
            </w:pPr>
            <w:r w:rsidRPr="00BD65EF">
              <w:rPr>
                <w:color w:val="000000"/>
                <w:sz w:val="18"/>
                <w:szCs w:val="18"/>
              </w:rPr>
              <w:t>-</w:t>
            </w:r>
          </w:p>
        </w:tc>
      </w:tr>
      <w:tr w:rsidR="000C77F0" w:rsidRPr="00BD65EF" w14:paraId="08FA67C6" w14:textId="77777777" w:rsidTr="002A4397">
        <w:trPr>
          <w:trHeight w:val="227"/>
        </w:trPr>
        <w:tc>
          <w:tcPr>
            <w:tcW w:w="745" w:type="dxa"/>
            <w:vMerge/>
            <w:tcBorders>
              <w:left w:val="single" w:sz="8" w:space="0" w:color="auto"/>
              <w:right w:val="nil"/>
            </w:tcBorders>
            <w:textDirection w:val="btLr"/>
            <w:vAlign w:val="center"/>
          </w:tcPr>
          <w:p w14:paraId="2B8C234D" w14:textId="77777777" w:rsidR="000C77F0" w:rsidRPr="00BD65EF" w:rsidRDefault="000C77F0" w:rsidP="002A4397">
            <w:pPr>
              <w:rPr>
                <w:color w:val="000000"/>
                <w:sz w:val="18"/>
                <w:szCs w:val="18"/>
              </w:rPr>
            </w:pPr>
          </w:p>
        </w:tc>
        <w:tc>
          <w:tcPr>
            <w:tcW w:w="2114" w:type="dxa"/>
            <w:vMerge/>
            <w:tcBorders>
              <w:left w:val="single" w:sz="4" w:space="0" w:color="auto"/>
              <w:right w:val="single" w:sz="4" w:space="0" w:color="000000"/>
            </w:tcBorders>
          </w:tcPr>
          <w:p w14:paraId="3A33150B" w14:textId="77777777" w:rsidR="000C77F0" w:rsidRPr="00BD65EF" w:rsidRDefault="000C77F0" w:rsidP="002A4397">
            <w:pPr>
              <w:jc w:val="left"/>
              <w:rPr>
                <w:color w:val="000000"/>
                <w:sz w:val="18"/>
                <w:szCs w:val="18"/>
              </w:rPr>
            </w:pPr>
          </w:p>
        </w:tc>
        <w:tc>
          <w:tcPr>
            <w:tcW w:w="2646" w:type="dxa"/>
            <w:gridSpan w:val="4"/>
            <w:vMerge/>
            <w:tcBorders>
              <w:top w:val="single" w:sz="4" w:space="0" w:color="auto"/>
              <w:left w:val="nil"/>
              <w:right w:val="single" w:sz="4" w:space="0" w:color="auto"/>
            </w:tcBorders>
            <w:vAlign w:val="center"/>
          </w:tcPr>
          <w:p w14:paraId="54BB1931" w14:textId="77777777" w:rsidR="000C77F0" w:rsidRPr="00BD65EF" w:rsidRDefault="000C77F0" w:rsidP="002A4397">
            <w:pPr>
              <w:ind w:firstLine="38"/>
              <w:jc w:val="center"/>
              <w:rPr>
                <w:color w:val="000000"/>
                <w:sz w:val="18"/>
                <w:szCs w:val="18"/>
              </w:rPr>
            </w:pPr>
          </w:p>
        </w:tc>
        <w:tc>
          <w:tcPr>
            <w:tcW w:w="4583" w:type="dxa"/>
            <w:gridSpan w:val="5"/>
            <w:tcBorders>
              <w:top w:val="single" w:sz="4" w:space="0" w:color="auto"/>
              <w:left w:val="nil"/>
              <w:bottom w:val="single" w:sz="4" w:space="0" w:color="auto"/>
              <w:right w:val="single" w:sz="4" w:space="0" w:color="auto"/>
            </w:tcBorders>
            <w:vAlign w:val="center"/>
          </w:tcPr>
          <w:p w14:paraId="28C2509B" w14:textId="77777777" w:rsidR="000C77F0" w:rsidRPr="00BD65EF" w:rsidRDefault="000C77F0" w:rsidP="002A4397">
            <w:pPr>
              <w:ind w:firstLine="38"/>
              <w:jc w:val="center"/>
              <w:rPr>
                <w:color w:val="000000"/>
                <w:sz w:val="18"/>
                <w:szCs w:val="18"/>
              </w:rPr>
            </w:pPr>
            <w:r w:rsidRPr="00BD65EF">
              <w:rPr>
                <w:color w:val="000000"/>
                <w:sz w:val="18"/>
                <w:szCs w:val="18"/>
              </w:rPr>
              <w:t>Ширина полосы парковки, м</w:t>
            </w:r>
          </w:p>
        </w:tc>
        <w:tc>
          <w:tcPr>
            <w:tcW w:w="2173" w:type="dxa"/>
            <w:gridSpan w:val="2"/>
            <w:tcBorders>
              <w:top w:val="single" w:sz="4" w:space="0" w:color="auto"/>
              <w:left w:val="nil"/>
              <w:bottom w:val="single" w:sz="4" w:space="0" w:color="auto"/>
              <w:right w:val="single" w:sz="4" w:space="0" w:color="auto"/>
            </w:tcBorders>
            <w:vAlign w:val="center"/>
          </w:tcPr>
          <w:p w14:paraId="419B220D" w14:textId="77777777" w:rsidR="000C77F0" w:rsidRPr="00BD65EF" w:rsidRDefault="000C77F0" w:rsidP="002A4397">
            <w:pPr>
              <w:jc w:val="center"/>
              <w:rPr>
                <w:color w:val="000000"/>
                <w:sz w:val="18"/>
                <w:szCs w:val="18"/>
              </w:rPr>
            </w:pPr>
            <w:r w:rsidRPr="00BD65EF">
              <w:rPr>
                <w:color w:val="000000"/>
                <w:sz w:val="18"/>
                <w:szCs w:val="18"/>
              </w:rPr>
              <w:t>5,4</w:t>
            </w:r>
          </w:p>
        </w:tc>
        <w:tc>
          <w:tcPr>
            <w:tcW w:w="1796" w:type="dxa"/>
            <w:vMerge/>
            <w:tcBorders>
              <w:top w:val="single" w:sz="4" w:space="0" w:color="auto"/>
              <w:left w:val="nil"/>
              <w:right w:val="single" w:sz="8" w:space="0" w:color="auto"/>
            </w:tcBorders>
            <w:vAlign w:val="center"/>
          </w:tcPr>
          <w:p w14:paraId="77761B18" w14:textId="77777777" w:rsidR="000C77F0" w:rsidRPr="00BD65EF" w:rsidRDefault="000C77F0" w:rsidP="002A4397">
            <w:pPr>
              <w:jc w:val="center"/>
              <w:rPr>
                <w:color w:val="000000"/>
                <w:sz w:val="18"/>
                <w:szCs w:val="18"/>
              </w:rPr>
            </w:pPr>
          </w:p>
        </w:tc>
      </w:tr>
      <w:tr w:rsidR="000C77F0" w:rsidRPr="00BD65EF" w14:paraId="0381EE14" w14:textId="77777777" w:rsidTr="002A4397">
        <w:trPr>
          <w:trHeight w:val="227"/>
        </w:trPr>
        <w:tc>
          <w:tcPr>
            <w:tcW w:w="745" w:type="dxa"/>
            <w:vMerge/>
            <w:tcBorders>
              <w:left w:val="single" w:sz="8" w:space="0" w:color="auto"/>
              <w:right w:val="nil"/>
            </w:tcBorders>
            <w:textDirection w:val="btLr"/>
            <w:vAlign w:val="center"/>
          </w:tcPr>
          <w:p w14:paraId="096BDABE" w14:textId="77777777" w:rsidR="000C77F0" w:rsidRPr="00BD65EF" w:rsidRDefault="000C77F0" w:rsidP="002A4397">
            <w:pPr>
              <w:rPr>
                <w:color w:val="000000"/>
                <w:sz w:val="18"/>
                <w:szCs w:val="18"/>
              </w:rPr>
            </w:pPr>
          </w:p>
        </w:tc>
        <w:tc>
          <w:tcPr>
            <w:tcW w:w="2114" w:type="dxa"/>
            <w:vMerge/>
            <w:tcBorders>
              <w:left w:val="single" w:sz="4" w:space="0" w:color="auto"/>
              <w:right w:val="single" w:sz="4" w:space="0" w:color="000000"/>
            </w:tcBorders>
          </w:tcPr>
          <w:p w14:paraId="09B36D44" w14:textId="77777777" w:rsidR="000C77F0" w:rsidRPr="00BD65EF" w:rsidRDefault="000C77F0" w:rsidP="002A4397">
            <w:pPr>
              <w:jc w:val="left"/>
              <w:rPr>
                <w:color w:val="000000"/>
                <w:sz w:val="18"/>
                <w:szCs w:val="18"/>
              </w:rPr>
            </w:pPr>
          </w:p>
        </w:tc>
        <w:tc>
          <w:tcPr>
            <w:tcW w:w="2646" w:type="dxa"/>
            <w:gridSpan w:val="4"/>
            <w:vMerge/>
            <w:tcBorders>
              <w:left w:val="nil"/>
              <w:bottom w:val="single" w:sz="4" w:space="0" w:color="auto"/>
              <w:right w:val="single" w:sz="4" w:space="0" w:color="auto"/>
            </w:tcBorders>
            <w:vAlign w:val="center"/>
          </w:tcPr>
          <w:p w14:paraId="43736CB2" w14:textId="77777777" w:rsidR="000C77F0" w:rsidRPr="00BD65EF" w:rsidRDefault="000C77F0" w:rsidP="002A4397">
            <w:pPr>
              <w:ind w:firstLine="38"/>
              <w:jc w:val="center"/>
              <w:rPr>
                <w:color w:val="000000"/>
                <w:sz w:val="18"/>
                <w:szCs w:val="18"/>
              </w:rPr>
            </w:pPr>
          </w:p>
        </w:tc>
        <w:tc>
          <w:tcPr>
            <w:tcW w:w="4583" w:type="dxa"/>
            <w:gridSpan w:val="5"/>
            <w:tcBorders>
              <w:top w:val="single" w:sz="4" w:space="0" w:color="auto"/>
              <w:left w:val="nil"/>
              <w:right w:val="single" w:sz="4" w:space="0" w:color="auto"/>
            </w:tcBorders>
            <w:vAlign w:val="center"/>
          </w:tcPr>
          <w:p w14:paraId="3E1DBBD6" w14:textId="77777777" w:rsidR="000C77F0" w:rsidRPr="00BD65EF" w:rsidRDefault="000C77F0" w:rsidP="002A4397">
            <w:pPr>
              <w:ind w:firstLine="38"/>
              <w:jc w:val="center"/>
              <w:rPr>
                <w:color w:val="000000"/>
                <w:sz w:val="18"/>
                <w:szCs w:val="18"/>
              </w:rPr>
            </w:pPr>
            <w:r w:rsidRPr="00BD65EF">
              <w:rPr>
                <w:color w:val="000000"/>
                <w:sz w:val="18"/>
                <w:szCs w:val="18"/>
              </w:rPr>
              <w:t>Ширина проезда между рядами, м</w:t>
            </w:r>
          </w:p>
        </w:tc>
        <w:tc>
          <w:tcPr>
            <w:tcW w:w="2173" w:type="dxa"/>
            <w:gridSpan w:val="2"/>
            <w:tcBorders>
              <w:top w:val="single" w:sz="4" w:space="0" w:color="auto"/>
              <w:left w:val="nil"/>
              <w:bottom w:val="single" w:sz="4" w:space="0" w:color="auto"/>
              <w:right w:val="single" w:sz="4" w:space="0" w:color="auto"/>
            </w:tcBorders>
            <w:vAlign w:val="center"/>
          </w:tcPr>
          <w:p w14:paraId="15BBCC0C" w14:textId="77777777" w:rsidR="000C77F0" w:rsidRPr="00BD65EF" w:rsidRDefault="000C77F0" w:rsidP="002A4397">
            <w:pPr>
              <w:jc w:val="center"/>
              <w:rPr>
                <w:color w:val="000000"/>
                <w:sz w:val="18"/>
                <w:szCs w:val="18"/>
              </w:rPr>
            </w:pPr>
            <w:r w:rsidRPr="00BD65EF">
              <w:rPr>
                <w:color w:val="000000"/>
                <w:sz w:val="18"/>
                <w:szCs w:val="18"/>
              </w:rPr>
              <w:t>не менее 4,5</w:t>
            </w:r>
          </w:p>
        </w:tc>
        <w:tc>
          <w:tcPr>
            <w:tcW w:w="1796" w:type="dxa"/>
            <w:vMerge/>
            <w:tcBorders>
              <w:left w:val="nil"/>
              <w:bottom w:val="single" w:sz="4" w:space="0" w:color="auto"/>
              <w:right w:val="single" w:sz="8" w:space="0" w:color="auto"/>
            </w:tcBorders>
            <w:vAlign w:val="center"/>
          </w:tcPr>
          <w:p w14:paraId="608FB0E3" w14:textId="77777777" w:rsidR="000C77F0" w:rsidRPr="00BD65EF" w:rsidRDefault="000C77F0" w:rsidP="002A4397">
            <w:pPr>
              <w:jc w:val="center"/>
              <w:rPr>
                <w:color w:val="000000"/>
                <w:sz w:val="18"/>
                <w:szCs w:val="18"/>
              </w:rPr>
            </w:pPr>
          </w:p>
        </w:tc>
      </w:tr>
      <w:tr w:rsidR="000C77F0" w:rsidRPr="00BD65EF" w14:paraId="67AA6F81" w14:textId="77777777" w:rsidTr="002A4397">
        <w:trPr>
          <w:trHeight w:val="227"/>
        </w:trPr>
        <w:tc>
          <w:tcPr>
            <w:tcW w:w="745" w:type="dxa"/>
            <w:vMerge/>
            <w:tcBorders>
              <w:left w:val="single" w:sz="8" w:space="0" w:color="auto"/>
              <w:right w:val="nil"/>
            </w:tcBorders>
            <w:textDirection w:val="btLr"/>
            <w:vAlign w:val="center"/>
          </w:tcPr>
          <w:p w14:paraId="2A97212D" w14:textId="77777777" w:rsidR="000C77F0" w:rsidRPr="00BD65EF" w:rsidRDefault="000C77F0" w:rsidP="002A4397">
            <w:pPr>
              <w:rPr>
                <w:color w:val="000000"/>
                <w:sz w:val="18"/>
                <w:szCs w:val="18"/>
              </w:rPr>
            </w:pPr>
          </w:p>
        </w:tc>
        <w:tc>
          <w:tcPr>
            <w:tcW w:w="2114" w:type="dxa"/>
            <w:vMerge/>
            <w:tcBorders>
              <w:left w:val="single" w:sz="4" w:space="0" w:color="auto"/>
              <w:right w:val="single" w:sz="4" w:space="0" w:color="000000"/>
            </w:tcBorders>
          </w:tcPr>
          <w:p w14:paraId="02E07FC3" w14:textId="77777777" w:rsidR="000C77F0" w:rsidRPr="00BD65EF" w:rsidRDefault="000C77F0" w:rsidP="002A4397">
            <w:pPr>
              <w:jc w:val="left"/>
              <w:rPr>
                <w:color w:val="000000"/>
                <w:sz w:val="18"/>
                <w:szCs w:val="18"/>
              </w:rPr>
            </w:pPr>
          </w:p>
        </w:tc>
        <w:tc>
          <w:tcPr>
            <w:tcW w:w="2646" w:type="dxa"/>
            <w:gridSpan w:val="4"/>
            <w:vMerge w:val="restart"/>
            <w:tcBorders>
              <w:top w:val="single" w:sz="4" w:space="0" w:color="auto"/>
              <w:left w:val="nil"/>
              <w:right w:val="single" w:sz="4" w:space="0" w:color="auto"/>
            </w:tcBorders>
            <w:vAlign w:val="center"/>
          </w:tcPr>
          <w:p w14:paraId="79920918" w14:textId="77777777" w:rsidR="000C77F0" w:rsidRPr="00BD65EF" w:rsidRDefault="000C77F0" w:rsidP="002A4397">
            <w:pPr>
              <w:ind w:firstLine="38"/>
              <w:jc w:val="center"/>
              <w:rPr>
                <w:color w:val="000000"/>
                <w:sz w:val="18"/>
                <w:szCs w:val="18"/>
              </w:rPr>
            </w:pPr>
            <w:r w:rsidRPr="00BD65EF">
              <w:rPr>
                <w:color w:val="000000"/>
                <w:sz w:val="18"/>
                <w:szCs w:val="18"/>
              </w:rPr>
              <w:t xml:space="preserve">при парковке автомобилей под углом 45˚ </w:t>
            </w:r>
          </w:p>
        </w:tc>
        <w:tc>
          <w:tcPr>
            <w:tcW w:w="4583" w:type="dxa"/>
            <w:gridSpan w:val="5"/>
            <w:tcBorders>
              <w:top w:val="single" w:sz="4" w:space="0" w:color="auto"/>
              <w:left w:val="nil"/>
              <w:bottom w:val="single" w:sz="4" w:space="0" w:color="auto"/>
              <w:right w:val="single" w:sz="4" w:space="0" w:color="auto"/>
            </w:tcBorders>
            <w:vAlign w:val="center"/>
          </w:tcPr>
          <w:p w14:paraId="7273D2D5" w14:textId="77777777" w:rsidR="000C77F0" w:rsidRPr="00BD65EF" w:rsidRDefault="000C77F0" w:rsidP="002A4397">
            <w:pPr>
              <w:ind w:firstLine="38"/>
              <w:jc w:val="center"/>
              <w:rPr>
                <w:color w:val="000000"/>
                <w:sz w:val="18"/>
                <w:szCs w:val="18"/>
              </w:rPr>
            </w:pPr>
            <w:r w:rsidRPr="00BD65EF">
              <w:rPr>
                <w:color w:val="000000"/>
                <w:sz w:val="18"/>
                <w:szCs w:val="18"/>
              </w:rPr>
              <w:t>Усредненная площадь на 1 автомобиль, м</w:t>
            </w:r>
            <w:r w:rsidRPr="00BD65EF">
              <w:rPr>
                <w:color w:val="000000"/>
                <w:sz w:val="18"/>
                <w:szCs w:val="18"/>
                <w:vertAlign w:val="superscript"/>
              </w:rPr>
              <w:t>2</w:t>
            </w:r>
          </w:p>
        </w:tc>
        <w:tc>
          <w:tcPr>
            <w:tcW w:w="2173" w:type="dxa"/>
            <w:gridSpan w:val="2"/>
            <w:tcBorders>
              <w:top w:val="single" w:sz="4" w:space="0" w:color="auto"/>
              <w:left w:val="nil"/>
              <w:bottom w:val="single" w:sz="4" w:space="0" w:color="auto"/>
              <w:right w:val="single" w:sz="4" w:space="0" w:color="auto"/>
            </w:tcBorders>
            <w:vAlign w:val="center"/>
          </w:tcPr>
          <w:p w14:paraId="606C228C" w14:textId="77777777" w:rsidR="000C77F0" w:rsidRPr="00BD65EF" w:rsidRDefault="000C77F0" w:rsidP="002A4397">
            <w:pPr>
              <w:jc w:val="center"/>
              <w:rPr>
                <w:color w:val="000000"/>
                <w:sz w:val="18"/>
                <w:szCs w:val="18"/>
              </w:rPr>
            </w:pPr>
            <w:r w:rsidRPr="00BD65EF">
              <w:rPr>
                <w:color w:val="000000"/>
                <w:sz w:val="18"/>
                <w:szCs w:val="18"/>
              </w:rPr>
              <w:t>25</w:t>
            </w:r>
          </w:p>
        </w:tc>
        <w:tc>
          <w:tcPr>
            <w:tcW w:w="1796" w:type="dxa"/>
            <w:vMerge w:val="restart"/>
            <w:tcBorders>
              <w:top w:val="single" w:sz="4" w:space="0" w:color="auto"/>
              <w:left w:val="nil"/>
              <w:right w:val="single" w:sz="8" w:space="0" w:color="auto"/>
            </w:tcBorders>
            <w:vAlign w:val="center"/>
          </w:tcPr>
          <w:p w14:paraId="2F7647BA" w14:textId="77777777" w:rsidR="000C77F0" w:rsidRPr="00BD65EF" w:rsidRDefault="000C77F0" w:rsidP="002A4397">
            <w:pPr>
              <w:jc w:val="center"/>
              <w:rPr>
                <w:color w:val="000000"/>
                <w:sz w:val="18"/>
                <w:szCs w:val="18"/>
              </w:rPr>
            </w:pPr>
            <w:r w:rsidRPr="00BD65EF">
              <w:rPr>
                <w:color w:val="000000"/>
                <w:sz w:val="18"/>
                <w:szCs w:val="18"/>
              </w:rPr>
              <w:t>-</w:t>
            </w:r>
          </w:p>
        </w:tc>
      </w:tr>
      <w:tr w:rsidR="000C77F0" w:rsidRPr="00BD65EF" w14:paraId="3133FB79" w14:textId="77777777" w:rsidTr="002A4397">
        <w:trPr>
          <w:trHeight w:val="227"/>
        </w:trPr>
        <w:tc>
          <w:tcPr>
            <w:tcW w:w="745" w:type="dxa"/>
            <w:vMerge/>
            <w:tcBorders>
              <w:left w:val="single" w:sz="8" w:space="0" w:color="auto"/>
              <w:right w:val="nil"/>
            </w:tcBorders>
            <w:textDirection w:val="btLr"/>
            <w:vAlign w:val="center"/>
          </w:tcPr>
          <w:p w14:paraId="108485E7" w14:textId="77777777" w:rsidR="000C77F0" w:rsidRPr="00BD65EF" w:rsidRDefault="000C77F0" w:rsidP="002A4397">
            <w:pPr>
              <w:rPr>
                <w:color w:val="000000"/>
                <w:sz w:val="18"/>
                <w:szCs w:val="18"/>
              </w:rPr>
            </w:pPr>
          </w:p>
        </w:tc>
        <w:tc>
          <w:tcPr>
            <w:tcW w:w="2114" w:type="dxa"/>
            <w:vMerge/>
            <w:tcBorders>
              <w:left w:val="single" w:sz="4" w:space="0" w:color="auto"/>
              <w:right w:val="single" w:sz="4" w:space="0" w:color="000000"/>
            </w:tcBorders>
          </w:tcPr>
          <w:p w14:paraId="4711A0D2" w14:textId="77777777" w:rsidR="000C77F0" w:rsidRPr="00BD65EF" w:rsidRDefault="000C77F0" w:rsidP="002A4397">
            <w:pPr>
              <w:jc w:val="left"/>
              <w:rPr>
                <w:color w:val="000000"/>
                <w:sz w:val="18"/>
                <w:szCs w:val="18"/>
              </w:rPr>
            </w:pPr>
          </w:p>
        </w:tc>
        <w:tc>
          <w:tcPr>
            <w:tcW w:w="2646" w:type="dxa"/>
            <w:gridSpan w:val="4"/>
            <w:vMerge/>
            <w:tcBorders>
              <w:left w:val="nil"/>
              <w:right w:val="single" w:sz="4" w:space="0" w:color="auto"/>
            </w:tcBorders>
            <w:vAlign w:val="center"/>
          </w:tcPr>
          <w:p w14:paraId="0A537115" w14:textId="77777777" w:rsidR="000C77F0" w:rsidRPr="00BD65EF" w:rsidRDefault="000C77F0" w:rsidP="002A4397">
            <w:pPr>
              <w:ind w:firstLine="38"/>
              <w:jc w:val="center"/>
              <w:rPr>
                <w:color w:val="000000"/>
                <w:sz w:val="18"/>
                <w:szCs w:val="18"/>
              </w:rPr>
            </w:pPr>
          </w:p>
        </w:tc>
        <w:tc>
          <w:tcPr>
            <w:tcW w:w="4583" w:type="dxa"/>
            <w:gridSpan w:val="5"/>
            <w:tcBorders>
              <w:top w:val="single" w:sz="4" w:space="0" w:color="auto"/>
              <w:left w:val="nil"/>
              <w:bottom w:val="single" w:sz="4" w:space="0" w:color="auto"/>
              <w:right w:val="single" w:sz="4" w:space="0" w:color="auto"/>
            </w:tcBorders>
            <w:vAlign w:val="center"/>
          </w:tcPr>
          <w:p w14:paraId="3E25EF79" w14:textId="77777777" w:rsidR="000C77F0" w:rsidRPr="00BD65EF" w:rsidRDefault="000C77F0" w:rsidP="002A4397">
            <w:pPr>
              <w:ind w:firstLine="38"/>
              <w:jc w:val="center"/>
              <w:rPr>
                <w:color w:val="000000"/>
                <w:sz w:val="18"/>
                <w:szCs w:val="18"/>
              </w:rPr>
            </w:pPr>
            <w:r w:rsidRPr="00BD65EF">
              <w:rPr>
                <w:color w:val="000000"/>
                <w:sz w:val="18"/>
                <w:szCs w:val="18"/>
              </w:rPr>
              <w:t>Ширина полосы парковки, м</w:t>
            </w:r>
          </w:p>
        </w:tc>
        <w:tc>
          <w:tcPr>
            <w:tcW w:w="2173" w:type="dxa"/>
            <w:gridSpan w:val="2"/>
            <w:tcBorders>
              <w:top w:val="single" w:sz="4" w:space="0" w:color="auto"/>
              <w:left w:val="nil"/>
              <w:bottom w:val="single" w:sz="4" w:space="0" w:color="auto"/>
              <w:right w:val="single" w:sz="4" w:space="0" w:color="auto"/>
            </w:tcBorders>
            <w:vAlign w:val="center"/>
          </w:tcPr>
          <w:p w14:paraId="5060BB50" w14:textId="77777777" w:rsidR="000C77F0" w:rsidRPr="00BD65EF" w:rsidRDefault="000C77F0" w:rsidP="002A4397">
            <w:pPr>
              <w:jc w:val="center"/>
              <w:rPr>
                <w:color w:val="000000"/>
                <w:sz w:val="18"/>
                <w:szCs w:val="18"/>
              </w:rPr>
            </w:pPr>
            <w:r w:rsidRPr="00BD65EF">
              <w:rPr>
                <w:color w:val="000000"/>
                <w:sz w:val="18"/>
                <w:szCs w:val="18"/>
              </w:rPr>
              <w:t>5,0</w:t>
            </w:r>
          </w:p>
        </w:tc>
        <w:tc>
          <w:tcPr>
            <w:tcW w:w="1796" w:type="dxa"/>
            <w:vMerge/>
            <w:tcBorders>
              <w:left w:val="nil"/>
              <w:right w:val="single" w:sz="8" w:space="0" w:color="auto"/>
            </w:tcBorders>
            <w:vAlign w:val="center"/>
          </w:tcPr>
          <w:p w14:paraId="29FEDB68" w14:textId="77777777" w:rsidR="000C77F0" w:rsidRPr="00BD65EF" w:rsidRDefault="000C77F0" w:rsidP="002A4397">
            <w:pPr>
              <w:jc w:val="center"/>
              <w:rPr>
                <w:color w:val="000000"/>
                <w:sz w:val="18"/>
                <w:szCs w:val="18"/>
              </w:rPr>
            </w:pPr>
          </w:p>
        </w:tc>
      </w:tr>
      <w:tr w:rsidR="000C77F0" w:rsidRPr="00BD65EF" w14:paraId="64B4C2AD" w14:textId="77777777" w:rsidTr="000C77F0">
        <w:trPr>
          <w:trHeight w:val="251"/>
        </w:trPr>
        <w:tc>
          <w:tcPr>
            <w:tcW w:w="745" w:type="dxa"/>
            <w:vMerge/>
            <w:tcBorders>
              <w:left w:val="single" w:sz="8" w:space="0" w:color="auto"/>
              <w:right w:val="nil"/>
            </w:tcBorders>
            <w:textDirection w:val="btLr"/>
            <w:vAlign w:val="center"/>
          </w:tcPr>
          <w:p w14:paraId="324330DE" w14:textId="77777777" w:rsidR="000C77F0" w:rsidRPr="00BD65EF" w:rsidRDefault="000C77F0" w:rsidP="002A4397">
            <w:pPr>
              <w:rPr>
                <w:color w:val="000000"/>
                <w:sz w:val="18"/>
                <w:szCs w:val="18"/>
              </w:rPr>
            </w:pPr>
          </w:p>
        </w:tc>
        <w:tc>
          <w:tcPr>
            <w:tcW w:w="2114" w:type="dxa"/>
            <w:vMerge/>
            <w:tcBorders>
              <w:left w:val="single" w:sz="4" w:space="0" w:color="auto"/>
              <w:bottom w:val="nil"/>
              <w:right w:val="single" w:sz="4" w:space="0" w:color="000000"/>
            </w:tcBorders>
          </w:tcPr>
          <w:p w14:paraId="56B67B4E" w14:textId="77777777" w:rsidR="000C77F0" w:rsidRPr="00BD65EF" w:rsidRDefault="000C77F0" w:rsidP="002A4397">
            <w:pPr>
              <w:jc w:val="left"/>
              <w:rPr>
                <w:color w:val="000000"/>
                <w:sz w:val="18"/>
                <w:szCs w:val="18"/>
              </w:rPr>
            </w:pPr>
          </w:p>
        </w:tc>
        <w:tc>
          <w:tcPr>
            <w:tcW w:w="2646" w:type="dxa"/>
            <w:gridSpan w:val="4"/>
            <w:vMerge/>
            <w:tcBorders>
              <w:left w:val="nil"/>
              <w:bottom w:val="single" w:sz="4" w:space="0" w:color="auto"/>
              <w:right w:val="single" w:sz="4" w:space="0" w:color="auto"/>
            </w:tcBorders>
            <w:vAlign w:val="center"/>
          </w:tcPr>
          <w:p w14:paraId="31A54431" w14:textId="77777777" w:rsidR="000C77F0" w:rsidRPr="00BD65EF" w:rsidRDefault="000C77F0" w:rsidP="002A4397">
            <w:pPr>
              <w:ind w:firstLine="38"/>
              <w:jc w:val="center"/>
              <w:rPr>
                <w:color w:val="000000"/>
                <w:sz w:val="18"/>
                <w:szCs w:val="18"/>
              </w:rPr>
            </w:pPr>
          </w:p>
        </w:tc>
        <w:tc>
          <w:tcPr>
            <w:tcW w:w="4583" w:type="dxa"/>
            <w:gridSpan w:val="5"/>
            <w:tcBorders>
              <w:top w:val="single" w:sz="4" w:space="0" w:color="auto"/>
              <w:left w:val="nil"/>
              <w:bottom w:val="single" w:sz="4" w:space="0" w:color="auto"/>
              <w:right w:val="single" w:sz="4" w:space="0" w:color="auto"/>
            </w:tcBorders>
            <w:vAlign w:val="center"/>
          </w:tcPr>
          <w:p w14:paraId="2C35D203" w14:textId="77777777" w:rsidR="000C77F0" w:rsidRPr="00BD65EF" w:rsidRDefault="000C77F0" w:rsidP="002A4397">
            <w:pPr>
              <w:ind w:firstLine="38"/>
              <w:jc w:val="center"/>
              <w:rPr>
                <w:color w:val="000000"/>
                <w:sz w:val="18"/>
                <w:szCs w:val="18"/>
              </w:rPr>
            </w:pPr>
            <w:r w:rsidRPr="00BD65EF">
              <w:rPr>
                <w:color w:val="000000"/>
                <w:sz w:val="18"/>
                <w:szCs w:val="18"/>
              </w:rPr>
              <w:t>Ширина проезда между рядами, м</w:t>
            </w:r>
          </w:p>
        </w:tc>
        <w:tc>
          <w:tcPr>
            <w:tcW w:w="2173" w:type="dxa"/>
            <w:gridSpan w:val="2"/>
            <w:tcBorders>
              <w:top w:val="single" w:sz="4" w:space="0" w:color="auto"/>
              <w:left w:val="nil"/>
              <w:bottom w:val="single" w:sz="4" w:space="0" w:color="auto"/>
              <w:right w:val="single" w:sz="4" w:space="0" w:color="auto"/>
            </w:tcBorders>
            <w:vAlign w:val="center"/>
          </w:tcPr>
          <w:p w14:paraId="27C67823" w14:textId="77777777" w:rsidR="000C77F0" w:rsidRPr="00BD65EF" w:rsidRDefault="000C77F0" w:rsidP="002A4397">
            <w:pPr>
              <w:jc w:val="center"/>
              <w:rPr>
                <w:color w:val="000000"/>
                <w:sz w:val="18"/>
                <w:szCs w:val="18"/>
              </w:rPr>
            </w:pPr>
            <w:r w:rsidRPr="00BD65EF">
              <w:rPr>
                <w:color w:val="000000"/>
                <w:sz w:val="18"/>
                <w:szCs w:val="18"/>
              </w:rPr>
              <w:t>не менее 3,5</w:t>
            </w:r>
          </w:p>
        </w:tc>
        <w:tc>
          <w:tcPr>
            <w:tcW w:w="1796" w:type="dxa"/>
            <w:vMerge/>
            <w:tcBorders>
              <w:left w:val="nil"/>
              <w:bottom w:val="nil"/>
              <w:right w:val="single" w:sz="8" w:space="0" w:color="auto"/>
            </w:tcBorders>
            <w:vAlign w:val="center"/>
          </w:tcPr>
          <w:p w14:paraId="03FB8F4A" w14:textId="77777777" w:rsidR="000C77F0" w:rsidRPr="00BD65EF" w:rsidRDefault="000C77F0" w:rsidP="002A4397">
            <w:pPr>
              <w:jc w:val="center"/>
              <w:rPr>
                <w:color w:val="000000"/>
                <w:sz w:val="18"/>
                <w:szCs w:val="18"/>
              </w:rPr>
            </w:pPr>
          </w:p>
        </w:tc>
      </w:tr>
      <w:tr w:rsidR="000C77F0" w:rsidRPr="00BD65EF" w14:paraId="06A158D8" w14:textId="77777777" w:rsidTr="000C77F0">
        <w:trPr>
          <w:trHeight w:val="150"/>
        </w:trPr>
        <w:tc>
          <w:tcPr>
            <w:tcW w:w="745" w:type="dxa"/>
            <w:vMerge/>
            <w:tcBorders>
              <w:left w:val="single" w:sz="8" w:space="0" w:color="auto"/>
              <w:right w:val="nil"/>
            </w:tcBorders>
            <w:textDirection w:val="btLr"/>
            <w:vAlign w:val="center"/>
          </w:tcPr>
          <w:p w14:paraId="059D5AEA" w14:textId="77777777" w:rsidR="000C77F0" w:rsidRPr="00BD65EF" w:rsidRDefault="000C77F0" w:rsidP="002A4397">
            <w:pPr>
              <w:rPr>
                <w:color w:val="000000"/>
                <w:sz w:val="18"/>
                <w:szCs w:val="18"/>
              </w:rPr>
            </w:pPr>
          </w:p>
        </w:tc>
        <w:tc>
          <w:tcPr>
            <w:tcW w:w="2114" w:type="dxa"/>
            <w:vMerge w:val="restart"/>
            <w:tcBorders>
              <w:top w:val="single" w:sz="8" w:space="0" w:color="auto"/>
              <w:left w:val="single" w:sz="4" w:space="0" w:color="auto"/>
              <w:right w:val="single" w:sz="4" w:space="0" w:color="auto"/>
            </w:tcBorders>
          </w:tcPr>
          <w:p w14:paraId="00B58459" w14:textId="77777777" w:rsidR="000C77F0" w:rsidRPr="00BD65EF" w:rsidRDefault="000C77F0" w:rsidP="002A4397">
            <w:pPr>
              <w:jc w:val="left"/>
              <w:rPr>
                <w:color w:val="000000"/>
                <w:sz w:val="18"/>
                <w:szCs w:val="18"/>
              </w:rPr>
            </w:pPr>
            <w:r w:rsidRPr="00BD65EF">
              <w:rPr>
                <w:color w:val="000000"/>
                <w:sz w:val="18"/>
                <w:szCs w:val="18"/>
              </w:rPr>
              <w:t>Жилая застройка</w:t>
            </w:r>
          </w:p>
        </w:tc>
        <w:tc>
          <w:tcPr>
            <w:tcW w:w="2646" w:type="dxa"/>
            <w:gridSpan w:val="4"/>
            <w:tcBorders>
              <w:top w:val="single" w:sz="4" w:space="0" w:color="auto"/>
              <w:left w:val="single" w:sz="4" w:space="0" w:color="auto"/>
              <w:bottom w:val="single" w:sz="4" w:space="0" w:color="auto"/>
              <w:right w:val="single" w:sz="4" w:space="0" w:color="auto"/>
            </w:tcBorders>
          </w:tcPr>
          <w:p w14:paraId="4EA30CCB" w14:textId="36D46809" w:rsidR="000C77F0" w:rsidRPr="00BD65EF" w:rsidRDefault="000C77F0" w:rsidP="002A4397">
            <w:pPr>
              <w:jc w:val="left"/>
              <w:rPr>
                <w:color w:val="000000"/>
                <w:sz w:val="18"/>
                <w:szCs w:val="18"/>
              </w:rPr>
            </w:pPr>
            <w:r w:rsidRPr="00BD65EF">
              <w:rPr>
                <w:color w:val="000000"/>
                <w:sz w:val="18"/>
                <w:szCs w:val="18"/>
              </w:rPr>
              <w:t xml:space="preserve">Проектируемая многоэтажная, </w:t>
            </w:r>
            <w:r w:rsidR="00052F35" w:rsidRPr="00BD65EF">
              <w:rPr>
                <w:color w:val="000000"/>
                <w:sz w:val="18"/>
                <w:szCs w:val="18"/>
              </w:rPr>
              <w:t xml:space="preserve">многоквартирная </w:t>
            </w:r>
            <w:r w:rsidRPr="00BD65EF">
              <w:rPr>
                <w:color w:val="000000"/>
                <w:sz w:val="18"/>
                <w:szCs w:val="18"/>
              </w:rPr>
              <w:t>жилая застройка (центральная модель городской среды)</w:t>
            </w:r>
          </w:p>
        </w:tc>
        <w:tc>
          <w:tcPr>
            <w:tcW w:w="4583" w:type="dxa"/>
            <w:gridSpan w:val="5"/>
            <w:tcBorders>
              <w:top w:val="single" w:sz="4" w:space="0" w:color="auto"/>
              <w:left w:val="nil"/>
              <w:bottom w:val="single" w:sz="4" w:space="0" w:color="auto"/>
              <w:right w:val="single" w:sz="4" w:space="0" w:color="auto"/>
            </w:tcBorders>
            <w:vAlign w:val="center"/>
          </w:tcPr>
          <w:p w14:paraId="602EA601" w14:textId="77777777" w:rsidR="000C77F0" w:rsidRPr="00BD65EF" w:rsidRDefault="000C77F0" w:rsidP="002A4397">
            <w:pPr>
              <w:ind w:firstLine="38"/>
              <w:jc w:val="center"/>
              <w:rPr>
                <w:color w:val="000000"/>
                <w:sz w:val="18"/>
                <w:szCs w:val="18"/>
              </w:rPr>
            </w:pPr>
            <w:r w:rsidRPr="00BD65EF">
              <w:rPr>
                <w:color w:val="000000"/>
                <w:sz w:val="18"/>
                <w:szCs w:val="18"/>
              </w:rPr>
              <w:t>машино-мест на 1 квартиру</w:t>
            </w:r>
          </w:p>
        </w:tc>
        <w:tc>
          <w:tcPr>
            <w:tcW w:w="2173" w:type="dxa"/>
            <w:gridSpan w:val="2"/>
            <w:tcBorders>
              <w:top w:val="single" w:sz="4" w:space="0" w:color="auto"/>
              <w:left w:val="nil"/>
              <w:bottom w:val="single" w:sz="4" w:space="0" w:color="auto"/>
              <w:right w:val="single" w:sz="4" w:space="0" w:color="auto"/>
            </w:tcBorders>
            <w:vAlign w:val="center"/>
          </w:tcPr>
          <w:p w14:paraId="78A36CFF" w14:textId="5E818D37" w:rsidR="000C77F0" w:rsidRPr="00BD65EF" w:rsidRDefault="00052F35" w:rsidP="002A4397">
            <w:pPr>
              <w:jc w:val="center"/>
              <w:rPr>
                <w:color w:val="000000"/>
                <w:sz w:val="18"/>
                <w:szCs w:val="18"/>
              </w:rPr>
            </w:pPr>
            <w:r w:rsidRPr="00BD65EF">
              <w:rPr>
                <w:color w:val="000000"/>
                <w:sz w:val="18"/>
                <w:szCs w:val="18"/>
              </w:rPr>
              <w:t>0,6</w:t>
            </w:r>
          </w:p>
        </w:tc>
        <w:tc>
          <w:tcPr>
            <w:tcW w:w="1796" w:type="dxa"/>
            <w:vMerge w:val="restart"/>
            <w:tcBorders>
              <w:top w:val="single" w:sz="8" w:space="0" w:color="auto"/>
              <w:left w:val="nil"/>
              <w:right w:val="single" w:sz="8" w:space="0" w:color="auto"/>
            </w:tcBorders>
            <w:vAlign w:val="center"/>
          </w:tcPr>
          <w:p w14:paraId="30995D69" w14:textId="77777777" w:rsidR="000C77F0" w:rsidRPr="00BD65EF" w:rsidRDefault="000C77F0" w:rsidP="002A4397">
            <w:pPr>
              <w:jc w:val="center"/>
              <w:rPr>
                <w:color w:val="000000"/>
                <w:sz w:val="18"/>
                <w:szCs w:val="18"/>
              </w:rPr>
            </w:pPr>
            <w:r w:rsidRPr="00BD65EF">
              <w:rPr>
                <w:color w:val="000000"/>
                <w:sz w:val="18"/>
                <w:szCs w:val="18"/>
              </w:rPr>
              <w:t>400 м</w:t>
            </w:r>
          </w:p>
        </w:tc>
      </w:tr>
      <w:tr w:rsidR="000C77F0" w:rsidRPr="00BD65EF" w14:paraId="2B17607D" w14:textId="77777777" w:rsidTr="000C77F0">
        <w:trPr>
          <w:trHeight w:val="150"/>
        </w:trPr>
        <w:tc>
          <w:tcPr>
            <w:tcW w:w="745" w:type="dxa"/>
            <w:vMerge/>
            <w:tcBorders>
              <w:left w:val="single" w:sz="8" w:space="0" w:color="auto"/>
              <w:right w:val="nil"/>
            </w:tcBorders>
            <w:textDirection w:val="btLr"/>
            <w:vAlign w:val="center"/>
          </w:tcPr>
          <w:p w14:paraId="3AD8E716" w14:textId="77777777" w:rsidR="000C77F0" w:rsidRPr="00BD65EF" w:rsidRDefault="000C77F0" w:rsidP="000C77F0">
            <w:pPr>
              <w:rPr>
                <w:color w:val="000000"/>
                <w:sz w:val="18"/>
                <w:szCs w:val="18"/>
              </w:rPr>
            </w:pPr>
          </w:p>
        </w:tc>
        <w:tc>
          <w:tcPr>
            <w:tcW w:w="2114" w:type="dxa"/>
            <w:vMerge/>
            <w:tcBorders>
              <w:left w:val="single" w:sz="4" w:space="0" w:color="auto"/>
              <w:right w:val="single" w:sz="4" w:space="0" w:color="auto"/>
            </w:tcBorders>
          </w:tcPr>
          <w:p w14:paraId="2E26019F" w14:textId="77777777" w:rsidR="000C77F0" w:rsidRPr="00BD65EF" w:rsidRDefault="000C77F0" w:rsidP="000C77F0">
            <w:pPr>
              <w:jc w:val="left"/>
              <w:rPr>
                <w:color w:val="000000"/>
                <w:sz w:val="18"/>
                <w:szCs w:val="18"/>
              </w:rPr>
            </w:pPr>
          </w:p>
        </w:tc>
        <w:tc>
          <w:tcPr>
            <w:tcW w:w="2646" w:type="dxa"/>
            <w:gridSpan w:val="4"/>
            <w:tcBorders>
              <w:top w:val="single" w:sz="4" w:space="0" w:color="auto"/>
              <w:left w:val="single" w:sz="4" w:space="0" w:color="auto"/>
              <w:bottom w:val="single" w:sz="4" w:space="0" w:color="auto"/>
              <w:right w:val="single" w:sz="4" w:space="0" w:color="auto"/>
            </w:tcBorders>
          </w:tcPr>
          <w:p w14:paraId="0319074F" w14:textId="14EB0580" w:rsidR="000C77F0" w:rsidRPr="00BD65EF" w:rsidRDefault="000C77F0" w:rsidP="000C77F0">
            <w:pPr>
              <w:jc w:val="left"/>
              <w:rPr>
                <w:color w:val="000000"/>
                <w:sz w:val="18"/>
                <w:szCs w:val="18"/>
              </w:rPr>
            </w:pPr>
            <w:r w:rsidRPr="00BD65EF">
              <w:rPr>
                <w:color w:val="000000"/>
                <w:sz w:val="18"/>
                <w:szCs w:val="18"/>
              </w:rPr>
              <w:t>Проектируемая среднеэтажная</w:t>
            </w:r>
            <w:r w:rsidR="00052F35" w:rsidRPr="00BD65EF">
              <w:rPr>
                <w:color w:val="000000"/>
                <w:sz w:val="18"/>
                <w:szCs w:val="18"/>
              </w:rPr>
              <w:t xml:space="preserve"> </w:t>
            </w:r>
            <w:r w:rsidRPr="00BD65EF">
              <w:rPr>
                <w:color w:val="000000"/>
                <w:sz w:val="18"/>
                <w:szCs w:val="18"/>
              </w:rPr>
              <w:t>многоквартирная жилая застройка</w:t>
            </w:r>
            <w:r w:rsidR="00052F35" w:rsidRPr="00BD65EF">
              <w:rPr>
                <w:color w:val="000000"/>
                <w:sz w:val="18"/>
                <w:szCs w:val="18"/>
              </w:rPr>
              <w:t xml:space="preserve"> (среднеэтажная модель городской среды)</w:t>
            </w:r>
          </w:p>
        </w:tc>
        <w:tc>
          <w:tcPr>
            <w:tcW w:w="4583" w:type="dxa"/>
            <w:gridSpan w:val="5"/>
            <w:tcBorders>
              <w:top w:val="single" w:sz="4" w:space="0" w:color="auto"/>
              <w:left w:val="nil"/>
              <w:bottom w:val="single" w:sz="4" w:space="0" w:color="auto"/>
              <w:right w:val="single" w:sz="4" w:space="0" w:color="auto"/>
            </w:tcBorders>
            <w:vAlign w:val="center"/>
          </w:tcPr>
          <w:p w14:paraId="723A0D4E" w14:textId="6FC1C8C6" w:rsidR="000C77F0" w:rsidRPr="00BD65EF" w:rsidRDefault="00052F35" w:rsidP="000C77F0">
            <w:pPr>
              <w:ind w:firstLine="38"/>
              <w:jc w:val="center"/>
              <w:rPr>
                <w:color w:val="000000"/>
                <w:sz w:val="18"/>
                <w:szCs w:val="18"/>
              </w:rPr>
            </w:pPr>
            <w:r w:rsidRPr="00BD65EF">
              <w:rPr>
                <w:color w:val="000000"/>
                <w:sz w:val="18"/>
                <w:szCs w:val="18"/>
              </w:rPr>
              <w:t>машино-мест на 1 квартиру</w:t>
            </w:r>
          </w:p>
        </w:tc>
        <w:tc>
          <w:tcPr>
            <w:tcW w:w="2173" w:type="dxa"/>
            <w:gridSpan w:val="2"/>
            <w:tcBorders>
              <w:top w:val="single" w:sz="4" w:space="0" w:color="auto"/>
              <w:left w:val="nil"/>
              <w:bottom w:val="single" w:sz="4" w:space="0" w:color="auto"/>
              <w:right w:val="single" w:sz="4" w:space="0" w:color="auto"/>
            </w:tcBorders>
            <w:vAlign w:val="center"/>
          </w:tcPr>
          <w:p w14:paraId="381D5E9A" w14:textId="0C589763" w:rsidR="000C77F0" w:rsidRPr="00BD65EF" w:rsidRDefault="00052F35" w:rsidP="000C77F0">
            <w:pPr>
              <w:jc w:val="center"/>
              <w:rPr>
                <w:color w:val="000000"/>
                <w:sz w:val="18"/>
                <w:szCs w:val="18"/>
              </w:rPr>
            </w:pPr>
            <w:r w:rsidRPr="00BD65EF">
              <w:rPr>
                <w:color w:val="000000"/>
                <w:sz w:val="18"/>
                <w:szCs w:val="18"/>
              </w:rPr>
              <w:t>0,9</w:t>
            </w:r>
          </w:p>
        </w:tc>
        <w:tc>
          <w:tcPr>
            <w:tcW w:w="1796" w:type="dxa"/>
            <w:vMerge/>
            <w:tcBorders>
              <w:left w:val="nil"/>
              <w:right w:val="single" w:sz="8" w:space="0" w:color="auto"/>
            </w:tcBorders>
            <w:vAlign w:val="center"/>
          </w:tcPr>
          <w:p w14:paraId="59C30EB0" w14:textId="77777777" w:rsidR="000C77F0" w:rsidRPr="00BD65EF" w:rsidRDefault="000C77F0" w:rsidP="000C77F0">
            <w:pPr>
              <w:jc w:val="center"/>
              <w:rPr>
                <w:color w:val="000000"/>
                <w:sz w:val="18"/>
                <w:szCs w:val="18"/>
              </w:rPr>
            </w:pPr>
          </w:p>
        </w:tc>
      </w:tr>
      <w:tr w:rsidR="000C77F0" w:rsidRPr="00BD65EF" w14:paraId="39A2A374" w14:textId="77777777" w:rsidTr="000C77F0">
        <w:trPr>
          <w:trHeight w:val="150"/>
        </w:trPr>
        <w:tc>
          <w:tcPr>
            <w:tcW w:w="745" w:type="dxa"/>
            <w:vMerge/>
            <w:tcBorders>
              <w:left w:val="single" w:sz="8" w:space="0" w:color="auto"/>
              <w:right w:val="nil"/>
            </w:tcBorders>
            <w:textDirection w:val="btLr"/>
            <w:vAlign w:val="center"/>
          </w:tcPr>
          <w:p w14:paraId="3ADD5A20" w14:textId="77777777" w:rsidR="000C77F0" w:rsidRPr="00BD65EF" w:rsidRDefault="000C77F0" w:rsidP="000C77F0">
            <w:pPr>
              <w:rPr>
                <w:color w:val="000000"/>
                <w:sz w:val="18"/>
                <w:szCs w:val="18"/>
              </w:rPr>
            </w:pPr>
          </w:p>
        </w:tc>
        <w:tc>
          <w:tcPr>
            <w:tcW w:w="2114" w:type="dxa"/>
            <w:vMerge/>
            <w:tcBorders>
              <w:left w:val="single" w:sz="4" w:space="0" w:color="auto"/>
              <w:right w:val="single" w:sz="4" w:space="0" w:color="auto"/>
            </w:tcBorders>
          </w:tcPr>
          <w:p w14:paraId="58D758BD" w14:textId="77777777" w:rsidR="000C77F0" w:rsidRPr="00BD65EF" w:rsidRDefault="000C77F0" w:rsidP="000C77F0">
            <w:pPr>
              <w:jc w:val="left"/>
              <w:rPr>
                <w:color w:val="000000"/>
                <w:sz w:val="18"/>
                <w:szCs w:val="18"/>
              </w:rPr>
            </w:pPr>
          </w:p>
        </w:tc>
        <w:tc>
          <w:tcPr>
            <w:tcW w:w="2646" w:type="dxa"/>
            <w:gridSpan w:val="4"/>
            <w:tcBorders>
              <w:top w:val="single" w:sz="4" w:space="0" w:color="auto"/>
              <w:left w:val="single" w:sz="4" w:space="0" w:color="auto"/>
              <w:bottom w:val="single" w:sz="4" w:space="0" w:color="auto"/>
              <w:right w:val="single" w:sz="4" w:space="0" w:color="auto"/>
            </w:tcBorders>
          </w:tcPr>
          <w:p w14:paraId="58741FB4" w14:textId="3B99CDBF" w:rsidR="000C77F0" w:rsidRPr="00BD65EF" w:rsidRDefault="000C77F0" w:rsidP="000C77F0">
            <w:pPr>
              <w:jc w:val="left"/>
              <w:rPr>
                <w:color w:val="000000"/>
                <w:sz w:val="18"/>
                <w:szCs w:val="18"/>
              </w:rPr>
            </w:pPr>
            <w:r w:rsidRPr="00BD65EF">
              <w:rPr>
                <w:color w:val="000000"/>
                <w:sz w:val="18"/>
                <w:szCs w:val="18"/>
              </w:rPr>
              <w:t>Проектируемая малоэтажная многоквартирная жилая застройка</w:t>
            </w:r>
            <w:r w:rsidR="00052F35" w:rsidRPr="00BD65EF">
              <w:rPr>
                <w:color w:val="000000"/>
                <w:sz w:val="18"/>
                <w:szCs w:val="18"/>
              </w:rPr>
              <w:t xml:space="preserve"> (малоэтажная модель городской среды)</w:t>
            </w:r>
          </w:p>
        </w:tc>
        <w:tc>
          <w:tcPr>
            <w:tcW w:w="4583" w:type="dxa"/>
            <w:gridSpan w:val="5"/>
            <w:tcBorders>
              <w:top w:val="single" w:sz="4" w:space="0" w:color="auto"/>
              <w:left w:val="nil"/>
              <w:bottom w:val="single" w:sz="4" w:space="0" w:color="auto"/>
              <w:right w:val="single" w:sz="4" w:space="0" w:color="auto"/>
            </w:tcBorders>
            <w:vAlign w:val="center"/>
          </w:tcPr>
          <w:p w14:paraId="79F11C72" w14:textId="78404046" w:rsidR="000C77F0" w:rsidRPr="00BD65EF" w:rsidRDefault="00052F35" w:rsidP="000C77F0">
            <w:pPr>
              <w:ind w:firstLine="38"/>
              <w:jc w:val="center"/>
              <w:rPr>
                <w:color w:val="000000"/>
                <w:sz w:val="18"/>
                <w:szCs w:val="18"/>
              </w:rPr>
            </w:pPr>
            <w:r w:rsidRPr="00BD65EF">
              <w:rPr>
                <w:color w:val="000000"/>
                <w:sz w:val="18"/>
                <w:szCs w:val="18"/>
              </w:rPr>
              <w:t>машино-мест на 1 квартиру</w:t>
            </w:r>
          </w:p>
        </w:tc>
        <w:tc>
          <w:tcPr>
            <w:tcW w:w="2173" w:type="dxa"/>
            <w:gridSpan w:val="2"/>
            <w:tcBorders>
              <w:top w:val="single" w:sz="4" w:space="0" w:color="auto"/>
              <w:left w:val="nil"/>
              <w:bottom w:val="single" w:sz="4" w:space="0" w:color="auto"/>
              <w:right w:val="single" w:sz="4" w:space="0" w:color="auto"/>
            </w:tcBorders>
            <w:vAlign w:val="center"/>
          </w:tcPr>
          <w:p w14:paraId="31DD3C5F" w14:textId="1DE9A1A2" w:rsidR="000C77F0" w:rsidRPr="00BD65EF" w:rsidRDefault="00052F35" w:rsidP="000C77F0">
            <w:pPr>
              <w:jc w:val="center"/>
              <w:rPr>
                <w:color w:val="000000"/>
                <w:sz w:val="18"/>
                <w:szCs w:val="18"/>
              </w:rPr>
            </w:pPr>
            <w:r w:rsidRPr="00BD65EF">
              <w:rPr>
                <w:color w:val="000000"/>
                <w:sz w:val="18"/>
                <w:szCs w:val="18"/>
              </w:rPr>
              <w:t>1,3</w:t>
            </w:r>
          </w:p>
        </w:tc>
        <w:tc>
          <w:tcPr>
            <w:tcW w:w="1796" w:type="dxa"/>
            <w:vMerge/>
            <w:tcBorders>
              <w:left w:val="nil"/>
              <w:right w:val="single" w:sz="8" w:space="0" w:color="auto"/>
            </w:tcBorders>
            <w:vAlign w:val="center"/>
          </w:tcPr>
          <w:p w14:paraId="0F61E534" w14:textId="77777777" w:rsidR="000C77F0" w:rsidRPr="00BD65EF" w:rsidRDefault="000C77F0" w:rsidP="000C77F0">
            <w:pPr>
              <w:jc w:val="center"/>
              <w:rPr>
                <w:color w:val="000000"/>
                <w:sz w:val="18"/>
                <w:szCs w:val="18"/>
              </w:rPr>
            </w:pPr>
          </w:p>
        </w:tc>
      </w:tr>
      <w:tr w:rsidR="000C77F0" w:rsidRPr="00BD65EF" w14:paraId="66AD0B36" w14:textId="77777777" w:rsidTr="000C77F0">
        <w:trPr>
          <w:trHeight w:val="150"/>
        </w:trPr>
        <w:tc>
          <w:tcPr>
            <w:tcW w:w="745" w:type="dxa"/>
            <w:vMerge/>
            <w:tcBorders>
              <w:left w:val="single" w:sz="8" w:space="0" w:color="auto"/>
              <w:right w:val="nil"/>
            </w:tcBorders>
            <w:textDirection w:val="btLr"/>
            <w:vAlign w:val="center"/>
          </w:tcPr>
          <w:p w14:paraId="2F656F62" w14:textId="77777777" w:rsidR="000C77F0" w:rsidRPr="00BD65EF" w:rsidRDefault="000C77F0" w:rsidP="000C77F0">
            <w:pPr>
              <w:rPr>
                <w:color w:val="000000"/>
                <w:sz w:val="18"/>
                <w:szCs w:val="18"/>
              </w:rPr>
            </w:pPr>
          </w:p>
        </w:tc>
        <w:tc>
          <w:tcPr>
            <w:tcW w:w="2114" w:type="dxa"/>
            <w:vMerge/>
            <w:tcBorders>
              <w:left w:val="single" w:sz="4" w:space="0" w:color="auto"/>
              <w:right w:val="single" w:sz="4" w:space="0" w:color="auto"/>
            </w:tcBorders>
          </w:tcPr>
          <w:p w14:paraId="616EDF10" w14:textId="77777777" w:rsidR="000C77F0" w:rsidRPr="00BD65EF" w:rsidRDefault="000C77F0" w:rsidP="000C77F0">
            <w:pPr>
              <w:jc w:val="left"/>
              <w:rPr>
                <w:color w:val="000000"/>
                <w:sz w:val="18"/>
                <w:szCs w:val="18"/>
              </w:rPr>
            </w:pPr>
          </w:p>
        </w:tc>
        <w:tc>
          <w:tcPr>
            <w:tcW w:w="2646" w:type="dxa"/>
            <w:gridSpan w:val="4"/>
            <w:tcBorders>
              <w:top w:val="single" w:sz="4" w:space="0" w:color="auto"/>
              <w:left w:val="single" w:sz="4" w:space="0" w:color="auto"/>
              <w:bottom w:val="single" w:sz="4" w:space="0" w:color="auto"/>
              <w:right w:val="single" w:sz="4" w:space="0" w:color="auto"/>
            </w:tcBorders>
          </w:tcPr>
          <w:p w14:paraId="75704831" w14:textId="7D212D9B" w:rsidR="000C77F0" w:rsidRPr="00BD65EF" w:rsidRDefault="000C77F0" w:rsidP="000C77F0">
            <w:pPr>
              <w:jc w:val="left"/>
              <w:rPr>
                <w:color w:val="000000"/>
                <w:sz w:val="18"/>
                <w:szCs w:val="18"/>
              </w:rPr>
            </w:pPr>
            <w:r w:rsidRPr="00BD65EF">
              <w:rPr>
                <w:color w:val="000000"/>
                <w:sz w:val="18"/>
                <w:szCs w:val="18"/>
              </w:rPr>
              <w:t xml:space="preserve">Проектируемая </w:t>
            </w:r>
            <w:r w:rsidR="00052F35" w:rsidRPr="00BD65EF">
              <w:rPr>
                <w:sz w:val="20"/>
                <w:szCs w:val="20"/>
              </w:rPr>
              <w:t>блокированная</w:t>
            </w:r>
            <w:r w:rsidRPr="00BD65EF">
              <w:rPr>
                <w:color w:val="000000"/>
                <w:sz w:val="18"/>
                <w:szCs w:val="18"/>
              </w:rPr>
              <w:t xml:space="preserve"> жилая застройка</w:t>
            </w:r>
            <w:r w:rsidR="00052F35" w:rsidRPr="00BD65EF">
              <w:rPr>
                <w:color w:val="000000"/>
                <w:sz w:val="18"/>
                <w:szCs w:val="18"/>
              </w:rPr>
              <w:t xml:space="preserve"> (малоэтажная модель городской среды)</w:t>
            </w:r>
          </w:p>
        </w:tc>
        <w:tc>
          <w:tcPr>
            <w:tcW w:w="4583" w:type="dxa"/>
            <w:gridSpan w:val="5"/>
            <w:tcBorders>
              <w:top w:val="single" w:sz="4" w:space="0" w:color="auto"/>
              <w:left w:val="nil"/>
              <w:bottom w:val="single" w:sz="4" w:space="0" w:color="auto"/>
              <w:right w:val="single" w:sz="4" w:space="0" w:color="auto"/>
            </w:tcBorders>
            <w:vAlign w:val="center"/>
          </w:tcPr>
          <w:p w14:paraId="6F8E88C4" w14:textId="2EF4209C" w:rsidR="000C77F0" w:rsidRPr="00BD65EF" w:rsidRDefault="00052F35" w:rsidP="000C77F0">
            <w:pPr>
              <w:ind w:firstLine="38"/>
              <w:jc w:val="center"/>
              <w:rPr>
                <w:color w:val="000000"/>
                <w:sz w:val="18"/>
                <w:szCs w:val="18"/>
              </w:rPr>
            </w:pPr>
            <w:r w:rsidRPr="00BD65EF">
              <w:rPr>
                <w:color w:val="000000"/>
                <w:sz w:val="18"/>
                <w:szCs w:val="18"/>
              </w:rPr>
              <w:t>машино-мест на 1 дом (блок)</w:t>
            </w:r>
          </w:p>
        </w:tc>
        <w:tc>
          <w:tcPr>
            <w:tcW w:w="2173" w:type="dxa"/>
            <w:gridSpan w:val="2"/>
            <w:tcBorders>
              <w:top w:val="single" w:sz="4" w:space="0" w:color="auto"/>
              <w:left w:val="nil"/>
              <w:bottom w:val="single" w:sz="4" w:space="0" w:color="auto"/>
              <w:right w:val="single" w:sz="4" w:space="0" w:color="auto"/>
            </w:tcBorders>
            <w:vAlign w:val="center"/>
          </w:tcPr>
          <w:p w14:paraId="4A21C8E7" w14:textId="1B48FF6C" w:rsidR="000C77F0" w:rsidRPr="00BD65EF" w:rsidRDefault="00052F35" w:rsidP="000C77F0">
            <w:pPr>
              <w:jc w:val="center"/>
              <w:rPr>
                <w:color w:val="000000"/>
                <w:sz w:val="18"/>
                <w:szCs w:val="18"/>
              </w:rPr>
            </w:pPr>
            <w:r w:rsidRPr="00BD65EF">
              <w:rPr>
                <w:color w:val="000000"/>
                <w:sz w:val="18"/>
                <w:szCs w:val="18"/>
              </w:rPr>
              <w:t>1,3</w:t>
            </w:r>
          </w:p>
        </w:tc>
        <w:tc>
          <w:tcPr>
            <w:tcW w:w="1796" w:type="dxa"/>
            <w:vMerge/>
            <w:tcBorders>
              <w:left w:val="nil"/>
              <w:bottom w:val="single" w:sz="4" w:space="0" w:color="auto"/>
              <w:right w:val="single" w:sz="8" w:space="0" w:color="auto"/>
            </w:tcBorders>
            <w:vAlign w:val="center"/>
          </w:tcPr>
          <w:p w14:paraId="0D252FF2" w14:textId="77777777" w:rsidR="000C77F0" w:rsidRPr="00BD65EF" w:rsidRDefault="000C77F0" w:rsidP="000C77F0">
            <w:pPr>
              <w:jc w:val="center"/>
              <w:rPr>
                <w:color w:val="000000"/>
                <w:sz w:val="18"/>
                <w:szCs w:val="18"/>
              </w:rPr>
            </w:pPr>
          </w:p>
        </w:tc>
      </w:tr>
      <w:tr w:rsidR="000C77F0" w:rsidRPr="00BD65EF" w14:paraId="07182FC2" w14:textId="77777777" w:rsidTr="000C77F0">
        <w:trPr>
          <w:trHeight w:val="227"/>
        </w:trPr>
        <w:tc>
          <w:tcPr>
            <w:tcW w:w="745" w:type="dxa"/>
            <w:vMerge/>
            <w:tcBorders>
              <w:left w:val="single" w:sz="8" w:space="0" w:color="auto"/>
              <w:right w:val="nil"/>
            </w:tcBorders>
            <w:textDirection w:val="btLr"/>
            <w:vAlign w:val="center"/>
          </w:tcPr>
          <w:p w14:paraId="76DA05D2" w14:textId="77777777" w:rsidR="000C77F0" w:rsidRPr="00BD65EF" w:rsidRDefault="000C77F0" w:rsidP="002A4397">
            <w:pPr>
              <w:jc w:val="center"/>
              <w:rPr>
                <w:color w:val="000000"/>
                <w:sz w:val="18"/>
                <w:szCs w:val="18"/>
              </w:rPr>
            </w:pPr>
          </w:p>
        </w:tc>
        <w:tc>
          <w:tcPr>
            <w:tcW w:w="2114" w:type="dxa"/>
            <w:vMerge/>
            <w:tcBorders>
              <w:left w:val="single" w:sz="4" w:space="0" w:color="auto"/>
              <w:right w:val="single" w:sz="4" w:space="0" w:color="000000"/>
            </w:tcBorders>
            <w:vAlign w:val="center"/>
          </w:tcPr>
          <w:p w14:paraId="251E41B3" w14:textId="77777777" w:rsidR="000C77F0" w:rsidRPr="00BD65EF" w:rsidRDefault="000C77F0" w:rsidP="002A4397">
            <w:pPr>
              <w:jc w:val="left"/>
              <w:rPr>
                <w:color w:val="000000"/>
                <w:sz w:val="18"/>
                <w:szCs w:val="18"/>
              </w:rPr>
            </w:pPr>
          </w:p>
        </w:tc>
        <w:tc>
          <w:tcPr>
            <w:tcW w:w="2646" w:type="dxa"/>
            <w:gridSpan w:val="4"/>
            <w:tcBorders>
              <w:top w:val="single" w:sz="4" w:space="0" w:color="auto"/>
              <w:left w:val="nil"/>
              <w:bottom w:val="single" w:sz="4" w:space="0" w:color="auto"/>
              <w:right w:val="single" w:sz="4" w:space="0" w:color="auto"/>
            </w:tcBorders>
          </w:tcPr>
          <w:p w14:paraId="14CB45F9" w14:textId="77777777" w:rsidR="000C77F0" w:rsidRPr="00BD65EF" w:rsidRDefault="000C77F0" w:rsidP="002A4397">
            <w:pPr>
              <w:jc w:val="left"/>
              <w:rPr>
                <w:color w:val="000000"/>
                <w:sz w:val="18"/>
                <w:szCs w:val="18"/>
              </w:rPr>
            </w:pPr>
            <w:r w:rsidRPr="00BD65EF">
              <w:rPr>
                <w:color w:val="000000"/>
                <w:sz w:val="18"/>
                <w:szCs w:val="18"/>
              </w:rPr>
              <w:t xml:space="preserve">Существующая многоэтажная, среднеэтажная, малоэтажная многоквартирная жилая застройка, строительство которой осуществлялось до 2008 года </w:t>
            </w:r>
            <w:r w:rsidRPr="00BD65EF">
              <w:rPr>
                <w:color w:val="000000"/>
                <w:sz w:val="18"/>
                <w:szCs w:val="18"/>
                <w:vertAlign w:val="superscript"/>
              </w:rPr>
              <w:t>(2)</w:t>
            </w:r>
          </w:p>
        </w:tc>
        <w:tc>
          <w:tcPr>
            <w:tcW w:w="4583" w:type="dxa"/>
            <w:gridSpan w:val="5"/>
            <w:tcBorders>
              <w:top w:val="single" w:sz="4" w:space="0" w:color="auto"/>
              <w:left w:val="nil"/>
              <w:bottom w:val="single" w:sz="4" w:space="0" w:color="auto"/>
              <w:right w:val="single" w:sz="4" w:space="0" w:color="auto"/>
            </w:tcBorders>
            <w:vAlign w:val="center"/>
          </w:tcPr>
          <w:p w14:paraId="5548220B" w14:textId="77777777" w:rsidR="000C77F0" w:rsidRPr="00BD65EF" w:rsidRDefault="000C77F0" w:rsidP="002A4397">
            <w:pPr>
              <w:jc w:val="center"/>
              <w:rPr>
                <w:color w:val="000000"/>
                <w:sz w:val="18"/>
                <w:szCs w:val="18"/>
              </w:rPr>
            </w:pPr>
            <w:r w:rsidRPr="00BD65EF">
              <w:rPr>
                <w:color w:val="000000"/>
                <w:sz w:val="18"/>
                <w:szCs w:val="18"/>
              </w:rPr>
              <w:t>по уровню автомобилизации населения, машино-мест на 1000 чел.</w:t>
            </w:r>
          </w:p>
        </w:tc>
        <w:tc>
          <w:tcPr>
            <w:tcW w:w="2173" w:type="dxa"/>
            <w:gridSpan w:val="2"/>
            <w:tcBorders>
              <w:top w:val="single" w:sz="4" w:space="0" w:color="auto"/>
              <w:left w:val="nil"/>
              <w:bottom w:val="single" w:sz="4" w:space="0" w:color="auto"/>
              <w:right w:val="single" w:sz="4" w:space="0" w:color="auto"/>
            </w:tcBorders>
            <w:vAlign w:val="center"/>
          </w:tcPr>
          <w:p w14:paraId="4B4EEFDD" w14:textId="77777777" w:rsidR="000C77F0" w:rsidRPr="00BD65EF" w:rsidRDefault="000C77F0" w:rsidP="002A4397">
            <w:pPr>
              <w:jc w:val="center"/>
              <w:rPr>
                <w:color w:val="000000"/>
                <w:sz w:val="18"/>
                <w:szCs w:val="18"/>
              </w:rPr>
            </w:pPr>
            <w:r w:rsidRPr="00BD65EF">
              <w:rPr>
                <w:color w:val="000000"/>
                <w:sz w:val="18"/>
                <w:szCs w:val="18"/>
              </w:rPr>
              <w:t>292</w:t>
            </w:r>
          </w:p>
        </w:tc>
        <w:tc>
          <w:tcPr>
            <w:tcW w:w="1796" w:type="dxa"/>
            <w:tcBorders>
              <w:top w:val="single" w:sz="4" w:space="0" w:color="auto"/>
              <w:left w:val="nil"/>
              <w:bottom w:val="single" w:sz="4" w:space="0" w:color="auto"/>
              <w:right w:val="single" w:sz="8" w:space="0" w:color="auto"/>
            </w:tcBorders>
            <w:vAlign w:val="center"/>
          </w:tcPr>
          <w:p w14:paraId="2E54D265" w14:textId="77777777" w:rsidR="000C77F0" w:rsidRPr="00BD65EF" w:rsidRDefault="000C77F0" w:rsidP="002A4397">
            <w:pPr>
              <w:jc w:val="center"/>
              <w:rPr>
                <w:color w:val="000000"/>
                <w:sz w:val="18"/>
                <w:szCs w:val="18"/>
              </w:rPr>
            </w:pPr>
            <w:r w:rsidRPr="00BD65EF">
              <w:rPr>
                <w:color w:val="000000"/>
                <w:sz w:val="18"/>
                <w:szCs w:val="18"/>
              </w:rPr>
              <w:t>400 м</w:t>
            </w:r>
          </w:p>
        </w:tc>
      </w:tr>
      <w:tr w:rsidR="000C77F0" w:rsidRPr="00BD65EF" w14:paraId="561495F0" w14:textId="77777777" w:rsidTr="002A4397">
        <w:trPr>
          <w:trHeight w:val="227"/>
        </w:trPr>
        <w:tc>
          <w:tcPr>
            <w:tcW w:w="745" w:type="dxa"/>
            <w:vMerge/>
            <w:tcBorders>
              <w:left w:val="single" w:sz="8" w:space="0" w:color="auto"/>
              <w:right w:val="nil"/>
            </w:tcBorders>
            <w:textDirection w:val="btLr"/>
            <w:vAlign w:val="center"/>
          </w:tcPr>
          <w:p w14:paraId="45ECC865" w14:textId="77777777" w:rsidR="000C77F0" w:rsidRPr="00BD65EF" w:rsidRDefault="000C77F0" w:rsidP="002A4397">
            <w:pPr>
              <w:jc w:val="center"/>
              <w:rPr>
                <w:color w:val="000000"/>
                <w:sz w:val="18"/>
                <w:szCs w:val="18"/>
              </w:rPr>
            </w:pPr>
          </w:p>
        </w:tc>
        <w:tc>
          <w:tcPr>
            <w:tcW w:w="2114" w:type="dxa"/>
            <w:vMerge/>
            <w:tcBorders>
              <w:left w:val="single" w:sz="4" w:space="0" w:color="auto"/>
              <w:right w:val="single" w:sz="4" w:space="0" w:color="000000"/>
            </w:tcBorders>
            <w:vAlign w:val="center"/>
          </w:tcPr>
          <w:p w14:paraId="27D096E5" w14:textId="77777777" w:rsidR="000C77F0" w:rsidRPr="00BD65EF" w:rsidRDefault="000C77F0" w:rsidP="002A4397">
            <w:pPr>
              <w:jc w:val="left"/>
              <w:rPr>
                <w:color w:val="000000"/>
                <w:sz w:val="18"/>
                <w:szCs w:val="18"/>
              </w:rPr>
            </w:pPr>
          </w:p>
        </w:tc>
        <w:tc>
          <w:tcPr>
            <w:tcW w:w="2646" w:type="dxa"/>
            <w:gridSpan w:val="4"/>
            <w:tcBorders>
              <w:top w:val="single" w:sz="4" w:space="0" w:color="auto"/>
              <w:left w:val="nil"/>
              <w:bottom w:val="single" w:sz="4" w:space="0" w:color="auto"/>
              <w:right w:val="single" w:sz="4" w:space="0" w:color="auto"/>
            </w:tcBorders>
          </w:tcPr>
          <w:p w14:paraId="08399E9E" w14:textId="77777777" w:rsidR="000C77F0" w:rsidRPr="00BD65EF" w:rsidRDefault="000C77F0" w:rsidP="002A4397">
            <w:pPr>
              <w:jc w:val="left"/>
              <w:rPr>
                <w:color w:val="000000"/>
                <w:sz w:val="18"/>
                <w:szCs w:val="18"/>
              </w:rPr>
            </w:pPr>
            <w:r w:rsidRPr="00BD65EF">
              <w:rPr>
                <w:color w:val="000000"/>
                <w:sz w:val="18"/>
                <w:szCs w:val="18"/>
              </w:rPr>
              <w:t xml:space="preserve">Существующая многоэтажная, среднеэтажная, малоэтажная многоквартирная жилая застройка, строительство которой осуществлялось после 2008 года </w:t>
            </w:r>
            <w:r w:rsidRPr="00BD65EF">
              <w:rPr>
                <w:color w:val="000000"/>
                <w:sz w:val="18"/>
                <w:szCs w:val="18"/>
                <w:vertAlign w:val="superscript"/>
              </w:rPr>
              <w:t>(2)</w:t>
            </w:r>
          </w:p>
        </w:tc>
        <w:tc>
          <w:tcPr>
            <w:tcW w:w="4583" w:type="dxa"/>
            <w:gridSpan w:val="5"/>
            <w:tcBorders>
              <w:top w:val="single" w:sz="4" w:space="0" w:color="auto"/>
              <w:left w:val="nil"/>
              <w:bottom w:val="single" w:sz="4" w:space="0" w:color="auto"/>
              <w:right w:val="single" w:sz="4" w:space="0" w:color="auto"/>
            </w:tcBorders>
            <w:vAlign w:val="center"/>
          </w:tcPr>
          <w:p w14:paraId="2586DB8E" w14:textId="77777777" w:rsidR="000C77F0" w:rsidRPr="00BD65EF" w:rsidRDefault="000C77F0" w:rsidP="002A4397">
            <w:pPr>
              <w:jc w:val="center"/>
              <w:rPr>
                <w:color w:val="000000"/>
                <w:sz w:val="18"/>
                <w:szCs w:val="18"/>
              </w:rPr>
            </w:pPr>
            <w:r w:rsidRPr="00BD65EF">
              <w:rPr>
                <w:color w:val="000000"/>
                <w:sz w:val="18"/>
                <w:szCs w:val="18"/>
              </w:rPr>
              <w:t>машино-мест на 1 квартиру</w:t>
            </w:r>
          </w:p>
        </w:tc>
        <w:tc>
          <w:tcPr>
            <w:tcW w:w="2173" w:type="dxa"/>
            <w:gridSpan w:val="2"/>
            <w:tcBorders>
              <w:top w:val="single" w:sz="4" w:space="0" w:color="auto"/>
              <w:left w:val="nil"/>
              <w:bottom w:val="single" w:sz="4" w:space="0" w:color="auto"/>
              <w:right w:val="single" w:sz="4" w:space="0" w:color="auto"/>
            </w:tcBorders>
            <w:vAlign w:val="center"/>
          </w:tcPr>
          <w:p w14:paraId="41A1AD5A" w14:textId="77777777" w:rsidR="000C77F0" w:rsidRPr="00BD65EF" w:rsidRDefault="000C77F0" w:rsidP="002A4397">
            <w:pPr>
              <w:jc w:val="center"/>
              <w:rPr>
                <w:color w:val="000000"/>
                <w:sz w:val="18"/>
                <w:szCs w:val="18"/>
              </w:rPr>
            </w:pPr>
            <w:r w:rsidRPr="00BD65EF">
              <w:rPr>
                <w:color w:val="000000"/>
                <w:sz w:val="18"/>
                <w:szCs w:val="18"/>
              </w:rPr>
              <w:t>1,5</w:t>
            </w:r>
            <w:r w:rsidRPr="00BD65EF">
              <w:rPr>
                <w:color w:val="000000"/>
                <w:sz w:val="18"/>
                <w:szCs w:val="18"/>
                <w:vertAlign w:val="superscript"/>
              </w:rPr>
              <w:t>(1)</w:t>
            </w:r>
          </w:p>
        </w:tc>
        <w:tc>
          <w:tcPr>
            <w:tcW w:w="1796" w:type="dxa"/>
            <w:tcBorders>
              <w:top w:val="single" w:sz="4" w:space="0" w:color="auto"/>
              <w:left w:val="nil"/>
              <w:bottom w:val="single" w:sz="4" w:space="0" w:color="auto"/>
              <w:right w:val="single" w:sz="8" w:space="0" w:color="auto"/>
            </w:tcBorders>
            <w:vAlign w:val="center"/>
          </w:tcPr>
          <w:p w14:paraId="72843C92" w14:textId="77777777" w:rsidR="000C77F0" w:rsidRPr="00BD65EF" w:rsidRDefault="000C77F0" w:rsidP="002A4397">
            <w:pPr>
              <w:jc w:val="center"/>
              <w:rPr>
                <w:color w:val="000000"/>
                <w:sz w:val="18"/>
                <w:szCs w:val="18"/>
              </w:rPr>
            </w:pPr>
            <w:r w:rsidRPr="00BD65EF">
              <w:rPr>
                <w:color w:val="000000"/>
                <w:sz w:val="18"/>
                <w:szCs w:val="18"/>
              </w:rPr>
              <w:t>400 м</w:t>
            </w:r>
          </w:p>
        </w:tc>
      </w:tr>
      <w:tr w:rsidR="000C77F0" w:rsidRPr="00BD65EF" w14:paraId="354F2125" w14:textId="77777777" w:rsidTr="002A4397">
        <w:trPr>
          <w:trHeight w:val="227"/>
        </w:trPr>
        <w:tc>
          <w:tcPr>
            <w:tcW w:w="745" w:type="dxa"/>
            <w:vMerge/>
            <w:tcBorders>
              <w:left w:val="single" w:sz="8" w:space="0" w:color="auto"/>
              <w:right w:val="nil"/>
            </w:tcBorders>
            <w:textDirection w:val="btLr"/>
            <w:vAlign w:val="center"/>
          </w:tcPr>
          <w:p w14:paraId="6EC8FD6A" w14:textId="77777777" w:rsidR="000C77F0" w:rsidRPr="00BD65EF" w:rsidRDefault="000C77F0" w:rsidP="002A4397">
            <w:pPr>
              <w:jc w:val="center"/>
              <w:rPr>
                <w:color w:val="000000"/>
                <w:sz w:val="18"/>
                <w:szCs w:val="18"/>
              </w:rPr>
            </w:pPr>
          </w:p>
        </w:tc>
        <w:tc>
          <w:tcPr>
            <w:tcW w:w="2114" w:type="dxa"/>
            <w:vMerge/>
            <w:tcBorders>
              <w:left w:val="single" w:sz="4" w:space="0" w:color="auto"/>
              <w:right w:val="single" w:sz="4" w:space="0" w:color="000000"/>
            </w:tcBorders>
            <w:vAlign w:val="center"/>
          </w:tcPr>
          <w:p w14:paraId="2FAEB48F" w14:textId="77777777" w:rsidR="000C77F0" w:rsidRPr="00BD65EF" w:rsidRDefault="000C77F0" w:rsidP="002A4397">
            <w:pPr>
              <w:jc w:val="left"/>
              <w:rPr>
                <w:color w:val="000000"/>
                <w:sz w:val="18"/>
                <w:szCs w:val="18"/>
              </w:rPr>
            </w:pPr>
          </w:p>
        </w:tc>
        <w:tc>
          <w:tcPr>
            <w:tcW w:w="2646" w:type="dxa"/>
            <w:gridSpan w:val="4"/>
            <w:tcBorders>
              <w:top w:val="single" w:sz="4" w:space="0" w:color="auto"/>
              <w:left w:val="nil"/>
              <w:bottom w:val="single" w:sz="4" w:space="0" w:color="auto"/>
              <w:right w:val="single" w:sz="4" w:space="0" w:color="auto"/>
            </w:tcBorders>
          </w:tcPr>
          <w:p w14:paraId="5C519EE6" w14:textId="77777777" w:rsidR="000C77F0" w:rsidRPr="00BD65EF" w:rsidRDefault="000C77F0" w:rsidP="002A4397">
            <w:pPr>
              <w:jc w:val="left"/>
              <w:rPr>
                <w:color w:val="000000"/>
                <w:sz w:val="18"/>
                <w:szCs w:val="18"/>
              </w:rPr>
            </w:pPr>
            <w:r w:rsidRPr="00BD65EF">
              <w:rPr>
                <w:color w:val="000000"/>
                <w:sz w:val="18"/>
                <w:szCs w:val="18"/>
              </w:rPr>
              <w:t>Сблокированная застройка</w:t>
            </w:r>
          </w:p>
        </w:tc>
        <w:tc>
          <w:tcPr>
            <w:tcW w:w="4583" w:type="dxa"/>
            <w:gridSpan w:val="5"/>
            <w:tcBorders>
              <w:top w:val="single" w:sz="4" w:space="0" w:color="auto"/>
              <w:left w:val="nil"/>
              <w:bottom w:val="single" w:sz="4" w:space="0" w:color="auto"/>
              <w:right w:val="single" w:sz="4" w:space="0" w:color="auto"/>
            </w:tcBorders>
            <w:vAlign w:val="center"/>
          </w:tcPr>
          <w:p w14:paraId="4249CC4D" w14:textId="77777777" w:rsidR="000C77F0" w:rsidRPr="00BD65EF" w:rsidRDefault="000C77F0" w:rsidP="002A4397">
            <w:pPr>
              <w:jc w:val="center"/>
              <w:rPr>
                <w:color w:val="000000"/>
                <w:sz w:val="18"/>
                <w:szCs w:val="18"/>
              </w:rPr>
            </w:pPr>
            <w:r w:rsidRPr="00BD65EF">
              <w:rPr>
                <w:color w:val="000000"/>
                <w:sz w:val="18"/>
                <w:szCs w:val="18"/>
              </w:rPr>
              <w:t>машино-мест на 1 квартиру</w:t>
            </w:r>
          </w:p>
        </w:tc>
        <w:tc>
          <w:tcPr>
            <w:tcW w:w="2173" w:type="dxa"/>
            <w:gridSpan w:val="2"/>
            <w:tcBorders>
              <w:top w:val="single" w:sz="4" w:space="0" w:color="auto"/>
              <w:left w:val="nil"/>
              <w:bottom w:val="single" w:sz="4" w:space="0" w:color="auto"/>
              <w:right w:val="single" w:sz="4" w:space="0" w:color="auto"/>
            </w:tcBorders>
            <w:vAlign w:val="center"/>
          </w:tcPr>
          <w:p w14:paraId="242F6B49" w14:textId="77777777" w:rsidR="000C77F0" w:rsidRPr="00BD65EF" w:rsidRDefault="000C77F0" w:rsidP="002A4397">
            <w:pPr>
              <w:jc w:val="center"/>
              <w:rPr>
                <w:color w:val="000000"/>
                <w:sz w:val="18"/>
                <w:szCs w:val="18"/>
              </w:rPr>
            </w:pPr>
            <w:r w:rsidRPr="00BD65EF">
              <w:rPr>
                <w:color w:val="000000"/>
                <w:sz w:val="18"/>
                <w:szCs w:val="18"/>
              </w:rPr>
              <w:t>1,5</w:t>
            </w:r>
            <w:r w:rsidRPr="00BD65EF">
              <w:rPr>
                <w:color w:val="000000"/>
                <w:sz w:val="18"/>
                <w:szCs w:val="18"/>
                <w:vertAlign w:val="superscript"/>
              </w:rPr>
              <w:t>(1)</w:t>
            </w:r>
          </w:p>
        </w:tc>
        <w:tc>
          <w:tcPr>
            <w:tcW w:w="1796" w:type="dxa"/>
            <w:tcBorders>
              <w:top w:val="single" w:sz="4" w:space="0" w:color="auto"/>
              <w:left w:val="nil"/>
              <w:bottom w:val="single" w:sz="4" w:space="0" w:color="auto"/>
              <w:right w:val="single" w:sz="8" w:space="0" w:color="auto"/>
            </w:tcBorders>
            <w:vAlign w:val="center"/>
          </w:tcPr>
          <w:p w14:paraId="4A3383AB" w14:textId="77777777" w:rsidR="000C77F0" w:rsidRPr="00BD65EF" w:rsidRDefault="000C77F0" w:rsidP="002A4397">
            <w:pPr>
              <w:jc w:val="center"/>
              <w:rPr>
                <w:color w:val="000000"/>
                <w:sz w:val="18"/>
                <w:szCs w:val="18"/>
              </w:rPr>
            </w:pPr>
            <w:r w:rsidRPr="00BD65EF">
              <w:rPr>
                <w:color w:val="000000"/>
                <w:sz w:val="18"/>
                <w:szCs w:val="18"/>
              </w:rPr>
              <w:t>400 м</w:t>
            </w:r>
          </w:p>
        </w:tc>
      </w:tr>
      <w:tr w:rsidR="000C77F0" w:rsidRPr="00BD65EF" w14:paraId="4428CCDE" w14:textId="77777777" w:rsidTr="002A4397">
        <w:trPr>
          <w:trHeight w:val="227"/>
        </w:trPr>
        <w:tc>
          <w:tcPr>
            <w:tcW w:w="745" w:type="dxa"/>
            <w:vMerge/>
            <w:tcBorders>
              <w:left w:val="single" w:sz="8" w:space="0" w:color="auto"/>
              <w:right w:val="nil"/>
            </w:tcBorders>
            <w:textDirection w:val="btLr"/>
            <w:vAlign w:val="center"/>
          </w:tcPr>
          <w:p w14:paraId="37B7631B" w14:textId="77777777" w:rsidR="000C77F0" w:rsidRPr="00BD65EF" w:rsidRDefault="000C77F0" w:rsidP="002A4397">
            <w:pPr>
              <w:jc w:val="center"/>
              <w:rPr>
                <w:color w:val="000000"/>
                <w:sz w:val="18"/>
                <w:szCs w:val="18"/>
              </w:rPr>
            </w:pPr>
          </w:p>
        </w:tc>
        <w:tc>
          <w:tcPr>
            <w:tcW w:w="2114" w:type="dxa"/>
            <w:vMerge/>
            <w:tcBorders>
              <w:left w:val="single" w:sz="4" w:space="0" w:color="auto"/>
              <w:right w:val="single" w:sz="4" w:space="0" w:color="000000"/>
            </w:tcBorders>
            <w:vAlign w:val="center"/>
          </w:tcPr>
          <w:p w14:paraId="1161D469" w14:textId="77777777" w:rsidR="000C77F0" w:rsidRPr="00BD65EF" w:rsidRDefault="000C77F0" w:rsidP="002A4397">
            <w:pPr>
              <w:jc w:val="left"/>
              <w:rPr>
                <w:color w:val="000000"/>
                <w:sz w:val="18"/>
                <w:szCs w:val="18"/>
              </w:rPr>
            </w:pPr>
          </w:p>
        </w:tc>
        <w:tc>
          <w:tcPr>
            <w:tcW w:w="2646" w:type="dxa"/>
            <w:gridSpan w:val="4"/>
            <w:tcBorders>
              <w:top w:val="single" w:sz="4" w:space="0" w:color="auto"/>
              <w:left w:val="nil"/>
              <w:bottom w:val="single" w:sz="4" w:space="0" w:color="auto"/>
              <w:right w:val="single" w:sz="4" w:space="0" w:color="auto"/>
            </w:tcBorders>
          </w:tcPr>
          <w:p w14:paraId="711E6C33" w14:textId="77777777" w:rsidR="000C77F0" w:rsidRPr="00BD65EF" w:rsidRDefault="000C77F0" w:rsidP="002A4397">
            <w:pPr>
              <w:jc w:val="left"/>
              <w:rPr>
                <w:color w:val="000000"/>
                <w:sz w:val="18"/>
                <w:szCs w:val="18"/>
              </w:rPr>
            </w:pPr>
            <w:r w:rsidRPr="00BD65EF">
              <w:rPr>
                <w:color w:val="000000"/>
                <w:sz w:val="18"/>
                <w:szCs w:val="18"/>
              </w:rPr>
              <w:t>Общежития, хостелы</w:t>
            </w:r>
          </w:p>
        </w:tc>
        <w:tc>
          <w:tcPr>
            <w:tcW w:w="4583" w:type="dxa"/>
            <w:gridSpan w:val="5"/>
            <w:tcBorders>
              <w:top w:val="single" w:sz="4" w:space="0" w:color="auto"/>
              <w:left w:val="nil"/>
              <w:bottom w:val="single" w:sz="4" w:space="0" w:color="auto"/>
              <w:right w:val="single" w:sz="4" w:space="0" w:color="auto"/>
            </w:tcBorders>
            <w:vAlign w:val="center"/>
          </w:tcPr>
          <w:p w14:paraId="3729D93D" w14:textId="77777777" w:rsidR="000C77F0" w:rsidRPr="00BD65EF" w:rsidRDefault="000C77F0" w:rsidP="002A4397">
            <w:pPr>
              <w:jc w:val="center"/>
              <w:rPr>
                <w:color w:val="000000"/>
                <w:sz w:val="18"/>
                <w:szCs w:val="18"/>
              </w:rPr>
            </w:pPr>
            <w:r w:rsidRPr="00BD65EF">
              <w:rPr>
                <w:color w:val="000000"/>
                <w:sz w:val="18"/>
                <w:szCs w:val="18"/>
              </w:rPr>
              <w:t>по уровню автомобилизации населения, машино-мест на 1000 чел.</w:t>
            </w:r>
          </w:p>
        </w:tc>
        <w:tc>
          <w:tcPr>
            <w:tcW w:w="2173" w:type="dxa"/>
            <w:gridSpan w:val="2"/>
            <w:tcBorders>
              <w:top w:val="single" w:sz="4" w:space="0" w:color="auto"/>
              <w:left w:val="nil"/>
              <w:bottom w:val="single" w:sz="4" w:space="0" w:color="auto"/>
              <w:right w:val="single" w:sz="4" w:space="0" w:color="auto"/>
            </w:tcBorders>
            <w:vAlign w:val="center"/>
          </w:tcPr>
          <w:p w14:paraId="5B7FC49D" w14:textId="77777777" w:rsidR="000C77F0" w:rsidRPr="00BD65EF" w:rsidRDefault="000C77F0" w:rsidP="002A4397">
            <w:pPr>
              <w:jc w:val="center"/>
              <w:rPr>
                <w:color w:val="000000"/>
                <w:sz w:val="18"/>
                <w:szCs w:val="18"/>
              </w:rPr>
            </w:pPr>
            <w:r w:rsidRPr="00BD65EF">
              <w:rPr>
                <w:color w:val="000000"/>
                <w:sz w:val="18"/>
                <w:szCs w:val="18"/>
              </w:rPr>
              <w:t>292</w:t>
            </w:r>
          </w:p>
        </w:tc>
        <w:tc>
          <w:tcPr>
            <w:tcW w:w="1796" w:type="dxa"/>
            <w:tcBorders>
              <w:top w:val="single" w:sz="4" w:space="0" w:color="auto"/>
              <w:left w:val="nil"/>
              <w:bottom w:val="single" w:sz="4" w:space="0" w:color="auto"/>
              <w:right w:val="single" w:sz="8" w:space="0" w:color="auto"/>
            </w:tcBorders>
            <w:vAlign w:val="center"/>
          </w:tcPr>
          <w:p w14:paraId="4FA69180" w14:textId="77777777" w:rsidR="000C77F0" w:rsidRPr="00BD65EF" w:rsidRDefault="000C77F0" w:rsidP="002A4397">
            <w:pPr>
              <w:jc w:val="center"/>
              <w:rPr>
                <w:color w:val="000000"/>
                <w:sz w:val="18"/>
                <w:szCs w:val="18"/>
              </w:rPr>
            </w:pPr>
            <w:r w:rsidRPr="00BD65EF">
              <w:rPr>
                <w:color w:val="000000"/>
                <w:sz w:val="18"/>
                <w:szCs w:val="18"/>
              </w:rPr>
              <w:t>400 м</w:t>
            </w:r>
          </w:p>
        </w:tc>
      </w:tr>
      <w:tr w:rsidR="000C77F0" w:rsidRPr="00BD65EF" w14:paraId="3397D7C4" w14:textId="77777777" w:rsidTr="002A4397">
        <w:trPr>
          <w:trHeight w:val="227"/>
        </w:trPr>
        <w:tc>
          <w:tcPr>
            <w:tcW w:w="745" w:type="dxa"/>
            <w:vMerge/>
            <w:tcBorders>
              <w:left w:val="single" w:sz="8" w:space="0" w:color="auto"/>
              <w:right w:val="nil"/>
            </w:tcBorders>
            <w:textDirection w:val="btLr"/>
            <w:vAlign w:val="center"/>
          </w:tcPr>
          <w:p w14:paraId="6C4833AB" w14:textId="77777777" w:rsidR="000C77F0" w:rsidRPr="00BD65EF" w:rsidRDefault="000C77F0" w:rsidP="002A4397">
            <w:pPr>
              <w:jc w:val="center"/>
              <w:rPr>
                <w:color w:val="000000"/>
                <w:sz w:val="18"/>
                <w:szCs w:val="18"/>
              </w:rPr>
            </w:pPr>
          </w:p>
        </w:tc>
        <w:tc>
          <w:tcPr>
            <w:tcW w:w="2114" w:type="dxa"/>
            <w:vMerge/>
            <w:tcBorders>
              <w:left w:val="single" w:sz="4" w:space="0" w:color="auto"/>
              <w:bottom w:val="single" w:sz="8" w:space="0" w:color="auto"/>
              <w:right w:val="single" w:sz="4" w:space="0" w:color="000000"/>
            </w:tcBorders>
            <w:vAlign w:val="center"/>
          </w:tcPr>
          <w:p w14:paraId="28F30ADA" w14:textId="77777777" w:rsidR="000C77F0" w:rsidRPr="00BD65EF" w:rsidRDefault="000C77F0" w:rsidP="002A4397">
            <w:pPr>
              <w:jc w:val="left"/>
              <w:rPr>
                <w:color w:val="000000"/>
                <w:sz w:val="18"/>
                <w:szCs w:val="18"/>
              </w:rPr>
            </w:pPr>
          </w:p>
        </w:tc>
        <w:tc>
          <w:tcPr>
            <w:tcW w:w="2646" w:type="dxa"/>
            <w:gridSpan w:val="4"/>
            <w:tcBorders>
              <w:top w:val="single" w:sz="4" w:space="0" w:color="auto"/>
              <w:left w:val="nil"/>
              <w:bottom w:val="single" w:sz="4" w:space="0" w:color="auto"/>
              <w:right w:val="single" w:sz="4" w:space="0" w:color="auto"/>
            </w:tcBorders>
          </w:tcPr>
          <w:p w14:paraId="0EF41E0C" w14:textId="77777777" w:rsidR="000C77F0" w:rsidRPr="00BD65EF" w:rsidRDefault="000C77F0" w:rsidP="002A4397">
            <w:pPr>
              <w:jc w:val="left"/>
              <w:rPr>
                <w:color w:val="000000"/>
                <w:sz w:val="18"/>
                <w:szCs w:val="18"/>
              </w:rPr>
            </w:pPr>
            <w:r w:rsidRPr="00BD65EF">
              <w:rPr>
                <w:color w:val="000000"/>
                <w:sz w:val="18"/>
                <w:szCs w:val="18"/>
              </w:rPr>
              <w:t>Встроенные, пристроенные, встроенно-пристроенные нежилые помещения многоквартирных жилых домов</w:t>
            </w:r>
          </w:p>
        </w:tc>
        <w:tc>
          <w:tcPr>
            <w:tcW w:w="4583" w:type="dxa"/>
            <w:gridSpan w:val="5"/>
            <w:tcBorders>
              <w:top w:val="single" w:sz="4" w:space="0" w:color="auto"/>
              <w:left w:val="nil"/>
              <w:bottom w:val="single" w:sz="4" w:space="0" w:color="auto"/>
              <w:right w:val="single" w:sz="4" w:space="0" w:color="auto"/>
            </w:tcBorders>
            <w:vAlign w:val="center"/>
          </w:tcPr>
          <w:p w14:paraId="46316576" w14:textId="77777777" w:rsidR="000C77F0" w:rsidRPr="00BD65EF" w:rsidRDefault="000C77F0" w:rsidP="002A4397">
            <w:pPr>
              <w:jc w:val="center"/>
              <w:rPr>
                <w:color w:val="000000"/>
                <w:sz w:val="18"/>
                <w:szCs w:val="18"/>
              </w:rPr>
            </w:pPr>
            <w:r w:rsidRPr="00BD65EF">
              <w:rPr>
                <w:color w:val="000000"/>
                <w:sz w:val="18"/>
                <w:szCs w:val="18"/>
              </w:rPr>
              <w:t>машино-мест на 30 м</w:t>
            </w:r>
            <w:r w:rsidRPr="00BD65EF">
              <w:rPr>
                <w:color w:val="000000"/>
                <w:sz w:val="18"/>
                <w:szCs w:val="18"/>
                <w:vertAlign w:val="superscript"/>
              </w:rPr>
              <w:t>2</w:t>
            </w:r>
            <w:r w:rsidRPr="00BD65EF">
              <w:rPr>
                <w:color w:val="000000"/>
                <w:sz w:val="18"/>
                <w:szCs w:val="18"/>
              </w:rPr>
              <w:t xml:space="preserve"> общей площади</w:t>
            </w:r>
          </w:p>
        </w:tc>
        <w:tc>
          <w:tcPr>
            <w:tcW w:w="2173" w:type="dxa"/>
            <w:gridSpan w:val="2"/>
            <w:tcBorders>
              <w:top w:val="nil"/>
              <w:left w:val="nil"/>
              <w:bottom w:val="single" w:sz="4" w:space="0" w:color="auto"/>
              <w:right w:val="single" w:sz="4" w:space="0" w:color="auto"/>
            </w:tcBorders>
            <w:vAlign w:val="center"/>
          </w:tcPr>
          <w:p w14:paraId="700E350F" w14:textId="77777777" w:rsidR="000C77F0" w:rsidRPr="00BD65EF" w:rsidRDefault="000C77F0" w:rsidP="002A4397">
            <w:pPr>
              <w:jc w:val="center"/>
              <w:rPr>
                <w:color w:val="000000"/>
                <w:sz w:val="18"/>
                <w:szCs w:val="18"/>
              </w:rPr>
            </w:pPr>
            <w:r w:rsidRPr="00BD65EF">
              <w:rPr>
                <w:color w:val="000000"/>
                <w:sz w:val="18"/>
                <w:szCs w:val="18"/>
              </w:rPr>
              <w:t>1</w:t>
            </w:r>
          </w:p>
        </w:tc>
        <w:tc>
          <w:tcPr>
            <w:tcW w:w="1796" w:type="dxa"/>
            <w:tcBorders>
              <w:top w:val="nil"/>
              <w:left w:val="nil"/>
              <w:bottom w:val="single" w:sz="4" w:space="0" w:color="auto"/>
              <w:right w:val="single" w:sz="8" w:space="0" w:color="auto"/>
            </w:tcBorders>
            <w:vAlign w:val="center"/>
          </w:tcPr>
          <w:p w14:paraId="6C166E71" w14:textId="77777777" w:rsidR="000C77F0" w:rsidRPr="00BD65EF" w:rsidRDefault="000C77F0" w:rsidP="002A4397">
            <w:pPr>
              <w:jc w:val="center"/>
              <w:rPr>
                <w:color w:val="000000"/>
                <w:sz w:val="18"/>
                <w:szCs w:val="18"/>
              </w:rPr>
            </w:pPr>
            <w:r w:rsidRPr="00BD65EF">
              <w:rPr>
                <w:color w:val="000000"/>
                <w:sz w:val="18"/>
                <w:szCs w:val="18"/>
              </w:rPr>
              <w:t>400 м</w:t>
            </w:r>
          </w:p>
        </w:tc>
      </w:tr>
      <w:tr w:rsidR="000C77F0" w:rsidRPr="00BD65EF" w14:paraId="32B434BC" w14:textId="77777777" w:rsidTr="002A4397">
        <w:trPr>
          <w:trHeight w:val="828"/>
        </w:trPr>
        <w:tc>
          <w:tcPr>
            <w:tcW w:w="745" w:type="dxa"/>
            <w:vMerge/>
            <w:tcBorders>
              <w:left w:val="single" w:sz="8" w:space="0" w:color="auto"/>
              <w:right w:val="nil"/>
            </w:tcBorders>
            <w:textDirection w:val="btLr"/>
            <w:vAlign w:val="center"/>
          </w:tcPr>
          <w:p w14:paraId="633D57A3" w14:textId="77777777" w:rsidR="000C77F0" w:rsidRPr="00BD65EF" w:rsidRDefault="000C77F0" w:rsidP="002A4397">
            <w:pPr>
              <w:jc w:val="center"/>
              <w:rPr>
                <w:color w:val="000000"/>
                <w:sz w:val="18"/>
                <w:szCs w:val="18"/>
              </w:rPr>
            </w:pPr>
          </w:p>
        </w:tc>
        <w:tc>
          <w:tcPr>
            <w:tcW w:w="2114" w:type="dxa"/>
            <w:vMerge w:val="restart"/>
            <w:tcBorders>
              <w:top w:val="single" w:sz="8" w:space="0" w:color="auto"/>
              <w:left w:val="single" w:sz="4" w:space="0" w:color="auto"/>
              <w:bottom w:val="single" w:sz="8" w:space="0" w:color="auto"/>
              <w:right w:val="single" w:sz="4" w:space="0" w:color="000000"/>
            </w:tcBorders>
            <w:vAlign w:val="center"/>
          </w:tcPr>
          <w:p w14:paraId="4357F576" w14:textId="77777777" w:rsidR="000C77F0" w:rsidRPr="00BD65EF" w:rsidRDefault="000C77F0" w:rsidP="002A4397">
            <w:pPr>
              <w:jc w:val="left"/>
              <w:rPr>
                <w:color w:val="000000"/>
                <w:sz w:val="18"/>
                <w:szCs w:val="18"/>
              </w:rPr>
            </w:pPr>
            <w:r w:rsidRPr="00BD65EF">
              <w:rPr>
                <w:color w:val="000000"/>
                <w:sz w:val="18"/>
                <w:szCs w:val="18"/>
              </w:rPr>
              <w:t>Административные и коммерческо-деловые организации</w:t>
            </w:r>
          </w:p>
        </w:tc>
        <w:tc>
          <w:tcPr>
            <w:tcW w:w="2646" w:type="dxa"/>
            <w:gridSpan w:val="4"/>
            <w:tcBorders>
              <w:top w:val="single" w:sz="4" w:space="0" w:color="auto"/>
              <w:left w:val="nil"/>
              <w:right w:val="single" w:sz="4" w:space="0" w:color="auto"/>
            </w:tcBorders>
            <w:vAlign w:val="center"/>
          </w:tcPr>
          <w:p w14:paraId="20708344" w14:textId="77777777" w:rsidR="000C77F0" w:rsidRPr="00BD65EF" w:rsidRDefault="000C77F0" w:rsidP="002A4397">
            <w:pPr>
              <w:jc w:val="left"/>
              <w:rPr>
                <w:color w:val="000000"/>
                <w:sz w:val="18"/>
                <w:szCs w:val="18"/>
              </w:rPr>
            </w:pPr>
            <w:r w:rsidRPr="00BD65EF">
              <w:rPr>
                <w:color w:val="000000"/>
                <w:sz w:val="18"/>
                <w:szCs w:val="18"/>
              </w:rPr>
              <w:t>Учреждения органов государственной власти, органы местного самоуправления</w:t>
            </w:r>
          </w:p>
        </w:tc>
        <w:tc>
          <w:tcPr>
            <w:tcW w:w="4583" w:type="dxa"/>
            <w:gridSpan w:val="5"/>
            <w:tcBorders>
              <w:top w:val="single" w:sz="4" w:space="0" w:color="auto"/>
              <w:left w:val="nil"/>
              <w:right w:val="single" w:sz="4" w:space="0" w:color="auto"/>
            </w:tcBorders>
            <w:vAlign w:val="center"/>
          </w:tcPr>
          <w:p w14:paraId="1768818D" w14:textId="77777777" w:rsidR="000C77F0" w:rsidRPr="00BD65EF" w:rsidRDefault="000C77F0" w:rsidP="002A4397">
            <w:pPr>
              <w:jc w:val="center"/>
              <w:rPr>
                <w:color w:val="000000"/>
                <w:sz w:val="18"/>
                <w:szCs w:val="18"/>
              </w:rPr>
            </w:pPr>
            <w:r w:rsidRPr="00BD65EF">
              <w:rPr>
                <w:color w:val="000000"/>
                <w:sz w:val="18"/>
                <w:szCs w:val="18"/>
              </w:rPr>
              <w:t>1 машино-место на м</w:t>
            </w:r>
            <w:r w:rsidRPr="00BD65EF">
              <w:rPr>
                <w:color w:val="000000"/>
                <w:sz w:val="18"/>
                <w:szCs w:val="18"/>
                <w:vertAlign w:val="superscript"/>
              </w:rPr>
              <w:t>2</w:t>
            </w:r>
            <w:r w:rsidRPr="00BD65EF">
              <w:rPr>
                <w:color w:val="000000"/>
                <w:sz w:val="18"/>
                <w:szCs w:val="18"/>
              </w:rPr>
              <w:t xml:space="preserve"> общей площади</w:t>
            </w:r>
          </w:p>
        </w:tc>
        <w:tc>
          <w:tcPr>
            <w:tcW w:w="2173" w:type="dxa"/>
            <w:gridSpan w:val="2"/>
            <w:tcBorders>
              <w:top w:val="nil"/>
              <w:left w:val="nil"/>
              <w:right w:val="single" w:sz="4" w:space="0" w:color="auto"/>
            </w:tcBorders>
            <w:vAlign w:val="center"/>
          </w:tcPr>
          <w:p w14:paraId="1F3EBA64" w14:textId="77777777" w:rsidR="000C77F0" w:rsidRPr="00BD65EF" w:rsidRDefault="000C77F0" w:rsidP="002A4397">
            <w:pPr>
              <w:jc w:val="center"/>
              <w:rPr>
                <w:color w:val="000000"/>
                <w:sz w:val="18"/>
                <w:szCs w:val="18"/>
              </w:rPr>
            </w:pPr>
            <w:r w:rsidRPr="00BD65EF">
              <w:rPr>
                <w:color w:val="000000"/>
                <w:sz w:val="18"/>
                <w:szCs w:val="18"/>
              </w:rPr>
              <w:t>200 – 220</w:t>
            </w:r>
            <w:r w:rsidRPr="00BD65EF">
              <w:rPr>
                <w:color w:val="000000"/>
                <w:sz w:val="18"/>
                <w:szCs w:val="18"/>
                <w:vertAlign w:val="superscript"/>
              </w:rPr>
              <w:t>(3)</w:t>
            </w:r>
          </w:p>
        </w:tc>
        <w:tc>
          <w:tcPr>
            <w:tcW w:w="1796" w:type="dxa"/>
            <w:tcBorders>
              <w:top w:val="nil"/>
              <w:left w:val="nil"/>
              <w:right w:val="single" w:sz="8" w:space="0" w:color="auto"/>
            </w:tcBorders>
            <w:vAlign w:val="center"/>
          </w:tcPr>
          <w:p w14:paraId="448162B3" w14:textId="77777777" w:rsidR="000C77F0" w:rsidRPr="00BD65EF" w:rsidRDefault="000C77F0" w:rsidP="002A4397">
            <w:pPr>
              <w:jc w:val="center"/>
              <w:rPr>
                <w:color w:val="000000"/>
                <w:sz w:val="18"/>
                <w:szCs w:val="18"/>
              </w:rPr>
            </w:pPr>
            <w:r w:rsidRPr="00BD65EF">
              <w:rPr>
                <w:color w:val="000000"/>
                <w:sz w:val="18"/>
                <w:szCs w:val="18"/>
              </w:rPr>
              <w:t>250 м</w:t>
            </w:r>
          </w:p>
        </w:tc>
      </w:tr>
      <w:tr w:rsidR="000C77F0" w:rsidRPr="00BD65EF" w14:paraId="2CC7083A" w14:textId="77777777" w:rsidTr="002A4397">
        <w:trPr>
          <w:trHeight w:val="227"/>
        </w:trPr>
        <w:tc>
          <w:tcPr>
            <w:tcW w:w="745" w:type="dxa"/>
            <w:vMerge/>
            <w:tcBorders>
              <w:left w:val="single" w:sz="8" w:space="0" w:color="auto"/>
              <w:right w:val="nil"/>
            </w:tcBorders>
            <w:vAlign w:val="center"/>
          </w:tcPr>
          <w:p w14:paraId="4657E39E" w14:textId="77777777" w:rsidR="000C77F0" w:rsidRPr="00BD65EF" w:rsidRDefault="000C77F0" w:rsidP="002A4397">
            <w:pPr>
              <w:jc w:val="left"/>
              <w:rPr>
                <w:color w:val="000000"/>
                <w:sz w:val="18"/>
                <w:szCs w:val="18"/>
              </w:rPr>
            </w:pPr>
          </w:p>
        </w:tc>
        <w:tc>
          <w:tcPr>
            <w:tcW w:w="2114" w:type="dxa"/>
            <w:vMerge/>
            <w:tcBorders>
              <w:top w:val="single" w:sz="8" w:space="0" w:color="auto"/>
              <w:left w:val="single" w:sz="4" w:space="0" w:color="auto"/>
              <w:bottom w:val="single" w:sz="8" w:space="0" w:color="auto"/>
              <w:right w:val="single" w:sz="4" w:space="0" w:color="000000"/>
            </w:tcBorders>
            <w:vAlign w:val="center"/>
          </w:tcPr>
          <w:p w14:paraId="34C3FDA4" w14:textId="77777777" w:rsidR="000C77F0" w:rsidRPr="00BD65EF" w:rsidRDefault="000C77F0" w:rsidP="002A4397">
            <w:pPr>
              <w:jc w:val="left"/>
              <w:rPr>
                <w:color w:val="000000"/>
                <w:sz w:val="18"/>
                <w:szCs w:val="18"/>
              </w:rPr>
            </w:pPr>
          </w:p>
        </w:tc>
        <w:tc>
          <w:tcPr>
            <w:tcW w:w="2646" w:type="dxa"/>
            <w:gridSpan w:val="4"/>
            <w:tcBorders>
              <w:top w:val="single" w:sz="4" w:space="0" w:color="auto"/>
              <w:left w:val="nil"/>
              <w:right w:val="single" w:sz="4" w:space="0" w:color="auto"/>
            </w:tcBorders>
          </w:tcPr>
          <w:p w14:paraId="5DE63CDD" w14:textId="77777777" w:rsidR="000C77F0" w:rsidRPr="00BD65EF" w:rsidRDefault="000C77F0" w:rsidP="002A4397">
            <w:pPr>
              <w:jc w:val="left"/>
              <w:rPr>
                <w:color w:val="000000"/>
                <w:sz w:val="18"/>
                <w:szCs w:val="18"/>
              </w:rPr>
            </w:pPr>
            <w:r w:rsidRPr="00BD65EF">
              <w:rPr>
                <w:color w:val="000000"/>
                <w:sz w:val="18"/>
                <w:szCs w:val="18"/>
              </w:rPr>
              <w:t>Административно-управленческие учреждения, иностранные представительства, представительства субъектов Российской Федерации, здания и помещения общественных организаций</w:t>
            </w:r>
          </w:p>
        </w:tc>
        <w:tc>
          <w:tcPr>
            <w:tcW w:w="4583" w:type="dxa"/>
            <w:gridSpan w:val="5"/>
            <w:tcBorders>
              <w:top w:val="single" w:sz="4" w:space="0" w:color="auto"/>
              <w:left w:val="nil"/>
              <w:right w:val="single" w:sz="4" w:space="0" w:color="auto"/>
            </w:tcBorders>
            <w:vAlign w:val="center"/>
          </w:tcPr>
          <w:p w14:paraId="64B9E4A4" w14:textId="77777777" w:rsidR="000C77F0" w:rsidRPr="00BD65EF" w:rsidRDefault="000C77F0" w:rsidP="002A4397">
            <w:pPr>
              <w:jc w:val="center"/>
              <w:rPr>
                <w:color w:val="000000"/>
                <w:sz w:val="18"/>
                <w:szCs w:val="18"/>
              </w:rPr>
            </w:pPr>
            <w:r w:rsidRPr="00BD65EF">
              <w:rPr>
                <w:color w:val="000000"/>
                <w:sz w:val="18"/>
                <w:szCs w:val="18"/>
              </w:rPr>
              <w:t>1 машино-место на м</w:t>
            </w:r>
            <w:r w:rsidRPr="00BD65EF">
              <w:rPr>
                <w:color w:val="000000"/>
                <w:sz w:val="18"/>
                <w:szCs w:val="18"/>
                <w:vertAlign w:val="superscript"/>
              </w:rPr>
              <w:t>2</w:t>
            </w:r>
            <w:r w:rsidRPr="00BD65EF">
              <w:rPr>
                <w:color w:val="000000"/>
                <w:sz w:val="18"/>
                <w:szCs w:val="18"/>
              </w:rPr>
              <w:t xml:space="preserve"> общей площади</w:t>
            </w:r>
          </w:p>
        </w:tc>
        <w:tc>
          <w:tcPr>
            <w:tcW w:w="2173" w:type="dxa"/>
            <w:gridSpan w:val="2"/>
            <w:tcBorders>
              <w:top w:val="single" w:sz="4" w:space="0" w:color="auto"/>
              <w:left w:val="nil"/>
              <w:right w:val="single" w:sz="4" w:space="0" w:color="auto"/>
            </w:tcBorders>
            <w:vAlign w:val="center"/>
          </w:tcPr>
          <w:p w14:paraId="4A85592B" w14:textId="77777777" w:rsidR="000C77F0" w:rsidRPr="00BD65EF" w:rsidRDefault="000C77F0" w:rsidP="002A4397">
            <w:pPr>
              <w:jc w:val="center"/>
              <w:rPr>
                <w:color w:val="000000"/>
                <w:sz w:val="18"/>
                <w:szCs w:val="18"/>
              </w:rPr>
            </w:pPr>
            <w:r w:rsidRPr="00BD65EF">
              <w:rPr>
                <w:color w:val="000000"/>
                <w:sz w:val="18"/>
                <w:szCs w:val="18"/>
              </w:rPr>
              <w:t>100 - 120</w:t>
            </w:r>
            <w:r w:rsidRPr="00BD65EF">
              <w:rPr>
                <w:color w:val="000000"/>
                <w:sz w:val="18"/>
                <w:szCs w:val="18"/>
                <w:vertAlign w:val="superscript"/>
              </w:rPr>
              <w:t>(3)</w:t>
            </w:r>
          </w:p>
        </w:tc>
        <w:tc>
          <w:tcPr>
            <w:tcW w:w="1796" w:type="dxa"/>
            <w:tcBorders>
              <w:top w:val="single" w:sz="4" w:space="0" w:color="auto"/>
              <w:left w:val="single" w:sz="4" w:space="0" w:color="auto"/>
              <w:right w:val="single" w:sz="8" w:space="0" w:color="auto"/>
            </w:tcBorders>
            <w:vAlign w:val="center"/>
          </w:tcPr>
          <w:p w14:paraId="78BAAE8B" w14:textId="77777777" w:rsidR="000C77F0" w:rsidRPr="00BD65EF" w:rsidRDefault="000C77F0" w:rsidP="002A4397">
            <w:pPr>
              <w:jc w:val="center"/>
              <w:rPr>
                <w:color w:val="000000"/>
                <w:sz w:val="18"/>
                <w:szCs w:val="18"/>
              </w:rPr>
            </w:pPr>
            <w:r w:rsidRPr="00BD65EF">
              <w:rPr>
                <w:color w:val="000000"/>
                <w:sz w:val="18"/>
                <w:szCs w:val="18"/>
              </w:rPr>
              <w:t>250 м</w:t>
            </w:r>
          </w:p>
        </w:tc>
      </w:tr>
      <w:tr w:rsidR="000C77F0" w:rsidRPr="00BD65EF" w14:paraId="40358116" w14:textId="77777777" w:rsidTr="002A4397">
        <w:trPr>
          <w:trHeight w:val="227"/>
        </w:trPr>
        <w:tc>
          <w:tcPr>
            <w:tcW w:w="745" w:type="dxa"/>
            <w:vMerge/>
            <w:tcBorders>
              <w:left w:val="single" w:sz="8" w:space="0" w:color="auto"/>
              <w:right w:val="nil"/>
            </w:tcBorders>
            <w:vAlign w:val="center"/>
          </w:tcPr>
          <w:p w14:paraId="6A936B1D" w14:textId="77777777" w:rsidR="000C77F0" w:rsidRPr="00BD65EF" w:rsidRDefault="000C77F0" w:rsidP="002A4397">
            <w:pPr>
              <w:jc w:val="left"/>
              <w:rPr>
                <w:color w:val="000000"/>
                <w:sz w:val="18"/>
                <w:szCs w:val="18"/>
              </w:rPr>
            </w:pPr>
          </w:p>
        </w:tc>
        <w:tc>
          <w:tcPr>
            <w:tcW w:w="2114" w:type="dxa"/>
            <w:vMerge/>
            <w:tcBorders>
              <w:top w:val="single" w:sz="8" w:space="0" w:color="auto"/>
              <w:left w:val="single" w:sz="4" w:space="0" w:color="auto"/>
              <w:bottom w:val="single" w:sz="8" w:space="0" w:color="auto"/>
              <w:right w:val="single" w:sz="4" w:space="0" w:color="000000"/>
            </w:tcBorders>
            <w:vAlign w:val="center"/>
          </w:tcPr>
          <w:p w14:paraId="348133C4" w14:textId="77777777" w:rsidR="000C77F0" w:rsidRPr="00BD65EF" w:rsidRDefault="000C77F0" w:rsidP="002A4397">
            <w:pPr>
              <w:jc w:val="left"/>
              <w:rPr>
                <w:color w:val="000000"/>
                <w:sz w:val="18"/>
                <w:szCs w:val="18"/>
              </w:rPr>
            </w:pPr>
          </w:p>
        </w:tc>
        <w:tc>
          <w:tcPr>
            <w:tcW w:w="2646" w:type="dxa"/>
            <w:gridSpan w:val="4"/>
            <w:tcBorders>
              <w:top w:val="single" w:sz="4" w:space="0" w:color="auto"/>
              <w:left w:val="nil"/>
              <w:bottom w:val="single" w:sz="4" w:space="0" w:color="auto"/>
              <w:right w:val="single" w:sz="4" w:space="0" w:color="auto"/>
            </w:tcBorders>
          </w:tcPr>
          <w:p w14:paraId="5BABC62F" w14:textId="77777777" w:rsidR="000C77F0" w:rsidRPr="00BD65EF" w:rsidRDefault="000C77F0" w:rsidP="002A4397">
            <w:pPr>
              <w:jc w:val="left"/>
              <w:rPr>
                <w:color w:val="000000"/>
                <w:sz w:val="18"/>
                <w:szCs w:val="18"/>
              </w:rPr>
            </w:pPr>
            <w:r w:rsidRPr="00BD65EF">
              <w:rPr>
                <w:color w:val="000000"/>
                <w:sz w:val="18"/>
                <w:szCs w:val="18"/>
              </w:rPr>
              <w:t>Коммерческо-деловые центры, офисные здания и помещения, страховые компании</w:t>
            </w:r>
          </w:p>
        </w:tc>
        <w:tc>
          <w:tcPr>
            <w:tcW w:w="4583" w:type="dxa"/>
            <w:gridSpan w:val="5"/>
            <w:tcBorders>
              <w:top w:val="single" w:sz="4" w:space="0" w:color="auto"/>
              <w:left w:val="nil"/>
              <w:bottom w:val="single" w:sz="4" w:space="0" w:color="auto"/>
              <w:right w:val="single" w:sz="4" w:space="0" w:color="auto"/>
            </w:tcBorders>
            <w:vAlign w:val="center"/>
          </w:tcPr>
          <w:p w14:paraId="67DEED10" w14:textId="77777777" w:rsidR="000C77F0" w:rsidRPr="00BD65EF" w:rsidRDefault="000C77F0" w:rsidP="002A4397">
            <w:pPr>
              <w:jc w:val="center"/>
              <w:rPr>
                <w:color w:val="000000"/>
                <w:sz w:val="18"/>
                <w:szCs w:val="18"/>
              </w:rPr>
            </w:pPr>
            <w:r w:rsidRPr="00BD65EF">
              <w:rPr>
                <w:color w:val="000000"/>
                <w:sz w:val="18"/>
                <w:szCs w:val="18"/>
              </w:rPr>
              <w:t>1 машино-место на м</w:t>
            </w:r>
            <w:r w:rsidRPr="00BD65EF">
              <w:rPr>
                <w:color w:val="000000"/>
                <w:sz w:val="18"/>
                <w:szCs w:val="18"/>
                <w:vertAlign w:val="superscript"/>
              </w:rPr>
              <w:t>2</w:t>
            </w:r>
            <w:r w:rsidRPr="00BD65EF">
              <w:rPr>
                <w:color w:val="000000"/>
                <w:sz w:val="18"/>
                <w:szCs w:val="18"/>
              </w:rPr>
              <w:t xml:space="preserve"> общей площади</w:t>
            </w:r>
          </w:p>
        </w:tc>
        <w:tc>
          <w:tcPr>
            <w:tcW w:w="2173" w:type="dxa"/>
            <w:gridSpan w:val="2"/>
            <w:tcBorders>
              <w:top w:val="single" w:sz="4" w:space="0" w:color="auto"/>
              <w:left w:val="nil"/>
              <w:bottom w:val="single" w:sz="4" w:space="0" w:color="auto"/>
              <w:right w:val="single" w:sz="4" w:space="0" w:color="auto"/>
            </w:tcBorders>
            <w:vAlign w:val="center"/>
          </w:tcPr>
          <w:p w14:paraId="6E395F8B" w14:textId="77777777" w:rsidR="000C77F0" w:rsidRPr="00BD65EF" w:rsidRDefault="000C77F0" w:rsidP="002A4397">
            <w:pPr>
              <w:jc w:val="center"/>
              <w:rPr>
                <w:color w:val="000000"/>
                <w:sz w:val="18"/>
                <w:szCs w:val="18"/>
              </w:rPr>
            </w:pPr>
            <w:r w:rsidRPr="00BD65EF">
              <w:rPr>
                <w:color w:val="000000"/>
                <w:sz w:val="18"/>
                <w:szCs w:val="18"/>
              </w:rPr>
              <w:t>50-60</w:t>
            </w:r>
            <w:r w:rsidRPr="00BD65EF">
              <w:rPr>
                <w:color w:val="000000"/>
                <w:sz w:val="18"/>
                <w:szCs w:val="18"/>
                <w:vertAlign w:val="superscript"/>
              </w:rPr>
              <w:t>(3)</w:t>
            </w:r>
          </w:p>
        </w:tc>
        <w:tc>
          <w:tcPr>
            <w:tcW w:w="1796" w:type="dxa"/>
            <w:tcBorders>
              <w:top w:val="single" w:sz="4" w:space="0" w:color="auto"/>
              <w:left w:val="single" w:sz="4" w:space="0" w:color="auto"/>
              <w:bottom w:val="single" w:sz="4" w:space="0" w:color="auto"/>
              <w:right w:val="single" w:sz="8" w:space="0" w:color="auto"/>
            </w:tcBorders>
            <w:vAlign w:val="center"/>
          </w:tcPr>
          <w:p w14:paraId="2A134472" w14:textId="77777777" w:rsidR="000C77F0" w:rsidRPr="00BD65EF" w:rsidRDefault="000C77F0" w:rsidP="002A4397">
            <w:pPr>
              <w:jc w:val="center"/>
              <w:rPr>
                <w:color w:val="000000"/>
                <w:sz w:val="18"/>
                <w:szCs w:val="18"/>
              </w:rPr>
            </w:pPr>
            <w:r w:rsidRPr="00BD65EF">
              <w:rPr>
                <w:color w:val="000000"/>
                <w:sz w:val="18"/>
                <w:szCs w:val="18"/>
              </w:rPr>
              <w:t>250 м</w:t>
            </w:r>
          </w:p>
        </w:tc>
      </w:tr>
      <w:tr w:rsidR="000C77F0" w:rsidRPr="00BD65EF" w14:paraId="01515B8C" w14:textId="77777777" w:rsidTr="002A4397">
        <w:trPr>
          <w:trHeight w:val="227"/>
        </w:trPr>
        <w:tc>
          <w:tcPr>
            <w:tcW w:w="745" w:type="dxa"/>
            <w:vMerge/>
            <w:tcBorders>
              <w:left w:val="single" w:sz="8" w:space="0" w:color="auto"/>
              <w:right w:val="nil"/>
            </w:tcBorders>
            <w:vAlign w:val="center"/>
          </w:tcPr>
          <w:p w14:paraId="5FA60142" w14:textId="77777777" w:rsidR="000C77F0" w:rsidRPr="00BD65EF" w:rsidRDefault="000C77F0" w:rsidP="002A4397">
            <w:pPr>
              <w:jc w:val="left"/>
              <w:rPr>
                <w:color w:val="000000"/>
                <w:sz w:val="18"/>
                <w:szCs w:val="18"/>
              </w:rPr>
            </w:pPr>
          </w:p>
        </w:tc>
        <w:tc>
          <w:tcPr>
            <w:tcW w:w="2114" w:type="dxa"/>
            <w:vMerge/>
            <w:tcBorders>
              <w:top w:val="single" w:sz="8" w:space="0" w:color="auto"/>
              <w:left w:val="single" w:sz="4" w:space="0" w:color="auto"/>
              <w:bottom w:val="single" w:sz="8" w:space="0" w:color="auto"/>
              <w:right w:val="single" w:sz="4" w:space="0" w:color="000000"/>
            </w:tcBorders>
            <w:vAlign w:val="center"/>
          </w:tcPr>
          <w:p w14:paraId="7E8B19C3" w14:textId="77777777" w:rsidR="000C77F0" w:rsidRPr="00BD65EF" w:rsidRDefault="000C77F0" w:rsidP="002A4397">
            <w:pPr>
              <w:jc w:val="left"/>
              <w:rPr>
                <w:color w:val="000000"/>
                <w:sz w:val="18"/>
                <w:szCs w:val="18"/>
              </w:rPr>
            </w:pPr>
          </w:p>
        </w:tc>
        <w:tc>
          <w:tcPr>
            <w:tcW w:w="2646" w:type="dxa"/>
            <w:gridSpan w:val="4"/>
            <w:tcBorders>
              <w:top w:val="single" w:sz="4" w:space="0" w:color="auto"/>
              <w:left w:val="nil"/>
              <w:right w:val="single" w:sz="4" w:space="0" w:color="auto"/>
            </w:tcBorders>
          </w:tcPr>
          <w:p w14:paraId="39685769" w14:textId="77777777" w:rsidR="000C77F0" w:rsidRPr="00BD65EF" w:rsidRDefault="000C77F0" w:rsidP="002A4397">
            <w:pPr>
              <w:jc w:val="left"/>
              <w:rPr>
                <w:color w:val="000000"/>
                <w:sz w:val="18"/>
                <w:szCs w:val="18"/>
              </w:rPr>
            </w:pPr>
            <w:r w:rsidRPr="00BD65EF">
              <w:rPr>
                <w:color w:val="000000"/>
                <w:sz w:val="18"/>
                <w:szCs w:val="18"/>
              </w:rPr>
              <w:t>Банки и банковские учреждения, кредитно-финансовые учреждения:</w:t>
            </w:r>
          </w:p>
        </w:tc>
        <w:tc>
          <w:tcPr>
            <w:tcW w:w="4583" w:type="dxa"/>
            <w:gridSpan w:val="5"/>
            <w:tcBorders>
              <w:top w:val="single" w:sz="4" w:space="0" w:color="auto"/>
              <w:left w:val="nil"/>
              <w:right w:val="single" w:sz="4" w:space="0" w:color="auto"/>
            </w:tcBorders>
            <w:vAlign w:val="center"/>
          </w:tcPr>
          <w:p w14:paraId="72EE1D80" w14:textId="77777777" w:rsidR="000C77F0" w:rsidRPr="00BD65EF" w:rsidRDefault="000C77F0" w:rsidP="002A4397">
            <w:pPr>
              <w:jc w:val="center"/>
              <w:rPr>
                <w:color w:val="000000"/>
                <w:sz w:val="18"/>
                <w:szCs w:val="18"/>
              </w:rPr>
            </w:pPr>
          </w:p>
        </w:tc>
        <w:tc>
          <w:tcPr>
            <w:tcW w:w="2173" w:type="dxa"/>
            <w:gridSpan w:val="2"/>
            <w:tcBorders>
              <w:top w:val="single" w:sz="4" w:space="0" w:color="auto"/>
              <w:left w:val="nil"/>
              <w:right w:val="single" w:sz="4" w:space="0" w:color="auto"/>
            </w:tcBorders>
            <w:vAlign w:val="center"/>
          </w:tcPr>
          <w:p w14:paraId="33EEA6D8" w14:textId="77777777" w:rsidR="000C77F0" w:rsidRPr="00BD65EF" w:rsidRDefault="000C77F0" w:rsidP="002A4397">
            <w:pPr>
              <w:jc w:val="center"/>
              <w:rPr>
                <w:color w:val="000000"/>
                <w:sz w:val="18"/>
                <w:szCs w:val="18"/>
              </w:rPr>
            </w:pPr>
          </w:p>
        </w:tc>
        <w:tc>
          <w:tcPr>
            <w:tcW w:w="1796" w:type="dxa"/>
            <w:tcBorders>
              <w:top w:val="single" w:sz="4" w:space="0" w:color="auto"/>
              <w:left w:val="single" w:sz="4" w:space="0" w:color="auto"/>
              <w:right w:val="single" w:sz="8" w:space="0" w:color="auto"/>
            </w:tcBorders>
            <w:vAlign w:val="center"/>
          </w:tcPr>
          <w:p w14:paraId="6583834F" w14:textId="77777777" w:rsidR="000C77F0" w:rsidRPr="00BD65EF" w:rsidRDefault="000C77F0" w:rsidP="002A4397">
            <w:pPr>
              <w:jc w:val="center"/>
              <w:rPr>
                <w:color w:val="000000"/>
                <w:sz w:val="18"/>
                <w:szCs w:val="18"/>
              </w:rPr>
            </w:pPr>
          </w:p>
        </w:tc>
      </w:tr>
      <w:tr w:rsidR="000C77F0" w:rsidRPr="00BD65EF" w14:paraId="71715761" w14:textId="77777777" w:rsidTr="002A4397">
        <w:trPr>
          <w:trHeight w:val="227"/>
        </w:trPr>
        <w:tc>
          <w:tcPr>
            <w:tcW w:w="745" w:type="dxa"/>
            <w:vMerge/>
            <w:tcBorders>
              <w:left w:val="single" w:sz="8" w:space="0" w:color="auto"/>
              <w:right w:val="nil"/>
            </w:tcBorders>
            <w:vAlign w:val="center"/>
          </w:tcPr>
          <w:p w14:paraId="2931C847" w14:textId="77777777" w:rsidR="000C77F0" w:rsidRPr="00BD65EF" w:rsidRDefault="000C77F0" w:rsidP="002A4397">
            <w:pPr>
              <w:jc w:val="left"/>
              <w:rPr>
                <w:color w:val="000000"/>
                <w:sz w:val="18"/>
                <w:szCs w:val="18"/>
              </w:rPr>
            </w:pPr>
          </w:p>
        </w:tc>
        <w:tc>
          <w:tcPr>
            <w:tcW w:w="2114" w:type="dxa"/>
            <w:vMerge/>
            <w:tcBorders>
              <w:top w:val="single" w:sz="8" w:space="0" w:color="auto"/>
              <w:left w:val="single" w:sz="4" w:space="0" w:color="auto"/>
              <w:bottom w:val="single" w:sz="8" w:space="0" w:color="auto"/>
              <w:right w:val="single" w:sz="4" w:space="0" w:color="000000"/>
            </w:tcBorders>
          </w:tcPr>
          <w:p w14:paraId="75DD0B08" w14:textId="77777777" w:rsidR="000C77F0" w:rsidRPr="00BD65EF" w:rsidRDefault="000C77F0" w:rsidP="002A4397">
            <w:pPr>
              <w:pStyle w:val="ConsPlusNormal"/>
              <w:rPr>
                <w:rFonts w:ascii="Times New Roman" w:hAnsi="Times New Roman" w:cs="Times New Roman"/>
                <w:color w:val="000000"/>
                <w:sz w:val="18"/>
                <w:szCs w:val="18"/>
              </w:rPr>
            </w:pPr>
          </w:p>
        </w:tc>
        <w:tc>
          <w:tcPr>
            <w:tcW w:w="2646" w:type="dxa"/>
            <w:gridSpan w:val="4"/>
            <w:tcBorders>
              <w:left w:val="nil"/>
              <w:bottom w:val="single" w:sz="4" w:space="0" w:color="auto"/>
              <w:right w:val="single" w:sz="4" w:space="0" w:color="auto"/>
            </w:tcBorders>
          </w:tcPr>
          <w:p w14:paraId="3BFD22F0" w14:textId="77777777" w:rsidR="000C77F0" w:rsidRPr="00BD65EF" w:rsidRDefault="000C77F0" w:rsidP="002A4397">
            <w:pPr>
              <w:pStyle w:val="ConsPlusNormal"/>
              <w:ind w:left="498"/>
              <w:rPr>
                <w:rFonts w:ascii="Times New Roman" w:hAnsi="Times New Roman" w:cs="Times New Roman"/>
                <w:color w:val="000000"/>
                <w:sz w:val="18"/>
                <w:szCs w:val="18"/>
              </w:rPr>
            </w:pPr>
            <w:r w:rsidRPr="00BD65EF">
              <w:rPr>
                <w:rFonts w:ascii="Times New Roman" w:hAnsi="Times New Roman" w:cs="Times New Roman"/>
                <w:color w:val="000000"/>
                <w:sz w:val="18"/>
                <w:szCs w:val="18"/>
              </w:rPr>
              <w:t>- с операционными залами</w:t>
            </w:r>
          </w:p>
        </w:tc>
        <w:tc>
          <w:tcPr>
            <w:tcW w:w="4583" w:type="dxa"/>
            <w:gridSpan w:val="5"/>
            <w:tcBorders>
              <w:left w:val="nil"/>
              <w:bottom w:val="single" w:sz="4" w:space="0" w:color="auto"/>
              <w:right w:val="single" w:sz="4" w:space="0" w:color="auto"/>
            </w:tcBorders>
            <w:vAlign w:val="center"/>
          </w:tcPr>
          <w:p w14:paraId="79321824" w14:textId="77777777" w:rsidR="000C77F0" w:rsidRPr="00BD65EF" w:rsidRDefault="000C77F0" w:rsidP="002A4397">
            <w:pPr>
              <w:jc w:val="center"/>
              <w:rPr>
                <w:color w:val="000000"/>
                <w:sz w:val="18"/>
                <w:szCs w:val="18"/>
              </w:rPr>
            </w:pPr>
            <w:r w:rsidRPr="00BD65EF">
              <w:rPr>
                <w:color w:val="000000"/>
                <w:sz w:val="18"/>
                <w:szCs w:val="18"/>
              </w:rPr>
              <w:t>1 машино-место на м</w:t>
            </w:r>
            <w:r w:rsidRPr="00BD65EF">
              <w:rPr>
                <w:color w:val="000000"/>
                <w:sz w:val="18"/>
                <w:szCs w:val="18"/>
                <w:vertAlign w:val="superscript"/>
              </w:rPr>
              <w:t>2</w:t>
            </w:r>
            <w:r w:rsidRPr="00BD65EF">
              <w:rPr>
                <w:color w:val="000000"/>
                <w:sz w:val="18"/>
                <w:szCs w:val="18"/>
              </w:rPr>
              <w:t xml:space="preserve"> общей площади</w:t>
            </w:r>
          </w:p>
        </w:tc>
        <w:tc>
          <w:tcPr>
            <w:tcW w:w="2173" w:type="dxa"/>
            <w:gridSpan w:val="2"/>
            <w:tcBorders>
              <w:left w:val="nil"/>
              <w:bottom w:val="single" w:sz="4" w:space="0" w:color="auto"/>
              <w:right w:val="single" w:sz="4" w:space="0" w:color="auto"/>
            </w:tcBorders>
            <w:vAlign w:val="center"/>
          </w:tcPr>
          <w:p w14:paraId="11D51DCF" w14:textId="77777777" w:rsidR="000C77F0" w:rsidRPr="00BD65EF" w:rsidRDefault="000C77F0"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30 - 35</w:t>
            </w:r>
            <w:r w:rsidRPr="00BD65EF">
              <w:rPr>
                <w:rFonts w:ascii="Times New Roman" w:hAnsi="Times New Roman" w:cs="Times New Roman"/>
                <w:color w:val="000000"/>
                <w:sz w:val="18"/>
                <w:szCs w:val="18"/>
                <w:vertAlign w:val="superscript"/>
              </w:rPr>
              <w:t>(3)</w:t>
            </w:r>
          </w:p>
        </w:tc>
        <w:tc>
          <w:tcPr>
            <w:tcW w:w="1796" w:type="dxa"/>
            <w:tcBorders>
              <w:left w:val="single" w:sz="4" w:space="0" w:color="auto"/>
              <w:bottom w:val="single" w:sz="4" w:space="0" w:color="auto"/>
              <w:right w:val="single" w:sz="8" w:space="0" w:color="auto"/>
            </w:tcBorders>
            <w:vAlign w:val="center"/>
          </w:tcPr>
          <w:p w14:paraId="37E54413" w14:textId="77777777" w:rsidR="000C77F0" w:rsidRPr="00BD65EF" w:rsidRDefault="000C77F0" w:rsidP="002A4397">
            <w:pPr>
              <w:jc w:val="center"/>
              <w:rPr>
                <w:color w:val="000000"/>
                <w:sz w:val="18"/>
                <w:szCs w:val="18"/>
              </w:rPr>
            </w:pPr>
            <w:r w:rsidRPr="00BD65EF">
              <w:rPr>
                <w:color w:val="000000"/>
                <w:sz w:val="18"/>
                <w:szCs w:val="18"/>
              </w:rPr>
              <w:t>250 м</w:t>
            </w:r>
          </w:p>
        </w:tc>
      </w:tr>
      <w:tr w:rsidR="000C77F0" w:rsidRPr="00BD65EF" w14:paraId="20CB06AA" w14:textId="77777777" w:rsidTr="002A4397">
        <w:trPr>
          <w:trHeight w:val="227"/>
        </w:trPr>
        <w:tc>
          <w:tcPr>
            <w:tcW w:w="745" w:type="dxa"/>
            <w:vMerge/>
            <w:tcBorders>
              <w:left w:val="single" w:sz="8" w:space="0" w:color="auto"/>
              <w:right w:val="nil"/>
            </w:tcBorders>
            <w:vAlign w:val="center"/>
          </w:tcPr>
          <w:p w14:paraId="24321336" w14:textId="77777777" w:rsidR="000C77F0" w:rsidRPr="00BD65EF" w:rsidRDefault="000C77F0" w:rsidP="002A4397">
            <w:pPr>
              <w:jc w:val="left"/>
              <w:rPr>
                <w:color w:val="000000"/>
                <w:sz w:val="18"/>
                <w:szCs w:val="18"/>
              </w:rPr>
            </w:pPr>
          </w:p>
        </w:tc>
        <w:tc>
          <w:tcPr>
            <w:tcW w:w="2114" w:type="dxa"/>
            <w:vMerge/>
            <w:tcBorders>
              <w:top w:val="single" w:sz="8" w:space="0" w:color="auto"/>
              <w:left w:val="single" w:sz="4" w:space="0" w:color="auto"/>
              <w:bottom w:val="single" w:sz="8" w:space="0" w:color="auto"/>
              <w:right w:val="single" w:sz="4" w:space="0" w:color="000000"/>
            </w:tcBorders>
          </w:tcPr>
          <w:p w14:paraId="3017B28B" w14:textId="77777777" w:rsidR="000C77F0" w:rsidRPr="00BD65EF" w:rsidRDefault="000C77F0" w:rsidP="002A4397">
            <w:pPr>
              <w:pStyle w:val="ConsPlusNormal"/>
              <w:rPr>
                <w:rFonts w:ascii="Times New Roman" w:hAnsi="Times New Roman" w:cs="Times New Roman"/>
                <w:color w:val="000000"/>
                <w:sz w:val="18"/>
                <w:szCs w:val="18"/>
              </w:rPr>
            </w:pPr>
          </w:p>
        </w:tc>
        <w:tc>
          <w:tcPr>
            <w:tcW w:w="2646" w:type="dxa"/>
            <w:gridSpan w:val="4"/>
            <w:tcBorders>
              <w:top w:val="single" w:sz="4" w:space="0" w:color="auto"/>
              <w:left w:val="nil"/>
              <w:bottom w:val="single" w:sz="4" w:space="0" w:color="auto"/>
              <w:right w:val="single" w:sz="4" w:space="0" w:color="auto"/>
            </w:tcBorders>
          </w:tcPr>
          <w:p w14:paraId="1829539E" w14:textId="77777777" w:rsidR="000C77F0" w:rsidRPr="00BD65EF" w:rsidRDefault="000C77F0" w:rsidP="002A4397">
            <w:pPr>
              <w:pStyle w:val="ConsPlusNormal"/>
              <w:ind w:left="498"/>
              <w:rPr>
                <w:rFonts w:ascii="Times New Roman" w:hAnsi="Times New Roman" w:cs="Times New Roman"/>
                <w:color w:val="000000"/>
                <w:sz w:val="18"/>
                <w:szCs w:val="18"/>
              </w:rPr>
            </w:pPr>
            <w:r w:rsidRPr="00BD65EF">
              <w:rPr>
                <w:rFonts w:ascii="Times New Roman" w:hAnsi="Times New Roman" w:cs="Times New Roman"/>
                <w:color w:val="000000"/>
                <w:sz w:val="18"/>
                <w:szCs w:val="18"/>
              </w:rPr>
              <w:t>- без операционных залов</w:t>
            </w:r>
          </w:p>
        </w:tc>
        <w:tc>
          <w:tcPr>
            <w:tcW w:w="4583" w:type="dxa"/>
            <w:gridSpan w:val="5"/>
            <w:tcBorders>
              <w:top w:val="single" w:sz="4" w:space="0" w:color="auto"/>
              <w:left w:val="nil"/>
              <w:bottom w:val="single" w:sz="4" w:space="0" w:color="auto"/>
              <w:right w:val="single" w:sz="4" w:space="0" w:color="auto"/>
            </w:tcBorders>
            <w:vAlign w:val="center"/>
          </w:tcPr>
          <w:p w14:paraId="04799511" w14:textId="77777777" w:rsidR="000C77F0" w:rsidRPr="00BD65EF" w:rsidRDefault="000C77F0" w:rsidP="002A4397">
            <w:pPr>
              <w:jc w:val="center"/>
              <w:rPr>
                <w:color w:val="000000"/>
                <w:sz w:val="18"/>
                <w:szCs w:val="18"/>
              </w:rPr>
            </w:pPr>
            <w:r w:rsidRPr="00BD65EF">
              <w:rPr>
                <w:color w:val="000000"/>
                <w:sz w:val="18"/>
                <w:szCs w:val="18"/>
              </w:rPr>
              <w:t>1 машино-место на м</w:t>
            </w:r>
            <w:r w:rsidRPr="00BD65EF">
              <w:rPr>
                <w:color w:val="000000"/>
                <w:sz w:val="18"/>
                <w:szCs w:val="18"/>
                <w:vertAlign w:val="superscript"/>
              </w:rPr>
              <w:t>2</w:t>
            </w:r>
            <w:r w:rsidRPr="00BD65EF">
              <w:rPr>
                <w:color w:val="000000"/>
                <w:sz w:val="18"/>
                <w:szCs w:val="18"/>
              </w:rPr>
              <w:t xml:space="preserve"> общей площади</w:t>
            </w:r>
          </w:p>
        </w:tc>
        <w:tc>
          <w:tcPr>
            <w:tcW w:w="2173" w:type="dxa"/>
            <w:gridSpan w:val="2"/>
            <w:tcBorders>
              <w:top w:val="single" w:sz="4" w:space="0" w:color="auto"/>
              <w:left w:val="nil"/>
              <w:bottom w:val="single" w:sz="4" w:space="0" w:color="auto"/>
              <w:right w:val="single" w:sz="4" w:space="0" w:color="auto"/>
            </w:tcBorders>
            <w:vAlign w:val="center"/>
          </w:tcPr>
          <w:p w14:paraId="47585749" w14:textId="77777777" w:rsidR="000C77F0" w:rsidRPr="00BD65EF" w:rsidRDefault="000C77F0"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55 - 60</w:t>
            </w:r>
            <w:r w:rsidRPr="00BD65EF">
              <w:rPr>
                <w:rFonts w:ascii="Times New Roman" w:hAnsi="Times New Roman" w:cs="Times New Roman"/>
                <w:color w:val="000000"/>
                <w:sz w:val="18"/>
                <w:szCs w:val="18"/>
                <w:vertAlign w:val="superscript"/>
              </w:rPr>
              <w:t>(3)</w:t>
            </w:r>
          </w:p>
        </w:tc>
        <w:tc>
          <w:tcPr>
            <w:tcW w:w="1796" w:type="dxa"/>
            <w:tcBorders>
              <w:top w:val="single" w:sz="4" w:space="0" w:color="auto"/>
              <w:left w:val="single" w:sz="4" w:space="0" w:color="auto"/>
              <w:bottom w:val="single" w:sz="4" w:space="0" w:color="auto"/>
              <w:right w:val="single" w:sz="8" w:space="0" w:color="auto"/>
            </w:tcBorders>
            <w:vAlign w:val="center"/>
          </w:tcPr>
          <w:p w14:paraId="23196882" w14:textId="77777777" w:rsidR="000C77F0" w:rsidRPr="00BD65EF" w:rsidRDefault="000C77F0" w:rsidP="002A4397">
            <w:pPr>
              <w:jc w:val="center"/>
              <w:rPr>
                <w:color w:val="000000"/>
                <w:sz w:val="18"/>
                <w:szCs w:val="18"/>
              </w:rPr>
            </w:pPr>
            <w:r w:rsidRPr="00BD65EF">
              <w:rPr>
                <w:color w:val="000000"/>
                <w:sz w:val="18"/>
                <w:szCs w:val="18"/>
              </w:rPr>
              <w:t>250 м</w:t>
            </w:r>
          </w:p>
        </w:tc>
      </w:tr>
      <w:tr w:rsidR="000C77F0" w:rsidRPr="00BD65EF" w14:paraId="4EC2D6CB" w14:textId="77777777" w:rsidTr="002A4397">
        <w:trPr>
          <w:trHeight w:val="227"/>
        </w:trPr>
        <w:tc>
          <w:tcPr>
            <w:tcW w:w="745" w:type="dxa"/>
            <w:vMerge/>
            <w:tcBorders>
              <w:left w:val="single" w:sz="8" w:space="0" w:color="auto"/>
              <w:right w:val="nil"/>
            </w:tcBorders>
            <w:vAlign w:val="center"/>
          </w:tcPr>
          <w:p w14:paraId="27CB6D85" w14:textId="77777777" w:rsidR="000C77F0" w:rsidRPr="00BD65EF" w:rsidRDefault="000C77F0" w:rsidP="002A4397">
            <w:pPr>
              <w:jc w:val="left"/>
              <w:rPr>
                <w:color w:val="000000"/>
                <w:sz w:val="18"/>
                <w:szCs w:val="18"/>
              </w:rPr>
            </w:pPr>
          </w:p>
        </w:tc>
        <w:tc>
          <w:tcPr>
            <w:tcW w:w="2114" w:type="dxa"/>
            <w:vMerge/>
            <w:tcBorders>
              <w:top w:val="single" w:sz="8" w:space="0" w:color="auto"/>
              <w:left w:val="single" w:sz="4" w:space="0" w:color="auto"/>
              <w:bottom w:val="single" w:sz="8" w:space="0" w:color="auto"/>
              <w:right w:val="single" w:sz="4" w:space="0" w:color="000000"/>
            </w:tcBorders>
            <w:vAlign w:val="center"/>
          </w:tcPr>
          <w:p w14:paraId="42353EEA" w14:textId="77777777" w:rsidR="000C77F0" w:rsidRPr="00BD65EF" w:rsidRDefault="000C77F0" w:rsidP="002A4397">
            <w:pPr>
              <w:jc w:val="left"/>
              <w:rPr>
                <w:color w:val="000000"/>
                <w:sz w:val="18"/>
                <w:szCs w:val="18"/>
              </w:rPr>
            </w:pPr>
          </w:p>
        </w:tc>
        <w:tc>
          <w:tcPr>
            <w:tcW w:w="2646" w:type="dxa"/>
            <w:gridSpan w:val="4"/>
            <w:tcBorders>
              <w:top w:val="single" w:sz="4" w:space="0" w:color="auto"/>
              <w:left w:val="nil"/>
              <w:bottom w:val="single" w:sz="4" w:space="0" w:color="auto"/>
              <w:right w:val="single" w:sz="4" w:space="0" w:color="auto"/>
            </w:tcBorders>
          </w:tcPr>
          <w:p w14:paraId="0FBB684F" w14:textId="77777777" w:rsidR="000C77F0" w:rsidRPr="00BD65EF" w:rsidRDefault="000C77F0" w:rsidP="002A4397">
            <w:pPr>
              <w:jc w:val="left"/>
              <w:rPr>
                <w:color w:val="000000"/>
                <w:sz w:val="18"/>
                <w:szCs w:val="18"/>
              </w:rPr>
            </w:pPr>
            <w:r w:rsidRPr="00BD65EF">
              <w:rPr>
                <w:color w:val="000000"/>
                <w:sz w:val="18"/>
                <w:szCs w:val="18"/>
              </w:rPr>
              <w:t>Здания и комплексы многофункциональные</w:t>
            </w:r>
          </w:p>
        </w:tc>
        <w:tc>
          <w:tcPr>
            <w:tcW w:w="6756" w:type="dxa"/>
            <w:gridSpan w:val="7"/>
            <w:tcBorders>
              <w:top w:val="single" w:sz="4" w:space="0" w:color="auto"/>
              <w:left w:val="nil"/>
              <w:bottom w:val="single" w:sz="4" w:space="0" w:color="auto"/>
              <w:right w:val="single" w:sz="4" w:space="0" w:color="auto"/>
            </w:tcBorders>
            <w:vAlign w:val="center"/>
          </w:tcPr>
          <w:p w14:paraId="239D5540" w14:textId="77777777" w:rsidR="000C77F0" w:rsidRPr="00BD65EF" w:rsidRDefault="000C77F0"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в соответствии</w:t>
            </w:r>
          </w:p>
          <w:p w14:paraId="65DC34B7" w14:textId="77777777" w:rsidR="000C77F0" w:rsidRPr="00BD65EF" w:rsidRDefault="000C77F0"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 xml:space="preserve">с </w:t>
            </w:r>
            <w:hyperlink r:id="rId15" w:history="1">
              <w:r w:rsidRPr="00BD65EF">
                <w:rPr>
                  <w:rFonts w:ascii="Times New Roman" w:hAnsi="Times New Roman" w:cs="Times New Roman"/>
                  <w:color w:val="000000"/>
                  <w:sz w:val="18"/>
                  <w:szCs w:val="18"/>
                </w:rPr>
                <w:t>СП 160.1325800</w:t>
              </w:r>
            </w:hyperlink>
          </w:p>
        </w:tc>
        <w:tc>
          <w:tcPr>
            <w:tcW w:w="1796" w:type="dxa"/>
            <w:tcBorders>
              <w:top w:val="single" w:sz="4" w:space="0" w:color="auto"/>
              <w:left w:val="single" w:sz="4" w:space="0" w:color="auto"/>
              <w:bottom w:val="single" w:sz="4" w:space="0" w:color="auto"/>
              <w:right w:val="single" w:sz="8" w:space="0" w:color="auto"/>
            </w:tcBorders>
            <w:vAlign w:val="center"/>
          </w:tcPr>
          <w:p w14:paraId="4BDF40B9" w14:textId="77777777" w:rsidR="000C77F0" w:rsidRPr="00BD65EF" w:rsidRDefault="000C77F0" w:rsidP="002A4397">
            <w:pPr>
              <w:jc w:val="center"/>
              <w:rPr>
                <w:color w:val="000000"/>
                <w:sz w:val="18"/>
                <w:szCs w:val="18"/>
              </w:rPr>
            </w:pPr>
            <w:r w:rsidRPr="00BD65EF">
              <w:rPr>
                <w:color w:val="000000"/>
                <w:sz w:val="18"/>
                <w:szCs w:val="18"/>
              </w:rPr>
              <w:t>250 м</w:t>
            </w:r>
          </w:p>
        </w:tc>
      </w:tr>
      <w:tr w:rsidR="000C77F0" w:rsidRPr="00BD65EF" w14:paraId="0A1BF7A0" w14:textId="77777777" w:rsidTr="002A4397">
        <w:trPr>
          <w:trHeight w:val="227"/>
        </w:trPr>
        <w:tc>
          <w:tcPr>
            <w:tcW w:w="745" w:type="dxa"/>
            <w:vMerge/>
            <w:tcBorders>
              <w:left w:val="single" w:sz="8" w:space="0" w:color="auto"/>
              <w:right w:val="nil"/>
            </w:tcBorders>
            <w:vAlign w:val="center"/>
          </w:tcPr>
          <w:p w14:paraId="23B6FE91" w14:textId="77777777" w:rsidR="000C77F0" w:rsidRPr="00BD65EF" w:rsidRDefault="000C77F0" w:rsidP="002A4397">
            <w:pPr>
              <w:jc w:val="left"/>
              <w:rPr>
                <w:color w:val="000000"/>
                <w:sz w:val="18"/>
                <w:szCs w:val="18"/>
              </w:rPr>
            </w:pPr>
          </w:p>
        </w:tc>
        <w:tc>
          <w:tcPr>
            <w:tcW w:w="2114" w:type="dxa"/>
            <w:vMerge/>
            <w:tcBorders>
              <w:top w:val="single" w:sz="8" w:space="0" w:color="auto"/>
              <w:left w:val="single" w:sz="4" w:space="0" w:color="auto"/>
              <w:bottom w:val="single" w:sz="8" w:space="0" w:color="auto"/>
              <w:right w:val="single" w:sz="4" w:space="0" w:color="000000"/>
            </w:tcBorders>
          </w:tcPr>
          <w:p w14:paraId="3E50CBD4" w14:textId="77777777" w:rsidR="000C77F0" w:rsidRPr="00BD65EF" w:rsidRDefault="000C77F0" w:rsidP="002A4397">
            <w:pPr>
              <w:pStyle w:val="ConsPlusNormal"/>
              <w:rPr>
                <w:rFonts w:ascii="Times New Roman" w:hAnsi="Times New Roman" w:cs="Times New Roman"/>
                <w:color w:val="000000"/>
                <w:sz w:val="18"/>
                <w:szCs w:val="18"/>
              </w:rPr>
            </w:pPr>
          </w:p>
        </w:tc>
        <w:tc>
          <w:tcPr>
            <w:tcW w:w="2646" w:type="dxa"/>
            <w:gridSpan w:val="4"/>
            <w:tcBorders>
              <w:top w:val="single" w:sz="4" w:space="0" w:color="auto"/>
              <w:left w:val="nil"/>
              <w:bottom w:val="single" w:sz="4" w:space="0" w:color="auto"/>
              <w:right w:val="single" w:sz="4" w:space="0" w:color="auto"/>
            </w:tcBorders>
          </w:tcPr>
          <w:p w14:paraId="3CA864F9" w14:textId="77777777" w:rsidR="000C77F0" w:rsidRPr="00BD65EF" w:rsidRDefault="000C77F0" w:rsidP="002A4397">
            <w:pPr>
              <w:pStyle w:val="ConsPlusNormal"/>
              <w:rPr>
                <w:rFonts w:ascii="Times New Roman" w:hAnsi="Times New Roman" w:cs="Times New Roman"/>
                <w:color w:val="000000"/>
                <w:sz w:val="18"/>
                <w:szCs w:val="18"/>
              </w:rPr>
            </w:pPr>
            <w:r w:rsidRPr="00BD65EF">
              <w:rPr>
                <w:rFonts w:ascii="Times New Roman" w:hAnsi="Times New Roman" w:cs="Times New Roman"/>
                <w:color w:val="000000"/>
                <w:sz w:val="18"/>
                <w:szCs w:val="18"/>
              </w:rPr>
              <w:t>Здания судов общей юрисдикции</w:t>
            </w:r>
          </w:p>
        </w:tc>
        <w:tc>
          <w:tcPr>
            <w:tcW w:w="6756" w:type="dxa"/>
            <w:gridSpan w:val="7"/>
            <w:tcBorders>
              <w:top w:val="single" w:sz="4" w:space="0" w:color="auto"/>
              <w:left w:val="nil"/>
              <w:bottom w:val="single" w:sz="4" w:space="0" w:color="auto"/>
              <w:right w:val="single" w:sz="4" w:space="0" w:color="auto"/>
            </w:tcBorders>
            <w:vAlign w:val="center"/>
          </w:tcPr>
          <w:p w14:paraId="23367FF2" w14:textId="77777777" w:rsidR="000C77F0" w:rsidRPr="00BD65EF" w:rsidRDefault="000C77F0"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в соответствии</w:t>
            </w:r>
          </w:p>
          <w:p w14:paraId="7CD7386F" w14:textId="77777777" w:rsidR="000C77F0" w:rsidRPr="00BD65EF" w:rsidRDefault="000C77F0"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 xml:space="preserve">с </w:t>
            </w:r>
            <w:hyperlink r:id="rId16" w:history="1">
              <w:r w:rsidRPr="00BD65EF">
                <w:rPr>
                  <w:rFonts w:ascii="Times New Roman" w:hAnsi="Times New Roman" w:cs="Times New Roman"/>
                  <w:color w:val="000000"/>
                  <w:sz w:val="18"/>
                  <w:szCs w:val="18"/>
                </w:rPr>
                <w:t>СП 152.13330</w:t>
              </w:r>
            </w:hyperlink>
          </w:p>
        </w:tc>
        <w:tc>
          <w:tcPr>
            <w:tcW w:w="1796" w:type="dxa"/>
            <w:tcBorders>
              <w:top w:val="single" w:sz="4" w:space="0" w:color="auto"/>
              <w:left w:val="single" w:sz="4" w:space="0" w:color="auto"/>
              <w:bottom w:val="single" w:sz="4" w:space="0" w:color="auto"/>
              <w:right w:val="single" w:sz="8" w:space="0" w:color="auto"/>
            </w:tcBorders>
            <w:vAlign w:val="center"/>
          </w:tcPr>
          <w:p w14:paraId="679CEC23" w14:textId="77777777" w:rsidR="000C77F0" w:rsidRPr="00BD65EF" w:rsidRDefault="000C77F0" w:rsidP="002A4397">
            <w:pPr>
              <w:jc w:val="center"/>
              <w:rPr>
                <w:color w:val="000000"/>
                <w:sz w:val="18"/>
                <w:szCs w:val="18"/>
              </w:rPr>
            </w:pPr>
            <w:r w:rsidRPr="00BD65EF">
              <w:rPr>
                <w:color w:val="000000"/>
                <w:sz w:val="18"/>
                <w:szCs w:val="18"/>
              </w:rPr>
              <w:t>250 м</w:t>
            </w:r>
          </w:p>
        </w:tc>
      </w:tr>
      <w:tr w:rsidR="000C77F0" w:rsidRPr="00BD65EF" w14:paraId="09196697" w14:textId="77777777" w:rsidTr="002A4397">
        <w:trPr>
          <w:trHeight w:val="227"/>
        </w:trPr>
        <w:tc>
          <w:tcPr>
            <w:tcW w:w="745" w:type="dxa"/>
            <w:vMerge/>
            <w:tcBorders>
              <w:left w:val="single" w:sz="8" w:space="0" w:color="auto"/>
              <w:right w:val="nil"/>
            </w:tcBorders>
            <w:vAlign w:val="center"/>
          </w:tcPr>
          <w:p w14:paraId="6DF760BB" w14:textId="77777777" w:rsidR="000C77F0" w:rsidRPr="00BD65EF" w:rsidRDefault="000C77F0" w:rsidP="002A4397">
            <w:pPr>
              <w:jc w:val="left"/>
              <w:rPr>
                <w:color w:val="000000"/>
                <w:sz w:val="18"/>
                <w:szCs w:val="18"/>
              </w:rPr>
            </w:pPr>
          </w:p>
        </w:tc>
        <w:tc>
          <w:tcPr>
            <w:tcW w:w="2114" w:type="dxa"/>
            <w:vMerge/>
            <w:tcBorders>
              <w:top w:val="single" w:sz="8" w:space="0" w:color="auto"/>
              <w:left w:val="single" w:sz="4" w:space="0" w:color="auto"/>
              <w:bottom w:val="single" w:sz="8" w:space="0" w:color="auto"/>
              <w:right w:val="single" w:sz="4" w:space="0" w:color="000000"/>
            </w:tcBorders>
          </w:tcPr>
          <w:p w14:paraId="4646DB32" w14:textId="77777777" w:rsidR="000C77F0" w:rsidRPr="00BD65EF" w:rsidRDefault="000C77F0" w:rsidP="002A4397">
            <w:pPr>
              <w:pStyle w:val="ConsPlusNormal"/>
              <w:rPr>
                <w:rFonts w:ascii="Times New Roman" w:hAnsi="Times New Roman" w:cs="Times New Roman"/>
                <w:color w:val="000000"/>
                <w:sz w:val="18"/>
                <w:szCs w:val="18"/>
              </w:rPr>
            </w:pPr>
          </w:p>
        </w:tc>
        <w:tc>
          <w:tcPr>
            <w:tcW w:w="2646" w:type="dxa"/>
            <w:gridSpan w:val="4"/>
            <w:tcBorders>
              <w:top w:val="single" w:sz="4" w:space="0" w:color="auto"/>
              <w:left w:val="nil"/>
              <w:bottom w:val="single" w:sz="4" w:space="0" w:color="auto"/>
              <w:right w:val="single" w:sz="4" w:space="0" w:color="auto"/>
            </w:tcBorders>
          </w:tcPr>
          <w:p w14:paraId="2753F158" w14:textId="77777777" w:rsidR="000C77F0" w:rsidRPr="00BD65EF" w:rsidRDefault="000C77F0" w:rsidP="002A4397">
            <w:pPr>
              <w:pStyle w:val="ConsPlusNormal"/>
              <w:rPr>
                <w:rFonts w:ascii="Times New Roman" w:hAnsi="Times New Roman" w:cs="Times New Roman"/>
                <w:color w:val="000000"/>
                <w:sz w:val="18"/>
                <w:szCs w:val="18"/>
              </w:rPr>
            </w:pPr>
            <w:r w:rsidRPr="00BD65EF">
              <w:rPr>
                <w:rFonts w:ascii="Times New Roman" w:hAnsi="Times New Roman" w:cs="Times New Roman"/>
                <w:color w:val="000000"/>
                <w:sz w:val="18"/>
                <w:szCs w:val="18"/>
              </w:rPr>
              <w:t>Здания и сооружения следственных органов</w:t>
            </w:r>
          </w:p>
        </w:tc>
        <w:tc>
          <w:tcPr>
            <w:tcW w:w="6756" w:type="dxa"/>
            <w:gridSpan w:val="7"/>
            <w:tcBorders>
              <w:top w:val="single" w:sz="4" w:space="0" w:color="auto"/>
              <w:left w:val="nil"/>
              <w:bottom w:val="single" w:sz="4" w:space="0" w:color="auto"/>
              <w:right w:val="single" w:sz="4" w:space="0" w:color="auto"/>
            </w:tcBorders>
            <w:vAlign w:val="center"/>
          </w:tcPr>
          <w:p w14:paraId="5A5E9130" w14:textId="77777777" w:rsidR="000C77F0" w:rsidRPr="00BD65EF" w:rsidRDefault="000C77F0"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в соответствии</w:t>
            </w:r>
          </w:p>
          <w:p w14:paraId="78F4BE91" w14:textId="77777777" w:rsidR="000C77F0" w:rsidRPr="00BD65EF" w:rsidRDefault="000C77F0"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 xml:space="preserve">с </w:t>
            </w:r>
            <w:hyperlink r:id="rId17" w:history="1">
              <w:r w:rsidRPr="00BD65EF">
                <w:rPr>
                  <w:rFonts w:ascii="Times New Roman" w:hAnsi="Times New Roman" w:cs="Times New Roman"/>
                  <w:color w:val="000000"/>
                  <w:sz w:val="18"/>
                  <w:szCs w:val="18"/>
                </w:rPr>
                <w:t>СП 228.1325800</w:t>
              </w:r>
            </w:hyperlink>
          </w:p>
        </w:tc>
        <w:tc>
          <w:tcPr>
            <w:tcW w:w="1796" w:type="dxa"/>
            <w:tcBorders>
              <w:top w:val="single" w:sz="4" w:space="0" w:color="auto"/>
              <w:left w:val="single" w:sz="4" w:space="0" w:color="auto"/>
              <w:bottom w:val="single" w:sz="4" w:space="0" w:color="auto"/>
              <w:right w:val="single" w:sz="8" w:space="0" w:color="auto"/>
            </w:tcBorders>
            <w:vAlign w:val="center"/>
          </w:tcPr>
          <w:p w14:paraId="603FC29A" w14:textId="77777777" w:rsidR="000C77F0" w:rsidRPr="00BD65EF" w:rsidRDefault="000C77F0" w:rsidP="002A4397">
            <w:pPr>
              <w:jc w:val="center"/>
              <w:rPr>
                <w:color w:val="000000"/>
                <w:sz w:val="18"/>
                <w:szCs w:val="18"/>
              </w:rPr>
            </w:pPr>
            <w:r w:rsidRPr="00BD65EF">
              <w:rPr>
                <w:color w:val="000000"/>
                <w:sz w:val="18"/>
                <w:szCs w:val="18"/>
              </w:rPr>
              <w:t>250 м</w:t>
            </w:r>
          </w:p>
        </w:tc>
      </w:tr>
      <w:tr w:rsidR="000C77F0" w:rsidRPr="00BD65EF" w14:paraId="7311FC1A" w14:textId="77777777" w:rsidTr="002A4397">
        <w:trPr>
          <w:trHeight w:val="1045"/>
        </w:trPr>
        <w:tc>
          <w:tcPr>
            <w:tcW w:w="745" w:type="dxa"/>
            <w:vMerge/>
            <w:tcBorders>
              <w:left w:val="single" w:sz="8" w:space="0" w:color="auto"/>
              <w:right w:val="nil"/>
            </w:tcBorders>
            <w:vAlign w:val="center"/>
          </w:tcPr>
          <w:p w14:paraId="2E815DC3" w14:textId="77777777" w:rsidR="000C77F0" w:rsidRPr="00BD65EF" w:rsidRDefault="000C77F0" w:rsidP="002A4397">
            <w:pPr>
              <w:jc w:val="left"/>
              <w:rPr>
                <w:color w:val="000000"/>
                <w:sz w:val="18"/>
                <w:szCs w:val="18"/>
              </w:rPr>
            </w:pPr>
          </w:p>
        </w:tc>
        <w:tc>
          <w:tcPr>
            <w:tcW w:w="2114" w:type="dxa"/>
            <w:vMerge w:val="restart"/>
            <w:tcBorders>
              <w:top w:val="single" w:sz="8" w:space="0" w:color="auto"/>
              <w:left w:val="single" w:sz="4" w:space="0" w:color="auto"/>
              <w:bottom w:val="single" w:sz="4" w:space="0" w:color="auto"/>
              <w:right w:val="single" w:sz="4" w:space="0" w:color="000000"/>
            </w:tcBorders>
          </w:tcPr>
          <w:p w14:paraId="33F6D071" w14:textId="77777777" w:rsidR="000C77F0" w:rsidRPr="00BD65EF" w:rsidRDefault="000C77F0" w:rsidP="002A4397">
            <w:pPr>
              <w:pStyle w:val="ConsPlusNormal"/>
              <w:rPr>
                <w:rFonts w:ascii="Times New Roman" w:hAnsi="Times New Roman" w:cs="Times New Roman"/>
                <w:color w:val="000000"/>
                <w:sz w:val="18"/>
                <w:szCs w:val="18"/>
              </w:rPr>
            </w:pPr>
            <w:r w:rsidRPr="00BD65EF">
              <w:rPr>
                <w:rFonts w:ascii="Times New Roman" w:hAnsi="Times New Roman" w:cs="Times New Roman"/>
                <w:color w:val="000000"/>
                <w:sz w:val="18"/>
                <w:szCs w:val="18"/>
              </w:rPr>
              <w:t>Образовательные организации</w:t>
            </w:r>
          </w:p>
        </w:tc>
        <w:tc>
          <w:tcPr>
            <w:tcW w:w="2646" w:type="dxa"/>
            <w:gridSpan w:val="4"/>
            <w:tcBorders>
              <w:top w:val="single" w:sz="4" w:space="0" w:color="auto"/>
              <w:left w:val="nil"/>
              <w:right w:val="single" w:sz="4" w:space="0" w:color="auto"/>
            </w:tcBorders>
          </w:tcPr>
          <w:p w14:paraId="1EA74749" w14:textId="77777777" w:rsidR="000C77F0" w:rsidRPr="00BD65EF" w:rsidRDefault="000C77F0" w:rsidP="002A4397">
            <w:pPr>
              <w:pStyle w:val="ConsPlusNormal"/>
              <w:rPr>
                <w:rFonts w:ascii="Times New Roman" w:hAnsi="Times New Roman" w:cs="Times New Roman"/>
                <w:color w:val="000000"/>
                <w:sz w:val="18"/>
                <w:szCs w:val="18"/>
              </w:rPr>
            </w:pPr>
            <w:r w:rsidRPr="00BD65EF">
              <w:rPr>
                <w:rFonts w:ascii="Times New Roman" w:hAnsi="Times New Roman" w:cs="Times New Roman"/>
                <w:color w:val="000000"/>
                <w:sz w:val="18"/>
                <w:szCs w:val="18"/>
              </w:rPr>
              <w:t>Общеобразовательные и дошкольные</w:t>
            </w:r>
          </w:p>
        </w:tc>
        <w:tc>
          <w:tcPr>
            <w:tcW w:w="4583" w:type="dxa"/>
            <w:gridSpan w:val="5"/>
            <w:tcBorders>
              <w:top w:val="single" w:sz="4" w:space="0" w:color="auto"/>
              <w:left w:val="nil"/>
              <w:right w:val="single" w:sz="4" w:space="0" w:color="auto"/>
            </w:tcBorders>
            <w:vAlign w:val="center"/>
          </w:tcPr>
          <w:p w14:paraId="126672E5" w14:textId="77777777" w:rsidR="000C77F0" w:rsidRPr="00BD65EF" w:rsidRDefault="000C77F0" w:rsidP="002A4397">
            <w:pPr>
              <w:jc w:val="center"/>
              <w:rPr>
                <w:color w:val="000000"/>
                <w:sz w:val="18"/>
                <w:szCs w:val="18"/>
              </w:rPr>
            </w:pPr>
            <w:r w:rsidRPr="00BD65EF">
              <w:rPr>
                <w:color w:val="000000"/>
                <w:sz w:val="18"/>
                <w:szCs w:val="18"/>
              </w:rPr>
              <w:t>1 машино-место на преподавателей, сотрудников, студентов, занятых</w:t>
            </w:r>
          </w:p>
          <w:p w14:paraId="7F527794" w14:textId="77777777" w:rsidR="000C77F0" w:rsidRPr="00BD65EF" w:rsidRDefault="000C77F0" w:rsidP="002A4397">
            <w:pPr>
              <w:jc w:val="center"/>
              <w:rPr>
                <w:color w:val="000000"/>
                <w:sz w:val="18"/>
                <w:szCs w:val="18"/>
              </w:rPr>
            </w:pPr>
            <w:r w:rsidRPr="00BD65EF">
              <w:rPr>
                <w:color w:val="000000"/>
                <w:sz w:val="18"/>
                <w:szCs w:val="18"/>
              </w:rPr>
              <w:t>в одну смену</w:t>
            </w:r>
          </w:p>
        </w:tc>
        <w:tc>
          <w:tcPr>
            <w:tcW w:w="2173" w:type="dxa"/>
            <w:gridSpan w:val="2"/>
            <w:tcBorders>
              <w:top w:val="single" w:sz="4" w:space="0" w:color="auto"/>
              <w:left w:val="nil"/>
              <w:right w:val="single" w:sz="4" w:space="0" w:color="auto"/>
            </w:tcBorders>
            <w:vAlign w:val="center"/>
          </w:tcPr>
          <w:p w14:paraId="19C27868" w14:textId="77777777" w:rsidR="000C77F0" w:rsidRPr="00BD65EF" w:rsidRDefault="000C77F0"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2 - 3 преподавателя и сотрудника</w:t>
            </w:r>
          </w:p>
          <w:p w14:paraId="5491E933" w14:textId="67E97194" w:rsidR="000C77F0" w:rsidRPr="00BD65EF" w:rsidRDefault="000C77F0"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+ 1 временное машино-место на 30 обучаю</w:t>
            </w:r>
            <w:r w:rsidR="00611636" w:rsidRPr="00BD65EF">
              <w:rPr>
                <w:rFonts w:ascii="Times New Roman" w:hAnsi="Times New Roman" w:cs="Times New Roman"/>
                <w:color w:val="000000"/>
                <w:sz w:val="18"/>
                <w:szCs w:val="18"/>
              </w:rPr>
              <w:t>щ</w:t>
            </w:r>
            <w:r w:rsidRPr="00BD65EF">
              <w:rPr>
                <w:rFonts w:ascii="Times New Roman" w:hAnsi="Times New Roman" w:cs="Times New Roman"/>
                <w:color w:val="000000"/>
                <w:sz w:val="18"/>
                <w:szCs w:val="18"/>
              </w:rPr>
              <w:t>ихся</w:t>
            </w:r>
            <w:r w:rsidRPr="00BD65EF">
              <w:rPr>
                <w:rFonts w:ascii="Times New Roman" w:hAnsi="Times New Roman" w:cs="Times New Roman"/>
                <w:color w:val="000000"/>
                <w:sz w:val="18"/>
                <w:szCs w:val="18"/>
                <w:vertAlign w:val="superscript"/>
              </w:rPr>
              <w:t>(3)</w:t>
            </w:r>
          </w:p>
        </w:tc>
        <w:tc>
          <w:tcPr>
            <w:tcW w:w="1796" w:type="dxa"/>
            <w:tcBorders>
              <w:top w:val="single" w:sz="4" w:space="0" w:color="auto"/>
              <w:left w:val="single" w:sz="4" w:space="0" w:color="auto"/>
              <w:right w:val="single" w:sz="8" w:space="0" w:color="auto"/>
            </w:tcBorders>
            <w:vAlign w:val="center"/>
          </w:tcPr>
          <w:p w14:paraId="7CAC24F0" w14:textId="77777777" w:rsidR="000C77F0" w:rsidRPr="00BD65EF" w:rsidRDefault="000C77F0" w:rsidP="002A4397">
            <w:pPr>
              <w:jc w:val="center"/>
              <w:rPr>
                <w:color w:val="000000"/>
                <w:sz w:val="18"/>
                <w:szCs w:val="18"/>
              </w:rPr>
            </w:pPr>
            <w:r w:rsidRPr="00BD65EF">
              <w:rPr>
                <w:color w:val="000000"/>
                <w:sz w:val="18"/>
                <w:szCs w:val="18"/>
              </w:rPr>
              <w:t>250 м</w:t>
            </w:r>
          </w:p>
        </w:tc>
      </w:tr>
      <w:tr w:rsidR="000C77F0" w:rsidRPr="00BD65EF" w14:paraId="6E87A7DF" w14:textId="77777777" w:rsidTr="002A4397">
        <w:trPr>
          <w:trHeight w:val="227"/>
        </w:trPr>
        <w:tc>
          <w:tcPr>
            <w:tcW w:w="745" w:type="dxa"/>
            <w:vMerge/>
            <w:tcBorders>
              <w:left w:val="single" w:sz="8" w:space="0" w:color="auto"/>
              <w:right w:val="nil"/>
            </w:tcBorders>
            <w:vAlign w:val="center"/>
          </w:tcPr>
          <w:p w14:paraId="14016776" w14:textId="77777777" w:rsidR="000C77F0" w:rsidRPr="00BD65EF" w:rsidRDefault="000C77F0" w:rsidP="002A4397">
            <w:pPr>
              <w:jc w:val="left"/>
              <w:rPr>
                <w:color w:val="000000"/>
                <w:sz w:val="18"/>
                <w:szCs w:val="18"/>
              </w:rPr>
            </w:pPr>
          </w:p>
        </w:tc>
        <w:tc>
          <w:tcPr>
            <w:tcW w:w="2114" w:type="dxa"/>
            <w:vMerge/>
            <w:tcBorders>
              <w:top w:val="single" w:sz="4" w:space="0" w:color="auto"/>
              <w:left w:val="single" w:sz="4" w:space="0" w:color="auto"/>
              <w:bottom w:val="single" w:sz="4" w:space="0" w:color="auto"/>
              <w:right w:val="single" w:sz="4" w:space="0" w:color="000000"/>
            </w:tcBorders>
            <w:vAlign w:val="center"/>
          </w:tcPr>
          <w:p w14:paraId="14EAD0A5" w14:textId="77777777" w:rsidR="000C77F0" w:rsidRPr="00BD65EF" w:rsidRDefault="000C77F0" w:rsidP="002A4397">
            <w:pPr>
              <w:jc w:val="left"/>
              <w:rPr>
                <w:color w:val="000000"/>
                <w:sz w:val="18"/>
                <w:szCs w:val="18"/>
              </w:rPr>
            </w:pPr>
          </w:p>
        </w:tc>
        <w:tc>
          <w:tcPr>
            <w:tcW w:w="2646" w:type="dxa"/>
            <w:gridSpan w:val="4"/>
            <w:tcBorders>
              <w:top w:val="single" w:sz="4" w:space="0" w:color="auto"/>
              <w:left w:val="nil"/>
              <w:bottom w:val="single" w:sz="4" w:space="0" w:color="auto"/>
              <w:right w:val="single" w:sz="4" w:space="0" w:color="auto"/>
            </w:tcBorders>
          </w:tcPr>
          <w:p w14:paraId="0F52F4F4" w14:textId="77777777" w:rsidR="000C77F0" w:rsidRPr="00BD65EF" w:rsidRDefault="000C77F0" w:rsidP="002A4397">
            <w:pPr>
              <w:jc w:val="left"/>
              <w:rPr>
                <w:color w:val="000000"/>
                <w:sz w:val="18"/>
                <w:szCs w:val="18"/>
              </w:rPr>
            </w:pPr>
            <w:r w:rsidRPr="00BD65EF">
              <w:rPr>
                <w:color w:val="000000"/>
                <w:sz w:val="18"/>
                <w:szCs w:val="18"/>
              </w:rPr>
              <w:t>Профессиональные образовательные организации, образовательные организации искусств городского значения</w:t>
            </w:r>
          </w:p>
        </w:tc>
        <w:tc>
          <w:tcPr>
            <w:tcW w:w="4583" w:type="dxa"/>
            <w:gridSpan w:val="5"/>
            <w:tcBorders>
              <w:top w:val="single" w:sz="4" w:space="0" w:color="auto"/>
              <w:left w:val="nil"/>
              <w:bottom w:val="single" w:sz="4" w:space="0" w:color="auto"/>
              <w:right w:val="single" w:sz="4" w:space="0" w:color="auto"/>
            </w:tcBorders>
            <w:vAlign w:val="center"/>
          </w:tcPr>
          <w:p w14:paraId="7C8BF227" w14:textId="77777777" w:rsidR="000C77F0" w:rsidRPr="00BD65EF" w:rsidRDefault="000C77F0" w:rsidP="002A4397">
            <w:pPr>
              <w:jc w:val="center"/>
              <w:rPr>
                <w:color w:val="000000"/>
                <w:sz w:val="18"/>
                <w:szCs w:val="18"/>
              </w:rPr>
            </w:pPr>
            <w:r w:rsidRPr="00BD65EF">
              <w:rPr>
                <w:color w:val="000000"/>
                <w:sz w:val="18"/>
                <w:szCs w:val="18"/>
              </w:rPr>
              <w:t>1 машино-место на преподавателей, сотрудников, студентов, занятых</w:t>
            </w:r>
          </w:p>
          <w:p w14:paraId="1FD5C73E" w14:textId="77777777" w:rsidR="000C77F0" w:rsidRPr="00BD65EF" w:rsidRDefault="000C77F0" w:rsidP="002A4397">
            <w:pPr>
              <w:jc w:val="center"/>
              <w:rPr>
                <w:color w:val="000000"/>
                <w:sz w:val="18"/>
                <w:szCs w:val="18"/>
              </w:rPr>
            </w:pPr>
            <w:r w:rsidRPr="00BD65EF">
              <w:rPr>
                <w:color w:val="000000"/>
                <w:sz w:val="18"/>
                <w:szCs w:val="18"/>
              </w:rPr>
              <w:t>в одну смену</w:t>
            </w:r>
          </w:p>
        </w:tc>
        <w:tc>
          <w:tcPr>
            <w:tcW w:w="2173" w:type="dxa"/>
            <w:gridSpan w:val="2"/>
            <w:tcBorders>
              <w:top w:val="single" w:sz="4" w:space="0" w:color="auto"/>
              <w:left w:val="nil"/>
              <w:bottom w:val="single" w:sz="4" w:space="0" w:color="auto"/>
              <w:right w:val="single" w:sz="4" w:space="0" w:color="auto"/>
            </w:tcBorders>
            <w:vAlign w:val="center"/>
          </w:tcPr>
          <w:p w14:paraId="67495FC6" w14:textId="77777777" w:rsidR="000C77F0" w:rsidRPr="00BD65EF" w:rsidRDefault="000C77F0"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2 – 3</w:t>
            </w:r>
          </w:p>
          <w:p w14:paraId="04EC2F5C" w14:textId="77777777" w:rsidR="000C77F0" w:rsidRPr="00BD65EF" w:rsidRDefault="000C77F0"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преподавателя и сотрудника</w:t>
            </w:r>
          </w:p>
          <w:p w14:paraId="73E19CA2" w14:textId="77777777" w:rsidR="000C77F0" w:rsidRPr="00BD65EF" w:rsidRDefault="000C77F0"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+ 1 временное машино-место на 30 обучающихся</w:t>
            </w:r>
            <w:r w:rsidRPr="00BD65EF">
              <w:rPr>
                <w:rFonts w:ascii="Times New Roman" w:hAnsi="Times New Roman" w:cs="Times New Roman"/>
                <w:color w:val="000000"/>
                <w:sz w:val="18"/>
                <w:szCs w:val="18"/>
                <w:vertAlign w:val="superscript"/>
              </w:rPr>
              <w:t>(3)</w:t>
            </w:r>
          </w:p>
        </w:tc>
        <w:tc>
          <w:tcPr>
            <w:tcW w:w="1796" w:type="dxa"/>
            <w:tcBorders>
              <w:top w:val="single" w:sz="4" w:space="0" w:color="auto"/>
              <w:left w:val="single" w:sz="4" w:space="0" w:color="auto"/>
              <w:bottom w:val="single" w:sz="4" w:space="0" w:color="auto"/>
              <w:right w:val="single" w:sz="8" w:space="0" w:color="auto"/>
            </w:tcBorders>
            <w:vAlign w:val="center"/>
          </w:tcPr>
          <w:p w14:paraId="3142E63E" w14:textId="77777777" w:rsidR="000C77F0" w:rsidRPr="00BD65EF" w:rsidRDefault="000C77F0" w:rsidP="002A4397">
            <w:pPr>
              <w:jc w:val="center"/>
              <w:rPr>
                <w:color w:val="000000"/>
                <w:sz w:val="18"/>
                <w:szCs w:val="18"/>
              </w:rPr>
            </w:pPr>
            <w:r w:rsidRPr="00BD65EF">
              <w:rPr>
                <w:color w:val="000000"/>
                <w:sz w:val="18"/>
                <w:szCs w:val="18"/>
              </w:rPr>
              <w:t>250 м</w:t>
            </w:r>
          </w:p>
        </w:tc>
      </w:tr>
      <w:tr w:rsidR="000C77F0" w:rsidRPr="00BD65EF" w14:paraId="62D6769D" w14:textId="77777777" w:rsidTr="002A4397">
        <w:trPr>
          <w:trHeight w:val="828"/>
        </w:trPr>
        <w:tc>
          <w:tcPr>
            <w:tcW w:w="745" w:type="dxa"/>
            <w:vMerge/>
            <w:tcBorders>
              <w:left w:val="single" w:sz="8" w:space="0" w:color="auto"/>
              <w:right w:val="nil"/>
            </w:tcBorders>
            <w:vAlign w:val="center"/>
          </w:tcPr>
          <w:p w14:paraId="653FFD90" w14:textId="77777777" w:rsidR="000C77F0" w:rsidRPr="00BD65EF" w:rsidRDefault="000C77F0" w:rsidP="002A4397">
            <w:pPr>
              <w:jc w:val="left"/>
              <w:rPr>
                <w:color w:val="000000"/>
                <w:sz w:val="18"/>
                <w:szCs w:val="18"/>
              </w:rPr>
            </w:pPr>
          </w:p>
        </w:tc>
        <w:tc>
          <w:tcPr>
            <w:tcW w:w="2114" w:type="dxa"/>
            <w:vMerge/>
            <w:tcBorders>
              <w:top w:val="single" w:sz="4" w:space="0" w:color="auto"/>
              <w:left w:val="single" w:sz="4" w:space="0" w:color="auto"/>
              <w:bottom w:val="single" w:sz="4" w:space="0" w:color="auto"/>
              <w:right w:val="single" w:sz="4" w:space="0" w:color="auto"/>
            </w:tcBorders>
          </w:tcPr>
          <w:p w14:paraId="62EF5859" w14:textId="77777777" w:rsidR="000C77F0" w:rsidRPr="00BD65EF" w:rsidRDefault="000C77F0" w:rsidP="002A4397">
            <w:pPr>
              <w:pStyle w:val="ConsPlusNormal"/>
              <w:rPr>
                <w:rFonts w:ascii="Times New Roman" w:hAnsi="Times New Roman" w:cs="Times New Roman"/>
                <w:color w:val="000000"/>
                <w:sz w:val="18"/>
                <w:szCs w:val="18"/>
              </w:rPr>
            </w:pPr>
          </w:p>
        </w:tc>
        <w:tc>
          <w:tcPr>
            <w:tcW w:w="2646" w:type="dxa"/>
            <w:gridSpan w:val="4"/>
            <w:tcBorders>
              <w:top w:val="single" w:sz="4" w:space="0" w:color="auto"/>
              <w:left w:val="single" w:sz="4" w:space="0" w:color="auto"/>
              <w:bottom w:val="single" w:sz="4" w:space="0" w:color="auto"/>
              <w:right w:val="single" w:sz="4" w:space="0" w:color="auto"/>
            </w:tcBorders>
          </w:tcPr>
          <w:p w14:paraId="131D42C6" w14:textId="77777777" w:rsidR="000C77F0" w:rsidRPr="00BD65EF" w:rsidRDefault="000C77F0" w:rsidP="002A4397">
            <w:pPr>
              <w:pStyle w:val="ConsPlusNormal"/>
              <w:rPr>
                <w:rFonts w:ascii="Times New Roman" w:hAnsi="Times New Roman" w:cs="Times New Roman"/>
                <w:color w:val="000000"/>
                <w:sz w:val="18"/>
                <w:szCs w:val="18"/>
              </w:rPr>
            </w:pPr>
            <w:r w:rsidRPr="00BD65EF">
              <w:rPr>
                <w:rFonts w:ascii="Times New Roman" w:hAnsi="Times New Roman" w:cs="Times New Roman"/>
                <w:color w:val="000000"/>
                <w:sz w:val="18"/>
                <w:szCs w:val="18"/>
              </w:rPr>
              <w:t>Центры обучения, самодеятельного творчества, клубы по интересам для взрослых</w:t>
            </w:r>
          </w:p>
        </w:tc>
        <w:tc>
          <w:tcPr>
            <w:tcW w:w="4583" w:type="dxa"/>
            <w:gridSpan w:val="5"/>
            <w:tcBorders>
              <w:top w:val="single" w:sz="4" w:space="0" w:color="auto"/>
              <w:left w:val="nil"/>
              <w:bottom w:val="single" w:sz="4" w:space="0" w:color="auto"/>
              <w:right w:val="single" w:sz="4" w:space="0" w:color="auto"/>
            </w:tcBorders>
            <w:vAlign w:val="center"/>
          </w:tcPr>
          <w:p w14:paraId="649763BE" w14:textId="77777777" w:rsidR="000C77F0" w:rsidRPr="00BD65EF" w:rsidRDefault="000C77F0" w:rsidP="002A4397">
            <w:pPr>
              <w:jc w:val="center"/>
              <w:rPr>
                <w:color w:val="000000"/>
                <w:sz w:val="18"/>
                <w:szCs w:val="18"/>
              </w:rPr>
            </w:pPr>
            <w:r w:rsidRPr="00BD65EF">
              <w:rPr>
                <w:color w:val="000000"/>
                <w:sz w:val="18"/>
                <w:szCs w:val="18"/>
              </w:rPr>
              <w:t>1 машино-место на м</w:t>
            </w:r>
            <w:r w:rsidRPr="00BD65EF">
              <w:rPr>
                <w:color w:val="000000"/>
                <w:sz w:val="18"/>
                <w:szCs w:val="18"/>
                <w:vertAlign w:val="superscript"/>
              </w:rPr>
              <w:t>2</w:t>
            </w:r>
            <w:r w:rsidRPr="00BD65EF">
              <w:rPr>
                <w:color w:val="000000"/>
                <w:sz w:val="18"/>
                <w:szCs w:val="18"/>
              </w:rPr>
              <w:t xml:space="preserve"> общей площади</w:t>
            </w:r>
          </w:p>
        </w:tc>
        <w:tc>
          <w:tcPr>
            <w:tcW w:w="2173" w:type="dxa"/>
            <w:gridSpan w:val="2"/>
            <w:tcBorders>
              <w:top w:val="single" w:sz="4" w:space="0" w:color="auto"/>
              <w:left w:val="nil"/>
              <w:bottom w:val="single" w:sz="4" w:space="0" w:color="auto"/>
              <w:right w:val="single" w:sz="4" w:space="0" w:color="auto"/>
            </w:tcBorders>
            <w:vAlign w:val="center"/>
          </w:tcPr>
          <w:p w14:paraId="1EDA6A9C" w14:textId="77777777" w:rsidR="000C77F0" w:rsidRPr="00BD65EF" w:rsidRDefault="000C77F0" w:rsidP="002A4397">
            <w:pPr>
              <w:jc w:val="center"/>
              <w:rPr>
                <w:color w:val="000000"/>
                <w:sz w:val="18"/>
                <w:szCs w:val="18"/>
              </w:rPr>
            </w:pPr>
            <w:r w:rsidRPr="00BD65EF">
              <w:rPr>
                <w:color w:val="000000"/>
                <w:sz w:val="18"/>
                <w:szCs w:val="18"/>
              </w:rPr>
              <w:t>20-25</w:t>
            </w:r>
            <w:r w:rsidRPr="00BD65EF">
              <w:rPr>
                <w:color w:val="000000"/>
                <w:sz w:val="18"/>
                <w:szCs w:val="18"/>
                <w:vertAlign w:val="superscript"/>
              </w:rPr>
              <w:t>(3)</w:t>
            </w:r>
          </w:p>
        </w:tc>
        <w:tc>
          <w:tcPr>
            <w:tcW w:w="1796" w:type="dxa"/>
            <w:tcBorders>
              <w:top w:val="single" w:sz="4" w:space="0" w:color="auto"/>
              <w:left w:val="single" w:sz="4" w:space="0" w:color="auto"/>
              <w:bottom w:val="single" w:sz="4" w:space="0" w:color="auto"/>
              <w:right w:val="single" w:sz="4" w:space="0" w:color="auto"/>
            </w:tcBorders>
            <w:vAlign w:val="center"/>
          </w:tcPr>
          <w:p w14:paraId="3C389C71" w14:textId="77777777" w:rsidR="000C77F0" w:rsidRPr="00BD65EF" w:rsidRDefault="000C77F0" w:rsidP="002A4397">
            <w:pPr>
              <w:jc w:val="center"/>
              <w:rPr>
                <w:color w:val="000000"/>
                <w:sz w:val="18"/>
                <w:szCs w:val="18"/>
              </w:rPr>
            </w:pPr>
            <w:r w:rsidRPr="00BD65EF">
              <w:rPr>
                <w:color w:val="000000"/>
                <w:sz w:val="18"/>
                <w:szCs w:val="18"/>
              </w:rPr>
              <w:t>250 м</w:t>
            </w:r>
          </w:p>
        </w:tc>
      </w:tr>
      <w:tr w:rsidR="000C77F0" w:rsidRPr="00BD65EF" w14:paraId="5802A957" w14:textId="77777777" w:rsidTr="002A4397">
        <w:trPr>
          <w:trHeight w:val="660"/>
        </w:trPr>
        <w:tc>
          <w:tcPr>
            <w:tcW w:w="745" w:type="dxa"/>
            <w:vMerge/>
            <w:tcBorders>
              <w:left w:val="single" w:sz="8" w:space="0" w:color="auto"/>
              <w:right w:val="nil"/>
            </w:tcBorders>
            <w:vAlign w:val="center"/>
          </w:tcPr>
          <w:p w14:paraId="58913D86" w14:textId="77777777" w:rsidR="000C77F0" w:rsidRPr="00BD65EF" w:rsidRDefault="000C77F0" w:rsidP="002A4397">
            <w:pPr>
              <w:jc w:val="left"/>
              <w:rPr>
                <w:color w:val="000000"/>
                <w:sz w:val="18"/>
                <w:szCs w:val="18"/>
              </w:rPr>
            </w:pPr>
          </w:p>
        </w:tc>
        <w:tc>
          <w:tcPr>
            <w:tcW w:w="2114" w:type="dxa"/>
            <w:vMerge w:val="restart"/>
            <w:tcBorders>
              <w:top w:val="single" w:sz="4" w:space="0" w:color="auto"/>
              <w:left w:val="single" w:sz="4" w:space="0" w:color="auto"/>
              <w:right w:val="single" w:sz="4" w:space="0" w:color="000000"/>
            </w:tcBorders>
          </w:tcPr>
          <w:p w14:paraId="56F22B60" w14:textId="77777777" w:rsidR="000C77F0" w:rsidRPr="00BD65EF" w:rsidRDefault="000C77F0" w:rsidP="002A4397">
            <w:pPr>
              <w:jc w:val="left"/>
              <w:rPr>
                <w:color w:val="000000"/>
                <w:sz w:val="18"/>
                <w:szCs w:val="18"/>
              </w:rPr>
            </w:pPr>
            <w:r w:rsidRPr="00BD65EF">
              <w:rPr>
                <w:color w:val="000000"/>
                <w:sz w:val="18"/>
                <w:szCs w:val="18"/>
              </w:rPr>
              <w:t>Объекты производственного и коммунального назначения</w:t>
            </w:r>
          </w:p>
        </w:tc>
        <w:tc>
          <w:tcPr>
            <w:tcW w:w="2646" w:type="dxa"/>
            <w:gridSpan w:val="4"/>
            <w:vMerge w:val="restart"/>
            <w:tcBorders>
              <w:top w:val="single" w:sz="4" w:space="0" w:color="auto"/>
              <w:left w:val="nil"/>
              <w:right w:val="single" w:sz="4" w:space="0" w:color="auto"/>
            </w:tcBorders>
          </w:tcPr>
          <w:p w14:paraId="2376D8B8" w14:textId="77777777" w:rsidR="000C77F0" w:rsidRPr="00BD65EF" w:rsidRDefault="000C77F0" w:rsidP="002A4397">
            <w:pPr>
              <w:jc w:val="left"/>
              <w:rPr>
                <w:color w:val="000000"/>
                <w:sz w:val="18"/>
                <w:szCs w:val="18"/>
              </w:rPr>
            </w:pPr>
            <w:r w:rsidRPr="00BD65EF">
              <w:rPr>
                <w:color w:val="000000"/>
                <w:sz w:val="18"/>
                <w:szCs w:val="18"/>
              </w:rPr>
              <w:t>Производственные здания, коммунально-складские объекты, размещаемые в составе многофункциональных зон</w:t>
            </w:r>
          </w:p>
        </w:tc>
        <w:tc>
          <w:tcPr>
            <w:tcW w:w="4583" w:type="dxa"/>
            <w:gridSpan w:val="5"/>
            <w:tcBorders>
              <w:top w:val="single" w:sz="4" w:space="0" w:color="auto"/>
              <w:left w:val="nil"/>
              <w:bottom w:val="single" w:sz="4" w:space="0" w:color="auto"/>
              <w:right w:val="single" w:sz="4" w:space="0" w:color="auto"/>
            </w:tcBorders>
            <w:vAlign w:val="center"/>
          </w:tcPr>
          <w:p w14:paraId="2164D254" w14:textId="77777777" w:rsidR="000C77F0" w:rsidRPr="00BD65EF" w:rsidRDefault="000C77F0" w:rsidP="002A4397">
            <w:pPr>
              <w:jc w:val="center"/>
              <w:rPr>
                <w:color w:val="000000"/>
                <w:sz w:val="18"/>
                <w:szCs w:val="18"/>
              </w:rPr>
            </w:pPr>
            <w:r w:rsidRPr="00BD65EF">
              <w:rPr>
                <w:color w:val="000000"/>
                <w:sz w:val="18"/>
                <w:szCs w:val="18"/>
              </w:rPr>
              <w:t>1 машино-место на работающих в двух смежных сменах, чел</w:t>
            </w:r>
          </w:p>
        </w:tc>
        <w:tc>
          <w:tcPr>
            <w:tcW w:w="2173" w:type="dxa"/>
            <w:gridSpan w:val="2"/>
            <w:tcBorders>
              <w:top w:val="single" w:sz="4" w:space="0" w:color="auto"/>
              <w:left w:val="nil"/>
              <w:bottom w:val="single" w:sz="4" w:space="0" w:color="auto"/>
              <w:right w:val="single" w:sz="4" w:space="0" w:color="auto"/>
            </w:tcBorders>
            <w:vAlign w:val="center"/>
          </w:tcPr>
          <w:p w14:paraId="33E59EEF" w14:textId="77777777" w:rsidR="000C77F0" w:rsidRPr="00BD65EF" w:rsidRDefault="000C77F0" w:rsidP="002A4397">
            <w:pPr>
              <w:jc w:val="center"/>
              <w:rPr>
                <w:color w:val="000000"/>
                <w:sz w:val="18"/>
                <w:szCs w:val="18"/>
              </w:rPr>
            </w:pPr>
            <w:r w:rsidRPr="00BD65EF">
              <w:rPr>
                <w:color w:val="000000"/>
                <w:sz w:val="18"/>
                <w:szCs w:val="18"/>
              </w:rPr>
              <w:t>6 - 8</w:t>
            </w:r>
            <w:r w:rsidRPr="00BD65EF">
              <w:rPr>
                <w:color w:val="000000"/>
                <w:sz w:val="18"/>
                <w:szCs w:val="18"/>
                <w:vertAlign w:val="superscript"/>
              </w:rPr>
              <w:t>(3)</w:t>
            </w:r>
          </w:p>
        </w:tc>
        <w:tc>
          <w:tcPr>
            <w:tcW w:w="1796" w:type="dxa"/>
            <w:tcBorders>
              <w:top w:val="single" w:sz="4" w:space="0" w:color="auto"/>
              <w:left w:val="single" w:sz="4" w:space="0" w:color="auto"/>
              <w:bottom w:val="single" w:sz="4" w:space="0" w:color="auto"/>
              <w:right w:val="single" w:sz="8" w:space="0" w:color="auto"/>
            </w:tcBorders>
            <w:vAlign w:val="center"/>
          </w:tcPr>
          <w:p w14:paraId="0B0EF611" w14:textId="77777777" w:rsidR="000C77F0" w:rsidRPr="00BD65EF" w:rsidRDefault="000C77F0" w:rsidP="002A4397">
            <w:pPr>
              <w:jc w:val="center"/>
              <w:rPr>
                <w:color w:val="000000"/>
                <w:sz w:val="18"/>
                <w:szCs w:val="18"/>
              </w:rPr>
            </w:pPr>
            <w:r w:rsidRPr="00BD65EF">
              <w:rPr>
                <w:color w:val="000000"/>
                <w:sz w:val="18"/>
                <w:szCs w:val="18"/>
              </w:rPr>
              <w:t>250 м</w:t>
            </w:r>
          </w:p>
        </w:tc>
      </w:tr>
      <w:tr w:rsidR="000C77F0" w:rsidRPr="00BD65EF" w14:paraId="3AC82CAE" w14:textId="77777777" w:rsidTr="002A4397">
        <w:trPr>
          <w:trHeight w:val="360"/>
        </w:trPr>
        <w:tc>
          <w:tcPr>
            <w:tcW w:w="745" w:type="dxa"/>
            <w:vMerge/>
            <w:tcBorders>
              <w:left w:val="single" w:sz="8" w:space="0" w:color="auto"/>
              <w:right w:val="nil"/>
            </w:tcBorders>
            <w:vAlign w:val="center"/>
          </w:tcPr>
          <w:p w14:paraId="79274D29" w14:textId="77777777" w:rsidR="000C77F0" w:rsidRPr="00BD65EF" w:rsidRDefault="000C77F0" w:rsidP="002A4397">
            <w:pPr>
              <w:jc w:val="left"/>
              <w:rPr>
                <w:color w:val="000000"/>
                <w:sz w:val="18"/>
                <w:szCs w:val="18"/>
              </w:rPr>
            </w:pPr>
          </w:p>
        </w:tc>
        <w:tc>
          <w:tcPr>
            <w:tcW w:w="2114" w:type="dxa"/>
            <w:vMerge/>
            <w:tcBorders>
              <w:left w:val="single" w:sz="4" w:space="0" w:color="auto"/>
              <w:right w:val="single" w:sz="4" w:space="0" w:color="000000"/>
            </w:tcBorders>
          </w:tcPr>
          <w:p w14:paraId="73C826EF" w14:textId="77777777" w:rsidR="000C77F0" w:rsidRPr="00BD65EF" w:rsidRDefault="000C77F0" w:rsidP="002A4397">
            <w:pPr>
              <w:jc w:val="left"/>
              <w:rPr>
                <w:color w:val="000000"/>
                <w:sz w:val="18"/>
                <w:szCs w:val="18"/>
              </w:rPr>
            </w:pPr>
          </w:p>
        </w:tc>
        <w:tc>
          <w:tcPr>
            <w:tcW w:w="2646" w:type="dxa"/>
            <w:gridSpan w:val="4"/>
            <w:vMerge/>
            <w:tcBorders>
              <w:left w:val="nil"/>
              <w:bottom w:val="single" w:sz="4" w:space="0" w:color="auto"/>
              <w:right w:val="single" w:sz="4" w:space="0" w:color="auto"/>
            </w:tcBorders>
          </w:tcPr>
          <w:p w14:paraId="608AA791" w14:textId="77777777" w:rsidR="000C77F0" w:rsidRPr="00BD65EF" w:rsidRDefault="000C77F0" w:rsidP="002A4397">
            <w:pPr>
              <w:jc w:val="left"/>
              <w:rPr>
                <w:color w:val="000000"/>
                <w:sz w:val="18"/>
                <w:szCs w:val="18"/>
              </w:rPr>
            </w:pPr>
          </w:p>
        </w:tc>
        <w:tc>
          <w:tcPr>
            <w:tcW w:w="4583" w:type="dxa"/>
            <w:gridSpan w:val="5"/>
            <w:tcBorders>
              <w:top w:val="single" w:sz="4" w:space="0" w:color="auto"/>
              <w:left w:val="nil"/>
              <w:bottom w:val="single" w:sz="4" w:space="0" w:color="auto"/>
              <w:right w:val="single" w:sz="4" w:space="0" w:color="auto"/>
            </w:tcBorders>
            <w:vAlign w:val="center"/>
          </w:tcPr>
          <w:p w14:paraId="424B528C" w14:textId="77777777" w:rsidR="000C77F0" w:rsidRPr="00BD65EF" w:rsidRDefault="000C77F0" w:rsidP="002A4397">
            <w:pPr>
              <w:jc w:val="center"/>
              <w:rPr>
                <w:color w:val="000000"/>
                <w:sz w:val="18"/>
                <w:szCs w:val="18"/>
              </w:rPr>
            </w:pPr>
            <w:r w:rsidRPr="00BD65EF">
              <w:rPr>
                <w:color w:val="000000"/>
                <w:sz w:val="18"/>
                <w:szCs w:val="18"/>
              </w:rPr>
              <w:t xml:space="preserve"> машино-место грузового, большегрузного спец. автотранспорта</w:t>
            </w:r>
          </w:p>
        </w:tc>
        <w:tc>
          <w:tcPr>
            <w:tcW w:w="2173" w:type="dxa"/>
            <w:gridSpan w:val="2"/>
            <w:tcBorders>
              <w:top w:val="single" w:sz="4" w:space="0" w:color="auto"/>
              <w:left w:val="nil"/>
              <w:bottom w:val="single" w:sz="4" w:space="0" w:color="auto"/>
              <w:right w:val="single" w:sz="4" w:space="0" w:color="auto"/>
            </w:tcBorders>
            <w:vAlign w:val="center"/>
          </w:tcPr>
          <w:p w14:paraId="5EAA9BC6" w14:textId="77777777" w:rsidR="000C77F0" w:rsidRPr="00BD65EF" w:rsidRDefault="000C77F0" w:rsidP="002A4397">
            <w:pPr>
              <w:jc w:val="center"/>
              <w:rPr>
                <w:color w:val="000000"/>
                <w:sz w:val="18"/>
                <w:szCs w:val="18"/>
              </w:rPr>
            </w:pPr>
            <w:r w:rsidRPr="00BD65EF">
              <w:rPr>
                <w:color w:val="000000"/>
                <w:sz w:val="18"/>
                <w:szCs w:val="18"/>
              </w:rPr>
              <w:t>В соответствии с технологическим расчетом</w:t>
            </w:r>
          </w:p>
        </w:tc>
        <w:tc>
          <w:tcPr>
            <w:tcW w:w="1796" w:type="dxa"/>
            <w:tcBorders>
              <w:top w:val="single" w:sz="4" w:space="0" w:color="auto"/>
              <w:left w:val="single" w:sz="4" w:space="0" w:color="auto"/>
              <w:bottom w:val="single" w:sz="4" w:space="0" w:color="auto"/>
              <w:right w:val="single" w:sz="8" w:space="0" w:color="auto"/>
            </w:tcBorders>
            <w:vAlign w:val="center"/>
          </w:tcPr>
          <w:p w14:paraId="5226EFBE" w14:textId="77777777" w:rsidR="000C77F0" w:rsidRPr="00BD65EF" w:rsidRDefault="000C77F0" w:rsidP="002A4397">
            <w:pPr>
              <w:jc w:val="center"/>
              <w:rPr>
                <w:color w:val="000000"/>
                <w:sz w:val="18"/>
                <w:szCs w:val="18"/>
              </w:rPr>
            </w:pPr>
            <w:r w:rsidRPr="00BD65EF">
              <w:rPr>
                <w:color w:val="000000"/>
                <w:sz w:val="18"/>
                <w:szCs w:val="18"/>
              </w:rPr>
              <w:t>В границах территории объекта</w:t>
            </w:r>
          </w:p>
        </w:tc>
      </w:tr>
      <w:tr w:rsidR="000C77F0" w:rsidRPr="00BD65EF" w14:paraId="721CF389" w14:textId="77777777" w:rsidTr="002A4397">
        <w:trPr>
          <w:trHeight w:val="975"/>
        </w:trPr>
        <w:tc>
          <w:tcPr>
            <w:tcW w:w="745" w:type="dxa"/>
            <w:vMerge/>
            <w:tcBorders>
              <w:left w:val="single" w:sz="8" w:space="0" w:color="auto"/>
              <w:right w:val="nil"/>
            </w:tcBorders>
            <w:vAlign w:val="center"/>
          </w:tcPr>
          <w:p w14:paraId="2C66F531" w14:textId="77777777" w:rsidR="000C77F0" w:rsidRPr="00BD65EF" w:rsidRDefault="000C77F0" w:rsidP="002A4397">
            <w:pPr>
              <w:jc w:val="left"/>
              <w:rPr>
                <w:color w:val="000000"/>
                <w:sz w:val="18"/>
                <w:szCs w:val="18"/>
              </w:rPr>
            </w:pPr>
          </w:p>
        </w:tc>
        <w:tc>
          <w:tcPr>
            <w:tcW w:w="2114" w:type="dxa"/>
            <w:vMerge/>
            <w:tcBorders>
              <w:left w:val="single" w:sz="4" w:space="0" w:color="auto"/>
              <w:right w:val="single" w:sz="4" w:space="0" w:color="000000"/>
            </w:tcBorders>
          </w:tcPr>
          <w:p w14:paraId="04D91473" w14:textId="77777777" w:rsidR="000C77F0" w:rsidRPr="00BD65EF" w:rsidRDefault="000C77F0" w:rsidP="002A4397">
            <w:pPr>
              <w:pStyle w:val="ConsPlusNormal"/>
              <w:rPr>
                <w:rFonts w:ascii="Times New Roman" w:hAnsi="Times New Roman" w:cs="Times New Roman"/>
                <w:color w:val="000000"/>
                <w:sz w:val="18"/>
                <w:szCs w:val="18"/>
              </w:rPr>
            </w:pPr>
          </w:p>
        </w:tc>
        <w:tc>
          <w:tcPr>
            <w:tcW w:w="2646" w:type="dxa"/>
            <w:gridSpan w:val="4"/>
            <w:vMerge w:val="restart"/>
            <w:tcBorders>
              <w:top w:val="single" w:sz="4" w:space="0" w:color="auto"/>
              <w:left w:val="nil"/>
              <w:right w:val="single" w:sz="4" w:space="0" w:color="auto"/>
            </w:tcBorders>
          </w:tcPr>
          <w:p w14:paraId="16F2235F" w14:textId="77777777" w:rsidR="000C77F0" w:rsidRPr="00BD65EF" w:rsidRDefault="000C77F0" w:rsidP="002A4397">
            <w:pPr>
              <w:pStyle w:val="ConsPlusNormal"/>
              <w:rPr>
                <w:rFonts w:ascii="Times New Roman" w:hAnsi="Times New Roman" w:cs="Times New Roman"/>
                <w:color w:val="000000"/>
                <w:sz w:val="18"/>
                <w:szCs w:val="18"/>
              </w:rPr>
            </w:pPr>
            <w:r w:rsidRPr="00BD65EF">
              <w:rPr>
                <w:rFonts w:ascii="Times New Roman" w:hAnsi="Times New Roman" w:cs="Times New Roman"/>
                <w:color w:val="000000"/>
                <w:sz w:val="18"/>
                <w:szCs w:val="18"/>
              </w:rPr>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p>
        </w:tc>
        <w:tc>
          <w:tcPr>
            <w:tcW w:w="4583" w:type="dxa"/>
            <w:gridSpan w:val="5"/>
            <w:tcBorders>
              <w:top w:val="single" w:sz="4" w:space="0" w:color="auto"/>
              <w:left w:val="nil"/>
              <w:bottom w:val="single" w:sz="4" w:space="0" w:color="auto"/>
              <w:right w:val="single" w:sz="4" w:space="0" w:color="auto"/>
            </w:tcBorders>
            <w:vAlign w:val="center"/>
          </w:tcPr>
          <w:p w14:paraId="6243B1B3" w14:textId="77777777" w:rsidR="000C77F0" w:rsidRPr="00BD65EF" w:rsidRDefault="000C77F0" w:rsidP="002A4397">
            <w:pPr>
              <w:jc w:val="center"/>
              <w:rPr>
                <w:color w:val="000000"/>
                <w:sz w:val="18"/>
                <w:szCs w:val="18"/>
              </w:rPr>
            </w:pPr>
            <w:r w:rsidRPr="00BD65EF">
              <w:rPr>
                <w:color w:val="000000"/>
                <w:sz w:val="18"/>
                <w:szCs w:val="18"/>
              </w:rPr>
              <w:t>1 машино-место на работающих в двух смежных сменах, чел</w:t>
            </w:r>
          </w:p>
        </w:tc>
        <w:tc>
          <w:tcPr>
            <w:tcW w:w="2173" w:type="dxa"/>
            <w:gridSpan w:val="2"/>
            <w:tcBorders>
              <w:top w:val="nil"/>
              <w:left w:val="nil"/>
              <w:bottom w:val="single" w:sz="4" w:space="0" w:color="auto"/>
              <w:right w:val="single" w:sz="4" w:space="0" w:color="auto"/>
            </w:tcBorders>
            <w:vAlign w:val="center"/>
          </w:tcPr>
          <w:p w14:paraId="5A051716" w14:textId="77777777" w:rsidR="000C77F0" w:rsidRPr="00BD65EF" w:rsidRDefault="000C77F0" w:rsidP="002A4397">
            <w:pPr>
              <w:jc w:val="center"/>
              <w:rPr>
                <w:color w:val="000000"/>
                <w:sz w:val="18"/>
                <w:szCs w:val="18"/>
              </w:rPr>
            </w:pPr>
            <w:r w:rsidRPr="00BD65EF">
              <w:rPr>
                <w:color w:val="000000"/>
                <w:sz w:val="18"/>
                <w:szCs w:val="18"/>
              </w:rPr>
              <w:t>140 - 160</w:t>
            </w:r>
            <w:r w:rsidRPr="00BD65EF">
              <w:rPr>
                <w:color w:val="000000"/>
                <w:sz w:val="18"/>
                <w:szCs w:val="18"/>
                <w:vertAlign w:val="superscript"/>
              </w:rPr>
              <w:t>(3)</w:t>
            </w:r>
          </w:p>
        </w:tc>
        <w:tc>
          <w:tcPr>
            <w:tcW w:w="1796" w:type="dxa"/>
            <w:tcBorders>
              <w:top w:val="single" w:sz="4" w:space="0" w:color="auto"/>
              <w:left w:val="single" w:sz="4" w:space="0" w:color="auto"/>
              <w:bottom w:val="single" w:sz="4" w:space="0" w:color="auto"/>
              <w:right w:val="single" w:sz="8" w:space="0" w:color="auto"/>
            </w:tcBorders>
            <w:vAlign w:val="center"/>
          </w:tcPr>
          <w:p w14:paraId="105398E3" w14:textId="77777777" w:rsidR="000C77F0" w:rsidRPr="00BD65EF" w:rsidRDefault="000C77F0" w:rsidP="002A4397">
            <w:pPr>
              <w:jc w:val="center"/>
              <w:rPr>
                <w:color w:val="000000"/>
                <w:sz w:val="18"/>
                <w:szCs w:val="18"/>
              </w:rPr>
            </w:pPr>
            <w:r w:rsidRPr="00BD65EF">
              <w:rPr>
                <w:color w:val="000000"/>
                <w:sz w:val="18"/>
                <w:szCs w:val="18"/>
              </w:rPr>
              <w:t>250 м</w:t>
            </w:r>
          </w:p>
        </w:tc>
      </w:tr>
      <w:tr w:rsidR="000C77F0" w:rsidRPr="00BD65EF" w14:paraId="59982D4C" w14:textId="77777777" w:rsidTr="002A4397">
        <w:trPr>
          <w:trHeight w:val="666"/>
        </w:trPr>
        <w:tc>
          <w:tcPr>
            <w:tcW w:w="745" w:type="dxa"/>
            <w:vMerge/>
            <w:tcBorders>
              <w:left w:val="single" w:sz="8" w:space="0" w:color="auto"/>
              <w:right w:val="nil"/>
            </w:tcBorders>
            <w:vAlign w:val="center"/>
          </w:tcPr>
          <w:p w14:paraId="5BB7BC03" w14:textId="77777777" w:rsidR="000C77F0" w:rsidRPr="00BD65EF" w:rsidRDefault="000C77F0" w:rsidP="002A4397">
            <w:pPr>
              <w:jc w:val="left"/>
              <w:rPr>
                <w:color w:val="000000"/>
                <w:sz w:val="18"/>
                <w:szCs w:val="18"/>
              </w:rPr>
            </w:pPr>
          </w:p>
        </w:tc>
        <w:tc>
          <w:tcPr>
            <w:tcW w:w="2114" w:type="dxa"/>
            <w:vMerge/>
            <w:tcBorders>
              <w:left w:val="single" w:sz="4" w:space="0" w:color="auto"/>
              <w:right w:val="single" w:sz="4" w:space="0" w:color="000000"/>
            </w:tcBorders>
          </w:tcPr>
          <w:p w14:paraId="32B4B900" w14:textId="77777777" w:rsidR="000C77F0" w:rsidRPr="00BD65EF" w:rsidRDefault="000C77F0" w:rsidP="002A4397">
            <w:pPr>
              <w:pStyle w:val="ConsPlusNormal"/>
              <w:rPr>
                <w:rFonts w:ascii="Times New Roman" w:hAnsi="Times New Roman" w:cs="Times New Roman"/>
                <w:color w:val="000000"/>
                <w:sz w:val="18"/>
                <w:szCs w:val="18"/>
              </w:rPr>
            </w:pPr>
          </w:p>
        </w:tc>
        <w:tc>
          <w:tcPr>
            <w:tcW w:w="2646" w:type="dxa"/>
            <w:gridSpan w:val="4"/>
            <w:vMerge/>
            <w:tcBorders>
              <w:left w:val="nil"/>
              <w:bottom w:val="single" w:sz="4" w:space="0" w:color="auto"/>
              <w:right w:val="single" w:sz="4" w:space="0" w:color="auto"/>
            </w:tcBorders>
          </w:tcPr>
          <w:p w14:paraId="5A29FCC8" w14:textId="77777777" w:rsidR="000C77F0" w:rsidRPr="00BD65EF" w:rsidRDefault="000C77F0" w:rsidP="002A4397">
            <w:pPr>
              <w:pStyle w:val="ConsPlusNormal"/>
              <w:rPr>
                <w:rFonts w:ascii="Times New Roman" w:hAnsi="Times New Roman" w:cs="Times New Roman"/>
                <w:color w:val="000000"/>
                <w:sz w:val="18"/>
                <w:szCs w:val="18"/>
              </w:rPr>
            </w:pPr>
          </w:p>
        </w:tc>
        <w:tc>
          <w:tcPr>
            <w:tcW w:w="4583" w:type="dxa"/>
            <w:gridSpan w:val="5"/>
            <w:tcBorders>
              <w:top w:val="single" w:sz="4" w:space="0" w:color="auto"/>
              <w:left w:val="nil"/>
              <w:bottom w:val="single" w:sz="4" w:space="0" w:color="auto"/>
              <w:right w:val="single" w:sz="4" w:space="0" w:color="auto"/>
            </w:tcBorders>
            <w:vAlign w:val="center"/>
          </w:tcPr>
          <w:p w14:paraId="17D35EF3" w14:textId="77777777" w:rsidR="000C77F0" w:rsidRPr="00BD65EF" w:rsidRDefault="000C77F0" w:rsidP="002A4397">
            <w:pPr>
              <w:jc w:val="center"/>
              <w:rPr>
                <w:color w:val="000000"/>
                <w:sz w:val="18"/>
                <w:szCs w:val="18"/>
              </w:rPr>
            </w:pPr>
            <w:r w:rsidRPr="00BD65EF">
              <w:rPr>
                <w:color w:val="000000"/>
                <w:sz w:val="18"/>
                <w:szCs w:val="18"/>
              </w:rPr>
              <w:t>машино-место грузового, большегрузного спец. автотранспорта</w:t>
            </w:r>
          </w:p>
        </w:tc>
        <w:tc>
          <w:tcPr>
            <w:tcW w:w="2173" w:type="dxa"/>
            <w:gridSpan w:val="2"/>
            <w:tcBorders>
              <w:top w:val="single" w:sz="4" w:space="0" w:color="auto"/>
              <w:left w:val="nil"/>
              <w:bottom w:val="single" w:sz="4" w:space="0" w:color="auto"/>
              <w:right w:val="single" w:sz="4" w:space="0" w:color="auto"/>
            </w:tcBorders>
            <w:vAlign w:val="center"/>
          </w:tcPr>
          <w:p w14:paraId="22EE3F09" w14:textId="77777777" w:rsidR="000C77F0" w:rsidRPr="00BD65EF" w:rsidRDefault="000C77F0" w:rsidP="002A4397">
            <w:pPr>
              <w:jc w:val="center"/>
              <w:rPr>
                <w:color w:val="000000"/>
                <w:sz w:val="18"/>
                <w:szCs w:val="18"/>
              </w:rPr>
            </w:pPr>
            <w:r w:rsidRPr="00BD65EF">
              <w:rPr>
                <w:color w:val="000000"/>
                <w:sz w:val="18"/>
                <w:szCs w:val="18"/>
              </w:rPr>
              <w:t>В соответствии с технологическим расчетом</w:t>
            </w:r>
          </w:p>
        </w:tc>
        <w:tc>
          <w:tcPr>
            <w:tcW w:w="1796" w:type="dxa"/>
            <w:tcBorders>
              <w:top w:val="single" w:sz="4" w:space="0" w:color="auto"/>
              <w:left w:val="single" w:sz="4" w:space="0" w:color="auto"/>
              <w:bottom w:val="single" w:sz="4" w:space="0" w:color="auto"/>
              <w:right w:val="single" w:sz="8" w:space="0" w:color="auto"/>
            </w:tcBorders>
            <w:vAlign w:val="center"/>
          </w:tcPr>
          <w:p w14:paraId="28F4FCEF" w14:textId="77777777" w:rsidR="000C77F0" w:rsidRPr="00BD65EF" w:rsidRDefault="000C77F0" w:rsidP="002A4397">
            <w:pPr>
              <w:jc w:val="center"/>
              <w:rPr>
                <w:color w:val="000000"/>
                <w:sz w:val="18"/>
                <w:szCs w:val="18"/>
              </w:rPr>
            </w:pPr>
            <w:r w:rsidRPr="00BD65EF">
              <w:rPr>
                <w:color w:val="000000"/>
                <w:sz w:val="18"/>
                <w:szCs w:val="18"/>
              </w:rPr>
              <w:t>В границах территории объекта</w:t>
            </w:r>
          </w:p>
        </w:tc>
      </w:tr>
      <w:tr w:rsidR="000C77F0" w:rsidRPr="00BD65EF" w14:paraId="14A3AFF7" w14:textId="77777777" w:rsidTr="002A4397">
        <w:trPr>
          <w:trHeight w:val="323"/>
        </w:trPr>
        <w:tc>
          <w:tcPr>
            <w:tcW w:w="745" w:type="dxa"/>
            <w:vMerge/>
            <w:tcBorders>
              <w:left w:val="single" w:sz="8" w:space="0" w:color="auto"/>
              <w:right w:val="nil"/>
            </w:tcBorders>
            <w:vAlign w:val="center"/>
          </w:tcPr>
          <w:p w14:paraId="3E0E9999" w14:textId="77777777" w:rsidR="000C77F0" w:rsidRPr="00BD65EF" w:rsidRDefault="000C77F0" w:rsidP="002A4397">
            <w:pPr>
              <w:jc w:val="left"/>
              <w:rPr>
                <w:color w:val="000000"/>
                <w:sz w:val="18"/>
                <w:szCs w:val="18"/>
              </w:rPr>
            </w:pPr>
          </w:p>
        </w:tc>
        <w:tc>
          <w:tcPr>
            <w:tcW w:w="2114" w:type="dxa"/>
            <w:vMerge/>
            <w:tcBorders>
              <w:left w:val="single" w:sz="4" w:space="0" w:color="auto"/>
              <w:bottom w:val="single" w:sz="4" w:space="0" w:color="auto"/>
              <w:right w:val="single" w:sz="4" w:space="0" w:color="000000"/>
            </w:tcBorders>
          </w:tcPr>
          <w:p w14:paraId="51274604" w14:textId="77777777" w:rsidR="000C77F0" w:rsidRPr="00BD65EF" w:rsidRDefault="000C77F0" w:rsidP="002A4397">
            <w:pPr>
              <w:pStyle w:val="ConsPlusNormal"/>
              <w:rPr>
                <w:rFonts w:ascii="Times New Roman" w:hAnsi="Times New Roman" w:cs="Times New Roman"/>
                <w:color w:val="000000"/>
                <w:sz w:val="18"/>
                <w:szCs w:val="18"/>
              </w:rPr>
            </w:pPr>
          </w:p>
        </w:tc>
        <w:tc>
          <w:tcPr>
            <w:tcW w:w="2646" w:type="dxa"/>
            <w:gridSpan w:val="4"/>
            <w:tcBorders>
              <w:left w:val="nil"/>
              <w:bottom w:val="single" w:sz="4" w:space="0" w:color="auto"/>
              <w:right w:val="single" w:sz="4" w:space="0" w:color="auto"/>
            </w:tcBorders>
          </w:tcPr>
          <w:p w14:paraId="6AB5F393" w14:textId="77777777" w:rsidR="000C77F0" w:rsidRPr="00BD65EF" w:rsidRDefault="000C77F0" w:rsidP="002A4397">
            <w:pPr>
              <w:pStyle w:val="ConsPlusNormal"/>
              <w:rPr>
                <w:rFonts w:ascii="Times New Roman" w:hAnsi="Times New Roman" w:cs="Times New Roman"/>
                <w:color w:val="000000"/>
                <w:sz w:val="18"/>
                <w:szCs w:val="18"/>
              </w:rPr>
            </w:pPr>
            <w:r w:rsidRPr="00BD65EF">
              <w:rPr>
                <w:rFonts w:ascii="Times New Roman" w:hAnsi="Times New Roman" w:cs="Times New Roman"/>
                <w:color w:val="000000"/>
                <w:sz w:val="18"/>
                <w:szCs w:val="18"/>
              </w:rPr>
              <w:t>Кладбища</w:t>
            </w:r>
          </w:p>
        </w:tc>
        <w:tc>
          <w:tcPr>
            <w:tcW w:w="4583" w:type="dxa"/>
            <w:gridSpan w:val="5"/>
            <w:tcBorders>
              <w:top w:val="single" w:sz="4" w:space="0" w:color="auto"/>
              <w:left w:val="nil"/>
              <w:bottom w:val="single" w:sz="4" w:space="0" w:color="auto"/>
              <w:right w:val="single" w:sz="4" w:space="0" w:color="auto"/>
            </w:tcBorders>
            <w:vAlign w:val="center"/>
          </w:tcPr>
          <w:p w14:paraId="614E2C5C" w14:textId="77777777" w:rsidR="000C77F0" w:rsidRPr="00BD65EF" w:rsidRDefault="000C77F0" w:rsidP="002A4397">
            <w:pPr>
              <w:jc w:val="center"/>
              <w:rPr>
                <w:color w:val="000000"/>
                <w:sz w:val="18"/>
                <w:szCs w:val="18"/>
              </w:rPr>
            </w:pPr>
            <w:r w:rsidRPr="00BD65EF">
              <w:rPr>
                <w:color w:val="000000"/>
                <w:sz w:val="18"/>
                <w:szCs w:val="18"/>
              </w:rPr>
              <w:t>1 машино-место на га территории кладбища</w:t>
            </w:r>
          </w:p>
        </w:tc>
        <w:tc>
          <w:tcPr>
            <w:tcW w:w="2173" w:type="dxa"/>
            <w:gridSpan w:val="2"/>
            <w:tcBorders>
              <w:top w:val="single" w:sz="4" w:space="0" w:color="auto"/>
              <w:left w:val="nil"/>
              <w:bottom w:val="single" w:sz="4" w:space="0" w:color="auto"/>
              <w:right w:val="single" w:sz="4" w:space="0" w:color="auto"/>
            </w:tcBorders>
            <w:vAlign w:val="center"/>
          </w:tcPr>
          <w:p w14:paraId="0F08BD16" w14:textId="77777777" w:rsidR="000C77F0" w:rsidRPr="00BD65EF" w:rsidRDefault="000C77F0" w:rsidP="002A4397">
            <w:pPr>
              <w:jc w:val="center"/>
              <w:rPr>
                <w:color w:val="000000"/>
                <w:sz w:val="18"/>
                <w:szCs w:val="18"/>
              </w:rPr>
            </w:pPr>
            <w:r w:rsidRPr="00BD65EF">
              <w:rPr>
                <w:color w:val="000000"/>
                <w:sz w:val="18"/>
                <w:szCs w:val="18"/>
              </w:rPr>
              <w:t>0,2</w:t>
            </w:r>
          </w:p>
        </w:tc>
        <w:tc>
          <w:tcPr>
            <w:tcW w:w="1796" w:type="dxa"/>
            <w:tcBorders>
              <w:top w:val="single" w:sz="4" w:space="0" w:color="auto"/>
              <w:left w:val="single" w:sz="4" w:space="0" w:color="auto"/>
              <w:bottom w:val="single" w:sz="4" w:space="0" w:color="auto"/>
              <w:right w:val="single" w:sz="8" w:space="0" w:color="auto"/>
            </w:tcBorders>
            <w:vAlign w:val="center"/>
          </w:tcPr>
          <w:p w14:paraId="5D4AAB8A" w14:textId="77777777" w:rsidR="000C77F0" w:rsidRPr="00BD65EF" w:rsidRDefault="000C77F0" w:rsidP="002A4397">
            <w:pPr>
              <w:jc w:val="center"/>
              <w:rPr>
                <w:color w:val="000000"/>
                <w:sz w:val="18"/>
                <w:szCs w:val="18"/>
              </w:rPr>
            </w:pPr>
            <w:r w:rsidRPr="00BD65EF">
              <w:rPr>
                <w:color w:val="000000"/>
                <w:sz w:val="18"/>
                <w:szCs w:val="18"/>
              </w:rPr>
              <w:t>1000 м</w:t>
            </w:r>
          </w:p>
        </w:tc>
      </w:tr>
      <w:tr w:rsidR="000C77F0" w:rsidRPr="00BD65EF" w14:paraId="07032F80" w14:textId="77777777" w:rsidTr="002A4397">
        <w:trPr>
          <w:trHeight w:val="227"/>
        </w:trPr>
        <w:tc>
          <w:tcPr>
            <w:tcW w:w="745" w:type="dxa"/>
            <w:vMerge/>
            <w:tcBorders>
              <w:left w:val="single" w:sz="8" w:space="0" w:color="auto"/>
              <w:right w:val="nil"/>
            </w:tcBorders>
            <w:vAlign w:val="center"/>
          </w:tcPr>
          <w:p w14:paraId="66A2609C" w14:textId="77777777" w:rsidR="000C77F0" w:rsidRPr="00BD65EF" w:rsidRDefault="000C77F0" w:rsidP="002A4397">
            <w:pPr>
              <w:jc w:val="left"/>
              <w:rPr>
                <w:color w:val="000000"/>
                <w:sz w:val="18"/>
                <w:szCs w:val="18"/>
              </w:rPr>
            </w:pPr>
          </w:p>
        </w:tc>
        <w:tc>
          <w:tcPr>
            <w:tcW w:w="2114" w:type="dxa"/>
            <w:vMerge w:val="restart"/>
            <w:tcBorders>
              <w:top w:val="single" w:sz="4" w:space="0" w:color="auto"/>
              <w:left w:val="single" w:sz="4" w:space="0" w:color="auto"/>
              <w:bottom w:val="single" w:sz="4" w:space="0" w:color="auto"/>
              <w:right w:val="single" w:sz="4" w:space="0" w:color="000000"/>
            </w:tcBorders>
          </w:tcPr>
          <w:p w14:paraId="7E611E41" w14:textId="77777777" w:rsidR="000C77F0" w:rsidRPr="00BD65EF" w:rsidRDefault="000C77F0" w:rsidP="002A4397">
            <w:pPr>
              <w:pStyle w:val="ConsPlusNormal"/>
              <w:rPr>
                <w:rFonts w:ascii="Times New Roman" w:hAnsi="Times New Roman" w:cs="Times New Roman"/>
                <w:color w:val="000000"/>
                <w:sz w:val="18"/>
                <w:szCs w:val="18"/>
              </w:rPr>
            </w:pPr>
            <w:r w:rsidRPr="00BD65EF">
              <w:rPr>
                <w:rFonts w:ascii="Times New Roman" w:hAnsi="Times New Roman" w:cs="Times New Roman"/>
                <w:color w:val="000000"/>
                <w:sz w:val="18"/>
                <w:szCs w:val="18"/>
              </w:rPr>
              <w:t>Объекты торговли, общественного питания и коммуанльно-бытового обслуживания</w:t>
            </w:r>
          </w:p>
        </w:tc>
        <w:tc>
          <w:tcPr>
            <w:tcW w:w="2646" w:type="dxa"/>
            <w:gridSpan w:val="4"/>
            <w:tcBorders>
              <w:top w:val="single" w:sz="4" w:space="0" w:color="auto"/>
              <w:left w:val="nil"/>
              <w:bottom w:val="single" w:sz="4" w:space="0" w:color="auto"/>
              <w:right w:val="single" w:sz="4" w:space="0" w:color="auto"/>
            </w:tcBorders>
          </w:tcPr>
          <w:p w14:paraId="6ED29ECB" w14:textId="77777777" w:rsidR="000C77F0" w:rsidRPr="00BD65EF" w:rsidRDefault="000C77F0" w:rsidP="002A4397">
            <w:pPr>
              <w:jc w:val="left"/>
              <w:rPr>
                <w:color w:val="000000"/>
                <w:sz w:val="18"/>
                <w:szCs w:val="18"/>
              </w:rPr>
            </w:pPr>
            <w:r w:rsidRPr="00BD65EF">
              <w:rPr>
                <w:color w:val="000000"/>
                <w:sz w:val="18"/>
                <w:szCs w:val="18"/>
              </w:rPr>
              <w:t>Магазины-склады (мелкооптовой и розничной торговли, гипермаркеты)</w:t>
            </w:r>
          </w:p>
        </w:tc>
        <w:tc>
          <w:tcPr>
            <w:tcW w:w="4583" w:type="dxa"/>
            <w:gridSpan w:val="5"/>
            <w:tcBorders>
              <w:top w:val="single" w:sz="4" w:space="0" w:color="auto"/>
              <w:left w:val="nil"/>
              <w:bottom w:val="single" w:sz="4" w:space="0" w:color="auto"/>
              <w:right w:val="single" w:sz="4" w:space="0" w:color="auto"/>
            </w:tcBorders>
            <w:vAlign w:val="center"/>
          </w:tcPr>
          <w:p w14:paraId="2122C344" w14:textId="77777777" w:rsidR="000C77F0" w:rsidRPr="00BD65EF" w:rsidRDefault="000C77F0" w:rsidP="002A4397">
            <w:pPr>
              <w:jc w:val="center"/>
              <w:rPr>
                <w:color w:val="000000"/>
                <w:sz w:val="18"/>
                <w:szCs w:val="18"/>
              </w:rPr>
            </w:pPr>
            <w:r w:rsidRPr="00BD65EF">
              <w:rPr>
                <w:color w:val="000000"/>
                <w:sz w:val="18"/>
                <w:szCs w:val="18"/>
              </w:rPr>
              <w:t>1 машино-место на м</w:t>
            </w:r>
            <w:r w:rsidRPr="00BD65EF">
              <w:rPr>
                <w:color w:val="000000"/>
                <w:sz w:val="18"/>
                <w:szCs w:val="18"/>
                <w:vertAlign w:val="superscript"/>
              </w:rPr>
              <w:t>2</w:t>
            </w:r>
            <w:r w:rsidRPr="00BD65EF">
              <w:rPr>
                <w:color w:val="000000"/>
                <w:sz w:val="18"/>
                <w:szCs w:val="18"/>
              </w:rPr>
              <w:t xml:space="preserve"> общей площади</w:t>
            </w:r>
          </w:p>
        </w:tc>
        <w:tc>
          <w:tcPr>
            <w:tcW w:w="2173" w:type="dxa"/>
            <w:gridSpan w:val="2"/>
            <w:tcBorders>
              <w:top w:val="single" w:sz="4" w:space="0" w:color="auto"/>
              <w:left w:val="nil"/>
              <w:bottom w:val="single" w:sz="4" w:space="0" w:color="auto"/>
              <w:right w:val="single" w:sz="4" w:space="0" w:color="auto"/>
            </w:tcBorders>
            <w:vAlign w:val="center"/>
          </w:tcPr>
          <w:p w14:paraId="4DA9C25F" w14:textId="77777777" w:rsidR="000C77F0" w:rsidRPr="00BD65EF" w:rsidRDefault="000C77F0"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30 - 35</w:t>
            </w:r>
            <w:r w:rsidRPr="00BD65EF">
              <w:rPr>
                <w:rFonts w:ascii="Times New Roman" w:hAnsi="Times New Roman" w:cs="Times New Roman"/>
                <w:color w:val="000000"/>
                <w:sz w:val="18"/>
                <w:szCs w:val="18"/>
                <w:vertAlign w:val="superscript"/>
              </w:rPr>
              <w:t>(3)</w:t>
            </w:r>
          </w:p>
        </w:tc>
        <w:tc>
          <w:tcPr>
            <w:tcW w:w="1796" w:type="dxa"/>
            <w:tcBorders>
              <w:top w:val="single" w:sz="4" w:space="0" w:color="auto"/>
              <w:left w:val="single" w:sz="4" w:space="0" w:color="auto"/>
              <w:bottom w:val="single" w:sz="4" w:space="0" w:color="000000"/>
              <w:right w:val="single" w:sz="8" w:space="0" w:color="auto"/>
            </w:tcBorders>
            <w:vAlign w:val="center"/>
          </w:tcPr>
          <w:p w14:paraId="049298F9" w14:textId="77777777" w:rsidR="000C77F0" w:rsidRPr="00BD65EF" w:rsidRDefault="000C77F0" w:rsidP="002A4397">
            <w:pPr>
              <w:jc w:val="center"/>
              <w:rPr>
                <w:color w:val="000000"/>
                <w:sz w:val="18"/>
                <w:szCs w:val="18"/>
              </w:rPr>
            </w:pPr>
            <w:r w:rsidRPr="00BD65EF">
              <w:rPr>
                <w:color w:val="000000"/>
                <w:sz w:val="18"/>
                <w:szCs w:val="18"/>
              </w:rPr>
              <w:t>250 м</w:t>
            </w:r>
          </w:p>
        </w:tc>
      </w:tr>
      <w:tr w:rsidR="000C77F0" w:rsidRPr="00BD65EF" w14:paraId="6D4F21AA" w14:textId="77777777" w:rsidTr="002A4397">
        <w:trPr>
          <w:trHeight w:val="227"/>
        </w:trPr>
        <w:tc>
          <w:tcPr>
            <w:tcW w:w="745" w:type="dxa"/>
            <w:vMerge/>
            <w:tcBorders>
              <w:left w:val="single" w:sz="8" w:space="0" w:color="auto"/>
              <w:right w:val="nil"/>
            </w:tcBorders>
            <w:vAlign w:val="center"/>
          </w:tcPr>
          <w:p w14:paraId="2041E6F7" w14:textId="77777777" w:rsidR="000C77F0" w:rsidRPr="00BD65EF" w:rsidRDefault="000C77F0" w:rsidP="002A4397">
            <w:pPr>
              <w:jc w:val="left"/>
              <w:rPr>
                <w:color w:val="000000"/>
                <w:sz w:val="18"/>
                <w:szCs w:val="18"/>
              </w:rPr>
            </w:pPr>
          </w:p>
        </w:tc>
        <w:tc>
          <w:tcPr>
            <w:tcW w:w="2114" w:type="dxa"/>
            <w:vMerge/>
            <w:tcBorders>
              <w:top w:val="single" w:sz="4" w:space="0" w:color="auto"/>
              <w:left w:val="single" w:sz="4" w:space="0" w:color="auto"/>
              <w:bottom w:val="single" w:sz="4" w:space="0" w:color="auto"/>
              <w:right w:val="single" w:sz="4" w:space="0" w:color="000000"/>
            </w:tcBorders>
            <w:vAlign w:val="center"/>
          </w:tcPr>
          <w:p w14:paraId="1B4664AE" w14:textId="77777777" w:rsidR="000C77F0" w:rsidRPr="00BD65EF" w:rsidRDefault="000C77F0" w:rsidP="002A4397">
            <w:pPr>
              <w:jc w:val="left"/>
              <w:rPr>
                <w:color w:val="000000"/>
                <w:sz w:val="18"/>
                <w:szCs w:val="18"/>
              </w:rPr>
            </w:pPr>
          </w:p>
        </w:tc>
        <w:tc>
          <w:tcPr>
            <w:tcW w:w="2646" w:type="dxa"/>
            <w:gridSpan w:val="4"/>
            <w:tcBorders>
              <w:top w:val="single" w:sz="4" w:space="0" w:color="auto"/>
              <w:left w:val="nil"/>
              <w:bottom w:val="single" w:sz="4" w:space="0" w:color="auto"/>
              <w:right w:val="single" w:sz="4" w:space="0" w:color="auto"/>
            </w:tcBorders>
          </w:tcPr>
          <w:p w14:paraId="76911D9B" w14:textId="77777777" w:rsidR="000C77F0" w:rsidRPr="00BD65EF" w:rsidRDefault="000C77F0" w:rsidP="002A4397">
            <w:pPr>
              <w:jc w:val="left"/>
              <w:rPr>
                <w:color w:val="000000"/>
                <w:sz w:val="18"/>
                <w:szCs w:val="18"/>
              </w:rPr>
            </w:pPr>
            <w:r w:rsidRPr="00BD65EF">
              <w:rPr>
                <w:color w:val="000000"/>
                <w:sz w:val="18"/>
                <w:szCs w:val="18"/>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4583" w:type="dxa"/>
            <w:gridSpan w:val="5"/>
            <w:tcBorders>
              <w:top w:val="single" w:sz="4" w:space="0" w:color="auto"/>
              <w:left w:val="nil"/>
              <w:bottom w:val="single" w:sz="4" w:space="0" w:color="auto"/>
              <w:right w:val="single" w:sz="4" w:space="0" w:color="auto"/>
            </w:tcBorders>
            <w:vAlign w:val="center"/>
          </w:tcPr>
          <w:p w14:paraId="3829BE91" w14:textId="77777777" w:rsidR="000C77F0" w:rsidRPr="00BD65EF" w:rsidRDefault="000C77F0" w:rsidP="002A4397">
            <w:pPr>
              <w:jc w:val="center"/>
              <w:rPr>
                <w:color w:val="000000"/>
                <w:sz w:val="18"/>
                <w:szCs w:val="18"/>
              </w:rPr>
            </w:pPr>
            <w:r w:rsidRPr="00BD65EF">
              <w:rPr>
                <w:color w:val="000000"/>
                <w:sz w:val="18"/>
                <w:szCs w:val="18"/>
              </w:rPr>
              <w:t>1 машино-место на м</w:t>
            </w:r>
            <w:r w:rsidRPr="00BD65EF">
              <w:rPr>
                <w:color w:val="000000"/>
                <w:sz w:val="18"/>
                <w:szCs w:val="18"/>
                <w:vertAlign w:val="superscript"/>
              </w:rPr>
              <w:t>2</w:t>
            </w:r>
            <w:r w:rsidRPr="00BD65EF">
              <w:rPr>
                <w:color w:val="000000"/>
                <w:sz w:val="18"/>
                <w:szCs w:val="18"/>
              </w:rPr>
              <w:t xml:space="preserve"> общей площади</w:t>
            </w:r>
          </w:p>
        </w:tc>
        <w:tc>
          <w:tcPr>
            <w:tcW w:w="2173" w:type="dxa"/>
            <w:gridSpan w:val="2"/>
            <w:tcBorders>
              <w:top w:val="nil"/>
              <w:left w:val="nil"/>
              <w:bottom w:val="single" w:sz="4" w:space="0" w:color="auto"/>
              <w:right w:val="single" w:sz="4" w:space="0" w:color="auto"/>
            </w:tcBorders>
            <w:vAlign w:val="center"/>
          </w:tcPr>
          <w:p w14:paraId="348092E0" w14:textId="77777777" w:rsidR="000C77F0" w:rsidRPr="00BD65EF" w:rsidRDefault="000C77F0"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40 - 50</w:t>
            </w:r>
            <w:r w:rsidRPr="00BD65EF">
              <w:rPr>
                <w:rFonts w:ascii="Times New Roman" w:hAnsi="Times New Roman" w:cs="Times New Roman"/>
                <w:color w:val="000000"/>
                <w:sz w:val="18"/>
                <w:szCs w:val="18"/>
                <w:vertAlign w:val="superscript"/>
              </w:rPr>
              <w:t>(3)</w:t>
            </w:r>
          </w:p>
        </w:tc>
        <w:tc>
          <w:tcPr>
            <w:tcW w:w="1796" w:type="dxa"/>
            <w:tcBorders>
              <w:top w:val="nil"/>
              <w:left w:val="single" w:sz="4" w:space="0" w:color="auto"/>
              <w:bottom w:val="single" w:sz="4" w:space="0" w:color="auto"/>
              <w:right w:val="single" w:sz="8" w:space="0" w:color="auto"/>
            </w:tcBorders>
            <w:vAlign w:val="center"/>
          </w:tcPr>
          <w:p w14:paraId="438F58D1" w14:textId="77777777" w:rsidR="000C77F0" w:rsidRPr="00BD65EF" w:rsidRDefault="000C77F0" w:rsidP="002A4397">
            <w:pPr>
              <w:jc w:val="center"/>
              <w:rPr>
                <w:color w:val="000000"/>
                <w:sz w:val="18"/>
                <w:szCs w:val="18"/>
              </w:rPr>
            </w:pPr>
            <w:r w:rsidRPr="00BD65EF">
              <w:rPr>
                <w:color w:val="000000"/>
                <w:sz w:val="18"/>
                <w:szCs w:val="18"/>
              </w:rPr>
              <w:t>250 м</w:t>
            </w:r>
          </w:p>
        </w:tc>
      </w:tr>
      <w:tr w:rsidR="000C77F0" w:rsidRPr="00BD65EF" w14:paraId="5E8D3473" w14:textId="77777777" w:rsidTr="002A4397">
        <w:trPr>
          <w:trHeight w:val="227"/>
        </w:trPr>
        <w:tc>
          <w:tcPr>
            <w:tcW w:w="745" w:type="dxa"/>
            <w:vMerge/>
            <w:tcBorders>
              <w:left w:val="single" w:sz="8" w:space="0" w:color="auto"/>
              <w:right w:val="nil"/>
            </w:tcBorders>
            <w:vAlign w:val="center"/>
          </w:tcPr>
          <w:p w14:paraId="0FCB6B80" w14:textId="77777777" w:rsidR="000C77F0" w:rsidRPr="00BD65EF" w:rsidRDefault="000C77F0" w:rsidP="002A4397">
            <w:pPr>
              <w:jc w:val="left"/>
              <w:rPr>
                <w:color w:val="000000"/>
                <w:sz w:val="18"/>
                <w:szCs w:val="18"/>
              </w:rPr>
            </w:pPr>
          </w:p>
        </w:tc>
        <w:tc>
          <w:tcPr>
            <w:tcW w:w="2114" w:type="dxa"/>
            <w:vMerge/>
            <w:tcBorders>
              <w:top w:val="single" w:sz="4" w:space="0" w:color="auto"/>
              <w:left w:val="single" w:sz="4" w:space="0" w:color="auto"/>
              <w:bottom w:val="single" w:sz="4" w:space="0" w:color="auto"/>
              <w:right w:val="single" w:sz="4" w:space="0" w:color="000000"/>
            </w:tcBorders>
            <w:vAlign w:val="center"/>
          </w:tcPr>
          <w:p w14:paraId="09E7C0FB" w14:textId="77777777" w:rsidR="000C77F0" w:rsidRPr="00BD65EF" w:rsidRDefault="000C77F0" w:rsidP="002A4397">
            <w:pPr>
              <w:jc w:val="left"/>
              <w:rPr>
                <w:color w:val="000000"/>
                <w:sz w:val="18"/>
                <w:szCs w:val="18"/>
              </w:rPr>
            </w:pPr>
          </w:p>
        </w:tc>
        <w:tc>
          <w:tcPr>
            <w:tcW w:w="2646" w:type="dxa"/>
            <w:gridSpan w:val="4"/>
            <w:tcBorders>
              <w:top w:val="single" w:sz="4" w:space="0" w:color="auto"/>
              <w:left w:val="nil"/>
              <w:bottom w:val="single" w:sz="4" w:space="0" w:color="auto"/>
              <w:right w:val="single" w:sz="4" w:space="0" w:color="auto"/>
            </w:tcBorders>
          </w:tcPr>
          <w:p w14:paraId="1AE3087F" w14:textId="77777777" w:rsidR="000C77F0" w:rsidRPr="00BD65EF" w:rsidRDefault="000C77F0" w:rsidP="002A4397">
            <w:pPr>
              <w:pStyle w:val="ConsPlusNormal"/>
              <w:rPr>
                <w:rFonts w:ascii="Times New Roman" w:hAnsi="Times New Roman" w:cs="Times New Roman"/>
                <w:color w:val="000000"/>
                <w:sz w:val="18"/>
                <w:szCs w:val="18"/>
              </w:rPr>
            </w:pPr>
            <w:r w:rsidRPr="00BD65EF">
              <w:rPr>
                <w:rFonts w:ascii="Times New Roman" w:hAnsi="Times New Roman" w:cs="Times New Roman"/>
                <w:color w:val="000000"/>
                <w:sz w:val="18"/>
                <w:szCs w:val="18"/>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4583" w:type="dxa"/>
            <w:gridSpan w:val="5"/>
            <w:tcBorders>
              <w:top w:val="single" w:sz="4" w:space="0" w:color="auto"/>
              <w:left w:val="nil"/>
              <w:bottom w:val="single" w:sz="4" w:space="0" w:color="auto"/>
              <w:right w:val="single" w:sz="4" w:space="0" w:color="auto"/>
            </w:tcBorders>
            <w:vAlign w:val="center"/>
          </w:tcPr>
          <w:p w14:paraId="12C9A32A" w14:textId="77777777" w:rsidR="000C77F0" w:rsidRPr="00BD65EF" w:rsidRDefault="000C77F0" w:rsidP="002A4397">
            <w:pPr>
              <w:jc w:val="center"/>
              <w:rPr>
                <w:color w:val="000000"/>
                <w:sz w:val="18"/>
                <w:szCs w:val="18"/>
              </w:rPr>
            </w:pPr>
            <w:r w:rsidRPr="00BD65EF">
              <w:rPr>
                <w:color w:val="000000"/>
                <w:sz w:val="18"/>
                <w:szCs w:val="18"/>
              </w:rPr>
              <w:t>1 машино-место на м</w:t>
            </w:r>
            <w:r w:rsidRPr="00BD65EF">
              <w:rPr>
                <w:color w:val="000000"/>
                <w:sz w:val="18"/>
                <w:szCs w:val="18"/>
                <w:vertAlign w:val="superscript"/>
              </w:rPr>
              <w:t>2</w:t>
            </w:r>
            <w:r w:rsidRPr="00BD65EF">
              <w:rPr>
                <w:color w:val="000000"/>
                <w:sz w:val="18"/>
                <w:szCs w:val="18"/>
              </w:rPr>
              <w:t xml:space="preserve"> общей площади</w:t>
            </w:r>
          </w:p>
        </w:tc>
        <w:tc>
          <w:tcPr>
            <w:tcW w:w="2173" w:type="dxa"/>
            <w:gridSpan w:val="2"/>
            <w:tcBorders>
              <w:top w:val="single" w:sz="4" w:space="0" w:color="auto"/>
              <w:left w:val="nil"/>
              <w:bottom w:val="single" w:sz="4" w:space="0" w:color="auto"/>
              <w:right w:val="single" w:sz="4" w:space="0" w:color="auto"/>
            </w:tcBorders>
            <w:vAlign w:val="center"/>
          </w:tcPr>
          <w:p w14:paraId="5C85507B" w14:textId="77777777" w:rsidR="000C77F0" w:rsidRPr="00BD65EF" w:rsidRDefault="000C77F0"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60 - 70</w:t>
            </w:r>
            <w:r w:rsidRPr="00BD65EF">
              <w:rPr>
                <w:rFonts w:ascii="Times New Roman" w:hAnsi="Times New Roman" w:cs="Times New Roman"/>
                <w:color w:val="000000"/>
                <w:sz w:val="18"/>
                <w:szCs w:val="18"/>
                <w:vertAlign w:val="superscript"/>
              </w:rPr>
              <w:t>(3)</w:t>
            </w:r>
          </w:p>
        </w:tc>
        <w:tc>
          <w:tcPr>
            <w:tcW w:w="1796" w:type="dxa"/>
            <w:tcBorders>
              <w:top w:val="single" w:sz="4" w:space="0" w:color="auto"/>
              <w:left w:val="single" w:sz="4" w:space="0" w:color="auto"/>
              <w:bottom w:val="single" w:sz="4" w:space="0" w:color="auto"/>
              <w:right w:val="single" w:sz="8" w:space="0" w:color="auto"/>
            </w:tcBorders>
            <w:vAlign w:val="center"/>
          </w:tcPr>
          <w:p w14:paraId="016D70CE" w14:textId="77777777" w:rsidR="000C77F0" w:rsidRPr="00BD65EF" w:rsidRDefault="000C77F0" w:rsidP="002A4397">
            <w:pPr>
              <w:jc w:val="center"/>
              <w:rPr>
                <w:color w:val="000000"/>
                <w:sz w:val="18"/>
                <w:szCs w:val="18"/>
              </w:rPr>
            </w:pPr>
            <w:r w:rsidRPr="00BD65EF">
              <w:rPr>
                <w:color w:val="000000"/>
                <w:sz w:val="18"/>
                <w:szCs w:val="18"/>
              </w:rPr>
              <w:t>250 м</w:t>
            </w:r>
          </w:p>
        </w:tc>
      </w:tr>
      <w:tr w:rsidR="000C77F0" w:rsidRPr="00BD65EF" w14:paraId="31C753E1" w14:textId="77777777" w:rsidTr="002A4397">
        <w:trPr>
          <w:trHeight w:val="227"/>
        </w:trPr>
        <w:tc>
          <w:tcPr>
            <w:tcW w:w="745" w:type="dxa"/>
            <w:vMerge/>
            <w:tcBorders>
              <w:left w:val="single" w:sz="8" w:space="0" w:color="auto"/>
              <w:right w:val="nil"/>
            </w:tcBorders>
            <w:vAlign w:val="center"/>
          </w:tcPr>
          <w:p w14:paraId="6A2200A9" w14:textId="77777777" w:rsidR="000C77F0" w:rsidRPr="00BD65EF" w:rsidRDefault="000C77F0" w:rsidP="002A4397">
            <w:pPr>
              <w:jc w:val="left"/>
              <w:rPr>
                <w:color w:val="000000"/>
                <w:sz w:val="18"/>
                <w:szCs w:val="18"/>
              </w:rPr>
            </w:pPr>
          </w:p>
        </w:tc>
        <w:tc>
          <w:tcPr>
            <w:tcW w:w="2114" w:type="dxa"/>
            <w:vMerge/>
            <w:tcBorders>
              <w:top w:val="single" w:sz="4" w:space="0" w:color="auto"/>
              <w:left w:val="single" w:sz="4" w:space="0" w:color="auto"/>
              <w:bottom w:val="single" w:sz="4" w:space="0" w:color="auto"/>
              <w:right w:val="single" w:sz="4" w:space="0" w:color="000000"/>
            </w:tcBorders>
            <w:vAlign w:val="center"/>
          </w:tcPr>
          <w:p w14:paraId="35803361" w14:textId="77777777" w:rsidR="000C77F0" w:rsidRPr="00BD65EF" w:rsidRDefault="000C77F0" w:rsidP="002A4397">
            <w:pPr>
              <w:jc w:val="left"/>
              <w:rPr>
                <w:color w:val="000000"/>
                <w:sz w:val="18"/>
                <w:szCs w:val="18"/>
              </w:rPr>
            </w:pPr>
          </w:p>
        </w:tc>
        <w:tc>
          <w:tcPr>
            <w:tcW w:w="2646" w:type="dxa"/>
            <w:gridSpan w:val="4"/>
            <w:tcBorders>
              <w:top w:val="single" w:sz="4" w:space="0" w:color="auto"/>
              <w:left w:val="nil"/>
              <w:right w:val="single" w:sz="4" w:space="0" w:color="auto"/>
            </w:tcBorders>
          </w:tcPr>
          <w:p w14:paraId="123FDDDE" w14:textId="77777777" w:rsidR="000C77F0" w:rsidRPr="00BD65EF" w:rsidRDefault="000C77F0" w:rsidP="002A4397">
            <w:pPr>
              <w:jc w:val="left"/>
              <w:rPr>
                <w:color w:val="000000"/>
                <w:sz w:val="18"/>
                <w:szCs w:val="18"/>
              </w:rPr>
            </w:pPr>
            <w:r w:rsidRPr="00BD65EF">
              <w:rPr>
                <w:color w:val="000000"/>
                <w:sz w:val="18"/>
                <w:szCs w:val="18"/>
              </w:rPr>
              <w:t>Рынки постоянные:</w:t>
            </w:r>
          </w:p>
        </w:tc>
        <w:tc>
          <w:tcPr>
            <w:tcW w:w="4583" w:type="dxa"/>
            <w:gridSpan w:val="5"/>
            <w:tcBorders>
              <w:top w:val="single" w:sz="4" w:space="0" w:color="auto"/>
              <w:left w:val="nil"/>
              <w:right w:val="single" w:sz="4" w:space="0" w:color="auto"/>
            </w:tcBorders>
            <w:vAlign w:val="center"/>
          </w:tcPr>
          <w:p w14:paraId="372F4805" w14:textId="77777777" w:rsidR="000C77F0" w:rsidRPr="00BD65EF" w:rsidRDefault="000C77F0" w:rsidP="002A4397">
            <w:pPr>
              <w:jc w:val="center"/>
              <w:rPr>
                <w:color w:val="000000"/>
                <w:sz w:val="18"/>
                <w:szCs w:val="18"/>
              </w:rPr>
            </w:pPr>
          </w:p>
        </w:tc>
        <w:tc>
          <w:tcPr>
            <w:tcW w:w="2173" w:type="dxa"/>
            <w:gridSpan w:val="2"/>
            <w:tcBorders>
              <w:top w:val="single" w:sz="4" w:space="0" w:color="auto"/>
              <w:left w:val="nil"/>
              <w:right w:val="single" w:sz="4" w:space="0" w:color="auto"/>
            </w:tcBorders>
            <w:vAlign w:val="center"/>
          </w:tcPr>
          <w:p w14:paraId="2BEAAE67" w14:textId="77777777" w:rsidR="000C77F0" w:rsidRPr="00BD65EF" w:rsidRDefault="000C77F0" w:rsidP="002A4397">
            <w:pPr>
              <w:pStyle w:val="ConsPlusNormal"/>
              <w:jc w:val="center"/>
              <w:rPr>
                <w:rFonts w:ascii="Times New Roman" w:hAnsi="Times New Roman" w:cs="Times New Roman"/>
                <w:color w:val="000000"/>
                <w:sz w:val="18"/>
                <w:szCs w:val="18"/>
              </w:rPr>
            </w:pPr>
          </w:p>
        </w:tc>
        <w:tc>
          <w:tcPr>
            <w:tcW w:w="1796" w:type="dxa"/>
            <w:tcBorders>
              <w:top w:val="single" w:sz="4" w:space="0" w:color="auto"/>
              <w:left w:val="single" w:sz="4" w:space="0" w:color="auto"/>
              <w:right w:val="single" w:sz="8" w:space="0" w:color="auto"/>
            </w:tcBorders>
            <w:vAlign w:val="center"/>
          </w:tcPr>
          <w:p w14:paraId="65315CF0" w14:textId="77777777" w:rsidR="000C77F0" w:rsidRPr="00BD65EF" w:rsidRDefault="000C77F0" w:rsidP="002A4397">
            <w:pPr>
              <w:jc w:val="center"/>
              <w:rPr>
                <w:color w:val="000000"/>
                <w:sz w:val="18"/>
                <w:szCs w:val="18"/>
              </w:rPr>
            </w:pPr>
          </w:p>
        </w:tc>
      </w:tr>
      <w:tr w:rsidR="000C77F0" w:rsidRPr="00BD65EF" w14:paraId="7B4A5D86" w14:textId="77777777" w:rsidTr="002A4397">
        <w:trPr>
          <w:trHeight w:val="227"/>
        </w:trPr>
        <w:tc>
          <w:tcPr>
            <w:tcW w:w="745" w:type="dxa"/>
            <w:vMerge/>
            <w:tcBorders>
              <w:left w:val="single" w:sz="8" w:space="0" w:color="auto"/>
              <w:right w:val="nil"/>
            </w:tcBorders>
            <w:vAlign w:val="center"/>
          </w:tcPr>
          <w:p w14:paraId="46E9BFC5" w14:textId="77777777" w:rsidR="000C77F0" w:rsidRPr="00BD65EF" w:rsidRDefault="000C77F0" w:rsidP="002A4397">
            <w:pPr>
              <w:jc w:val="left"/>
              <w:rPr>
                <w:color w:val="000000"/>
                <w:sz w:val="18"/>
                <w:szCs w:val="18"/>
              </w:rPr>
            </w:pPr>
          </w:p>
        </w:tc>
        <w:tc>
          <w:tcPr>
            <w:tcW w:w="2114" w:type="dxa"/>
            <w:vMerge/>
            <w:tcBorders>
              <w:top w:val="single" w:sz="4" w:space="0" w:color="auto"/>
              <w:left w:val="single" w:sz="4" w:space="0" w:color="auto"/>
              <w:bottom w:val="single" w:sz="4" w:space="0" w:color="auto"/>
              <w:right w:val="single" w:sz="4" w:space="0" w:color="000000"/>
            </w:tcBorders>
            <w:vAlign w:val="center"/>
          </w:tcPr>
          <w:p w14:paraId="106ECB07" w14:textId="77777777" w:rsidR="000C77F0" w:rsidRPr="00BD65EF" w:rsidRDefault="000C77F0" w:rsidP="002A4397">
            <w:pPr>
              <w:jc w:val="left"/>
              <w:rPr>
                <w:color w:val="000000"/>
                <w:sz w:val="18"/>
                <w:szCs w:val="18"/>
              </w:rPr>
            </w:pPr>
          </w:p>
        </w:tc>
        <w:tc>
          <w:tcPr>
            <w:tcW w:w="2646" w:type="dxa"/>
            <w:gridSpan w:val="4"/>
            <w:tcBorders>
              <w:left w:val="nil"/>
              <w:bottom w:val="single" w:sz="4" w:space="0" w:color="auto"/>
              <w:right w:val="single" w:sz="4" w:space="0" w:color="auto"/>
            </w:tcBorders>
          </w:tcPr>
          <w:p w14:paraId="056F7296" w14:textId="77777777" w:rsidR="000C77F0" w:rsidRPr="00BD65EF" w:rsidRDefault="000C77F0" w:rsidP="002A4397">
            <w:pPr>
              <w:pStyle w:val="ConsPlusNormal"/>
              <w:ind w:left="385"/>
              <w:rPr>
                <w:rFonts w:ascii="Times New Roman" w:hAnsi="Times New Roman" w:cs="Times New Roman"/>
                <w:color w:val="000000"/>
                <w:sz w:val="18"/>
                <w:szCs w:val="18"/>
              </w:rPr>
            </w:pPr>
            <w:r w:rsidRPr="00BD65EF">
              <w:rPr>
                <w:rFonts w:ascii="Times New Roman" w:hAnsi="Times New Roman" w:cs="Times New Roman"/>
                <w:color w:val="000000"/>
                <w:sz w:val="18"/>
                <w:szCs w:val="18"/>
              </w:rPr>
              <w:t>- универсальные и непродовольственные</w:t>
            </w:r>
          </w:p>
        </w:tc>
        <w:tc>
          <w:tcPr>
            <w:tcW w:w="4583" w:type="dxa"/>
            <w:gridSpan w:val="5"/>
            <w:tcBorders>
              <w:left w:val="nil"/>
              <w:bottom w:val="single" w:sz="4" w:space="0" w:color="auto"/>
              <w:right w:val="single" w:sz="4" w:space="0" w:color="auto"/>
            </w:tcBorders>
            <w:vAlign w:val="center"/>
          </w:tcPr>
          <w:p w14:paraId="1F8B89F5" w14:textId="77777777" w:rsidR="000C77F0" w:rsidRPr="00BD65EF" w:rsidRDefault="000C77F0" w:rsidP="002A4397">
            <w:pPr>
              <w:jc w:val="center"/>
              <w:rPr>
                <w:color w:val="000000"/>
                <w:sz w:val="18"/>
                <w:szCs w:val="18"/>
              </w:rPr>
            </w:pPr>
            <w:r w:rsidRPr="00BD65EF">
              <w:rPr>
                <w:color w:val="000000"/>
                <w:sz w:val="18"/>
                <w:szCs w:val="18"/>
              </w:rPr>
              <w:t>1 машино-место на м</w:t>
            </w:r>
            <w:r w:rsidRPr="00BD65EF">
              <w:rPr>
                <w:color w:val="000000"/>
                <w:sz w:val="18"/>
                <w:szCs w:val="18"/>
                <w:vertAlign w:val="superscript"/>
              </w:rPr>
              <w:t>2</w:t>
            </w:r>
            <w:r w:rsidRPr="00BD65EF">
              <w:rPr>
                <w:color w:val="000000"/>
                <w:sz w:val="18"/>
                <w:szCs w:val="18"/>
              </w:rPr>
              <w:t xml:space="preserve"> общей площади</w:t>
            </w:r>
          </w:p>
        </w:tc>
        <w:tc>
          <w:tcPr>
            <w:tcW w:w="2173" w:type="dxa"/>
            <w:gridSpan w:val="2"/>
            <w:tcBorders>
              <w:left w:val="nil"/>
              <w:bottom w:val="single" w:sz="4" w:space="0" w:color="auto"/>
              <w:right w:val="single" w:sz="4" w:space="0" w:color="auto"/>
            </w:tcBorders>
            <w:vAlign w:val="center"/>
          </w:tcPr>
          <w:p w14:paraId="47384EF3" w14:textId="77777777" w:rsidR="000C77F0" w:rsidRPr="00BD65EF" w:rsidRDefault="000C77F0"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30 - 40</w:t>
            </w:r>
            <w:r w:rsidRPr="00BD65EF">
              <w:rPr>
                <w:rFonts w:ascii="Times New Roman" w:hAnsi="Times New Roman" w:cs="Times New Roman"/>
                <w:color w:val="000000"/>
                <w:sz w:val="18"/>
                <w:szCs w:val="18"/>
                <w:vertAlign w:val="superscript"/>
              </w:rPr>
              <w:t>(3)</w:t>
            </w:r>
          </w:p>
        </w:tc>
        <w:tc>
          <w:tcPr>
            <w:tcW w:w="1796" w:type="dxa"/>
            <w:tcBorders>
              <w:left w:val="single" w:sz="4" w:space="0" w:color="auto"/>
              <w:bottom w:val="single" w:sz="4" w:space="0" w:color="auto"/>
              <w:right w:val="single" w:sz="8" w:space="0" w:color="auto"/>
            </w:tcBorders>
            <w:vAlign w:val="center"/>
          </w:tcPr>
          <w:p w14:paraId="56399D0A" w14:textId="77777777" w:rsidR="000C77F0" w:rsidRPr="00BD65EF" w:rsidRDefault="000C77F0" w:rsidP="002A4397">
            <w:pPr>
              <w:jc w:val="center"/>
              <w:rPr>
                <w:color w:val="000000"/>
                <w:sz w:val="18"/>
                <w:szCs w:val="18"/>
              </w:rPr>
            </w:pPr>
            <w:r w:rsidRPr="00BD65EF">
              <w:rPr>
                <w:color w:val="000000"/>
                <w:sz w:val="18"/>
                <w:szCs w:val="18"/>
              </w:rPr>
              <w:t>250 м</w:t>
            </w:r>
          </w:p>
        </w:tc>
      </w:tr>
      <w:tr w:rsidR="000C77F0" w:rsidRPr="00BD65EF" w14:paraId="38D02AFB" w14:textId="77777777" w:rsidTr="002A4397">
        <w:trPr>
          <w:trHeight w:val="227"/>
        </w:trPr>
        <w:tc>
          <w:tcPr>
            <w:tcW w:w="745" w:type="dxa"/>
            <w:vMerge/>
            <w:tcBorders>
              <w:left w:val="single" w:sz="8" w:space="0" w:color="auto"/>
              <w:right w:val="nil"/>
            </w:tcBorders>
            <w:vAlign w:val="center"/>
          </w:tcPr>
          <w:p w14:paraId="6EF2D629" w14:textId="77777777" w:rsidR="000C77F0" w:rsidRPr="00BD65EF" w:rsidRDefault="000C77F0" w:rsidP="002A4397">
            <w:pPr>
              <w:jc w:val="left"/>
              <w:rPr>
                <w:color w:val="000000"/>
                <w:sz w:val="18"/>
                <w:szCs w:val="18"/>
              </w:rPr>
            </w:pPr>
          </w:p>
        </w:tc>
        <w:tc>
          <w:tcPr>
            <w:tcW w:w="2114" w:type="dxa"/>
            <w:vMerge/>
            <w:tcBorders>
              <w:top w:val="single" w:sz="4" w:space="0" w:color="auto"/>
              <w:left w:val="single" w:sz="4" w:space="0" w:color="auto"/>
              <w:bottom w:val="single" w:sz="4" w:space="0" w:color="auto"/>
              <w:right w:val="single" w:sz="4" w:space="0" w:color="000000"/>
            </w:tcBorders>
            <w:vAlign w:val="center"/>
          </w:tcPr>
          <w:p w14:paraId="750EE617" w14:textId="77777777" w:rsidR="000C77F0" w:rsidRPr="00BD65EF" w:rsidRDefault="000C77F0" w:rsidP="002A4397">
            <w:pPr>
              <w:jc w:val="left"/>
              <w:rPr>
                <w:color w:val="000000"/>
                <w:sz w:val="18"/>
                <w:szCs w:val="18"/>
              </w:rPr>
            </w:pPr>
          </w:p>
        </w:tc>
        <w:tc>
          <w:tcPr>
            <w:tcW w:w="2646" w:type="dxa"/>
            <w:gridSpan w:val="4"/>
            <w:tcBorders>
              <w:top w:val="single" w:sz="4" w:space="0" w:color="auto"/>
              <w:left w:val="nil"/>
              <w:bottom w:val="single" w:sz="4" w:space="0" w:color="auto"/>
              <w:right w:val="single" w:sz="4" w:space="0" w:color="auto"/>
            </w:tcBorders>
          </w:tcPr>
          <w:p w14:paraId="579E02A8" w14:textId="77777777" w:rsidR="000C77F0" w:rsidRPr="00BD65EF" w:rsidRDefault="000C77F0" w:rsidP="002A4397">
            <w:pPr>
              <w:pStyle w:val="ConsPlusNormal"/>
              <w:ind w:left="385"/>
              <w:rPr>
                <w:rFonts w:ascii="Times New Roman" w:hAnsi="Times New Roman" w:cs="Times New Roman"/>
                <w:color w:val="000000"/>
                <w:sz w:val="18"/>
                <w:szCs w:val="18"/>
              </w:rPr>
            </w:pPr>
            <w:r w:rsidRPr="00BD65EF">
              <w:rPr>
                <w:rFonts w:ascii="Times New Roman" w:hAnsi="Times New Roman" w:cs="Times New Roman"/>
                <w:color w:val="000000"/>
                <w:sz w:val="18"/>
                <w:szCs w:val="18"/>
              </w:rPr>
              <w:t>- продовольственные и сельскохозяйственные</w:t>
            </w:r>
          </w:p>
        </w:tc>
        <w:tc>
          <w:tcPr>
            <w:tcW w:w="4583" w:type="dxa"/>
            <w:gridSpan w:val="5"/>
            <w:tcBorders>
              <w:top w:val="single" w:sz="4" w:space="0" w:color="auto"/>
              <w:left w:val="nil"/>
              <w:bottom w:val="single" w:sz="4" w:space="0" w:color="auto"/>
              <w:right w:val="single" w:sz="4" w:space="0" w:color="auto"/>
            </w:tcBorders>
            <w:vAlign w:val="center"/>
          </w:tcPr>
          <w:p w14:paraId="63D8BC13" w14:textId="77777777" w:rsidR="000C77F0" w:rsidRPr="00BD65EF" w:rsidRDefault="000C77F0" w:rsidP="002A4397">
            <w:pPr>
              <w:jc w:val="center"/>
              <w:rPr>
                <w:color w:val="000000"/>
                <w:sz w:val="18"/>
                <w:szCs w:val="18"/>
              </w:rPr>
            </w:pPr>
            <w:r w:rsidRPr="00BD65EF">
              <w:rPr>
                <w:color w:val="000000"/>
                <w:sz w:val="18"/>
                <w:szCs w:val="18"/>
              </w:rPr>
              <w:t>1 машино-место на м</w:t>
            </w:r>
            <w:r w:rsidRPr="00BD65EF">
              <w:rPr>
                <w:color w:val="000000"/>
                <w:sz w:val="18"/>
                <w:szCs w:val="18"/>
                <w:vertAlign w:val="superscript"/>
              </w:rPr>
              <w:t>2</w:t>
            </w:r>
            <w:r w:rsidRPr="00BD65EF">
              <w:rPr>
                <w:color w:val="000000"/>
                <w:sz w:val="18"/>
                <w:szCs w:val="18"/>
              </w:rPr>
              <w:t xml:space="preserve"> общей площади</w:t>
            </w:r>
          </w:p>
        </w:tc>
        <w:tc>
          <w:tcPr>
            <w:tcW w:w="2173" w:type="dxa"/>
            <w:gridSpan w:val="2"/>
            <w:tcBorders>
              <w:top w:val="single" w:sz="4" w:space="0" w:color="auto"/>
              <w:left w:val="nil"/>
              <w:bottom w:val="single" w:sz="4" w:space="0" w:color="auto"/>
              <w:right w:val="single" w:sz="4" w:space="0" w:color="auto"/>
            </w:tcBorders>
            <w:vAlign w:val="center"/>
          </w:tcPr>
          <w:p w14:paraId="0CB404F7" w14:textId="77777777" w:rsidR="000C77F0" w:rsidRPr="00BD65EF" w:rsidRDefault="000C77F0"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40 - 50</w:t>
            </w:r>
            <w:r w:rsidRPr="00BD65EF">
              <w:rPr>
                <w:rFonts w:ascii="Times New Roman" w:hAnsi="Times New Roman" w:cs="Times New Roman"/>
                <w:color w:val="000000"/>
                <w:sz w:val="18"/>
                <w:szCs w:val="18"/>
                <w:vertAlign w:val="superscript"/>
              </w:rPr>
              <w:t>(3)</w:t>
            </w:r>
          </w:p>
        </w:tc>
        <w:tc>
          <w:tcPr>
            <w:tcW w:w="1796" w:type="dxa"/>
            <w:tcBorders>
              <w:top w:val="single" w:sz="4" w:space="0" w:color="auto"/>
              <w:left w:val="single" w:sz="4" w:space="0" w:color="auto"/>
              <w:bottom w:val="single" w:sz="4" w:space="0" w:color="000000"/>
              <w:right w:val="single" w:sz="8" w:space="0" w:color="auto"/>
            </w:tcBorders>
            <w:vAlign w:val="center"/>
          </w:tcPr>
          <w:p w14:paraId="712F25F5" w14:textId="77777777" w:rsidR="000C77F0" w:rsidRPr="00BD65EF" w:rsidRDefault="000C77F0" w:rsidP="002A4397">
            <w:pPr>
              <w:jc w:val="center"/>
              <w:rPr>
                <w:color w:val="000000"/>
                <w:sz w:val="18"/>
                <w:szCs w:val="18"/>
              </w:rPr>
            </w:pPr>
            <w:r w:rsidRPr="00BD65EF">
              <w:rPr>
                <w:color w:val="000000"/>
                <w:sz w:val="18"/>
                <w:szCs w:val="18"/>
              </w:rPr>
              <w:t>250 м</w:t>
            </w:r>
          </w:p>
        </w:tc>
      </w:tr>
      <w:tr w:rsidR="000C77F0" w:rsidRPr="00BD65EF" w14:paraId="302FD2E9" w14:textId="77777777" w:rsidTr="002A4397">
        <w:trPr>
          <w:trHeight w:val="227"/>
        </w:trPr>
        <w:tc>
          <w:tcPr>
            <w:tcW w:w="745" w:type="dxa"/>
            <w:vMerge/>
            <w:tcBorders>
              <w:left w:val="single" w:sz="8" w:space="0" w:color="auto"/>
              <w:right w:val="nil"/>
            </w:tcBorders>
            <w:vAlign w:val="center"/>
          </w:tcPr>
          <w:p w14:paraId="250DA625" w14:textId="77777777" w:rsidR="000C77F0" w:rsidRPr="00BD65EF" w:rsidRDefault="000C77F0" w:rsidP="002A4397">
            <w:pPr>
              <w:jc w:val="left"/>
              <w:rPr>
                <w:color w:val="000000"/>
                <w:sz w:val="18"/>
                <w:szCs w:val="18"/>
              </w:rPr>
            </w:pPr>
          </w:p>
        </w:tc>
        <w:tc>
          <w:tcPr>
            <w:tcW w:w="2114" w:type="dxa"/>
            <w:vMerge/>
            <w:tcBorders>
              <w:top w:val="single" w:sz="4" w:space="0" w:color="auto"/>
              <w:left w:val="single" w:sz="4" w:space="0" w:color="auto"/>
              <w:bottom w:val="single" w:sz="4" w:space="0" w:color="auto"/>
              <w:right w:val="single" w:sz="4" w:space="0" w:color="000000"/>
            </w:tcBorders>
            <w:vAlign w:val="center"/>
          </w:tcPr>
          <w:p w14:paraId="17AB8D72" w14:textId="77777777" w:rsidR="000C77F0" w:rsidRPr="00BD65EF" w:rsidRDefault="000C77F0" w:rsidP="002A4397">
            <w:pPr>
              <w:jc w:val="left"/>
              <w:rPr>
                <w:color w:val="000000"/>
                <w:sz w:val="18"/>
                <w:szCs w:val="18"/>
              </w:rPr>
            </w:pPr>
          </w:p>
        </w:tc>
        <w:tc>
          <w:tcPr>
            <w:tcW w:w="2646" w:type="dxa"/>
            <w:gridSpan w:val="4"/>
            <w:tcBorders>
              <w:top w:val="single" w:sz="4" w:space="0" w:color="auto"/>
              <w:left w:val="nil"/>
              <w:bottom w:val="single" w:sz="4" w:space="0" w:color="auto"/>
              <w:right w:val="single" w:sz="4" w:space="0" w:color="auto"/>
            </w:tcBorders>
          </w:tcPr>
          <w:p w14:paraId="2B5E0424" w14:textId="77777777" w:rsidR="000C77F0" w:rsidRPr="00BD65EF" w:rsidRDefault="000C77F0" w:rsidP="002A4397">
            <w:pPr>
              <w:jc w:val="left"/>
              <w:rPr>
                <w:color w:val="000000"/>
                <w:sz w:val="18"/>
                <w:szCs w:val="18"/>
              </w:rPr>
            </w:pPr>
            <w:r w:rsidRPr="00BD65EF">
              <w:rPr>
                <w:color w:val="000000"/>
                <w:sz w:val="18"/>
                <w:szCs w:val="18"/>
              </w:rPr>
              <w:t>Предприятия общественного питания периодического спроса (рестораны, кафе)</w:t>
            </w:r>
          </w:p>
        </w:tc>
        <w:tc>
          <w:tcPr>
            <w:tcW w:w="4583" w:type="dxa"/>
            <w:gridSpan w:val="5"/>
            <w:tcBorders>
              <w:top w:val="single" w:sz="4" w:space="0" w:color="auto"/>
              <w:left w:val="nil"/>
              <w:bottom w:val="single" w:sz="4" w:space="0" w:color="auto"/>
              <w:right w:val="single" w:sz="4" w:space="0" w:color="auto"/>
            </w:tcBorders>
            <w:vAlign w:val="center"/>
          </w:tcPr>
          <w:p w14:paraId="50D1959F" w14:textId="77777777" w:rsidR="000C77F0" w:rsidRPr="00BD65EF" w:rsidRDefault="000C77F0" w:rsidP="002A4397">
            <w:pPr>
              <w:jc w:val="center"/>
              <w:rPr>
                <w:color w:val="000000"/>
                <w:sz w:val="18"/>
                <w:szCs w:val="18"/>
              </w:rPr>
            </w:pPr>
            <w:r w:rsidRPr="00BD65EF">
              <w:rPr>
                <w:color w:val="000000"/>
                <w:sz w:val="18"/>
                <w:szCs w:val="18"/>
              </w:rPr>
              <w:t>1 машино-место на количество посадочных мест</w:t>
            </w:r>
          </w:p>
        </w:tc>
        <w:tc>
          <w:tcPr>
            <w:tcW w:w="2173" w:type="dxa"/>
            <w:gridSpan w:val="2"/>
            <w:tcBorders>
              <w:top w:val="nil"/>
              <w:left w:val="nil"/>
              <w:bottom w:val="single" w:sz="4" w:space="0" w:color="auto"/>
              <w:right w:val="single" w:sz="4" w:space="0" w:color="auto"/>
            </w:tcBorders>
            <w:vAlign w:val="center"/>
          </w:tcPr>
          <w:p w14:paraId="1365C59D" w14:textId="77777777" w:rsidR="000C77F0" w:rsidRPr="00BD65EF" w:rsidRDefault="000C77F0" w:rsidP="002A4397">
            <w:pPr>
              <w:jc w:val="center"/>
              <w:rPr>
                <w:color w:val="000000"/>
                <w:sz w:val="18"/>
                <w:szCs w:val="18"/>
              </w:rPr>
            </w:pPr>
            <w:r w:rsidRPr="00BD65EF">
              <w:rPr>
                <w:color w:val="000000"/>
                <w:sz w:val="18"/>
                <w:szCs w:val="18"/>
              </w:rPr>
              <w:t>4 - 5</w:t>
            </w:r>
            <w:r w:rsidRPr="00BD65EF">
              <w:rPr>
                <w:color w:val="000000"/>
                <w:sz w:val="18"/>
                <w:szCs w:val="18"/>
                <w:vertAlign w:val="superscript"/>
              </w:rPr>
              <w:t>(3)</w:t>
            </w:r>
          </w:p>
        </w:tc>
        <w:tc>
          <w:tcPr>
            <w:tcW w:w="1796" w:type="dxa"/>
            <w:tcBorders>
              <w:top w:val="nil"/>
              <w:left w:val="single" w:sz="4" w:space="0" w:color="auto"/>
              <w:bottom w:val="single" w:sz="4" w:space="0" w:color="auto"/>
              <w:right w:val="single" w:sz="8" w:space="0" w:color="auto"/>
            </w:tcBorders>
            <w:vAlign w:val="center"/>
          </w:tcPr>
          <w:p w14:paraId="425ACB23" w14:textId="77777777" w:rsidR="000C77F0" w:rsidRPr="00BD65EF" w:rsidRDefault="000C77F0" w:rsidP="002A4397">
            <w:pPr>
              <w:jc w:val="center"/>
              <w:rPr>
                <w:color w:val="000000"/>
                <w:sz w:val="18"/>
                <w:szCs w:val="18"/>
              </w:rPr>
            </w:pPr>
            <w:r w:rsidRPr="00BD65EF">
              <w:rPr>
                <w:color w:val="000000"/>
                <w:sz w:val="18"/>
                <w:szCs w:val="18"/>
              </w:rPr>
              <w:t>250 м</w:t>
            </w:r>
          </w:p>
        </w:tc>
      </w:tr>
      <w:tr w:rsidR="000C77F0" w:rsidRPr="00BD65EF" w14:paraId="6895CCD2" w14:textId="77777777" w:rsidTr="002A4397">
        <w:trPr>
          <w:trHeight w:val="227"/>
        </w:trPr>
        <w:tc>
          <w:tcPr>
            <w:tcW w:w="745" w:type="dxa"/>
            <w:vMerge/>
            <w:tcBorders>
              <w:left w:val="single" w:sz="8" w:space="0" w:color="auto"/>
              <w:right w:val="nil"/>
            </w:tcBorders>
            <w:vAlign w:val="center"/>
          </w:tcPr>
          <w:p w14:paraId="35BAFC47" w14:textId="77777777" w:rsidR="000C77F0" w:rsidRPr="00BD65EF" w:rsidRDefault="000C77F0" w:rsidP="002A4397">
            <w:pPr>
              <w:jc w:val="left"/>
              <w:rPr>
                <w:color w:val="000000"/>
                <w:sz w:val="18"/>
                <w:szCs w:val="18"/>
              </w:rPr>
            </w:pPr>
          </w:p>
        </w:tc>
        <w:tc>
          <w:tcPr>
            <w:tcW w:w="2114" w:type="dxa"/>
            <w:vMerge/>
            <w:tcBorders>
              <w:top w:val="single" w:sz="4" w:space="0" w:color="auto"/>
              <w:left w:val="single" w:sz="4" w:space="0" w:color="auto"/>
              <w:bottom w:val="single" w:sz="4" w:space="0" w:color="auto"/>
              <w:right w:val="single" w:sz="4" w:space="0" w:color="000000"/>
            </w:tcBorders>
            <w:vAlign w:val="center"/>
          </w:tcPr>
          <w:p w14:paraId="616CFC25" w14:textId="77777777" w:rsidR="000C77F0" w:rsidRPr="00BD65EF" w:rsidRDefault="000C77F0" w:rsidP="002A4397">
            <w:pPr>
              <w:jc w:val="left"/>
              <w:rPr>
                <w:color w:val="000000"/>
                <w:sz w:val="18"/>
                <w:szCs w:val="18"/>
              </w:rPr>
            </w:pPr>
          </w:p>
        </w:tc>
        <w:tc>
          <w:tcPr>
            <w:tcW w:w="2646" w:type="dxa"/>
            <w:gridSpan w:val="4"/>
            <w:tcBorders>
              <w:top w:val="single" w:sz="4" w:space="0" w:color="auto"/>
              <w:left w:val="nil"/>
              <w:right w:val="single" w:sz="4" w:space="0" w:color="auto"/>
            </w:tcBorders>
          </w:tcPr>
          <w:p w14:paraId="2D11F4CE" w14:textId="77777777" w:rsidR="000C77F0" w:rsidRPr="00BD65EF" w:rsidRDefault="000C77F0" w:rsidP="002A4397">
            <w:pPr>
              <w:pStyle w:val="ConsPlusNormal"/>
              <w:rPr>
                <w:rFonts w:ascii="Times New Roman" w:hAnsi="Times New Roman" w:cs="Times New Roman"/>
                <w:color w:val="000000"/>
                <w:sz w:val="18"/>
                <w:szCs w:val="18"/>
              </w:rPr>
            </w:pPr>
            <w:r w:rsidRPr="00BD65EF">
              <w:rPr>
                <w:rFonts w:ascii="Times New Roman" w:hAnsi="Times New Roman" w:cs="Times New Roman"/>
                <w:color w:val="000000"/>
                <w:sz w:val="18"/>
                <w:szCs w:val="18"/>
              </w:rPr>
              <w:t>Бани</w:t>
            </w:r>
          </w:p>
        </w:tc>
        <w:tc>
          <w:tcPr>
            <w:tcW w:w="4583" w:type="dxa"/>
            <w:gridSpan w:val="5"/>
            <w:tcBorders>
              <w:top w:val="single" w:sz="4" w:space="0" w:color="auto"/>
              <w:left w:val="nil"/>
              <w:right w:val="single" w:sz="4" w:space="0" w:color="auto"/>
            </w:tcBorders>
            <w:vAlign w:val="center"/>
          </w:tcPr>
          <w:p w14:paraId="24E942C0" w14:textId="77777777" w:rsidR="000C77F0" w:rsidRPr="00BD65EF" w:rsidRDefault="000C77F0" w:rsidP="002A4397">
            <w:pPr>
              <w:jc w:val="center"/>
              <w:rPr>
                <w:color w:val="000000"/>
                <w:sz w:val="18"/>
                <w:szCs w:val="18"/>
              </w:rPr>
            </w:pPr>
            <w:r w:rsidRPr="00BD65EF">
              <w:rPr>
                <w:color w:val="000000"/>
                <w:sz w:val="18"/>
                <w:szCs w:val="18"/>
              </w:rPr>
              <w:t>1 машино-место на количество единовременных посетителей</w:t>
            </w:r>
          </w:p>
        </w:tc>
        <w:tc>
          <w:tcPr>
            <w:tcW w:w="2173" w:type="dxa"/>
            <w:gridSpan w:val="2"/>
            <w:tcBorders>
              <w:top w:val="single" w:sz="4" w:space="0" w:color="auto"/>
              <w:left w:val="nil"/>
              <w:bottom w:val="single" w:sz="4" w:space="0" w:color="auto"/>
              <w:right w:val="single" w:sz="4" w:space="0" w:color="auto"/>
            </w:tcBorders>
            <w:vAlign w:val="center"/>
          </w:tcPr>
          <w:p w14:paraId="23B29745" w14:textId="77777777" w:rsidR="000C77F0" w:rsidRPr="00BD65EF" w:rsidRDefault="000C77F0" w:rsidP="002A4397">
            <w:pPr>
              <w:pStyle w:val="ConsPlusNormal"/>
              <w:jc w:val="center"/>
              <w:rPr>
                <w:color w:val="000000"/>
                <w:sz w:val="18"/>
                <w:szCs w:val="18"/>
              </w:rPr>
            </w:pPr>
            <w:r w:rsidRPr="00BD65EF">
              <w:rPr>
                <w:rFonts w:ascii="Times New Roman" w:hAnsi="Times New Roman" w:cs="Times New Roman"/>
                <w:color w:val="000000"/>
                <w:sz w:val="18"/>
                <w:szCs w:val="18"/>
              </w:rPr>
              <w:t>5 - 6</w:t>
            </w:r>
            <w:r w:rsidRPr="00BD65EF">
              <w:rPr>
                <w:rFonts w:ascii="Times New Roman" w:hAnsi="Times New Roman" w:cs="Times New Roman"/>
                <w:color w:val="000000"/>
                <w:sz w:val="18"/>
                <w:szCs w:val="18"/>
                <w:vertAlign w:val="superscript"/>
              </w:rPr>
              <w:t>(3)</w:t>
            </w:r>
          </w:p>
        </w:tc>
        <w:tc>
          <w:tcPr>
            <w:tcW w:w="1796" w:type="dxa"/>
            <w:tcBorders>
              <w:top w:val="single" w:sz="4" w:space="0" w:color="auto"/>
              <w:left w:val="single" w:sz="4" w:space="0" w:color="auto"/>
              <w:right w:val="single" w:sz="8" w:space="0" w:color="auto"/>
            </w:tcBorders>
            <w:vAlign w:val="center"/>
          </w:tcPr>
          <w:p w14:paraId="1561EB8A" w14:textId="77777777" w:rsidR="000C77F0" w:rsidRPr="00BD65EF" w:rsidRDefault="000C77F0" w:rsidP="002A4397">
            <w:pPr>
              <w:jc w:val="center"/>
              <w:rPr>
                <w:color w:val="000000"/>
                <w:sz w:val="18"/>
                <w:szCs w:val="18"/>
              </w:rPr>
            </w:pPr>
            <w:r w:rsidRPr="00BD65EF">
              <w:rPr>
                <w:color w:val="000000"/>
                <w:sz w:val="18"/>
                <w:szCs w:val="18"/>
              </w:rPr>
              <w:t>250 м</w:t>
            </w:r>
          </w:p>
        </w:tc>
      </w:tr>
      <w:tr w:rsidR="000C77F0" w:rsidRPr="00BD65EF" w14:paraId="3CF6489D" w14:textId="77777777" w:rsidTr="002A4397">
        <w:trPr>
          <w:trHeight w:val="227"/>
        </w:trPr>
        <w:tc>
          <w:tcPr>
            <w:tcW w:w="745" w:type="dxa"/>
            <w:vMerge/>
            <w:tcBorders>
              <w:left w:val="single" w:sz="8" w:space="0" w:color="auto"/>
              <w:right w:val="nil"/>
            </w:tcBorders>
            <w:vAlign w:val="center"/>
          </w:tcPr>
          <w:p w14:paraId="55DF7D43" w14:textId="77777777" w:rsidR="000C77F0" w:rsidRPr="00BD65EF" w:rsidRDefault="000C77F0" w:rsidP="002A4397">
            <w:pPr>
              <w:jc w:val="left"/>
              <w:rPr>
                <w:color w:val="000000"/>
                <w:sz w:val="18"/>
                <w:szCs w:val="18"/>
              </w:rPr>
            </w:pPr>
          </w:p>
        </w:tc>
        <w:tc>
          <w:tcPr>
            <w:tcW w:w="2114" w:type="dxa"/>
            <w:vMerge/>
            <w:tcBorders>
              <w:top w:val="single" w:sz="4" w:space="0" w:color="auto"/>
              <w:left w:val="single" w:sz="4" w:space="0" w:color="auto"/>
              <w:bottom w:val="single" w:sz="4" w:space="0" w:color="auto"/>
              <w:right w:val="single" w:sz="4" w:space="0" w:color="000000"/>
            </w:tcBorders>
            <w:vAlign w:val="center"/>
          </w:tcPr>
          <w:p w14:paraId="79D55F88" w14:textId="77777777" w:rsidR="000C77F0" w:rsidRPr="00BD65EF" w:rsidRDefault="000C77F0" w:rsidP="002A4397">
            <w:pPr>
              <w:jc w:val="left"/>
              <w:rPr>
                <w:color w:val="000000"/>
                <w:sz w:val="18"/>
                <w:szCs w:val="18"/>
              </w:rPr>
            </w:pPr>
          </w:p>
        </w:tc>
        <w:tc>
          <w:tcPr>
            <w:tcW w:w="2646" w:type="dxa"/>
            <w:gridSpan w:val="4"/>
            <w:tcBorders>
              <w:top w:val="single" w:sz="4" w:space="0" w:color="auto"/>
              <w:left w:val="nil"/>
              <w:bottom w:val="single" w:sz="4" w:space="0" w:color="auto"/>
              <w:right w:val="single" w:sz="4" w:space="0" w:color="auto"/>
            </w:tcBorders>
          </w:tcPr>
          <w:p w14:paraId="09BEEFB4" w14:textId="77777777" w:rsidR="000C77F0" w:rsidRPr="00BD65EF" w:rsidRDefault="000C77F0" w:rsidP="002A4397">
            <w:pPr>
              <w:pStyle w:val="ConsPlusNormal"/>
              <w:rPr>
                <w:rFonts w:ascii="Times New Roman" w:hAnsi="Times New Roman" w:cs="Times New Roman"/>
                <w:color w:val="000000"/>
                <w:sz w:val="18"/>
                <w:szCs w:val="18"/>
              </w:rPr>
            </w:pPr>
            <w:r w:rsidRPr="00BD65EF">
              <w:rPr>
                <w:rFonts w:ascii="Times New Roman" w:hAnsi="Times New Roman" w:cs="Times New Roman"/>
                <w:color w:val="000000"/>
                <w:sz w:val="18"/>
                <w:szCs w:val="18"/>
              </w:rPr>
              <w:t>Ателье, фотосалоны городского значения, салоны-парикмахерские, салоны красоты, солярии, салоны моды, свадебные салоны и др.</w:t>
            </w:r>
          </w:p>
        </w:tc>
        <w:tc>
          <w:tcPr>
            <w:tcW w:w="4583" w:type="dxa"/>
            <w:gridSpan w:val="5"/>
            <w:tcBorders>
              <w:top w:val="single" w:sz="4" w:space="0" w:color="auto"/>
              <w:left w:val="nil"/>
              <w:bottom w:val="single" w:sz="4" w:space="0" w:color="auto"/>
              <w:right w:val="single" w:sz="4" w:space="0" w:color="auto"/>
            </w:tcBorders>
            <w:vAlign w:val="center"/>
          </w:tcPr>
          <w:p w14:paraId="7CFE7346" w14:textId="77777777" w:rsidR="000C77F0" w:rsidRPr="00BD65EF" w:rsidRDefault="000C77F0" w:rsidP="002A4397">
            <w:pPr>
              <w:jc w:val="center"/>
              <w:rPr>
                <w:color w:val="000000"/>
                <w:sz w:val="18"/>
                <w:szCs w:val="18"/>
              </w:rPr>
            </w:pPr>
            <w:r w:rsidRPr="00BD65EF">
              <w:rPr>
                <w:color w:val="000000"/>
                <w:sz w:val="18"/>
                <w:szCs w:val="18"/>
              </w:rPr>
              <w:t>1 машино-место на м</w:t>
            </w:r>
            <w:r w:rsidRPr="00BD65EF">
              <w:rPr>
                <w:color w:val="000000"/>
                <w:sz w:val="18"/>
                <w:szCs w:val="18"/>
                <w:vertAlign w:val="superscript"/>
              </w:rPr>
              <w:t>2</w:t>
            </w:r>
            <w:r w:rsidRPr="00BD65EF">
              <w:rPr>
                <w:color w:val="000000"/>
                <w:sz w:val="18"/>
                <w:szCs w:val="18"/>
              </w:rPr>
              <w:t xml:space="preserve"> общей площади</w:t>
            </w:r>
          </w:p>
        </w:tc>
        <w:tc>
          <w:tcPr>
            <w:tcW w:w="2173" w:type="dxa"/>
            <w:gridSpan w:val="2"/>
            <w:tcBorders>
              <w:top w:val="single" w:sz="4" w:space="0" w:color="auto"/>
              <w:left w:val="nil"/>
              <w:bottom w:val="single" w:sz="4" w:space="0" w:color="auto"/>
              <w:right w:val="single" w:sz="4" w:space="0" w:color="auto"/>
            </w:tcBorders>
            <w:vAlign w:val="center"/>
          </w:tcPr>
          <w:p w14:paraId="48994F0C" w14:textId="77777777" w:rsidR="000C77F0" w:rsidRPr="00BD65EF" w:rsidRDefault="000C77F0"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10 - 15</w:t>
            </w:r>
            <w:r w:rsidRPr="00BD65EF">
              <w:rPr>
                <w:rFonts w:ascii="Times New Roman" w:hAnsi="Times New Roman" w:cs="Times New Roman"/>
                <w:color w:val="000000"/>
                <w:sz w:val="18"/>
                <w:szCs w:val="18"/>
                <w:vertAlign w:val="superscript"/>
              </w:rPr>
              <w:t>(3)</w:t>
            </w:r>
          </w:p>
        </w:tc>
        <w:tc>
          <w:tcPr>
            <w:tcW w:w="1796" w:type="dxa"/>
            <w:tcBorders>
              <w:top w:val="single" w:sz="4" w:space="0" w:color="auto"/>
              <w:left w:val="single" w:sz="4" w:space="0" w:color="auto"/>
              <w:bottom w:val="single" w:sz="4" w:space="0" w:color="auto"/>
              <w:right w:val="single" w:sz="8" w:space="0" w:color="auto"/>
            </w:tcBorders>
            <w:vAlign w:val="center"/>
          </w:tcPr>
          <w:p w14:paraId="3C7A5AB3" w14:textId="77777777" w:rsidR="000C77F0" w:rsidRPr="00BD65EF" w:rsidRDefault="000C77F0" w:rsidP="002A4397">
            <w:pPr>
              <w:jc w:val="center"/>
              <w:rPr>
                <w:color w:val="000000"/>
                <w:sz w:val="18"/>
                <w:szCs w:val="18"/>
              </w:rPr>
            </w:pPr>
            <w:r w:rsidRPr="00BD65EF">
              <w:rPr>
                <w:color w:val="000000"/>
                <w:sz w:val="18"/>
                <w:szCs w:val="18"/>
              </w:rPr>
              <w:t>250 м</w:t>
            </w:r>
          </w:p>
        </w:tc>
      </w:tr>
      <w:tr w:rsidR="000C77F0" w:rsidRPr="00BD65EF" w14:paraId="493FB953" w14:textId="77777777" w:rsidTr="002A4397">
        <w:trPr>
          <w:trHeight w:val="227"/>
        </w:trPr>
        <w:tc>
          <w:tcPr>
            <w:tcW w:w="745" w:type="dxa"/>
            <w:vMerge/>
            <w:tcBorders>
              <w:left w:val="single" w:sz="8" w:space="0" w:color="auto"/>
              <w:right w:val="nil"/>
            </w:tcBorders>
            <w:vAlign w:val="center"/>
          </w:tcPr>
          <w:p w14:paraId="4F4C82BB" w14:textId="77777777" w:rsidR="000C77F0" w:rsidRPr="00BD65EF" w:rsidRDefault="000C77F0" w:rsidP="002A4397">
            <w:pPr>
              <w:jc w:val="left"/>
              <w:rPr>
                <w:color w:val="000000"/>
                <w:sz w:val="18"/>
                <w:szCs w:val="18"/>
              </w:rPr>
            </w:pPr>
          </w:p>
        </w:tc>
        <w:tc>
          <w:tcPr>
            <w:tcW w:w="2114" w:type="dxa"/>
            <w:vMerge/>
            <w:tcBorders>
              <w:top w:val="single" w:sz="4" w:space="0" w:color="auto"/>
              <w:left w:val="single" w:sz="4" w:space="0" w:color="auto"/>
              <w:bottom w:val="single" w:sz="4" w:space="0" w:color="auto"/>
              <w:right w:val="single" w:sz="4" w:space="0" w:color="000000"/>
            </w:tcBorders>
            <w:vAlign w:val="center"/>
          </w:tcPr>
          <w:p w14:paraId="454015A7" w14:textId="77777777" w:rsidR="000C77F0" w:rsidRPr="00BD65EF" w:rsidRDefault="000C77F0" w:rsidP="002A4397">
            <w:pPr>
              <w:jc w:val="left"/>
              <w:rPr>
                <w:color w:val="000000"/>
                <w:sz w:val="18"/>
                <w:szCs w:val="18"/>
              </w:rPr>
            </w:pPr>
          </w:p>
        </w:tc>
        <w:tc>
          <w:tcPr>
            <w:tcW w:w="2646" w:type="dxa"/>
            <w:gridSpan w:val="4"/>
            <w:tcBorders>
              <w:top w:val="single" w:sz="4" w:space="0" w:color="auto"/>
              <w:left w:val="nil"/>
              <w:bottom w:val="single" w:sz="4" w:space="0" w:color="auto"/>
              <w:right w:val="single" w:sz="4" w:space="0" w:color="auto"/>
            </w:tcBorders>
          </w:tcPr>
          <w:p w14:paraId="468B79B7" w14:textId="77777777" w:rsidR="000C77F0" w:rsidRPr="00BD65EF" w:rsidRDefault="000C77F0" w:rsidP="002A4397">
            <w:pPr>
              <w:pStyle w:val="ConsPlusNormal"/>
              <w:rPr>
                <w:rFonts w:ascii="Times New Roman" w:hAnsi="Times New Roman" w:cs="Times New Roman"/>
                <w:color w:val="000000"/>
                <w:sz w:val="18"/>
                <w:szCs w:val="18"/>
              </w:rPr>
            </w:pPr>
            <w:r w:rsidRPr="00BD65EF">
              <w:rPr>
                <w:rFonts w:ascii="Times New Roman" w:hAnsi="Times New Roman" w:cs="Times New Roman"/>
                <w:color w:val="000000"/>
                <w:sz w:val="18"/>
                <w:szCs w:val="18"/>
              </w:rPr>
              <w:t>Салоны ритуальных услуг</w:t>
            </w:r>
          </w:p>
        </w:tc>
        <w:tc>
          <w:tcPr>
            <w:tcW w:w="4583" w:type="dxa"/>
            <w:gridSpan w:val="5"/>
            <w:tcBorders>
              <w:top w:val="single" w:sz="4" w:space="0" w:color="auto"/>
              <w:left w:val="nil"/>
              <w:bottom w:val="single" w:sz="4" w:space="0" w:color="auto"/>
              <w:right w:val="single" w:sz="4" w:space="0" w:color="auto"/>
            </w:tcBorders>
            <w:vAlign w:val="center"/>
          </w:tcPr>
          <w:p w14:paraId="6FC93758" w14:textId="77777777" w:rsidR="000C77F0" w:rsidRPr="00BD65EF" w:rsidRDefault="000C77F0" w:rsidP="002A4397">
            <w:pPr>
              <w:jc w:val="center"/>
              <w:rPr>
                <w:color w:val="000000"/>
                <w:sz w:val="18"/>
                <w:szCs w:val="18"/>
              </w:rPr>
            </w:pPr>
            <w:r w:rsidRPr="00BD65EF">
              <w:rPr>
                <w:color w:val="000000"/>
                <w:sz w:val="18"/>
                <w:szCs w:val="18"/>
              </w:rPr>
              <w:t>1 машино-место на м</w:t>
            </w:r>
            <w:r w:rsidRPr="00BD65EF">
              <w:rPr>
                <w:color w:val="000000"/>
                <w:sz w:val="18"/>
                <w:szCs w:val="18"/>
                <w:vertAlign w:val="superscript"/>
              </w:rPr>
              <w:t>2</w:t>
            </w:r>
            <w:r w:rsidRPr="00BD65EF">
              <w:rPr>
                <w:color w:val="000000"/>
                <w:sz w:val="18"/>
                <w:szCs w:val="18"/>
              </w:rPr>
              <w:t xml:space="preserve"> общей площади</w:t>
            </w:r>
          </w:p>
        </w:tc>
        <w:tc>
          <w:tcPr>
            <w:tcW w:w="2173" w:type="dxa"/>
            <w:gridSpan w:val="2"/>
            <w:tcBorders>
              <w:top w:val="single" w:sz="4" w:space="0" w:color="auto"/>
              <w:left w:val="nil"/>
              <w:bottom w:val="single" w:sz="4" w:space="0" w:color="auto"/>
              <w:right w:val="single" w:sz="4" w:space="0" w:color="auto"/>
            </w:tcBorders>
            <w:vAlign w:val="center"/>
          </w:tcPr>
          <w:p w14:paraId="155D3151" w14:textId="77777777" w:rsidR="000C77F0" w:rsidRPr="00BD65EF" w:rsidRDefault="000C77F0"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20 - 25</w:t>
            </w:r>
            <w:r w:rsidRPr="00BD65EF">
              <w:rPr>
                <w:rFonts w:ascii="Times New Roman" w:hAnsi="Times New Roman" w:cs="Times New Roman"/>
                <w:color w:val="000000"/>
                <w:sz w:val="18"/>
                <w:szCs w:val="18"/>
                <w:vertAlign w:val="superscript"/>
              </w:rPr>
              <w:t>(3)</w:t>
            </w:r>
          </w:p>
        </w:tc>
        <w:tc>
          <w:tcPr>
            <w:tcW w:w="1796" w:type="dxa"/>
            <w:tcBorders>
              <w:top w:val="single" w:sz="4" w:space="0" w:color="auto"/>
              <w:left w:val="single" w:sz="4" w:space="0" w:color="auto"/>
              <w:bottom w:val="single" w:sz="4" w:space="0" w:color="auto"/>
              <w:right w:val="single" w:sz="8" w:space="0" w:color="auto"/>
            </w:tcBorders>
            <w:vAlign w:val="center"/>
          </w:tcPr>
          <w:p w14:paraId="3339BE21" w14:textId="77777777" w:rsidR="000C77F0" w:rsidRPr="00BD65EF" w:rsidRDefault="000C77F0" w:rsidP="002A4397">
            <w:pPr>
              <w:jc w:val="center"/>
              <w:rPr>
                <w:color w:val="000000"/>
                <w:sz w:val="18"/>
                <w:szCs w:val="18"/>
              </w:rPr>
            </w:pPr>
            <w:r w:rsidRPr="00BD65EF">
              <w:rPr>
                <w:color w:val="000000"/>
                <w:sz w:val="18"/>
                <w:szCs w:val="18"/>
              </w:rPr>
              <w:t>250 м</w:t>
            </w:r>
          </w:p>
        </w:tc>
      </w:tr>
      <w:tr w:rsidR="000C77F0" w:rsidRPr="00BD65EF" w14:paraId="0AE6EDF3" w14:textId="77777777" w:rsidTr="002A4397">
        <w:trPr>
          <w:trHeight w:val="227"/>
        </w:trPr>
        <w:tc>
          <w:tcPr>
            <w:tcW w:w="745" w:type="dxa"/>
            <w:vMerge/>
            <w:tcBorders>
              <w:left w:val="single" w:sz="8" w:space="0" w:color="auto"/>
              <w:right w:val="nil"/>
            </w:tcBorders>
            <w:vAlign w:val="center"/>
          </w:tcPr>
          <w:p w14:paraId="2CB58DFB" w14:textId="77777777" w:rsidR="000C77F0" w:rsidRPr="00BD65EF" w:rsidRDefault="000C77F0" w:rsidP="002A4397">
            <w:pPr>
              <w:jc w:val="left"/>
              <w:rPr>
                <w:color w:val="000000"/>
                <w:sz w:val="18"/>
                <w:szCs w:val="18"/>
              </w:rPr>
            </w:pPr>
          </w:p>
        </w:tc>
        <w:tc>
          <w:tcPr>
            <w:tcW w:w="2114" w:type="dxa"/>
            <w:vMerge/>
            <w:tcBorders>
              <w:top w:val="single" w:sz="4" w:space="0" w:color="auto"/>
              <w:left w:val="single" w:sz="4" w:space="0" w:color="auto"/>
              <w:bottom w:val="single" w:sz="4" w:space="0" w:color="auto"/>
              <w:right w:val="single" w:sz="4" w:space="0" w:color="000000"/>
            </w:tcBorders>
            <w:vAlign w:val="center"/>
          </w:tcPr>
          <w:p w14:paraId="4C148E14" w14:textId="77777777" w:rsidR="000C77F0" w:rsidRPr="00BD65EF" w:rsidRDefault="000C77F0" w:rsidP="002A4397">
            <w:pPr>
              <w:jc w:val="left"/>
              <w:rPr>
                <w:color w:val="000000"/>
                <w:sz w:val="18"/>
                <w:szCs w:val="18"/>
              </w:rPr>
            </w:pPr>
          </w:p>
        </w:tc>
        <w:tc>
          <w:tcPr>
            <w:tcW w:w="2646" w:type="dxa"/>
            <w:gridSpan w:val="4"/>
            <w:tcBorders>
              <w:top w:val="single" w:sz="4" w:space="0" w:color="auto"/>
              <w:left w:val="nil"/>
              <w:bottom w:val="single" w:sz="4" w:space="0" w:color="auto"/>
              <w:right w:val="single" w:sz="4" w:space="0" w:color="auto"/>
            </w:tcBorders>
          </w:tcPr>
          <w:p w14:paraId="4B9B8270" w14:textId="77777777" w:rsidR="000C77F0" w:rsidRPr="00BD65EF" w:rsidRDefault="000C77F0" w:rsidP="002A4397">
            <w:pPr>
              <w:pStyle w:val="ConsPlusNormal"/>
              <w:rPr>
                <w:rFonts w:ascii="Times New Roman" w:hAnsi="Times New Roman" w:cs="Times New Roman"/>
                <w:color w:val="000000"/>
                <w:sz w:val="18"/>
                <w:szCs w:val="18"/>
              </w:rPr>
            </w:pPr>
            <w:r w:rsidRPr="00BD65EF">
              <w:rPr>
                <w:rFonts w:ascii="Times New Roman" w:hAnsi="Times New Roman" w:cs="Times New Roman"/>
                <w:color w:val="000000"/>
                <w:sz w:val="18"/>
                <w:szCs w:val="18"/>
              </w:rPr>
              <w:t>Химчистки, прачечные, ремонтные мастерские, специализированные центры по обслуживанию сложной бытовой техники и др.</w:t>
            </w:r>
          </w:p>
        </w:tc>
        <w:tc>
          <w:tcPr>
            <w:tcW w:w="4583" w:type="dxa"/>
            <w:gridSpan w:val="5"/>
            <w:tcBorders>
              <w:top w:val="single" w:sz="4" w:space="0" w:color="auto"/>
              <w:left w:val="nil"/>
              <w:bottom w:val="single" w:sz="4" w:space="0" w:color="auto"/>
              <w:right w:val="single" w:sz="4" w:space="0" w:color="auto"/>
            </w:tcBorders>
            <w:vAlign w:val="center"/>
          </w:tcPr>
          <w:p w14:paraId="27E7CF1E" w14:textId="77777777" w:rsidR="000C77F0" w:rsidRPr="00BD65EF" w:rsidRDefault="000C77F0" w:rsidP="002A4397">
            <w:pPr>
              <w:jc w:val="center"/>
              <w:rPr>
                <w:color w:val="000000"/>
                <w:sz w:val="18"/>
                <w:szCs w:val="18"/>
              </w:rPr>
            </w:pPr>
            <w:r w:rsidRPr="00BD65EF">
              <w:rPr>
                <w:color w:val="000000"/>
                <w:sz w:val="18"/>
                <w:szCs w:val="18"/>
              </w:rPr>
              <w:t>1 машино-место на количество рабочих мест приемщика</w:t>
            </w:r>
          </w:p>
        </w:tc>
        <w:tc>
          <w:tcPr>
            <w:tcW w:w="2173" w:type="dxa"/>
            <w:gridSpan w:val="2"/>
            <w:tcBorders>
              <w:top w:val="single" w:sz="4" w:space="0" w:color="auto"/>
              <w:left w:val="nil"/>
              <w:bottom w:val="single" w:sz="4" w:space="0" w:color="auto"/>
              <w:right w:val="single" w:sz="4" w:space="0" w:color="auto"/>
            </w:tcBorders>
            <w:vAlign w:val="center"/>
          </w:tcPr>
          <w:p w14:paraId="03016FDE" w14:textId="77777777" w:rsidR="000C77F0" w:rsidRPr="00BD65EF" w:rsidRDefault="000C77F0"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1 - 2</w:t>
            </w:r>
            <w:r w:rsidRPr="00BD65EF">
              <w:rPr>
                <w:rFonts w:ascii="Times New Roman" w:hAnsi="Times New Roman" w:cs="Times New Roman"/>
                <w:color w:val="000000"/>
                <w:sz w:val="18"/>
                <w:szCs w:val="18"/>
                <w:vertAlign w:val="superscript"/>
              </w:rPr>
              <w:t>(3)</w:t>
            </w:r>
          </w:p>
        </w:tc>
        <w:tc>
          <w:tcPr>
            <w:tcW w:w="1796" w:type="dxa"/>
            <w:tcBorders>
              <w:top w:val="single" w:sz="4" w:space="0" w:color="auto"/>
              <w:left w:val="single" w:sz="4" w:space="0" w:color="auto"/>
              <w:bottom w:val="single" w:sz="4" w:space="0" w:color="000000"/>
              <w:right w:val="single" w:sz="8" w:space="0" w:color="auto"/>
            </w:tcBorders>
            <w:vAlign w:val="center"/>
          </w:tcPr>
          <w:p w14:paraId="692D5370" w14:textId="77777777" w:rsidR="000C77F0" w:rsidRPr="00BD65EF" w:rsidRDefault="000C77F0" w:rsidP="002A4397">
            <w:pPr>
              <w:jc w:val="center"/>
              <w:rPr>
                <w:color w:val="000000"/>
                <w:sz w:val="18"/>
                <w:szCs w:val="18"/>
              </w:rPr>
            </w:pPr>
            <w:r w:rsidRPr="00BD65EF">
              <w:rPr>
                <w:color w:val="000000"/>
                <w:sz w:val="18"/>
                <w:szCs w:val="18"/>
              </w:rPr>
              <w:t>250 м</w:t>
            </w:r>
          </w:p>
        </w:tc>
      </w:tr>
      <w:tr w:rsidR="000C77F0" w:rsidRPr="00BD65EF" w14:paraId="73341686" w14:textId="77777777" w:rsidTr="002A4397">
        <w:trPr>
          <w:trHeight w:val="227"/>
        </w:trPr>
        <w:tc>
          <w:tcPr>
            <w:tcW w:w="745" w:type="dxa"/>
            <w:vMerge/>
            <w:tcBorders>
              <w:left w:val="single" w:sz="8" w:space="0" w:color="auto"/>
              <w:right w:val="nil"/>
            </w:tcBorders>
            <w:vAlign w:val="center"/>
          </w:tcPr>
          <w:p w14:paraId="584329DD" w14:textId="77777777" w:rsidR="000C77F0" w:rsidRPr="00BD65EF" w:rsidRDefault="000C77F0" w:rsidP="002A4397">
            <w:pPr>
              <w:jc w:val="left"/>
              <w:rPr>
                <w:color w:val="000000"/>
                <w:sz w:val="18"/>
                <w:szCs w:val="18"/>
              </w:rPr>
            </w:pPr>
          </w:p>
        </w:tc>
        <w:tc>
          <w:tcPr>
            <w:tcW w:w="2114" w:type="dxa"/>
            <w:vMerge/>
            <w:tcBorders>
              <w:top w:val="single" w:sz="4" w:space="0" w:color="auto"/>
              <w:left w:val="single" w:sz="4" w:space="0" w:color="auto"/>
              <w:bottom w:val="single" w:sz="4" w:space="0" w:color="auto"/>
              <w:right w:val="single" w:sz="4" w:space="0" w:color="000000"/>
            </w:tcBorders>
            <w:vAlign w:val="center"/>
          </w:tcPr>
          <w:p w14:paraId="23A9F208" w14:textId="77777777" w:rsidR="000C77F0" w:rsidRPr="00BD65EF" w:rsidRDefault="000C77F0" w:rsidP="002A4397">
            <w:pPr>
              <w:jc w:val="left"/>
              <w:rPr>
                <w:color w:val="000000"/>
                <w:sz w:val="18"/>
                <w:szCs w:val="18"/>
              </w:rPr>
            </w:pPr>
          </w:p>
        </w:tc>
        <w:tc>
          <w:tcPr>
            <w:tcW w:w="2646" w:type="dxa"/>
            <w:gridSpan w:val="4"/>
            <w:tcBorders>
              <w:top w:val="single" w:sz="4" w:space="0" w:color="auto"/>
              <w:left w:val="nil"/>
              <w:right w:val="single" w:sz="4" w:space="0" w:color="auto"/>
            </w:tcBorders>
          </w:tcPr>
          <w:p w14:paraId="49B6E237" w14:textId="77777777" w:rsidR="000C77F0" w:rsidRPr="00BD65EF" w:rsidRDefault="000C77F0" w:rsidP="002A4397">
            <w:pPr>
              <w:pStyle w:val="ConsPlusNormal"/>
              <w:rPr>
                <w:rFonts w:ascii="Times New Roman" w:hAnsi="Times New Roman" w:cs="Times New Roman"/>
                <w:color w:val="000000"/>
                <w:sz w:val="18"/>
                <w:szCs w:val="18"/>
              </w:rPr>
            </w:pPr>
            <w:r w:rsidRPr="00BD65EF">
              <w:rPr>
                <w:rFonts w:ascii="Times New Roman" w:hAnsi="Times New Roman" w:cs="Times New Roman"/>
                <w:color w:val="000000"/>
                <w:sz w:val="18"/>
                <w:szCs w:val="18"/>
              </w:rPr>
              <w:t>Гостиницы:</w:t>
            </w:r>
          </w:p>
        </w:tc>
        <w:tc>
          <w:tcPr>
            <w:tcW w:w="4583" w:type="dxa"/>
            <w:gridSpan w:val="5"/>
            <w:tcBorders>
              <w:top w:val="single" w:sz="4" w:space="0" w:color="auto"/>
              <w:left w:val="nil"/>
              <w:right w:val="single" w:sz="4" w:space="0" w:color="auto"/>
            </w:tcBorders>
            <w:vAlign w:val="center"/>
          </w:tcPr>
          <w:p w14:paraId="0811327F" w14:textId="77777777" w:rsidR="000C77F0" w:rsidRPr="00BD65EF" w:rsidRDefault="000C77F0" w:rsidP="002A4397">
            <w:pPr>
              <w:jc w:val="center"/>
              <w:rPr>
                <w:color w:val="000000"/>
                <w:sz w:val="18"/>
                <w:szCs w:val="18"/>
              </w:rPr>
            </w:pPr>
          </w:p>
        </w:tc>
        <w:tc>
          <w:tcPr>
            <w:tcW w:w="2173" w:type="dxa"/>
            <w:gridSpan w:val="2"/>
            <w:tcBorders>
              <w:top w:val="single" w:sz="4" w:space="0" w:color="auto"/>
              <w:left w:val="nil"/>
              <w:right w:val="single" w:sz="4" w:space="0" w:color="auto"/>
            </w:tcBorders>
            <w:vAlign w:val="center"/>
          </w:tcPr>
          <w:p w14:paraId="16CAF5CD" w14:textId="77777777" w:rsidR="000C77F0" w:rsidRPr="00BD65EF" w:rsidRDefault="000C77F0" w:rsidP="002A4397">
            <w:pPr>
              <w:pStyle w:val="ConsPlusNormal"/>
              <w:jc w:val="center"/>
              <w:rPr>
                <w:rFonts w:ascii="Times New Roman" w:hAnsi="Times New Roman" w:cs="Times New Roman"/>
                <w:color w:val="000000"/>
                <w:sz w:val="18"/>
                <w:szCs w:val="18"/>
              </w:rPr>
            </w:pPr>
          </w:p>
        </w:tc>
        <w:tc>
          <w:tcPr>
            <w:tcW w:w="1796" w:type="dxa"/>
            <w:tcBorders>
              <w:top w:val="single" w:sz="4" w:space="0" w:color="auto"/>
              <w:left w:val="single" w:sz="4" w:space="0" w:color="auto"/>
              <w:right w:val="single" w:sz="8" w:space="0" w:color="auto"/>
            </w:tcBorders>
            <w:vAlign w:val="center"/>
          </w:tcPr>
          <w:p w14:paraId="03446DC7" w14:textId="77777777" w:rsidR="000C77F0" w:rsidRPr="00BD65EF" w:rsidRDefault="000C77F0" w:rsidP="002A4397">
            <w:pPr>
              <w:jc w:val="center"/>
              <w:rPr>
                <w:color w:val="000000"/>
                <w:sz w:val="18"/>
                <w:szCs w:val="18"/>
              </w:rPr>
            </w:pPr>
          </w:p>
        </w:tc>
      </w:tr>
      <w:tr w:rsidR="000C77F0" w:rsidRPr="00BD65EF" w14:paraId="1AC81A1A" w14:textId="77777777" w:rsidTr="002A4397">
        <w:trPr>
          <w:trHeight w:val="227"/>
        </w:trPr>
        <w:tc>
          <w:tcPr>
            <w:tcW w:w="745" w:type="dxa"/>
            <w:vMerge/>
            <w:tcBorders>
              <w:left w:val="single" w:sz="8" w:space="0" w:color="auto"/>
              <w:right w:val="nil"/>
            </w:tcBorders>
            <w:vAlign w:val="center"/>
          </w:tcPr>
          <w:p w14:paraId="30510B78" w14:textId="77777777" w:rsidR="000C77F0" w:rsidRPr="00BD65EF" w:rsidRDefault="000C77F0" w:rsidP="002A4397">
            <w:pPr>
              <w:jc w:val="left"/>
              <w:rPr>
                <w:color w:val="000000"/>
                <w:sz w:val="18"/>
                <w:szCs w:val="18"/>
              </w:rPr>
            </w:pPr>
          </w:p>
        </w:tc>
        <w:tc>
          <w:tcPr>
            <w:tcW w:w="2114" w:type="dxa"/>
            <w:vMerge/>
            <w:tcBorders>
              <w:top w:val="single" w:sz="4" w:space="0" w:color="auto"/>
              <w:left w:val="single" w:sz="4" w:space="0" w:color="auto"/>
              <w:bottom w:val="single" w:sz="4" w:space="0" w:color="auto"/>
              <w:right w:val="single" w:sz="4" w:space="0" w:color="000000"/>
            </w:tcBorders>
            <w:vAlign w:val="center"/>
          </w:tcPr>
          <w:p w14:paraId="3031BDA8" w14:textId="77777777" w:rsidR="000C77F0" w:rsidRPr="00BD65EF" w:rsidRDefault="000C77F0" w:rsidP="002A4397">
            <w:pPr>
              <w:jc w:val="left"/>
              <w:rPr>
                <w:color w:val="000000"/>
                <w:sz w:val="18"/>
                <w:szCs w:val="18"/>
              </w:rPr>
            </w:pPr>
          </w:p>
        </w:tc>
        <w:tc>
          <w:tcPr>
            <w:tcW w:w="2646" w:type="dxa"/>
            <w:gridSpan w:val="4"/>
            <w:vMerge w:val="restart"/>
            <w:tcBorders>
              <w:left w:val="nil"/>
              <w:right w:val="single" w:sz="4" w:space="0" w:color="auto"/>
            </w:tcBorders>
          </w:tcPr>
          <w:p w14:paraId="7F459F4F" w14:textId="77777777" w:rsidR="000C77F0" w:rsidRPr="00BD65EF" w:rsidRDefault="000C77F0" w:rsidP="002A4397">
            <w:pPr>
              <w:pStyle w:val="ConsPlusNormal"/>
              <w:ind w:left="356"/>
              <w:rPr>
                <w:rFonts w:ascii="Times New Roman" w:hAnsi="Times New Roman" w:cs="Times New Roman"/>
                <w:color w:val="000000"/>
                <w:sz w:val="18"/>
                <w:szCs w:val="18"/>
              </w:rPr>
            </w:pPr>
            <w:r w:rsidRPr="00BD65EF">
              <w:rPr>
                <w:rFonts w:ascii="Times New Roman" w:hAnsi="Times New Roman" w:cs="Times New Roman"/>
                <w:color w:val="000000"/>
                <w:sz w:val="18"/>
                <w:szCs w:val="18"/>
              </w:rPr>
              <w:t>- категория до 3 звезд включительно</w:t>
            </w:r>
          </w:p>
        </w:tc>
        <w:tc>
          <w:tcPr>
            <w:tcW w:w="4583" w:type="dxa"/>
            <w:gridSpan w:val="5"/>
            <w:tcBorders>
              <w:left w:val="nil"/>
              <w:bottom w:val="single" w:sz="4" w:space="0" w:color="auto"/>
              <w:right w:val="single" w:sz="4" w:space="0" w:color="auto"/>
            </w:tcBorders>
            <w:vAlign w:val="center"/>
          </w:tcPr>
          <w:p w14:paraId="2CFD8C44" w14:textId="77777777" w:rsidR="000C77F0" w:rsidRPr="00BD65EF" w:rsidRDefault="000C77F0" w:rsidP="002A4397">
            <w:pPr>
              <w:jc w:val="center"/>
              <w:rPr>
                <w:color w:val="000000"/>
                <w:sz w:val="18"/>
                <w:szCs w:val="18"/>
              </w:rPr>
            </w:pPr>
            <w:r w:rsidRPr="00BD65EF">
              <w:rPr>
                <w:color w:val="000000"/>
                <w:sz w:val="18"/>
                <w:szCs w:val="18"/>
              </w:rPr>
              <w:t>1 машино-место на количество номеров</w:t>
            </w:r>
          </w:p>
        </w:tc>
        <w:tc>
          <w:tcPr>
            <w:tcW w:w="2173" w:type="dxa"/>
            <w:gridSpan w:val="2"/>
            <w:tcBorders>
              <w:left w:val="nil"/>
              <w:bottom w:val="single" w:sz="4" w:space="0" w:color="auto"/>
              <w:right w:val="single" w:sz="4" w:space="0" w:color="auto"/>
            </w:tcBorders>
            <w:vAlign w:val="center"/>
          </w:tcPr>
          <w:p w14:paraId="15FADC34" w14:textId="77777777" w:rsidR="000C77F0" w:rsidRPr="00BD65EF" w:rsidRDefault="000C77F0"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5</w:t>
            </w:r>
            <w:r w:rsidRPr="00BD65EF">
              <w:rPr>
                <w:rFonts w:ascii="Times New Roman" w:hAnsi="Times New Roman" w:cs="Times New Roman"/>
                <w:color w:val="000000"/>
                <w:sz w:val="18"/>
                <w:szCs w:val="18"/>
                <w:vertAlign w:val="superscript"/>
              </w:rPr>
              <w:t>(3)</w:t>
            </w:r>
          </w:p>
        </w:tc>
        <w:tc>
          <w:tcPr>
            <w:tcW w:w="1796" w:type="dxa"/>
            <w:vMerge w:val="restart"/>
            <w:tcBorders>
              <w:left w:val="single" w:sz="4" w:space="0" w:color="auto"/>
              <w:right w:val="single" w:sz="8" w:space="0" w:color="auto"/>
            </w:tcBorders>
            <w:vAlign w:val="center"/>
          </w:tcPr>
          <w:p w14:paraId="53DE8604" w14:textId="77777777" w:rsidR="000C77F0" w:rsidRPr="00BD65EF" w:rsidRDefault="000C77F0" w:rsidP="002A4397">
            <w:pPr>
              <w:jc w:val="center"/>
              <w:rPr>
                <w:color w:val="000000"/>
                <w:sz w:val="18"/>
                <w:szCs w:val="18"/>
              </w:rPr>
            </w:pPr>
            <w:r w:rsidRPr="00BD65EF">
              <w:rPr>
                <w:color w:val="000000"/>
                <w:sz w:val="18"/>
                <w:szCs w:val="18"/>
              </w:rPr>
              <w:t>250 м</w:t>
            </w:r>
          </w:p>
        </w:tc>
      </w:tr>
      <w:tr w:rsidR="000C77F0" w:rsidRPr="00BD65EF" w14:paraId="3F869ED5" w14:textId="77777777" w:rsidTr="002A4397">
        <w:trPr>
          <w:trHeight w:val="227"/>
        </w:trPr>
        <w:tc>
          <w:tcPr>
            <w:tcW w:w="745" w:type="dxa"/>
            <w:vMerge/>
            <w:tcBorders>
              <w:left w:val="single" w:sz="8" w:space="0" w:color="auto"/>
              <w:right w:val="nil"/>
            </w:tcBorders>
            <w:vAlign w:val="center"/>
          </w:tcPr>
          <w:p w14:paraId="099E1856" w14:textId="77777777" w:rsidR="000C77F0" w:rsidRPr="00BD65EF" w:rsidRDefault="000C77F0" w:rsidP="002A4397">
            <w:pPr>
              <w:jc w:val="left"/>
              <w:rPr>
                <w:color w:val="000000"/>
                <w:sz w:val="18"/>
                <w:szCs w:val="18"/>
              </w:rPr>
            </w:pPr>
          </w:p>
        </w:tc>
        <w:tc>
          <w:tcPr>
            <w:tcW w:w="2114" w:type="dxa"/>
            <w:vMerge/>
            <w:tcBorders>
              <w:top w:val="single" w:sz="4" w:space="0" w:color="auto"/>
              <w:left w:val="single" w:sz="4" w:space="0" w:color="auto"/>
              <w:bottom w:val="single" w:sz="4" w:space="0" w:color="auto"/>
              <w:right w:val="single" w:sz="4" w:space="0" w:color="000000"/>
            </w:tcBorders>
            <w:vAlign w:val="center"/>
          </w:tcPr>
          <w:p w14:paraId="11185A43" w14:textId="77777777" w:rsidR="000C77F0" w:rsidRPr="00BD65EF" w:rsidRDefault="000C77F0" w:rsidP="002A4397">
            <w:pPr>
              <w:jc w:val="left"/>
              <w:rPr>
                <w:color w:val="000000"/>
                <w:sz w:val="18"/>
                <w:szCs w:val="18"/>
              </w:rPr>
            </w:pPr>
          </w:p>
        </w:tc>
        <w:tc>
          <w:tcPr>
            <w:tcW w:w="2646" w:type="dxa"/>
            <w:gridSpan w:val="4"/>
            <w:vMerge/>
            <w:tcBorders>
              <w:left w:val="nil"/>
              <w:bottom w:val="single" w:sz="4" w:space="0" w:color="auto"/>
              <w:right w:val="single" w:sz="4" w:space="0" w:color="auto"/>
            </w:tcBorders>
          </w:tcPr>
          <w:p w14:paraId="6E4B6699" w14:textId="77777777" w:rsidR="000C77F0" w:rsidRPr="00BD65EF" w:rsidRDefault="000C77F0" w:rsidP="002A4397">
            <w:pPr>
              <w:pStyle w:val="ConsPlusNormal"/>
              <w:ind w:left="356"/>
              <w:rPr>
                <w:rFonts w:ascii="Times New Roman" w:hAnsi="Times New Roman" w:cs="Times New Roman"/>
                <w:color w:val="000000"/>
                <w:sz w:val="18"/>
                <w:szCs w:val="18"/>
              </w:rPr>
            </w:pPr>
          </w:p>
        </w:tc>
        <w:tc>
          <w:tcPr>
            <w:tcW w:w="4583" w:type="dxa"/>
            <w:gridSpan w:val="5"/>
            <w:tcBorders>
              <w:top w:val="single" w:sz="4" w:space="0" w:color="auto"/>
              <w:left w:val="nil"/>
              <w:bottom w:val="single" w:sz="4" w:space="0" w:color="auto"/>
              <w:right w:val="single" w:sz="4" w:space="0" w:color="auto"/>
            </w:tcBorders>
            <w:vAlign w:val="center"/>
          </w:tcPr>
          <w:p w14:paraId="5DABE681" w14:textId="77777777" w:rsidR="000C77F0" w:rsidRPr="00BD65EF" w:rsidRDefault="000C77F0" w:rsidP="002A4397">
            <w:pPr>
              <w:jc w:val="center"/>
              <w:rPr>
                <w:color w:val="000000"/>
                <w:sz w:val="18"/>
                <w:szCs w:val="18"/>
              </w:rPr>
            </w:pPr>
            <w:r w:rsidRPr="00BD65EF">
              <w:rPr>
                <w:color w:val="000000"/>
                <w:sz w:val="18"/>
                <w:szCs w:val="18"/>
              </w:rPr>
              <w:t>1 машино-место на количество работников</w:t>
            </w:r>
          </w:p>
        </w:tc>
        <w:tc>
          <w:tcPr>
            <w:tcW w:w="2173" w:type="dxa"/>
            <w:gridSpan w:val="2"/>
            <w:tcBorders>
              <w:top w:val="single" w:sz="4" w:space="0" w:color="auto"/>
              <w:left w:val="nil"/>
              <w:bottom w:val="single" w:sz="4" w:space="0" w:color="auto"/>
              <w:right w:val="single" w:sz="4" w:space="0" w:color="auto"/>
            </w:tcBorders>
            <w:vAlign w:val="center"/>
          </w:tcPr>
          <w:p w14:paraId="26B6C47F" w14:textId="77777777" w:rsidR="000C77F0" w:rsidRPr="00BD65EF" w:rsidRDefault="000C77F0"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10</w:t>
            </w:r>
          </w:p>
        </w:tc>
        <w:tc>
          <w:tcPr>
            <w:tcW w:w="1796" w:type="dxa"/>
            <w:vMerge/>
            <w:tcBorders>
              <w:left w:val="single" w:sz="4" w:space="0" w:color="auto"/>
              <w:bottom w:val="single" w:sz="4" w:space="0" w:color="000000"/>
              <w:right w:val="single" w:sz="8" w:space="0" w:color="auto"/>
            </w:tcBorders>
            <w:vAlign w:val="center"/>
          </w:tcPr>
          <w:p w14:paraId="4C9D099D" w14:textId="77777777" w:rsidR="000C77F0" w:rsidRPr="00BD65EF" w:rsidRDefault="000C77F0" w:rsidP="002A4397">
            <w:pPr>
              <w:jc w:val="center"/>
              <w:rPr>
                <w:color w:val="000000"/>
                <w:sz w:val="18"/>
                <w:szCs w:val="18"/>
              </w:rPr>
            </w:pPr>
          </w:p>
        </w:tc>
      </w:tr>
      <w:tr w:rsidR="000C77F0" w:rsidRPr="00BD65EF" w14:paraId="5D6A6A02" w14:textId="77777777" w:rsidTr="002A4397">
        <w:trPr>
          <w:trHeight w:val="227"/>
        </w:trPr>
        <w:tc>
          <w:tcPr>
            <w:tcW w:w="745" w:type="dxa"/>
            <w:vMerge/>
            <w:tcBorders>
              <w:left w:val="single" w:sz="8" w:space="0" w:color="auto"/>
              <w:right w:val="nil"/>
            </w:tcBorders>
            <w:vAlign w:val="center"/>
          </w:tcPr>
          <w:p w14:paraId="2A882035" w14:textId="77777777" w:rsidR="000C77F0" w:rsidRPr="00BD65EF" w:rsidRDefault="000C77F0" w:rsidP="002A4397">
            <w:pPr>
              <w:jc w:val="left"/>
              <w:rPr>
                <w:color w:val="000000"/>
                <w:sz w:val="18"/>
                <w:szCs w:val="18"/>
              </w:rPr>
            </w:pPr>
          </w:p>
        </w:tc>
        <w:tc>
          <w:tcPr>
            <w:tcW w:w="2114" w:type="dxa"/>
            <w:vMerge/>
            <w:tcBorders>
              <w:top w:val="single" w:sz="4" w:space="0" w:color="auto"/>
              <w:left w:val="single" w:sz="4" w:space="0" w:color="auto"/>
              <w:bottom w:val="single" w:sz="4" w:space="0" w:color="auto"/>
              <w:right w:val="single" w:sz="4" w:space="0" w:color="000000"/>
            </w:tcBorders>
            <w:vAlign w:val="center"/>
          </w:tcPr>
          <w:p w14:paraId="43484807" w14:textId="77777777" w:rsidR="000C77F0" w:rsidRPr="00BD65EF" w:rsidRDefault="000C77F0" w:rsidP="002A4397">
            <w:pPr>
              <w:jc w:val="left"/>
              <w:rPr>
                <w:color w:val="000000"/>
                <w:sz w:val="18"/>
                <w:szCs w:val="18"/>
              </w:rPr>
            </w:pPr>
          </w:p>
        </w:tc>
        <w:tc>
          <w:tcPr>
            <w:tcW w:w="2646" w:type="dxa"/>
            <w:gridSpan w:val="4"/>
            <w:vMerge w:val="restart"/>
            <w:tcBorders>
              <w:top w:val="single" w:sz="4" w:space="0" w:color="auto"/>
              <w:left w:val="nil"/>
              <w:right w:val="single" w:sz="4" w:space="0" w:color="auto"/>
            </w:tcBorders>
          </w:tcPr>
          <w:p w14:paraId="470005EA" w14:textId="77777777" w:rsidR="000C77F0" w:rsidRPr="00BD65EF" w:rsidRDefault="000C77F0" w:rsidP="002A4397">
            <w:pPr>
              <w:pStyle w:val="ConsPlusNormal"/>
              <w:ind w:left="356"/>
              <w:rPr>
                <w:rFonts w:ascii="Times New Roman" w:hAnsi="Times New Roman" w:cs="Times New Roman"/>
                <w:color w:val="000000"/>
                <w:sz w:val="18"/>
                <w:szCs w:val="18"/>
              </w:rPr>
            </w:pPr>
            <w:r w:rsidRPr="00BD65EF">
              <w:rPr>
                <w:rFonts w:ascii="Times New Roman" w:hAnsi="Times New Roman" w:cs="Times New Roman"/>
                <w:color w:val="000000"/>
                <w:sz w:val="18"/>
                <w:szCs w:val="18"/>
              </w:rPr>
              <w:t>- категория 4 звезды и выше</w:t>
            </w:r>
          </w:p>
        </w:tc>
        <w:tc>
          <w:tcPr>
            <w:tcW w:w="4583" w:type="dxa"/>
            <w:gridSpan w:val="5"/>
            <w:tcBorders>
              <w:top w:val="single" w:sz="4" w:space="0" w:color="auto"/>
              <w:left w:val="nil"/>
              <w:bottom w:val="single" w:sz="4" w:space="0" w:color="auto"/>
              <w:right w:val="single" w:sz="4" w:space="0" w:color="auto"/>
            </w:tcBorders>
            <w:vAlign w:val="center"/>
          </w:tcPr>
          <w:p w14:paraId="66EFC5E3" w14:textId="77777777" w:rsidR="000C77F0" w:rsidRPr="00BD65EF" w:rsidRDefault="000C77F0" w:rsidP="002A4397">
            <w:pPr>
              <w:jc w:val="center"/>
              <w:rPr>
                <w:color w:val="000000"/>
                <w:sz w:val="18"/>
                <w:szCs w:val="18"/>
              </w:rPr>
            </w:pPr>
            <w:r w:rsidRPr="00BD65EF">
              <w:rPr>
                <w:color w:val="000000"/>
                <w:sz w:val="18"/>
                <w:szCs w:val="18"/>
              </w:rPr>
              <w:t>1 машино-место на количество номеров</w:t>
            </w:r>
          </w:p>
        </w:tc>
        <w:tc>
          <w:tcPr>
            <w:tcW w:w="2173" w:type="dxa"/>
            <w:gridSpan w:val="2"/>
            <w:tcBorders>
              <w:top w:val="single" w:sz="4" w:space="0" w:color="auto"/>
              <w:left w:val="nil"/>
              <w:bottom w:val="single" w:sz="4" w:space="0" w:color="auto"/>
              <w:right w:val="single" w:sz="4" w:space="0" w:color="auto"/>
            </w:tcBorders>
            <w:vAlign w:val="center"/>
          </w:tcPr>
          <w:p w14:paraId="1787742D" w14:textId="77777777" w:rsidR="000C77F0" w:rsidRPr="00BD65EF" w:rsidRDefault="000C77F0"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3</w:t>
            </w:r>
            <w:r w:rsidRPr="00BD65EF">
              <w:rPr>
                <w:rFonts w:ascii="Times New Roman" w:hAnsi="Times New Roman" w:cs="Times New Roman"/>
                <w:color w:val="000000"/>
                <w:sz w:val="18"/>
                <w:szCs w:val="18"/>
                <w:vertAlign w:val="superscript"/>
              </w:rPr>
              <w:t>(3)</w:t>
            </w:r>
          </w:p>
        </w:tc>
        <w:tc>
          <w:tcPr>
            <w:tcW w:w="1796" w:type="dxa"/>
            <w:vMerge w:val="restart"/>
            <w:tcBorders>
              <w:top w:val="single" w:sz="4" w:space="0" w:color="auto"/>
              <w:left w:val="single" w:sz="4" w:space="0" w:color="auto"/>
              <w:right w:val="single" w:sz="8" w:space="0" w:color="auto"/>
            </w:tcBorders>
            <w:vAlign w:val="center"/>
          </w:tcPr>
          <w:p w14:paraId="4280AC9A" w14:textId="77777777" w:rsidR="000C77F0" w:rsidRPr="00BD65EF" w:rsidRDefault="000C77F0" w:rsidP="002A4397">
            <w:pPr>
              <w:jc w:val="center"/>
              <w:rPr>
                <w:color w:val="000000"/>
                <w:sz w:val="18"/>
                <w:szCs w:val="18"/>
              </w:rPr>
            </w:pPr>
            <w:r w:rsidRPr="00BD65EF">
              <w:rPr>
                <w:color w:val="000000"/>
                <w:sz w:val="18"/>
                <w:szCs w:val="18"/>
              </w:rPr>
              <w:t>250 м</w:t>
            </w:r>
          </w:p>
        </w:tc>
      </w:tr>
      <w:tr w:rsidR="000C77F0" w:rsidRPr="00BD65EF" w14:paraId="2D8BBC72" w14:textId="77777777" w:rsidTr="002A4397">
        <w:trPr>
          <w:trHeight w:val="227"/>
        </w:trPr>
        <w:tc>
          <w:tcPr>
            <w:tcW w:w="745" w:type="dxa"/>
            <w:vMerge/>
            <w:tcBorders>
              <w:left w:val="single" w:sz="8" w:space="0" w:color="auto"/>
              <w:right w:val="nil"/>
            </w:tcBorders>
            <w:vAlign w:val="center"/>
          </w:tcPr>
          <w:p w14:paraId="5671B54D" w14:textId="77777777" w:rsidR="000C77F0" w:rsidRPr="00BD65EF" w:rsidRDefault="000C77F0" w:rsidP="002A4397">
            <w:pPr>
              <w:jc w:val="left"/>
              <w:rPr>
                <w:color w:val="000000"/>
                <w:sz w:val="18"/>
                <w:szCs w:val="18"/>
              </w:rPr>
            </w:pPr>
          </w:p>
        </w:tc>
        <w:tc>
          <w:tcPr>
            <w:tcW w:w="2114" w:type="dxa"/>
            <w:vMerge/>
            <w:tcBorders>
              <w:top w:val="single" w:sz="4" w:space="0" w:color="auto"/>
              <w:left w:val="single" w:sz="4" w:space="0" w:color="auto"/>
              <w:bottom w:val="single" w:sz="4" w:space="0" w:color="auto"/>
              <w:right w:val="single" w:sz="4" w:space="0" w:color="000000"/>
            </w:tcBorders>
            <w:vAlign w:val="center"/>
          </w:tcPr>
          <w:p w14:paraId="63453E5C" w14:textId="77777777" w:rsidR="000C77F0" w:rsidRPr="00BD65EF" w:rsidRDefault="000C77F0" w:rsidP="002A4397">
            <w:pPr>
              <w:jc w:val="left"/>
              <w:rPr>
                <w:color w:val="000000"/>
                <w:sz w:val="18"/>
                <w:szCs w:val="18"/>
              </w:rPr>
            </w:pPr>
          </w:p>
        </w:tc>
        <w:tc>
          <w:tcPr>
            <w:tcW w:w="2646" w:type="dxa"/>
            <w:gridSpan w:val="4"/>
            <w:vMerge/>
            <w:tcBorders>
              <w:left w:val="nil"/>
              <w:bottom w:val="single" w:sz="4" w:space="0" w:color="auto"/>
              <w:right w:val="single" w:sz="4" w:space="0" w:color="auto"/>
            </w:tcBorders>
          </w:tcPr>
          <w:p w14:paraId="72764522" w14:textId="77777777" w:rsidR="000C77F0" w:rsidRPr="00BD65EF" w:rsidRDefault="000C77F0" w:rsidP="002A4397">
            <w:pPr>
              <w:pStyle w:val="ConsPlusNormal"/>
              <w:ind w:left="356"/>
              <w:rPr>
                <w:rFonts w:ascii="Times New Roman" w:hAnsi="Times New Roman" w:cs="Times New Roman"/>
                <w:color w:val="000000"/>
                <w:sz w:val="18"/>
                <w:szCs w:val="18"/>
              </w:rPr>
            </w:pPr>
          </w:p>
        </w:tc>
        <w:tc>
          <w:tcPr>
            <w:tcW w:w="4583" w:type="dxa"/>
            <w:gridSpan w:val="5"/>
            <w:tcBorders>
              <w:top w:val="single" w:sz="4" w:space="0" w:color="auto"/>
              <w:left w:val="nil"/>
              <w:bottom w:val="single" w:sz="4" w:space="0" w:color="auto"/>
              <w:right w:val="single" w:sz="4" w:space="0" w:color="auto"/>
            </w:tcBorders>
            <w:vAlign w:val="center"/>
          </w:tcPr>
          <w:p w14:paraId="3E4710E7" w14:textId="77777777" w:rsidR="000C77F0" w:rsidRPr="00BD65EF" w:rsidRDefault="000C77F0" w:rsidP="002A4397">
            <w:pPr>
              <w:jc w:val="center"/>
              <w:rPr>
                <w:color w:val="000000"/>
                <w:sz w:val="18"/>
                <w:szCs w:val="18"/>
              </w:rPr>
            </w:pPr>
            <w:r w:rsidRPr="00BD65EF">
              <w:rPr>
                <w:color w:val="000000"/>
                <w:sz w:val="18"/>
                <w:szCs w:val="18"/>
              </w:rPr>
              <w:t>1 машино-место на количество работников</w:t>
            </w:r>
          </w:p>
        </w:tc>
        <w:tc>
          <w:tcPr>
            <w:tcW w:w="2173" w:type="dxa"/>
            <w:gridSpan w:val="2"/>
            <w:tcBorders>
              <w:top w:val="single" w:sz="4" w:space="0" w:color="auto"/>
              <w:left w:val="nil"/>
              <w:bottom w:val="single" w:sz="4" w:space="0" w:color="auto"/>
              <w:right w:val="single" w:sz="4" w:space="0" w:color="auto"/>
            </w:tcBorders>
            <w:vAlign w:val="center"/>
          </w:tcPr>
          <w:p w14:paraId="476048F5" w14:textId="77777777" w:rsidR="000C77F0" w:rsidRPr="00BD65EF" w:rsidRDefault="000C77F0"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10</w:t>
            </w:r>
          </w:p>
        </w:tc>
        <w:tc>
          <w:tcPr>
            <w:tcW w:w="1796" w:type="dxa"/>
            <w:vMerge/>
            <w:tcBorders>
              <w:left w:val="single" w:sz="4" w:space="0" w:color="auto"/>
              <w:bottom w:val="single" w:sz="4" w:space="0" w:color="000000"/>
              <w:right w:val="single" w:sz="8" w:space="0" w:color="auto"/>
            </w:tcBorders>
            <w:vAlign w:val="center"/>
          </w:tcPr>
          <w:p w14:paraId="53DBAD14" w14:textId="77777777" w:rsidR="000C77F0" w:rsidRPr="00BD65EF" w:rsidRDefault="000C77F0" w:rsidP="002A4397">
            <w:pPr>
              <w:jc w:val="center"/>
              <w:rPr>
                <w:color w:val="000000"/>
                <w:sz w:val="18"/>
                <w:szCs w:val="18"/>
              </w:rPr>
            </w:pPr>
          </w:p>
        </w:tc>
      </w:tr>
      <w:tr w:rsidR="000C77F0" w:rsidRPr="00BD65EF" w14:paraId="094F5603" w14:textId="77777777" w:rsidTr="002A4397">
        <w:trPr>
          <w:trHeight w:val="227"/>
        </w:trPr>
        <w:tc>
          <w:tcPr>
            <w:tcW w:w="745" w:type="dxa"/>
            <w:vMerge/>
            <w:tcBorders>
              <w:left w:val="single" w:sz="8" w:space="0" w:color="auto"/>
              <w:right w:val="nil"/>
            </w:tcBorders>
            <w:vAlign w:val="center"/>
          </w:tcPr>
          <w:p w14:paraId="64C935A2" w14:textId="77777777" w:rsidR="000C77F0" w:rsidRPr="00BD65EF" w:rsidRDefault="000C77F0" w:rsidP="002A4397">
            <w:pPr>
              <w:jc w:val="left"/>
              <w:rPr>
                <w:color w:val="000000"/>
                <w:sz w:val="18"/>
                <w:szCs w:val="18"/>
              </w:rPr>
            </w:pPr>
          </w:p>
        </w:tc>
        <w:tc>
          <w:tcPr>
            <w:tcW w:w="2114" w:type="dxa"/>
            <w:vMerge/>
            <w:tcBorders>
              <w:top w:val="single" w:sz="4" w:space="0" w:color="auto"/>
              <w:left w:val="single" w:sz="4" w:space="0" w:color="auto"/>
              <w:bottom w:val="single" w:sz="4" w:space="0" w:color="auto"/>
              <w:right w:val="single" w:sz="4" w:space="0" w:color="000000"/>
            </w:tcBorders>
            <w:vAlign w:val="center"/>
          </w:tcPr>
          <w:p w14:paraId="161B67FD" w14:textId="77777777" w:rsidR="000C77F0" w:rsidRPr="00BD65EF" w:rsidRDefault="000C77F0" w:rsidP="002A4397">
            <w:pPr>
              <w:jc w:val="left"/>
              <w:rPr>
                <w:color w:val="000000"/>
                <w:sz w:val="18"/>
                <w:szCs w:val="18"/>
              </w:rPr>
            </w:pPr>
          </w:p>
        </w:tc>
        <w:tc>
          <w:tcPr>
            <w:tcW w:w="2646" w:type="dxa"/>
            <w:gridSpan w:val="4"/>
            <w:vMerge w:val="restart"/>
            <w:tcBorders>
              <w:top w:val="single" w:sz="4" w:space="0" w:color="auto"/>
              <w:left w:val="nil"/>
              <w:right w:val="single" w:sz="4" w:space="0" w:color="auto"/>
            </w:tcBorders>
          </w:tcPr>
          <w:p w14:paraId="34710A1C" w14:textId="77777777" w:rsidR="000C77F0" w:rsidRPr="00BD65EF" w:rsidRDefault="000C77F0" w:rsidP="002A4397">
            <w:pPr>
              <w:pStyle w:val="ConsPlusNormal"/>
              <w:ind w:left="356"/>
              <w:rPr>
                <w:rFonts w:ascii="Times New Roman" w:hAnsi="Times New Roman" w:cs="Times New Roman"/>
                <w:color w:val="000000"/>
                <w:sz w:val="18"/>
                <w:szCs w:val="18"/>
              </w:rPr>
            </w:pPr>
            <w:r w:rsidRPr="00BD65EF">
              <w:rPr>
                <w:rFonts w:ascii="Times New Roman" w:hAnsi="Times New Roman" w:cs="Times New Roman"/>
                <w:color w:val="000000"/>
                <w:sz w:val="18"/>
                <w:szCs w:val="18"/>
              </w:rPr>
              <w:t>- мотели</w:t>
            </w:r>
          </w:p>
        </w:tc>
        <w:tc>
          <w:tcPr>
            <w:tcW w:w="4583" w:type="dxa"/>
            <w:gridSpan w:val="5"/>
            <w:tcBorders>
              <w:top w:val="single" w:sz="4" w:space="0" w:color="auto"/>
              <w:left w:val="nil"/>
              <w:bottom w:val="single" w:sz="4" w:space="0" w:color="auto"/>
              <w:right w:val="single" w:sz="4" w:space="0" w:color="auto"/>
            </w:tcBorders>
            <w:vAlign w:val="center"/>
          </w:tcPr>
          <w:p w14:paraId="6F9DACA9" w14:textId="77777777" w:rsidR="000C77F0" w:rsidRPr="00BD65EF" w:rsidRDefault="000C77F0" w:rsidP="002A4397">
            <w:pPr>
              <w:jc w:val="center"/>
              <w:rPr>
                <w:color w:val="000000"/>
                <w:sz w:val="18"/>
                <w:szCs w:val="18"/>
              </w:rPr>
            </w:pPr>
            <w:r w:rsidRPr="00BD65EF">
              <w:rPr>
                <w:color w:val="000000"/>
                <w:sz w:val="18"/>
                <w:szCs w:val="18"/>
              </w:rPr>
              <w:t>1 машино-место на количество номеров</w:t>
            </w:r>
          </w:p>
        </w:tc>
        <w:tc>
          <w:tcPr>
            <w:tcW w:w="2173" w:type="dxa"/>
            <w:gridSpan w:val="2"/>
            <w:tcBorders>
              <w:top w:val="single" w:sz="4" w:space="0" w:color="auto"/>
              <w:left w:val="nil"/>
              <w:bottom w:val="single" w:sz="4" w:space="0" w:color="auto"/>
              <w:right w:val="single" w:sz="4" w:space="0" w:color="auto"/>
            </w:tcBorders>
            <w:vAlign w:val="center"/>
          </w:tcPr>
          <w:p w14:paraId="0EF5BD18" w14:textId="77777777" w:rsidR="000C77F0" w:rsidRPr="00BD65EF" w:rsidRDefault="000C77F0"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2</w:t>
            </w:r>
            <w:r w:rsidRPr="00BD65EF">
              <w:rPr>
                <w:rFonts w:ascii="Times New Roman" w:hAnsi="Times New Roman" w:cs="Times New Roman"/>
                <w:color w:val="000000"/>
                <w:sz w:val="18"/>
                <w:szCs w:val="18"/>
                <w:vertAlign w:val="superscript"/>
              </w:rPr>
              <w:t>(3)</w:t>
            </w:r>
          </w:p>
        </w:tc>
        <w:tc>
          <w:tcPr>
            <w:tcW w:w="1796" w:type="dxa"/>
            <w:vMerge w:val="restart"/>
            <w:tcBorders>
              <w:top w:val="single" w:sz="4" w:space="0" w:color="auto"/>
              <w:left w:val="single" w:sz="4" w:space="0" w:color="auto"/>
              <w:right w:val="single" w:sz="8" w:space="0" w:color="auto"/>
            </w:tcBorders>
            <w:vAlign w:val="center"/>
          </w:tcPr>
          <w:p w14:paraId="0463F234" w14:textId="77777777" w:rsidR="000C77F0" w:rsidRPr="00BD65EF" w:rsidRDefault="000C77F0" w:rsidP="002A4397">
            <w:pPr>
              <w:jc w:val="center"/>
              <w:rPr>
                <w:color w:val="000000"/>
                <w:sz w:val="18"/>
                <w:szCs w:val="18"/>
              </w:rPr>
            </w:pPr>
            <w:r w:rsidRPr="00BD65EF">
              <w:rPr>
                <w:color w:val="000000"/>
                <w:sz w:val="18"/>
                <w:szCs w:val="18"/>
              </w:rPr>
              <w:t>250 м</w:t>
            </w:r>
          </w:p>
        </w:tc>
      </w:tr>
      <w:tr w:rsidR="000C77F0" w:rsidRPr="00BD65EF" w14:paraId="08F4912A" w14:textId="77777777" w:rsidTr="002A4397">
        <w:trPr>
          <w:trHeight w:val="227"/>
        </w:trPr>
        <w:tc>
          <w:tcPr>
            <w:tcW w:w="745" w:type="dxa"/>
            <w:vMerge/>
            <w:tcBorders>
              <w:left w:val="single" w:sz="8" w:space="0" w:color="auto"/>
              <w:right w:val="nil"/>
            </w:tcBorders>
            <w:vAlign w:val="center"/>
          </w:tcPr>
          <w:p w14:paraId="43A36F81" w14:textId="77777777" w:rsidR="000C77F0" w:rsidRPr="00BD65EF" w:rsidRDefault="000C77F0" w:rsidP="002A4397">
            <w:pPr>
              <w:jc w:val="left"/>
              <w:rPr>
                <w:color w:val="000000"/>
                <w:sz w:val="18"/>
                <w:szCs w:val="18"/>
              </w:rPr>
            </w:pPr>
          </w:p>
        </w:tc>
        <w:tc>
          <w:tcPr>
            <w:tcW w:w="2114" w:type="dxa"/>
            <w:vMerge/>
            <w:tcBorders>
              <w:top w:val="single" w:sz="4" w:space="0" w:color="auto"/>
              <w:left w:val="single" w:sz="4" w:space="0" w:color="auto"/>
              <w:bottom w:val="single" w:sz="4" w:space="0" w:color="auto"/>
              <w:right w:val="single" w:sz="4" w:space="0" w:color="000000"/>
            </w:tcBorders>
            <w:vAlign w:val="center"/>
          </w:tcPr>
          <w:p w14:paraId="6FF98D77" w14:textId="77777777" w:rsidR="000C77F0" w:rsidRPr="00BD65EF" w:rsidRDefault="000C77F0" w:rsidP="002A4397">
            <w:pPr>
              <w:jc w:val="left"/>
              <w:rPr>
                <w:color w:val="000000"/>
                <w:sz w:val="18"/>
                <w:szCs w:val="18"/>
              </w:rPr>
            </w:pPr>
          </w:p>
        </w:tc>
        <w:tc>
          <w:tcPr>
            <w:tcW w:w="2646" w:type="dxa"/>
            <w:gridSpan w:val="4"/>
            <w:vMerge/>
            <w:tcBorders>
              <w:left w:val="nil"/>
              <w:bottom w:val="single" w:sz="4" w:space="0" w:color="auto"/>
              <w:right w:val="single" w:sz="4" w:space="0" w:color="auto"/>
            </w:tcBorders>
          </w:tcPr>
          <w:p w14:paraId="53B4F3C2" w14:textId="77777777" w:rsidR="000C77F0" w:rsidRPr="00BD65EF" w:rsidRDefault="000C77F0" w:rsidP="002A4397">
            <w:pPr>
              <w:pStyle w:val="ConsPlusNormal"/>
              <w:rPr>
                <w:rFonts w:ascii="Times New Roman" w:hAnsi="Times New Roman" w:cs="Times New Roman"/>
                <w:color w:val="000000"/>
                <w:sz w:val="18"/>
                <w:szCs w:val="18"/>
              </w:rPr>
            </w:pPr>
          </w:p>
        </w:tc>
        <w:tc>
          <w:tcPr>
            <w:tcW w:w="4583" w:type="dxa"/>
            <w:gridSpan w:val="5"/>
            <w:tcBorders>
              <w:top w:val="single" w:sz="4" w:space="0" w:color="auto"/>
              <w:left w:val="nil"/>
              <w:bottom w:val="single" w:sz="4" w:space="0" w:color="auto"/>
              <w:right w:val="single" w:sz="4" w:space="0" w:color="auto"/>
            </w:tcBorders>
            <w:vAlign w:val="center"/>
          </w:tcPr>
          <w:p w14:paraId="5FF8381C" w14:textId="77777777" w:rsidR="000C77F0" w:rsidRPr="00BD65EF" w:rsidRDefault="000C77F0" w:rsidP="002A4397">
            <w:pPr>
              <w:jc w:val="center"/>
              <w:rPr>
                <w:color w:val="000000"/>
                <w:sz w:val="18"/>
                <w:szCs w:val="18"/>
              </w:rPr>
            </w:pPr>
            <w:r w:rsidRPr="00BD65EF">
              <w:rPr>
                <w:color w:val="000000"/>
                <w:sz w:val="18"/>
                <w:szCs w:val="18"/>
              </w:rPr>
              <w:t>1 машино-место на количество работников</w:t>
            </w:r>
          </w:p>
        </w:tc>
        <w:tc>
          <w:tcPr>
            <w:tcW w:w="2173" w:type="dxa"/>
            <w:gridSpan w:val="2"/>
            <w:tcBorders>
              <w:top w:val="single" w:sz="4" w:space="0" w:color="auto"/>
              <w:left w:val="nil"/>
              <w:bottom w:val="single" w:sz="4" w:space="0" w:color="auto"/>
              <w:right w:val="single" w:sz="4" w:space="0" w:color="auto"/>
            </w:tcBorders>
            <w:vAlign w:val="center"/>
          </w:tcPr>
          <w:p w14:paraId="508D73D2" w14:textId="77777777" w:rsidR="000C77F0" w:rsidRPr="00BD65EF" w:rsidRDefault="000C77F0"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10</w:t>
            </w:r>
          </w:p>
        </w:tc>
        <w:tc>
          <w:tcPr>
            <w:tcW w:w="1796" w:type="dxa"/>
            <w:vMerge/>
            <w:tcBorders>
              <w:left w:val="single" w:sz="4" w:space="0" w:color="auto"/>
              <w:bottom w:val="single" w:sz="4" w:space="0" w:color="000000"/>
              <w:right w:val="single" w:sz="8" w:space="0" w:color="auto"/>
            </w:tcBorders>
            <w:vAlign w:val="center"/>
          </w:tcPr>
          <w:p w14:paraId="5DA11D79" w14:textId="77777777" w:rsidR="000C77F0" w:rsidRPr="00BD65EF" w:rsidRDefault="000C77F0" w:rsidP="002A4397">
            <w:pPr>
              <w:jc w:val="center"/>
              <w:rPr>
                <w:color w:val="000000"/>
                <w:sz w:val="18"/>
                <w:szCs w:val="18"/>
              </w:rPr>
            </w:pPr>
          </w:p>
        </w:tc>
      </w:tr>
      <w:tr w:rsidR="000C77F0" w:rsidRPr="00BD65EF" w14:paraId="7E147A99" w14:textId="77777777" w:rsidTr="002A4397">
        <w:trPr>
          <w:trHeight w:val="227"/>
        </w:trPr>
        <w:tc>
          <w:tcPr>
            <w:tcW w:w="745" w:type="dxa"/>
            <w:vMerge/>
            <w:tcBorders>
              <w:left w:val="single" w:sz="8" w:space="0" w:color="auto"/>
              <w:right w:val="nil"/>
            </w:tcBorders>
            <w:vAlign w:val="center"/>
          </w:tcPr>
          <w:p w14:paraId="2971A272" w14:textId="77777777" w:rsidR="000C77F0" w:rsidRPr="00BD65EF" w:rsidRDefault="000C77F0" w:rsidP="002A4397">
            <w:pPr>
              <w:jc w:val="left"/>
              <w:rPr>
                <w:color w:val="000000"/>
                <w:sz w:val="18"/>
                <w:szCs w:val="18"/>
              </w:rPr>
            </w:pPr>
          </w:p>
        </w:tc>
        <w:tc>
          <w:tcPr>
            <w:tcW w:w="2114" w:type="dxa"/>
            <w:vMerge w:val="restart"/>
            <w:tcBorders>
              <w:top w:val="single" w:sz="4" w:space="0" w:color="auto"/>
              <w:left w:val="single" w:sz="4" w:space="0" w:color="auto"/>
              <w:bottom w:val="single" w:sz="4" w:space="0" w:color="auto"/>
              <w:right w:val="single" w:sz="4" w:space="0" w:color="000000"/>
            </w:tcBorders>
          </w:tcPr>
          <w:p w14:paraId="0771AD02" w14:textId="77777777" w:rsidR="000C77F0" w:rsidRPr="00BD65EF" w:rsidRDefault="000C77F0" w:rsidP="002A4397">
            <w:pPr>
              <w:jc w:val="left"/>
              <w:rPr>
                <w:color w:val="000000"/>
                <w:sz w:val="18"/>
                <w:szCs w:val="18"/>
              </w:rPr>
            </w:pPr>
            <w:r w:rsidRPr="00BD65EF">
              <w:rPr>
                <w:color w:val="000000"/>
                <w:sz w:val="18"/>
                <w:szCs w:val="18"/>
              </w:rPr>
              <w:t>Учреждения культуры, досуга и искусства, религиозные организации</w:t>
            </w:r>
          </w:p>
        </w:tc>
        <w:tc>
          <w:tcPr>
            <w:tcW w:w="2646" w:type="dxa"/>
            <w:gridSpan w:val="4"/>
            <w:tcBorders>
              <w:left w:val="nil"/>
              <w:bottom w:val="single" w:sz="4" w:space="0" w:color="auto"/>
              <w:right w:val="single" w:sz="4" w:space="0" w:color="auto"/>
            </w:tcBorders>
          </w:tcPr>
          <w:p w14:paraId="2F06E50B" w14:textId="77777777" w:rsidR="000C77F0" w:rsidRPr="00BD65EF" w:rsidRDefault="000C77F0" w:rsidP="002A4397">
            <w:pPr>
              <w:pStyle w:val="ConsPlusNormal"/>
              <w:rPr>
                <w:rFonts w:ascii="Times New Roman" w:hAnsi="Times New Roman" w:cs="Times New Roman"/>
                <w:color w:val="000000"/>
                <w:sz w:val="18"/>
                <w:szCs w:val="18"/>
              </w:rPr>
            </w:pPr>
            <w:r w:rsidRPr="00BD65EF">
              <w:rPr>
                <w:rFonts w:ascii="Times New Roman" w:hAnsi="Times New Roman" w:cs="Times New Roman"/>
                <w:color w:val="000000"/>
                <w:sz w:val="18"/>
                <w:szCs w:val="18"/>
              </w:rPr>
              <w:t>Выставочно-музейные комплексы, музеи-заповедники, музеи, галереи, выставочные залы</w:t>
            </w:r>
          </w:p>
        </w:tc>
        <w:tc>
          <w:tcPr>
            <w:tcW w:w="4583" w:type="dxa"/>
            <w:gridSpan w:val="5"/>
            <w:tcBorders>
              <w:top w:val="single" w:sz="4" w:space="0" w:color="auto"/>
              <w:left w:val="nil"/>
              <w:bottom w:val="single" w:sz="4" w:space="0" w:color="auto"/>
              <w:right w:val="single" w:sz="4" w:space="0" w:color="auto"/>
            </w:tcBorders>
            <w:vAlign w:val="center"/>
          </w:tcPr>
          <w:p w14:paraId="368D9D21" w14:textId="77777777" w:rsidR="000C77F0" w:rsidRPr="00BD65EF" w:rsidRDefault="000C77F0" w:rsidP="002A4397">
            <w:pPr>
              <w:jc w:val="center"/>
              <w:rPr>
                <w:color w:val="000000"/>
                <w:sz w:val="18"/>
                <w:szCs w:val="18"/>
              </w:rPr>
            </w:pPr>
            <w:r w:rsidRPr="00BD65EF">
              <w:rPr>
                <w:color w:val="000000"/>
                <w:sz w:val="18"/>
                <w:szCs w:val="18"/>
              </w:rPr>
              <w:t>1 машино-место на количество единовременных посетителей</w:t>
            </w:r>
          </w:p>
        </w:tc>
        <w:tc>
          <w:tcPr>
            <w:tcW w:w="2173" w:type="dxa"/>
            <w:gridSpan w:val="2"/>
            <w:tcBorders>
              <w:top w:val="single" w:sz="4" w:space="0" w:color="auto"/>
              <w:left w:val="nil"/>
              <w:bottom w:val="single" w:sz="4" w:space="0" w:color="auto"/>
              <w:right w:val="single" w:sz="4" w:space="0" w:color="auto"/>
            </w:tcBorders>
            <w:vAlign w:val="center"/>
          </w:tcPr>
          <w:p w14:paraId="71D1D56D" w14:textId="77777777" w:rsidR="000C77F0" w:rsidRPr="00BD65EF" w:rsidRDefault="000C77F0"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6 - 8</w:t>
            </w:r>
            <w:r w:rsidRPr="00BD65EF">
              <w:rPr>
                <w:rFonts w:ascii="Times New Roman" w:hAnsi="Times New Roman" w:cs="Times New Roman"/>
                <w:color w:val="000000"/>
                <w:sz w:val="18"/>
                <w:szCs w:val="18"/>
                <w:vertAlign w:val="superscript"/>
              </w:rPr>
              <w:t>(3)</w:t>
            </w:r>
          </w:p>
        </w:tc>
        <w:tc>
          <w:tcPr>
            <w:tcW w:w="1796" w:type="dxa"/>
            <w:tcBorders>
              <w:left w:val="single" w:sz="4" w:space="0" w:color="auto"/>
              <w:bottom w:val="single" w:sz="4" w:space="0" w:color="000000"/>
              <w:right w:val="single" w:sz="8" w:space="0" w:color="auto"/>
            </w:tcBorders>
            <w:vAlign w:val="center"/>
          </w:tcPr>
          <w:p w14:paraId="19F599A8" w14:textId="77777777" w:rsidR="000C77F0" w:rsidRPr="00BD65EF" w:rsidRDefault="000C77F0" w:rsidP="002A4397">
            <w:pPr>
              <w:jc w:val="center"/>
              <w:rPr>
                <w:color w:val="000000"/>
                <w:sz w:val="18"/>
                <w:szCs w:val="18"/>
              </w:rPr>
            </w:pPr>
            <w:r w:rsidRPr="00BD65EF">
              <w:rPr>
                <w:color w:val="000000"/>
                <w:sz w:val="18"/>
                <w:szCs w:val="18"/>
              </w:rPr>
              <w:t>300 м</w:t>
            </w:r>
          </w:p>
        </w:tc>
      </w:tr>
      <w:tr w:rsidR="000C77F0" w:rsidRPr="00BD65EF" w14:paraId="1FC48B3A" w14:textId="77777777" w:rsidTr="002A4397">
        <w:trPr>
          <w:trHeight w:val="227"/>
        </w:trPr>
        <w:tc>
          <w:tcPr>
            <w:tcW w:w="745" w:type="dxa"/>
            <w:vMerge/>
            <w:tcBorders>
              <w:left w:val="single" w:sz="8" w:space="0" w:color="auto"/>
              <w:right w:val="nil"/>
            </w:tcBorders>
            <w:vAlign w:val="center"/>
          </w:tcPr>
          <w:p w14:paraId="72B0451A" w14:textId="77777777" w:rsidR="000C77F0" w:rsidRPr="00BD65EF" w:rsidRDefault="000C77F0" w:rsidP="002A4397">
            <w:pPr>
              <w:jc w:val="left"/>
              <w:rPr>
                <w:color w:val="000000"/>
                <w:sz w:val="18"/>
                <w:szCs w:val="18"/>
              </w:rPr>
            </w:pPr>
          </w:p>
        </w:tc>
        <w:tc>
          <w:tcPr>
            <w:tcW w:w="2114" w:type="dxa"/>
            <w:vMerge/>
            <w:tcBorders>
              <w:top w:val="single" w:sz="4" w:space="0" w:color="auto"/>
              <w:left w:val="single" w:sz="4" w:space="0" w:color="auto"/>
              <w:bottom w:val="single" w:sz="4" w:space="0" w:color="auto"/>
              <w:right w:val="single" w:sz="4" w:space="0" w:color="000000"/>
            </w:tcBorders>
            <w:vAlign w:val="center"/>
          </w:tcPr>
          <w:p w14:paraId="6F57EAA8" w14:textId="77777777" w:rsidR="000C77F0" w:rsidRPr="00BD65EF" w:rsidRDefault="000C77F0" w:rsidP="002A4397">
            <w:pPr>
              <w:jc w:val="left"/>
              <w:rPr>
                <w:color w:val="000000"/>
                <w:sz w:val="18"/>
                <w:szCs w:val="18"/>
              </w:rPr>
            </w:pPr>
          </w:p>
        </w:tc>
        <w:tc>
          <w:tcPr>
            <w:tcW w:w="2646" w:type="dxa"/>
            <w:gridSpan w:val="4"/>
            <w:tcBorders>
              <w:left w:val="nil"/>
              <w:right w:val="single" w:sz="4" w:space="0" w:color="auto"/>
            </w:tcBorders>
          </w:tcPr>
          <w:p w14:paraId="1AD224BF" w14:textId="77777777" w:rsidR="000C77F0" w:rsidRPr="00BD65EF" w:rsidRDefault="000C77F0" w:rsidP="002A4397">
            <w:pPr>
              <w:pStyle w:val="ConsPlusNormal"/>
              <w:rPr>
                <w:rFonts w:ascii="Times New Roman" w:hAnsi="Times New Roman" w:cs="Times New Roman"/>
                <w:color w:val="000000"/>
                <w:sz w:val="18"/>
                <w:szCs w:val="18"/>
              </w:rPr>
            </w:pPr>
            <w:r w:rsidRPr="00BD65EF">
              <w:rPr>
                <w:rFonts w:ascii="Times New Roman" w:hAnsi="Times New Roman" w:cs="Times New Roman"/>
                <w:color w:val="000000"/>
                <w:sz w:val="18"/>
                <w:szCs w:val="18"/>
              </w:rPr>
              <w:t>Театры, концертные залы:</w:t>
            </w:r>
          </w:p>
        </w:tc>
        <w:tc>
          <w:tcPr>
            <w:tcW w:w="4583" w:type="dxa"/>
            <w:gridSpan w:val="5"/>
            <w:tcBorders>
              <w:top w:val="single" w:sz="4" w:space="0" w:color="auto"/>
              <w:left w:val="nil"/>
              <w:right w:val="single" w:sz="4" w:space="0" w:color="auto"/>
            </w:tcBorders>
            <w:vAlign w:val="center"/>
          </w:tcPr>
          <w:p w14:paraId="0AD874A7" w14:textId="77777777" w:rsidR="000C77F0" w:rsidRPr="00BD65EF" w:rsidRDefault="000C77F0" w:rsidP="002A4397">
            <w:pPr>
              <w:jc w:val="center"/>
              <w:rPr>
                <w:color w:val="000000"/>
                <w:sz w:val="18"/>
                <w:szCs w:val="18"/>
              </w:rPr>
            </w:pPr>
          </w:p>
        </w:tc>
        <w:tc>
          <w:tcPr>
            <w:tcW w:w="2173" w:type="dxa"/>
            <w:gridSpan w:val="2"/>
            <w:tcBorders>
              <w:top w:val="single" w:sz="4" w:space="0" w:color="auto"/>
              <w:left w:val="nil"/>
              <w:right w:val="single" w:sz="4" w:space="0" w:color="auto"/>
            </w:tcBorders>
            <w:vAlign w:val="center"/>
          </w:tcPr>
          <w:p w14:paraId="2CFFE62A" w14:textId="77777777" w:rsidR="000C77F0" w:rsidRPr="00BD65EF" w:rsidRDefault="000C77F0" w:rsidP="002A4397">
            <w:pPr>
              <w:pStyle w:val="ConsPlusNormal"/>
              <w:jc w:val="center"/>
              <w:rPr>
                <w:rFonts w:ascii="Times New Roman" w:hAnsi="Times New Roman" w:cs="Times New Roman"/>
                <w:color w:val="000000"/>
                <w:sz w:val="18"/>
                <w:szCs w:val="18"/>
              </w:rPr>
            </w:pPr>
          </w:p>
        </w:tc>
        <w:tc>
          <w:tcPr>
            <w:tcW w:w="1796" w:type="dxa"/>
            <w:tcBorders>
              <w:left w:val="single" w:sz="4" w:space="0" w:color="auto"/>
              <w:right w:val="single" w:sz="8" w:space="0" w:color="auto"/>
            </w:tcBorders>
            <w:vAlign w:val="center"/>
          </w:tcPr>
          <w:p w14:paraId="702D9546" w14:textId="77777777" w:rsidR="000C77F0" w:rsidRPr="00BD65EF" w:rsidRDefault="000C77F0" w:rsidP="002A4397">
            <w:pPr>
              <w:jc w:val="center"/>
              <w:rPr>
                <w:color w:val="000000"/>
                <w:sz w:val="18"/>
                <w:szCs w:val="18"/>
              </w:rPr>
            </w:pPr>
          </w:p>
        </w:tc>
      </w:tr>
      <w:tr w:rsidR="000C77F0" w:rsidRPr="00BD65EF" w14:paraId="6CE0BAAB" w14:textId="77777777" w:rsidTr="002A4397">
        <w:trPr>
          <w:trHeight w:val="227"/>
        </w:trPr>
        <w:tc>
          <w:tcPr>
            <w:tcW w:w="745" w:type="dxa"/>
            <w:vMerge/>
            <w:tcBorders>
              <w:left w:val="single" w:sz="8" w:space="0" w:color="auto"/>
              <w:right w:val="nil"/>
            </w:tcBorders>
            <w:vAlign w:val="center"/>
          </w:tcPr>
          <w:p w14:paraId="521E0005" w14:textId="77777777" w:rsidR="000C77F0" w:rsidRPr="00BD65EF" w:rsidRDefault="000C77F0" w:rsidP="002A4397">
            <w:pPr>
              <w:jc w:val="left"/>
              <w:rPr>
                <w:color w:val="000000"/>
                <w:sz w:val="18"/>
                <w:szCs w:val="18"/>
              </w:rPr>
            </w:pPr>
          </w:p>
        </w:tc>
        <w:tc>
          <w:tcPr>
            <w:tcW w:w="2114" w:type="dxa"/>
            <w:vMerge/>
            <w:tcBorders>
              <w:top w:val="single" w:sz="4" w:space="0" w:color="auto"/>
              <w:left w:val="single" w:sz="4" w:space="0" w:color="auto"/>
              <w:bottom w:val="single" w:sz="4" w:space="0" w:color="auto"/>
              <w:right w:val="single" w:sz="4" w:space="0" w:color="000000"/>
            </w:tcBorders>
            <w:vAlign w:val="center"/>
          </w:tcPr>
          <w:p w14:paraId="63F39263" w14:textId="77777777" w:rsidR="000C77F0" w:rsidRPr="00BD65EF" w:rsidRDefault="000C77F0" w:rsidP="002A4397">
            <w:pPr>
              <w:jc w:val="left"/>
              <w:rPr>
                <w:color w:val="000000"/>
                <w:sz w:val="18"/>
                <w:szCs w:val="18"/>
              </w:rPr>
            </w:pPr>
          </w:p>
        </w:tc>
        <w:tc>
          <w:tcPr>
            <w:tcW w:w="2646" w:type="dxa"/>
            <w:gridSpan w:val="4"/>
            <w:tcBorders>
              <w:left w:val="nil"/>
              <w:bottom w:val="single" w:sz="4" w:space="0" w:color="auto"/>
              <w:right w:val="single" w:sz="4" w:space="0" w:color="auto"/>
            </w:tcBorders>
          </w:tcPr>
          <w:p w14:paraId="1243C040" w14:textId="77777777" w:rsidR="000C77F0" w:rsidRPr="00BD65EF" w:rsidRDefault="000C77F0" w:rsidP="002A4397">
            <w:pPr>
              <w:pStyle w:val="ConsPlusNormal"/>
              <w:ind w:left="356"/>
              <w:rPr>
                <w:rFonts w:ascii="Times New Roman" w:hAnsi="Times New Roman" w:cs="Times New Roman"/>
                <w:color w:val="000000"/>
                <w:sz w:val="18"/>
                <w:szCs w:val="18"/>
              </w:rPr>
            </w:pPr>
            <w:r w:rsidRPr="00BD65EF">
              <w:rPr>
                <w:rFonts w:ascii="Times New Roman" w:hAnsi="Times New Roman" w:cs="Times New Roman"/>
                <w:color w:val="000000"/>
                <w:sz w:val="18"/>
                <w:szCs w:val="18"/>
              </w:rPr>
              <w:t xml:space="preserve">- городского значения </w:t>
            </w:r>
          </w:p>
          <w:p w14:paraId="4C331A63" w14:textId="77777777" w:rsidR="000C77F0" w:rsidRPr="00BD65EF" w:rsidRDefault="000C77F0" w:rsidP="002A4397">
            <w:pPr>
              <w:pStyle w:val="ConsPlusNormal"/>
              <w:ind w:left="356"/>
              <w:rPr>
                <w:rFonts w:ascii="Times New Roman" w:hAnsi="Times New Roman" w:cs="Times New Roman"/>
                <w:color w:val="000000"/>
                <w:sz w:val="18"/>
                <w:szCs w:val="18"/>
              </w:rPr>
            </w:pPr>
            <w:r w:rsidRPr="00BD65EF">
              <w:rPr>
                <w:rFonts w:ascii="Times New Roman" w:hAnsi="Times New Roman" w:cs="Times New Roman"/>
                <w:color w:val="000000"/>
                <w:sz w:val="18"/>
                <w:szCs w:val="18"/>
              </w:rPr>
              <w:t>(1-й уровень комфорта)</w:t>
            </w:r>
          </w:p>
        </w:tc>
        <w:tc>
          <w:tcPr>
            <w:tcW w:w="4583" w:type="dxa"/>
            <w:gridSpan w:val="5"/>
            <w:tcBorders>
              <w:left w:val="nil"/>
              <w:bottom w:val="single" w:sz="4" w:space="0" w:color="auto"/>
              <w:right w:val="single" w:sz="4" w:space="0" w:color="auto"/>
            </w:tcBorders>
            <w:vAlign w:val="center"/>
          </w:tcPr>
          <w:p w14:paraId="5F881836" w14:textId="77777777" w:rsidR="000C77F0" w:rsidRPr="00BD65EF" w:rsidRDefault="000C77F0" w:rsidP="002A4397">
            <w:pPr>
              <w:jc w:val="center"/>
              <w:rPr>
                <w:color w:val="000000"/>
                <w:sz w:val="18"/>
                <w:szCs w:val="18"/>
              </w:rPr>
            </w:pPr>
            <w:r w:rsidRPr="00BD65EF">
              <w:rPr>
                <w:color w:val="000000"/>
                <w:sz w:val="18"/>
                <w:szCs w:val="18"/>
              </w:rPr>
              <w:t>1 машино-место на количество зрительских мест</w:t>
            </w:r>
          </w:p>
        </w:tc>
        <w:tc>
          <w:tcPr>
            <w:tcW w:w="2173" w:type="dxa"/>
            <w:gridSpan w:val="2"/>
            <w:tcBorders>
              <w:left w:val="nil"/>
              <w:bottom w:val="single" w:sz="4" w:space="0" w:color="auto"/>
              <w:right w:val="single" w:sz="4" w:space="0" w:color="auto"/>
            </w:tcBorders>
            <w:vAlign w:val="center"/>
          </w:tcPr>
          <w:p w14:paraId="0315BE11" w14:textId="77777777" w:rsidR="000C77F0" w:rsidRPr="00BD65EF" w:rsidRDefault="000C77F0"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4 - 7</w:t>
            </w:r>
            <w:r w:rsidRPr="00BD65EF">
              <w:rPr>
                <w:rFonts w:ascii="Times New Roman" w:hAnsi="Times New Roman" w:cs="Times New Roman"/>
                <w:color w:val="000000"/>
                <w:sz w:val="18"/>
                <w:szCs w:val="18"/>
                <w:vertAlign w:val="superscript"/>
              </w:rPr>
              <w:t>(3)</w:t>
            </w:r>
          </w:p>
        </w:tc>
        <w:tc>
          <w:tcPr>
            <w:tcW w:w="1796" w:type="dxa"/>
            <w:tcBorders>
              <w:left w:val="single" w:sz="4" w:space="0" w:color="auto"/>
              <w:bottom w:val="single" w:sz="4" w:space="0" w:color="000000"/>
              <w:right w:val="single" w:sz="8" w:space="0" w:color="auto"/>
            </w:tcBorders>
            <w:vAlign w:val="center"/>
          </w:tcPr>
          <w:p w14:paraId="74293B9C" w14:textId="77777777" w:rsidR="000C77F0" w:rsidRPr="00BD65EF" w:rsidRDefault="000C77F0" w:rsidP="002A4397">
            <w:pPr>
              <w:jc w:val="center"/>
              <w:rPr>
                <w:color w:val="000000"/>
                <w:sz w:val="18"/>
                <w:szCs w:val="18"/>
              </w:rPr>
            </w:pPr>
            <w:r w:rsidRPr="00BD65EF">
              <w:rPr>
                <w:color w:val="000000"/>
                <w:sz w:val="18"/>
                <w:szCs w:val="18"/>
              </w:rPr>
              <w:t>300 м</w:t>
            </w:r>
          </w:p>
        </w:tc>
      </w:tr>
      <w:tr w:rsidR="000C77F0" w:rsidRPr="00BD65EF" w14:paraId="4883FE14" w14:textId="77777777" w:rsidTr="002A4397">
        <w:trPr>
          <w:trHeight w:val="227"/>
        </w:trPr>
        <w:tc>
          <w:tcPr>
            <w:tcW w:w="745" w:type="dxa"/>
            <w:vMerge/>
            <w:tcBorders>
              <w:left w:val="single" w:sz="8" w:space="0" w:color="auto"/>
              <w:right w:val="nil"/>
            </w:tcBorders>
            <w:vAlign w:val="center"/>
          </w:tcPr>
          <w:p w14:paraId="046631BA" w14:textId="77777777" w:rsidR="000C77F0" w:rsidRPr="00BD65EF" w:rsidRDefault="000C77F0" w:rsidP="002A4397">
            <w:pPr>
              <w:jc w:val="left"/>
              <w:rPr>
                <w:color w:val="000000"/>
                <w:sz w:val="18"/>
                <w:szCs w:val="18"/>
              </w:rPr>
            </w:pPr>
          </w:p>
        </w:tc>
        <w:tc>
          <w:tcPr>
            <w:tcW w:w="2114" w:type="dxa"/>
            <w:vMerge/>
            <w:tcBorders>
              <w:top w:val="single" w:sz="4" w:space="0" w:color="auto"/>
              <w:left w:val="single" w:sz="4" w:space="0" w:color="auto"/>
              <w:bottom w:val="single" w:sz="4" w:space="0" w:color="auto"/>
              <w:right w:val="single" w:sz="4" w:space="0" w:color="000000"/>
            </w:tcBorders>
            <w:vAlign w:val="center"/>
          </w:tcPr>
          <w:p w14:paraId="5F8E6CEF" w14:textId="77777777" w:rsidR="000C77F0" w:rsidRPr="00BD65EF" w:rsidRDefault="000C77F0" w:rsidP="002A4397">
            <w:pPr>
              <w:jc w:val="left"/>
              <w:rPr>
                <w:color w:val="000000"/>
                <w:sz w:val="18"/>
                <w:szCs w:val="18"/>
              </w:rPr>
            </w:pPr>
          </w:p>
        </w:tc>
        <w:tc>
          <w:tcPr>
            <w:tcW w:w="2646" w:type="dxa"/>
            <w:gridSpan w:val="4"/>
            <w:tcBorders>
              <w:left w:val="nil"/>
              <w:bottom w:val="single" w:sz="4" w:space="0" w:color="auto"/>
              <w:right w:val="single" w:sz="4" w:space="0" w:color="auto"/>
            </w:tcBorders>
          </w:tcPr>
          <w:p w14:paraId="75F5E7C9" w14:textId="77777777" w:rsidR="000C77F0" w:rsidRPr="00BD65EF" w:rsidRDefault="000C77F0" w:rsidP="002A4397">
            <w:pPr>
              <w:pStyle w:val="ConsPlusNormal"/>
              <w:ind w:left="356"/>
              <w:rPr>
                <w:rFonts w:ascii="Times New Roman" w:hAnsi="Times New Roman" w:cs="Times New Roman"/>
                <w:color w:val="000000"/>
                <w:sz w:val="18"/>
                <w:szCs w:val="18"/>
              </w:rPr>
            </w:pPr>
            <w:r w:rsidRPr="00BD65EF">
              <w:rPr>
                <w:rFonts w:ascii="Times New Roman" w:hAnsi="Times New Roman" w:cs="Times New Roman"/>
                <w:color w:val="000000"/>
                <w:sz w:val="18"/>
                <w:szCs w:val="18"/>
              </w:rPr>
              <w:t xml:space="preserve">- другие театры и концертные залы </w:t>
            </w:r>
          </w:p>
          <w:p w14:paraId="75C9F77D" w14:textId="77777777" w:rsidR="000C77F0" w:rsidRPr="00BD65EF" w:rsidRDefault="000C77F0" w:rsidP="002A4397">
            <w:pPr>
              <w:pStyle w:val="ConsPlusNormal"/>
              <w:ind w:left="356"/>
              <w:rPr>
                <w:rFonts w:ascii="Times New Roman" w:hAnsi="Times New Roman" w:cs="Times New Roman"/>
                <w:color w:val="000000"/>
                <w:sz w:val="18"/>
                <w:szCs w:val="18"/>
              </w:rPr>
            </w:pPr>
            <w:r w:rsidRPr="00BD65EF">
              <w:rPr>
                <w:rFonts w:ascii="Times New Roman" w:hAnsi="Times New Roman" w:cs="Times New Roman"/>
                <w:color w:val="000000"/>
                <w:sz w:val="18"/>
                <w:szCs w:val="18"/>
              </w:rPr>
              <w:t>(2-й уровень комфорта) и конференц-залы</w:t>
            </w:r>
          </w:p>
        </w:tc>
        <w:tc>
          <w:tcPr>
            <w:tcW w:w="4583" w:type="dxa"/>
            <w:gridSpan w:val="5"/>
            <w:tcBorders>
              <w:top w:val="single" w:sz="4" w:space="0" w:color="auto"/>
              <w:left w:val="nil"/>
              <w:bottom w:val="single" w:sz="4" w:space="0" w:color="auto"/>
              <w:right w:val="single" w:sz="4" w:space="0" w:color="auto"/>
            </w:tcBorders>
            <w:vAlign w:val="center"/>
          </w:tcPr>
          <w:p w14:paraId="60285EC9" w14:textId="77777777" w:rsidR="000C77F0" w:rsidRPr="00BD65EF" w:rsidRDefault="000C77F0" w:rsidP="002A4397">
            <w:pPr>
              <w:jc w:val="center"/>
              <w:rPr>
                <w:color w:val="000000"/>
                <w:sz w:val="18"/>
                <w:szCs w:val="18"/>
              </w:rPr>
            </w:pPr>
            <w:r w:rsidRPr="00BD65EF">
              <w:rPr>
                <w:color w:val="000000"/>
                <w:sz w:val="18"/>
                <w:szCs w:val="18"/>
              </w:rPr>
              <w:t>1 машино-место на количество зрительских мест</w:t>
            </w:r>
          </w:p>
        </w:tc>
        <w:tc>
          <w:tcPr>
            <w:tcW w:w="2173" w:type="dxa"/>
            <w:gridSpan w:val="2"/>
            <w:tcBorders>
              <w:top w:val="single" w:sz="4" w:space="0" w:color="auto"/>
              <w:left w:val="nil"/>
              <w:bottom w:val="single" w:sz="4" w:space="0" w:color="auto"/>
              <w:right w:val="single" w:sz="4" w:space="0" w:color="auto"/>
            </w:tcBorders>
            <w:vAlign w:val="center"/>
          </w:tcPr>
          <w:p w14:paraId="07C91FE9" w14:textId="77777777" w:rsidR="000C77F0" w:rsidRPr="00BD65EF" w:rsidRDefault="000C77F0"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15 - 20</w:t>
            </w:r>
            <w:r w:rsidRPr="00BD65EF">
              <w:rPr>
                <w:rFonts w:ascii="Times New Roman" w:hAnsi="Times New Roman" w:cs="Times New Roman"/>
                <w:color w:val="000000"/>
                <w:sz w:val="18"/>
                <w:szCs w:val="18"/>
                <w:vertAlign w:val="superscript"/>
              </w:rPr>
              <w:t>(3)</w:t>
            </w:r>
          </w:p>
        </w:tc>
        <w:tc>
          <w:tcPr>
            <w:tcW w:w="1796" w:type="dxa"/>
            <w:tcBorders>
              <w:left w:val="single" w:sz="4" w:space="0" w:color="auto"/>
              <w:bottom w:val="single" w:sz="4" w:space="0" w:color="000000"/>
              <w:right w:val="single" w:sz="8" w:space="0" w:color="auto"/>
            </w:tcBorders>
            <w:vAlign w:val="center"/>
          </w:tcPr>
          <w:p w14:paraId="49D9EDC8" w14:textId="77777777" w:rsidR="000C77F0" w:rsidRPr="00BD65EF" w:rsidRDefault="000C77F0" w:rsidP="002A4397">
            <w:pPr>
              <w:jc w:val="center"/>
              <w:rPr>
                <w:color w:val="000000"/>
                <w:sz w:val="18"/>
                <w:szCs w:val="18"/>
              </w:rPr>
            </w:pPr>
            <w:r w:rsidRPr="00BD65EF">
              <w:rPr>
                <w:color w:val="000000"/>
                <w:sz w:val="18"/>
                <w:szCs w:val="18"/>
              </w:rPr>
              <w:t>300 м</w:t>
            </w:r>
          </w:p>
        </w:tc>
      </w:tr>
      <w:tr w:rsidR="000C77F0" w:rsidRPr="00BD65EF" w14:paraId="5023F47E" w14:textId="77777777" w:rsidTr="002A4397">
        <w:trPr>
          <w:trHeight w:val="227"/>
        </w:trPr>
        <w:tc>
          <w:tcPr>
            <w:tcW w:w="745" w:type="dxa"/>
            <w:vMerge/>
            <w:tcBorders>
              <w:left w:val="single" w:sz="8" w:space="0" w:color="auto"/>
              <w:right w:val="nil"/>
            </w:tcBorders>
            <w:vAlign w:val="center"/>
          </w:tcPr>
          <w:p w14:paraId="0AB718BD" w14:textId="77777777" w:rsidR="000C77F0" w:rsidRPr="00BD65EF" w:rsidRDefault="000C77F0" w:rsidP="002A4397">
            <w:pPr>
              <w:jc w:val="left"/>
              <w:rPr>
                <w:color w:val="000000"/>
                <w:sz w:val="18"/>
                <w:szCs w:val="18"/>
              </w:rPr>
            </w:pPr>
          </w:p>
        </w:tc>
        <w:tc>
          <w:tcPr>
            <w:tcW w:w="2114" w:type="dxa"/>
            <w:vMerge/>
            <w:tcBorders>
              <w:top w:val="single" w:sz="4" w:space="0" w:color="auto"/>
              <w:left w:val="single" w:sz="4" w:space="0" w:color="auto"/>
              <w:bottom w:val="single" w:sz="4" w:space="0" w:color="auto"/>
              <w:right w:val="single" w:sz="4" w:space="0" w:color="000000"/>
            </w:tcBorders>
            <w:vAlign w:val="center"/>
          </w:tcPr>
          <w:p w14:paraId="2D3CCB79" w14:textId="77777777" w:rsidR="000C77F0" w:rsidRPr="00BD65EF" w:rsidRDefault="000C77F0" w:rsidP="002A4397">
            <w:pPr>
              <w:jc w:val="left"/>
              <w:rPr>
                <w:color w:val="000000"/>
                <w:sz w:val="18"/>
                <w:szCs w:val="18"/>
              </w:rPr>
            </w:pPr>
          </w:p>
        </w:tc>
        <w:tc>
          <w:tcPr>
            <w:tcW w:w="2646" w:type="dxa"/>
            <w:gridSpan w:val="4"/>
            <w:tcBorders>
              <w:left w:val="nil"/>
              <w:right w:val="single" w:sz="4" w:space="0" w:color="auto"/>
            </w:tcBorders>
          </w:tcPr>
          <w:p w14:paraId="1056BF5F" w14:textId="77777777" w:rsidR="000C77F0" w:rsidRPr="00BD65EF" w:rsidRDefault="000C77F0" w:rsidP="002A4397">
            <w:pPr>
              <w:pStyle w:val="ConsPlusNormal"/>
              <w:rPr>
                <w:rFonts w:ascii="Times New Roman" w:hAnsi="Times New Roman" w:cs="Times New Roman"/>
                <w:color w:val="000000"/>
                <w:sz w:val="18"/>
                <w:szCs w:val="18"/>
              </w:rPr>
            </w:pPr>
            <w:r w:rsidRPr="00BD65EF">
              <w:rPr>
                <w:rFonts w:ascii="Times New Roman" w:hAnsi="Times New Roman" w:cs="Times New Roman"/>
                <w:color w:val="000000"/>
                <w:sz w:val="18"/>
                <w:szCs w:val="18"/>
              </w:rPr>
              <w:t>Киноцентры и кинотеатры</w:t>
            </w:r>
          </w:p>
        </w:tc>
        <w:tc>
          <w:tcPr>
            <w:tcW w:w="4583" w:type="dxa"/>
            <w:gridSpan w:val="5"/>
            <w:tcBorders>
              <w:top w:val="single" w:sz="4" w:space="0" w:color="auto"/>
              <w:left w:val="nil"/>
              <w:right w:val="single" w:sz="4" w:space="0" w:color="auto"/>
            </w:tcBorders>
            <w:vAlign w:val="center"/>
          </w:tcPr>
          <w:p w14:paraId="6AF84DE4" w14:textId="77777777" w:rsidR="000C77F0" w:rsidRPr="00BD65EF" w:rsidRDefault="000C77F0" w:rsidP="002A4397">
            <w:pPr>
              <w:jc w:val="center"/>
              <w:rPr>
                <w:color w:val="000000"/>
                <w:sz w:val="18"/>
                <w:szCs w:val="18"/>
              </w:rPr>
            </w:pPr>
          </w:p>
        </w:tc>
        <w:tc>
          <w:tcPr>
            <w:tcW w:w="2173" w:type="dxa"/>
            <w:gridSpan w:val="2"/>
            <w:tcBorders>
              <w:top w:val="single" w:sz="4" w:space="0" w:color="auto"/>
              <w:left w:val="nil"/>
              <w:right w:val="single" w:sz="4" w:space="0" w:color="auto"/>
            </w:tcBorders>
            <w:vAlign w:val="center"/>
          </w:tcPr>
          <w:p w14:paraId="52D10E60" w14:textId="77777777" w:rsidR="000C77F0" w:rsidRPr="00BD65EF" w:rsidRDefault="000C77F0" w:rsidP="002A4397">
            <w:pPr>
              <w:pStyle w:val="ConsPlusNormal"/>
              <w:jc w:val="center"/>
              <w:rPr>
                <w:rFonts w:ascii="Times New Roman" w:hAnsi="Times New Roman" w:cs="Times New Roman"/>
                <w:color w:val="000000"/>
                <w:sz w:val="18"/>
                <w:szCs w:val="18"/>
              </w:rPr>
            </w:pPr>
          </w:p>
        </w:tc>
        <w:tc>
          <w:tcPr>
            <w:tcW w:w="1796" w:type="dxa"/>
            <w:tcBorders>
              <w:left w:val="single" w:sz="4" w:space="0" w:color="auto"/>
              <w:right w:val="single" w:sz="8" w:space="0" w:color="auto"/>
            </w:tcBorders>
            <w:vAlign w:val="center"/>
          </w:tcPr>
          <w:p w14:paraId="39215E1B" w14:textId="77777777" w:rsidR="000C77F0" w:rsidRPr="00BD65EF" w:rsidRDefault="000C77F0" w:rsidP="002A4397">
            <w:pPr>
              <w:jc w:val="center"/>
              <w:rPr>
                <w:color w:val="000000"/>
                <w:sz w:val="18"/>
                <w:szCs w:val="18"/>
              </w:rPr>
            </w:pPr>
          </w:p>
        </w:tc>
      </w:tr>
      <w:tr w:rsidR="000C77F0" w:rsidRPr="00BD65EF" w14:paraId="381E7691" w14:textId="77777777" w:rsidTr="002A4397">
        <w:trPr>
          <w:trHeight w:val="227"/>
        </w:trPr>
        <w:tc>
          <w:tcPr>
            <w:tcW w:w="745" w:type="dxa"/>
            <w:vMerge/>
            <w:tcBorders>
              <w:left w:val="single" w:sz="8" w:space="0" w:color="auto"/>
              <w:right w:val="nil"/>
            </w:tcBorders>
            <w:vAlign w:val="center"/>
          </w:tcPr>
          <w:p w14:paraId="0E6778F1" w14:textId="77777777" w:rsidR="000C77F0" w:rsidRPr="00BD65EF" w:rsidRDefault="000C77F0" w:rsidP="002A4397">
            <w:pPr>
              <w:jc w:val="left"/>
              <w:rPr>
                <w:color w:val="000000"/>
                <w:sz w:val="18"/>
                <w:szCs w:val="18"/>
              </w:rPr>
            </w:pPr>
          </w:p>
        </w:tc>
        <w:tc>
          <w:tcPr>
            <w:tcW w:w="2114" w:type="dxa"/>
            <w:vMerge/>
            <w:tcBorders>
              <w:top w:val="single" w:sz="4" w:space="0" w:color="auto"/>
              <w:left w:val="single" w:sz="4" w:space="0" w:color="auto"/>
              <w:bottom w:val="single" w:sz="4" w:space="0" w:color="auto"/>
              <w:right w:val="single" w:sz="4" w:space="0" w:color="000000"/>
            </w:tcBorders>
            <w:vAlign w:val="center"/>
          </w:tcPr>
          <w:p w14:paraId="32976FFF" w14:textId="77777777" w:rsidR="000C77F0" w:rsidRPr="00BD65EF" w:rsidRDefault="000C77F0" w:rsidP="002A4397">
            <w:pPr>
              <w:jc w:val="left"/>
              <w:rPr>
                <w:color w:val="000000"/>
                <w:sz w:val="18"/>
                <w:szCs w:val="18"/>
              </w:rPr>
            </w:pPr>
          </w:p>
        </w:tc>
        <w:tc>
          <w:tcPr>
            <w:tcW w:w="2646" w:type="dxa"/>
            <w:gridSpan w:val="4"/>
            <w:tcBorders>
              <w:left w:val="nil"/>
              <w:bottom w:val="single" w:sz="4" w:space="0" w:color="auto"/>
              <w:right w:val="single" w:sz="4" w:space="0" w:color="auto"/>
            </w:tcBorders>
          </w:tcPr>
          <w:p w14:paraId="76B0572F" w14:textId="77777777" w:rsidR="000C77F0" w:rsidRPr="00BD65EF" w:rsidRDefault="000C77F0" w:rsidP="002A4397">
            <w:pPr>
              <w:pStyle w:val="ConsPlusNormal"/>
              <w:ind w:left="356"/>
              <w:rPr>
                <w:rFonts w:ascii="Times New Roman" w:hAnsi="Times New Roman" w:cs="Times New Roman"/>
                <w:color w:val="000000"/>
                <w:sz w:val="18"/>
                <w:szCs w:val="18"/>
              </w:rPr>
            </w:pPr>
            <w:r w:rsidRPr="00BD65EF">
              <w:rPr>
                <w:rFonts w:ascii="Times New Roman" w:hAnsi="Times New Roman" w:cs="Times New Roman"/>
                <w:color w:val="000000"/>
                <w:sz w:val="18"/>
                <w:szCs w:val="18"/>
              </w:rPr>
              <w:t>- городского значения (1-й уровень комфорта)</w:t>
            </w:r>
          </w:p>
        </w:tc>
        <w:tc>
          <w:tcPr>
            <w:tcW w:w="4583" w:type="dxa"/>
            <w:gridSpan w:val="5"/>
            <w:tcBorders>
              <w:left w:val="nil"/>
              <w:bottom w:val="single" w:sz="4" w:space="0" w:color="auto"/>
              <w:right w:val="single" w:sz="4" w:space="0" w:color="auto"/>
            </w:tcBorders>
            <w:vAlign w:val="center"/>
          </w:tcPr>
          <w:p w14:paraId="660DA633" w14:textId="77777777" w:rsidR="000C77F0" w:rsidRPr="00BD65EF" w:rsidRDefault="000C77F0" w:rsidP="002A4397">
            <w:pPr>
              <w:jc w:val="center"/>
              <w:rPr>
                <w:color w:val="000000"/>
                <w:sz w:val="18"/>
                <w:szCs w:val="18"/>
              </w:rPr>
            </w:pPr>
            <w:r w:rsidRPr="00BD65EF">
              <w:rPr>
                <w:color w:val="000000"/>
                <w:sz w:val="18"/>
                <w:szCs w:val="18"/>
              </w:rPr>
              <w:t>1 машино-место на количество зрительских мест</w:t>
            </w:r>
          </w:p>
        </w:tc>
        <w:tc>
          <w:tcPr>
            <w:tcW w:w="2173" w:type="dxa"/>
            <w:gridSpan w:val="2"/>
            <w:tcBorders>
              <w:left w:val="nil"/>
              <w:bottom w:val="single" w:sz="4" w:space="0" w:color="auto"/>
              <w:right w:val="single" w:sz="4" w:space="0" w:color="auto"/>
            </w:tcBorders>
            <w:vAlign w:val="center"/>
          </w:tcPr>
          <w:p w14:paraId="34ADE3BF" w14:textId="77777777" w:rsidR="000C77F0" w:rsidRPr="00BD65EF" w:rsidRDefault="000C77F0"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8 - 12</w:t>
            </w:r>
            <w:r w:rsidRPr="00BD65EF">
              <w:rPr>
                <w:rFonts w:ascii="Times New Roman" w:hAnsi="Times New Roman" w:cs="Times New Roman"/>
                <w:color w:val="000000"/>
                <w:sz w:val="18"/>
                <w:szCs w:val="18"/>
                <w:vertAlign w:val="superscript"/>
              </w:rPr>
              <w:t>(3)</w:t>
            </w:r>
          </w:p>
        </w:tc>
        <w:tc>
          <w:tcPr>
            <w:tcW w:w="1796" w:type="dxa"/>
            <w:tcBorders>
              <w:left w:val="single" w:sz="4" w:space="0" w:color="auto"/>
              <w:bottom w:val="single" w:sz="4" w:space="0" w:color="000000"/>
              <w:right w:val="single" w:sz="8" w:space="0" w:color="auto"/>
            </w:tcBorders>
            <w:vAlign w:val="center"/>
          </w:tcPr>
          <w:p w14:paraId="0E06DB79" w14:textId="77777777" w:rsidR="000C77F0" w:rsidRPr="00BD65EF" w:rsidRDefault="000C77F0" w:rsidP="002A4397">
            <w:pPr>
              <w:jc w:val="center"/>
              <w:rPr>
                <w:color w:val="000000"/>
                <w:sz w:val="18"/>
                <w:szCs w:val="18"/>
              </w:rPr>
            </w:pPr>
            <w:r w:rsidRPr="00BD65EF">
              <w:rPr>
                <w:color w:val="000000"/>
                <w:sz w:val="18"/>
                <w:szCs w:val="18"/>
              </w:rPr>
              <w:t>300 м</w:t>
            </w:r>
          </w:p>
        </w:tc>
      </w:tr>
      <w:tr w:rsidR="000C77F0" w:rsidRPr="00BD65EF" w14:paraId="48BE22E7" w14:textId="77777777" w:rsidTr="002A4397">
        <w:trPr>
          <w:trHeight w:val="227"/>
        </w:trPr>
        <w:tc>
          <w:tcPr>
            <w:tcW w:w="745" w:type="dxa"/>
            <w:vMerge/>
            <w:tcBorders>
              <w:left w:val="single" w:sz="8" w:space="0" w:color="auto"/>
              <w:right w:val="nil"/>
            </w:tcBorders>
            <w:vAlign w:val="center"/>
          </w:tcPr>
          <w:p w14:paraId="03B768B4" w14:textId="77777777" w:rsidR="000C77F0" w:rsidRPr="00BD65EF" w:rsidRDefault="000C77F0" w:rsidP="002A4397">
            <w:pPr>
              <w:jc w:val="left"/>
              <w:rPr>
                <w:color w:val="000000"/>
                <w:sz w:val="18"/>
                <w:szCs w:val="18"/>
              </w:rPr>
            </w:pPr>
          </w:p>
        </w:tc>
        <w:tc>
          <w:tcPr>
            <w:tcW w:w="2114" w:type="dxa"/>
            <w:vMerge/>
            <w:tcBorders>
              <w:top w:val="single" w:sz="4" w:space="0" w:color="auto"/>
              <w:left w:val="single" w:sz="4" w:space="0" w:color="auto"/>
              <w:bottom w:val="single" w:sz="4" w:space="0" w:color="auto"/>
              <w:right w:val="single" w:sz="4" w:space="0" w:color="000000"/>
            </w:tcBorders>
            <w:vAlign w:val="center"/>
          </w:tcPr>
          <w:p w14:paraId="2E387491" w14:textId="77777777" w:rsidR="000C77F0" w:rsidRPr="00BD65EF" w:rsidRDefault="000C77F0" w:rsidP="002A4397">
            <w:pPr>
              <w:jc w:val="left"/>
              <w:rPr>
                <w:color w:val="000000"/>
                <w:sz w:val="18"/>
                <w:szCs w:val="18"/>
              </w:rPr>
            </w:pPr>
          </w:p>
        </w:tc>
        <w:tc>
          <w:tcPr>
            <w:tcW w:w="2646" w:type="dxa"/>
            <w:gridSpan w:val="4"/>
            <w:tcBorders>
              <w:left w:val="nil"/>
              <w:bottom w:val="single" w:sz="4" w:space="0" w:color="auto"/>
              <w:right w:val="single" w:sz="4" w:space="0" w:color="auto"/>
            </w:tcBorders>
          </w:tcPr>
          <w:p w14:paraId="46DCBAD6" w14:textId="77777777" w:rsidR="000C77F0" w:rsidRPr="00BD65EF" w:rsidRDefault="000C77F0" w:rsidP="002A4397">
            <w:pPr>
              <w:pStyle w:val="ConsPlusNormal"/>
              <w:ind w:left="356"/>
              <w:rPr>
                <w:rFonts w:ascii="Times New Roman" w:hAnsi="Times New Roman" w:cs="Times New Roman"/>
                <w:color w:val="000000"/>
                <w:sz w:val="18"/>
                <w:szCs w:val="18"/>
              </w:rPr>
            </w:pPr>
            <w:r w:rsidRPr="00BD65EF">
              <w:rPr>
                <w:rFonts w:ascii="Times New Roman" w:hAnsi="Times New Roman" w:cs="Times New Roman"/>
                <w:color w:val="000000"/>
                <w:sz w:val="18"/>
                <w:szCs w:val="18"/>
              </w:rPr>
              <w:t>- другие (2-й уровень комфорта)</w:t>
            </w:r>
          </w:p>
        </w:tc>
        <w:tc>
          <w:tcPr>
            <w:tcW w:w="4583" w:type="dxa"/>
            <w:gridSpan w:val="5"/>
            <w:tcBorders>
              <w:top w:val="single" w:sz="4" w:space="0" w:color="auto"/>
              <w:left w:val="nil"/>
              <w:bottom w:val="single" w:sz="4" w:space="0" w:color="auto"/>
              <w:right w:val="single" w:sz="4" w:space="0" w:color="auto"/>
            </w:tcBorders>
            <w:vAlign w:val="center"/>
          </w:tcPr>
          <w:p w14:paraId="1CF88D9E" w14:textId="77777777" w:rsidR="000C77F0" w:rsidRPr="00BD65EF" w:rsidRDefault="000C77F0" w:rsidP="002A4397">
            <w:pPr>
              <w:jc w:val="center"/>
              <w:rPr>
                <w:color w:val="000000"/>
                <w:sz w:val="18"/>
                <w:szCs w:val="18"/>
              </w:rPr>
            </w:pPr>
            <w:r w:rsidRPr="00BD65EF">
              <w:rPr>
                <w:color w:val="000000"/>
                <w:sz w:val="18"/>
                <w:szCs w:val="18"/>
              </w:rPr>
              <w:t>1 машино-место на количество зрительских мест</w:t>
            </w:r>
          </w:p>
        </w:tc>
        <w:tc>
          <w:tcPr>
            <w:tcW w:w="2173" w:type="dxa"/>
            <w:gridSpan w:val="2"/>
            <w:tcBorders>
              <w:top w:val="single" w:sz="4" w:space="0" w:color="auto"/>
              <w:left w:val="nil"/>
              <w:bottom w:val="single" w:sz="4" w:space="0" w:color="auto"/>
              <w:right w:val="single" w:sz="4" w:space="0" w:color="auto"/>
            </w:tcBorders>
            <w:vAlign w:val="center"/>
          </w:tcPr>
          <w:p w14:paraId="065DB321" w14:textId="77777777" w:rsidR="000C77F0" w:rsidRPr="00BD65EF" w:rsidRDefault="000C77F0"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15 - 25</w:t>
            </w:r>
            <w:r w:rsidRPr="00BD65EF">
              <w:rPr>
                <w:rFonts w:ascii="Times New Roman" w:hAnsi="Times New Roman" w:cs="Times New Roman"/>
                <w:color w:val="000000"/>
                <w:sz w:val="18"/>
                <w:szCs w:val="18"/>
                <w:vertAlign w:val="superscript"/>
              </w:rPr>
              <w:t>(3)</w:t>
            </w:r>
          </w:p>
        </w:tc>
        <w:tc>
          <w:tcPr>
            <w:tcW w:w="1796" w:type="dxa"/>
            <w:tcBorders>
              <w:left w:val="single" w:sz="4" w:space="0" w:color="auto"/>
              <w:bottom w:val="single" w:sz="4" w:space="0" w:color="000000"/>
              <w:right w:val="single" w:sz="8" w:space="0" w:color="auto"/>
            </w:tcBorders>
            <w:vAlign w:val="center"/>
          </w:tcPr>
          <w:p w14:paraId="53ADAC77" w14:textId="77777777" w:rsidR="000C77F0" w:rsidRPr="00BD65EF" w:rsidRDefault="000C77F0" w:rsidP="002A4397">
            <w:pPr>
              <w:jc w:val="center"/>
              <w:rPr>
                <w:color w:val="000000"/>
                <w:sz w:val="18"/>
                <w:szCs w:val="18"/>
              </w:rPr>
            </w:pPr>
            <w:r w:rsidRPr="00BD65EF">
              <w:rPr>
                <w:color w:val="000000"/>
                <w:sz w:val="18"/>
                <w:szCs w:val="18"/>
              </w:rPr>
              <w:t>300 м</w:t>
            </w:r>
          </w:p>
        </w:tc>
      </w:tr>
      <w:tr w:rsidR="000C77F0" w:rsidRPr="00BD65EF" w14:paraId="7627A343" w14:textId="77777777" w:rsidTr="002A4397">
        <w:trPr>
          <w:trHeight w:val="227"/>
        </w:trPr>
        <w:tc>
          <w:tcPr>
            <w:tcW w:w="745" w:type="dxa"/>
            <w:vMerge/>
            <w:tcBorders>
              <w:left w:val="single" w:sz="8" w:space="0" w:color="auto"/>
              <w:right w:val="nil"/>
            </w:tcBorders>
            <w:vAlign w:val="center"/>
          </w:tcPr>
          <w:p w14:paraId="414DD14F" w14:textId="77777777" w:rsidR="000C77F0" w:rsidRPr="00BD65EF" w:rsidRDefault="000C77F0" w:rsidP="002A4397">
            <w:pPr>
              <w:jc w:val="left"/>
              <w:rPr>
                <w:color w:val="000000"/>
                <w:sz w:val="18"/>
                <w:szCs w:val="18"/>
              </w:rPr>
            </w:pPr>
          </w:p>
        </w:tc>
        <w:tc>
          <w:tcPr>
            <w:tcW w:w="2114" w:type="dxa"/>
            <w:vMerge/>
            <w:tcBorders>
              <w:top w:val="single" w:sz="4" w:space="0" w:color="auto"/>
              <w:left w:val="single" w:sz="4" w:space="0" w:color="auto"/>
              <w:bottom w:val="single" w:sz="4" w:space="0" w:color="auto"/>
              <w:right w:val="single" w:sz="4" w:space="0" w:color="000000"/>
            </w:tcBorders>
            <w:vAlign w:val="center"/>
          </w:tcPr>
          <w:p w14:paraId="616391EC" w14:textId="77777777" w:rsidR="000C77F0" w:rsidRPr="00BD65EF" w:rsidRDefault="000C77F0" w:rsidP="002A4397">
            <w:pPr>
              <w:jc w:val="left"/>
              <w:rPr>
                <w:color w:val="000000"/>
                <w:sz w:val="18"/>
                <w:szCs w:val="18"/>
              </w:rPr>
            </w:pPr>
          </w:p>
        </w:tc>
        <w:tc>
          <w:tcPr>
            <w:tcW w:w="2646" w:type="dxa"/>
            <w:gridSpan w:val="4"/>
            <w:tcBorders>
              <w:left w:val="nil"/>
              <w:bottom w:val="single" w:sz="4" w:space="0" w:color="auto"/>
              <w:right w:val="single" w:sz="4" w:space="0" w:color="auto"/>
            </w:tcBorders>
          </w:tcPr>
          <w:p w14:paraId="43E1FCDA" w14:textId="77777777" w:rsidR="000C77F0" w:rsidRPr="00BD65EF" w:rsidRDefault="000C77F0" w:rsidP="002A4397">
            <w:pPr>
              <w:pStyle w:val="ConsPlusNormal"/>
              <w:rPr>
                <w:rFonts w:ascii="Times New Roman" w:hAnsi="Times New Roman" w:cs="Times New Roman"/>
                <w:color w:val="000000"/>
                <w:sz w:val="18"/>
                <w:szCs w:val="18"/>
              </w:rPr>
            </w:pPr>
            <w:r w:rsidRPr="00BD65EF">
              <w:rPr>
                <w:rFonts w:ascii="Times New Roman" w:hAnsi="Times New Roman" w:cs="Times New Roman"/>
                <w:color w:val="000000"/>
                <w:sz w:val="18"/>
                <w:szCs w:val="18"/>
              </w:rPr>
              <w:t>Центральные, специальные и специализированные библиотеки, интернет-кафе</w:t>
            </w:r>
          </w:p>
        </w:tc>
        <w:tc>
          <w:tcPr>
            <w:tcW w:w="4583" w:type="dxa"/>
            <w:gridSpan w:val="5"/>
            <w:tcBorders>
              <w:top w:val="single" w:sz="4" w:space="0" w:color="auto"/>
              <w:left w:val="nil"/>
              <w:bottom w:val="single" w:sz="4" w:space="0" w:color="auto"/>
              <w:right w:val="single" w:sz="4" w:space="0" w:color="auto"/>
            </w:tcBorders>
            <w:vAlign w:val="center"/>
          </w:tcPr>
          <w:p w14:paraId="4FAE032C" w14:textId="77777777" w:rsidR="000C77F0" w:rsidRPr="00BD65EF" w:rsidRDefault="000C77F0" w:rsidP="002A4397">
            <w:pPr>
              <w:jc w:val="center"/>
              <w:rPr>
                <w:color w:val="000000"/>
                <w:sz w:val="18"/>
                <w:szCs w:val="18"/>
              </w:rPr>
            </w:pPr>
            <w:r w:rsidRPr="00BD65EF">
              <w:rPr>
                <w:color w:val="000000"/>
                <w:sz w:val="18"/>
                <w:szCs w:val="18"/>
              </w:rPr>
              <w:t>1 машино-место на количество мест</w:t>
            </w:r>
          </w:p>
        </w:tc>
        <w:tc>
          <w:tcPr>
            <w:tcW w:w="2173" w:type="dxa"/>
            <w:gridSpan w:val="2"/>
            <w:tcBorders>
              <w:top w:val="single" w:sz="4" w:space="0" w:color="auto"/>
              <w:left w:val="nil"/>
              <w:bottom w:val="single" w:sz="4" w:space="0" w:color="auto"/>
              <w:right w:val="single" w:sz="4" w:space="0" w:color="auto"/>
            </w:tcBorders>
            <w:vAlign w:val="center"/>
          </w:tcPr>
          <w:p w14:paraId="61BC8FDD" w14:textId="77777777" w:rsidR="000C77F0" w:rsidRPr="00BD65EF" w:rsidRDefault="000C77F0"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6 - 8</w:t>
            </w:r>
            <w:r w:rsidRPr="00BD65EF">
              <w:rPr>
                <w:rFonts w:ascii="Times New Roman" w:hAnsi="Times New Roman" w:cs="Times New Roman"/>
                <w:color w:val="000000"/>
                <w:sz w:val="18"/>
                <w:szCs w:val="18"/>
                <w:vertAlign w:val="superscript"/>
              </w:rPr>
              <w:t>(3)</w:t>
            </w:r>
          </w:p>
        </w:tc>
        <w:tc>
          <w:tcPr>
            <w:tcW w:w="1796" w:type="dxa"/>
            <w:tcBorders>
              <w:left w:val="single" w:sz="4" w:space="0" w:color="auto"/>
              <w:bottom w:val="single" w:sz="4" w:space="0" w:color="000000"/>
              <w:right w:val="single" w:sz="8" w:space="0" w:color="auto"/>
            </w:tcBorders>
            <w:vAlign w:val="center"/>
          </w:tcPr>
          <w:p w14:paraId="19E80C2C" w14:textId="77777777" w:rsidR="000C77F0" w:rsidRPr="00BD65EF" w:rsidRDefault="000C77F0" w:rsidP="002A4397">
            <w:pPr>
              <w:jc w:val="center"/>
              <w:rPr>
                <w:color w:val="000000"/>
                <w:sz w:val="18"/>
                <w:szCs w:val="18"/>
              </w:rPr>
            </w:pPr>
            <w:r w:rsidRPr="00BD65EF">
              <w:rPr>
                <w:color w:val="000000"/>
                <w:sz w:val="18"/>
                <w:szCs w:val="18"/>
              </w:rPr>
              <w:t>250 м</w:t>
            </w:r>
          </w:p>
        </w:tc>
      </w:tr>
      <w:tr w:rsidR="000C77F0" w:rsidRPr="00BD65EF" w14:paraId="555870B2" w14:textId="77777777" w:rsidTr="002A4397">
        <w:trPr>
          <w:trHeight w:val="227"/>
        </w:trPr>
        <w:tc>
          <w:tcPr>
            <w:tcW w:w="745" w:type="dxa"/>
            <w:vMerge/>
            <w:tcBorders>
              <w:left w:val="single" w:sz="8" w:space="0" w:color="auto"/>
              <w:right w:val="nil"/>
            </w:tcBorders>
            <w:vAlign w:val="center"/>
          </w:tcPr>
          <w:p w14:paraId="69AF32C7" w14:textId="77777777" w:rsidR="000C77F0" w:rsidRPr="00BD65EF" w:rsidRDefault="000C77F0" w:rsidP="002A4397">
            <w:pPr>
              <w:jc w:val="left"/>
              <w:rPr>
                <w:color w:val="000000"/>
                <w:sz w:val="18"/>
                <w:szCs w:val="18"/>
              </w:rPr>
            </w:pPr>
          </w:p>
        </w:tc>
        <w:tc>
          <w:tcPr>
            <w:tcW w:w="2114" w:type="dxa"/>
            <w:vMerge/>
            <w:tcBorders>
              <w:top w:val="single" w:sz="4" w:space="0" w:color="auto"/>
              <w:left w:val="single" w:sz="4" w:space="0" w:color="auto"/>
              <w:bottom w:val="single" w:sz="4" w:space="0" w:color="auto"/>
              <w:right w:val="single" w:sz="4" w:space="0" w:color="000000"/>
            </w:tcBorders>
            <w:vAlign w:val="center"/>
          </w:tcPr>
          <w:p w14:paraId="013BFCCD" w14:textId="77777777" w:rsidR="000C77F0" w:rsidRPr="00BD65EF" w:rsidRDefault="000C77F0" w:rsidP="002A4397">
            <w:pPr>
              <w:jc w:val="left"/>
              <w:rPr>
                <w:color w:val="000000"/>
                <w:sz w:val="18"/>
                <w:szCs w:val="18"/>
              </w:rPr>
            </w:pPr>
          </w:p>
        </w:tc>
        <w:tc>
          <w:tcPr>
            <w:tcW w:w="2646" w:type="dxa"/>
            <w:gridSpan w:val="4"/>
            <w:tcBorders>
              <w:left w:val="nil"/>
              <w:bottom w:val="single" w:sz="4" w:space="0" w:color="000000"/>
              <w:right w:val="single" w:sz="4" w:space="0" w:color="auto"/>
            </w:tcBorders>
          </w:tcPr>
          <w:p w14:paraId="755DE54A" w14:textId="77777777" w:rsidR="000C77F0" w:rsidRPr="00BD65EF" w:rsidRDefault="000C77F0" w:rsidP="002A4397">
            <w:pPr>
              <w:pStyle w:val="ConsPlusNormal"/>
              <w:rPr>
                <w:rFonts w:ascii="Times New Roman" w:hAnsi="Times New Roman" w:cs="Times New Roman"/>
                <w:color w:val="000000"/>
                <w:sz w:val="18"/>
                <w:szCs w:val="18"/>
              </w:rPr>
            </w:pPr>
            <w:r w:rsidRPr="00BD65EF">
              <w:rPr>
                <w:rFonts w:ascii="Times New Roman" w:hAnsi="Times New Roman" w:cs="Times New Roman"/>
                <w:color w:val="000000"/>
                <w:sz w:val="18"/>
                <w:szCs w:val="18"/>
              </w:rPr>
              <w:t>Объекты религиозных конфессий (церкви, костелы, мечети, синагоги и др.)</w:t>
            </w:r>
          </w:p>
        </w:tc>
        <w:tc>
          <w:tcPr>
            <w:tcW w:w="4583" w:type="dxa"/>
            <w:gridSpan w:val="5"/>
            <w:tcBorders>
              <w:top w:val="single" w:sz="4" w:space="0" w:color="auto"/>
              <w:left w:val="nil"/>
              <w:bottom w:val="single" w:sz="4" w:space="0" w:color="000000"/>
              <w:right w:val="single" w:sz="4" w:space="0" w:color="auto"/>
            </w:tcBorders>
            <w:vAlign w:val="center"/>
          </w:tcPr>
          <w:p w14:paraId="2E323727" w14:textId="77777777" w:rsidR="000C77F0" w:rsidRPr="00BD65EF" w:rsidRDefault="000C77F0" w:rsidP="002A4397">
            <w:pPr>
              <w:jc w:val="center"/>
              <w:rPr>
                <w:color w:val="000000"/>
                <w:sz w:val="18"/>
                <w:szCs w:val="18"/>
              </w:rPr>
            </w:pPr>
            <w:r w:rsidRPr="00BD65EF">
              <w:rPr>
                <w:color w:val="000000"/>
                <w:sz w:val="18"/>
                <w:szCs w:val="18"/>
              </w:rPr>
              <w:t>1 машино-место на количество единовременных посетителей</w:t>
            </w:r>
          </w:p>
        </w:tc>
        <w:tc>
          <w:tcPr>
            <w:tcW w:w="2173" w:type="dxa"/>
            <w:gridSpan w:val="2"/>
            <w:tcBorders>
              <w:top w:val="single" w:sz="4" w:space="0" w:color="auto"/>
              <w:left w:val="nil"/>
              <w:bottom w:val="single" w:sz="4" w:space="0" w:color="000000"/>
              <w:right w:val="single" w:sz="4" w:space="0" w:color="auto"/>
            </w:tcBorders>
            <w:vAlign w:val="center"/>
          </w:tcPr>
          <w:p w14:paraId="577AAE81" w14:textId="77777777" w:rsidR="000C77F0" w:rsidRPr="00BD65EF" w:rsidRDefault="000C77F0"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8 - 10,</w:t>
            </w:r>
          </w:p>
          <w:p w14:paraId="188574D1" w14:textId="77777777" w:rsidR="000C77F0" w:rsidRPr="00BD65EF" w:rsidRDefault="000C77F0"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но не менее 10 машино-мест на объект</w:t>
            </w:r>
            <w:r w:rsidRPr="00BD65EF">
              <w:rPr>
                <w:rFonts w:ascii="Times New Roman" w:hAnsi="Times New Roman" w:cs="Times New Roman"/>
                <w:color w:val="000000"/>
                <w:sz w:val="18"/>
                <w:szCs w:val="18"/>
                <w:vertAlign w:val="superscript"/>
              </w:rPr>
              <w:t>(3)</w:t>
            </w:r>
          </w:p>
        </w:tc>
        <w:tc>
          <w:tcPr>
            <w:tcW w:w="1796" w:type="dxa"/>
            <w:tcBorders>
              <w:left w:val="single" w:sz="4" w:space="0" w:color="auto"/>
              <w:bottom w:val="single" w:sz="4" w:space="0" w:color="000000"/>
              <w:right w:val="single" w:sz="8" w:space="0" w:color="auto"/>
            </w:tcBorders>
            <w:vAlign w:val="center"/>
          </w:tcPr>
          <w:p w14:paraId="52DF2342" w14:textId="77777777" w:rsidR="000C77F0" w:rsidRPr="00BD65EF" w:rsidRDefault="000C77F0" w:rsidP="002A4397">
            <w:pPr>
              <w:jc w:val="center"/>
              <w:rPr>
                <w:color w:val="000000"/>
                <w:sz w:val="18"/>
                <w:szCs w:val="18"/>
              </w:rPr>
            </w:pPr>
            <w:r w:rsidRPr="00BD65EF">
              <w:rPr>
                <w:color w:val="000000"/>
                <w:sz w:val="18"/>
                <w:szCs w:val="18"/>
              </w:rPr>
              <w:t>250 м</w:t>
            </w:r>
          </w:p>
        </w:tc>
      </w:tr>
      <w:tr w:rsidR="000C77F0" w:rsidRPr="00BD65EF" w14:paraId="67601AC7" w14:textId="77777777" w:rsidTr="002A4397">
        <w:trPr>
          <w:trHeight w:val="227"/>
        </w:trPr>
        <w:tc>
          <w:tcPr>
            <w:tcW w:w="745" w:type="dxa"/>
            <w:vMerge/>
            <w:tcBorders>
              <w:left w:val="single" w:sz="8" w:space="0" w:color="auto"/>
              <w:right w:val="nil"/>
            </w:tcBorders>
            <w:vAlign w:val="center"/>
          </w:tcPr>
          <w:p w14:paraId="3CE82EB6" w14:textId="77777777" w:rsidR="000C77F0" w:rsidRPr="00BD65EF" w:rsidRDefault="000C77F0" w:rsidP="002A4397">
            <w:pPr>
              <w:jc w:val="left"/>
              <w:rPr>
                <w:color w:val="000000"/>
                <w:sz w:val="18"/>
                <w:szCs w:val="18"/>
              </w:rPr>
            </w:pPr>
          </w:p>
        </w:tc>
        <w:tc>
          <w:tcPr>
            <w:tcW w:w="2114" w:type="dxa"/>
            <w:vMerge/>
            <w:tcBorders>
              <w:top w:val="single" w:sz="4" w:space="0" w:color="auto"/>
              <w:left w:val="single" w:sz="4" w:space="0" w:color="auto"/>
              <w:bottom w:val="single" w:sz="4" w:space="0" w:color="auto"/>
              <w:right w:val="single" w:sz="4" w:space="0" w:color="000000"/>
            </w:tcBorders>
            <w:vAlign w:val="center"/>
          </w:tcPr>
          <w:p w14:paraId="3254D1FC" w14:textId="77777777" w:rsidR="000C77F0" w:rsidRPr="00BD65EF" w:rsidRDefault="000C77F0" w:rsidP="002A4397">
            <w:pPr>
              <w:jc w:val="left"/>
              <w:rPr>
                <w:color w:val="000000"/>
                <w:sz w:val="18"/>
                <w:szCs w:val="18"/>
              </w:rPr>
            </w:pPr>
          </w:p>
        </w:tc>
        <w:tc>
          <w:tcPr>
            <w:tcW w:w="2646" w:type="dxa"/>
            <w:gridSpan w:val="4"/>
            <w:tcBorders>
              <w:top w:val="single" w:sz="4" w:space="0" w:color="000000"/>
              <w:left w:val="nil"/>
              <w:bottom w:val="single" w:sz="4" w:space="0" w:color="auto"/>
              <w:right w:val="single" w:sz="4" w:space="0" w:color="auto"/>
            </w:tcBorders>
          </w:tcPr>
          <w:p w14:paraId="7B089087" w14:textId="77777777" w:rsidR="000C77F0" w:rsidRPr="00BD65EF" w:rsidRDefault="000C77F0" w:rsidP="002A4397">
            <w:pPr>
              <w:pStyle w:val="ConsPlusNormal"/>
              <w:rPr>
                <w:rFonts w:ascii="Times New Roman" w:hAnsi="Times New Roman" w:cs="Times New Roman"/>
                <w:color w:val="000000"/>
                <w:sz w:val="18"/>
                <w:szCs w:val="18"/>
              </w:rPr>
            </w:pPr>
            <w:r w:rsidRPr="00BD65EF">
              <w:rPr>
                <w:rFonts w:ascii="Times New Roman" w:hAnsi="Times New Roman" w:cs="Times New Roman"/>
                <w:color w:val="000000"/>
                <w:sz w:val="18"/>
                <w:szCs w:val="18"/>
              </w:rPr>
              <w:t>Досугово-развлекательные учреждения: развлекательные центры, дискотеки, залы игровых автоматов, ночные клубы</w:t>
            </w:r>
          </w:p>
        </w:tc>
        <w:tc>
          <w:tcPr>
            <w:tcW w:w="4583" w:type="dxa"/>
            <w:gridSpan w:val="5"/>
            <w:tcBorders>
              <w:top w:val="single" w:sz="4" w:space="0" w:color="000000"/>
              <w:left w:val="nil"/>
              <w:bottom w:val="single" w:sz="4" w:space="0" w:color="auto"/>
              <w:right w:val="single" w:sz="4" w:space="0" w:color="auto"/>
            </w:tcBorders>
            <w:vAlign w:val="center"/>
          </w:tcPr>
          <w:p w14:paraId="129D7F09" w14:textId="77777777" w:rsidR="000C77F0" w:rsidRPr="00BD65EF" w:rsidRDefault="000C77F0" w:rsidP="002A4397">
            <w:pPr>
              <w:jc w:val="center"/>
              <w:rPr>
                <w:color w:val="000000"/>
                <w:sz w:val="18"/>
                <w:szCs w:val="18"/>
              </w:rPr>
            </w:pPr>
            <w:r w:rsidRPr="00BD65EF">
              <w:rPr>
                <w:color w:val="000000"/>
                <w:sz w:val="18"/>
                <w:szCs w:val="18"/>
              </w:rPr>
              <w:t>1 машино-место на количество единовременных посетителей</w:t>
            </w:r>
          </w:p>
        </w:tc>
        <w:tc>
          <w:tcPr>
            <w:tcW w:w="2173" w:type="dxa"/>
            <w:gridSpan w:val="2"/>
            <w:tcBorders>
              <w:top w:val="single" w:sz="4" w:space="0" w:color="000000"/>
              <w:left w:val="nil"/>
              <w:bottom w:val="single" w:sz="4" w:space="0" w:color="auto"/>
              <w:right w:val="single" w:sz="4" w:space="0" w:color="auto"/>
            </w:tcBorders>
            <w:vAlign w:val="center"/>
          </w:tcPr>
          <w:p w14:paraId="3F1F36A4" w14:textId="77777777" w:rsidR="000C77F0" w:rsidRPr="00BD65EF" w:rsidRDefault="000C77F0"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4 - 7</w:t>
            </w:r>
            <w:r w:rsidRPr="00BD65EF">
              <w:rPr>
                <w:rFonts w:ascii="Times New Roman" w:hAnsi="Times New Roman" w:cs="Times New Roman"/>
                <w:color w:val="000000"/>
                <w:sz w:val="18"/>
                <w:szCs w:val="18"/>
                <w:vertAlign w:val="superscript"/>
              </w:rPr>
              <w:t>(3)</w:t>
            </w:r>
          </w:p>
        </w:tc>
        <w:tc>
          <w:tcPr>
            <w:tcW w:w="1796" w:type="dxa"/>
            <w:tcBorders>
              <w:top w:val="single" w:sz="4" w:space="0" w:color="000000"/>
              <w:left w:val="single" w:sz="4" w:space="0" w:color="auto"/>
              <w:bottom w:val="single" w:sz="4" w:space="0" w:color="000000"/>
              <w:right w:val="single" w:sz="8" w:space="0" w:color="auto"/>
            </w:tcBorders>
            <w:vAlign w:val="center"/>
          </w:tcPr>
          <w:p w14:paraId="2B7FF82A" w14:textId="77777777" w:rsidR="000C77F0" w:rsidRPr="00BD65EF" w:rsidRDefault="000C77F0" w:rsidP="002A4397">
            <w:pPr>
              <w:jc w:val="center"/>
              <w:rPr>
                <w:color w:val="000000"/>
                <w:sz w:val="18"/>
                <w:szCs w:val="18"/>
              </w:rPr>
            </w:pPr>
            <w:r w:rsidRPr="00BD65EF">
              <w:rPr>
                <w:color w:val="000000"/>
                <w:sz w:val="18"/>
                <w:szCs w:val="18"/>
              </w:rPr>
              <w:t>300 м</w:t>
            </w:r>
          </w:p>
        </w:tc>
      </w:tr>
      <w:tr w:rsidR="000C77F0" w:rsidRPr="00BD65EF" w14:paraId="1C026CBA" w14:textId="77777777" w:rsidTr="002A4397">
        <w:trPr>
          <w:trHeight w:val="227"/>
        </w:trPr>
        <w:tc>
          <w:tcPr>
            <w:tcW w:w="745" w:type="dxa"/>
            <w:vMerge/>
            <w:tcBorders>
              <w:left w:val="single" w:sz="8" w:space="0" w:color="auto"/>
              <w:right w:val="nil"/>
            </w:tcBorders>
            <w:vAlign w:val="center"/>
          </w:tcPr>
          <w:p w14:paraId="6CF034FC" w14:textId="77777777" w:rsidR="000C77F0" w:rsidRPr="00BD65EF" w:rsidRDefault="000C77F0" w:rsidP="002A4397">
            <w:pPr>
              <w:jc w:val="left"/>
              <w:rPr>
                <w:color w:val="000000"/>
                <w:sz w:val="18"/>
                <w:szCs w:val="18"/>
              </w:rPr>
            </w:pPr>
          </w:p>
        </w:tc>
        <w:tc>
          <w:tcPr>
            <w:tcW w:w="2114" w:type="dxa"/>
            <w:vMerge/>
            <w:tcBorders>
              <w:top w:val="single" w:sz="4" w:space="0" w:color="auto"/>
              <w:left w:val="single" w:sz="4" w:space="0" w:color="auto"/>
              <w:bottom w:val="single" w:sz="4" w:space="0" w:color="auto"/>
              <w:right w:val="single" w:sz="4" w:space="0" w:color="000000"/>
            </w:tcBorders>
            <w:vAlign w:val="center"/>
          </w:tcPr>
          <w:p w14:paraId="562D8894" w14:textId="77777777" w:rsidR="000C77F0" w:rsidRPr="00BD65EF" w:rsidRDefault="000C77F0" w:rsidP="002A4397">
            <w:pPr>
              <w:jc w:val="left"/>
              <w:rPr>
                <w:color w:val="000000"/>
                <w:sz w:val="18"/>
                <w:szCs w:val="18"/>
              </w:rPr>
            </w:pPr>
          </w:p>
        </w:tc>
        <w:tc>
          <w:tcPr>
            <w:tcW w:w="2646" w:type="dxa"/>
            <w:gridSpan w:val="4"/>
            <w:tcBorders>
              <w:left w:val="nil"/>
              <w:bottom w:val="single" w:sz="4" w:space="0" w:color="auto"/>
              <w:right w:val="single" w:sz="4" w:space="0" w:color="auto"/>
            </w:tcBorders>
          </w:tcPr>
          <w:p w14:paraId="2BDD784C" w14:textId="77777777" w:rsidR="000C77F0" w:rsidRPr="00BD65EF" w:rsidRDefault="000C77F0" w:rsidP="002A4397">
            <w:pPr>
              <w:pStyle w:val="ConsPlusNormal"/>
              <w:rPr>
                <w:rFonts w:ascii="Times New Roman" w:hAnsi="Times New Roman" w:cs="Times New Roman"/>
                <w:color w:val="000000"/>
                <w:sz w:val="18"/>
                <w:szCs w:val="18"/>
              </w:rPr>
            </w:pPr>
            <w:r w:rsidRPr="00BD65EF">
              <w:rPr>
                <w:rFonts w:ascii="Times New Roman" w:hAnsi="Times New Roman" w:cs="Times New Roman"/>
                <w:color w:val="000000"/>
                <w:sz w:val="18"/>
                <w:szCs w:val="18"/>
              </w:rPr>
              <w:t>Бильярдные, боулинги</w:t>
            </w:r>
          </w:p>
        </w:tc>
        <w:tc>
          <w:tcPr>
            <w:tcW w:w="4583" w:type="dxa"/>
            <w:gridSpan w:val="5"/>
            <w:tcBorders>
              <w:top w:val="single" w:sz="4" w:space="0" w:color="auto"/>
              <w:left w:val="nil"/>
              <w:bottom w:val="single" w:sz="4" w:space="0" w:color="auto"/>
              <w:right w:val="single" w:sz="4" w:space="0" w:color="auto"/>
            </w:tcBorders>
            <w:vAlign w:val="center"/>
          </w:tcPr>
          <w:p w14:paraId="6A5CCFFA" w14:textId="77777777" w:rsidR="000C77F0" w:rsidRPr="00BD65EF" w:rsidRDefault="000C77F0" w:rsidP="002A4397">
            <w:pPr>
              <w:jc w:val="center"/>
              <w:rPr>
                <w:color w:val="000000"/>
                <w:sz w:val="18"/>
                <w:szCs w:val="18"/>
              </w:rPr>
            </w:pPr>
            <w:r w:rsidRPr="00BD65EF">
              <w:rPr>
                <w:color w:val="000000"/>
                <w:sz w:val="18"/>
                <w:szCs w:val="18"/>
              </w:rPr>
              <w:t>1 машино-место</w:t>
            </w:r>
          </w:p>
          <w:p w14:paraId="05A397E5" w14:textId="77777777" w:rsidR="000C77F0" w:rsidRPr="00BD65EF" w:rsidRDefault="000C77F0" w:rsidP="002A4397">
            <w:pPr>
              <w:jc w:val="center"/>
              <w:rPr>
                <w:color w:val="000000"/>
                <w:sz w:val="18"/>
                <w:szCs w:val="18"/>
              </w:rPr>
            </w:pPr>
            <w:r w:rsidRPr="00BD65EF">
              <w:rPr>
                <w:color w:val="000000"/>
                <w:sz w:val="18"/>
                <w:szCs w:val="18"/>
              </w:rPr>
              <w:t>на количество единовременных посетителей</w:t>
            </w:r>
          </w:p>
        </w:tc>
        <w:tc>
          <w:tcPr>
            <w:tcW w:w="2173" w:type="dxa"/>
            <w:gridSpan w:val="2"/>
            <w:tcBorders>
              <w:top w:val="single" w:sz="4" w:space="0" w:color="auto"/>
              <w:left w:val="nil"/>
              <w:bottom w:val="single" w:sz="4" w:space="0" w:color="auto"/>
              <w:right w:val="single" w:sz="4" w:space="0" w:color="auto"/>
            </w:tcBorders>
            <w:vAlign w:val="center"/>
          </w:tcPr>
          <w:p w14:paraId="7006D925" w14:textId="77777777" w:rsidR="000C77F0" w:rsidRPr="00BD65EF" w:rsidRDefault="000C77F0"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3 - 4</w:t>
            </w:r>
            <w:r w:rsidRPr="00BD65EF">
              <w:rPr>
                <w:rFonts w:ascii="Times New Roman" w:hAnsi="Times New Roman" w:cs="Times New Roman"/>
                <w:color w:val="000000"/>
                <w:sz w:val="18"/>
                <w:szCs w:val="18"/>
                <w:vertAlign w:val="superscript"/>
              </w:rPr>
              <w:t>(3)</w:t>
            </w:r>
          </w:p>
        </w:tc>
        <w:tc>
          <w:tcPr>
            <w:tcW w:w="1796" w:type="dxa"/>
            <w:tcBorders>
              <w:left w:val="single" w:sz="4" w:space="0" w:color="auto"/>
              <w:bottom w:val="single" w:sz="4" w:space="0" w:color="auto"/>
              <w:right w:val="single" w:sz="8" w:space="0" w:color="auto"/>
            </w:tcBorders>
            <w:vAlign w:val="center"/>
          </w:tcPr>
          <w:p w14:paraId="51C5600B" w14:textId="77777777" w:rsidR="000C77F0" w:rsidRPr="00BD65EF" w:rsidRDefault="000C77F0" w:rsidP="002A4397">
            <w:pPr>
              <w:jc w:val="center"/>
              <w:rPr>
                <w:color w:val="000000"/>
                <w:sz w:val="18"/>
                <w:szCs w:val="18"/>
              </w:rPr>
            </w:pPr>
            <w:r w:rsidRPr="00BD65EF">
              <w:rPr>
                <w:color w:val="000000"/>
                <w:sz w:val="18"/>
                <w:szCs w:val="18"/>
              </w:rPr>
              <w:t>250 м</w:t>
            </w:r>
          </w:p>
        </w:tc>
      </w:tr>
      <w:tr w:rsidR="000C77F0" w:rsidRPr="00BD65EF" w14:paraId="29824F71" w14:textId="77777777" w:rsidTr="002A4397">
        <w:trPr>
          <w:trHeight w:val="227"/>
        </w:trPr>
        <w:tc>
          <w:tcPr>
            <w:tcW w:w="745" w:type="dxa"/>
            <w:vMerge/>
            <w:tcBorders>
              <w:left w:val="single" w:sz="8" w:space="0" w:color="auto"/>
              <w:right w:val="nil"/>
            </w:tcBorders>
            <w:vAlign w:val="center"/>
          </w:tcPr>
          <w:p w14:paraId="2411D02C" w14:textId="77777777" w:rsidR="000C77F0" w:rsidRPr="00BD65EF" w:rsidRDefault="000C77F0" w:rsidP="002A4397">
            <w:pPr>
              <w:jc w:val="left"/>
              <w:rPr>
                <w:color w:val="000000"/>
                <w:sz w:val="18"/>
                <w:szCs w:val="18"/>
              </w:rPr>
            </w:pPr>
          </w:p>
        </w:tc>
        <w:tc>
          <w:tcPr>
            <w:tcW w:w="2114" w:type="dxa"/>
            <w:vMerge/>
            <w:tcBorders>
              <w:top w:val="single" w:sz="4" w:space="0" w:color="auto"/>
              <w:left w:val="single" w:sz="4" w:space="0" w:color="auto"/>
              <w:right w:val="single" w:sz="4" w:space="0" w:color="000000"/>
            </w:tcBorders>
            <w:vAlign w:val="center"/>
          </w:tcPr>
          <w:p w14:paraId="5A6BEF17" w14:textId="77777777" w:rsidR="000C77F0" w:rsidRPr="00BD65EF" w:rsidRDefault="000C77F0" w:rsidP="002A4397">
            <w:pPr>
              <w:jc w:val="left"/>
              <w:rPr>
                <w:color w:val="000000"/>
                <w:sz w:val="18"/>
                <w:szCs w:val="18"/>
              </w:rPr>
            </w:pPr>
          </w:p>
        </w:tc>
        <w:tc>
          <w:tcPr>
            <w:tcW w:w="2646" w:type="dxa"/>
            <w:gridSpan w:val="4"/>
            <w:vMerge w:val="restart"/>
            <w:tcBorders>
              <w:top w:val="single" w:sz="4" w:space="0" w:color="auto"/>
              <w:left w:val="nil"/>
              <w:right w:val="single" w:sz="4" w:space="0" w:color="auto"/>
            </w:tcBorders>
          </w:tcPr>
          <w:p w14:paraId="79C02DA7" w14:textId="77777777" w:rsidR="000C77F0" w:rsidRPr="00BD65EF" w:rsidRDefault="000C77F0" w:rsidP="002A4397">
            <w:pPr>
              <w:pStyle w:val="ConsPlusNormal"/>
              <w:rPr>
                <w:rFonts w:ascii="Times New Roman" w:hAnsi="Times New Roman" w:cs="Times New Roman"/>
                <w:color w:val="000000"/>
                <w:sz w:val="18"/>
                <w:szCs w:val="18"/>
              </w:rPr>
            </w:pPr>
            <w:r w:rsidRPr="00BD65EF">
              <w:rPr>
                <w:rFonts w:ascii="Times New Roman" w:hAnsi="Times New Roman" w:cs="Times New Roman"/>
                <w:color w:val="000000"/>
                <w:sz w:val="18"/>
                <w:szCs w:val="18"/>
              </w:rPr>
              <w:t>Дворец бракосочетания, ЗАГС</w:t>
            </w:r>
          </w:p>
        </w:tc>
        <w:tc>
          <w:tcPr>
            <w:tcW w:w="4583" w:type="dxa"/>
            <w:gridSpan w:val="5"/>
            <w:vMerge w:val="restart"/>
            <w:tcBorders>
              <w:top w:val="single" w:sz="4" w:space="0" w:color="auto"/>
              <w:left w:val="nil"/>
              <w:right w:val="single" w:sz="4" w:space="0" w:color="auto"/>
            </w:tcBorders>
            <w:vAlign w:val="center"/>
          </w:tcPr>
          <w:p w14:paraId="5CA459E0" w14:textId="77777777" w:rsidR="000C77F0" w:rsidRPr="00BD65EF" w:rsidRDefault="000C77F0" w:rsidP="002A4397">
            <w:pPr>
              <w:jc w:val="center"/>
              <w:rPr>
                <w:color w:val="000000"/>
                <w:sz w:val="18"/>
                <w:szCs w:val="18"/>
              </w:rPr>
            </w:pPr>
            <w:r w:rsidRPr="00BD65EF">
              <w:rPr>
                <w:color w:val="000000"/>
                <w:sz w:val="18"/>
                <w:szCs w:val="18"/>
              </w:rPr>
              <w:t>1 машино-место</w:t>
            </w:r>
          </w:p>
          <w:p w14:paraId="2818CA1B" w14:textId="77777777" w:rsidR="000C77F0" w:rsidRPr="00BD65EF" w:rsidRDefault="000C77F0" w:rsidP="002A4397">
            <w:pPr>
              <w:jc w:val="center"/>
              <w:rPr>
                <w:color w:val="000000"/>
                <w:sz w:val="18"/>
                <w:szCs w:val="18"/>
              </w:rPr>
            </w:pPr>
            <w:r w:rsidRPr="00BD65EF">
              <w:rPr>
                <w:color w:val="000000"/>
                <w:sz w:val="18"/>
                <w:szCs w:val="18"/>
              </w:rPr>
              <w:t>на количество единовременных посетителей</w:t>
            </w:r>
          </w:p>
        </w:tc>
        <w:tc>
          <w:tcPr>
            <w:tcW w:w="2173" w:type="dxa"/>
            <w:gridSpan w:val="2"/>
            <w:vMerge w:val="restart"/>
            <w:tcBorders>
              <w:top w:val="single" w:sz="4" w:space="0" w:color="auto"/>
              <w:left w:val="nil"/>
              <w:right w:val="single" w:sz="4" w:space="0" w:color="auto"/>
            </w:tcBorders>
            <w:vAlign w:val="center"/>
          </w:tcPr>
          <w:p w14:paraId="5A0E3E94" w14:textId="77777777" w:rsidR="000C77F0" w:rsidRPr="00BD65EF" w:rsidRDefault="000C77F0"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15-20</w:t>
            </w:r>
            <w:r w:rsidRPr="00BD65EF">
              <w:rPr>
                <w:rFonts w:ascii="Times New Roman" w:hAnsi="Times New Roman" w:cs="Times New Roman"/>
                <w:color w:val="000000"/>
                <w:sz w:val="18"/>
                <w:szCs w:val="18"/>
                <w:vertAlign w:val="superscript"/>
              </w:rPr>
              <w:t>(3)</w:t>
            </w:r>
          </w:p>
        </w:tc>
        <w:tc>
          <w:tcPr>
            <w:tcW w:w="1796" w:type="dxa"/>
            <w:vMerge w:val="restart"/>
            <w:tcBorders>
              <w:top w:val="single" w:sz="4" w:space="0" w:color="auto"/>
              <w:left w:val="single" w:sz="4" w:space="0" w:color="auto"/>
              <w:right w:val="single" w:sz="8" w:space="0" w:color="auto"/>
            </w:tcBorders>
            <w:vAlign w:val="center"/>
          </w:tcPr>
          <w:p w14:paraId="6F83AC9F" w14:textId="77777777" w:rsidR="000C77F0" w:rsidRPr="00BD65EF" w:rsidRDefault="000C77F0" w:rsidP="002A4397">
            <w:pPr>
              <w:jc w:val="center"/>
              <w:rPr>
                <w:color w:val="000000"/>
                <w:sz w:val="18"/>
                <w:szCs w:val="18"/>
              </w:rPr>
            </w:pPr>
            <w:r w:rsidRPr="00BD65EF">
              <w:rPr>
                <w:color w:val="000000"/>
                <w:sz w:val="18"/>
                <w:szCs w:val="18"/>
              </w:rPr>
              <w:t>250 м</w:t>
            </w:r>
          </w:p>
        </w:tc>
      </w:tr>
      <w:tr w:rsidR="000C77F0" w:rsidRPr="00BD65EF" w14:paraId="75603B34" w14:textId="77777777" w:rsidTr="002A4397">
        <w:trPr>
          <w:trHeight w:val="132"/>
        </w:trPr>
        <w:tc>
          <w:tcPr>
            <w:tcW w:w="745" w:type="dxa"/>
            <w:vMerge/>
            <w:tcBorders>
              <w:left w:val="single" w:sz="8" w:space="0" w:color="auto"/>
              <w:right w:val="nil"/>
            </w:tcBorders>
            <w:vAlign w:val="center"/>
          </w:tcPr>
          <w:p w14:paraId="072E6950" w14:textId="77777777" w:rsidR="000C77F0" w:rsidRPr="00BD65EF" w:rsidRDefault="000C77F0" w:rsidP="002A4397">
            <w:pPr>
              <w:jc w:val="left"/>
              <w:rPr>
                <w:color w:val="000000"/>
                <w:sz w:val="18"/>
                <w:szCs w:val="18"/>
              </w:rPr>
            </w:pPr>
          </w:p>
        </w:tc>
        <w:tc>
          <w:tcPr>
            <w:tcW w:w="2114" w:type="dxa"/>
            <w:tcBorders>
              <w:left w:val="single" w:sz="4" w:space="0" w:color="auto"/>
              <w:bottom w:val="single" w:sz="4" w:space="0" w:color="auto"/>
              <w:right w:val="single" w:sz="4" w:space="0" w:color="000000"/>
            </w:tcBorders>
          </w:tcPr>
          <w:p w14:paraId="1A8ACB93" w14:textId="77777777" w:rsidR="000C77F0" w:rsidRPr="00BD65EF" w:rsidRDefault="000C77F0" w:rsidP="002A4397">
            <w:pPr>
              <w:jc w:val="left"/>
              <w:rPr>
                <w:color w:val="000000"/>
                <w:sz w:val="18"/>
                <w:szCs w:val="18"/>
              </w:rPr>
            </w:pPr>
          </w:p>
        </w:tc>
        <w:tc>
          <w:tcPr>
            <w:tcW w:w="2646" w:type="dxa"/>
            <w:gridSpan w:val="4"/>
            <w:vMerge/>
            <w:tcBorders>
              <w:left w:val="nil"/>
              <w:bottom w:val="single" w:sz="4" w:space="0" w:color="auto"/>
              <w:right w:val="single" w:sz="4" w:space="0" w:color="auto"/>
            </w:tcBorders>
          </w:tcPr>
          <w:p w14:paraId="59B09201" w14:textId="77777777" w:rsidR="000C77F0" w:rsidRPr="00BD65EF" w:rsidRDefault="000C77F0" w:rsidP="002A4397">
            <w:pPr>
              <w:pStyle w:val="ConsPlusNormal"/>
              <w:rPr>
                <w:rFonts w:ascii="Times New Roman" w:hAnsi="Times New Roman" w:cs="Times New Roman"/>
                <w:color w:val="000000"/>
                <w:sz w:val="18"/>
                <w:szCs w:val="18"/>
              </w:rPr>
            </w:pPr>
          </w:p>
        </w:tc>
        <w:tc>
          <w:tcPr>
            <w:tcW w:w="4583" w:type="dxa"/>
            <w:gridSpan w:val="5"/>
            <w:vMerge/>
            <w:tcBorders>
              <w:left w:val="nil"/>
              <w:bottom w:val="nil"/>
              <w:right w:val="single" w:sz="4" w:space="0" w:color="auto"/>
            </w:tcBorders>
            <w:vAlign w:val="center"/>
          </w:tcPr>
          <w:p w14:paraId="65DE14C4" w14:textId="77777777" w:rsidR="000C77F0" w:rsidRPr="00BD65EF" w:rsidRDefault="000C77F0" w:rsidP="002A4397">
            <w:pPr>
              <w:jc w:val="center"/>
              <w:rPr>
                <w:color w:val="000000"/>
                <w:sz w:val="18"/>
                <w:szCs w:val="18"/>
              </w:rPr>
            </w:pPr>
          </w:p>
        </w:tc>
        <w:tc>
          <w:tcPr>
            <w:tcW w:w="2173" w:type="dxa"/>
            <w:gridSpan w:val="2"/>
            <w:vMerge/>
            <w:tcBorders>
              <w:left w:val="nil"/>
              <w:bottom w:val="nil"/>
              <w:right w:val="single" w:sz="4" w:space="0" w:color="auto"/>
            </w:tcBorders>
            <w:vAlign w:val="center"/>
          </w:tcPr>
          <w:p w14:paraId="13CF8C55" w14:textId="77777777" w:rsidR="000C77F0" w:rsidRPr="00BD65EF" w:rsidRDefault="000C77F0" w:rsidP="002A4397">
            <w:pPr>
              <w:pStyle w:val="ConsPlusNormal"/>
              <w:jc w:val="center"/>
              <w:rPr>
                <w:rFonts w:ascii="Times New Roman" w:hAnsi="Times New Roman" w:cs="Times New Roman"/>
                <w:color w:val="000000"/>
                <w:sz w:val="18"/>
                <w:szCs w:val="18"/>
              </w:rPr>
            </w:pPr>
          </w:p>
        </w:tc>
        <w:tc>
          <w:tcPr>
            <w:tcW w:w="1796" w:type="dxa"/>
            <w:vMerge/>
            <w:tcBorders>
              <w:left w:val="single" w:sz="4" w:space="0" w:color="auto"/>
              <w:bottom w:val="single" w:sz="4" w:space="0" w:color="auto"/>
              <w:right w:val="single" w:sz="8" w:space="0" w:color="auto"/>
            </w:tcBorders>
            <w:vAlign w:val="center"/>
          </w:tcPr>
          <w:p w14:paraId="1C47464A" w14:textId="77777777" w:rsidR="000C77F0" w:rsidRPr="00BD65EF" w:rsidRDefault="000C77F0" w:rsidP="002A4397">
            <w:pPr>
              <w:jc w:val="center"/>
              <w:rPr>
                <w:color w:val="000000"/>
                <w:sz w:val="18"/>
                <w:szCs w:val="18"/>
              </w:rPr>
            </w:pPr>
          </w:p>
        </w:tc>
      </w:tr>
      <w:tr w:rsidR="000C77F0" w:rsidRPr="00BD65EF" w14:paraId="1F24D3AA" w14:textId="77777777" w:rsidTr="002A4397">
        <w:trPr>
          <w:trHeight w:val="227"/>
        </w:trPr>
        <w:tc>
          <w:tcPr>
            <w:tcW w:w="745" w:type="dxa"/>
            <w:vMerge/>
            <w:tcBorders>
              <w:left w:val="single" w:sz="8" w:space="0" w:color="auto"/>
              <w:right w:val="nil"/>
            </w:tcBorders>
            <w:vAlign w:val="center"/>
          </w:tcPr>
          <w:p w14:paraId="07CC2E2F" w14:textId="77777777" w:rsidR="000C77F0" w:rsidRPr="00BD65EF" w:rsidRDefault="000C77F0" w:rsidP="002A4397">
            <w:pPr>
              <w:jc w:val="left"/>
              <w:rPr>
                <w:color w:val="000000"/>
                <w:sz w:val="18"/>
                <w:szCs w:val="18"/>
              </w:rPr>
            </w:pPr>
          </w:p>
        </w:tc>
        <w:tc>
          <w:tcPr>
            <w:tcW w:w="2114" w:type="dxa"/>
            <w:vMerge w:val="restart"/>
            <w:tcBorders>
              <w:top w:val="single" w:sz="4" w:space="0" w:color="auto"/>
              <w:left w:val="single" w:sz="4" w:space="0" w:color="auto"/>
              <w:bottom w:val="single" w:sz="4" w:space="0" w:color="auto"/>
              <w:right w:val="single" w:sz="4" w:space="0" w:color="auto"/>
            </w:tcBorders>
          </w:tcPr>
          <w:p w14:paraId="3F1470F4" w14:textId="77777777" w:rsidR="000C77F0" w:rsidRPr="00BD65EF" w:rsidRDefault="000C77F0" w:rsidP="002A4397">
            <w:pPr>
              <w:jc w:val="left"/>
              <w:rPr>
                <w:color w:val="000000"/>
                <w:sz w:val="18"/>
                <w:szCs w:val="18"/>
              </w:rPr>
            </w:pPr>
            <w:r w:rsidRPr="00BD65EF">
              <w:rPr>
                <w:color w:val="000000"/>
                <w:sz w:val="18"/>
                <w:szCs w:val="18"/>
              </w:rPr>
              <w:t>Объекты спорта и физкультуры</w:t>
            </w:r>
          </w:p>
        </w:tc>
        <w:tc>
          <w:tcPr>
            <w:tcW w:w="2646" w:type="dxa"/>
            <w:gridSpan w:val="4"/>
            <w:tcBorders>
              <w:top w:val="single" w:sz="4" w:space="0" w:color="auto"/>
              <w:left w:val="single" w:sz="4" w:space="0" w:color="auto"/>
              <w:bottom w:val="single" w:sz="4" w:space="0" w:color="auto"/>
              <w:right w:val="single" w:sz="4" w:space="0" w:color="auto"/>
            </w:tcBorders>
          </w:tcPr>
          <w:p w14:paraId="0E3E1D1B" w14:textId="77777777" w:rsidR="000C77F0" w:rsidRPr="00BD65EF" w:rsidRDefault="000C77F0" w:rsidP="002A4397">
            <w:pPr>
              <w:pStyle w:val="ConsPlusNormal"/>
              <w:rPr>
                <w:rFonts w:ascii="Times New Roman" w:hAnsi="Times New Roman" w:cs="Times New Roman"/>
                <w:color w:val="000000"/>
                <w:sz w:val="18"/>
                <w:szCs w:val="18"/>
              </w:rPr>
            </w:pPr>
            <w:r w:rsidRPr="00BD65EF">
              <w:rPr>
                <w:rFonts w:ascii="Times New Roman" w:hAnsi="Times New Roman" w:cs="Times New Roman"/>
                <w:color w:val="000000"/>
                <w:sz w:val="18"/>
                <w:szCs w:val="18"/>
              </w:rPr>
              <w:t>Спортивные комплексы и стадионы с трибунами</w:t>
            </w:r>
          </w:p>
        </w:tc>
        <w:tc>
          <w:tcPr>
            <w:tcW w:w="4583" w:type="dxa"/>
            <w:gridSpan w:val="5"/>
            <w:tcBorders>
              <w:top w:val="single" w:sz="4" w:space="0" w:color="auto"/>
              <w:left w:val="nil"/>
              <w:bottom w:val="single" w:sz="4" w:space="0" w:color="auto"/>
              <w:right w:val="single" w:sz="4" w:space="0" w:color="auto"/>
            </w:tcBorders>
            <w:vAlign w:val="center"/>
          </w:tcPr>
          <w:p w14:paraId="7FEF4DD3" w14:textId="77777777" w:rsidR="000C77F0" w:rsidRPr="00BD65EF" w:rsidRDefault="000C77F0" w:rsidP="002A4397">
            <w:pPr>
              <w:jc w:val="center"/>
              <w:rPr>
                <w:color w:val="000000"/>
                <w:sz w:val="18"/>
                <w:szCs w:val="18"/>
              </w:rPr>
            </w:pPr>
            <w:r w:rsidRPr="00BD65EF">
              <w:rPr>
                <w:color w:val="000000"/>
                <w:sz w:val="18"/>
                <w:szCs w:val="18"/>
              </w:rPr>
              <w:t>1 машино-место</w:t>
            </w:r>
          </w:p>
          <w:p w14:paraId="1A89A0A0" w14:textId="77777777" w:rsidR="000C77F0" w:rsidRPr="00BD65EF" w:rsidRDefault="000C77F0" w:rsidP="002A4397">
            <w:pPr>
              <w:jc w:val="center"/>
              <w:rPr>
                <w:color w:val="000000"/>
                <w:sz w:val="18"/>
                <w:szCs w:val="18"/>
              </w:rPr>
            </w:pPr>
            <w:r w:rsidRPr="00BD65EF">
              <w:rPr>
                <w:color w:val="000000"/>
                <w:sz w:val="18"/>
                <w:szCs w:val="18"/>
              </w:rPr>
              <w:t>на количество мест</w:t>
            </w:r>
          </w:p>
          <w:p w14:paraId="2CE3CF1A" w14:textId="77777777" w:rsidR="000C77F0" w:rsidRPr="00BD65EF" w:rsidRDefault="000C77F0" w:rsidP="002A4397">
            <w:pPr>
              <w:jc w:val="center"/>
              <w:rPr>
                <w:color w:val="000000"/>
                <w:sz w:val="18"/>
                <w:szCs w:val="18"/>
              </w:rPr>
            </w:pPr>
            <w:r w:rsidRPr="00BD65EF">
              <w:rPr>
                <w:color w:val="000000"/>
                <w:sz w:val="18"/>
                <w:szCs w:val="18"/>
              </w:rPr>
              <w:t>на трибунах</w:t>
            </w:r>
          </w:p>
        </w:tc>
        <w:tc>
          <w:tcPr>
            <w:tcW w:w="2173" w:type="dxa"/>
            <w:gridSpan w:val="2"/>
            <w:tcBorders>
              <w:top w:val="single" w:sz="4" w:space="0" w:color="auto"/>
              <w:left w:val="nil"/>
              <w:bottom w:val="single" w:sz="4" w:space="0" w:color="auto"/>
              <w:right w:val="single" w:sz="4" w:space="0" w:color="auto"/>
            </w:tcBorders>
            <w:vAlign w:val="center"/>
          </w:tcPr>
          <w:p w14:paraId="3A8CDC08" w14:textId="77777777" w:rsidR="000C77F0" w:rsidRPr="00BD65EF" w:rsidRDefault="000C77F0"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25 - 30</w:t>
            </w:r>
            <w:r w:rsidRPr="00BD65EF">
              <w:rPr>
                <w:rFonts w:ascii="Times New Roman" w:hAnsi="Times New Roman" w:cs="Times New Roman"/>
                <w:color w:val="000000"/>
                <w:sz w:val="18"/>
                <w:szCs w:val="18"/>
                <w:vertAlign w:val="superscript"/>
              </w:rPr>
              <w:t>(3)</w:t>
            </w:r>
          </w:p>
        </w:tc>
        <w:tc>
          <w:tcPr>
            <w:tcW w:w="1796" w:type="dxa"/>
            <w:tcBorders>
              <w:top w:val="single" w:sz="4" w:space="0" w:color="auto"/>
              <w:left w:val="single" w:sz="4" w:space="0" w:color="auto"/>
              <w:bottom w:val="single" w:sz="4" w:space="0" w:color="auto"/>
              <w:right w:val="single" w:sz="4" w:space="0" w:color="auto"/>
            </w:tcBorders>
            <w:vAlign w:val="center"/>
          </w:tcPr>
          <w:p w14:paraId="48E1F29A" w14:textId="77777777" w:rsidR="000C77F0" w:rsidRPr="00BD65EF" w:rsidRDefault="000C77F0" w:rsidP="002A4397">
            <w:pPr>
              <w:jc w:val="center"/>
              <w:rPr>
                <w:color w:val="000000"/>
                <w:sz w:val="18"/>
                <w:szCs w:val="18"/>
              </w:rPr>
            </w:pPr>
            <w:r w:rsidRPr="00BD65EF">
              <w:rPr>
                <w:color w:val="000000"/>
                <w:sz w:val="18"/>
                <w:szCs w:val="18"/>
              </w:rPr>
              <w:t>250 м</w:t>
            </w:r>
          </w:p>
        </w:tc>
      </w:tr>
      <w:tr w:rsidR="000C77F0" w:rsidRPr="00BD65EF" w14:paraId="3BAEC120" w14:textId="77777777" w:rsidTr="002A4397">
        <w:trPr>
          <w:trHeight w:val="227"/>
        </w:trPr>
        <w:tc>
          <w:tcPr>
            <w:tcW w:w="745" w:type="dxa"/>
            <w:vMerge/>
            <w:tcBorders>
              <w:left w:val="single" w:sz="8" w:space="0" w:color="auto"/>
              <w:right w:val="nil"/>
            </w:tcBorders>
            <w:vAlign w:val="center"/>
          </w:tcPr>
          <w:p w14:paraId="62D8F2CD" w14:textId="77777777" w:rsidR="000C77F0" w:rsidRPr="00BD65EF" w:rsidRDefault="000C77F0" w:rsidP="002A4397">
            <w:pPr>
              <w:jc w:val="left"/>
              <w:rPr>
                <w:color w:val="000000"/>
                <w:sz w:val="18"/>
                <w:szCs w:val="18"/>
              </w:rPr>
            </w:pPr>
          </w:p>
        </w:tc>
        <w:tc>
          <w:tcPr>
            <w:tcW w:w="2114" w:type="dxa"/>
            <w:vMerge/>
            <w:tcBorders>
              <w:top w:val="single" w:sz="4" w:space="0" w:color="auto"/>
              <w:left w:val="single" w:sz="4" w:space="0" w:color="auto"/>
              <w:bottom w:val="single" w:sz="4" w:space="0" w:color="auto"/>
              <w:right w:val="single" w:sz="4" w:space="0" w:color="000000"/>
            </w:tcBorders>
          </w:tcPr>
          <w:p w14:paraId="37E79EB4" w14:textId="77777777" w:rsidR="000C77F0" w:rsidRPr="00BD65EF" w:rsidRDefault="000C77F0" w:rsidP="002A4397">
            <w:pPr>
              <w:jc w:val="left"/>
              <w:rPr>
                <w:color w:val="000000"/>
                <w:sz w:val="18"/>
                <w:szCs w:val="18"/>
              </w:rPr>
            </w:pPr>
          </w:p>
        </w:tc>
        <w:tc>
          <w:tcPr>
            <w:tcW w:w="2646" w:type="dxa"/>
            <w:gridSpan w:val="4"/>
            <w:tcBorders>
              <w:left w:val="nil"/>
              <w:right w:val="single" w:sz="4" w:space="0" w:color="auto"/>
            </w:tcBorders>
          </w:tcPr>
          <w:p w14:paraId="4BC03F60" w14:textId="77777777" w:rsidR="000C77F0" w:rsidRPr="00BD65EF" w:rsidRDefault="000C77F0" w:rsidP="002A4397">
            <w:pPr>
              <w:pStyle w:val="ConsPlusNormal"/>
              <w:rPr>
                <w:rFonts w:ascii="Times New Roman" w:hAnsi="Times New Roman" w:cs="Times New Roman"/>
                <w:color w:val="000000"/>
                <w:sz w:val="18"/>
                <w:szCs w:val="18"/>
              </w:rPr>
            </w:pPr>
            <w:r w:rsidRPr="00BD65EF">
              <w:rPr>
                <w:rFonts w:ascii="Times New Roman" w:hAnsi="Times New Roman" w:cs="Times New Roman"/>
                <w:color w:val="000000"/>
                <w:sz w:val="18"/>
                <w:szCs w:val="18"/>
              </w:rPr>
              <w:t>Оздоровительные комплексы (фитнес-клубы, ФОК, спортивные и тренажерные залы)</w:t>
            </w:r>
          </w:p>
        </w:tc>
        <w:tc>
          <w:tcPr>
            <w:tcW w:w="4583" w:type="dxa"/>
            <w:gridSpan w:val="5"/>
            <w:tcBorders>
              <w:top w:val="single" w:sz="4" w:space="0" w:color="auto"/>
              <w:left w:val="nil"/>
              <w:right w:val="single" w:sz="4" w:space="0" w:color="auto"/>
            </w:tcBorders>
            <w:vAlign w:val="center"/>
          </w:tcPr>
          <w:p w14:paraId="294C1381" w14:textId="77777777" w:rsidR="000C77F0" w:rsidRPr="00BD65EF" w:rsidRDefault="000C77F0" w:rsidP="002A4397">
            <w:pPr>
              <w:jc w:val="center"/>
              <w:rPr>
                <w:color w:val="000000"/>
                <w:sz w:val="18"/>
                <w:szCs w:val="18"/>
              </w:rPr>
            </w:pPr>
          </w:p>
        </w:tc>
        <w:tc>
          <w:tcPr>
            <w:tcW w:w="2173" w:type="dxa"/>
            <w:gridSpan w:val="2"/>
            <w:tcBorders>
              <w:top w:val="single" w:sz="4" w:space="0" w:color="auto"/>
              <w:left w:val="nil"/>
              <w:right w:val="single" w:sz="4" w:space="0" w:color="auto"/>
            </w:tcBorders>
            <w:vAlign w:val="center"/>
          </w:tcPr>
          <w:p w14:paraId="6694F63B" w14:textId="77777777" w:rsidR="000C77F0" w:rsidRPr="00BD65EF" w:rsidRDefault="000C77F0" w:rsidP="002A4397">
            <w:pPr>
              <w:pStyle w:val="ConsPlusNormal"/>
              <w:jc w:val="center"/>
              <w:rPr>
                <w:rFonts w:ascii="Times New Roman" w:hAnsi="Times New Roman" w:cs="Times New Roman"/>
                <w:color w:val="000000"/>
                <w:sz w:val="18"/>
                <w:szCs w:val="18"/>
              </w:rPr>
            </w:pPr>
          </w:p>
        </w:tc>
        <w:tc>
          <w:tcPr>
            <w:tcW w:w="1796" w:type="dxa"/>
            <w:tcBorders>
              <w:top w:val="single" w:sz="4" w:space="0" w:color="auto"/>
              <w:left w:val="single" w:sz="4" w:space="0" w:color="auto"/>
              <w:right w:val="single" w:sz="8" w:space="0" w:color="auto"/>
            </w:tcBorders>
            <w:vAlign w:val="center"/>
          </w:tcPr>
          <w:p w14:paraId="7BB72260" w14:textId="77777777" w:rsidR="000C77F0" w:rsidRPr="00BD65EF" w:rsidRDefault="000C77F0" w:rsidP="002A4397">
            <w:pPr>
              <w:jc w:val="center"/>
              <w:rPr>
                <w:color w:val="000000"/>
                <w:sz w:val="18"/>
                <w:szCs w:val="18"/>
              </w:rPr>
            </w:pPr>
          </w:p>
        </w:tc>
      </w:tr>
      <w:tr w:rsidR="000C77F0" w:rsidRPr="00BD65EF" w14:paraId="0701DB95" w14:textId="77777777" w:rsidTr="002A4397">
        <w:trPr>
          <w:trHeight w:val="227"/>
        </w:trPr>
        <w:tc>
          <w:tcPr>
            <w:tcW w:w="745" w:type="dxa"/>
            <w:vMerge/>
            <w:tcBorders>
              <w:left w:val="single" w:sz="8" w:space="0" w:color="auto"/>
              <w:right w:val="nil"/>
            </w:tcBorders>
            <w:vAlign w:val="center"/>
          </w:tcPr>
          <w:p w14:paraId="3A33B308" w14:textId="77777777" w:rsidR="000C77F0" w:rsidRPr="00BD65EF" w:rsidRDefault="000C77F0" w:rsidP="002A4397">
            <w:pPr>
              <w:jc w:val="left"/>
              <w:rPr>
                <w:color w:val="000000"/>
                <w:sz w:val="18"/>
                <w:szCs w:val="18"/>
              </w:rPr>
            </w:pPr>
          </w:p>
        </w:tc>
        <w:tc>
          <w:tcPr>
            <w:tcW w:w="2114" w:type="dxa"/>
            <w:vMerge/>
            <w:tcBorders>
              <w:top w:val="single" w:sz="4" w:space="0" w:color="auto"/>
              <w:left w:val="single" w:sz="4" w:space="0" w:color="auto"/>
              <w:bottom w:val="single" w:sz="4" w:space="0" w:color="auto"/>
              <w:right w:val="single" w:sz="4" w:space="0" w:color="000000"/>
            </w:tcBorders>
          </w:tcPr>
          <w:p w14:paraId="6C67FB8B" w14:textId="77777777" w:rsidR="000C77F0" w:rsidRPr="00BD65EF" w:rsidRDefault="000C77F0" w:rsidP="002A4397">
            <w:pPr>
              <w:jc w:val="left"/>
              <w:rPr>
                <w:color w:val="000000"/>
                <w:sz w:val="18"/>
                <w:szCs w:val="18"/>
              </w:rPr>
            </w:pPr>
          </w:p>
        </w:tc>
        <w:tc>
          <w:tcPr>
            <w:tcW w:w="2646" w:type="dxa"/>
            <w:gridSpan w:val="4"/>
            <w:tcBorders>
              <w:left w:val="nil"/>
              <w:bottom w:val="single" w:sz="4" w:space="0" w:color="auto"/>
              <w:right w:val="single" w:sz="4" w:space="0" w:color="auto"/>
            </w:tcBorders>
          </w:tcPr>
          <w:p w14:paraId="6C29E1D4" w14:textId="77777777" w:rsidR="000C77F0" w:rsidRPr="00BD65EF" w:rsidRDefault="000C77F0" w:rsidP="002A4397">
            <w:pPr>
              <w:pStyle w:val="ConsPlusNormal"/>
              <w:ind w:left="498"/>
              <w:rPr>
                <w:rFonts w:ascii="Times New Roman" w:hAnsi="Times New Roman" w:cs="Times New Roman"/>
                <w:color w:val="000000"/>
                <w:sz w:val="18"/>
                <w:szCs w:val="18"/>
              </w:rPr>
            </w:pPr>
            <w:r w:rsidRPr="00BD65EF">
              <w:rPr>
                <w:rFonts w:ascii="Times New Roman" w:hAnsi="Times New Roman" w:cs="Times New Roman"/>
                <w:color w:val="000000"/>
                <w:sz w:val="18"/>
                <w:szCs w:val="18"/>
              </w:rPr>
              <w:t>- общей площадью менее 1000 м</w:t>
            </w:r>
            <w:r w:rsidRPr="00BD65EF">
              <w:rPr>
                <w:rFonts w:ascii="Times New Roman" w:hAnsi="Times New Roman" w:cs="Times New Roman"/>
                <w:color w:val="000000"/>
                <w:sz w:val="18"/>
                <w:szCs w:val="18"/>
                <w:vertAlign w:val="superscript"/>
              </w:rPr>
              <w:t>2</w:t>
            </w:r>
          </w:p>
        </w:tc>
        <w:tc>
          <w:tcPr>
            <w:tcW w:w="4583" w:type="dxa"/>
            <w:gridSpan w:val="5"/>
            <w:tcBorders>
              <w:left w:val="nil"/>
              <w:bottom w:val="single" w:sz="4" w:space="0" w:color="auto"/>
              <w:right w:val="single" w:sz="4" w:space="0" w:color="auto"/>
            </w:tcBorders>
            <w:vAlign w:val="center"/>
          </w:tcPr>
          <w:p w14:paraId="1DC9763B" w14:textId="77777777" w:rsidR="000C77F0" w:rsidRPr="00BD65EF" w:rsidRDefault="000C77F0" w:rsidP="002A4397">
            <w:pPr>
              <w:jc w:val="center"/>
              <w:rPr>
                <w:color w:val="000000"/>
                <w:sz w:val="18"/>
                <w:szCs w:val="18"/>
              </w:rPr>
            </w:pPr>
            <w:r w:rsidRPr="00BD65EF">
              <w:rPr>
                <w:color w:val="000000"/>
                <w:sz w:val="18"/>
                <w:szCs w:val="18"/>
              </w:rPr>
              <w:t>1 машино-место</w:t>
            </w:r>
          </w:p>
          <w:p w14:paraId="54C984C8" w14:textId="77777777" w:rsidR="000C77F0" w:rsidRPr="00BD65EF" w:rsidRDefault="000C77F0" w:rsidP="002A4397">
            <w:pPr>
              <w:jc w:val="center"/>
              <w:rPr>
                <w:color w:val="000000"/>
                <w:sz w:val="18"/>
                <w:szCs w:val="18"/>
              </w:rPr>
            </w:pPr>
            <w:r w:rsidRPr="00BD65EF">
              <w:rPr>
                <w:color w:val="000000"/>
                <w:sz w:val="18"/>
                <w:szCs w:val="18"/>
              </w:rPr>
              <w:t>на м</w:t>
            </w:r>
            <w:r w:rsidRPr="00BD65EF">
              <w:rPr>
                <w:color w:val="000000"/>
                <w:sz w:val="18"/>
                <w:szCs w:val="18"/>
                <w:vertAlign w:val="superscript"/>
              </w:rPr>
              <w:t>2</w:t>
            </w:r>
            <w:r w:rsidRPr="00BD65EF">
              <w:rPr>
                <w:color w:val="000000"/>
                <w:sz w:val="18"/>
                <w:szCs w:val="18"/>
              </w:rPr>
              <w:t xml:space="preserve"> общей площади</w:t>
            </w:r>
          </w:p>
        </w:tc>
        <w:tc>
          <w:tcPr>
            <w:tcW w:w="2173" w:type="dxa"/>
            <w:gridSpan w:val="2"/>
            <w:tcBorders>
              <w:left w:val="nil"/>
              <w:bottom w:val="single" w:sz="4" w:space="0" w:color="auto"/>
              <w:right w:val="single" w:sz="4" w:space="0" w:color="auto"/>
            </w:tcBorders>
            <w:vAlign w:val="center"/>
          </w:tcPr>
          <w:p w14:paraId="51F7D435" w14:textId="77777777" w:rsidR="000C77F0" w:rsidRPr="00BD65EF" w:rsidRDefault="000C77F0"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25 - 40</w:t>
            </w:r>
            <w:r w:rsidRPr="00BD65EF">
              <w:rPr>
                <w:rFonts w:ascii="Times New Roman" w:hAnsi="Times New Roman" w:cs="Times New Roman"/>
                <w:color w:val="000000"/>
                <w:sz w:val="18"/>
                <w:szCs w:val="18"/>
                <w:vertAlign w:val="superscript"/>
              </w:rPr>
              <w:t>(3)</w:t>
            </w:r>
          </w:p>
        </w:tc>
        <w:tc>
          <w:tcPr>
            <w:tcW w:w="1796" w:type="dxa"/>
            <w:tcBorders>
              <w:left w:val="single" w:sz="4" w:space="0" w:color="auto"/>
              <w:bottom w:val="single" w:sz="4" w:space="0" w:color="000000"/>
              <w:right w:val="single" w:sz="8" w:space="0" w:color="auto"/>
            </w:tcBorders>
            <w:vAlign w:val="center"/>
          </w:tcPr>
          <w:p w14:paraId="2B94D025" w14:textId="77777777" w:rsidR="000C77F0" w:rsidRPr="00BD65EF" w:rsidRDefault="000C77F0" w:rsidP="002A4397">
            <w:pPr>
              <w:jc w:val="center"/>
              <w:rPr>
                <w:color w:val="000000"/>
                <w:sz w:val="18"/>
                <w:szCs w:val="18"/>
              </w:rPr>
            </w:pPr>
            <w:r w:rsidRPr="00BD65EF">
              <w:rPr>
                <w:color w:val="000000"/>
                <w:sz w:val="18"/>
                <w:szCs w:val="18"/>
              </w:rPr>
              <w:t>250 м</w:t>
            </w:r>
          </w:p>
        </w:tc>
      </w:tr>
      <w:tr w:rsidR="000C77F0" w:rsidRPr="00BD65EF" w14:paraId="6E383F3B" w14:textId="77777777" w:rsidTr="002A4397">
        <w:trPr>
          <w:trHeight w:val="227"/>
        </w:trPr>
        <w:tc>
          <w:tcPr>
            <w:tcW w:w="745" w:type="dxa"/>
            <w:vMerge/>
            <w:tcBorders>
              <w:left w:val="single" w:sz="8" w:space="0" w:color="auto"/>
              <w:right w:val="nil"/>
            </w:tcBorders>
            <w:vAlign w:val="center"/>
          </w:tcPr>
          <w:p w14:paraId="6D51A92F" w14:textId="77777777" w:rsidR="000C77F0" w:rsidRPr="00BD65EF" w:rsidRDefault="000C77F0" w:rsidP="002A4397">
            <w:pPr>
              <w:jc w:val="left"/>
              <w:rPr>
                <w:color w:val="000000"/>
                <w:sz w:val="18"/>
                <w:szCs w:val="18"/>
              </w:rPr>
            </w:pPr>
          </w:p>
        </w:tc>
        <w:tc>
          <w:tcPr>
            <w:tcW w:w="2114" w:type="dxa"/>
            <w:vMerge/>
            <w:tcBorders>
              <w:top w:val="single" w:sz="4" w:space="0" w:color="auto"/>
              <w:left w:val="single" w:sz="4" w:space="0" w:color="auto"/>
              <w:bottom w:val="single" w:sz="4" w:space="0" w:color="auto"/>
              <w:right w:val="single" w:sz="4" w:space="0" w:color="000000"/>
            </w:tcBorders>
          </w:tcPr>
          <w:p w14:paraId="70D469E8" w14:textId="77777777" w:rsidR="000C77F0" w:rsidRPr="00BD65EF" w:rsidRDefault="000C77F0" w:rsidP="002A4397">
            <w:pPr>
              <w:jc w:val="left"/>
              <w:rPr>
                <w:color w:val="000000"/>
                <w:sz w:val="18"/>
                <w:szCs w:val="18"/>
              </w:rPr>
            </w:pPr>
          </w:p>
        </w:tc>
        <w:tc>
          <w:tcPr>
            <w:tcW w:w="2646" w:type="dxa"/>
            <w:gridSpan w:val="4"/>
            <w:tcBorders>
              <w:left w:val="nil"/>
              <w:bottom w:val="single" w:sz="4" w:space="0" w:color="auto"/>
              <w:right w:val="single" w:sz="4" w:space="0" w:color="auto"/>
            </w:tcBorders>
          </w:tcPr>
          <w:p w14:paraId="1FEFD09C" w14:textId="77777777" w:rsidR="000C77F0" w:rsidRPr="00BD65EF" w:rsidRDefault="000C77F0" w:rsidP="002A4397">
            <w:pPr>
              <w:pStyle w:val="ConsPlusNormal"/>
              <w:ind w:left="498"/>
              <w:rPr>
                <w:rFonts w:ascii="Times New Roman" w:hAnsi="Times New Roman" w:cs="Times New Roman"/>
                <w:color w:val="000000"/>
                <w:sz w:val="18"/>
                <w:szCs w:val="18"/>
              </w:rPr>
            </w:pPr>
            <w:r w:rsidRPr="00BD65EF">
              <w:rPr>
                <w:rFonts w:ascii="Times New Roman" w:hAnsi="Times New Roman" w:cs="Times New Roman"/>
                <w:color w:val="000000"/>
                <w:sz w:val="18"/>
                <w:szCs w:val="18"/>
              </w:rPr>
              <w:t>- общей площадью 1000 м</w:t>
            </w:r>
            <w:r w:rsidRPr="00BD65EF">
              <w:rPr>
                <w:rFonts w:ascii="Times New Roman" w:hAnsi="Times New Roman" w:cs="Times New Roman"/>
                <w:color w:val="000000"/>
                <w:sz w:val="18"/>
                <w:szCs w:val="18"/>
                <w:vertAlign w:val="superscript"/>
              </w:rPr>
              <w:t>2</w:t>
            </w:r>
            <w:r w:rsidRPr="00BD65EF">
              <w:rPr>
                <w:rFonts w:ascii="Times New Roman" w:hAnsi="Times New Roman" w:cs="Times New Roman"/>
                <w:color w:val="000000"/>
                <w:sz w:val="18"/>
                <w:szCs w:val="18"/>
              </w:rPr>
              <w:t xml:space="preserve"> и более</w:t>
            </w:r>
          </w:p>
        </w:tc>
        <w:tc>
          <w:tcPr>
            <w:tcW w:w="4583" w:type="dxa"/>
            <w:gridSpan w:val="5"/>
            <w:tcBorders>
              <w:top w:val="single" w:sz="4" w:space="0" w:color="auto"/>
              <w:left w:val="nil"/>
              <w:bottom w:val="single" w:sz="4" w:space="0" w:color="auto"/>
              <w:right w:val="single" w:sz="4" w:space="0" w:color="auto"/>
            </w:tcBorders>
            <w:vAlign w:val="center"/>
          </w:tcPr>
          <w:p w14:paraId="4E22B6BB" w14:textId="77777777" w:rsidR="000C77F0" w:rsidRPr="00BD65EF" w:rsidRDefault="000C77F0" w:rsidP="002A4397">
            <w:pPr>
              <w:jc w:val="center"/>
              <w:rPr>
                <w:color w:val="000000"/>
                <w:sz w:val="18"/>
                <w:szCs w:val="18"/>
              </w:rPr>
            </w:pPr>
            <w:r w:rsidRPr="00BD65EF">
              <w:rPr>
                <w:color w:val="000000"/>
                <w:sz w:val="18"/>
                <w:szCs w:val="18"/>
              </w:rPr>
              <w:t>1 машино-место</w:t>
            </w:r>
          </w:p>
          <w:p w14:paraId="24C8F768" w14:textId="77777777" w:rsidR="000C77F0" w:rsidRPr="00BD65EF" w:rsidRDefault="000C77F0" w:rsidP="002A4397">
            <w:pPr>
              <w:jc w:val="center"/>
              <w:rPr>
                <w:color w:val="000000"/>
                <w:sz w:val="18"/>
                <w:szCs w:val="18"/>
              </w:rPr>
            </w:pPr>
            <w:r w:rsidRPr="00BD65EF">
              <w:rPr>
                <w:color w:val="000000"/>
                <w:sz w:val="18"/>
                <w:szCs w:val="18"/>
              </w:rPr>
              <w:t>на м</w:t>
            </w:r>
            <w:r w:rsidRPr="00BD65EF">
              <w:rPr>
                <w:color w:val="000000"/>
                <w:sz w:val="18"/>
                <w:szCs w:val="18"/>
                <w:vertAlign w:val="superscript"/>
              </w:rPr>
              <w:t>2</w:t>
            </w:r>
            <w:r w:rsidRPr="00BD65EF">
              <w:rPr>
                <w:color w:val="000000"/>
                <w:sz w:val="18"/>
                <w:szCs w:val="18"/>
              </w:rPr>
              <w:t xml:space="preserve"> общей площади</w:t>
            </w:r>
          </w:p>
        </w:tc>
        <w:tc>
          <w:tcPr>
            <w:tcW w:w="2173" w:type="dxa"/>
            <w:gridSpan w:val="2"/>
            <w:tcBorders>
              <w:top w:val="single" w:sz="4" w:space="0" w:color="auto"/>
              <w:left w:val="nil"/>
              <w:bottom w:val="single" w:sz="4" w:space="0" w:color="auto"/>
              <w:right w:val="single" w:sz="4" w:space="0" w:color="auto"/>
            </w:tcBorders>
            <w:vAlign w:val="center"/>
          </w:tcPr>
          <w:p w14:paraId="4CC81198" w14:textId="77777777" w:rsidR="000C77F0" w:rsidRPr="00BD65EF" w:rsidRDefault="000C77F0"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40 - 55</w:t>
            </w:r>
            <w:r w:rsidRPr="00BD65EF">
              <w:rPr>
                <w:rFonts w:ascii="Times New Roman" w:hAnsi="Times New Roman" w:cs="Times New Roman"/>
                <w:color w:val="000000"/>
                <w:sz w:val="18"/>
                <w:szCs w:val="18"/>
                <w:vertAlign w:val="superscript"/>
              </w:rPr>
              <w:t>(3)</w:t>
            </w:r>
          </w:p>
        </w:tc>
        <w:tc>
          <w:tcPr>
            <w:tcW w:w="1796" w:type="dxa"/>
            <w:tcBorders>
              <w:left w:val="single" w:sz="4" w:space="0" w:color="auto"/>
              <w:bottom w:val="single" w:sz="4" w:space="0" w:color="000000"/>
              <w:right w:val="single" w:sz="8" w:space="0" w:color="auto"/>
            </w:tcBorders>
            <w:vAlign w:val="center"/>
          </w:tcPr>
          <w:p w14:paraId="3257D2A1" w14:textId="77777777" w:rsidR="000C77F0" w:rsidRPr="00BD65EF" w:rsidRDefault="000C77F0" w:rsidP="002A4397">
            <w:pPr>
              <w:jc w:val="center"/>
              <w:rPr>
                <w:color w:val="000000"/>
                <w:sz w:val="18"/>
                <w:szCs w:val="18"/>
              </w:rPr>
            </w:pPr>
            <w:r w:rsidRPr="00BD65EF">
              <w:rPr>
                <w:color w:val="000000"/>
                <w:sz w:val="18"/>
                <w:szCs w:val="18"/>
              </w:rPr>
              <w:t>250 м</w:t>
            </w:r>
          </w:p>
        </w:tc>
      </w:tr>
      <w:tr w:rsidR="000C77F0" w:rsidRPr="00BD65EF" w14:paraId="06EA0295" w14:textId="77777777" w:rsidTr="002A4397">
        <w:trPr>
          <w:trHeight w:val="227"/>
        </w:trPr>
        <w:tc>
          <w:tcPr>
            <w:tcW w:w="745" w:type="dxa"/>
            <w:vMerge/>
            <w:tcBorders>
              <w:left w:val="single" w:sz="8" w:space="0" w:color="auto"/>
              <w:right w:val="nil"/>
            </w:tcBorders>
            <w:vAlign w:val="center"/>
          </w:tcPr>
          <w:p w14:paraId="7EDEA4FA" w14:textId="77777777" w:rsidR="000C77F0" w:rsidRPr="00BD65EF" w:rsidRDefault="000C77F0" w:rsidP="002A4397">
            <w:pPr>
              <w:jc w:val="left"/>
              <w:rPr>
                <w:color w:val="000000"/>
                <w:sz w:val="18"/>
                <w:szCs w:val="18"/>
              </w:rPr>
            </w:pPr>
          </w:p>
        </w:tc>
        <w:tc>
          <w:tcPr>
            <w:tcW w:w="2114" w:type="dxa"/>
            <w:vMerge/>
            <w:tcBorders>
              <w:top w:val="single" w:sz="4" w:space="0" w:color="auto"/>
              <w:left w:val="single" w:sz="4" w:space="0" w:color="auto"/>
              <w:bottom w:val="single" w:sz="4" w:space="0" w:color="auto"/>
              <w:right w:val="single" w:sz="4" w:space="0" w:color="000000"/>
            </w:tcBorders>
          </w:tcPr>
          <w:p w14:paraId="3E6C166A" w14:textId="77777777" w:rsidR="000C77F0" w:rsidRPr="00BD65EF" w:rsidRDefault="000C77F0" w:rsidP="002A4397">
            <w:pPr>
              <w:jc w:val="left"/>
              <w:rPr>
                <w:color w:val="000000"/>
                <w:sz w:val="18"/>
                <w:szCs w:val="18"/>
              </w:rPr>
            </w:pPr>
          </w:p>
        </w:tc>
        <w:tc>
          <w:tcPr>
            <w:tcW w:w="2646" w:type="dxa"/>
            <w:gridSpan w:val="4"/>
            <w:tcBorders>
              <w:left w:val="nil"/>
              <w:right w:val="single" w:sz="4" w:space="0" w:color="auto"/>
            </w:tcBorders>
          </w:tcPr>
          <w:p w14:paraId="53A4A345" w14:textId="77777777" w:rsidR="000C77F0" w:rsidRPr="00BD65EF" w:rsidRDefault="000C77F0" w:rsidP="002A4397">
            <w:pPr>
              <w:pStyle w:val="ConsPlusNormal"/>
              <w:rPr>
                <w:rFonts w:ascii="Times New Roman" w:hAnsi="Times New Roman" w:cs="Times New Roman"/>
                <w:color w:val="000000"/>
                <w:sz w:val="18"/>
                <w:szCs w:val="18"/>
              </w:rPr>
            </w:pPr>
            <w:r w:rsidRPr="00BD65EF">
              <w:rPr>
                <w:rFonts w:ascii="Times New Roman" w:hAnsi="Times New Roman" w:cs="Times New Roman"/>
                <w:color w:val="000000"/>
                <w:sz w:val="18"/>
                <w:szCs w:val="18"/>
              </w:rPr>
              <w:t>Муниципальные детские физкультурно-оздоровительные объекты локального и районного уровней обслуживания:</w:t>
            </w:r>
          </w:p>
        </w:tc>
        <w:tc>
          <w:tcPr>
            <w:tcW w:w="4583" w:type="dxa"/>
            <w:gridSpan w:val="5"/>
            <w:tcBorders>
              <w:top w:val="single" w:sz="4" w:space="0" w:color="auto"/>
              <w:left w:val="nil"/>
              <w:right w:val="single" w:sz="4" w:space="0" w:color="auto"/>
            </w:tcBorders>
            <w:vAlign w:val="center"/>
          </w:tcPr>
          <w:p w14:paraId="6E1861D5" w14:textId="77777777" w:rsidR="000C77F0" w:rsidRPr="00BD65EF" w:rsidRDefault="000C77F0" w:rsidP="002A4397">
            <w:pPr>
              <w:jc w:val="center"/>
              <w:rPr>
                <w:color w:val="000000"/>
                <w:sz w:val="18"/>
                <w:szCs w:val="18"/>
              </w:rPr>
            </w:pPr>
          </w:p>
        </w:tc>
        <w:tc>
          <w:tcPr>
            <w:tcW w:w="2173" w:type="dxa"/>
            <w:gridSpan w:val="2"/>
            <w:tcBorders>
              <w:top w:val="single" w:sz="4" w:space="0" w:color="auto"/>
              <w:left w:val="nil"/>
              <w:right w:val="single" w:sz="4" w:space="0" w:color="auto"/>
            </w:tcBorders>
            <w:vAlign w:val="center"/>
          </w:tcPr>
          <w:p w14:paraId="386E2B6E" w14:textId="77777777" w:rsidR="000C77F0" w:rsidRPr="00BD65EF" w:rsidRDefault="000C77F0" w:rsidP="002A4397">
            <w:pPr>
              <w:pStyle w:val="ConsPlusNormal"/>
              <w:jc w:val="center"/>
              <w:rPr>
                <w:rFonts w:ascii="Times New Roman" w:hAnsi="Times New Roman" w:cs="Times New Roman"/>
                <w:color w:val="000000"/>
                <w:sz w:val="18"/>
                <w:szCs w:val="18"/>
              </w:rPr>
            </w:pPr>
          </w:p>
        </w:tc>
        <w:tc>
          <w:tcPr>
            <w:tcW w:w="1796" w:type="dxa"/>
            <w:tcBorders>
              <w:left w:val="single" w:sz="4" w:space="0" w:color="auto"/>
              <w:right w:val="single" w:sz="8" w:space="0" w:color="auto"/>
            </w:tcBorders>
            <w:vAlign w:val="center"/>
          </w:tcPr>
          <w:p w14:paraId="7584E8F5" w14:textId="77777777" w:rsidR="000C77F0" w:rsidRPr="00BD65EF" w:rsidRDefault="000C77F0" w:rsidP="002A4397">
            <w:pPr>
              <w:jc w:val="center"/>
              <w:rPr>
                <w:color w:val="000000"/>
                <w:sz w:val="18"/>
                <w:szCs w:val="18"/>
              </w:rPr>
            </w:pPr>
          </w:p>
        </w:tc>
      </w:tr>
      <w:tr w:rsidR="000C77F0" w:rsidRPr="00BD65EF" w14:paraId="234A61BC" w14:textId="77777777" w:rsidTr="002A4397">
        <w:trPr>
          <w:trHeight w:val="227"/>
        </w:trPr>
        <w:tc>
          <w:tcPr>
            <w:tcW w:w="745" w:type="dxa"/>
            <w:vMerge/>
            <w:tcBorders>
              <w:left w:val="single" w:sz="8" w:space="0" w:color="auto"/>
              <w:right w:val="nil"/>
            </w:tcBorders>
            <w:vAlign w:val="center"/>
          </w:tcPr>
          <w:p w14:paraId="5A71C01B" w14:textId="77777777" w:rsidR="000C77F0" w:rsidRPr="00BD65EF" w:rsidRDefault="000C77F0" w:rsidP="002A4397">
            <w:pPr>
              <w:jc w:val="left"/>
              <w:rPr>
                <w:color w:val="000000"/>
                <w:sz w:val="18"/>
                <w:szCs w:val="18"/>
              </w:rPr>
            </w:pPr>
          </w:p>
        </w:tc>
        <w:tc>
          <w:tcPr>
            <w:tcW w:w="2114" w:type="dxa"/>
            <w:vMerge/>
            <w:tcBorders>
              <w:top w:val="single" w:sz="4" w:space="0" w:color="auto"/>
              <w:left w:val="single" w:sz="4" w:space="0" w:color="auto"/>
              <w:bottom w:val="single" w:sz="4" w:space="0" w:color="auto"/>
              <w:right w:val="single" w:sz="4" w:space="0" w:color="000000"/>
            </w:tcBorders>
          </w:tcPr>
          <w:p w14:paraId="58E3AB91" w14:textId="77777777" w:rsidR="000C77F0" w:rsidRPr="00BD65EF" w:rsidRDefault="000C77F0" w:rsidP="002A4397">
            <w:pPr>
              <w:jc w:val="left"/>
              <w:rPr>
                <w:color w:val="000000"/>
                <w:sz w:val="18"/>
                <w:szCs w:val="18"/>
              </w:rPr>
            </w:pPr>
          </w:p>
        </w:tc>
        <w:tc>
          <w:tcPr>
            <w:tcW w:w="2646" w:type="dxa"/>
            <w:gridSpan w:val="4"/>
            <w:tcBorders>
              <w:left w:val="nil"/>
              <w:bottom w:val="single" w:sz="4" w:space="0" w:color="auto"/>
              <w:right w:val="single" w:sz="4" w:space="0" w:color="auto"/>
            </w:tcBorders>
          </w:tcPr>
          <w:p w14:paraId="3139B8C3" w14:textId="77777777" w:rsidR="000C77F0" w:rsidRPr="00BD65EF" w:rsidRDefault="000C77F0" w:rsidP="002A4397">
            <w:pPr>
              <w:pStyle w:val="ConsPlusNormal"/>
              <w:ind w:left="356"/>
              <w:rPr>
                <w:rFonts w:ascii="Times New Roman" w:hAnsi="Times New Roman" w:cs="Times New Roman"/>
                <w:color w:val="000000"/>
                <w:sz w:val="18"/>
                <w:szCs w:val="18"/>
              </w:rPr>
            </w:pPr>
            <w:r w:rsidRPr="00BD65EF">
              <w:rPr>
                <w:rFonts w:ascii="Times New Roman" w:hAnsi="Times New Roman" w:cs="Times New Roman"/>
                <w:color w:val="000000"/>
                <w:sz w:val="18"/>
                <w:szCs w:val="18"/>
              </w:rPr>
              <w:t>- тренажерные залы площадью 150 - 500 м</w:t>
            </w:r>
            <w:r w:rsidRPr="00BD65EF">
              <w:rPr>
                <w:rFonts w:ascii="Times New Roman" w:hAnsi="Times New Roman" w:cs="Times New Roman"/>
                <w:color w:val="000000"/>
                <w:sz w:val="18"/>
                <w:szCs w:val="18"/>
                <w:vertAlign w:val="superscript"/>
              </w:rPr>
              <w:t>2</w:t>
            </w:r>
          </w:p>
        </w:tc>
        <w:tc>
          <w:tcPr>
            <w:tcW w:w="4583" w:type="dxa"/>
            <w:gridSpan w:val="5"/>
            <w:tcBorders>
              <w:left w:val="nil"/>
              <w:bottom w:val="single" w:sz="4" w:space="0" w:color="auto"/>
              <w:right w:val="single" w:sz="4" w:space="0" w:color="auto"/>
            </w:tcBorders>
            <w:vAlign w:val="center"/>
          </w:tcPr>
          <w:p w14:paraId="0E71D793" w14:textId="77777777" w:rsidR="000C77F0" w:rsidRPr="00BD65EF" w:rsidRDefault="000C77F0" w:rsidP="002A4397">
            <w:pPr>
              <w:jc w:val="center"/>
              <w:rPr>
                <w:color w:val="000000"/>
                <w:sz w:val="18"/>
                <w:szCs w:val="18"/>
              </w:rPr>
            </w:pPr>
            <w:r w:rsidRPr="00BD65EF">
              <w:rPr>
                <w:color w:val="000000"/>
                <w:sz w:val="18"/>
                <w:szCs w:val="18"/>
              </w:rPr>
              <w:t>1 машино-место</w:t>
            </w:r>
          </w:p>
          <w:p w14:paraId="4067E7DC" w14:textId="77777777" w:rsidR="000C77F0" w:rsidRPr="00BD65EF" w:rsidRDefault="000C77F0" w:rsidP="002A4397">
            <w:pPr>
              <w:jc w:val="center"/>
              <w:rPr>
                <w:color w:val="000000"/>
                <w:sz w:val="18"/>
                <w:szCs w:val="18"/>
              </w:rPr>
            </w:pPr>
            <w:r w:rsidRPr="00BD65EF">
              <w:rPr>
                <w:color w:val="000000"/>
                <w:sz w:val="18"/>
                <w:szCs w:val="18"/>
              </w:rPr>
              <w:t>на количество единовременных посетителей</w:t>
            </w:r>
          </w:p>
        </w:tc>
        <w:tc>
          <w:tcPr>
            <w:tcW w:w="2173" w:type="dxa"/>
            <w:gridSpan w:val="2"/>
            <w:tcBorders>
              <w:left w:val="nil"/>
              <w:bottom w:val="single" w:sz="4" w:space="0" w:color="auto"/>
              <w:right w:val="single" w:sz="4" w:space="0" w:color="auto"/>
            </w:tcBorders>
            <w:vAlign w:val="center"/>
          </w:tcPr>
          <w:p w14:paraId="6D36CB5F" w14:textId="77777777" w:rsidR="000C77F0" w:rsidRPr="00BD65EF" w:rsidRDefault="000C77F0"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8 - 10</w:t>
            </w:r>
            <w:r w:rsidRPr="00BD65EF">
              <w:rPr>
                <w:rFonts w:ascii="Times New Roman" w:hAnsi="Times New Roman" w:cs="Times New Roman"/>
                <w:color w:val="000000"/>
                <w:sz w:val="18"/>
                <w:szCs w:val="18"/>
                <w:vertAlign w:val="superscript"/>
              </w:rPr>
              <w:t>(3)</w:t>
            </w:r>
          </w:p>
        </w:tc>
        <w:tc>
          <w:tcPr>
            <w:tcW w:w="1796" w:type="dxa"/>
            <w:tcBorders>
              <w:left w:val="single" w:sz="4" w:space="0" w:color="auto"/>
              <w:bottom w:val="single" w:sz="4" w:space="0" w:color="000000"/>
              <w:right w:val="single" w:sz="8" w:space="0" w:color="auto"/>
            </w:tcBorders>
            <w:vAlign w:val="center"/>
          </w:tcPr>
          <w:p w14:paraId="6A24DD4A" w14:textId="77777777" w:rsidR="000C77F0" w:rsidRPr="00BD65EF" w:rsidRDefault="000C77F0" w:rsidP="002A4397">
            <w:pPr>
              <w:jc w:val="center"/>
              <w:rPr>
                <w:color w:val="000000"/>
                <w:sz w:val="18"/>
                <w:szCs w:val="18"/>
              </w:rPr>
            </w:pPr>
            <w:r w:rsidRPr="00BD65EF">
              <w:rPr>
                <w:color w:val="000000"/>
                <w:sz w:val="18"/>
                <w:szCs w:val="18"/>
              </w:rPr>
              <w:t>250 м</w:t>
            </w:r>
          </w:p>
        </w:tc>
      </w:tr>
      <w:tr w:rsidR="000C77F0" w:rsidRPr="00BD65EF" w14:paraId="52EBC4B8" w14:textId="77777777" w:rsidTr="002A4397">
        <w:trPr>
          <w:trHeight w:val="227"/>
        </w:trPr>
        <w:tc>
          <w:tcPr>
            <w:tcW w:w="745" w:type="dxa"/>
            <w:vMerge/>
            <w:tcBorders>
              <w:left w:val="single" w:sz="8" w:space="0" w:color="auto"/>
              <w:right w:val="nil"/>
            </w:tcBorders>
            <w:vAlign w:val="center"/>
          </w:tcPr>
          <w:p w14:paraId="77943AD1" w14:textId="77777777" w:rsidR="000C77F0" w:rsidRPr="00BD65EF" w:rsidRDefault="000C77F0" w:rsidP="002A4397">
            <w:pPr>
              <w:jc w:val="left"/>
              <w:rPr>
                <w:color w:val="000000"/>
                <w:sz w:val="18"/>
                <w:szCs w:val="18"/>
              </w:rPr>
            </w:pPr>
          </w:p>
        </w:tc>
        <w:tc>
          <w:tcPr>
            <w:tcW w:w="2114" w:type="dxa"/>
            <w:vMerge/>
            <w:tcBorders>
              <w:top w:val="single" w:sz="4" w:space="0" w:color="auto"/>
              <w:left w:val="single" w:sz="4" w:space="0" w:color="auto"/>
              <w:bottom w:val="single" w:sz="4" w:space="0" w:color="auto"/>
              <w:right w:val="single" w:sz="4" w:space="0" w:color="000000"/>
            </w:tcBorders>
          </w:tcPr>
          <w:p w14:paraId="0CA155BF" w14:textId="77777777" w:rsidR="000C77F0" w:rsidRPr="00BD65EF" w:rsidRDefault="000C77F0" w:rsidP="002A4397">
            <w:pPr>
              <w:jc w:val="left"/>
              <w:rPr>
                <w:color w:val="000000"/>
                <w:sz w:val="18"/>
                <w:szCs w:val="18"/>
              </w:rPr>
            </w:pPr>
          </w:p>
        </w:tc>
        <w:tc>
          <w:tcPr>
            <w:tcW w:w="2646" w:type="dxa"/>
            <w:gridSpan w:val="4"/>
            <w:tcBorders>
              <w:left w:val="nil"/>
              <w:bottom w:val="single" w:sz="4" w:space="0" w:color="auto"/>
              <w:right w:val="single" w:sz="4" w:space="0" w:color="auto"/>
            </w:tcBorders>
          </w:tcPr>
          <w:p w14:paraId="24633091" w14:textId="77777777" w:rsidR="000C77F0" w:rsidRPr="00BD65EF" w:rsidRDefault="000C77F0" w:rsidP="002A4397">
            <w:pPr>
              <w:pStyle w:val="ConsPlusNormal"/>
              <w:ind w:left="356"/>
              <w:rPr>
                <w:rFonts w:ascii="Times New Roman" w:hAnsi="Times New Roman" w:cs="Times New Roman"/>
                <w:color w:val="000000"/>
                <w:sz w:val="18"/>
                <w:szCs w:val="18"/>
              </w:rPr>
            </w:pPr>
            <w:r w:rsidRPr="00BD65EF">
              <w:rPr>
                <w:rFonts w:ascii="Times New Roman" w:hAnsi="Times New Roman" w:cs="Times New Roman"/>
                <w:color w:val="000000"/>
                <w:sz w:val="18"/>
                <w:szCs w:val="18"/>
              </w:rPr>
              <w:t>- ФОК с залом площадью 1000 - 2000 м</w:t>
            </w:r>
            <w:r w:rsidRPr="00BD65EF">
              <w:rPr>
                <w:rFonts w:ascii="Times New Roman" w:hAnsi="Times New Roman" w:cs="Times New Roman"/>
                <w:color w:val="000000"/>
                <w:sz w:val="18"/>
                <w:szCs w:val="18"/>
                <w:vertAlign w:val="superscript"/>
              </w:rPr>
              <w:t>2</w:t>
            </w:r>
          </w:p>
        </w:tc>
        <w:tc>
          <w:tcPr>
            <w:tcW w:w="4583" w:type="dxa"/>
            <w:gridSpan w:val="5"/>
            <w:tcBorders>
              <w:top w:val="single" w:sz="4" w:space="0" w:color="auto"/>
              <w:left w:val="nil"/>
              <w:bottom w:val="single" w:sz="4" w:space="0" w:color="auto"/>
              <w:right w:val="single" w:sz="4" w:space="0" w:color="auto"/>
            </w:tcBorders>
            <w:vAlign w:val="center"/>
          </w:tcPr>
          <w:p w14:paraId="0C4AFCA7" w14:textId="77777777" w:rsidR="000C77F0" w:rsidRPr="00BD65EF" w:rsidRDefault="000C77F0" w:rsidP="002A4397">
            <w:pPr>
              <w:jc w:val="center"/>
              <w:rPr>
                <w:color w:val="000000"/>
                <w:sz w:val="18"/>
                <w:szCs w:val="18"/>
              </w:rPr>
            </w:pPr>
            <w:r w:rsidRPr="00BD65EF">
              <w:rPr>
                <w:color w:val="000000"/>
                <w:sz w:val="18"/>
                <w:szCs w:val="18"/>
              </w:rPr>
              <w:t>1 машино-место</w:t>
            </w:r>
          </w:p>
          <w:p w14:paraId="33CB3B35" w14:textId="77777777" w:rsidR="000C77F0" w:rsidRPr="00BD65EF" w:rsidRDefault="000C77F0" w:rsidP="002A4397">
            <w:pPr>
              <w:jc w:val="center"/>
              <w:rPr>
                <w:color w:val="000000"/>
                <w:sz w:val="18"/>
                <w:szCs w:val="18"/>
              </w:rPr>
            </w:pPr>
            <w:r w:rsidRPr="00BD65EF">
              <w:rPr>
                <w:color w:val="000000"/>
                <w:sz w:val="18"/>
                <w:szCs w:val="18"/>
              </w:rPr>
              <w:t>на количество единовременных посетителей</w:t>
            </w:r>
          </w:p>
        </w:tc>
        <w:tc>
          <w:tcPr>
            <w:tcW w:w="2173" w:type="dxa"/>
            <w:gridSpan w:val="2"/>
            <w:tcBorders>
              <w:top w:val="single" w:sz="4" w:space="0" w:color="auto"/>
              <w:left w:val="nil"/>
              <w:bottom w:val="single" w:sz="4" w:space="0" w:color="auto"/>
              <w:right w:val="single" w:sz="4" w:space="0" w:color="auto"/>
            </w:tcBorders>
            <w:vAlign w:val="center"/>
          </w:tcPr>
          <w:p w14:paraId="16AB1DFF" w14:textId="77777777" w:rsidR="000C77F0" w:rsidRPr="00BD65EF" w:rsidRDefault="000C77F0"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10</w:t>
            </w:r>
            <w:r w:rsidRPr="00BD65EF">
              <w:rPr>
                <w:rFonts w:ascii="Times New Roman" w:hAnsi="Times New Roman" w:cs="Times New Roman"/>
                <w:color w:val="000000"/>
                <w:sz w:val="18"/>
                <w:szCs w:val="18"/>
                <w:vertAlign w:val="superscript"/>
              </w:rPr>
              <w:t>(3)</w:t>
            </w:r>
          </w:p>
        </w:tc>
        <w:tc>
          <w:tcPr>
            <w:tcW w:w="1796" w:type="dxa"/>
            <w:tcBorders>
              <w:left w:val="single" w:sz="4" w:space="0" w:color="auto"/>
              <w:bottom w:val="single" w:sz="4" w:space="0" w:color="000000"/>
              <w:right w:val="single" w:sz="8" w:space="0" w:color="auto"/>
            </w:tcBorders>
            <w:vAlign w:val="center"/>
          </w:tcPr>
          <w:p w14:paraId="3DAA8CE3" w14:textId="77777777" w:rsidR="000C77F0" w:rsidRPr="00BD65EF" w:rsidRDefault="000C77F0" w:rsidP="002A4397">
            <w:pPr>
              <w:jc w:val="center"/>
              <w:rPr>
                <w:color w:val="000000"/>
                <w:sz w:val="18"/>
                <w:szCs w:val="18"/>
              </w:rPr>
            </w:pPr>
            <w:r w:rsidRPr="00BD65EF">
              <w:rPr>
                <w:color w:val="000000"/>
                <w:sz w:val="18"/>
                <w:szCs w:val="18"/>
              </w:rPr>
              <w:t>250 м</w:t>
            </w:r>
          </w:p>
        </w:tc>
      </w:tr>
      <w:tr w:rsidR="000C77F0" w:rsidRPr="00BD65EF" w14:paraId="6B0B8560" w14:textId="77777777" w:rsidTr="002A4397">
        <w:trPr>
          <w:trHeight w:val="227"/>
        </w:trPr>
        <w:tc>
          <w:tcPr>
            <w:tcW w:w="745" w:type="dxa"/>
            <w:vMerge/>
            <w:tcBorders>
              <w:left w:val="single" w:sz="8" w:space="0" w:color="auto"/>
              <w:right w:val="nil"/>
            </w:tcBorders>
            <w:vAlign w:val="center"/>
          </w:tcPr>
          <w:p w14:paraId="39E6A208" w14:textId="77777777" w:rsidR="000C77F0" w:rsidRPr="00BD65EF" w:rsidRDefault="000C77F0" w:rsidP="002A4397">
            <w:pPr>
              <w:jc w:val="left"/>
              <w:rPr>
                <w:color w:val="000000"/>
                <w:sz w:val="18"/>
                <w:szCs w:val="18"/>
              </w:rPr>
            </w:pPr>
          </w:p>
        </w:tc>
        <w:tc>
          <w:tcPr>
            <w:tcW w:w="2114" w:type="dxa"/>
            <w:vMerge/>
            <w:tcBorders>
              <w:top w:val="single" w:sz="4" w:space="0" w:color="auto"/>
              <w:left w:val="single" w:sz="4" w:space="0" w:color="auto"/>
              <w:bottom w:val="single" w:sz="4" w:space="0" w:color="auto"/>
              <w:right w:val="single" w:sz="4" w:space="0" w:color="000000"/>
            </w:tcBorders>
          </w:tcPr>
          <w:p w14:paraId="5FE2E8EB" w14:textId="77777777" w:rsidR="000C77F0" w:rsidRPr="00BD65EF" w:rsidRDefault="000C77F0" w:rsidP="002A4397">
            <w:pPr>
              <w:jc w:val="left"/>
              <w:rPr>
                <w:color w:val="000000"/>
                <w:sz w:val="18"/>
                <w:szCs w:val="18"/>
              </w:rPr>
            </w:pPr>
          </w:p>
        </w:tc>
        <w:tc>
          <w:tcPr>
            <w:tcW w:w="2646" w:type="dxa"/>
            <w:gridSpan w:val="4"/>
            <w:tcBorders>
              <w:left w:val="nil"/>
              <w:bottom w:val="single" w:sz="4" w:space="0" w:color="000000"/>
              <w:right w:val="single" w:sz="4" w:space="0" w:color="auto"/>
            </w:tcBorders>
          </w:tcPr>
          <w:p w14:paraId="1F0E5B4F" w14:textId="77777777" w:rsidR="000C77F0" w:rsidRPr="00BD65EF" w:rsidRDefault="000C77F0" w:rsidP="002A4397">
            <w:pPr>
              <w:pStyle w:val="ConsPlusNormal"/>
              <w:ind w:left="356"/>
              <w:rPr>
                <w:rFonts w:ascii="Times New Roman" w:hAnsi="Times New Roman" w:cs="Times New Roman"/>
                <w:color w:val="000000"/>
                <w:sz w:val="18"/>
                <w:szCs w:val="18"/>
              </w:rPr>
            </w:pPr>
            <w:r w:rsidRPr="00BD65EF">
              <w:rPr>
                <w:rFonts w:ascii="Times New Roman" w:hAnsi="Times New Roman" w:cs="Times New Roman"/>
                <w:color w:val="000000"/>
                <w:sz w:val="18"/>
                <w:szCs w:val="18"/>
              </w:rPr>
              <w:t>- ФОК с залом и бассейном общей площадью 2000 -           3000 м</w:t>
            </w:r>
            <w:r w:rsidRPr="00BD65EF">
              <w:rPr>
                <w:rFonts w:ascii="Times New Roman" w:hAnsi="Times New Roman" w:cs="Times New Roman"/>
                <w:color w:val="000000"/>
                <w:sz w:val="18"/>
                <w:szCs w:val="18"/>
                <w:vertAlign w:val="superscript"/>
              </w:rPr>
              <w:t>2</w:t>
            </w:r>
          </w:p>
        </w:tc>
        <w:tc>
          <w:tcPr>
            <w:tcW w:w="4583" w:type="dxa"/>
            <w:gridSpan w:val="5"/>
            <w:tcBorders>
              <w:top w:val="single" w:sz="4" w:space="0" w:color="auto"/>
              <w:left w:val="nil"/>
              <w:bottom w:val="single" w:sz="4" w:space="0" w:color="000000"/>
              <w:right w:val="single" w:sz="4" w:space="0" w:color="auto"/>
            </w:tcBorders>
            <w:vAlign w:val="center"/>
          </w:tcPr>
          <w:p w14:paraId="04D1BAAC" w14:textId="77777777" w:rsidR="000C77F0" w:rsidRPr="00BD65EF" w:rsidRDefault="000C77F0" w:rsidP="002A4397">
            <w:pPr>
              <w:jc w:val="center"/>
              <w:rPr>
                <w:color w:val="000000"/>
                <w:sz w:val="18"/>
                <w:szCs w:val="18"/>
              </w:rPr>
            </w:pPr>
            <w:r w:rsidRPr="00BD65EF">
              <w:rPr>
                <w:color w:val="000000"/>
                <w:sz w:val="18"/>
                <w:szCs w:val="18"/>
              </w:rPr>
              <w:t>1 машино-место</w:t>
            </w:r>
          </w:p>
          <w:p w14:paraId="7CF30B35" w14:textId="77777777" w:rsidR="000C77F0" w:rsidRPr="00BD65EF" w:rsidRDefault="000C77F0" w:rsidP="002A4397">
            <w:pPr>
              <w:jc w:val="center"/>
              <w:rPr>
                <w:color w:val="000000"/>
                <w:sz w:val="18"/>
                <w:szCs w:val="18"/>
              </w:rPr>
            </w:pPr>
            <w:r w:rsidRPr="00BD65EF">
              <w:rPr>
                <w:color w:val="000000"/>
                <w:sz w:val="18"/>
                <w:szCs w:val="18"/>
              </w:rPr>
              <w:t>на количество единовременных посетителей</w:t>
            </w:r>
          </w:p>
        </w:tc>
        <w:tc>
          <w:tcPr>
            <w:tcW w:w="2173" w:type="dxa"/>
            <w:gridSpan w:val="2"/>
            <w:tcBorders>
              <w:top w:val="single" w:sz="4" w:space="0" w:color="auto"/>
              <w:left w:val="nil"/>
              <w:bottom w:val="single" w:sz="4" w:space="0" w:color="000000"/>
              <w:right w:val="single" w:sz="4" w:space="0" w:color="auto"/>
            </w:tcBorders>
            <w:vAlign w:val="center"/>
          </w:tcPr>
          <w:p w14:paraId="1301EF56" w14:textId="77777777" w:rsidR="000C77F0" w:rsidRPr="00BD65EF" w:rsidRDefault="000C77F0"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5 - 7</w:t>
            </w:r>
            <w:r w:rsidRPr="00BD65EF">
              <w:rPr>
                <w:rFonts w:ascii="Times New Roman" w:hAnsi="Times New Roman" w:cs="Times New Roman"/>
                <w:color w:val="000000"/>
                <w:sz w:val="18"/>
                <w:szCs w:val="18"/>
                <w:vertAlign w:val="superscript"/>
              </w:rPr>
              <w:t>(3)</w:t>
            </w:r>
          </w:p>
        </w:tc>
        <w:tc>
          <w:tcPr>
            <w:tcW w:w="1796" w:type="dxa"/>
            <w:tcBorders>
              <w:left w:val="single" w:sz="4" w:space="0" w:color="auto"/>
              <w:bottom w:val="single" w:sz="4" w:space="0" w:color="000000"/>
              <w:right w:val="single" w:sz="8" w:space="0" w:color="auto"/>
            </w:tcBorders>
            <w:vAlign w:val="center"/>
          </w:tcPr>
          <w:p w14:paraId="4C476C1D" w14:textId="77777777" w:rsidR="000C77F0" w:rsidRPr="00BD65EF" w:rsidRDefault="000C77F0" w:rsidP="002A4397">
            <w:pPr>
              <w:jc w:val="center"/>
              <w:rPr>
                <w:color w:val="000000"/>
                <w:sz w:val="18"/>
                <w:szCs w:val="18"/>
              </w:rPr>
            </w:pPr>
            <w:r w:rsidRPr="00BD65EF">
              <w:rPr>
                <w:color w:val="000000"/>
                <w:sz w:val="18"/>
                <w:szCs w:val="18"/>
              </w:rPr>
              <w:t>250 м</w:t>
            </w:r>
          </w:p>
        </w:tc>
      </w:tr>
      <w:tr w:rsidR="000C77F0" w:rsidRPr="00BD65EF" w14:paraId="73C556AA" w14:textId="77777777" w:rsidTr="002A4397">
        <w:trPr>
          <w:trHeight w:val="227"/>
        </w:trPr>
        <w:tc>
          <w:tcPr>
            <w:tcW w:w="745" w:type="dxa"/>
            <w:vMerge/>
            <w:tcBorders>
              <w:left w:val="single" w:sz="8" w:space="0" w:color="auto"/>
              <w:right w:val="nil"/>
            </w:tcBorders>
            <w:vAlign w:val="center"/>
          </w:tcPr>
          <w:p w14:paraId="3408A2D8" w14:textId="77777777" w:rsidR="000C77F0" w:rsidRPr="00BD65EF" w:rsidRDefault="000C77F0" w:rsidP="002A4397">
            <w:pPr>
              <w:jc w:val="left"/>
              <w:rPr>
                <w:color w:val="000000"/>
                <w:sz w:val="18"/>
                <w:szCs w:val="18"/>
              </w:rPr>
            </w:pPr>
          </w:p>
        </w:tc>
        <w:tc>
          <w:tcPr>
            <w:tcW w:w="2114" w:type="dxa"/>
            <w:vMerge/>
            <w:tcBorders>
              <w:top w:val="single" w:sz="4" w:space="0" w:color="auto"/>
              <w:left w:val="single" w:sz="4" w:space="0" w:color="auto"/>
              <w:bottom w:val="single" w:sz="4" w:space="0" w:color="auto"/>
              <w:right w:val="single" w:sz="4" w:space="0" w:color="000000"/>
            </w:tcBorders>
          </w:tcPr>
          <w:p w14:paraId="4A5C12C2" w14:textId="77777777" w:rsidR="000C77F0" w:rsidRPr="00BD65EF" w:rsidRDefault="000C77F0" w:rsidP="002A4397">
            <w:pPr>
              <w:jc w:val="left"/>
              <w:rPr>
                <w:color w:val="000000"/>
                <w:sz w:val="18"/>
                <w:szCs w:val="18"/>
              </w:rPr>
            </w:pPr>
          </w:p>
        </w:tc>
        <w:tc>
          <w:tcPr>
            <w:tcW w:w="2646" w:type="dxa"/>
            <w:gridSpan w:val="4"/>
            <w:tcBorders>
              <w:top w:val="single" w:sz="4" w:space="0" w:color="000000"/>
              <w:left w:val="nil"/>
              <w:bottom w:val="single" w:sz="4" w:space="0" w:color="auto"/>
              <w:right w:val="single" w:sz="4" w:space="0" w:color="auto"/>
            </w:tcBorders>
          </w:tcPr>
          <w:p w14:paraId="49487198" w14:textId="77777777" w:rsidR="000C77F0" w:rsidRPr="00BD65EF" w:rsidRDefault="000C77F0" w:rsidP="002A4397">
            <w:pPr>
              <w:pStyle w:val="ConsPlusNormal"/>
              <w:rPr>
                <w:rFonts w:ascii="Times New Roman" w:hAnsi="Times New Roman" w:cs="Times New Roman"/>
                <w:color w:val="000000"/>
                <w:sz w:val="18"/>
                <w:szCs w:val="18"/>
              </w:rPr>
            </w:pPr>
            <w:r w:rsidRPr="00BD65EF">
              <w:rPr>
                <w:rFonts w:ascii="Times New Roman" w:hAnsi="Times New Roman" w:cs="Times New Roman"/>
                <w:color w:val="000000"/>
                <w:sz w:val="18"/>
                <w:szCs w:val="18"/>
              </w:rPr>
              <w:t>Специализированные спортивные клубы и комплексы (теннис, конный спорт, горнолыжные центры и др.)</w:t>
            </w:r>
          </w:p>
        </w:tc>
        <w:tc>
          <w:tcPr>
            <w:tcW w:w="4583" w:type="dxa"/>
            <w:gridSpan w:val="5"/>
            <w:tcBorders>
              <w:top w:val="single" w:sz="4" w:space="0" w:color="000000"/>
              <w:left w:val="nil"/>
              <w:bottom w:val="single" w:sz="4" w:space="0" w:color="auto"/>
              <w:right w:val="single" w:sz="4" w:space="0" w:color="auto"/>
            </w:tcBorders>
            <w:vAlign w:val="center"/>
          </w:tcPr>
          <w:p w14:paraId="7B3ABB3E" w14:textId="77777777" w:rsidR="000C77F0" w:rsidRPr="00BD65EF" w:rsidRDefault="000C77F0" w:rsidP="002A4397">
            <w:pPr>
              <w:jc w:val="center"/>
              <w:rPr>
                <w:color w:val="000000"/>
                <w:sz w:val="18"/>
                <w:szCs w:val="18"/>
              </w:rPr>
            </w:pPr>
            <w:r w:rsidRPr="00BD65EF">
              <w:rPr>
                <w:color w:val="000000"/>
                <w:sz w:val="18"/>
                <w:szCs w:val="18"/>
              </w:rPr>
              <w:t>1 машино-место</w:t>
            </w:r>
          </w:p>
          <w:p w14:paraId="172E305D" w14:textId="77777777" w:rsidR="000C77F0" w:rsidRPr="00BD65EF" w:rsidRDefault="000C77F0" w:rsidP="002A4397">
            <w:pPr>
              <w:jc w:val="center"/>
              <w:rPr>
                <w:color w:val="000000"/>
                <w:sz w:val="18"/>
                <w:szCs w:val="18"/>
              </w:rPr>
            </w:pPr>
            <w:r w:rsidRPr="00BD65EF">
              <w:rPr>
                <w:color w:val="000000"/>
                <w:sz w:val="18"/>
                <w:szCs w:val="18"/>
              </w:rPr>
              <w:t>на количество единовременных посетителей</w:t>
            </w:r>
          </w:p>
        </w:tc>
        <w:tc>
          <w:tcPr>
            <w:tcW w:w="2173" w:type="dxa"/>
            <w:gridSpan w:val="2"/>
            <w:tcBorders>
              <w:top w:val="single" w:sz="4" w:space="0" w:color="000000"/>
              <w:left w:val="nil"/>
              <w:bottom w:val="single" w:sz="4" w:space="0" w:color="auto"/>
              <w:right w:val="single" w:sz="4" w:space="0" w:color="auto"/>
            </w:tcBorders>
            <w:vAlign w:val="center"/>
          </w:tcPr>
          <w:p w14:paraId="6202168E" w14:textId="77777777" w:rsidR="000C77F0" w:rsidRPr="00BD65EF" w:rsidRDefault="000C77F0"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3 - 4</w:t>
            </w:r>
            <w:r w:rsidRPr="00BD65EF">
              <w:rPr>
                <w:rFonts w:ascii="Times New Roman" w:hAnsi="Times New Roman" w:cs="Times New Roman"/>
                <w:color w:val="000000"/>
                <w:sz w:val="18"/>
                <w:szCs w:val="18"/>
                <w:vertAlign w:val="superscript"/>
              </w:rPr>
              <w:t>(3)</w:t>
            </w:r>
          </w:p>
        </w:tc>
        <w:tc>
          <w:tcPr>
            <w:tcW w:w="1796" w:type="dxa"/>
            <w:tcBorders>
              <w:top w:val="single" w:sz="4" w:space="0" w:color="000000"/>
              <w:left w:val="single" w:sz="4" w:space="0" w:color="auto"/>
              <w:bottom w:val="single" w:sz="4" w:space="0" w:color="000000"/>
              <w:right w:val="single" w:sz="8" w:space="0" w:color="auto"/>
            </w:tcBorders>
            <w:vAlign w:val="center"/>
          </w:tcPr>
          <w:p w14:paraId="05283D53" w14:textId="77777777" w:rsidR="000C77F0" w:rsidRPr="00BD65EF" w:rsidRDefault="000C77F0" w:rsidP="002A4397">
            <w:pPr>
              <w:jc w:val="center"/>
              <w:rPr>
                <w:color w:val="000000"/>
                <w:sz w:val="18"/>
                <w:szCs w:val="18"/>
              </w:rPr>
            </w:pPr>
            <w:r w:rsidRPr="00BD65EF">
              <w:rPr>
                <w:color w:val="000000"/>
                <w:sz w:val="18"/>
                <w:szCs w:val="18"/>
              </w:rPr>
              <w:t>250 м</w:t>
            </w:r>
          </w:p>
        </w:tc>
      </w:tr>
      <w:tr w:rsidR="000C77F0" w:rsidRPr="00BD65EF" w14:paraId="44F504A5" w14:textId="77777777" w:rsidTr="002A4397">
        <w:trPr>
          <w:trHeight w:val="227"/>
        </w:trPr>
        <w:tc>
          <w:tcPr>
            <w:tcW w:w="745" w:type="dxa"/>
            <w:vMerge/>
            <w:tcBorders>
              <w:left w:val="single" w:sz="8" w:space="0" w:color="auto"/>
              <w:right w:val="nil"/>
            </w:tcBorders>
            <w:vAlign w:val="center"/>
          </w:tcPr>
          <w:p w14:paraId="749ABCD4" w14:textId="77777777" w:rsidR="000C77F0" w:rsidRPr="00BD65EF" w:rsidRDefault="000C77F0" w:rsidP="002A4397">
            <w:pPr>
              <w:jc w:val="left"/>
              <w:rPr>
                <w:color w:val="000000"/>
                <w:sz w:val="18"/>
                <w:szCs w:val="18"/>
              </w:rPr>
            </w:pPr>
          </w:p>
        </w:tc>
        <w:tc>
          <w:tcPr>
            <w:tcW w:w="2114" w:type="dxa"/>
            <w:vMerge/>
            <w:tcBorders>
              <w:top w:val="single" w:sz="4" w:space="0" w:color="auto"/>
              <w:left w:val="single" w:sz="4" w:space="0" w:color="auto"/>
              <w:bottom w:val="single" w:sz="4" w:space="0" w:color="auto"/>
              <w:right w:val="single" w:sz="4" w:space="0" w:color="000000"/>
            </w:tcBorders>
          </w:tcPr>
          <w:p w14:paraId="6F4B01A1" w14:textId="77777777" w:rsidR="000C77F0" w:rsidRPr="00BD65EF" w:rsidRDefault="000C77F0" w:rsidP="002A4397">
            <w:pPr>
              <w:jc w:val="left"/>
              <w:rPr>
                <w:color w:val="000000"/>
                <w:sz w:val="18"/>
                <w:szCs w:val="18"/>
              </w:rPr>
            </w:pPr>
          </w:p>
        </w:tc>
        <w:tc>
          <w:tcPr>
            <w:tcW w:w="2646" w:type="dxa"/>
            <w:gridSpan w:val="4"/>
            <w:tcBorders>
              <w:left w:val="nil"/>
              <w:bottom w:val="single" w:sz="4" w:space="0" w:color="auto"/>
              <w:right w:val="single" w:sz="4" w:space="0" w:color="auto"/>
            </w:tcBorders>
          </w:tcPr>
          <w:p w14:paraId="2B8A7DFE" w14:textId="77777777" w:rsidR="000C77F0" w:rsidRPr="00BD65EF" w:rsidRDefault="000C77F0" w:rsidP="002A4397">
            <w:pPr>
              <w:pStyle w:val="ConsPlusNormal"/>
              <w:rPr>
                <w:rFonts w:ascii="Times New Roman" w:hAnsi="Times New Roman" w:cs="Times New Roman"/>
                <w:color w:val="000000"/>
                <w:sz w:val="18"/>
                <w:szCs w:val="18"/>
              </w:rPr>
            </w:pPr>
            <w:r w:rsidRPr="00BD65EF">
              <w:rPr>
                <w:rFonts w:ascii="Times New Roman" w:hAnsi="Times New Roman" w:cs="Times New Roman"/>
                <w:color w:val="000000"/>
                <w:sz w:val="18"/>
                <w:szCs w:val="18"/>
              </w:rPr>
              <w:t>Аквапарки, бассейны</w:t>
            </w:r>
          </w:p>
        </w:tc>
        <w:tc>
          <w:tcPr>
            <w:tcW w:w="4583" w:type="dxa"/>
            <w:gridSpan w:val="5"/>
            <w:tcBorders>
              <w:top w:val="single" w:sz="4" w:space="0" w:color="auto"/>
              <w:left w:val="nil"/>
              <w:bottom w:val="single" w:sz="4" w:space="0" w:color="auto"/>
              <w:right w:val="single" w:sz="4" w:space="0" w:color="auto"/>
            </w:tcBorders>
            <w:vAlign w:val="center"/>
          </w:tcPr>
          <w:p w14:paraId="7B104087" w14:textId="77777777" w:rsidR="000C77F0" w:rsidRPr="00BD65EF" w:rsidRDefault="000C77F0" w:rsidP="002A4397">
            <w:pPr>
              <w:jc w:val="center"/>
              <w:rPr>
                <w:color w:val="000000"/>
                <w:sz w:val="18"/>
                <w:szCs w:val="18"/>
              </w:rPr>
            </w:pPr>
            <w:r w:rsidRPr="00BD65EF">
              <w:rPr>
                <w:color w:val="000000"/>
                <w:sz w:val="18"/>
                <w:szCs w:val="18"/>
              </w:rPr>
              <w:t>1 машино-место</w:t>
            </w:r>
          </w:p>
          <w:p w14:paraId="39887148" w14:textId="77777777" w:rsidR="000C77F0" w:rsidRPr="00BD65EF" w:rsidRDefault="000C77F0" w:rsidP="002A4397">
            <w:pPr>
              <w:jc w:val="center"/>
              <w:rPr>
                <w:color w:val="000000"/>
                <w:sz w:val="18"/>
                <w:szCs w:val="18"/>
              </w:rPr>
            </w:pPr>
            <w:r w:rsidRPr="00BD65EF">
              <w:rPr>
                <w:color w:val="000000"/>
                <w:sz w:val="18"/>
                <w:szCs w:val="18"/>
              </w:rPr>
              <w:t>на количество единовременных посетителей</w:t>
            </w:r>
          </w:p>
        </w:tc>
        <w:tc>
          <w:tcPr>
            <w:tcW w:w="2173" w:type="dxa"/>
            <w:gridSpan w:val="2"/>
            <w:tcBorders>
              <w:top w:val="single" w:sz="4" w:space="0" w:color="auto"/>
              <w:left w:val="nil"/>
              <w:bottom w:val="single" w:sz="4" w:space="0" w:color="auto"/>
              <w:right w:val="single" w:sz="4" w:space="0" w:color="auto"/>
            </w:tcBorders>
            <w:vAlign w:val="center"/>
          </w:tcPr>
          <w:p w14:paraId="426EA2E9" w14:textId="77777777" w:rsidR="000C77F0" w:rsidRPr="00BD65EF" w:rsidRDefault="000C77F0"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5 - 7</w:t>
            </w:r>
            <w:r w:rsidRPr="00BD65EF">
              <w:rPr>
                <w:rFonts w:ascii="Times New Roman" w:hAnsi="Times New Roman" w:cs="Times New Roman"/>
                <w:color w:val="000000"/>
                <w:sz w:val="18"/>
                <w:szCs w:val="18"/>
                <w:vertAlign w:val="superscript"/>
              </w:rPr>
              <w:t>(3)</w:t>
            </w:r>
          </w:p>
        </w:tc>
        <w:tc>
          <w:tcPr>
            <w:tcW w:w="1796" w:type="dxa"/>
            <w:tcBorders>
              <w:left w:val="single" w:sz="4" w:space="0" w:color="auto"/>
              <w:bottom w:val="single" w:sz="4" w:space="0" w:color="000000"/>
              <w:right w:val="single" w:sz="8" w:space="0" w:color="auto"/>
            </w:tcBorders>
            <w:vAlign w:val="center"/>
          </w:tcPr>
          <w:p w14:paraId="296C90A0" w14:textId="77777777" w:rsidR="000C77F0" w:rsidRPr="00BD65EF" w:rsidRDefault="000C77F0" w:rsidP="002A4397">
            <w:pPr>
              <w:jc w:val="center"/>
              <w:rPr>
                <w:color w:val="000000"/>
                <w:sz w:val="18"/>
                <w:szCs w:val="18"/>
              </w:rPr>
            </w:pPr>
            <w:r w:rsidRPr="00BD65EF">
              <w:rPr>
                <w:color w:val="000000"/>
                <w:sz w:val="18"/>
                <w:szCs w:val="18"/>
              </w:rPr>
              <w:t>250 м</w:t>
            </w:r>
          </w:p>
        </w:tc>
      </w:tr>
      <w:tr w:rsidR="000C77F0" w:rsidRPr="00BD65EF" w14:paraId="44BE9346" w14:textId="77777777" w:rsidTr="002A4397">
        <w:trPr>
          <w:trHeight w:val="766"/>
        </w:trPr>
        <w:tc>
          <w:tcPr>
            <w:tcW w:w="745" w:type="dxa"/>
            <w:vMerge/>
            <w:tcBorders>
              <w:left w:val="single" w:sz="8" w:space="0" w:color="auto"/>
              <w:right w:val="nil"/>
            </w:tcBorders>
            <w:vAlign w:val="center"/>
          </w:tcPr>
          <w:p w14:paraId="06C00277" w14:textId="77777777" w:rsidR="000C77F0" w:rsidRPr="00BD65EF" w:rsidRDefault="000C77F0" w:rsidP="002A4397">
            <w:pPr>
              <w:jc w:val="left"/>
              <w:rPr>
                <w:color w:val="000000"/>
                <w:sz w:val="18"/>
                <w:szCs w:val="18"/>
              </w:rPr>
            </w:pPr>
          </w:p>
        </w:tc>
        <w:tc>
          <w:tcPr>
            <w:tcW w:w="2114" w:type="dxa"/>
            <w:vMerge/>
            <w:tcBorders>
              <w:top w:val="single" w:sz="4" w:space="0" w:color="auto"/>
              <w:left w:val="single" w:sz="4" w:space="0" w:color="auto"/>
              <w:bottom w:val="single" w:sz="4" w:space="0" w:color="auto"/>
              <w:right w:val="single" w:sz="4" w:space="0" w:color="000000"/>
            </w:tcBorders>
          </w:tcPr>
          <w:p w14:paraId="0F2B3E83" w14:textId="77777777" w:rsidR="000C77F0" w:rsidRPr="00BD65EF" w:rsidRDefault="000C77F0" w:rsidP="002A4397">
            <w:pPr>
              <w:jc w:val="left"/>
              <w:rPr>
                <w:color w:val="000000"/>
                <w:sz w:val="18"/>
                <w:szCs w:val="18"/>
              </w:rPr>
            </w:pPr>
          </w:p>
        </w:tc>
        <w:tc>
          <w:tcPr>
            <w:tcW w:w="2646" w:type="dxa"/>
            <w:gridSpan w:val="4"/>
            <w:tcBorders>
              <w:left w:val="nil"/>
              <w:bottom w:val="single" w:sz="4" w:space="0" w:color="auto"/>
              <w:right w:val="single" w:sz="4" w:space="0" w:color="auto"/>
            </w:tcBorders>
          </w:tcPr>
          <w:p w14:paraId="0909F2AC" w14:textId="77777777" w:rsidR="000C77F0" w:rsidRPr="00BD65EF" w:rsidRDefault="000C77F0" w:rsidP="002A4397">
            <w:pPr>
              <w:pStyle w:val="ConsPlusNormal"/>
              <w:rPr>
                <w:rFonts w:ascii="Times New Roman" w:hAnsi="Times New Roman" w:cs="Times New Roman"/>
                <w:color w:val="000000"/>
                <w:sz w:val="18"/>
                <w:szCs w:val="18"/>
              </w:rPr>
            </w:pPr>
            <w:r w:rsidRPr="00BD65EF">
              <w:rPr>
                <w:rFonts w:ascii="Times New Roman" w:hAnsi="Times New Roman" w:cs="Times New Roman"/>
                <w:color w:val="000000"/>
                <w:sz w:val="18"/>
                <w:szCs w:val="18"/>
              </w:rPr>
              <w:t>Катки с искусственным покрытием общей площадью более 3000 м</w:t>
            </w:r>
            <w:r w:rsidRPr="00BD65EF">
              <w:rPr>
                <w:rFonts w:ascii="Times New Roman" w:hAnsi="Times New Roman" w:cs="Times New Roman"/>
                <w:color w:val="000000"/>
                <w:sz w:val="18"/>
                <w:szCs w:val="18"/>
                <w:vertAlign w:val="superscript"/>
              </w:rPr>
              <w:t>2</w:t>
            </w:r>
          </w:p>
        </w:tc>
        <w:tc>
          <w:tcPr>
            <w:tcW w:w="4583" w:type="dxa"/>
            <w:gridSpan w:val="5"/>
            <w:tcBorders>
              <w:top w:val="single" w:sz="4" w:space="0" w:color="auto"/>
              <w:left w:val="nil"/>
              <w:bottom w:val="single" w:sz="4" w:space="0" w:color="auto"/>
              <w:right w:val="single" w:sz="4" w:space="0" w:color="auto"/>
            </w:tcBorders>
            <w:vAlign w:val="center"/>
          </w:tcPr>
          <w:p w14:paraId="5DAF641C" w14:textId="77777777" w:rsidR="000C77F0" w:rsidRPr="00BD65EF" w:rsidRDefault="000C77F0" w:rsidP="002A4397">
            <w:pPr>
              <w:jc w:val="center"/>
              <w:rPr>
                <w:color w:val="000000"/>
                <w:sz w:val="18"/>
                <w:szCs w:val="18"/>
              </w:rPr>
            </w:pPr>
            <w:r w:rsidRPr="00BD65EF">
              <w:rPr>
                <w:color w:val="000000"/>
                <w:sz w:val="18"/>
                <w:szCs w:val="18"/>
              </w:rPr>
              <w:t>1 машино-место</w:t>
            </w:r>
          </w:p>
          <w:p w14:paraId="2CA065C8" w14:textId="77777777" w:rsidR="000C77F0" w:rsidRPr="00BD65EF" w:rsidRDefault="000C77F0" w:rsidP="002A4397">
            <w:pPr>
              <w:jc w:val="center"/>
              <w:rPr>
                <w:color w:val="000000"/>
                <w:sz w:val="18"/>
                <w:szCs w:val="18"/>
              </w:rPr>
            </w:pPr>
            <w:r w:rsidRPr="00BD65EF">
              <w:rPr>
                <w:color w:val="000000"/>
                <w:sz w:val="18"/>
                <w:szCs w:val="18"/>
              </w:rPr>
              <w:t>на количество единовременных посетителей</w:t>
            </w:r>
          </w:p>
        </w:tc>
        <w:tc>
          <w:tcPr>
            <w:tcW w:w="2173" w:type="dxa"/>
            <w:gridSpan w:val="2"/>
            <w:tcBorders>
              <w:top w:val="single" w:sz="4" w:space="0" w:color="auto"/>
              <w:left w:val="nil"/>
              <w:bottom w:val="single" w:sz="4" w:space="0" w:color="auto"/>
              <w:right w:val="single" w:sz="4" w:space="0" w:color="auto"/>
            </w:tcBorders>
            <w:vAlign w:val="center"/>
          </w:tcPr>
          <w:p w14:paraId="206D7ACE" w14:textId="77777777" w:rsidR="000C77F0" w:rsidRPr="00BD65EF" w:rsidRDefault="000C77F0"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6 - 7</w:t>
            </w:r>
            <w:r w:rsidRPr="00BD65EF">
              <w:rPr>
                <w:rFonts w:ascii="Times New Roman" w:hAnsi="Times New Roman" w:cs="Times New Roman"/>
                <w:color w:val="000000"/>
                <w:sz w:val="18"/>
                <w:szCs w:val="18"/>
                <w:vertAlign w:val="superscript"/>
              </w:rPr>
              <w:t>(3)</w:t>
            </w:r>
          </w:p>
        </w:tc>
        <w:tc>
          <w:tcPr>
            <w:tcW w:w="1796" w:type="dxa"/>
            <w:tcBorders>
              <w:left w:val="single" w:sz="4" w:space="0" w:color="auto"/>
              <w:bottom w:val="single" w:sz="4" w:space="0" w:color="auto"/>
              <w:right w:val="single" w:sz="8" w:space="0" w:color="auto"/>
            </w:tcBorders>
            <w:vAlign w:val="center"/>
          </w:tcPr>
          <w:p w14:paraId="230CFFD0" w14:textId="77777777" w:rsidR="000C77F0" w:rsidRPr="00BD65EF" w:rsidRDefault="000C77F0" w:rsidP="002A4397">
            <w:pPr>
              <w:jc w:val="center"/>
              <w:rPr>
                <w:color w:val="000000"/>
                <w:sz w:val="18"/>
                <w:szCs w:val="18"/>
              </w:rPr>
            </w:pPr>
            <w:r w:rsidRPr="00BD65EF">
              <w:rPr>
                <w:color w:val="000000"/>
                <w:sz w:val="18"/>
                <w:szCs w:val="18"/>
              </w:rPr>
              <w:t>250 м</w:t>
            </w:r>
          </w:p>
        </w:tc>
      </w:tr>
      <w:tr w:rsidR="000C77F0" w:rsidRPr="00BD65EF" w14:paraId="36837237" w14:textId="77777777" w:rsidTr="002A4397">
        <w:trPr>
          <w:trHeight w:val="227"/>
        </w:trPr>
        <w:tc>
          <w:tcPr>
            <w:tcW w:w="745" w:type="dxa"/>
            <w:vMerge/>
            <w:tcBorders>
              <w:left w:val="single" w:sz="8" w:space="0" w:color="auto"/>
              <w:right w:val="nil"/>
            </w:tcBorders>
            <w:vAlign w:val="center"/>
          </w:tcPr>
          <w:p w14:paraId="5E24AD8F" w14:textId="77777777" w:rsidR="000C77F0" w:rsidRPr="00BD65EF" w:rsidRDefault="000C77F0" w:rsidP="002A4397">
            <w:pPr>
              <w:jc w:val="left"/>
              <w:rPr>
                <w:color w:val="000000"/>
                <w:sz w:val="18"/>
                <w:szCs w:val="18"/>
              </w:rPr>
            </w:pPr>
          </w:p>
        </w:tc>
        <w:tc>
          <w:tcPr>
            <w:tcW w:w="2114" w:type="dxa"/>
            <w:vMerge w:val="restart"/>
            <w:tcBorders>
              <w:top w:val="single" w:sz="4" w:space="0" w:color="auto"/>
              <w:left w:val="single" w:sz="4" w:space="0" w:color="auto"/>
              <w:bottom w:val="single" w:sz="4" w:space="0" w:color="auto"/>
              <w:right w:val="single" w:sz="4" w:space="0" w:color="auto"/>
            </w:tcBorders>
          </w:tcPr>
          <w:p w14:paraId="40232B94" w14:textId="77777777" w:rsidR="000C77F0" w:rsidRPr="00BD65EF" w:rsidRDefault="000C77F0" w:rsidP="002A4397">
            <w:pPr>
              <w:jc w:val="left"/>
              <w:rPr>
                <w:color w:val="000000"/>
                <w:sz w:val="18"/>
                <w:szCs w:val="18"/>
              </w:rPr>
            </w:pPr>
            <w:r w:rsidRPr="00BD65EF">
              <w:rPr>
                <w:color w:val="000000"/>
                <w:sz w:val="18"/>
                <w:szCs w:val="18"/>
              </w:rPr>
              <w:t>Объекты транспорта</w:t>
            </w:r>
          </w:p>
        </w:tc>
        <w:tc>
          <w:tcPr>
            <w:tcW w:w="2646" w:type="dxa"/>
            <w:gridSpan w:val="4"/>
            <w:tcBorders>
              <w:top w:val="single" w:sz="4" w:space="0" w:color="auto"/>
              <w:left w:val="single" w:sz="4" w:space="0" w:color="auto"/>
              <w:bottom w:val="single" w:sz="4" w:space="0" w:color="auto"/>
              <w:right w:val="single" w:sz="4" w:space="0" w:color="auto"/>
            </w:tcBorders>
          </w:tcPr>
          <w:p w14:paraId="204BA46F" w14:textId="77777777" w:rsidR="000C77F0" w:rsidRPr="00BD65EF" w:rsidRDefault="000C77F0" w:rsidP="002A4397">
            <w:pPr>
              <w:pStyle w:val="ConsPlusNormal"/>
              <w:rPr>
                <w:rFonts w:ascii="Times New Roman" w:hAnsi="Times New Roman" w:cs="Times New Roman"/>
                <w:color w:val="000000"/>
                <w:sz w:val="18"/>
                <w:szCs w:val="18"/>
              </w:rPr>
            </w:pPr>
            <w:r w:rsidRPr="00BD65EF">
              <w:rPr>
                <w:rFonts w:ascii="Times New Roman" w:hAnsi="Times New Roman" w:cs="Times New Roman"/>
                <w:color w:val="000000"/>
                <w:sz w:val="18"/>
                <w:szCs w:val="18"/>
              </w:rPr>
              <w:t>Железнодорожные вокзалы</w:t>
            </w:r>
          </w:p>
        </w:tc>
        <w:tc>
          <w:tcPr>
            <w:tcW w:w="4583" w:type="dxa"/>
            <w:gridSpan w:val="5"/>
            <w:tcBorders>
              <w:top w:val="single" w:sz="4" w:space="0" w:color="auto"/>
              <w:left w:val="nil"/>
              <w:bottom w:val="single" w:sz="4" w:space="0" w:color="auto"/>
              <w:right w:val="single" w:sz="4" w:space="0" w:color="auto"/>
            </w:tcBorders>
            <w:vAlign w:val="center"/>
          </w:tcPr>
          <w:p w14:paraId="10EFFDBC" w14:textId="77777777" w:rsidR="000C77F0" w:rsidRPr="00BD65EF" w:rsidRDefault="000C77F0" w:rsidP="002A4397">
            <w:pPr>
              <w:jc w:val="center"/>
              <w:rPr>
                <w:color w:val="000000"/>
                <w:sz w:val="18"/>
                <w:szCs w:val="18"/>
              </w:rPr>
            </w:pPr>
            <w:r w:rsidRPr="00BD65EF">
              <w:rPr>
                <w:color w:val="000000"/>
                <w:sz w:val="18"/>
                <w:szCs w:val="18"/>
              </w:rPr>
              <w:t>1 машино-место</w:t>
            </w:r>
          </w:p>
          <w:p w14:paraId="61E5CCBE" w14:textId="77777777" w:rsidR="000C77F0" w:rsidRPr="00BD65EF" w:rsidRDefault="000C77F0" w:rsidP="002A4397">
            <w:pPr>
              <w:jc w:val="center"/>
              <w:rPr>
                <w:color w:val="000000"/>
                <w:sz w:val="18"/>
                <w:szCs w:val="18"/>
              </w:rPr>
            </w:pPr>
            <w:r w:rsidRPr="00BD65EF">
              <w:rPr>
                <w:color w:val="000000"/>
                <w:sz w:val="18"/>
                <w:szCs w:val="18"/>
              </w:rPr>
              <w:t>на количество пассажиров дальнего следования в час пик</w:t>
            </w:r>
          </w:p>
        </w:tc>
        <w:tc>
          <w:tcPr>
            <w:tcW w:w="2173" w:type="dxa"/>
            <w:gridSpan w:val="2"/>
            <w:tcBorders>
              <w:top w:val="single" w:sz="4" w:space="0" w:color="auto"/>
              <w:left w:val="nil"/>
              <w:bottom w:val="single" w:sz="4" w:space="0" w:color="auto"/>
              <w:right w:val="single" w:sz="4" w:space="0" w:color="auto"/>
            </w:tcBorders>
            <w:vAlign w:val="center"/>
          </w:tcPr>
          <w:p w14:paraId="47EC7EBF" w14:textId="77777777" w:rsidR="000C77F0" w:rsidRPr="00BD65EF" w:rsidRDefault="000C77F0"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8 - 10</w:t>
            </w:r>
            <w:r w:rsidRPr="00BD65EF">
              <w:rPr>
                <w:rFonts w:ascii="Times New Roman" w:hAnsi="Times New Roman" w:cs="Times New Roman"/>
                <w:color w:val="000000"/>
                <w:sz w:val="18"/>
                <w:szCs w:val="18"/>
                <w:vertAlign w:val="superscript"/>
              </w:rPr>
              <w:t>(3)</w:t>
            </w:r>
          </w:p>
        </w:tc>
        <w:tc>
          <w:tcPr>
            <w:tcW w:w="1796" w:type="dxa"/>
            <w:tcBorders>
              <w:top w:val="single" w:sz="4" w:space="0" w:color="auto"/>
              <w:left w:val="single" w:sz="4" w:space="0" w:color="auto"/>
              <w:bottom w:val="single" w:sz="4" w:space="0" w:color="auto"/>
              <w:right w:val="single" w:sz="4" w:space="0" w:color="auto"/>
            </w:tcBorders>
            <w:vAlign w:val="center"/>
          </w:tcPr>
          <w:p w14:paraId="56C74A8A" w14:textId="77777777" w:rsidR="000C77F0" w:rsidRPr="00BD65EF" w:rsidRDefault="000C77F0" w:rsidP="002A4397">
            <w:pPr>
              <w:jc w:val="center"/>
              <w:rPr>
                <w:color w:val="000000"/>
                <w:sz w:val="18"/>
                <w:szCs w:val="18"/>
              </w:rPr>
            </w:pPr>
            <w:r w:rsidRPr="00BD65EF">
              <w:rPr>
                <w:color w:val="000000"/>
                <w:sz w:val="18"/>
                <w:szCs w:val="18"/>
              </w:rPr>
              <w:t>250 м</w:t>
            </w:r>
          </w:p>
        </w:tc>
      </w:tr>
      <w:tr w:rsidR="000C77F0" w:rsidRPr="00BD65EF" w14:paraId="33F90D39" w14:textId="77777777" w:rsidTr="002A4397">
        <w:trPr>
          <w:trHeight w:val="227"/>
        </w:trPr>
        <w:tc>
          <w:tcPr>
            <w:tcW w:w="745" w:type="dxa"/>
            <w:vMerge/>
            <w:tcBorders>
              <w:left w:val="single" w:sz="8" w:space="0" w:color="auto"/>
              <w:right w:val="nil"/>
            </w:tcBorders>
            <w:vAlign w:val="center"/>
          </w:tcPr>
          <w:p w14:paraId="6BC178E7" w14:textId="77777777" w:rsidR="000C77F0" w:rsidRPr="00BD65EF" w:rsidRDefault="000C77F0" w:rsidP="002A4397">
            <w:pPr>
              <w:jc w:val="left"/>
              <w:rPr>
                <w:color w:val="000000"/>
                <w:sz w:val="18"/>
                <w:szCs w:val="18"/>
              </w:rPr>
            </w:pPr>
          </w:p>
        </w:tc>
        <w:tc>
          <w:tcPr>
            <w:tcW w:w="2114" w:type="dxa"/>
            <w:vMerge/>
            <w:tcBorders>
              <w:top w:val="single" w:sz="4" w:space="0" w:color="auto"/>
              <w:left w:val="single" w:sz="4" w:space="0" w:color="auto"/>
              <w:bottom w:val="single" w:sz="4" w:space="0" w:color="auto"/>
              <w:right w:val="single" w:sz="4" w:space="0" w:color="000000"/>
            </w:tcBorders>
            <w:vAlign w:val="center"/>
          </w:tcPr>
          <w:p w14:paraId="78481659" w14:textId="77777777" w:rsidR="000C77F0" w:rsidRPr="00BD65EF" w:rsidRDefault="000C77F0" w:rsidP="002A4397">
            <w:pPr>
              <w:jc w:val="left"/>
              <w:rPr>
                <w:color w:val="000000"/>
                <w:sz w:val="18"/>
                <w:szCs w:val="18"/>
              </w:rPr>
            </w:pPr>
          </w:p>
        </w:tc>
        <w:tc>
          <w:tcPr>
            <w:tcW w:w="2646" w:type="dxa"/>
            <w:gridSpan w:val="4"/>
            <w:tcBorders>
              <w:left w:val="nil"/>
              <w:bottom w:val="single" w:sz="4" w:space="0" w:color="auto"/>
              <w:right w:val="single" w:sz="4" w:space="0" w:color="auto"/>
            </w:tcBorders>
          </w:tcPr>
          <w:p w14:paraId="008E4BD9" w14:textId="77777777" w:rsidR="000C77F0" w:rsidRPr="00BD65EF" w:rsidRDefault="000C77F0" w:rsidP="002A4397">
            <w:pPr>
              <w:pStyle w:val="ConsPlusNormal"/>
              <w:rPr>
                <w:rFonts w:ascii="Times New Roman" w:hAnsi="Times New Roman" w:cs="Times New Roman"/>
                <w:color w:val="000000"/>
                <w:sz w:val="18"/>
                <w:szCs w:val="18"/>
              </w:rPr>
            </w:pPr>
            <w:r w:rsidRPr="00BD65EF">
              <w:rPr>
                <w:rFonts w:ascii="Times New Roman" w:hAnsi="Times New Roman" w:cs="Times New Roman"/>
                <w:color w:val="000000"/>
                <w:sz w:val="18"/>
                <w:szCs w:val="18"/>
              </w:rPr>
              <w:t>Автовокзалы</w:t>
            </w:r>
          </w:p>
        </w:tc>
        <w:tc>
          <w:tcPr>
            <w:tcW w:w="4583" w:type="dxa"/>
            <w:gridSpan w:val="5"/>
            <w:tcBorders>
              <w:top w:val="single" w:sz="4" w:space="0" w:color="auto"/>
              <w:left w:val="nil"/>
              <w:bottom w:val="single" w:sz="4" w:space="0" w:color="auto"/>
              <w:right w:val="single" w:sz="4" w:space="0" w:color="auto"/>
            </w:tcBorders>
            <w:vAlign w:val="center"/>
          </w:tcPr>
          <w:p w14:paraId="6E006C84" w14:textId="77777777" w:rsidR="000C77F0" w:rsidRPr="00BD65EF" w:rsidRDefault="000C77F0" w:rsidP="002A4397">
            <w:pPr>
              <w:jc w:val="center"/>
              <w:rPr>
                <w:color w:val="000000"/>
                <w:sz w:val="18"/>
                <w:szCs w:val="18"/>
              </w:rPr>
            </w:pPr>
            <w:r w:rsidRPr="00BD65EF">
              <w:rPr>
                <w:color w:val="000000"/>
                <w:sz w:val="18"/>
                <w:szCs w:val="18"/>
              </w:rPr>
              <w:t>1 машино-место</w:t>
            </w:r>
          </w:p>
          <w:p w14:paraId="214FF5FF" w14:textId="77777777" w:rsidR="000C77F0" w:rsidRPr="00BD65EF" w:rsidRDefault="000C77F0" w:rsidP="002A4397">
            <w:pPr>
              <w:jc w:val="center"/>
              <w:rPr>
                <w:color w:val="000000"/>
                <w:sz w:val="18"/>
                <w:szCs w:val="18"/>
              </w:rPr>
            </w:pPr>
            <w:r w:rsidRPr="00BD65EF">
              <w:rPr>
                <w:color w:val="000000"/>
                <w:sz w:val="18"/>
                <w:szCs w:val="18"/>
              </w:rPr>
              <w:t>на количество пассажиров в час пик</w:t>
            </w:r>
          </w:p>
        </w:tc>
        <w:tc>
          <w:tcPr>
            <w:tcW w:w="2173" w:type="dxa"/>
            <w:gridSpan w:val="2"/>
            <w:tcBorders>
              <w:top w:val="single" w:sz="4" w:space="0" w:color="auto"/>
              <w:left w:val="nil"/>
              <w:bottom w:val="single" w:sz="4" w:space="0" w:color="auto"/>
              <w:right w:val="single" w:sz="4" w:space="0" w:color="auto"/>
            </w:tcBorders>
            <w:vAlign w:val="center"/>
          </w:tcPr>
          <w:p w14:paraId="139D0830" w14:textId="77777777" w:rsidR="000C77F0" w:rsidRPr="00BD65EF" w:rsidRDefault="000C77F0"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10 - 15</w:t>
            </w:r>
            <w:r w:rsidRPr="00BD65EF">
              <w:rPr>
                <w:rFonts w:ascii="Times New Roman" w:hAnsi="Times New Roman" w:cs="Times New Roman"/>
                <w:color w:val="000000"/>
                <w:sz w:val="18"/>
                <w:szCs w:val="18"/>
                <w:vertAlign w:val="superscript"/>
              </w:rPr>
              <w:t>(3)</w:t>
            </w:r>
          </w:p>
        </w:tc>
        <w:tc>
          <w:tcPr>
            <w:tcW w:w="1796" w:type="dxa"/>
            <w:tcBorders>
              <w:top w:val="single" w:sz="4" w:space="0" w:color="auto"/>
              <w:left w:val="single" w:sz="4" w:space="0" w:color="auto"/>
              <w:bottom w:val="single" w:sz="4" w:space="0" w:color="000000"/>
              <w:right w:val="single" w:sz="8" w:space="0" w:color="auto"/>
            </w:tcBorders>
            <w:vAlign w:val="center"/>
          </w:tcPr>
          <w:p w14:paraId="0A4FD708" w14:textId="77777777" w:rsidR="000C77F0" w:rsidRPr="00BD65EF" w:rsidRDefault="000C77F0" w:rsidP="002A4397">
            <w:pPr>
              <w:jc w:val="center"/>
              <w:rPr>
                <w:color w:val="000000"/>
                <w:sz w:val="18"/>
                <w:szCs w:val="18"/>
              </w:rPr>
            </w:pPr>
            <w:r w:rsidRPr="00BD65EF">
              <w:rPr>
                <w:color w:val="000000"/>
                <w:sz w:val="18"/>
                <w:szCs w:val="18"/>
              </w:rPr>
              <w:t>250 м</w:t>
            </w:r>
          </w:p>
        </w:tc>
      </w:tr>
      <w:tr w:rsidR="000C77F0" w:rsidRPr="00BD65EF" w14:paraId="683E4163" w14:textId="77777777" w:rsidTr="002A4397">
        <w:trPr>
          <w:trHeight w:val="227"/>
        </w:trPr>
        <w:tc>
          <w:tcPr>
            <w:tcW w:w="745" w:type="dxa"/>
            <w:vMerge/>
            <w:tcBorders>
              <w:left w:val="single" w:sz="8" w:space="0" w:color="auto"/>
              <w:right w:val="nil"/>
            </w:tcBorders>
            <w:vAlign w:val="center"/>
          </w:tcPr>
          <w:p w14:paraId="747D09D6" w14:textId="77777777" w:rsidR="000C77F0" w:rsidRPr="00BD65EF" w:rsidRDefault="000C77F0" w:rsidP="002A4397">
            <w:pPr>
              <w:jc w:val="left"/>
              <w:rPr>
                <w:color w:val="000000"/>
                <w:sz w:val="18"/>
                <w:szCs w:val="18"/>
              </w:rPr>
            </w:pPr>
          </w:p>
        </w:tc>
        <w:tc>
          <w:tcPr>
            <w:tcW w:w="2114" w:type="dxa"/>
            <w:vMerge/>
            <w:tcBorders>
              <w:top w:val="single" w:sz="4" w:space="0" w:color="auto"/>
              <w:left w:val="single" w:sz="4" w:space="0" w:color="auto"/>
              <w:bottom w:val="single" w:sz="4" w:space="0" w:color="auto"/>
              <w:right w:val="single" w:sz="4" w:space="0" w:color="000000"/>
            </w:tcBorders>
            <w:vAlign w:val="center"/>
          </w:tcPr>
          <w:p w14:paraId="7BEF578A" w14:textId="77777777" w:rsidR="000C77F0" w:rsidRPr="00BD65EF" w:rsidRDefault="000C77F0" w:rsidP="002A4397">
            <w:pPr>
              <w:jc w:val="left"/>
              <w:rPr>
                <w:color w:val="000000"/>
                <w:sz w:val="18"/>
                <w:szCs w:val="18"/>
              </w:rPr>
            </w:pPr>
          </w:p>
        </w:tc>
        <w:tc>
          <w:tcPr>
            <w:tcW w:w="2646" w:type="dxa"/>
            <w:gridSpan w:val="4"/>
            <w:tcBorders>
              <w:left w:val="nil"/>
              <w:bottom w:val="single" w:sz="4" w:space="0" w:color="auto"/>
              <w:right w:val="single" w:sz="4" w:space="0" w:color="auto"/>
            </w:tcBorders>
          </w:tcPr>
          <w:p w14:paraId="27FE52A1" w14:textId="77777777" w:rsidR="000C77F0" w:rsidRPr="00BD65EF" w:rsidRDefault="000C77F0" w:rsidP="002A4397">
            <w:pPr>
              <w:pStyle w:val="ConsPlusNormal"/>
              <w:rPr>
                <w:rFonts w:ascii="Times New Roman" w:hAnsi="Times New Roman" w:cs="Times New Roman"/>
                <w:color w:val="000000"/>
                <w:sz w:val="18"/>
                <w:szCs w:val="18"/>
              </w:rPr>
            </w:pPr>
            <w:r w:rsidRPr="00BD65EF">
              <w:rPr>
                <w:rFonts w:ascii="Times New Roman" w:hAnsi="Times New Roman" w:cs="Times New Roman"/>
                <w:color w:val="000000"/>
                <w:sz w:val="18"/>
                <w:szCs w:val="18"/>
              </w:rPr>
              <w:t>Аэровокзалы</w:t>
            </w:r>
          </w:p>
        </w:tc>
        <w:tc>
          <w:tcPr>
            <w:tcW w:w="4583" w:type="dxa"/>
            <w:gridSpan w:val="5"/>
            <w:tcBorders>
              <w:top w:val="single" w:sz="4" w:space="0" w:color="auto"/>
              <w:left w:val="nil"/>
              <w:bottom w:val="single" w:sz="4" w:space="0" w:color="auto"/>
              <w:right w:val="single" w:sz="4" w:space="0" w:color="auto"/>
            </w:tcBorders>
            <w:vAlign w:val="center"/>
          </w:tcPr>
          <w:p w14:paraId="62B4A9F3" w14:textId="77777777" w:rsidR="000C77F0" w:rsidRPr="00BD65EF" w:rsidRDefault="000C77F0" w:rsidP="002A4397">
            <w:pPr>
              <w:jc w:val="center"/>
              <w:rPr>
                <w:color w:val="000000"/>
                <w:sz w:val="18"/>
                <w:szCs w:val="18"/>
              </w:rPr>
            </w:pPr>
            <w:r w:rsidRPr="00BD65EF">
              <w:rPr>
                <w:color w:val="000000"/>
                <w:sz w:val="18"/>
                <w:szCs w:val="18"/>
              </w:rPr>
              <w:t>1 машино-место</w:t>
            </w:r>
          </w:p>
          <w:p w14:paraId="47E8C9B6" w14:textId="77777777" w:rsidR="000C77F0" w:rsidRPr="00BD65EF" w:rsidRDefault="000C77F0" w:rsidP="002A4397">
            <w:pPr>
              <w:jc w:val="center"/>
              <w:rPr>
                <w:color w:val="000000"/>
                <w:sz w:val="18"/>
                <w:szCs w:val="18"/>
              </w:rPr>
            </w:pPr>
            <w:r w:rsidRPr="00BD65EF">
              <w:rPr>
                <w:color w:val="000000"/>
                <w:sz w:val="18"/>
                <w:szCs w:val="18"/>
              </w:rPr>
              <w:t>на количество пассажиров в час пик</w:t>
            </w:r>
          </w:p>
        </w:tc>
        <w:tc>
          <w:tcPr>
            <w:tcW w:w="2173" w:type="dxa"/>
            <w:gridSpan w:val="2"/>
            <w:tcBorders>
              <w:top w:val="single" w:sz="4" w:space="0" w:color="auto"/>
              <w:left w:val="nil"/>
              <w:bottom w:val="single" w:sz="4" w:space="0" w:color="auto"/>
              <w:right w:val="single" w:sz="4" w:space="0" w:color="auto"/>
            </w:tcBorders>
            <w:vAlign w:val="center"/>
          </w:tcPr>
          <w:p w14:paraId="488F1D50" w14:textId="77777777" w:rsidR="000C77F0" w:rsidRPr="00BD65EF" w:rsidRDefault="000C77F0"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6 - 8</w:t>
            </w:r>
            <w:r w:rsidRPr="00BD65EF">
              <w:rPr>
                <w:rFonts w:ascii="Times New Roman" w:hAnsi="Times New Roman" w:cs="Times New Roman"/>
                <w:color w:val="000000"/>
                <w:sz w:val="18"/>
                <w:szCs w:val="18"/>
                <w:vertAlign w:val="superscript"/>
              </w:rPr>
              <w:t>(3)</w:t>
            </w:r>
          </w:p>
        </w:tc>
        <w:tc>
          <w:tcPr>
            <w:tcW w:w="1796" w:type="dxa"/>
            <w:tcBorders>
              <w:left w:val="single" w:sz="4" w:space="0" w:color="auto"/>
              <w:bottom w:val="single" w:sz="4" w:space="0" w:color="000000"/>
              <w:right w:val="single" w:sz="8" w:space="0" w:color="auto"/>
            </w:tcBorders>
            <w:vAlign w:val="center"/>
          </w:tcPr>
          <w:p w14:paraId="356469DE" w14:textId="77777777" w:rsidR="000C77F0" w:rsidRPr="00BD65EF" w:rsidRDefault="000C77F0" w:rsidP="002A4397">
            <w:pPr>
              <w:jc w:val="center"/>
              <w:rPr>
                <w:color w:val="000000"/>
                <w:sz w:val="18"/>
                <w:szCs w:val="18"/>
              </w:rPr>
            </w:pPr>
            <w:r w:rsidRPr="00BD65EF">
              <w:rPr>
                <w:color w:val="000000"/>
                <w:sz w:val="18"/>
                <w:szCs w:val="18"/>
              </w:rPr>
              <w:t>250 м</w:t>
            </w:r>
          </w:p>
        </w:tc>
      </w:tr>
      <w:tr w:rsidR="000C77F0" w:rsidRPr="00BD65EF" w14:paraId="51FD5F7B" w14:textId="77777777" w:rsidTr="002A4397">
        <w:trPr>
          <w:trHeight w:val="227"/>
        </w:trPr>
        <w:tc>
          <w:tcPr>
            <w:tcW w:w="745" w:type="dxa"/>
            <w:vMerge/>
            <w:tcBorders>
              <w:left w:val="single" w:sz="8" w:space="0" w:color="auto"/>
              <w:right w:val="nil"/>
            </w:tcBorders>
            <w:vAlign w:val="center"/>
          </w:tcPr>
          <w:p w14:paraId="375F67B4" w14:textId="77777777" w:rsidR="000C77F0" w:rsidRPr="00BD65EF" w:rsidRDefault="000C77F0" w:rsidP="002A4397">
            <w:pPr>
              <w:jc w:val="left"/>
              <w:rPr>
                <w:color w:val="000000"/>
                <w:sz w:val="18"/>
                <w:szCs w:val="18"/>
              </w:rPr>
            </w:pPr>
          </w:p>
        </w:tc>
        <w:tc>
          <w:tcPr>
            <w:tcW w:w="2114" w:type="dxa"/>
            <w:vMerge/>
            <w:tcBorders>
              <w:top w:val="single" w:sz="4" w:space="0" w:color="auto"/>
              <w:left w:val="single" w:sz="4" w:space="0" w:color="auto"/>
              <w:bottom w:val="single" w:sz="4" w:space="0" w:color="auto"/>
              <w:right w:val="single" w:sz="4" w:space="0" w:color="000000"/>
            </w:tcBorders>
            <w:vAlign w:val="center"/>
          </w:tcPr>
          <w:p w14:paraId="621A3E14" w14:textId="77777777" w:rsidR="000C77F0" w:rsidRPr="00BD65EF" w:rsidRDefault="000C77F0" w:rsidP="002A4397">
            <w:pPr>
              <w:jc w:val="left"/>
              <w:rPr>
                <w:color w:val="000000"/>
                <w:sz w:val="18"/>
                <w:szCs w:val="18"/>
              </w:rPr>
            </w:pPr>
          </w:p>
        </w:tc>
        <w:tc>
          <w:tcPr>
            <w:tcW w:w="2646" w:type="dxa"/>
            <w:gridSpan w:val="4"/>
            <w:tcBorders>
              <w:left w:val="nil"/>
              <w:bottom w:val="single" w:sz="4" w:space="0" w:color="auto"/>
              <w:right w:val="single" w:sz="4" w:space="0" w:color="auto"/>
            </w:tcBorders>
          </w:tcPr>
          <w:p w14:paraId="23CC6F5E" w14:textId="77777777" w:rsidR="000C77F0" w:rsidRPr="00BD65EF" w:rsidRDefault="000C77F0" w:rsidP="002A4397">
            <w:pPr>
              <w:keepNext/>
              <w:keepLines/>
              <w:jc w:val="left"/>
              <w:rPr>
                <w:color w:val="000000"/>
                <w:sz w:val="18"/>
                <w:szCs w:val="18"/>
              </w:rPr>
            </w:pPr>
            <w:r w:rsidRPr="00BD65EF">
              <w:rPr>
                <w:color w:val="000000"/>
                <w:sz w:val="18"/>
                <w:szCs w:val="18"/>
              </w:rPr>
              <w:t>Станции технического обслуживания, автомойки, шиномонтаж</w:t>
            </w:r>
          </w:p>
        </w:tc>
        <w:tc>
          <w:tcPr>
            <w:tcW w:w="4583" w:type="dxa"/>
            <w:gridSpan w:val="5"/>
            <w:tcBorders>
              <w:top w:val="single" w:sz="4" w:space="0" w:color="auto"/>
              <w:left w:val="nil"/>
              <w:bottom w:val="single" w:sz="4" w:space="0" w:color="auto"/>
              <w:right w:val="single" w:sz="4" w:space="0" w:color="auto"/>
            </w:tcBorders>
            <w:vAlign w:val="center"/>
          </w:tcPr>
          <w:p w14:paraId="74D9246A" w14:textId="77777777" w:rsidR="000C77F0" w:rsidRPr="00BD65EF" w:rsidRDefault="000C77F0" w:rsidP="002A4397">
            <w:pPr>
              <w:jc w:val="center"/>
              <w:rPr>
                <w:color w:val="000000"/>
                <w:sz w:val="18"/>
                <w:szCs w:val="18"/>
              </w:rPr>
            </w:pPr>
            <w:r w:rsidRPr="00BD65EF">
              <w:rPr>
                <w:color w:val="000000"/>
                <w:sz w:val="18"/>
                <w:szCs w:val="18"/>
              </w:rPr>
              <w:t>1 машино-место</w:t>
            </w:r>
          </w:p>
          <w:p w14:paraId="4956EA59" w14:textId="77777777" w:rsidR="000C77F0" w:rsidRPr="00BD65EF" w:rsidRDefault="000C77F0" w:rsidP="002A4397">
            <w:pPr>
              <w:jc w:val="center"/>
              <w:rPr>
                <w:color w:val="000000"/>
                <w:sz w:val="18"/>
                <w:szCs w:val="18"/>
              </w:rPr>
            </w:pPr>
            <w:r w:rsidRPr="00BD65EF">
              <w:rPr>
                <w:color w:val="000000"/>
                <w:sz w:val="18"/>
                <w:szCs w:val="18"/>
              </w:rPr>
              <w:t>на количество постов обслуживания</w:t>
            </w:r>
          </w:p>
        </w:tc>
        <w:tc>
          <w:tcPr>
            <w:tcW w:w="2173" w:type="dxa"/>
            <w:gridSpan w:val="2"/>
            <w:tcBorders>
              <w:top w:val="single" w:sz="4" w:space="0" w:color="auto"/>
              <w:left w:val="nil"/>
              <w:bottom w:val="single" w:sz="4" w:space="0" w:color="auto"/>
              <w:right w:val="single" w:sz="4" w:space="0" w:color="auto"/>
            </w:tcBorders>
            <w:vAlign w:val="center"/>
          </w:tcPr>
          <w:p w14:paraId="26692B48" w14:textId="77777777" w:rsidR="000C77F0" w:rsidRPr="00BD65EF" w:rsidRDefault="000C77F0"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1</w:t>
            </w:r>
            <w:r w:rsidRPr="00BD65EF">
              <w:rPr>
                <w:rFonts w:ascii="Times New Roman" w:hAnsi="Times New Roman" w:cs="Times New Roman"/>
                <w:color w:val="000000"/>
                <w:sz w:val="18"/>
                <w:szCs w:val="18"/>
                <w:vertAlign w:val="superscript"/>
              </w:rPr>
              <w:t>(3)</w:t>
            </w:r>
          </w:p>
        </w:tc>
        <w:tc>
          <w:tcPr>
            <w:tcW w:w="1796" w:type="dxa"/>
            <w:tcBorders>
              <w:left w:val="single" w:sz="4" w:space="0" w:color="auto"/>
              <w:bottom w:val="single" w:sz="4" w:space="0" w:color="000000"/>
              <w:right w:val="single" w:sz="8" w:space="0" w:color="auto"/>
            </w:tcBorders>
            <w:vAlign w:val="center"/>
          </w:tcPr>
          <w:p w14:paraId="2BAE1F8E" w14:textId="77777777" w:rsidR="000C77F0" w:rsidRPr="00BD65EF" w:rsidRDefault="000C77F0" w:rsidP="002A4397">
            <w:pPr>
              <w:jc w:val="center"/>
              <w:rPr>
                <w:color w:val="000000"/>
                <w:sz w:val="18"/>
                <w:szCs w:val="18"/>
              </w:rPr>
            </w:pPr>
            <w:r w:rsidRPr="00BD65EF">
              <w:rPr>
                <w:color w:val="000000"/>
                <w:sz w:val="18"/>
                <w:szCs w:val="18"/>
              </w:rPr>
              <w:t>250 м</w:t>
            </w:r>
          </w:p>
        </w:tc>
      </w:tr>
      <w:tr w:rsidR="000C77F0" w:rsidRPr="00BD65EF" w14:paraId="1C027D5F" w14:textId="77777777" w:rsidTr="002A4397">
        <w:trPr>
          <w:trHeight w:val="227"/>
        </w:trPr>
        <w:tc>
          <w:tcPr>
            <w:tcW w:w="745" w:type="dxa"/>
            <w:vMerge/>
            <w:tcBorders>
              <w:left w:val="single" w:sz="8" w:space="0" w:color="auto"/>
              <w:right w:val="nil"/>
            </w:tcBorders>
            <w:vAlign w:val="center"/>
          </w:tcPr>
          <w:p w14:paraId="0044C3CF" w14:textId="77777777" w:rsidR="000C77F0" w:rsidRPr="00BD65EF" w:rsidRDefault="000C77F0" w:rsidP="002A4397">
            <w:pPr>
              <w:jc w:val="left"/>
              <w:rPr>
                <w:color w:val="000000"/>
                <w:sz w:val="18"/>
                <w:szCs w:val="18"/>
              </w:rPr>
            </w:pPr>
          </w:p>
        </w:tc>
        <w:tc>
          <w:tcPr>
            <w:tcW w:w="2114" w:type="dxa"/>
            <w:vMerge w:val="restart"/>
            <w:tcBorders>
              <w:top w:val="single" w:sz="4" w:space="0" w:color="auto"/>
              <w:left w:val="single" w:sz="4" w:space="0" w:color="auto"/>
              <w:bottom w:val="single" w:sz="4" w:space="0" w:color="auto"/>
              <w:right w:val="single" w:sz="4" w:space="0" w:color="000000"/>
            </w:tcBorders>
          </w:tcPr>
          <w:p w14:paraId="691892AB" w14:textId="77777777" w:rsidR="000C77F0" w:rsidRPr="00BD65EF" w:rsidRDefault="000C77F0" w:rsidP="002A4397">
            <w:pPr>
              <w:pStyle w:val="ConsPlusNormal"/>
              <w:rPr>
                <w:rFonts w:ascii="Times New Roman" w:hAnsi="Times New Roman" w:cs="Times New Roman"/>
                <w:color w:val="000000"/>
                <w:sz w:val="18"/>
                <w:szCs w:val="18"/>
              </w:rPr>
            </w:pPr>
            <w:r w:rsidRPr="00BD65EF">
              <w:rPr>
                <w:rFonts w:ascii="Times New Roman" w:hAnsi="Times New Roman" w:cs="Times New Roman"/>
                <w:color w:val="000000"/>
                <w:sz w:val="18"/>
                <w:szCs w:val="18"/>
              </w:rPr>
              <w:t>Рекреационные территории и объекты отдыха</w:t>
            </w:r>
          </w:p>
        </w:tc>
        <w:tc>
          <w:tcPr>
            <w:tcW w:w="2646" w:type="dxa"/>
            <w:gridSpan w:val="4"/>
            <w:tcBorders>
              <w:left w:val="nil"/>
              <w:bottom w:val="single" w:sz="4" w:space="0" w:color="auto"/>
              <w:right w:val="single" w:sz="4" w:space="0" w:color="auto"/>
            </w:tcBorders>
          </w:tcPr>
          <w:p w14:paraId="6EBFAC58" w14:textId="77777777" w:rsidR="000C77F0" w:rsidRPr="00BD65EF" w:rsidRDefault="000C77F0" w:rsidP="002A4397">
            <w:pPr>
              <w:pStyle w:val="ConsPlusNormal"/>
              <w:rPr>
                <w:rFonts w:ascii="Times New Roman" w:hAnsi="Times New Roman" w:cs="Times New Roman"/>
                <w:color w:val="000000"/>
                <w:sz w:val="18"/>
                <w:szCs w:val="18"/>
              </w:rPr>
            </w:pPr>
            <w:r w:rsidRPr="00BD65EF">
              <w:rPr>
                <w:rFonts w:ascii="Times New Roman" w:hAnsi="Times New Roman" w:cs="Times New Roman"/>
                <w:color w:val="000000"/>
                <w:sz w:val="18"/>
                <w:szCs w:val="18"/>
              </w:rPr>
              <w:t>Пляжи и парки в рекреационных зонах отдыха</w:t>
            </w:r>
          </w:p>
        </w:tc>
        <w:tc>
          <w:tcPr>
            <w:tcW w:w="4583" w:type="dxa"/>
            <w:gridSpan w:val="5"/>
            <w:tcBorders>
              <w:top w:val="single" w:sz="4" w:space="0" w:color="auto"/>
              <w:left w:val="nil"/>
              <w:bottom w:val="single" w:sz="4" w:space="0" w:color="auto"/>
              <w:right w:val="single" w:sz="4" w:space="0" w:color="auto"/>
            </w:tcBorders>
            <w:vAlign w:val="center"/>
          </w:tcPr>
          <w:p w14:paraId="4A43AEB8" w14:textId="77777777" w:rsidR="000C77F0" w:rsidRPr="00BD65EF" w:rsidRDefault="000C77F0" w:rsidP="002A4397">
            <w:pPr>
              <w:jc w:val="center"/>
              <w:rPr>
                <w:color w:val="000000"/>
                <w:sz w:val="18"/>
                <w:szCs w:val="18"/>
              </w:rPr>
            </w:pPr>
            <w:r w:rsidRPr="00BD65EF">
              <w:rPr>
                <w:color w:val="000000"/>
                <w:sz w:val="18"/>
                <w:szCs w:val="18"/>
              </w:rPr>
              <w:t>1 машино-место</w:t>
            </w:r>
          </w:p>
          <w:p w14:paraId="2192A156" w14:textId="77777777" w:rsidR="000C77F0" w:rsidRPr="00BD65EF" w:rsidRDefault="000C77F0"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на количество единовременных посетителей</w:t>
            </w:r>
          </w:p>
        </w:tc>
        <w:tc>
          <w:tcPr>
            <w:tcW w:w="2173" w:type="dxa"/>
            <w:gridSpan w:val="2"/>
            <w:tcBorders>
              <w:top w:val="single" w:sz="4" w:space="0" w:color="auto"/>
              <w:left w:val="nil"/>
              <w:bottom w:val="single" w:sz="4" w:space="0" w:color="auto"/>
              <w:right w:val="single" w:sz="4" w:space="0" w:color="auto"/>
            </w:tcBorders>
            <w:vAlign w:val="center"/>
          </w:tcPr>
          <w:p w14:paraId="11442794" w14:textId="77777777" w:rsidR="000C77F0" w:rsidRPr="00BD65EF" w:rsidRDefault="000C77F0"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15 - 20</w:t>
            </w:r>
            <w:r w:rsidRPr="00BD65EF">
              <w:rPr>
                <w:rFonts w:ascii="Times New Roman" w:hAnsi="Times New Roman" w:cs="Times New Roman"/>
                <w:color w:val="000000"/>
                <w:sz w:val="18"/>
                <w:szCs w:val="18"/>
                <w:vertAlign w:val="superscript"/>
              </w:rPr>
              <w:t>(3)</w:t>
            </w:r>
          </w:p>
        </w:tc>
        <w:tc>
          <w:tcPr>
            <w:tcW w:w="1796" w:type="dxa"/>
            <w:tcBorders>
              <w:left w:val="single" w:sz="4" w:space="0" w:color="auto"/>
              <w:bottom w:val="single" w:sz="4" w:space="0" w:color="000000"/>
              <w:right w:val="single" w:sz="8" w:space="0" w:color="auto"/>
            </w:tcBorders>
            <w:vAlign w:val="center"/>
          </w:tcPr>
          <w:p w14:paraId="7EAF093E" w14:textId="77777777" w:rsidR="000C77F0" w:rsidRPr="00BD65EF" w:rsidRDefault="000C77F0" w:rsidP="002A4397">
            <w:pPr>
              <w:keepNext/>
              <w:keepLines/>
              <w:jc w:val="center"/>
              <w:rPr>
                <w:color w:val="000000"/>
                <w:sz w:val="18"/>
                <w:szCs w:val="18"/>
              </w:rPr>
            </w:pPr>
            <w:r w:rsidRPr="00BD65EF">
              <w:rPr>
                <w:color w:val="000000"/>
                <w:sz w:val="18"/>
                <w:szCs w:val="18"/>
              </w:rPr>
              <w:t>1000 м</w:t>
            </w:r>
          </w:p>
        </w:tc>
      </w:tr>
      <w:tr w:rsidR="000C77F0" w:rsidRPr="00BD65EF" w14:paraId="6613EFAB" w14:textId="77777777" w:rsidTr="002A4397">
        <w:trPr>
          <w:trHeight w:val="227"/>
        </w:trPr>
        <w:tc>
          <w:tcPr>
            <w:tcW w:w="745" w:type="dxa"/>
            <w:vMerge/>
            <w:tcBorders>
              <w:left w:val="single" w:sz="8" w:space="0" w:color="auto"/>
              <w:right w:val="nil"/>
            </w:tcBorders>
            <w:vAlign w:val="center"/>
          </w:tcPr>
          <w:p w14:paraId="26906414" w14:textId="77777777" w:rsidR="000C77F0" w:rsidRPr="00BD65EF" w:rsidRDefault="000C77F0" w:rsidP="002A4397">
            <w:pPr>
              <w:jc w:val="left"/>
              <w:rPr>
                <w:color w:val="000000"/>
                <w:sz w:val="18"/>
                <w:szCs w:val="18"/>
              </w:rPr>
            </w:pPr>
          </w:p>
        </w:tc>
        <w:tc>
          <w:tcPr>
            <w:tcW w:w="2114" w:type="dxa"/>
            <w:vMerge/>
            <w:tcBorders>
              <w:top w:val="single" w:sz="4" w:space="0" w:color="auto"/>
              <w:left w:val="single" w:sz="4" w:space="0" w:color="auto"/>
              <w:bottom w:val="single" w:sz="4" w:space="0" w:color="auto"/>
              <w:right w:val="single" w:sz="4" w:space="0" w:color="000000"/>
            </w:tcBorders>
          </w:tcPr>
          <w:p w14:paraId="0C5C2072" w14:textId="77777777" w:rsidR="000C77F0" w:rsidRPr="00BD65EF" w:rsidRDefault="000C77F0" w:rsidP="002A4397">
            <w:pPr>
              <w:pStyle w:val="ConsPlusNormal"/>
              <w:rPr>
                <w:rFonts w:ascii="Times New Roman" w:hAnsi="Times New Roman" w:cs="Times New Roman"/>
                <w:color w:val="000000"/>
                <w:sz w:val="18"/>
                <w:szCs w:val="18"/>
              </w:rPr>
            </w:pPr>
          </w:p>
        </w:tc>
        <w:tc>
          <w:tcPr>
            <w:tcW w:w="2646" w:type="dxa"/>
            <w:gridSpan w:val="4"/>
            <w:tcBorders>
              <w:left w:val="nil"/>
              <w:bottom w:val="single" w:sz="4" w:space="0" w:color="auto"/>
              <w:right w:val="single" w:sz="4" w:space="0" w:color="auto"/>
            </w:tcBorders>
          </w:tcPr>
          <w:p w14:paraId="45556C56" w14:textId="77777777" w:rsidR="000C77F0" w:rsidRPr="00BD65EF" w:rsidRDefault="000C77F0" w:rsidP="002A4397">
            <w:pPr>
              <w:pStyle w:val="ConsPlusNormal"/>
              <w:rPr>
                <w:rFonts w:ascii="Times New Roman" w:hAnsi="Times New Roman" w:cs="Times New Roman"/>
                <w:color w:val="000000"/>
                <w:sz w:val="18"/>
                <w:szCs w:val="18"/>
              </w:rPr>
            </w:pPr>
            <w:r w:rsidRPr="00BD65EF">
              <w:rPr>
                <w:rFonts w:ascii="Times New Roman" w:hAnsi="Times New Roman" w:cs="Times New Roman"/>
                <w:color w:val="000000"/>
                <w:sz w:val="18"/>
                <w:szCs w:val="18"/>
              </w:rPr>
              <w:t>Парки культуры и отдыха</w:t>
            </w:r>
          </w:p>
        </w:tc>
        <w:tc>
          <w:tcPr>
            <w:tcW w:w="4583" w:type="dxa"/>
            <w:gridSpan w:val="5"/>
            <w:tcBorders>
              <w:top w:val="single" w:sz="4" w:space="0" w:color="auto"/>
              <w:left w:val="nil"/>
              <w:bottom w:val="single" w:sz="4" w:space="0" w:color="auto"/>
              <w:right w:val="single" w:sz="4" w:space="0" w:color="auto"/>
            </w:tcBorders>
            <w:vAlign w:val="center"/>
          </w:tcPr>
          <w:p w14:paraId="7929FE8C" w14:textId="77777777" w:rsidR="000C77F0" w:rsidRPr="00BD65EF" w:rsidRDefault="000C77F0" w:rsidP="002A4397">
            <w:pPr>
              <w:jc w:val="center"/>
              <w:rPr>
                <w:color w:val="000000"/>
                <w:sz w:val="18"/>
                <w:szCs w:val="18"/>
              </w:rPr>
            </w:pPr>
            <w:r w:rsidRPr="00BD65EF">
              <w:rPr>
                <w:color w:val="000000"/>
                <w:sz w:val="18"/>
                <w:szCs w:val="18"/>
              </w:rPr>
              <w:t>1 машино-место</w:t>
            </w:r>
          </w:p>
          <w:p w14:paraId="5B1742DC" w14:textId="77777777" w:rsidR="000C77F0" w:rsidRPr="00BD65EF" w:rsidRDefault="000C77F0" w:rsidP="002A4397">
            <w:pPr>
              <w:jc w:val="center"/>
              <w:rPr>
                <w:color w:val="000000"/>
                <w:sz w:val="18"/>
                <w:szCs w:val="18"/>
              </w:rPr>
            </w:pPr>
            <w:r w:rsidRPr="00BD65EF">
              <w:rPr>
                <w:color w:val="000000"/>
                <w:sz w:val="18"/>
                <w:szCs w:val="18"/>
              </w:rPr>
              <w:t>на количество единовременных посетителей</w:t>
            </w:r>
          </w:p>
        </w:tc>
        <w:tc>
          <w:tcPr>
            <w:tcW w:w="2173" w:type="dxa"/>
            <w:gridSpan w:val="2"/>
            <w:tcBorders>
              <w:top w:val="single" w:sz="4" w:space="0" w:color="auto"/>
              <w:left w:val="nil"/>
              <w:bottom w:val="single" w:sz="4" w:space="0" w:color="auto"/>
              <w:right w:val="single" w:sz="4" w:space="0" w:color="auto"/>
            </w:tcBorders>
            <w:vAlign w:val="center"/>
          </w:tcPr>
          <w:p w14:paraId="266CD175" w14:textId="77777777" w:rsidR="000C77F0" w:rsidRPr="00BD65EF" w:rsidRDefault="000C77F0"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10-12</w:t>
            </w:r>
            <w:r w:rsidRPr="00BD65EF">
              <w:rPr>
                <w:rFonts w:ascii="Times New Roman" w:hAnsi="Times New Roman" w:cs="Times New Roman"/>
                <w:color w:val="000000"/>
                <w:sz w:val="18"/>
                <w:szCs w:val="18"/>
                <w:vertAlign w:val="superscript"/>
              </w:rPr>
              <w:t>(3)</w:t>
            </w:r>
          </w:p>
        </w:tc>
        <w:tc>
          <w:tcPr>
            <w:tcW w:w="1796" w:type="dxa"/>
            <w:tcBorders>
              <w:left w:val="single" w:sz="4" w:space="0" w:color="auto"/>
              <w:bottom w:val="single" w:sz="4" w:space="0" w:color="000000"/>
              <w:right w:val="single" w:sz="8" w:space="0" w:color="auto"/>
            </w:tcBorders>
            <w:vAlign w:val="center"/>
          </w:tcPr>
          <w:p w14:paraId="37AC3FAF" w14:textId="77777777" w:rsidR="000C77F0" w:rsidRPr="00BD65EF" w:rsidRDefault="000C77F0" w:rsidP="002A4397">
            <w:pPr>
              <w:keepNext/>
              <w:keepLines/>
              <w:jc w:val="center"/>
              <w:rPr>
                <w:color w:val="000000"/>
                <w:sz w:val="18"/>
                <w:szCs w:val="18"/>
              </w:rPr>
            </w:pPr>
            <w:r w:rsidRPr="00BD65EF">
              <w:rPr>
                <w:color w:val="000000"/>
                <w:sz w:val="18"/>
                <w:szCs w:val="18"/>
              </w:rPr>
              <w:t>400 м</w:t>
            </w:r>
          </w:p>
        </w:tc>
      </w:tr>
      <w:tr w:rsidR="000C77F0" w:rsidRPr="00BD65EF" w14:paraId="68B64327" w14:textId="77777777" w:rsidTr="002A4397">
        <w:trPr>
          <w:trHeight w:val="227"/>
        </w:trPr>
        <w:tc>
          <w:tcPr>
            <w:tcW w:w="745" w:type="dxa"/>
            <w:vMerge/>
            <w:tcBorders>
              <w:left w:val="single" w:sz="8" w:space="0" w:color="auto"/>
              <w:right w:val="nil"/>
            </w:tcBorders>
            <w:vAlign w:val="center"/>
          </w:tcPr>
          <w:p w14:paraId="25DE5DD2" w14:textId="77777777" w:rsidR="000C77F0" w:rsidRPr="00BD65EF" w:rsidRDefault="000C77F0" w:rsidP="002A4397">
            <w:pPr>
              <w:jc w:val="left"/>
              <w:rPr>
                <w:color w:val="000000"/>
                <w:sz w:val="18"/>
                <w:szCs w:val="18"/>
              </w:rPr>
            </w:pPr>
          </w:p>
        </w:tc>
        <w:tc>
          <w:tcPr>
            <w:tcW w:w="2114" w:type="dxa"/>
            <w:vMerge/>
            <w:tcBorders>
              <w:top w:val="single" w:sz="4" w:space="0" w:color="auto"/>
              <w:left w:val="single" w:sz="4" w:space="0" w:color="auto"/>
              <w:bottom w:val="single" w:sz="4" w:space="0" w:color="auto"/>
              <w:right w:val="single" w:sz="4" w:space="0" w:color="000000"/>
            </w:tcBorders>
            <w:vAlign w:val="center"/>
          </w:tcPr>
          <w:p w14:paraId="5EC20DF0" w14:textId="77777777" w:rsidR="000C77F0" w:rsidRPr="00BD65EF" w:rsidRDefault="000C77F0" w:rsidP="002A4397">
            <w:pPr>
              <w:jc w:val="left"/>
              <w:rPr>
                <w:color w:val="000000"/>
                <w:sz w:val="18"/>
                <w:szCs w:val="18"/>
              </w:rPr>
            </w:pPr>
          </w:p>
        </w:tc>
        <w:tc>
          <w:tcPr>
            <w:tcW w:w="2646" w:type="dxa"/>
            <w:gridSpan w:val="4"/>
            <w:tcBorders>
              <w:left w:val="nil"/>
              <w:bottom w:val="single" w:sz="4" w:space="0" w:color="auto"/>
              <w:right w:val="single" w:sz="4" w:space="0" w:color="auto"/>
            </w:tcBorders>
          </w:tcPr>
          <w:p w14:paraId="559DA96C" w14:textId="77777777" w:rsidR="000C77F0" w:rsidRPr="00BD65EF" w:rsidRDefault="000C77F0" w:rsidP="002A4397">
            <w:pPr>
              <w:pStyle w:val="ConsPlusNormal"/>
              <w:rPr>
                <w:rFonts w:ascii="Times New Roman" w:hAnsi="Times New Roman" w:cs="Times New Roman"/>
                <w:color w:val="000000"/>
                <w:sz w:val="18"/>
                <w:szCs w:val="18"/>
              </w:rPr>
            </w:pPr>
            <w:r w:rsidRPr="00BD65EF">
              <w:rPr>
                <w:rFonts w:ascii="Times New Roman" w:hAnsi="Times New Roman" w:cs="Times New Roman"/>
                <w:color w:val="000000"/>
                <w:sz w:val="18"/>
                <w:szCs w:val="18"/>
              </w:rPr>
              <w:t xml:space="preserve">Лесопарки </w:t>
            </w:r>
          </w:p>
        </w:tc>
        <w:tc>
          <w:tcPr>
            <w:tcW w:w="4583" w:type="dxa"/>
            <w:gridSpan w:val="5"/>
            <w:tcBorders>
              <w:top w:val="single" w:sz="4" w:space="0" w:color="auto"/>
              <w:left w:val="nil"/>
              <w:bottom w:val="single" w:sz="4" w:space="0" w:color="auto"/>
              <w:right w:val="single" w:sz="4" w:space="0" w:color="auto"/>
            </w:tcBorders>
            <w:vAlign w:val="center"/>
          </w:tcPr>
          <w:p w14:paraId="1C796A08" w14:textId="77777777" w:rsidR="000C77F0" w:rsidRPr="00BD65EF" w:rsidRDefault="000C77F0" w:rsidP="002A4397">
            <w:pPr>
              <w:jc w:val="center"/>
              <w:rPr>
                <w:color w:val="000000"/>
                <w:sz w:val="18"/>
                <w:szCs w:val="18"/>
              </w:rPr>
            </w:pPr>
            <w:r w:rsidRPr="00BD65EF">
              <w:rPr>
                <w:color w:val="000000"/>
                <w:sz w:val="18"/>
                <w:szCs w:val="18"/>
              </w:rPr>
              <w:t>1 машино-место</w:t>
            </w:r>
          </w:p>
          <w:p w14:paraId="78E5678E" w14:textId="77777777" w:rsidR="000C77F0" w:rsidRPr="00BD65EF" w:rsidRDefault="000C77F0"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на количество единовременных посетителей</w:t>
            </w:r>
          </w:p>
        </w:tc>
        <w:tc>
          <w:tcPr>
            <w:tcW w:w="2173" w:type="dxa"/>
            <w:gridSpan w:val="2"/>
            <w:tcBorders>
              <w:top w:val="single" w:sz="4" w:space="0" w:color="auto"/>
              <w:left w:val="nil"/>
              <w:bottom w:val="single" w:sz="4" w:space="0" w:color="auto"/>
              <w:right w:val="single" w:sz="4" w:space="0" w:color="auto"/>
            </w:tcBorders>
            <w:vAlign w:val="center"/>
          </w:tcPr>
          <w:p w14:paraId="13C2AAB3" w14:textId="77777777" w:rsidR="000C77F0" w:rsidRPr="00BD65EF" w:rsidRDefault="000C77F0"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7 - 10</w:t>
            </w:r>
            <w:r w:rsidRPr="00BD65EF">
              <w:rPr>
                <w:rFonts w:ascii="Times New Roman" w:hAnsi="Times New Roman" w:cs="Times New Roman"/>
                <w:color w:val="000000"/>
                <w:sz w:val="18"/>
                <w:szCs w:val="18"/>
                <w:vertAlign w:val="superscript"/>
              </w:rPr>
              <w:t>(3)</w:t>
            </w:r>
          </w:p>
        </w:tc>
        <w:tc>
          <w:tcPr>
            <w:tcW w:w="1796" w:type="dxa"/>
            <w:tcBorders>
              <w:left w:val="single" w:sz="4" w:space="0" w:color="auto"/>
              <w:bottom w:val="single" w:sz="4" w:space="0" w:color="000000"/>
              <w:right w:val="single" w:sz="8" w:space="0" w:color="auto"/>
            </w:tcBorders>
            <w:vAlign w:val="center"/>
          </w:tcPr>
          <w:p w14:paraId="2E1B4F19" w14:textId="77777777" w:rsidR="000C77F0" w:rsidRPr="00BD65EF" w:rsidRDefault="000C77F0" w:rsidP="002A4397">
            <w:pPr>
              <w:jc w:val="center"/>
              <w:rPr>
                <w:color w:val="000000"/>
                <w:sz w:val="18"/>
                <w:szCs w:val="18"/>
              </w:rPr>
            </w:pPr>
            <w:r w:rsidRPr="00BD65EF">
              <w:rPr>
                <w:color w:val="000000"/>
                <w:sz w:val="18"/>
                <w:szCs w:val="18"/>
              </w:rPr>
              <w:t>1000 м</w:t>
            </w:r>
          </w:p>
        </w:tc>
      </w:tr>
      <w:tr w:rsidR="000C77F0" w:rsidRPr="00BD65EF" w14:paraId="7CB63D5E" w14:textId="77777777" w:rsidTr="002A4397">
        <w:trPr>
          <w:trHeight w:val="227"/>
        </w:trPr>
        <w:tc>
          <w:tcPr>
            <w:tcW w:w="745" w:type="dxa"/>
            <w:vMerge/>
            <w:tcBorders>
              <w:left w:val="single" w:sz="8" w:space="0" w:color="auto"/>
              <w:right w:val="nil"/>
            </w:tcBorders>
            <w:vAlign w:val="center"/>
          </w:tcPr>
          <w:p w14:paraId="333B1D8A" w14:textId="77777777" w:rsidR="000C77F0" w:rsidRPr="00BD65EF" w:rsidRDefault="000C77F0" w:rsidP="002A4397">
            <w:pPr>
              <w:jc w:val="left"/>
              <w:rPr>
                <w:color w:val="000000"/>
                <w:sz w:val="18"/>
                <w:szCs w:val="18"/>
              </w:rPr>
            </w:pPr>
          </w:p>
        </w:tc>
        <w:tc>
          <w:tcPr>
            <w:tcW w:w="2114" w:type="dxa"/>
            <w:vMerge/>
            <w:tcBorders>
              <w:top w:val="single" w:sz="4" w:space="0" w:color="auto"/>
              <w:left w:val="single" w:sz="4" w:space="0" w:color="auto"/>
              <w:bottom w:val="single" w:sz="4" w:space="0" w:color="auto"/>
              <w:right w:val="single" w:sz="4" w:space="0" w:color="000000"/>
            </w:tcBorders>
            <w:vAlign w:val="center"/>
          </w:tcPr>
          <w:p w14:paraId="7DE8FFF6" w14:textId="77777777" w:rsidR="000C77F0" w:rsidRPr="00BD65EF" w:rsidRDefault="000C77F0" w:rsidP="002A4397">
            <w:pPr>
              <w:jc w:val="left"/>
              <w:rPr>
                <w:color w:val="000000"/>
                <w:sz w:val="18"/>
                <w:szCs w:val="18"/>
              </w:rPr>
            </w:pPr>
          </w:p>
        </w:tc>
        <w:tc>
          <w:tcPr>
            <w:tcW w:w="2646" w:type="dxa"/>
            <w:gridSpan w:val="4"/>
            <w:tcBorders>
              <w:left w:val="nil"/>
              <w:bottom w:val="single" w:sz="4" w:space="0" w:color="auto"/>
              <w:right w:val="single" w:sz="4" w:space="0" w:color="auto"/>
            </w:tcBorders>
          </w:tcPr>
          <w:p w14:paraId="6EB06F7C" w14:textId="77777777" w:rsidR="000C77F0" w:rsidRPr="00BD65EF" w:rsidRDefault="000C77F0" w:rsidP="002A4397">
            <w:pPr>
              <w:pStyle w:val="ConsPlusNormal"/>
              <w:rPr>
                <w:rFonts w:ascii="Times New Roman" w:hAnsi="Times New Roman" w:cs="Times New Roman"/>
                <w:color w:val="000000"/>
                <w:sz w:val="18"/>
                <w:szCs w:val="18"/>
              </w:rPr>
            </w:pPr>
            <w:r w:rsidRPr="00BD65EF">
              <w:rPr>
                <w:rFonts w:ascii="Times New Roman" w:hAnsi="Times New Roman" w:cs="Times New Roman"/>
                <w:color w:val="000000"/>
                <w:sz w:val="18"/>
                <w:szCs w:val="18"/>
              </w:rPr>
              <w:t>Базы кратковременного отдыха (спортивные, лыжные, рыболовные, охотничьи и др.)</w:t>
            </w:r>
          </w:p>
        </w:tc>
        <w:tc>
          <w:tcPr>
            <w:tcW w:w="4583" w:type="dxa"/>
            <w:gridSpan w:val="5"/>
            <w:tcBorders>
              <w:top w:val="single" w:sz="4" w:space="0" w:color="auto"/>
              <w:left w:val="nil"/>
              <w:bottom w:val="single" w:sz="4" w:space="0" w:color="auto"/>
              <w:right w:val="single" w:sz="4" w:space="0" w:color="auto"/>
            </w:tcBorders>
            <w:vAlign w:val="center"/>
          </w:tcPr>
          <w:p w14:paraId="01B1D047" w14:textId="77777777" w:rsidR="000C77F0" w:rsidRPr="00BD65EF" w:rsidRDefault="000C77F0" w:rsidP="002A4397">
            <w:pPr>
              <w:jc w:val="center"/>
              <w:rPr>
                <w:color w:val="000000"/>
                <w:sz w:val="18"/>
                <w:szCs w:val="18"/>
              </w:rPr>
            </w:pPr>
            <w:r w:rsidRPr="00BD65EF">
              <w:rPr>
                <w:color w:val="000000"/>
                <w:sz w:val="18"/>
                <w:szCs w:val="18"/>
              </w:rPr>
              <w:t>1 машино-место</w:t>
            </w:r>
          </w:p>
          <w:p w14:paraId="1D8FDA62" w14:textId="77777777" w:rsidR="000C77F0" w:rsidRPr="00BD65EF" w:rsidRDefault="000C77F0"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на количество единовременных посетителей</w:t>
            </w:r>
          </w:p>
        </w:tc>
        <w:tc>
          <w:tcPr>
            <w:tcW w:w="2173" w:type="dxa"/>
            <w:gridSpan w:val="2"/>
            <w:tcBorders>
              <w:top w:val="single" w:sz="4" w:space="0" w:color="auto"/>
              <w:left w:val="nil"/>
              <w:bottom w:val="single" w:sz="4" w:space="0" w:color="auto"/>
              <w:right w:val="single" w:sz="4" w:space="0" w:color="auto"/>
            </w:tcBorders>
            <w:vAlign w:val="center"/>
          </w:tcPr>
          <w:p w14:paraId="32B9A9FC" w14:textId="77777777" w:rsidR="000C77F0" w:rsidRPr="00BD65EF" w:rsidRDefault="000C77F0"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10 - 15</w:t>
            </w:r>
            <w:r w:rsidRPr="00BD65EF">
              <w:rPr>
                <w:rFonts w:ascii="Times New Roman" w:hAnsi="Times New Roman" w:cs="Times New Roman"/>
                <w:color w:val="000000"/>
                <w:sz w:val="18"/>
                <w:szCs w:val="18"/>
                <w:vertAlign w:val="superscript"/>
              </w:rPr>
              <w:t>(3)</w:t>
            </w:r>
          </w:p>
        </w:tc>
        <w:tc>
          <w:tcPr>
            <w:tcW w:w="1796" w:type="dxa"/>
            <w:tcBorders>
              <w:left w:val="single" w:sz="4" w:space="0" w:color="auto"/>
              <w:bottom w:val="single" w:sz="4" w:space="0" w:color="000000"/>
              <w:right w:val="single" w:sz="8" w:space="0" w:color="auto"/>
            </w:tcBorders>
            <w:vAlign w:val="center"/>
          </w:tcPr>
          <w:p w14:paraId="17BB04DC" w14:textId="77777777" w:rsidR="000C77F0" w:rsidRPr="00BD65EF" w:rsidRDefault="000C77F0" w:rsidP="002A4397">
            <w:pPr>
              <w:jc w:val="center"/>
              <w:rPr>
                <w:color w:val="000000"/>
                <w:sz w:val="18"/>
                <w:szCs w:val="18"/>
              </w:rPr>
            </w:pPr>
            <w:r w:rsidRPr="00BD65EF">
              <w:rPr>
                <w:color w:val="000000"/>
                <w:sz w:val="18"/>
                <w:szCs w:val="18"/>
              </w:rPr>
              <w:t>1000 м</w:t>
            </w:r>
          </w:p>
        </w:tc>
      </w:tr>
      <w:tr w:rsidR="000C77F0" w:rsidRPr="00BD65EF" w14:paraId="21E03D4A" w14:textId="77777777" w:rsidTr="002A4397">
        <w:trPr>
          <w:trHeight w:val="227"/>
        </w:trPr>
        <w:tc>
          <w:tcPr>
            <w:tcW w:w="745" w:type="dxa"/>
            <w:vMerge/>
            <w:tcBorders>
              <w:left w:val="single" w:sz="8" w:space="0" w:color="auto"/>
              <w:right w:val="nil"/>
            </w:tcBorders>
            <w:vAlign w:val="center"/>
          </w:tcPr>
          <w:p w14:paraId="765D29FE" w14:textId="77777777" w:rsidR="000C77F0" w:rsidRPr="00BD65EF" w:rsidRDefault="000C77F0" w:rsidP="002A4397">
            <w:pPr>
              <w:jc w:val="left"/>
              <w:rPr>
                <w:color w:val="000000"/>
                <w:sz w:val="18"/>
                <w:szCs w:val="18"/>
              </w:rPr>
            </w:pPr>
          </w:p>
        </w:tc>
        <w:tc>
          <w:tcPr>
            <w:tcW w:w="2114" w:type="dxa"/>
            <w:vMerge/>
            <w:tcBorders>
              <w:top w:val="single" w:sz="4" w:space="0" w:color="auto"/>
              <w:left w:val="single" w:sz="4" w:space="0" w:color="auto"/>
              <w:bottom w:val="single" w:sz="4" w:space="0" w:color="auto"/>
              <w:right w:val="single" w:sz="4" w:space="0" w:color="000000"/>
            </w:tcBorders>
            <w:vAlign w:val="center"/>
          </w:tcPr>
          <w:p w14:paraId="6F20F65F" w14:textId="77777777" w:rsidR="000C77F0" w:rsidRPr="00BD65EF" w:rsidRDefault="000C77F0" w:rsidP="002A4397">
            <w:pPr>
              <w:jc w:val="left"/>
              <w:rPr>
                <w:color w:val="000000"/>
                <w:sz w:val="18"/>
                <w:szCs w:val="18"/>
              </w:rPr>
            </w:pPr>
          </w:p>
        </w:tc>
        <w:tc>
          <w:tcPr>
            <w:tcW w:w="2646" w:type="dxa"/>
            <w:gridSpan w:val="4"/>
            <w:tcBorders>
              <w:left w:val="nil"/>
              <w:bottom w:val="single" w:sz="4" w:space="0" w:color="000000"/>
              <w:right w:val="single" w:sz="4" w:space="0" w:color="auto"/>
            </w:tcBorders>
          </w:tcPr>
          <w:p w14:paraId="5E989983" w14:textId="77777777" w:rsidR="000C77F0" w:rsidRPr="00BD65EF" w:rsidRDefault="000C77F0" w:rsidP="002A4397">
            <w:pPr>
              <w:pStyle w:val="ConsPlusNormal"/>
              <w:rPr>
                <w:rFonts w:ascii="Times New Roman" w:hAnsi="Times New Roman" w:cs="Times New Roman"/>
                <w:color w:val="000000"/>
                <w:sz w:val="18"/>
                <w:szCs w:val="18"/>
              </w:rPr>
            </w:pPr>
            <w:r w:rsidRPr="00BD65EF">
              <w:rPr>
                <w:rFonts w:ascii="Times New Roman" w:hAnsi="Times New Roman" w:cs="Times New Roman"/>
                <w:color w:val="000000"/>
                <w:sz w:val="18"/>
                <w:szCs w:val="18"/>
              </w:rPr>
              <w:t>Береговые базы маломерного флота</w:t>
            </w:r>
          </w:p>
        </w:tc>
        <w:tc>
          <w:tcPr>
            <w:tcW w:w="4583" w:type="dxa"/>
            <w:gridSpan w:val="5"/>
            <w:tcBorders>
              <w:top w:val="single" w:sz="4" w:space="0" w:color="auto"/>
              <w:left w:val="nil"/>
              <w:bottom w:val="single" w:sz="4" w:space="0" w:color="000000"/>
              <w:right w:val="single" w:sz="4" w:space="0" w:color="auto"/>
            </w:tcBorders>
            <w:vAlign w:val="center"/>
          </w:tcPr>
          <w:p w14:paraId="1F46324C" w14:textId="77777777" w:rsidR="000C77F0" w:rsidRPr="00BD65EF" w:rsidRDefault="000C77F0" w:rsidP="002A4397">
            <w:pPr>
              <w:jc w:val="center"/>
              <w:rPr>
                <w:color w:val="000000"/>
                <w:sz w:val="18"/>
                <w:szCs w:val="18"/>
              </w:rPr>
            </w:pPr>
            <w:r w:rsidRPr="00BD65EF">
              <w:rPr>
                <w:color w:val="000000"/>
                <w:sz w:val="18"/>
                <w:szCs w:val="18"/>
              </w:rPr>
              <w:t>1 машино-место</w:t>
            </w:r>
          </w:p>
          <w:p w14:paraId="6304632D" w14:textId="77777777" w:rsidR="000C77F0" w:rsidRPr="00BD65EF" w:rsidRDefault="000C77F0"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на количество единовременных посетителей</w:t>
            </w:r>
          </w:p>
        </w:tc>
        <w:tc>
          <w:tcPr>
            <w:tcW w:w="2173" w:type="dxa"/>
            <w:gridSpan w:val="2"/>
            <w:tcBorders>
              <w:top w:val="single" w:sz="4" w:space="0" w:color="auto"/>
              <w:left w:val="nil"/>
              <w:bottom w:val="single" w:sz="4" w:space="0" w:color="000000"/>
              <w:right w:val="single" w:sz="4" w:space="0" w:color="auto"/>
            </w:tcBorders>
            <w:vAlign w:val="center"/>
          </w:tcPr>
          <w:p w14:paraId="3A5D9FD2" w14:textId="77777777" w:rsidR="000C77F0" w:rsidRPr="00BD65EF" w:rsidRDefault="000C77F0"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10 - 15</w:t>
            </w:r>
            <w:r w:rsidRPr="00BD65EF">
              <w:rPr>
                <w:rFonts w:ascii="Times New Roman" w:hAnsi="Times New Roman" w:cs="Times New Roman"/>
                <w:color w:val="000000"/>
                <w:sz w:val="18"/>
                <w:szCs w:val="18"/>
                <w:vertAlign w:val="superscript"/>
              </w:rPr>
              <w:t>(3)</w:t>
            </w:r>
          </w:p>
        </w:tc>
        <w:tc>
          <w:tcPr>
            <w:tcW w:w="1796" w:type="dxa"/>
            <w:tcBorders>
              <w:left w:val="single" w:sz="4" w:space="0" w:color="auto"/>
              <w:bottom w:val="single" w:sz="4" w:space="0" w:color="000000"/>
              <w:right w:val="single" w:sz="8" w:space="0" w:color="auto"/>
            </w:tcBorders>
            <w:vAlign w:val="center"/>
          </w:tcPr>
          <w:p w14:paraId="34C91966" w14:textId="77777777" w:rsidR="000C77F0" w:rsidRPr="00BD65EF" w:rsidRDefault="000C77F0" w:rsidP="002A4397">
            <w:pPr>
              <w:jc w:val="center"/>
              <w:rPr>
                <w:color w:val="000000"/>
                <w:sz w:val="18"/>
                <w:szCs w:val="18"/>
              </w:rPr>
            </w:pPr>
            <w:r w:rsidRPr="00BD65EF">
              <w:rPr>
                <w:color w:val="000000"/>
                <w:sz w:val="18"/>
                <w:szCs w:val="18"/>
              </w:rPr>
              <w:t>400 м</w:t>
            </w:r>
          </w:p>
        </w:tc>
      </w:tr>
      <w:tr w:rsidR="000C77F0" w:rsidRPr="00BD65EF" w14:paraId="6EF4C4E3" w14:textId="77777777" w:rsidTr="002A4397">
        <w:trPr>
          <w:trHeight w:val="227"/>
        </w:trPr>
        <w:tc>
          <w:tcPr>
            <w:tcW w:w="745" w:type="dxa"/>
            <w:vMerge/>
            <w:tcBorders>
              <w:left w:val="single" w:sz="8" w:space="0" w:color="auto"/>
              <w:right w:val="nil"/>
            </w:tcBorders>
            <w:vAlign w:val="center"/>
          </w:tcPr>
          <w:p w14:paraId="329C148E" w14:textId="77777777" w:rsidR="000C77F0" w:rsidRPr="00BD65EF" w:rsidRDefault="000C77F0" w:rsidP="002A4397">
            <w:pPr>
              <w:jc w:val="left"/>
              <w:rPr>
                <w:color w:val="000000"/>
                <w:sz w:val="18"/>
                <w:szCs w:val="18"/>
              </w:rPr>
            </w:pPr>
          </w:p>
        </w:tc>
        <w:tc>
          <w:tcPr>
            <w:tcW w:w="2114" w:type="dxa"/>
            <w:vMerge/>
            <w:tcBorders>
              <w:top w:val="single" w:sz="4" w:space="0" w:color="auto"/>
              <w:left w:val="single" w:sz="4" w:space="0" w:color="auto"/>
              <w:bottom w:val="single" w:sz="4" w:space="0" w:color="auto"/>
              <w:right w:val="single" w:sz="4" w:space="0" w:color="000000"/>
            </w:tcBorders>
            <w:vAlign w:val="center"/>
          </w:tcPr>
          <w:p w14:paraId="28CD48CE" w14:textId="77777777" w:rsidR="000C77F0" w:rsidRPr="00BD65EF" w:rsidRDefault="000C77F0" w:rsidP="002A4397">
            <w:pPr>
              <w:jc w:val="left"/>
              <w:rPr>
                <w:color w:val="000000"/>
                <w:sz w:val="18"/>
                <w:szCs w:val="18"/>
              </w:rPr>
            </w:pPr>
          </w:p>
        </w:tc>
        <w:tc>
          <w:tcPr>
            <w:tcW w:w="2646" w:type="dxa"/>
            <w:gridSpan w:val="4"/>
            <w:tcBorders>
              <w:top w:val="single" w:sz="4" w:space="0" w:color="000000"/>
              <w:left w:val="nil"/>
              <w:bottom w:val="single" w:sz="4" w:space="0" w:color="000000"/>
              <w:right w:val="single" w:sz="4" w:space="0" w:color="auto"/>
            </w:tcBorders>
          </w:tcPr>
          <w:p w14:paraId="666EC9AC" w14:textId="77777777" w:rsidR="000C77F0" w:rsidRPr="00BD65EF" w:rsidRDefault="000C77F0" w:rsidP="002A4397">
            <w:pPr>
              <w:pStyle w:val="ConsPlusNormal"/>
              <w:rPr>
                <w:rFonts w:ascii="Times New Roman" w:hAnsi="Times New Roman" w:cs="Times New Roman"/>
                <w:color w:val="000000"/>
                <w:sz w:val="18"/>
                <w:szCs w:val="18"/>
              </w:rPr>
            </w:pPr>
            <w:r w:rsidRPr="00BD65EF">
              <w:rPr>
                <w:rFonts w:ascii="Times New Roman" w:hAnsi="Times New Roman" w:cs="Times New Roman"/>
                <w:color w:val="000000"/>
                <w:sz w:val="18"/>
                <w:szCs w:val="18"/>
              </w:rPr>
              <w:t>Дома отдыха и санатории, санатории-профилактории, базы отдыха предприятий и туристские базы</w:t>
            </w:r>
          </w:p>
        </w:tc>
        <w:tc>
          <w:tcPr>
            <w:tcW w:w="4583" w:type="dxa"/>
            <w:gridSpan w:val="5"/>
            <w:tcBorders>
              <w:top w:val="single" w:sz="4" w:space="0" w:color="000000"/>
              <w:left w:val="nil"/>
              <w:bottom w:val="single" w:sz="4" w:space="0" w:color="000000"/>
              <w:right w:val="single" w:sz="4" w:space="0" w:color="auto"/>
            </w:tcBorders>
            <w:vAlign w:val="center"/>
          </w:tcPr>
          <w:p w14:paraId="433BA639" w14:textId="77777777" w:rsidR="000C77F0" w:rsidRPr="00BD65EF" w:rsidRDefault="000C77F0" w:rsidP="002A4397">
            <w:pPr>
              <w:jc w:val="center"/>
              <w:rPr>
                <w:color w:val="000000"/>
                <w:sz w:val="18"/>
                <w:szCs w:val="18"/>
              </w:rPr>
            </w:pPr>
            <w:r w:rsidRPr="00BD65EF">
              <w:rPr>
                <w:color w:val="000000"/>
                <w:sz w:val="18"/>
                <w:szCs w:val="18"/>
              </w:rPr>
              <w:t>1 машино-место</w:t>
            </w:r>
          </w:p>
          <w:p w14:paraId="6264B145" w14:textId="77777777" w:rsidR="000C77F0" w:rsidRPr="00BD65EF" w:rsidRDefault="000C77F0"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на количество отдыхающих и обслуживающего персонала</w:t>
            </w:r>
          </w:p>
        </w:tc>
        <w:tc>
          <w:tcPr>
            <w:tcW w:w="2173" w:type="dxa"/>
            <w:gridSpan w:val="2"/>
            <w:tcBorders>
              <w:top w:val="single" w:sz="4" w:space="0" w:color="000000"/>
              <w:left w:val="nil"/>
              <w:bottom w:val="single" w:sz="4" w:space="0" w:color="000000"/>
              <w:right w:val="single" w:sz="4" w:space="0" w:color="auto"/>
            </w:tcBorders>
            <w:vAlign w:val="center"/>
          </w:tcPr>
          <w:p w14:paraId="4BF198BB" w14:textId="77777777" w:rsidR="000C77F0" w:rsidRPr="00BD65EF" w:rsidRDefault="000C77F0"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3 - 5</w:t>
            </w:r>
            <w:r w:rsidRPr="00BD65EF">
              <w:rPr>
                <w:rFonts w:ascii="Times New Roman" w:hAnsi="Times New Roman" w:cs="Times New Roman"/>
                <w:color w:val="000000"/>
                <w:sz w:val="18"/>
                <w:szCs w:val="18"/>
                <w:vertAlign w:val="superscript"/>
              </w:rPr>
              <w:t>(3)</w:t>
            </w:r>
          </w:p>
        </w:tc>
        <w:tc>
          <w:tcPr>
            <w:tcW w:w="1796" w:type="dxa"/>
            <w:tcBorders>
              <w:top w:val="single" w:sz="4" w:space="0" w:color="000000"/>
              <w:left w:val="single" w:sz="4" w:space="0" w:color="auto"/>
              <w:bottom w:val="single" w:sz="4" w:space="0" w:color="000000"/>
              <w:right w:val="single" w:sz="8" w:space="0" w:color="auto"/>
            </w:tcBorders>
            <w:vAlign w:val="center"/>
          </w:tcPr>
          <w:p w14:paraId="0E7D10A8" w14:textId="77777777" w:rsidR="000C77F0" w:rsidRPr="00BD65EF" w:rsidRDefault="000C77F0" w:rsidP="002A4397">
            <w:pPr>
              <w:jc w:val="center"/>
              <w:rPr>
                <w:color w:val="000000"/>
                <w:sz w:val="18"/>
                <w:szCs w:val="18"/>
              </w:rPr>
            </w:pPr>
            <w:r w:rsidRPr="00BD65EF">
              <w:rPr>
                <w:color w:val="000000"/>
                <w:sz w:val="18"/>
                <w:szCs w:val="18"/>
              </w:rPr>
              <w:t>400 м</w:t>
            </w:r>
          </w:p>
        </w:tc>
      </w:tr>
      <w:tr w:rsidR="000C77F0" w:rsidRPr="00BD65EF" w14:paraId="772C2467" w14:textId="77777777" w:rsidTr="002A4397">
        <w:trPr>
          <w:trHeight w:val="227"/>
        </w:trPr>
        <w:tc>
          <w:tcPr>
            <w:tcW w:w="745" w:type="dxa"/>
            <w:vMerge/>
            <w:tcBorders>
              <w:left w:val="single" w:sz="8" w:space="0" w:color="auto"/>
              <w:right w:val="nil"/>
            </w:tcBorders>
            <w:vAlign w:val="center"/>
          </w:tcPr>
          <w:p w14:paraId="3F3219B9" w14:textId="77777777" w:rsidR="000C77F0" w:rsidRPr="00BD65EF" w:rsidRDefault="000C77F0" w:rsidP="002A4397">
            <w:pPr>
              <w:jc w:val="left"/>
              <w:rPr>
                <w:color w:val="000000"/>
                <w:sz w:val="18"/>
                <w:szCs w:val="18"/>
              </w:rPr>
            </w:pPr>
          </w:p>
        </w:tc>
        <w:tc>
          <w:tcPr>
            <w:tcW w:w="2114" w:type="dxa"/>
            <w:vMerge/>
            <w:tcBorders>
              <w:top w:val="single" w:sz="4" w:space="0" w:color="auto"/>
              <w:left w:val="single" w:sz="4" w:space="0" w:color="auto"/>
              <w:bottom w:val="single" w:sz="4" w:space="0" w:color="auto"/>
              <w:right w:val="single" w:sz="4" w:space="0" w:color="000000"/>
            </w:tcBorders>
            <w:vAlign w:val="center"/>
          </w:tcPr>
          <w:p w14:paraId="00119F5C" w14:textId="77777777" w:rsidR="000C77F0" w:rsidRPr="00BD65EF" w:rsidRDefault="000C77F0" w:rsidP="002A4397">
            <w:pPr>
              <w:jc w:val="left"/>
              <w:rPr>
                <w:color w:val="000000"/>
                <w:sz w:val="18"/>
                <w:szCs w:val="18"/>
              </w:rPr>
            </w:pPr>
          </w:p>
        </w:tc>
        <w:tc>
          <w:tcPr>
            <w:tcW w:w="2646" w:type="dxa"/>
            <w:gridSpan w:val="4"/>
            <w:tcBorders>
              <w:top w:val="single" w:sz="4" w:space="0" w:color="000000"/>
              <w:left w:val="nil"/>
              <w:bottom w:val="single" w:sz="4" w:space="0" w:color="000000"/>
              <w:right w:val="single" w:sz="4" w:space="0" w:color="auto"/>
            </w:tcBorders>
          </w:tcPr>
          <w:p w14:paraId="3F1B3509" w14:textId="77777777" w:rsidR="000C77F0" w:rsidRPr="00BD65EF" w:rsidRDefault="000C77F0" w:rsidP="002A4397">
            <w:pPr>
              <w:pStyle w:val="ConsPlusNormal"/>
              <w:rPr>
                <w:rFonts w:ascii="Times New Roman" w:hAnsi="Times New Roman" w:cs="Times New Roman"/>
                <w:color w:val="000000"/>
                <w:sz w:val="18"/>
                <w:szCs w:val="18"/>
              </w:rPr>
            </w:pPr>
            <w:r w:rsidRPr="00BD65EF">
              <w:rPr>
                <w:rFonts w:ascii="Times New Roman" w:hAnsi="Times New Roman" w:cs="Times New Roman"/>
                <w:color w:val="000000"/>
                <w:sz w:val="18"/>
                <w:szCs w:val="18"/>
              </w:rPr>
              <w:t>Предприятия общественного питания, торговли</w:t>
            </w:r>
          </w:p>
        </w:tc>
        <w:tc>
          <w:tcPr>
            <w:tcW w:w="4583" w:type="dxa"/>
            <w:gridSpan w:val="5"/>
            <w:tcBorders>
              <w:top w:val="single" w:sz="4" w:space="0" w:color="000000"/>
              <w:left w:val="nil"/>
              <w:bottom w:val="single" w:sz="4" w:space="0" w:color="000000"/>
              <w:right w:val="single" w:sz="4" w:space="0" w:color="auto"/>
            </w:tcBorders>
            <w:vAlign w:val="center"/>
          </w:tcPr>
          <w:p w14:paraId="11CE5EFC" w14:textId="77777777" w:rsidR="000C77F0" w:rsidRPr="00BD65EF" w:rsidRDefault="000C77F0" w:rsidP="002A4397">
            <w:pPr>
              <w:jc w:val="center"/>
              <w:rPr>
                <w:color w:val="000000"/>
                <w:sz w:val="18"/>
                <w:szCs w:val="18"/>
              </w:rPr>
            </w:pPr>
            <w:r w:rsidRPr="00BD65EF">
              <w:rPr>
                <w:color w:val="000000"/>
                <w:sz w:val="18"/>
                <w:szCs w:val="18"/>
              </w:rPr>
              <w:t>1 машино-место</w:t>
            </w:r>
          </w:p>
          <w:p w14:paraId="351E99F4" w14:textId="77777777" w:rsidR="000C77F0" w:rsidRPr="00BD65EF" w:rsidRDefault="000C77F0"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на количество мест в залах или единовременных посетителей и персонала</w:t>
            </w:r>
          </w:p>
        </w:tc>
        <w:tc>
          <w:tcPr>
            <w:tcW w:w="2173" w:type="dxa"/>
            <w:gridSpan w:val="2"/>
            <w:tcBorders>
              <w:top w:val="single" w:sz="4" w:space="0" w:color="000000"/>
              <w:left w:val="nil"/>
              <w:bottom w:val="single" w:sz="4" w:space="0" w:color="000000"/>
              <w:right w:val="single" w:sz="4" w:space="0" w:color="auto"/>
            </w:tcBorders>
            <w:vAlign w:val="center"/>
          </w:tcPr>
          <w:p w14:paraId="7204E627" w14:textId="77777777" w:rsidR="000C77F0" w:rsidRPr="00BD65EF" w:rsidRDefault="000C77F0"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7 - 10</w:t>
            </w:r>
            <w:r w:rsidRPr="00BD65EF">
              <w:rPr>
                <w:rFonts w:ascii="Times New Roman" w:hAnsi="Times New Roman" w:cs="Times New Roman"/>
                <w:color w:val="000000"/>
                <w:sz w:val="18"/>
                <w:szCs w:val="18"/>
                <w:vertAlign w:val="superscript"/>
              </w:rPr>
              <w:t>(3)</w:t>
            </w:r>
          </w:p>
        </w:tc>
        <w:tc>
          <w:tcPr>
            <w:tcW w:w="1796" w:type="dxa"/>
            <w:tcBorders>
              <w:top w:val="single" w:sz="4" w:space="0" w:color="000000"/>
              <w:left w:val="single" w:sz="4" w:space="0" w:color="auto"/>
              <w:bottom w:val="single" w:sz="4" w:space="0" w:color="000000"/>
              <w:right w:val="single" w:sz="8" w:space="0" w:color="auto"/>
            </w:tcBorders>
            <w:vAlign w:val="center"/>
          </w:tcPr>
          <w:p w14:paraId="40FE4F11" w14:textId="77777777" w:rsidR="000C77F0" w:rsidRPr="00BD65EF" w:rsidRDefault="000C77F0" w:rsidP="002A4397">
            <w:pPr>
              <w:jc w:val="center"/>
              <w:rPr>
                <w:color w:val="000000"/>
                <w:sz w:val="18"/>
                <w:szCs w:val="18"/>
              </w:rPr>
            </w:pPr>
            <w:r w:rsidRPr="00BD65EF">
              <w:rPr>
                <w:color w:val="000000"/>
                <w:sz w:val="18"/>
                <w:szCs w:val="18"/>
              </w:rPr>
              <w:t>400 м</w:t>
            </w:r>
          </w:p>
        </w:tc>
      </w:tr>
      <w:tr w:rsidR="000C77F0" w:rsidRPr="00BD65EF" w14:paraId="26AEBE19" w14:textId="77777777" w:rsidTr="002A4397">
        <w:trPr>
          <w:trHeight w:val="227"/>
        </w:trPr>
        <w:tc>
          <w:tcPr>
            <w:tcW w:w="745" w:type="dxa"/>
            <w:vMerge/>
            <w:tcBorders>
              <w:left w:val="single" w:sz="8" w:space="0" w:color="auto"/>
              <w:right w:val="nil"/>
            </w:tcBorders>
            <w:vAlign w:val="center"/>
          </w:tcPr>
          <w:p w14:paraId="737D6C77" w14:textId="77777777" w:rsidR="000C77F0" w:rsidRPr="00BD65EF" w:rsidRDefault="000C77F0" w:rsidP="002A4397">
            <w:pPr>
              <w:jc w:val="left"/>
              <w:rPr>
                <w:color w:val="000000"/>
                <w:sz w:val="18"/>
                <w:szCs w:val="18"/>
              </w:rPr>
            </w:pPr>
          </w:p>
        </w:tc>
        <w:tc>
          <w:tcPr>
            <w:tcW w:w="2114" w:type="dxa"/>
            <w:vMerge/>
            <w:tcBorders>
              <w:top w:val="single" w:sz="4" w:space="0" w:color="auto"/>
              <w:left w:val="single" w:sz="4" w:space="0" w:color="auto"/>
              <w:bottom w:val="single" w:sz="4" w:space="0" w:color="auto"/>
              <w:right w:val="single" w:sz="4" w:space="0" w:color="000000"/>
            </w:tcBorders>
            <w:vAlign w:val="center"/>
          </w:tcPr>
          <w:p w14:paraId="2DB7048C" w14:textId="77777777" w:rsidR="000C77F0" w:rsidRPr="00BD65EF" w:rsidRDefault="000C77F0" w:rsidP="002A4397">
            <w:pPr>
              <w:jc w:val="left"/>
              <w:rPr>
                <w:color w:val="000000"/>
                <w:sz w:val="18"/>
                <w:szCs w:val="18"/>
              </w:rPr>
            </w:pPr>
          </w:p>
        </w:tc>
        <w:tc>
          <w:tcPr>
            <w:tcW w:w="2646" w:type="dxa"/>
            <w:gridSpan w:val="4"/>
            <w:tcBorders>
              <w:top w:val="single" w:sz="4" w:space="0" w:color="000000"/>
              <w:left w:val="nil"/>
              <w:bottom w:val="single" w:sz="4" w:space="0" w:color="auto"/>
              <w:right w:val="single" w:sz="4" w:space="0" w:color="auto"/>
            </w:tcBorders>
          </w:tcPr>
          <w:p w14:paraId="61363750" w14:textId="77777777" w:rsidR="000C77F0" w:rsidRPr="00BD65EF" w:rsidRDefault="000C77F0" w:rsidP="002A4397">
            <w:pPr>
              <w:pStyle w:val="ConsPlusNormal"/>
              <w:rPr>
                <w:rFonts w:ascii="Times New Roman" w:hAnsi="Times New Roman" w:cs="Times New Roman"/>
                <w:color w:val="000000"/>
                <w:sz w:val="18"/>
                <w:szCs w:val="18"/>
              </w:rPr>
            </w:pPr>
            <w:r w:rsidRPr="00BD65EF">
              <w:rPr>
                <w:rFonts w:ascii="Times New Roman" w:hAnsi="Times New Roman" w:cs="Times New Roman"/>
                <w:color w:val="000000"/>
                <w:sz w:val="18"/>
                <w:szCs w:val="18"/>
              </w:rPr>
              <w:t xml:space="preserve">Ботанические сады, зоопарки, аквапарки </w:t>
            </w:r>
          </w:p>
          <w:p w14:paraId="77F4EAB3" w14:textId="77777777" w:rsidR="000C77F0" w:rsidRPr="00BD65EF" w:rsidRDefault="000C77F0" w:rsidP="002A4397">
            <w:pPr>
              <w:pStyle w:val="ConsPlusNormal"/>
              <w:rPr>
                <w:rFonts w:ascii="Times New Roman" w:hAnsi="Times New Roman" w:cs="Times New Roman"/>
                <w:color w:val="000000"/>
                <w:sz w:val="18"/>
                <w:szCs w:val="18"/>
              </w:rPr>
            </w:pPr>
            <w:r w:rsidRPr="00BD65EF">
              <w:rPr>
                <w:rFonts w:ascii="Times New Roman" w:hAnsi="Times New Roman" w:cs="Times New Roman"/>
                <w:color w:val="000000"/>
                <w:sz w:val="18"/>
                <w:szCs w:val="18"/>
              </w:rPr>
              <w:t>и луна-парки и т.д.</w:t>
            </w:r>
          </w:p>
        </w:tc>
        <w:tc>
          <w:tcPr>
            <w:tcW w:w="4583" w:type="dxa"/>
            <w:gridSpan w:val="5"/>
            <w:tcBorders>
              <w:top w:val="single" w:sz="4" w:space="0" w:color="000000"/>
              <w:left w:val="nil"/>
              <w:bottom w:val="single" w:sz="4" w:space="0" w:color="auto"/>
              <w:right w:val="single" w:sz="4" w:space="0" w:color="auto"/>
            </w:tcBorders>
            <w:vAlign w:val="center"/>
          </w:tcPr>
          <w:p w14:paraId="09DCD1C9" w14:textId="77777777" w:rsidR="000C77F0" w:rsidRPr="00BD65EF" w:rsidRDefault="000C77F0" w:rsidP="002A4397">
            <w:pPr>
              <w:jc w:val="center"/>
              <w:rPr>
                <w:color w:val="000000"/>
                <w:sz w:val="18"/>
                <w:szCs w:val="18"/>
              </w:rPr>
            </w:pPr>
            <w:r w:rsidRPr="00BD65EF">
              <w:rPr>
                <w:color w:val="000000"/>
                <w:sz w:val="18"/>
                <w:szCs w:val="18"/>
              </w:rPr>
              <w:t>1 машино-место</w:t>
            </w:r>
          </w:p>
          <w:p w14:paraId="7768D020" w14:textId="77777777" w:rsidR="000C77F0" w:rsidRPr="00BD65EF" w:rsidRDefault="000C77F0"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на количество единовременных посетителей</w:t>
            </w:r>
          </w:p>
        </w:tc>
        <w:tc>
          <w:tcPr>
            <w:tcW w:w="2173" w:type="dxa"/>
            <w:gridSpan w:val="2"/>
            <w:tcBorders>
              <w:top w:val="single" w:sz="4" w:space="0" w:color="000000"/>
              <w:left w:val="nil"/>
              <w:bottom w:val="single" w:sz="4" w:space="0" w:color="auto"/>
              <w:right w:val="single" w:sz="4" w:space="0" w:color="auto"/>
            </w:tcBorders>
            <w:vAlign w:val="center"/>
          </w:tcPr>
          <w:p w14:paraId="0B05601A" w14:textId="77777777" w:rsidR="000C77F0" w:rsidRPr="00BD65EF" w:rsidRDefault="000C77F0"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10</w:t>
            </w:r>
            <w:r w:rsidRPr="00BD65EF">
              <w:rPr>
                <w:rFonts w:ascii="Times New Roman" w:hAnsi="Times New Roman" w:cs="Times New Roman"/>
                <w:color w:val="000000"/>
                <w:sz w:val="18"/>
                <w:szCs w:val="18"/>
                <w:vertAlign w:val="superscript"/>
              </w:rPr>
              <w:t>(3)</w:t>
            </w:r>
          </w:p>
        </w:tc>
        <w:tc>
          <w:tcPr>
            <w:tcW w:w="1796" w:type="dxa"/>
            <w:tcBorders>
              <w:top w:val="single" w:sz="4" w:space="0" w:color="000000"/>
              <w:left w:val="single" w:sz="4" w:space="0" w:color="auto"/>
              <w:bottom w:val="single" w:sz="4" w:space="0" w:color="auto"/>
              <w:right w:val="single" w:sz="8" w:space="0" w:color="auto"/>
            </w:tcBorders>
            <w:vAlign w:val="center"/>
          </w:tcPr>
          <w:p w14:paraId="68447E50" w14:textId="77777777" w:rsidR="000C77F0" w:rsidRPr="00BD65EF" w:rsidRDefault="000C77F0" w:rsidP="002A4397">
            <w:pPr>
              <w:jc w:val="center"/>
              <w:rPr>
                <w:color w:val="000000"/>
                <w:sz w:val="18"/>
                <w:szCs w:val="18"/>
              </w:rPr>
            </w:pPr>
            <w:r w:rsidRPr="00BD65EF">
              <w:rPr>
                <w:color w:val="000000"/>
                <w:sz w:val="18"/>
                <w:szCs w:val="18"/>
              </w:rPr>
              <w:t>400 м</w:t>
            </w:r>
          </w:p>
        </w:tc>
      </w:tr>
      <w:tr w:rsidR="000C77F0" w:rsidRPr="00BD65EF" w14:paraId="444F0224" w14:textId="77777777" w:rsidTr="002A4397">
        <w:trPr>
          <w:trHeight w:val="227"/>
        </w:trPr>
        <w:tc>
          <w:tcPr>
            <w:tcW w:w="745" w:type="dxa"/>
            <w:vMerge/>
            <w:tcBorders>
              <w:left w:val="single" w:sz="8" w:space="0" w:color="auto"/>
              <w:right w:val="nil"/>
            </w:tcBorders>
            <w:vAlign w:val="center"/>
          </w:tcPr>
          <w:p w14:paraId="18BF824D" w14:textId="77777777" w:rsidR="000C77F0" w:rsidRPr="00BD65EF" w:rsidRDefault="000C77F0" w:rsidP="002A4397">
            <w:pPr>
              <w:jc w:val="left"/>
              <w:rPr>
                <w:color w:val="000000"/>
                <w:sz w:val="18"/>
                <w:szCs w:val="18"/>
              </w:rPr>
            </w:pPr>
          </w:p>
        </w:tc>
        <w:tc>
          <w:tcPr>
            <w:tcW w:w="2114" w:type="dxa"/>
            <w:vMerge/>
            <w:tcBorders>
              <w:top w:val="single" w:sz="4" w:space="0" w:color="auto"/>
              <w:left w:val="single" w:sz="4" w:space="0" w:color="auto"/>
              <w:bottom w:val="single" w:sz="4" w:space="0" w:color="auto"/>
              <w:right w:val="single" w:sz="4" w:space="0" w:color="000000"/>
            </w:tcBorders>
            <w:vAlign w:val="center"/>
          </w:tcPr>
          <w:p w14:paraId="05F686D0" w14:textId="77777777" w:rsidR="000C77F0" w:rsidRPr="00BD65EF" w:rsidRDefault="000C77F0" w:rsidP="002A4397">
            <w:pPr>
              <w:jc w:val="left"/>
              <w:rPr>
                <w:color w:val="000000"/>
                <w:sz w:val="18"/>
                <w:szCs w:val="18"/>
              </w:rPr>
            </w:pPr>
          </w:p>
        </w:tc>
        <w:tc>
          <w:tcPr>
            <w:tcW w:w="2646" w:type="dxa"/>
            <w:gridSpan w:val="4"/>
            <w:tcBorders>
              <w:top w:val="single" w:sz="4" w:space="0" w:color="auto"/>
              <w:left w:val="nil"/>
              <w:bottom w:val="single" w:sz="4" w:space="0" w:color="auto"/>
              <w:right w:val="single" w:sz="4" w:space="0" w:color="auto"/>
            </w:tcBorders>
          </w:tcPr>
          <w:p w14:paraId="5D9E8DF0" w14:textId="77777777" w:rsidR="000C77F0" w:rsidRPr="00BD65EF" w:rsidRDefault="000C77F0" w:rsidP="002A4397">
            <w:pPr>
              <w:pStyle w:val="ConsPlusNormal"/>
              <w:rPr>
                <w:rFonts w:ascii="Times New Roman" w:hAnsi="Times New Roman" w:cs="Times New Roman"/>
                <w:color w:val="000000"/>
                <w:sz w:val="18"/>
                <w:szCs w:val="18"/>
              </w:rPr>
            </w:pPr>
            <w:r w:rsidRPr="00BD65EF">
              <w:rPr>
                <w:rFonts w:ascii="Times New Roman" w:hAnsi="Times New Roman" w:cs="Times New Roman"/>
                <w:color w:val="000000"/>
                <w:sz w:val="18"/>
                <w:szCs w:val="18"/>
              </w:rPr>
              <w:t>Кемпинги, мотели</w:t>
            </w:r>
          </w:p>
        </w:tc>
        <w:tc>
          <w:tcPr>
            <w:tcW w:w="4583" w:type="dxa"/>
            <w:gridSpan w:val="5"/>
            <w:tcBorders>
              <w:top w:val="single" w:sz="4" w:space="0" w:color="auto"/>
              <w:left w:val="nil"/>
              <w:bottom w:val="single" w:sz="4" w:space="0" w:color="auto"/>
              <w:right w:val="single" w:sz="4" w:space="0" w:color="auto"/>
            </w:tcBorders>
            <w:vAlign w:val="center"/>
          </w:tcPr>
          <w:p w14:paraId="26B808C1" w14:textId="77777777" w:rsidR="000C77F0" w:rsidRPr="00BD65EF" w:rsidRDefault="000C77F0" w:rsidP="002A4397">
            <w:pPr>
              <w:jc w:val="center"/>
              <w:rPr>
                <w:color w:val="000000"/>
                <w:sz w:val="18"/>
                <w:szCs w:val="18"/>
              </w:rPr>
            </w:pPr>
            <w:r w:rsidRPr="00BD65EF">
              <w:rPr>
                <w:color w:val="000000"/>
                <w:sz w:val="18"/>
                <w:szCs w:val="18"/>
              </w:rPr>
              <w:t>1 машино-место</w:t>
            </w:r>
          </w:p>
          <w:p w14:paraId="7D34A269" w14:textId="77777777" w:rsidR="000C77F0" w:rsidRPr="00BD65EF" w:rsidRDefault="000C77F0" w:rsidP="002A4397">
            <w:pPr>
              <w:jc w:val="center"/>
              <w:rPr>
                <w:color w:val="000000"/>
                <w:sz w:val="18"/>
                <w:szCs w:val="18"/>
              </w:rPr>
            </w:pPr>
            <w:r w:rsidRPr="00BD65EF">
              <w:rPr>
                <w:color w:val="000000"/>
                <w:sz w:val="18"/>
                <w:szCs w:val="18"/>
              </w:rPr>
              <w:t>на количество единовременных посетителей</w:t>
            </w:r>
          </w:p>
        </w:tc>
        <w:tc>
          <w:tcPr>
            <w:tcW w:w="2173" w:type="dxa"/>
            <w:gridSpan w:val="2"/>
            <w:tcBorders>
              <w:top w:val="single" w:sz="4" w:space="0" w:color="auto"/>
              <w:left w:val="nil"/>
              <w:bottom w:val="single" w:sz="4" w:space="0" w:color="auto"/>
              <w:right w:val="single" w:sz="4" w:space="0" w:color="auto"/>
            </w:tcBorders>
            <w:vAlign w:val="center"/>
          </w:tcPr>
          <w:p w14:paraId="67478F3A" w14:textId="77777777" w:rsidR="000C77F0" w:rsidRPr="00BD65EF" w:rsidRDefault="000C77F0"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По расчетной вместимости объекта</w:t>
            </w:r>
          </w:p>
        </w:tc>
        <w:tc>
          <w:tcPr>
            <w:tcW w:w="1796" w:type="dxa"/>
            <w:tcBorders>
              <w:top w:val="single" w:sz="4" w:space="0" w:color="auto"/>
              <w:left w:val="single" w:sz="4" w:space="0" w:color="auto"/>
              <w:bottom w:val="single" w:sz="4" w:space="0" w:color="000000"/>
              <w:right w:val="single" w:sz="8" w:space="0" w:color="auto"/>
            </w:tcBorders>
            <w:vAlign w:val="center"/>
          </w:tcPr>
          <w:p w14:paraId="3F4E924A" w14:textId="77777777" w:rsidR="000C77F0" w:rsidRPr="00BD65EF" w:rsidRDefault="000C77F0" w:rsidP="002A4397">
            <w:pPr>
              <w:ind w:hanging="47"/>
              <w:jc w:val="center"/>
              <w:rPr>
                <w:color w:val="000000"/>
                <w:sz w:val="18"/>
                <w:szCs w:val="18"/>
              </w:rPr>
            </w:pPr>
            <w:r w:rsidRPr="00BD65EF">
              <w:rPr>
                <w:color w:val="000000"/>
                <w:sz w:val="18"/>
                <w:szCs w:val="18"/>
              </w:rPr>
              <w:t>400 м</w:t>
            </w:r>
          </w:p>
        </w:tc>
      </w:tr>
      <w:tr w:rsidR="000C77F0" w:rsidRPr="00BD65EF" w14:paraId="0B1EC8E8" w14:textId="77777777" w:rsidTr="002A4397">
        <w:trPr>
          <w:trHeight w:val="227"/>
        </w:trPr>
        <w:tc>
          <w:tcPr>
            <w:tcW w:w="745" w:type="dxa"/>
            <w:vMerge/>
            <w:tcBorders>
              <w:left w:val="single" w:sz="8" w:space="0" w:color="auto"/>
              <w:right w:val="nil"/>
            </w:tcBorders>
            <w:vAlign w:val="center"/>
          </w:tcPr>
          <w:p w14:paraId="2611F014" w14:textId="77777777" w:rsidR="000C77F0" w:rsidRPr="00BD65EF" w:rsidRDefault="000C77F0" w:rsidP="002A4397">
            <w:pPr>
              <w:jc w:val="left"/>
              <w:rPr>
                <w:color w:val="000000"/>
                <w:sz w:val="18"/>
                <w:szCs w:val="18"/>
              </w:rPr>
            </w:pPr>
          </w:p>
        </w:tc>
        <w:tc>
          <w:tcPr>
            <w:tcW w:w="2114" w:type="dxa"/>
            <w:vMerge w:val="restart"/>
            <w:tcBorders>
              <w:top w:val="single" w:sz="4" w:space="0" w:color="auto"/>
              <w:left w:val="single" w:sz="4" w:space="0" w:color="auto"/>
              <w:bottom w:val="single" w:sz="4" w:space="0" w:color="auto"/>
              <w:right w:val="single" w:sz="4" w:space="0" w:color="auto"/>
            </w:tcBorders>
          </w:tcPr>
          <w:p w14:paraId="1933F04E" w14:textId="77777777" w:rsidR="000C77F0" w:rsidRPr="00BD65EF" w:rsidRDefault="000C77F0" w:rsidP="002A4397">
            <w:pPr>
              <w:jc w:val="left"/>
              <w:rPr>
                <w:color w:val="000000"/>
                <w:sz w:val="18"/>
                <w:szCs w:val="18"/>
              </w:rPr>
            </w:pPr>
            <w:r w:rsidRPr="00BD65EF">
              <w:rPr>
                <w:color w:val="000000"/>
                <w:sz w:val="18"/>
                <w:szCs w:val="18"/>
              </w:rPr>
              <w:t>Паркинги, гаражи, парковки и иные сооружения для хранения автотранспорта</w:t>
            </w:r>
          </w:p>
        </w:tc>
        <w:tc>
          <w:tcPr>
            <w:tcW w:w="2646" w:type="dxa"/>
            <w:gridSpan w:val="4"/>
            <w:vMerge w:val="restart"/>
            <w:tcBorders>
              <w:top w:val="single" w:sz="4" w:space="0" w:color="000000"/>
              <w:left w:val="single" w:sz="4" w:space="0" w:color="auto"/>
              <w:right w:val="single" w:sz="4" w:space="0" w:color="auto"/>
            </w:tcBorders>
          </w:tcPr>
          <w:p w14:paraId="7896AD49" w14:textId="77777777" w:rsidR="000C77F0" w:rsidRPr="00BD65EF" w:rsidRDefault="000C77F0" w:rsidP="002A4397">
            <w:pPr>
              <w:jc w:val="left"/>
              <w:rPr>
                <w:color w:val="000000"/>
                <w:sz w:val="18"/>
                <w:szCs w:val="18"/>
              </w:rPr>
            </w:pPr>
            <w:r w:rsidRPr="00BD65EF">
              <w:rPr>
                <w:color w:val="000000"/>
                <w:sz w:val="18"/>
                <w:szCs w:val="18"/>
              </w:rPr>
              <w:t>Размеры земельного участка для размещения надземных паркингов личного автотранспорта</w:t>
            </w:r>
          </w:p>
        </w:tc>
        <w:tc>
          <w:tcPr>
            <w:tcW w:w="2081" w:type="dxa"/>
            <w:gridSpan w:val="4"/>
            <w:tcBorders>
              <w:top w:val="single" w:sz="4" w:space="0" w:color="000000"/>
              <w:left w:val="nil"/>
              <w:right w:val="single" w:sz="4" w:space="0" w:color="auto"/>
            </w:tcBorders>
            <w:vAlign w:val="center"/>
          </w:tcPr>
          <w:p w14:paraId="4782B843" w14:textId="77777777" w:rsidR="000C77F0" w:rsidRPr="00BD65EF" w:rsidRDefault="000C77F0" w:rsidP="002A4397">
            <w:pPr>
              <w:pStyle w:val="ConsPlusNormal"/>
              <w:rPr>
                <w:rFonts w:ascii="Times New Roman" w:hAnsi="Times New Roman" w:cs="Times New Roman"/>
                <w:color w:val="000000"/>
                <w:sz w:val="18"/>
                <w:szCs w:val="18"/>
              </w:rPr>
            </w:pPr>
            <w:r w:rsidRPr="00BD65EF">
              <w:rPr>
                <w:rFonts w:ascii="Times New Roman" w:hAnsi="Times New Roman" w:cs="Times New Roman"/>
                <w:color w:val="000000"/>
                <w:sz w:val="18"/>
                <w:szCs w:val="18"/>
              </w:rPr>
              <w:t>1-этажный паркинг</w:t>
            </w:r>
          </w:p>
        </w:tc>
        <w:tc>
          <w:tcPr>
            <w:tcW w:w="2502" w:type="dxa"/>
            <w:tcBorders>
              <w:top w:val="single" w:sz="4" w:space="0" w:color="000000"/>
              <w:left w:val="nil"/>
              <w:right w:val="single" w:sz="4" w:space="0" w:color="auto"/>
            </w:tcBorders>
            <w:vAlign w:val="center"/>
          </w:tcPr>
          <w:p w14:paraId="7CE3CE29" w14:textId="77777777" w:rsidR="000C77F0" w:rsidRPr="00BD65EF" w:rsidRDefault="000C77F0" w:rsidP="002A4397">
            <w:pPr>
              <w:jc w:val="center"/>
              <w:rPr>
                <w:color w:val="000000"/>
                <w:sz w:val="18"/>
                <w:szCs w:val="18"/>
              </w:rPr>
            </w:pPr>
            <w:r w:rsidRPr="00BD65EF">
              <w:rPr>
                <w:color w:val="000000"/>
                <w:sz w:val="18"/>
                <w:szCs w:val="18"/>
              </w:rPr>
              <w:t>м</w:t>
            </w:r>
            <w:r w:rsidRPr="00BD65EF">
              <w:rPr>
                <w:color w:val="000000"/>
                <w:sz w:val="18"/>
                <w:szCs w:val="18"/>
                <w:vertAlign w:val="superscript"/>
              </w:rPr>
              <w:t xml:space="preserve">2 </w:t>
            </w:r>
            <w:r w:rsidRPr="00BD65EF">
              <w:rPr>
                <w:color w:val="000000"/>
                <w:sz w:val="18"/>
                <w:szCs w:val="18"/>
              </w:rPr>
              <w:t>на 1 машино-место</w:t>
            </w:r>
          </w:p>
        </w:tc>
        <w:tc>
          <w:tcPr>
            <w:tcW w:w="2173" w:type="dxa"/>
            <w:gridSpan w:val="2"/>
            <w:tcBorders>
              <w:top w:val="single" w:sz="4" w:space="0" w:color="000000"/>
              <w:left w:val="nil"/>
              <w:right w:val="single" w:sz="4" w:space="0" w:color="auto"/>
            </w:tcBorders>
            <w:vAlign w:val="center"/>
          </w:tcPr>
          <w:p w14:paraId="4A68E358" w14:textId="77777777" w:rsidR="000C77F0" w:rsidRPr="00BD65EF" w:rsidRDefault="000C77F0"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30</w:t>
            </w:r>
          </w:p>
        </w:tc>
        <w:tc>
          <w:tcPr>
            <w:tcW w:w="1796" w:type="dxa"/>
            <w:tcBorders>
              <w:top w:val="single" w:sz="4" w:space="0" w:color="000000"/>
              <w:left w:val="single" w:sz="4" w:space="0" w:color="auto"/>
              <w:right w:val="single" w:sz="8" w:space="0" w:color="auto"/>
            </w:tcBorders>
            <w:vAlign w:val="center"/>
          </w:tcPr>
          <w:p w14:paraId="34E688E7" w14:textId="77777777" w:rsidR="000C77F0" w:rsidRPr="00BD65EF" w:rsidRDefault="000C77F0" w:rsidP="002A4397">
            <w:pPr>
              <w:jc w:val="center"/>
              <w:rPr>
                <w:color w:val="000000"/>
                <w:sz w:val="18"/>
                <w:szCs w:val="18"/>
              </w:rPr>
            </w:pPr>
            <w:r w:rsidRPr="00BD65EF">
              <w:rPr>
                <w:color w:val="000000"/>
                <w:sz w:val="18"/>
                <w:szCs w:val="18"/>
              </w:rPr>
              <w:t>-</w:t>
            </w:r>
          </w:p>
        </w:tc>
      </w:tr>
      <w:tr w:rsidR="000C77F0" w:rsidRPr="00BD65EF" w14:paraId="3B056518" w14:textId="77777777" w:rsidTr="002A4397">
        <w:trPr>
          <w:trHeight w:val="227"/>
        </w:trPr>
        <w:tc>
          <w:tcPr>
            <w:tcW w:w="745" w:type="dxa"/>
            <w:vMerge/>
            <w:tcBorders>
              <w:left w:val="single" w:sz="8" w:space="0" w:color="auto"/>
              <w:right w:val="nil"/>
            </w:tcBorders>
            <w:vAlign w:val="center"/>
          </w:tcPr>
          <w:p w14:paraId="370E2E98" w14:textId="77777777" w:rsidR="000C77F0" w:rsidRPr="00BD65EF" w:rsidRDefault="000C77F0" w:rsidP="002A4397">
            <w:pPr>
              <w:jc w:val="left"/>
              <w:rPr>
                <w:color w:val="000000"/>
                <w:sz w:val="18"/>
                <w:szCs w:val="18"/>
              </w:rPr>
            </w:pPr>
          </w:p>
        </w:tc>
        <w:tc>
          <w:tcPr>
            <w:tcW w:w="2114" w:type="dxa"/>
            <w:vMerge/>
            <w:tcBorders>
              <w:top w:val="single" w:sz="4" w:space="0" w:color="auto"/>
              <w:left w:val="single" w:sz="4" w:space="0" w:color="auto"/>
              <w:bottom w:val="single" w:sz="4" w:space="0" w:color="auto"/>
              <w:right w:val="single" w:sz="4" w:space="0" w:color="auto"/>
            </w:tcBorders>
          </w:tcPr>
          <w:p w14:paraId="361E4D8B" w14:textId="77777777" w:rsidR="000C77F0" w:rsidRPr="00BD65EF" w:rsidRDefault="000C77F0" w:rsidP="002A4397">
            <w:pPr>
              <w:jc w:val="left"/>
              <w:rPr>
                <w:color w:val="000000"/>
                <w:sz w:val="18"/>
                <w:szCs w:val="18"/>
              </w:rPr>
            </w:pPr>
          </w:p>
        </w:tc>
        <w:tc>
          <w:tcPr>
            <w:tcW w:w="2646" w:type="dxa"/>
            <w:gridSpan w:val="4"/>
            <w:vMerge/>
            <w:tcBorders>
              <w:left w:val="single" w:sz="4" w:space="0" w:color="auto"/>
              <w:right w:val="single" w:sz="4" w:space="0" w:color="auto"/>
            </w:tcBorders>
            <w:vAlign w:val="center"/>
          </w:tcPr>
          <w:p w14:paraId="43919C8C" w14:textId="77777777" w:rsidR="000C77F0" w:rsidRPr="00BD65EF" w:rsidRDefault="000C77F0" w:rsidP="002A4397">
            <w:pPr>
              <w:pStyle w:val="ConsPlusNormal"/>
              <w:rPr>
                <w:rFonts w:ascii="Times New Roman" w:hAnsi="Times New Roman" w:cs="Times New Roman"/>
                <w:color w:val="000000"/>
                <w:sz w:val="18"/>
                <w:szCs w:val="18"/>
              </w:rPr>
            </w:pPr>
          </w:p>
        </w:tc>
        <w:tc>
          <w:tcPr>
            <w:tcW w:w="2081" w:type="dxa"/>
            <w:gridSpan w:val="4"/>
            <w:tcBorders>
              <w:top w:val="single" w:sz="4" w:space="0" w:color="000000"/>
              <w:left w:val="nil"/>
              <w:bottom w:val="single" w:sz="4" w:space="0" w:color="000000"/>
              <w:right w:val="single" w:sz="4" w:space="0" w:color="auto"/>
            </w:tcBorders>
            <w:vAlign w:val="center"/>
          </w:tcPr>
          <w:p w14:paraId="442F7289" w14:textId="77777777" w:rsidR="000C77F0" w:rsidRPr="00BD65EF" w:rsidRDefault="000C77F0" w:rsidP="002A4397">
            <w:pPr>
              <w:pStyle w:val="ConsPlusNormal"/>
              <w:rPr>
                <w:rFonts w:ascii="Times New Roman" w:hAnsi="Times New Roman" w:cs="Times New Roman"/>
                <w:color w:val="000000"/>
                <w:sz w:val="18"/>
                <w:szCs w:val="18"/>
              </w:rPr>
            </w:pPr>
            <w:r w:rsidRPr="00BD65EF">
              <w:rPr>
                <w:rFonts w:ascii="Times New Roman" w:hAnsi="Times New Roman" w:cs="Times New Roman"/>
                <w:color w:val="000000"/>
                <w:sz w:val="18"/>
                <w:szCs w:val="18"/>
              </w:rPr>
              <w:t>2-этажный паркинг</w:t>
            </w:r>
          </w:p>
        </w:tc>
        <w:tc>
          <w:tcPr>
            <w:tcW w:w="2502" w:type="dxa"/>
            <w:tcBorders>
              <w:top w:val="single" w:sz="4" w:space="0" w:color="000000"/>
              <w:left w:val="nil"/>
              <w:bottom w:val="single" w:sz="4" w:space="0" w:color="000000"/>
              <w:right w:val="single" w:sz="4" w:space="0" w:color="auto"/>
            </w:tcBorders>
            <w:vAlign w:val="center"/>
          </w:tcPr>
          <w:p w14:paraId="6B49DD24" w14:textId="77777777" w:rsidR="000C77F0" w:rsidRPr="00BD65EF" w:rsidRDefault="000C77F0" w:rsidP="002A4397">
            <w:pPr>
              <w:jc w:val="center"/>
              <w:rPr>
                <w:color w:val="000000"/>
                <w:sz w:val="18"/>
                <w:szCs w:val="18"/>
              </w:rPr>
            </w:pPr>
            <w:r w:rsidRPr="00BD65EF">
              <w:rPr>
                <w:color w:val="000000"/>
                <w:sz w:val="18"/>
                <w:szCs w:val="18"/>
              </w:rPr>
              <w:t>м</w:t>
            </w:r>
            <w:r w:rsidRPr="00BD65EF">
              <w:rPr>
                <w:color w:val="000000"/>
                <w:sz w:val="18"/>
                <w:szCs w:val="18"/>
                <w:vertAlign w:val="superscript"/>
              </w:rPr>
              <w:t xml:space="preserve">2 </w:t>
            </w:r>
            <w:r w:rsidRPr="00BD65EF">
              <w:rPr>
                <w:color w:val="000000"/>
                <w:sz w:val="18"/>
                <w:szCs w:val="18"/>
              </w:rPr>
              <w:t>на 1 машино-место</w:t>
            </w:r>
          </w:p>
        </w:tc>
        <w:tc>
          <w:tcPr>
            <w:tcW w:w="2173" w:type="dxa"/>
            <w:gridSpan w:val="2"/>
            <w:tcBorders>
              <w:top w:val="single" w:sz="4" w:space="0" w:color="000000"/>
              <w:left w:val="nil"/>
              <w:bottom w:val="single" w:sz="4" w:space="0" w:color="000000"/>
              <w:right w:val="single" w:sz="4" w:space="0" w:color="auto"/>
            </w:tcBorders>
            <w:vAlign w:val="center"/>
          </w:tcPr>
          <w:p w14:paraId="0BB59316" w14:textId="77777777" w:rsidR="000C77F0" w:rsidRPr="00BD65EF" w:rsidRDefault="000C77F0"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20</w:t>
            </w:r>
          </w:p>
        </w:tc>
        <w:tc>
          <w:tcPr>
            <w:tcW w:w="1796" w:type="dxa"/>
            <w:tcBorders>
              <w:top w:val="single" w:sz="4" w:space="0" w:color="000000"/>
              <w:left w:val="single" w:sz="4" w:space="0" w:color="auto"/>
              <w:bottom w:val="single" w:sz="4" w:space="0" w:color="000000"/>
              <w:right w:val="single" w:sz="8" w:space="0" w:color="auto"/>
            </w:tcBorders>
            <w:vAlign w:val="center"/>
          </w:tcPr>
          <w:p w14:paraId="4FD860C6" w14:textId="77777777" w:rsidR="000C77F0" w:rsidRPr="00BD65EF" w:rsidRDefault="000C77F0" w:rsidP="002A4397">
            <w:pPr>
              <w:jc w:val="center"/>
              <w:rPr>
                <w:color w:val="000000"/>
                <w:sz w:val="18"/>
                <w:szCs w:val="18"/>
              </w:rPr>
            </w:pPr>
            <w:r w:rsidRPr="00BD65EF">
              <w:rPr>
                <w:color w:val="000000"/>
                <w:sz w:val="18"/>
                <w:szCs w:val="18"/>
              </w:rPr>
              <w:t>-</w:t>
            </w:r>
          </w:p>
        </w:tc>
      </w:tr>
      <w:tr w:rsidR="000C77F0" w:rsidRPr="00BD65EF" w14:paraId="7B86E923" w14:textId="77777777" w:rsidTr="002A4397">
        <w:trPr>
          <w:trHeight w:val="227"/>
        </w:trPr>
        <w:tc>
          <w:tcPr>
            <w:tcW w:w="745" w:type="dxa"/>
            <w:vMerge/>
            <w:tcBorders>
              <w:left w:val="single" w:sz="8" w:space="0" w:color="auto"/>
              <w:right w:val="nil"/>
            </w:tcBorders>
            <w:vAlign w:val="center"/>
          </w:tcPr>
          <w:p w14:paraId="59042967" w14:textId="77777777" w:rsidR="000C77F0" w:rsidRPr="00BD65EF" w:rsidRDefault="000C77F0" w:rsidP="002A4397">
            <w:pPr>
              <w:jc w:val="left"/>
              <w:rPr>
                <w:color w:val="000000"/>
                <w:sz w:val="18"/>
                <w:szCs w:val="18"/>
              </w:rPr>
            </w:pPr>
          </w:p>
        </w:tc>
        <w:tc>
          <w:tcPr>
            <w:tcW w:w="2114" w:type="dxa"/>
            <w:vMerge/>
            <w:tcBorders>
              <w:top w:val="single" w:sz="4" w:space="0" w:color="auto"/>
              <w:left w:val="single" w:sz="4" w:space="0" w:color="auto"/>
              <w:bottom w:val="single" w:sz="4" w:space="0" w:color="auto"/>
              <w:right w:val="single" w:sz="4" w:space="0" w:color="auto"/>
            </w:tcBorders>
          </w:tcPr>
          <w:p w14:paraId="0FB52C89" w14:textId="77777777" w:rsidR="000C77F0" w:rsidRPr="00BD65EF" w:rsidRDefault="000C77F0" w:rsidP="002A4397">
            <w:pPr>
              <w:jc w:val="left"/>
              <w:rPr>
                <w:color w:val="000000"/>
                <w:sz w:val="18"/>
                <w:szCs w:val="18"/>
              </w:rPr>
            </w:pPr>
          </w:p>
        </w:tc>
        <w:tc>
          <w:tcPr>
            <w:tcW w:w="2646" w:type="dxa"/>
            <w:gridSpan w:val="4"/>
            <w:vMerge/>
            <w:tcBorders>
              <w:left w:val="single" w:sz="4" w:space="0" w:color="auto"/>
              <w:right w:val="single" w:sz="4" w:space="0" w:color="auto"/>
            </w:tcBorders>
            <w:vAlign w:val="center"/>
          </w:tcPr>
          <w:p w14:paraId="347A4EA0" w14:textId="77777777" w:rsidR="000C77F0" w:rsidRPr="00BD65EF" w:rsidRDefault="000C77F0" w:rsidP="002A4397">
            <w:pPr>
              <w:pStyle w:val="ConsPlusNormal"/>
              <w:rPr>
                <w:rFonts w:ascii="Times New Roman" w:hAnsi="Times New Roman" w:cs="Times New Roman"/>
                <w:color w:val="000000"/>
                <w:sz w:val="18"/>
                <w:szCs w:val="18"/>
              </w:rPr>
            </w:pPr>
          </w:p>
        </w:tc>
        <w:tc>
          <w:tcPr>
            <w:tcW w:w="2081" w:type="dxa"/>
            <w:gridSpan w:val="4"/>
            <w:tcBorders>
              <w:top w:val="single" w:sz="4" w:space="0" w:color="000000"/>
              <w:left w:val="nil"/>
              <w:bottom w:val="single" w:sz="4" w:space="0" w:color="000000"/>
              <w:right w:val="single" w:sz="4" w:space="0" w:color="auto"/>
            </w:tcBorders>
            <w:vAlign w:val="center"/>
          </w:tcPr>
          <w:p w14:paraId="53271535" w14:textId="77777777" w:rsidR="000C77F0" w:rsidRPr="00BD65EF" w:rsidRDefault="000C77F0" w:rsidP="002A4397">
            <w:pPr>
              <w:pStyle w:val="ConsPlusNormal"/>
              <w:rPr>
                <w:rFonts w:ascii="Times New Roman" w:hAnsi="Times New Roman" w:cs="Times New Roman"/>
                <w:color w:val="000000"/>
                <w:sz w:val="18"/>
                <w:szCs w:val="18"/>
              </w:rPr>
            </w:pPr>
            <w:r w:rsidRPr="00BD65EF">
              <w:rPr>
                <w:rFonts w:ascii="Times New Roman" w:hAnsi="Times New Roman" w:cs="Times New Roman"/>
                <w:color w:val="000000"/>
                <w:sz w:val="18"/>
                <w:szCs w:val="18"/>
              </w:rPr>
              <w:t>3-этажный паркинг</w:t>
            </w:r>
          </w:p>
        </w:tc>
        <w:tc>
          <w:tcPr>
            <w:tcW w:w="2502" w:type="dxa"/>
            <w:tcBorders>
              <w:top w:val="single" w:sz="4" w:space="0" w:color="000000"/>
              <w:left w:val="nil"/>
              <w:bottom w:val="single" w:sz="4" w:space="0" w:color="000000"/>
              <w:right w:val="single" w:sz="4" w:space="0" w:color="auto"/>
            </w:tcBorders>
            <w:vAlign w:val="center"/>
          </w:tcPr>
          <w:p w14:paraId="1D657E3A" w14:textId="77777777" w:rsidR="000C77F0" w:rsidRPr="00BD65EF" w:rsidRDefault="000C77F0" w:rsidP="002A4397">
            <w:pPr>
              <w:jc w:val="center"/>
              <w:rPr>
                <w:color w:val="000000"/>
                <w:sz w:val="18"/>
                <w:szCs w:val="18"/>
              </w:rPr>
            </w:pPr>
            <w:r w:rsidRPr="00BD65EF">
              <w:rPr>
                <w:color w:val="000000"/>
                <w:sz w:val="18"/>
                <w:szCs w:val="18"/>
              </w:rPr>
              <w:t>м</w:t>
            </w:r>
            <w:r w:rsidRPr="00BD65EF">
              <w:rPr>
                <w:color w:val="000000"/>
                <w:sz w:val="18"/>
                <w:szCs w:val="18"/>
                <w:vertAlign w:val="superscript"/>
              </w:rPr>
              <w:t xml:space="preserve">2 </w:t>
            </w:r>
            <w:r w:rsidRPr="00BD65EF">
              <w:rPr>
                <w:color w:val="000000"/>
                <w:sz w:val="18"/>
                <w:szCs w:val="18"/>
              </w:rPr>
              <w:t>на 1 машино-место</w:t>
            </w:r>
          </w:p>
        </w:tc>
        <w:tc>
          <w:tcPr>
            <w:tcW w:w="2173" w:type="dxa"/>
            <w:gridSpan w:val="2"/>
            <w:tcBorders>
              <w:top w:val="single" w:sz="4" w:space="0" w:color="000000"/>
              <w:left w:val="nil"/>
              <w:bottom w:val="single" w:sz="4" w:space="0" w:color="000000"/>
              <w:right w:val="single" w:sz="4" w:space="0" w:color="auto"/>
            </w:tcBorders>
            <w:vAlign w:val="center"/>
          </w:tcPr>
          <w:p w14:paraId="59A84718" w14:textId="77777777" w:rsidR="000C77F0" w:rsidRPr="00BD65EF" w:rsidRDefault="000C77F0"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14</w:t>
            </w:r>
          </w:p>
        </w:tc>
        <w:tc>
          <w:tcPr>
            <w:tcW w:w="1796" w:type="dxa"/>
            <w:tcBorders>
              <w:top w:val="single" w:sz="4" w:space="0" w:color="000000"/>
              <w:left w:val="single" w:sz="4" w:space="0" w:color="auto"/>
              <w:bottom w:val="single" w:sz="4" w:space="0" w:color="000000"/>
              <w:right w:val="single" w:sz="8" w:space="0" w:color="auto"/>
            </w:tcBorders>
            <w:vAlign w:val="center"/>
          </w:tcPr>
          <w:p w14:paraId="27BC3D43" w14:textId="77777777" w:rsidR="000C77F0" w:rsidRPr="00BD65EF" w:rsidRDefault="000C77F0" w:rsidP="002A4397">
            <w:pPr>
              <w:jc w:val="center"/>
              <w:rPr>
                <w:color w:val="000000"/>
                <w:sz w:val="18"/>
                <w:szCs w:val="18"/>
              </w:rPr>
            </w:pPr>
            <w:r w:rsidRPr="00BD65EF">
              <w:rPr>
                <w:color w:val="000000"/>
                <w:sz w:val="18"/>
                <w:szCs w:val="18"/>
              </w:rPr>
              <w:t>-</w:t>
            </w:r>
          </w:p>
        </w:tc>
      </w:tr>
      <w:tr w:rsidR="000C77F0" w:rsidRPr="00BD65EF" w14:paraId="5F82201C" w14:textId="77777777" w:rsidTr="002A4397">
        <w:trPr>
          <w:trHeight w:val="227"/>
        </w:trPr>
        <w:tc>
          <w:tcPr>
            <w:tcW w:w="745" w:type="dxa"/>
            <w:vMerge/>
            <w:tcBorders>
              <w:left w:val="single" w:sz="8" w:space="0" w:color="auto"/>
              <w:right w:val="nil"/>
            </w:tcBorders>
            <w:vAlign w:val="center"/>
          </w:tcPr>
          <w:p w14:paraId="01AACD98" w14:textId="77777777" w:rsidR="000C77F0" w:rsidRPr="00BD65EF" w:rsidRDefault="000C77F0" w:rsidP="002A4397">
            <w:pPr>
              <w:jc w:val="left"/>
              <w:rPr>
                <w:color w:val="000000"/>
                <w:sz w:val="18"/>
                <w:szCs w:val="18"/>
              </w:rPr>
            </w:pPr>
          </w:p>
        </w:tc>
        <w:tc>
          <w:tcPr>
            <w:tcW w:w="2114" w:type="dxa"/>
            <w:vMerge/>
            <w:tcBorders>
              <w:top w:val="single" w:sz="4" w:space="0" w:color="auto"/>
              <w:left w:val="single" w:sz="4" w:space="0" w:color="auto"/>
              <w:bottom w:val="single" w:sz="4" w:space="0" w:color="auto"/>
              <w:right w:val="single" w:sz="4" w:space="0" w:color="auto"/>
            </w:tcBorders>
          </w:tcPr>
          <w:p w14:paraId="109DE6A9" w14:textId="77777777" w:rsidR="000C77F0" w:rsidRPr="00BD65EF" w:rsidRDefault="000C77F0" w:rsidP="002A4397">
            <w:pPr>
              <w:jc w:val="left"/>
              <w:rPr>
                <w:color w:val="000000"/>
                <w:sz w:val="18"/>
                <w:szCs w:val="18"/>
              </w:rPr>
            </w:pPr>
          </w:p>
        </w:tc>
        <w:tc>
          <w:tcPr>
            <w:tcW w:w="2646" w:type="dxa"/>
            <w:gridSpan w:val="4"/>
            <w:vMerge/>
            <w:tcBorders>
              <w:left w:val="single" w:sz="4" w:space="0" w:color="auto"/>
              <w:right w:val="single" w:sz="4" w:space="0" w:color="auto"/>
            </w:tcBorders>
            <w:vAlign w:val="center"/>
          </w:tcPr>
          <w:p w14:paraId="14A69BD8" w14:textId="77777777" w:rsidR="000C77F0" w:rsidRPr="00BD65EF" w:rsidRDefault="000C77F0" w:rsidP="002A4397">
            <w:pPr>
              <w:pStyle w:val="ConsPlusNormal"/>
              <w:rPr>
                <w:rFonts w:ascii="Times New Roman" w:hAnsi="Times New Roman" w:cs="Times New Roman"/>
                <w:color w:val="000000"/>
                <w:sz w:val="18"/>
                <w:szCs w:val="18"/>
              </w:rPr>
            </w:pPr>
          </w:p>
        </w:tc>
        <w:tc>
          <w:tcPr>
            <w:tcW w:w="2081" w:type="dxa"/>
            <w:gridSpan w:val="4"/>
            <w:tcBorders>
              <w:top w:val="single" w:sz="4" w:space="0" w:color="000000"/>
              <w:left w:val="nil"/>
              <w:bottom w:val="single" w:sz="4" w:space="0" w:color="000000"/>
              <w:right w:val="single" w:sz="4" w:space="0" w:color="auto"/>
            </w:tcBorders>
            <w:vAlign w:val="center"/>
          </w:tcPr>
          <w:p w14:paraId="56B56BA8" w14:textId="77777777" w:rsidR="000C77F0" w:rsidRPr="00BD65EF" w:rsidRDefault="000C77F0" w:rsidP="002A4397">
            <w:pPr>
              <w:pStyle w:val="ConsPlusNormal"/>
              <w:rPr>
                <w:rFonts w:ascii="Times New Roman" w:hAnsi="Times New Roman" w:cs="Times New Roman"/>
                <w:color w:val="000000"/>
                <w:sz w:val="18"/>
                <w:szCs w:val="18"/>
              </w:rPr>
            </w:pPr>
            <w:r w:rsidRPr="00BD65EF">
              <w:rPr>
                <w:rFonts w:ascii="Times New Roman" w:hAnsi="Times New Roman" w:cs="Times New Roman"/>
                <w:color w:val="000000"/>
                <w:sz w:val="18"/>
                <w:szCs w:val="18"/>
              </w:rPr>
              <w:t>4-этажный паркинг</w:t>
            </w:r>
          </w:p>
        </w:tc>
        <w:tc>
          <w:tcPr>
            <w:tcW w:w="2502" w:type="dxa"/>
            <w:tcBorders>
              <w:top w:val="single" w:sz="4" w:space="0" w:color="000000"/>
              <w:left w:val="nil"/>
              <w:bottom w:val="single" w:sz="4" w:space="0" w:color="000000"/>
              <w:right w:val="single" w:sz="4" w:space="0" w:color="auto"/>
            </w:tcBorders>
            <w:vAlign w:val="center"/>
          </w:tcPr>
          <w:p w14:paraId="08F00319" w14:textId="77777777" w:rsidR="000C77F0" w:rsidRPr="00BD65EF" w:rsidRDefault="000C77F0" w:rsidP="002A4397">
            <w:pPr>
              <w:jc w:val="center"/>
              <w:rPr>
                <w:color w:val="000000"/>
                <w:sz w:val="18"/>
                <w:szCs w:val="18"/>
              </w:rPr>
            </w:pPr>
            <w:r w:rsidRPr="00BD65EF">
              <w:rPr>
                <w:color w:val="000000"/>
                <w:sz w:val="18"/>
                <w:szCs w:val="18"/>
              </w:rPr>
              <w:t>м</w:t>
            </w:r>
            <w:r w:rsidRPr="00BD65EF">
              <w:rPr>
                <w:color w:val="000000"/>
                <w:sz w:val="18"/>
                <w:szCs w:val="18"/>
                <w:vertAlign w:val="superscript"/>
              </w:rPr>
              <w:t xml:space="preserve">2 </w:t>
            </w:r>
            <w:r w:rsidRPr="00BD65EF">
              <w:rPr>
                <w:color w:val="000000"/>
                <w:sz w:val="18"/>
                <w:szCs w:val="18"/>
              </w:rPr>
              <w:t>на 1 машино-место</w:t>
            </w:r>
          </w:p>
        </w:tc>
        <w:tc>
          <w:tcPr>
            <w:tcW w:w="2173" w:type="dxa"/>
            <w:gridSpan w:val="2"/>
            <w:tcBorders>
              <w:top w:val="single" w:sz="4" w:space="0" w:color="000000"/>
              <w:left w:val="nil"/>
              <w:bottom w:val="single" w:sz="4" w:space="0" w:color="000000"/>
              <w:right w:val="single" w:sz="4" w:space="0" w:color="auto"/>
            </w:tcBorders>
            <w:vAlign w:val="center"/>
          </w:tcPr>
          <w:p w14:paraId="7AB37B3E" w14:textId="77777777" w:rsidR="000C77F0" w:rsidRPr="00BD65EF" w:rsidRDefault="000C77F0"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12</w:t>
            </w:r>
          </w:p>
        </w:tc>
        <w:tc>
          <w:tcPr>
            <w:tcW w:w="1796" w:type="dxa"/>
            <w:tcBorders>
              <w:top w:val="single" w:sz="4" w:space="0" w:color="000000"/>
              <w:left w:val="single" w:sz="4" w:space="0" w:color="auto"/>
              <w:bottom w:val="single" w:sz="4" w:space="0" w:color="000000"/>
              <w:right w:val="single" w:sz="8" w:space="0" w:color="auto"/>
            </w:tcBorders>
            <w:vAlign w:val="center"/>
          </w:tcPr>
          <w:p w14:paraId="528BFD52" w14:textId="77777777" w:rsidR="000C77F0" w:rsidRPr="00BD65EF" w:rsidRDefault="000C77F0" w:rsidP="002A4397">
            <w:pPr>
              <w:jc w:val="center"/>
              <w:rPr>
                <w:color w:val="000000"/>
                <w:sz w:val="18"/>
                <w:szCs w:val="18"/>
              </w:rPr>
            </w:pPr>
            <w:r w:rsidRPr="00BD65EF">
              <w:rPr>
                <w:color w:val="000000"/>
                <w:sz w:val="18"/>
                <w:szCs w:val="18"/>
              </w:rPr>
              <w:t>-</w:t>
            </w:r>
          </w:p>
        </w:tc>
      </w:tr>
      <w:tr w:rsidR="000C77F0" w:rsidRPr="00BD65EF" w14:paraId="5ACEF11D" w14:textId="77777777" w:rsidTr="002A4397">
        <w:trPr>
          <w:trHeight w:val="227"/>
        </w:trPr>
        <w:tc>
          <w:tcPr>
            <w:tcW w:w="745" w:type="dxa"/>
            <w:vMerge/>
            <w:tcBorders>
              <w:left w:val="single" w:sz="8" w:space="0" w:color="auto"/>
              <w:right w:val="nil"/>
            </w:tcBorders>
            <w:vAlign w:val="center"/>
          </w:tcPr>
          <w:p w14:paraId="1E16AC8A" w14:textId="77777777" w:rsidR="000C77F0" w:rsidRPr="00BD65EF" w:rsidRDefault="000C77F0" w:rsidP="002A4397">
            <w:pPr>
              <w:jc w:val="left"/>
              <w:rPr>
                <w:color w:val="000000"/>
                <w:sz w:val="18"/>
                <w:szCs w:val="18"/>
              </w:rPr>
            </w:pPr>
          </w:p>
        </w:tc>
        <w:tc>
          <w:tcPr>
            <w:tcW w:w="2114" w:type="dxa"/>
            <w:vMerge/>
            <w:tcBorders>
              <w:top w:val="single" w:sz="4" w:space="0" w:color="auto"/>
              <w:left w:val="single" w:sz="4" w:space="0" w:color="auto"/>
              <w:bottom w:val="single" w:sz="4" w:space="0" w:color="auto"/>
              <w:right w:val="single" w:sz="4" w:space="0" w:color="auto"/>
            </w:tcBorders>
          </w:tcPr>
          <w:p w14:paraId="66E5DFDB" w14:textId="77777777" w:rsidR="000C77F0" w:rsidRPr="00BD65EF" w:rsidRDefault="000C77F0" w:rsidP="002A4397">
            <w:pPr>
              <w:jc w:val="left"/>
              <w:rPr>
                <w:color w:val="000000"/>
                <w:sz w:val="18"/>
                <w:szCs w:val="18"/>
              </w:rPr>
            </w:pPr>
          </w:p>
        </w:tc>
        <w:tc>
          <w:tcPr>
            <w:tcW w:w="2646" w:type="dxa"/>
            <w:gridSpan w:val="4"/>
            <w:vMerge/>
            <w:tcBorders>
              <w:left w:val="single" w:sz="4" w:space="0" w:color="auto"/>
              <w:bottom w:val="single" w:sz="4" w:space="0" w:color="auto"/>
              <w:right w:val="single" w:sz="4" w:space="0" w:color="auto"/>
            </w:tcBorders>
            <w:vAlign w:val="center"/>
          </w:tcPr>
          <w:p w14:paraId="1BC9B777" w14:textId="77777777" w:rsidR="000C77F0" w:rsidRPr="00BD65EF" w:rsidRDefault="000C77F0" w:rsidP="002A4397">
            <w:pPr>
              <w:pStyle w:val="ConsPlusNormal"/>
              <w:rPr>
                <w:rFonts w:ascii="Times New Roman" w:hAnsi="Times New Roman" w:cs="Times New Roman"/>
                <w:color w:val="000000"/>
                <w:sz w:val="18"/>
                <w:szCs w:val="18"/>
              </w:rPr>
            </w:pPr>
          </w:p>
        </w:tc>
        <w:tc>
          <w:tcPr>
            <w:tcW w:w="2081" w:type="dxa"/>
            <w:gridSpan w:val="4"/>
            <w:tcBorders>
              <w:top w:val="single" w:sz="4" w:space="0" w:color="000000"/>
              <w:left w:val="single" w:sz="4" w:space="0" w:color="auto"/>
              <w:bottom w:val="single" w:sz="4" w:space="0" w:color="auto"/>
              <w:right w:val="single" w:sz="4" w:space="0" w:color="auto"/>
            </w:tcBorders>
            <w:vAlign w:val="center"/>
          </w:tcPr>
          <w:p w14:paraId="24902115" w14:textId="77777777" w:rsidR="000C77F0" w:rsidRPr="00BD65EF" w:rsidRDefault="000C77F0" w:rsidP="002A4397">
            <w:pPr>
              <w:pStyle w:val="ConsPlusNormal"/>
              <w:rPr>
                <w:rFonts w:ascii="Times New Roman" w:hAnsi="Times New Roman" w:cs="Times New Roman"/>
                <w:color w:val="000000"/>
                <w:sz w:val="18"/>
                <w:szCs w:val="18"/>
              </w:rPr>
            </w:pPr>
            <w:r w:rsidRPr="00BD65EF">
              <w:rPr>
                <w:rFonts w:ascii="Times New Roman" w:hAnsi="Times New Roman" w:cs="Times New Roman"/>
                <w:color w:val="000000"/>
                <w:sz w:val="18"/>
                <w:szCs w:val="18"/>
              </w:rPr>
              <w:t>5-этажный паркинг                  и выше</w:t>
            </w:r>
          </w:p>
        </w:tc>
        <w:tc>
          <w:tcPr>
            <w:tcW w:w="2502" w:type="dxa"/>
            <w:tcBorders>
              <w:top w:val="single" w:sz="4" w:space="0" w:color="000000"/>
              <w:left w:val="single" w:sz="4" w:space="0" w:color="000000"/>
              <w:bottom w:val="single" w:sz="4" w:space="0" w:color="auto"/>
              <w:right w:val="single" w:sz="4" w:space="0" w:color="auto"/>
            </w:tcBorders>
            <w:vAlign w:val="center"/>
          </w:tcPr>
          <w:p w14:paraId="4851D5BB" w14:textId="77777777" w:rsidR="000C77F0" w:rsidRPr="00BD65EF" w:rsidRDefault="000C77F0" w:rsidP="002A4397">
            <w:pPr>
              <w:jc w:val="center"/>
              <w:rPr>
                <w:color w:val="000000"/>
                <w:sz w:val="18"/>
                <w:szCs w:val="18"/>
              </w:rPr>
            </w:pPr>
            <w:r w:rsidRPr="00BD65EF">
              <w:rPr>
                <w:color w:val="000000"/>
                <w:sz w:val="18"/>
                <w:szCs w:val="18"/>
              </w:rPr>
              <w:t>м</w:t>
            </w:r>
            <w:r w:rsidRPr="00BD65EF">
              <w:rPr>
                <w:color w:val="000000"/>
                <w:sz w:val="18"/>
                <w:szCs w:val="18"/>
                <w:vertAlign w:val="superscript"/>
              </w:rPr>
              <w:t xml:space="preserve">2 </w:t>
            </w:r>
            <w:r w:rsidRPr="00BD65EF">
              <w:rPr>
                <w:color w:val="000000"/>
                <w:sz w:val="18"/>
                <w:szCs w:val="18"/>
              </w:rPr>
              <w:t>на 1 машино-место</w:t>
            </w:r>
          </w:p>
        </w:tc>
        <w:tc>
          <w:tcPr>
            <w:tcW w:w="2173" w:type="dxa"/>
            <w:gridSpan w:val="2"/>
            <w:tcBorders>
              <w:top w:val="single" w:sz="4" w:space="0" w:color="000000"/>
              <w:left w:val="nil"/>
              <w:bottom w:val="single" w:sz="4" w:space="0" w:color="auto"/>
              <w:right w:val="single" w:sz="4" w:space="0" w:color="auto"/>
            </w:tcBorders>
            <w:vAlign w:val="center"/>
          </w:tcPr>
          <w:p w14:paraId="06813C22" w14:textId="77777777" w:rsidR="000C77F0" w:rsidRPr="00BD65EF" w:rsidRDefault="000C77F0"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10</w:t>
            </w:r>
          </w:p>
        </w:tc>
        <w:tc>
          <w:tcPr>
            <w:tcW w:w="1796" w:type="dxa"/>
            <w:tcBorders>
              <w:top w:val="single" w:sz="4" w:space="0" w:color="000000"/>
              <w:left w:val="single" w:sz="4" w:space="0" w:color="auto"/>
              <w:bottom w:val="single" w:sz="4" w:space="0" w:color="auto"/>
              <w:right w:val="single" w:sz="8" w:space="0" w:color="auto"/>
            </w:tcBorders>
            <w:vAlign w:val="center"/>
          </w:tcPr>
          <w:p w14:paraId="26EC859F" w14:textId="77777777" w:rsidR="000C77F0" w:rsidRPr="00BD65EF" w:rsidRDefault="000C77F0" w:rsidP="002A4397">
            <w:pPr>
              <w:jc w:val="center"/>
              <w:rPr>
                <w:color w:val="000000"/>
                <w:sz w:val="18"/>
                <w:szCs w:val="18"/>
              </w:rPr>
            </w:pPr>
            <w:r w:rsidRPr="00BD65EF">
              <w:rPr>
                <w:color w:val="000000"/>
                <w:sz w:val="18"/>
                <w:szCs w:val="18"/>
              </w:rPr>
              <w:t>-</w:t>
            </w:r>
          </w:p>
        </w:tc>
      </w:tr>
      <w:tr w:rsidR="000C77F0" w:rsidRPr="00BD65EF" w14:paraId="2C51E9A2" w14:textId="77777777" w:rsidTr="002A4397">
        <w:trPr>
          <w:trHeight w:val="704"/>
        </w:trPr>
        <w:tc>
          <w:tcPr>
            <w:tcW w:w="745" w:type="dxa"/>
            <w:vMerge/>
            <w:tcBorders>
              <w:left w:val="single" w:sz="8" w:space="0" w:color="auto"/>
              <w:right w:val="nil"/>
            </w:tcBorders>
            <w:vAlign w:val="center"/>
          </w:tcPr>
          <w:p w14:paraId="5004C2E5" w14:textId="77777777" w:rsidR="000C77F0" w:rsidRPr="00BD65EF" w:rsidRDefault="000C77F0" w:rsidP="002A4397">
            <w:pPr>
              <w:jc w:val="left"/>
              <w:rPr>
                <w:color w:val="000000"/>
                <w:sz w:val="18"/>
                <w:szCs w:val="18"/>
              </w:rPr>
            </w:pPr>
          </w:p>
        </w:tc>
        <w:tc>
          <w:tcPr>
            <w:tcW w:w="2114" w:type="dxa"/>
            <w:vMerge/>
            <w:tcBorders>
              <w:top w:val="single" w:sz="4" w:space="0" w:color="auto"/>
              <w:left w:val="single" w:sz="4" w:space="0" w:color="auto"/>
              <w:bottom w:val="single" w:sz="4" w:space="0" w:color="auto"/>
              <w:right w:val="single" w:sz="4" w:space="0" w:color="auto"/>
            </w:tcBorders>
          </w:tcPr>
          <w:p w14:paraId="61B5B177" w14:textId="77777777" w:rsidR="000C77F0" w:rsidRPr="00BD65EF" w:rsidRDefault="000C77F0" w:rsidP="002A4397">
            <w:pPr>
              <w:jc w:val="left"/>
              <w:rPr>
                <w:color w:val="000000"/>
                <w:sz w:val="18"/>
                <w:szCs w:val="18"/>
              </w:rPr>
            </w:pPr>
          </w:p>
        </w:tc>
        <w:tc>
          <w:tcPr>
            <w:tcW w:w="7229" w:type="dxa"/>
            <w:gridSpan w:val="9"/>
            <w:tcBorders>
              <w:top w:val="single" w:sz="4" w:space="0" w:color="auto"/>
              <w:left w:val="single" w:sz="4" w:space="0" w:color="auto"/>
              <w:bottom w:val="single" w:sz="4" w:space="0" w:color="auto"/>
              <w:right w:val="single" w:sz="4" w:space="0" w:color="auto"/>
            </w:tcBorders>
            <w:vAlign w:val="center"/>
          </w:tcPr>
          <w:p w14:paraId="1266201D" w14:textId="77777777" w:rsidR="000C77F0" w:rsidRPr="00BD65EF" w:rsidRDefault="000C77F0" w:rsidP="002A4397">
            <w:pPr>
              <w:jc w:val="center"/>
              <w:rPr>
                <w:color w:val="000000"/>
                <w:sz w:val="18"/>
                <w:szCs w:val="18"/>
              </w:rPr>
            </w:pPr>
            <w:r w:rsidRPr="00BD65EF">
              <w:rPr>
                <w:color w:val="000000"/>
                <w:sz w:val="18"/>
                <w:szCs w:val="18"/>
              </w:rPr>
              <w:t>Усредненная площадь на 1 м/место в паркинге личного автотранспорта, м</w:t>
            </w:r>
            <w:r w:rsidRPr="00BD65EF">
              <w:rPr>
                <w:color w:val="000000"/>
                <w:sz w:val="18"/>
                <w:szCs w:val="18"/>
                <w:vertAlign w:val="superscript"/>
              </w:rPr>
              <w:t>2</w:t>
            </w:r>
          </w:p>
        </w:tc>
        <w:tc>
          <w:tcPr>
            <w:tcW w:w="2173" w:type="dxa"/>
            <w:gridSpan w:val="2"/>
            <w:tcBorders>
              <w:top w:val="single" w:sz="4" w:space="0" w:color="auto"/>
              <w:left w:val="nil"/>
              <w:bottom w:val="single" w:sz="4" w:space="0" w:color="auto"/>
              <w:right w:val="single" w:sz="4" w:space="0" w:color="auto"/>
            </w:tcBorders>
            <w:vAlign w:val="center"/>
          </w:tcPr>
          <w:p w14:paraId="72EAB201" w14:textId="77777777" w:rsidR="000C77F0" w:rsidRPr="00BD65EF" w:rsidRDefault="000C77F0"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30</w:t>
            </w:r>
          </w:p>
        </w:tc>
        <w:tc>
          <w:tcPr>
            <w:tcW w:w="1796" w:type="dxa"/>
            <w:tcBorders>
              <w:top w:val="single" w:sz="4" w:space="0" w:color="auto"/>
              <w:left w:val="single" w:sz="4" w:space="0" w:color="auto"/>
              <w:bottom w:val="single" w:sz="4" w:space="0" w:color="auto"/>
              <w:right w:val="single" w:sz="4" w:space="0" w:color="auto"/>
            </w:tcBorders>
            <w:vAlign w:val="center"/>
          </w:tcPr>
          <w:p w14:paraId="30BBB66B" w14:textId="77777777" w:rsidR="000C77F0" w:rsidRPr="00BD65EF" w:rsidRDefault="000C77F0" w:rsidP="002A4397">
            <w:pPr>
              <w:jc w:val="center"/>
              <w:rPr>
                <w:color w:val="000000"/>
                <w:sz w:val="18"/>
                <w:szCs w:val="18"/>
              </w:rPr>
            </w:pPr>
            <w:r w:rsidRPr="00BD65EF">
              <w:rPr>
                <w:color w:val="000000"/>
                <w:sz w:val="18"/>
                <w:szCs w:val="18"/>
              </w:rPr>
              <w:t>-</w:t>
            </w:r>
          </w:p>
        </w:tc>
      </w:tr>
      <w:tr w:rsidR="000C77F0" w:rsidRPr="00BD65EF" w14:paraId="38855938" w14:textId="77777777" w:rsidTr="002A4397">
        <w:trPr>
          <w:trHeight w:val="4095"/>
        </w:trPr>
        <w:tc>
          <w:tcPr>
            <w:tcW w:w="745" w:type="dxa"/>
            <w:vMerge/>
            <w:tcBorders>
              <w:left w:val="single" w:sz="8" w:space="0" w:color="auto"/>
              <w:bottom w:val="single" w:sz="4" w:space="0" w:color="auto"/>
              <w:right w:val="nil"/>
            </w:tcBorders>
            <w:vAlign w:val="center"/>
          </w:tcPr>
          <w:p w14:paraId="5D7CBF9F" w14:textId="77777777" w:rsidR="000C77F0" w:rsidRPr="00BD65EF" w:rsidRDefault="000C77F0" w:rsidP="002A4397">
            <w:pPr>
              <w:jc w:val="left"/>
              <w:rPr>
                <w:color w:val="000000"/>
                <w:sz w:val="18"/>
                <w:szCs w:val="18"/>
              </w:rPr>
            </w:pPr>
          </w:p>
        </w:tc>
        <w:tc>
          <w:tcPr>
            <w:tcW w:w="2114" w:type="dxa"/>
            <w:tcBorders>
              <w:top w:val="single" w:sz="4" w:space="0" w:color="auto"/>
              <w:left w:val="single" w:sz="4" w:space="0" w:color="auto"/>
              <w:bottom w:val="single" w:sz="8" w:space="0" w:color="auto"/>
              <w:right w:val="single" w:sz="4" w:space="0" w:color="auto"/>
            </w:tcBorders>
            <w:vAlign w:val="center"/>
          </w:tcPr>
          <w:p w14:paraId="15D01373" w14:textId="77777777" w:rsidR="000C77F0" w:rsidRPr="00BD65EF" w:rsidRDefault="000C77F0" w:rsidP="002A4397">
            <w:pPr>
              <w:jc w:val="center"/>
              <w:rPr>
                <w:color w:val="000000"/>
                <w:sz w:val="18"/>
                <w:szCs w:val="18"/>
              </w:rPr>
            </w:pPr>
            <w:r w:rsidRPr="00BD65EF">
              <w:rPr>
                <w:color w:val="000000"/>
                <w:sz w:val="18"/>
                <w:szCs w:val="18"/>
              </w:rPr>
              <w:t>Примечания</w:t>
            </w:r>
          </w:p>
        </w:tc>
        <w:tc>
          <w:tcPr>
            <w:tcW w:w="11198" w:type="dxa"/>
            <w:gridSpan w:val="12"/>
            <w:tcBorders>
              <w:top w:val="single" w:sz="4" w:space="0" w:color="auto"/>
              <w:left w:val="nil"/>
              <w:bottom w:val="single" w:sz="8" w:space="0" w:color="auto"/>
              <w:right w:val="single" w:sz="8" w:space="0" w:color="000000"/>
            </w:tcBorders>
            <w:vAlign w:val="center"/>
          </w:tcPr>
          <w:p w14:paraId="71FFCA72" w14:textId="7DD3F707" w:rsidR="000C77F0" w:rsidRPr="00BD65EF" w:rsidRDefault="000C77F0" w:rsidP="002A4397">
            <w:pPr>
              <w:rPr>
                <w:color w:val="000000"/>
                <w:sz w:val="18"/>
                <w:szCs w:val="18"/>
              </w:rPr>
            </w:pPr>
            <w:r w:rsidRPr="00BD65EF">
              <w:rPr>
                <w:color w:val="000000"/>
                <w:sz w:val="18"/>
                <w:szCs w:val="18"/>
              </w:rPr>
              <w:t>1. При проектировании и строительстве арендных жилых домов следует предусматривать строительство не менее 50 процентов открытых автомобильных стоянок от количества строящихся квартир.</w:t>
            </w:r>
          </w:p>
          <w:p w14:paraId="7D065A04" w14:textId="77777777" w:rsidR="000C77F0" w:rsidRPr="00BD65EF" w:rsidRDefault="000C77F0" w:rsidP="002A4397">
            <w:pPr>
              <w:rPr>
                <w:color w:val="000000"/>
                <w:sz w:val="18"/>
                <w:szCs w:val="18"/>
              </w:rPr>
            </w:pPr>
            <w:r w:rsidRPr="00BD65EF">
              <w:rPr>
                <w:color w:val="000000"/>
                <w:sz w:val="18"/>
                <w:szCs w:val="18"/>
              </w:rPr>
              <w:t>2. 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10% машино-мест (но не менее одного места) для людей с инвалидностью, в том числе количество специализированных расширенных машино-мест для транспортных средств инвалидов, передвигающихся на кресле-коляске, определять расчетом, при числе мест:</w:t>
            </w:r>
          </w:p>
          <w:p w14:paraId="77B84D27" w14:textId="77777777" w:rsidR="000C77F0" w:rsidRPr="00BD65EF" w:rsidRDefault="000C77F0" w:rsidP="002A4397">
            <w:pPr>
              <w:rPr>
                <w:color w:val="000000"/>
                <w:sz w:val="18"/>
                <w:szCs w:val="18"/>
              </w:rPr>
            </w:pPr>
            <w:r w:rsidRPr="00BD65EF">
              <w:rPr>
                <w:color w:val="000000"/>
                <w:sz w:val="18"/>
                <w:szCs w:val="18"/>
              </w:rPr>
              <w:t xml:space="preserve">    - до 100 включительно - 5%, но не менее одного места;</w:t>
            </w:r>
          </w:p>
          <w:p w14:paraId="7474BB30" w14:textId="77777777" w:rsidR="000C77F0" w:rsidRPr="00BD65EF" w:rsidRDefault="000C77F0" w:rsidP="002A4397">
            <w:pPr>
              <w:rPr>
                <w:color w:val="000000"/>
                <w:sz w:val="18"/>
                <w:szCs w:val="18"/>
              </w:rPr>
            </w:pPr>
            <w:r w:rsidRPr="00BD65EF">
              <w:rPr>
                <w:color w:val="000000"/>
                <w:sz w:val="18"/>
                <w:szCs w:val="18"/>
              </w:rPr>
              <w:t xml:space="preserve">    - от 101 до 200 - 5 мест и дополнительно 3% от количества мест свыше 100;</w:t>
            </w:r>
          </w:p>
          <w:p w14:paraId="3D3E218A" w14:textId="77777777" w:rsidR="000C77F0" w:rsidRPr="00BD65EF" w:rsidRDefault="000C77F0" w:rsidP="002A4397">
            <w:pPr>
              <w:rPr>
                <w:color w:val="000000"/>
                <w:sz w:val="18"/>
                <w:szCs w:val="18"/>
              </w:rPr>
            </w:pPr>
            <w:r w:rsidRPr="00BD65EF">
              <w:rPr>
                <w:color w:val="000000"/>
                <w:sz w:val="18"/>
                <w:szCs w:val="18"/>
              </w:rPr>
              <w:t xml:space="preserve">    - от 201 до 500 - 8 мест и дополнительно 2% от количества мест свыше 200;</w:t>
            </w:r>
          </w:p>
          <w:p w14:paraId="139983C7" w14:textId="77777777" w:rsidR="000C77F0" w:rsidRPr="00BD65EF" w:rsidRDefault="000C77F0" w:rsidP="002A4397">
            <w:pPr>
              <w:rPr>
                <w:color w:val="000000"/>
                <w:sz w:val="18"/>
                <w:szCs w:val="18"/>
              </w:rPr>
            </w:pPr>
            <w:r w:rsidRPr="00BD65EF">
              <w:rPr>
                <w:color w:val="000000"/>
                <w:sz w:val="18"/>
                <w:szCs w:val="18"/>
              </w:rPr>
              <w:t xml:space="preserve">    - 501 и более - 14 мест и дополнительно 1% от количества мест свыше 500.</w:t>
            </w:r>
          </w:p>
          <w:p w14:paraId="03611834" w14:textId="77777777" w:rsidR="000C77F0" w:rsidRPr="00BD65EF" w:rsidRDefault="000C77F0" w:rsidP="002A4397">
            <w:pPr>
              <w:rPr>
                <w:color w:val="000000"/>
                <w:sz w:val="18"/>
                <w:szCs w:val="18"/>
              </w:rPr>
            </w:pPr>
            <w:r w:rsidRPr="00BD65EF">
              <w:rPr>
                <w:color w:val="000000"/>
                <w:sz w:val="18"/>
                <w:szCs w:val="18"/>
              </w:rPr>
              <w:t>3.  Наземные гаражи-стоянки, паркинги, автостоянки вместимостью свыше 500 м/м следует размещать на территории промышленных                              и коммунально-складских зон.</w:t>
            </w:r>
          </w:p>
          <w:p w14:paraId="3EEA2B21" w14:textId="77777777" w:rsidR="000C77F0" w:rsidRPr="00BD65EF" w:rsidRDefault="000C77F0" w:rsidP="002A4397">
            <w:pPr>
              <w:pStyle w:val="ConsPlusNormal"/>
              <w:jc w:val="both"/>
              <w:rPr>
                <w:color w:val="000000"/>
                <w:sz w:val="18"/>
                <w:szCs w:val="18"/>
              </w:rPr>
            </w:pPr>
            <w:r w:rsidRPr="00BD65EF">
              <w:rPr>
                <w:rFonts w:ascii="Times New Roman" w:hAnsi="Times New Roman" w:cs="Times New Roman"/>
                <w:color w:val="000000"/>
                <w:sz w:val="18"/>
                <w:szCs w:val="18"/>
              </w:rPr>
              <w:t>4. Вместимость стоянок для парковки туристических автобусов у аэропортов, речных и морских пассажирских портов, железнодорожных вокзалов следует принимать по норме 3 - 4 машино-места на 100 пассажиров (туристов), прибывающих в часы пик. Параметры парковки должны рассчитываться с учетом класса вместимости автобусов, но не менее по ширине - 3,0 м, по длине - 8,5 м и безопасного прохода пешеходов между границами парковочных мест шириной не менее 0,75 м.</w:t>
            </w:r>
            <w:r w:rsidRPr="00BD65EF">
              <w:rPr>
                <w:color w:val="000000"/>
                <w:sz w:val="18"/>
                <w:szCs w:val="18"/>
              </w:rPr>
              <w:t xml:space="preserve">                                                                                                                                                                           </w:t>
            </w:r>
          </w:p>
        </w:tc>
      </w:tr>
      <w:tr w:rsidR="00C10700" w:rsidRPr="00BD65EF" w14:paraId="1256F310" w14:textId="77777777" w:rsidTr="002A4397">
        <w:trPr>
          <w:trHeight w:val="227"/>
        </w:trPr>
        <w:tc>
          <w:tcPr>
            <w:tcW w:w="745" w:type="dxa"/>
            <w:vMerge w:val="restart"/>
            <w:tcBorders>
              <w:top w:val="single" w:sz="4" w:space="0" w:color="auto"/>
              <w:left w:val="single" w:sz="8" w:space="0" w:color="auto"/>
              <w:right w:val="nil"/>
            </w:tcBorders>
            <w:textDirection w:val="btLr"/>
            <w:vAlign w:val="center"/>
          </w:tcPr>
          <w:p w14:paraId="6EBC9714" w14:textId="77777777" w:rsidR="00C10700" w:rsidRPr="00BD65EF" w:rsidRDefault="00C10700" w:rsidP="002A4397">
            <w:pPr>
              <w:jc w:val="center"/>
              <w:rPr>
                <w:color w:val="000000"/>
                <w:sz w:val="18"/>
                <w:szCs w:val="18"/>
              </w:rPr>
            </w:pPr>
            <w:r w:rsidRPr="00BD65EF">
              <w:rPr>
                <w:color w:val="000000"/>
                <w:sz w:val="18"/>
                <w:szCs w:val="18"/>
              </w:rPr>
              <w:t xml:space="preserve">Велодорожки и велопарковки </w:t>
            </w:r>
            <w:r w:rsidRPr="00BD65EF">
              <w:rPr>
                <w:color w:val="000000"/>
                <w:sz w:val="18"/>
                <w:szCs w:val="18"/>
                <w:vertAlign w:val="superscript"/>
              </w:rPr>
              <w:t>(1)</w:t>
            </w:r>
          </w:p>
        </w:tc>
        <w:tc>
          <w:tcPr>
            <w:tcW w:w="2114" w:type="dxa"/>
            <w:vMerge w:val="restart"/>
            <w:tcBorders>
              <w:top w:val="single" w:sz="8" w:space="0" w:color="auto"/>
              <w:left w:val="single" w:sz="4" w:space="0" w:color="auto"/>
              <w:bottom w:val="single" w:sz="8" w:space="0" w:color="auto"/>
              <w:right w:val="single" w:sz="4" w:space="0" w:color="auto"/>
            </w:tcBorders>
            <w:vAlign w:val="center"/>
          </w:tcPr>
          <w:p w14:paraId="53FCBD05" w14:textId="77777777" w:rsidR="00C10700" w:rsidRPr="00BD65EF" w:rsidRDefault="00C10700" w:rsidP="002A4397">
            <w:pPr>
              <w:jc w:val="center"/>
              <w:rPr>
                <w:color w:val="000000"/>
                <w:sz w:val="18"/>
                <w:szCs w:val="18"/>
              </w:rPr>
            </w:pPr>
            <w:r w:rsidRPr="00BD65EF">
              <w:rPr>
                <w:color w:val="000000"/>
                <w:sz w:val="18"/>
                <w:szCs w:val="18"/>
              </w:rPr>
              <w:t>Уровень обеспеченности велодорожками</w:t>
            </w:r>
          </w:p>
        </w:tc>
        <w:tc>
          <w:tcPr>
            <w:tcW w:w="7229" w:type="dxa"/>
            <w:gridSpan w:val="9"/>
            <w:tcBorders>
              <w:top w:val="single" w:sz="8" w:space="0" w:color="auto"/>
              <w:left w:val="nil"/>
              <w:bottom w:val="single" w:sz="4" w:space="0" w:color="auto"/>
              <w:right w:val="single" w:sz="4" w:space="0" w:color="auto"/>
            </w:tcBorders>
            <w:vAlign w:val="center"/>
          </w:tcPr>
          <w:p w14:paraId="21EC523E" w14:textId="77777777" w:rsidR="00C10700" w:rsidRPr="00BD65EF" w:rsidRDefault="00C10700" w:rsidP="002A4397">
            <w:pPr>
              <w:jc w:val="center"/>
              <w:rPr>
                <w:color w:val="000000"/>
                <w:sz w:val="18"/>
                <w:szCs w:val="18"/>
              </w:rPr>
            </w:pPr>
            <w:r w:rsidRPr="00BD65EF">
              <w:rPr>
                <w:color w:val="000000"/>
                <w:sz w:val="18"/>
                <w:szCs w:val="18"/>
              </w:rPr>
              <w:t>велодорожка на 15 тыс. жителей в жилой зоне</w:t>
            </w:r>
          </w:p>
        </w:tc>
        <w:tc>
          <w:tcPr>
            <w:tcW w:w="2173" w:type="dxa"/>
            <w:gridSpan w:val="2"/>
            <w:tcBorders>
              <w:top w:val="single" w:sz="8" w:space="0" w:color="auto"/>
              <w:left w:val="nil"/>
              <w:bottom w:val="single" w:sz="8" w:space="0" w:color="auto"/>
              <w:right w:val="single" w:sz="4" w:space="0" w:color="auto"/>
            </w:tcBorders>
            <w:vAlign w:val="center"/>
          </w:tcPr>
          <w:p w14:paraId="021BDDCF" w14:textId="77777777" w:rsidR="00C10700" w:rsidRPr="00BD65EF" w:rsidRDefault="00C10700" w:rsidP="002A4397">
            <w:pPr>
              <w:jc w:val="center"/>
              <w:rPr>
                <w:color w:val="000000"/>
                <w:sz w:val="18"/>
                <w:szCs w:val="18"/>
              </w:rPr>
            </w:pPr>
            <w:r w:rsidRPr="00BD65EF">
              <w:rPr>
                <w:color w:val="000000"/>
                <w:sz w:val="18"/>
                <w:szCs w:val="18"/>
              </w:rPr>
              <w:t>1</w:t>
            </w:r>
          </w:p>
        </w:tc>
        <w:tc>
          <w:tcPr>
            <w:tcW w:w="1796" w:type="dxa"/>
            <w:vMerge w:val="restart"/>
            <w:tcBorders>
              <w:top w:val="single" w:sz="8" w:space="0" w:color="auto"/>
              <w:left w:val="nil"/>
              <w:right w:val="single" w:sz="8" w:space="0" w:color="auto"/>
            </w:tcBorders>
            <w:vAlign w:val="center"/>
          </w:tcPr>
          <w:p w14:paraId="0218F40B" w14:textId="77777777" w:rsidR="00C10700" w:rsidRPr="00BD65EF" w:rsidRDefault="00C10700" w:rsidP="002A4397">
            <w:pPr>
              <w:jc w:val="center"/>
              <w:rPr>
                <w:color w:val="000000"/>
                <w:sz w:val="18"/>
                <w:szCs w:val="18"/>
              </w:rPr>
            </w:pPr>
            <w:r w:rsidRPr="00BD65EF">
              <w:rPr>
                <w:color w:val="000000"/>
                <w:sz w:val="18"/>
                <w:szCs w:val="18"/>
              </w:rPr>
              <w:t>-</w:t>
            </w:r>
          </w:p>
        </w:tc>
      </w:tr>
      <w:tr w:rsidR="00C10700" w:rsidRPr="00BD65EF" w14:paraId="798F9518" w14:textId="77777777" w:rsidTr="002A4397">
        <w:trPr>
          <w:trHeight w:val="227"/>
        </w:trPr>
        <w:tc>
          <w:tcPr>
            <w:tcW w:w="745" w:type="dxa"/>
            <w:vMerge/>
            <w:tcBorders>
              <w:left w:val="single" w:sz="8" w:space="0" w:color="auto"/>
              <w:right w:val="nil"/>
            </w:tcBorders>
            <w:vAlign w:val="center"/>
          </w:tcPr>
          <w:p w14:paraId="2CB7659B" w14:textId="77777777" w:rsidR="00C10700" w:rsidRPr="00BD65EF" w:rsidRDefault="00C10700" w:rsidP="002A4397">
            <w:pPr>
              <w:jc w:val="left"/>
              <w:rPr>
                <w:color w:val="000000"/>
                <w:sz w:val="18"/>
                <w:szCs w:val="18"/>
              </w:rPr>
            </w:pPr>
          </w:p>
        </w:tc>
        <w:tc>
          <w:tcPr>
            <w:tcW w:w="2114" w:type="dxa"/>
            <w:vMerge/>
            <w:tcBorders>
              <w:top w:val="single" w:sz="8" w:space="0" w:color="auto"/>
              <w:left w:val="single" w:sz="4" w:space="0" w:color="auto"/>
              <w:bottom w:val="single" w:sz="8" w:space="0" w:color="auto"/>
              <w:right w:val="single" w:sz="4" w:space="0" w:color="auto"/>
            </w:tcBorders>
            <w:vAlign w:val="center"/>
          </w:tcPr>
          <w:p w14:paraId="12C1B163" w14:textId="77777777" w:rsidR="00C10700" w:rsidRPr="00BD65EF" w:rsidRDefault="00C10700" w:rsidP="002A4397">
            <w:pPr>
              <w:jc w:val="left"/>
              <w:rPr>
                <w:color w:val="000000"/>
                <w:sz w:val="18"/>
                <w:szCs w:val="18"/>
              </w:rPr>
            </w:pPr>
          </w:p>
        </w:tc>
        <w:tc>
          <w:tcPr>
            <w:tcW w:w="7229" w:type="dxa"/>
            <w:gridSpan w:val="9"/>
            <w:tcBorders>
              <w:top w:val="single" w:sz="4" w:space="0" w:color="auto"/>
              <w:left w:val="nil"/>
              <w:bottom w:val="single" w:sz="4" w:space="0" w:color="auto"/>
              <w:right w:val="single" w:sz="4" w:space="0" w:color="auto"/>
            </w:tcBorders>
            <w:vAlign w:val="center"/>
          </w:tcPr>
          <w:p w14:paraId="2BBEEE92" w14:textId="77777777" w:rsidR="00C10700" w:rsidRPr="00BD65EF" w:rsidRDefault="00C10700" w:rsidP="002A4397">
            <w:pPr>
              <w:jc w:val="center"/>
              <w:rPr>
                <w:color w:val="000000"/>
                <w:sz w:val="18"/>
                <w:szCs w:val="18"/>
              </w:rPr>
            </w:pPr>
            <w:r w:rsidRPr="00BD65EF">
              <w:rPr>
                <w:color w:val="000000"/>
                <w:sz w:val="18"/>
                <w:szCs w:val="18"/>
              </w:rPr>
              <w:t>велодорожка в каждой рекреационной зоне</w:t>
            </w:r>
          </w:p>
        </w:tc>
        <w:tc>
          <w:tcPr>
            <w:tcW w:w="2173" w:type="dxa"/>
            <w:gridSpan w:val="2"/>
            <w:tcBorders>
              <w:top w:val="single" w:sz="8" w:space="0" w:color="auto"/>
              <w:left w:val="nil"/>
              <w:bottom w:val="single" w:sz="8" w:space="0" w:color="auto"/>
              <w:right w:val="single" w:sz="4" w:space="0" w:color="auto"/>
            </w:tcBorders>
            <w:vAlign w:val="center"/>
          </w:tcPr>
          <w:p w14:paraId="56D31514" w14:textId="77777777" w:rsidR="00C10700" w:rsidRPr="00BD65EF" w:rsidRDefault="00C10700" w:rsidP="002A4397">
            <w:pPr>
              <w:jc w:val="center"/>
              <w:rPr>
                <w:color w:val="000000"/>
                <w:sz w:val="18"/>
                <w:szCs w:val="18"/>
              </w:rPr>
            </w:pPr>
            <w:r w:rsidRPr="00BD65EF">
              <w:rPr>
                <w:color w:val="000000"/>
                <w:sz w:val="18"/>
                <w:szCs w:val="18"/>
              </w:rPr>
              <w:t>1</w:t>
            </w:r>
          </w:p>
        </w:tc>
        <w:tc>
          <w:tcPr>
            <w:tcW w:w="1796" w:type="dxa"/>
            <w:vMerge/>
            <w:tcBorders>
              <w:left w:val="nil"/>
              <w:right w:val="single" w:sz="8" w:space="0" w:color="auto"/>
            </w:tcBorders>
            <w:vAlign w:val="center"/>
          </w:tcPr>
          <w:p w14:paraId="7ADC8963" w14:textId="77777777" w:rsidR="00C10700" w:rsidRPr="00BD65EF" w:rsidRDefault="00C10700" w:rsidP="002A4397">
            <w:pPr>
              <w:jc w:val="center"/>
              <w:rPr>
                <w:color w:val="000000"/>
                <w:sz w:val="18"/>
                <w:szCs w:val="18"/>
              </w:rPr>
            </w:pPr>
          </w:p>
        </w:tc>
      </w:tr>
      <w:tr w:rsidR="00C10700" w:rsidRPr="00BD65EF" w14:paraId="401FB01E" w14:textId="77777777" w:rsidTr="002A4397">
        <w:trPr>
          <w:trHeight w:val="227"/>
        </w:trPr>
        <w:tc>
          <w:tcPr>
            <w:tcW w:w="745" w:type="dxa"/>
            <w:vMerge/>
            <w:tcBorders>
              <w:left w:val="single" w:sz="8" w:space="0" w:color="auto"/>
              <w:right w:val="nil"/>
            </w:tcBorders>
            <w:vAlign w:val="center"/>
          </w:tcPr>
          <w:p w14:paraId="1457BCEC" w14:textId="77777777" w:rsidR="00C10700" w:rsidRPr="00BD65EF" w:rsidRDefault="00C10700" w:rsidP="002A4397">
            <w:pPr>
              <w:jc w:val="left"/>
              <w:rPr>
                <w:color w:val="000000"/>
                <w:sz w:val="18"/>
                <w:szCs w:val="18"/>
              </w:rPr>
            </w:pPr>
          </w:p>
        </w:tc>
        <w:tc>
          <w:tcPr>
            <w:tcW w:w="2114" w:type="dxa"/>
            <w:vMerge/>
            <w:tcBorders>
              <w:top w:val="single" w:sz="8" w:space="0" w:color="auto"/>
              <w:left w:val="single" w:sz="4" w:space="0" w:color="auto"/>
              <w:bottom w:val="single" w:sz="8" w:space="0" w:color="auto"/>
              <w:right w:val="single" w:sz="4" w:space="0" w:color="auto"/>
            </w:tcBorders>
            <w:vAlign w:val="center"/>
          </w:tcPr>
          <w:p w14:paraId="04F75F50" w14:textId="77777777" w:rsidR="00C10700" w:rsidRPr="00BD65EF" w:rsidRDefault="00C10700" w:rsidP="002A4397">
            <w:pPr>
              <w:jc w:val="left"/>
              <w:rPr>
                <w:color w:val="000000"/>
                <w:sz w:val="18"/>
                <w:szCs w:val="18"/>
              </w:rPr>
            </w:pPr>
          </w:p>
        </w:tc>
        <w:tc>
          <w:tcPr>
            <w:tcW w:w="7229" w:type="dxa"/>
            <w:gridSpan w:val="9"/>
            <w:tcBorders>
              <w:top w:val="single" w:sz="4" w:space="0" w:color="auto"/>
              <w:left w:val="nil"/>
              <w:bottom w:val="single" w:sz="4" w:space="0" w:color="auto"/>
              <w:right w:val="single" w:sz="4" w:space="0" w:color="auto"/>
            </w:tcBorders>
            <w:vAlign w:val="center"/>
          </w:tcPr>
          <w:p w14:paraId="21102EAC" w14:textId="77777777" w:rsidR="00C10700" w:rsidRPr="00BD65EF" w:rsidRDefault="00C10700" w:rsidP="002A4397">
            <w:pPr>
              <w:jc w:val="center"/>
              <w:rPr>
                <w:color w:val="000000"/>
                <w:sz w:val="18"/>
                <w:szCs w:val="18"/>
              </w:rPr>
            </w:pPr>
            <w:r w:rsidRPr="00BD65EF">
              <w:rPr>
                <w:color w:val="000000"/>
                <w:sz w:val="18"/>
                <w:szCs w:val="18"/>
              </w:rPr>
              <w:t>велодорожка в центральной части города</w:t>
            </w:r>
          </w:p>
        </w:tc>
        <w:tc>
          <w:tcPr>
            <w:tcW w:w="2173" w:type="dxa"/>
            <w:gridSpan w:val="2"/>
            <w:tcBorders>
              <w:top w:val="single" w:sz="8" w:space="0" w:color="auto"/>
              <w:left w:val="nil"/>
              <w:bottom w:val="single" w:sz="8" w:space="0" w:color="auto"/>
              <w:right w:val="single" w:sz="4" w:space="0" w:color="auto"/>
            </w:tcBorders>
            <w:vAlign w:val="center"/>
          </w:tcPr>
          <w:p w14:paraId="04DB2F37" w14:textId="77777777" w:rsidR="00C10700" w:rsidRPr="00BD65EF" w:rsidRDefault="00C10700" w:rsidP="002A4397">
            <w:pPr>
              <w:jc w:val="center"/>
              <w:rPr>
                <w:color w:val="000000"/>
                <w:sz w:val="18"/>
                <w:szCs w:val="18"/>
              </w:rPr>
            </w:pPr>
            <w:r w:rsidRPr="00BD65EF">
              <w:rPr>
                <w:color w:val="000000"/>
                <w:sz w:val="18"/>
                <w:szCs w:val="18"/>
              </w:rPr>
              <w:t>1</w:t>
            </w:r>
          </w:p>
        </w:tc>
        <w:tc>
          <w:tcPr>
            <w:tcW w:w="1796" w:type="dxa"/>
            <w:vMerge/>
            <w:tcBorders>
              <w:left w:val="nil"/>
              <w:right w:val="single" w:sz="8" w:space="0" w:color="auto"/>
            </w:tcBorders>
            <w:vAlign w:val="center"/>
          </w:tcPr>
          <w:p w14:paraId="67AF0355" w14:textId="77777777" w:rsidR="00C10700" w:rsidRPr="00BD65EF" w:rsidRDefault="00C10700" w:rsidP="002A4397">
            <w:pPr>
              <w:jc w:val="center"/>
              <w:rPr>
                <w:color w:val="000000"/>
                <w:sz w:val="18"/>
                <w:szCs w:val="18"/>
              </w:rPr>
            </w:pPr>
          </w:p>
        </w:tc>
      </w:tr>
      <w:tr w:rsidR="00C10700" w:rsidRPr="00BD65EF" w14:paraId="6F408428" w14:textId="77777777" w:rsidTr="002A4397">
        <w:trPr>
          <w:trHeight w:val="227"/>
        </w:trPr>
        <w:tc>
          <w:tcPr>
            <w:tcW w:w="745" w:type="dxa"/>
            <w:vMerge/>
            <w:tcBorders>
              <w:left w:val="single" w:sz="8" w:space="0" w:color="auto"/>
              <w:right w:val="nil"/>
            </w:tcBorders>
            <w:vAlign w:val="center"/>
          </w:tcPr>
          <w:p w14:paraId="1AB43961" w14:textId="77777777" w:rsidR="00C10700" w:rsidRPr="00BD65EF" w:rsidRDefault="00C10700" w:rsidP="002A4397">
            <w:pPr>
              <w:jc w:val="left"/>
              <w:rPr>
                <w:color w:val="000000"/>
                <w:sz w:val="18"/>
                <w:szCs w:val="18"/>
              </w:rPr>
            </w:pPr>
          </w:p>
        </w:tc>
        <w:tc>
          <w:tcPr>
            <w:tcW w:w="2114" w:type="dxa"/>
            <w:vMerge/>
            <w:tcBorders>
              <w:top w:val="single" w:sz="8" w:space="0" w:color="auto"/>
              <w:left w:val="single" w:sz="4" w:space="0" w:color="auto"/>
              <w:bottom w:val="single" w:sz="8" w:space="0" w:color="auto"/>
              <w:right w:val="single" w:sz="4" w:space="0" w:color="auto"/>
            </w:tcBorders>
            <w:vAlign w:val="center"/>
          </w:tcPr>
          <w:p w14:paraId="0F0A06D9" w14:textId="77777777" w:rsidR="00C10700" w:rsidRPr="00BD65EF" w:rsidRDefault="00C10700" w:rsidP="002A4397">
            <w:pPr>
              <w:jc w:val="left"/>
              <w:rPr>
                <w:color w:val="000000"/>
                <w:sz w:val="18"/>
                <w:szCs w:val="18"/>
              </w:rPr>
            </w:pPr>
          </w:p>
        </w:tc>
        <w:tc>
          <w:tcPr>
            <w:tcW w:w="7229" w:type="dxa"/>
            <w:gridSpan w:val="9"/>
            <w:tcBorders>
              <w:top w:val="single" w:sz="4" w:space="0" w:color="auto"/>
              <w:left w:val="nil"/>
              <w:bottom w:val="single" w:sz="8" w:space="0" w:color="auto"/>
              <w:right w:val="single" w:sz="4" w:space="0" w:color="auto"/>
            </w:tcBorders>
            <w:vAlign w:val="center"/>
          </w:tcPr>
          <w:p w14:paraId="0EB566B0" w14:textId="77777777" w:rsidR="00C10700" w:rsidRPr="00BD65EF" w:rsidRDefault="00C10700" w:rsidP="002A4397">
            <w:pPr>
              <w:jc w:val="center"/>
              <w:rPr>
                <w:color w:val="000000"/>
                <w:sz w:val="18"/>
                <w:szCs w:val="18"/>
              </w:rPr>
            </w:pPr>
            <w:r w:rsidRPr="00BD65EF">
              <w:rPr>
                <w:color w:val="000000"/>
                <w:sz w:val="18"/>
                <w:szCs w:val="18"/>
              </w:rPr>
              <w:t>протяженность, м</w:t>
            </w:r>
          </w:p>
        </w:tc>
        <w:tc>
          <w:tcPr>
            <w:tcW w:w="2173" w:type="dxa"/>
            <w:gridSpan w:val="2"/>
            <w:tcBorders>
              <w:top w:val="single" w:sz="8" w:space="0" w:color="auto"/>
              <w:left w:val="nil"/>
              <w:bottom w:val="single" w:sz="8" w:space="0" w:color="auto"/>
              <w:right w:val="single" w:sz="4" w:space="0" w:color="auto"/>
            </w:tcBorders>
            <w:vAlign w:val="center"/>
          </w:tcPr>
          <w:p w14:paraId="603115B9" w14:textId="77777777" w:rsidR="00C10700" w:rsidRPr="00BD65EF" w:rsidRDefault="00C10700" w:rsidP="002A4397">
            <w:pPr>
              <w:jc w:val="center"/>
              <w:rPr>
                <w:color w:val="000000"/>
                <w:sz w:val="18"/>
                <w:szCs w:val="18"/>
              </w:rPr>
            </w:pPr>
            <w:r w:rsidRPr="00BD65EF">
              <w:rPr>
                <w:color w:val="000000"/>
                <w:sz w:val="18"/>
                <w:szCs w:val="18"/>
              </w:rPr>
              <w:t>не менее 500</w:t>
            </w:r>
          </w:p>
        </w:tc>
        <w:tc>
          <w:tcPr>
            <w:tcW w:w="1796" w:type="dxa"/>
            <w:vMerge/>
            <w:tcBorders>
              <w:left w:val="nil"/>
              <w:bottom w:val="single" w:sz="8" w:space="0" w:color="auto"/>
              <w:right w:val="single" w:sz="8" w:space="0" w:color="auto"/>
            </w:tcBorders>
            <w:vAlign w:val="center"/>
          </w:tcPr>
          <w:p w14:paraId="561B455A" w14:textId="77777777" w:rsidR="00C10700" w:rsidRPr="00BD65EF" w:rsidRDefault="00C10700" w:rsidP="002A4397">
            <w:pPr>
              <w:jc w:val="center"/>
              <w:rPr>
                <w:color w:val="000000"/>
                <w:sz w:val="18"/>
                <w:szCs w:val="18"/>
              </w:rPr>
            </w:pPr>
          </w:p>
        </w:tc>
      </w:tr>
      <w:tr w:rsidR="00C10700" w:rsidRPr="00BD65EF" w14:paraId="7C603B16" w14:textId="77777777" w:rsidTr="001217FD">
        <w:trPr>
          <w:trHeight w:val="253"/>
        </w:trPr>
        <w:tc>
          <w:tcPr>
            <w:tcW w:w="745" w:type="dxa"/>
            <w:vMerge/>
            <w:tcBorders>
              <w:left w:val="single" w:sz="8" w:space="0" w:color="auto"/>
              <w:right w:val="nil"/>
            </w:tcBorders>
            <w:vAlign w:val="center"/>
          </w:tcPr>
          <w:p w14:paraId="191AD30B" w14:textId="77777777" w:rsidR="00C10700" w:rsidRPr="00BD65EF" w:rsidRDefault="00C10700" w:rsidP="002A4397">
            <w:pPr>
              <w:jc w:val="left"/>
              <w:rPr>
                <w:color w:val="000000"/>
                <w:sz w:val="18"/>
                <w:szCs w:val="18"/>
              </w:rPr>
            </w:pPr>
          </w:p>
        </w:tc>
        <w:tc>
          <w:tcPr>
            <w:tcW w:w="2114" w:type="dxa"/>
            <w:vMerge w:val="restart"/>
            <w:tcBorders>
              <w:top w:val="single" w:sz="8" w:space="0" w:color="auto"/>
              <w:left w:val="single" w:sz="4" w:space="0" w:color="auto"/>
              <w:right w:val="single" w:sz="4" w:space="0" w:color="auto"/>
            </w:tcBorders>
            <w:vAlign w:val="center"/>
          </w:tcPr>
          <w:p w14:paraId="351EFEAD" w14:textId="77777777" w:rsidR="00C10700" w:rsidRPr="00BD65EF" w:rsidRDefault="00C10700" w:rsidP="002A4397">
            <w:pPr>
              <w:jc w:val="center"/>
              <w:rPr>
                <w:color w:val="000000"/>
                <w:sz w:val="18"/>
                <w:szCs w:val="18"/>
              </w:rPr>
            </w:pPr>
            <w:r w:rsidRPr="00BD65EF">
              <w:rPr>
                <w:color w:val="000000"/>
                <w:sz w:val="18"/>
                <w:szCs w:val="18"/>
              </w:rPr>
              <w:t>Уровень обеспеченности велопарковками</w:t>
            </w:r>
          </w:p>
        </w:tc>
        <w:tc>
          <w:tcPr>
            <w:tcW w:w="7229" w:type="dxa"/>
            <w:gridSpan w:val="9"/>
            <w:tcBorders>
              <w:left w:val="nil"/>
              <w:bottom w:val="single" w:sz="4" w:space="0" w:color="auto"/>
              <w:right w:val="single" w:sz="4" w:space="0" w:color="auto"/>
            </w:tcBorders>
            <w:vAlign w:val="center"/>
          </w:tcPr>
          <w:p w14:paraId="011CF6BD" w14:textId="77777777" w:rsidR="00C10700" w:rsidRPr="00BD65EF" w:rsidRDefault="00C10700" w:rsidP="002A4397">
            <w:pPr>
              <w:jc w:val="center"/>
              <w:rPr>
                <w:color w:val="000000"/>
                <w:sz w:val="18"/>
                <w:szCs w:val="18"/>
              </w:rPr>
            </w:pPr>
            <w:r w:rsidRPr="00BD65EF">
              <w:rPr>
                <w:color w:val="000000"/>
                <w:sz w:val="18"/>
                <w:szCs w:val="18"/>
              </w:rPr>
              <w:t>Усредненная площадь велопарковки на 1 велосипед, м</w:t>
            </w:r>
            <w:r w:rsidRPr="00BD65EF">
              <w:rPr>
                <w:color w:val="000000"/>
                <w:sz w:val="18"/>
                <w:szCs w:val="18"/>
                <w:vertAlign w:val="superscript"/>
              </w:rPr>
              <w:t>2</w:t>
            </w:r>
            <w:r w:rsidRPr="00BD65EF">
              <w:rPr>
                <w:color w:val="000000"/>
                <w:sz w:val="18"/>
                <w:szCs w:val="18"/>
              </w:rPr>
              <w:t>, не менее</w:t>
            </w:r>
          </w:p>
        </w:tc>
        <w:tc>
          <w:tcPr>
            <w:tcW w:w="2173" w:type="dxa"/>
            <w:gridSpan w:val="2"/>
            <w:tcBorders>
              <w:top w:val="single" w:sz="8" w:space="0" w:color="auto"/>
              <w:left w:val="nil"/>
              <w:bottom w:val="single" w:sz="4" w:space="0" w:color="auto"/>
              <w:right w:val="single" w:sz="4" w:space="0" w:color="auto"/>
            </w:tcBorders>
            <w:vAlign w:val="center"/>
          </w:tcPr>
          <w:p w14:paraId="4F325380" w14:textId="77777777" w:rsidR="00C10700" w:rsidRPr="00BD65EF" w:rsidRDefault="00C10700" w:rsidP="002A4397">
            <w:pPr>
              <w:jc w:val="center"/>
              <w:rPr>
                <w:color w:val="000000"/>
                <w:sz w:val="18"/>
                <w:szCs w:val="18"/>
              </w:rPr>
            </w:pPr>
            <w:r w:rsidRPr="00BD65EF">
              <w:rPr>
                <w:color w:val="000000"/>
                <w:sz w:val="18"/>
                <w:szCs w:val="18"/>
              </w:rPr>
              <w:t>2,5</w:t>
            </w:r>
          </w:p>
        </w:tc>
        <w:tc>
          <w:tcPr>
            <w:tcW w:w="1796" w:type="dxa"/>
            <w:vMerge w:val="restart"/>
            <w:tcBorders>
              <w:top w:val="single" w:sz="8" w:space="0" w:color="auto"/>
              <w:left w:val="nil"/>
              <w:right w:val="single" w:sz="8" w:space="0" w:color="auto"/>
            </w:tcBorders>
            <w:vAlign w:val="center"/>
          </w:tcPr>
          <w:p w14:paraId="58BA4119" w14:textId="370C27C1" w:rsidR="00C10700" w:rsidRPr="00BD65EF" w:rsidRDefault="008C36F0" w:rsidP="002A4397">
            <w:pPr>
              <w:jc w:val="center"/>
              <w:rPr>
                <w:color w:val="000000"/>
                <w:sz w:val="18"/>
                <w:szCs w:val="18"/>
              </w:rPr>
            </w:pPr>
            <w:r w:rsidRPr="00BD65EF">
              <w:rPr>
                <w:color w:val="000000"/>
                <w:sz w:val="18"/>
                <w:szCs w:val="18"/>
              </w:rPr>
              <w:t>В границах земельного участка</w:t>
            </w:r>
          </w:p>
        </w:tc>
      </w:tr>
      <w:tr w:rsidR="008C36F0" w:rsidRPr="00BD65EF" w14:paraId="43DCAE52" w14:textId="77777777" w:rsidTr="002A4397">
        <w:trPr>
          <w:trHeight w:val="197"/>
        </w:trPr>
        <w:tc>
          <w:tcPr>
            <w:tcW w:w="745" w:type="dxa"/>
            <w:vMerge/>
            <w:tcBorders>
              <w:left w:val="single" w:sz="8" w:space="0" w:color="auto"/>
              <w:right w:val="nil"/>
            </w:tcBorders>
            <w:vAlign w:val="center"/>
          </w:tcPr>
          <w:p w14:paraId="12C7C77C" w14:textId="77777777" w:rsidR="008C36F0" w:rsidRPr="00BD65EF" w:rsidRDefault="008C36F0" w:rsidP="008C36F0">
            <w:pPr>
              <w:jc w:val="left"/>
              <w:rPr>
                <w:color w:val="000000"/>
                <w:sz w:val="18"/>
                <w:szCs w:val="18"/>
              </w:rPr>
            </w:pPr>
          </w:p>
        </w:tc>
        <w:tc>
          <w:tcPr>
            <w:tcW w:w="2114" w:type="dxa"/>
            <w:vMerge/>
            <w:tcBorders>
              <w:left w:val="single" w:sz="4" w:space="0" w:color="auto"/>
              <w:right w:val="single" w:sz="4" w:space="0" w:color="auto"/>
            </w:tcBorders>
            <w:vAlign w:val="center"/>
          </w:tcPr>
          <w:p w14:paraId="153CA9B4" w14:textId="77777777" w:rsidR="008C36F0" w:rsidRPr="00BD65EF" w:rsidRDefault="008C36F0" w:rsidP="008C36F0">
            <w:pPr>
              <w:jc w:val="center"/>
              <w:rPr>
                <w:color w:val="000000"/>
                <w:sz w:val="18"/>
                <w:szCs w:val="18"/>
              </w:rPr>
            </w:pPr>
          </w:p>
        </w:tc>
        <w:tc>
          <w:tcPr>
            <w:tcW w:w="3543" w:type="dxa"/>
            <w:gridSpan w:val="6"/>
            <w:tcBorders>
              <w:top w:val="single" w:sz="4" w:space="0" w:color="auto"/>
              <w:left w:val="nil"/>
              <w:bottom w:val="single" w:sz="4" w:space="0" w:color="auto"/>
              <w:right w:val="single" w:sz="4" w:space="0" w:color="auto"/>
            </w:tcBorders>
          </w:tcPr>
          <w:p w14:paraId="63755009" w14:textId="50DB8B90" w:rsidR="008C36F0" w:rsidRPr="00BD65EF" w:rsidRDefault="008C36F0" w:rsidP="008C36F0">
            <w:pPr>
              <w:jc w:val="center"/>
              <w:rPr>
                <w:color w:val="000000"/>
                <w:sz w:val="18"/>
                <w:szCs w:val="18"/>
              </w:rPr>
            </w:pPr>
            <w:r w:rsidRPr="00BD65EF">
              <w:rPr>
                <w:sz w:val="18"/>
                <w:szCs w:val="18"/>
              </w:rPr>
              <w:t>Малоэтажная многоквартирная жилая застройка, среднеэтажная жилая застройка, многоэтажная жилая застройка (высотная застройка)</w:t>
            </w:r>
          </w:p>
        </w:tc>
        <w:tc>
          <w:tcPr>
            <w:tcW w:w="3686" w:type="dxa"/>
            <w:gridSpan w:val="3"/>
            <w:tcBorders>
              <w:top w:val="single" w:sz="4" w:space="0" w:color="auto"/>
              <w:left w:val="nil"/>
              <w:bottom w:val="single" w:sz="4" w:space="0" w:color="auto"/>
              <w:right w:val="single" w:sz="4" w:space="0" w:color="auto"/>
            </w:tcBorders>
          </w:tcPr>
          <w:p w14:paraId="53472712" w14:textId="1185ED01" w:rsidR="008C36F0" w:rsidRPr="00BD65EF" w:rsidRDefault="008C36F0" w:rsidP="008C36F0">
            <w:pPr>
              <w:jc w:val="center"/>
              <w:rPr>
                <w:color w:val="000000"/>
                <w:sz w:val="18"/>
                <w:szCs w:val="18"/>
              </w:rPr>
            </w:pPr>
            <w:r w:rsidRPr="00BD65EF">
              <w:rPr>
                <w:sz w:val="18"/>
                <w:szCs w:val="18"/>
              </w:rPr>
              <w:t>1 место на м</w:t>
            </w:r>
            <w:r w:rsidRPr="00BD65EF">
              <w:rPr>
                <w:sz w:val="18"/>
                <w:szCs w:val="18"/>
                <w:vertAlign w:val="superscript"/>
              </w:rPr>
              <w:t>2</w:t>
            </w:r>
            <w:r w:rsidRPr="00BD65EF">
              <w:rPr>
                <w:sz w:val="18"/>
                <w:szCs w:val="18"/>
              </w:rPr>
              <w:t xml:space="preserve"> общей площади квартир</w:t>
            </w:r>
          </w:p>
        </w:tc>
        <w:tc>
          <w:tcPr>
            <w:tcW w:w="2173" w:type="dxa"/>
            <w:gridSpan w:val="2"/>
            <w:tcBorders>
              <w:top w:val="single" w:sz="4" w:space="0" w:color="auto"/>
              <w:left w:val="nil"/>
              <w:bottom w:val="single" w:sz="4" w:space="0" w:color="auto"/>
              <w:right w:val="single" w:sz="4" w:space="0" w:color="auto"/>
            </w:tcBorders>
          </w:tcPr>
          <w:p w14:paraId="6BB2BEB8" w14:textId="59E20319" w:rsidR="008C36F0" w:rsidRPr="00BD65EF" w:rsidRDefault="008C36F0" w:rsidP="008C36F0">
            <w:pPr>
              <w:jc w:val="center"/>
              <w:rPr>
                <w:color w:val="000000"/>
                <w:sz w:val="18"/>
                <w:szCs w:val="18"/>
              </w:rPr>
            </w:pPr>
            <w:r w:rsidRPr="00BD65EF">
              <w:rPr>
                <w:sz w:val="18"/>
                <w:szCs w:val="18"/>
              </w:rPr>
              <w:t>280</w:t>
            </w:r>
          </w:p>
        </w:tc>
        <w:tc>
          <w:tcPr>
            <w:tcW w:w="1796" w:type="dxa"/>
            <w:vMerge/>
            <w:tcBorders>
              <w:left w:val="nil"/>
              <w:right w:val="single" w:sz="8" w:space="0" w:color="auto"/>
            </w:tcBorders>
            <w:vAlign w:val="center"/>
          </w:tcPr>
          <w:p w14:paraId="434B893C" w14:textId="77777777" w:rsidR="008C36F0" w:rsidRPr="00BD65EF" w:rsidRDefault="008C36F0" w:rsidP="008C36F0">
            <w:pPr>
              <w:jc w:val="center"/>
              <w:rPr>
                <w:color w:val="000000"/>
                <w:sz w:val="18"/>
                <w:szCs w:val="18"/>
              </w:rPr>
            </w:pPr>
          </w:p>
        </w:tc>
      </w:tr>
      <w:tr w:rsidR="008C36F0" w:rsidRPr="00BD65EF" w14:paraId="4772E89E" w14:textId="77777777" w:rsidTr="002A4397">
        <w:trPr>
          <w:trHeight w:val="210"/>
        </w:trPr>
        <w:tc>
          <w:tcPr>
            <w:tcW w:w="745" w:type="dxa"/>
            <w:vMerge/>
            <w:tcBorders>
              <w:left w:val="single" w:sz="8" w:space="0" w:color="auto"/>
              <w:right w:val="nil"/>
            </w:tcBorders>
            <w:vAlign w:val="center"/>
          </w:tcPr>
          <w:p w14:paraId="04184C5F" w14:textId="77777777" w:rsidR="008C36F0" w:rsidRPr="00BD65EF" w:rsidRDefault="008C36F0" w:rsidP="008C36F0">
            <w:pPr>
              <w:jc w:val="left"/>
              <w:rPr>
                <w:color w:val="000000"/>
                <w:sz w:val="18"/>
                <w:szCs w:val="18"/>
              </w:rPr>
            </w:pPr>
          </w:p>
        </w:tc>
        <w:tc>
          <w:tcPr>
            <w:tcW w:w="2114" w:type="dxa"/>
            <w:vMerge/>
            <w:tcBorders>
              <w:left w:val="single" w:sz="4" w:space="0" w:color="auto"/>
              <w:right w:val="single" w:sz="4" w:space="0" w:color="auto"/>
            </w:tcBorders>
            <w:vAlign w:val="center"/>
          </w:tcPr>
          <w:p w14:paraId="33367E0D" w14:textId="77777777" w:rsidR="008C36F0" w:rsidRPr="00BD65EF" w:rsidRDefault="008C36F0" w:rsidP="008C36F0">
            <w:pPr>
              <w:jc w:val="center"/>
              <w:rPr>
                <w:color w:val="000000"/>
                <w:sz w:val="18"/>
                <w:szCs w:val="18"/>
              </w:rPr>
            </w:pPr>
          </w:p>
        </w:tc>
        <w:tc>
          <w:tcPr>
            <w:tcW w:w="3543" w:type="dxa"/>
            <w:gridSpan w:val="6"/>
            <w:tcBorders>
              <w:top w:val="single" w:sz="4" w:space="0" w:color="auto"/>
              <w:left w:val="nil"/>
              <w:bottom w:val="single" w:sz="4" w:space="0" w:color="auto"/>
              <w:right w:val="single" w:sz="4" w:space="0" w:color="auto"/>
            </w:tcBorders>
          </w:tcPr>
          <w:p w14:paraId="32E4D921" w14:textId="4E9DB7B7" w:rsidR="008C36F0" w:rsidRPr="00BD65EF" w:rsidRDefault="008C36F0" w:rsidP="008C36F0">
            <w:pPr>
              <w:jc w:val="center"/>
              <w:rPr>
                <w:color w:val="000000"/>
                <w:sz w:val="18"/>
                <w:szCs w:val="18"/>
              </w:rPr>
            </w:pPr>
            <w:r w:rsidRPr="00BD65EF">
              <w:rPr>
                <w:sz w:val="18"/>
                <w:szCs w:val="18"/>
              </w:rPr>
              <w:t>Объекты дошкольного, начального и среднего общего образования, объекты стационарного медицинского обслуживания</w:t>
            </w:r>
          </w:p>
        </w:tc>
        <w:tc>
          <w:tcPr>
            <w:tcW w:w="3686" w:type="dxa"/>
            <w:gridSpan w:val="3"/>
            <w:tcBorders>
              <w:top w:val="single" w:sz="4" w:space="0" w:color="auto"/>
              <w:left w:val="nil"/>
              <w:bottom w:val="single" w:sz="4" w:space="0" w:color="auto"/>
              <w:right w:val="single" w:sz="4" w:space="0" w:color="auto"/>
            </w:tcBorders>
          </w:tcPr>
          <w:p w14:paraId="4C8E92A3" w14:textId="139DB4F6" w:rsidR="008C36F0" w:rsidRPr="00BD65EF" w:rsidRDefault="008C36F0" w:rsidP="008C36F0">
            <w:pPr>
              <w:jc w:val="center"/>
              <w:rPr>
                <w:color w:val="000000"/>
                <w:sz w:val="18"/>
                <w:szCs w:val="18"/>
              </w:rPr>
            </w:pPr>
            <w:r w:rsidRPr="00BD65EF">
              <w:rPr>
                <w:sz w:val="18"/>
                <w:szCs w:val="18"/>
              </w:rPr>
              <w:t>1 место на количество работников</w:t>
            </w:r>
          </w:p>
        </w:tc>
        <w:tc>
          <w:tcPr>
            <w:tcW w:w="2173" w:type="dxa"/>
            <w:gridSpan w:val="2"/>
            <w:tcBorders>
              <w:top w:val="single" w:sz="4" w:space="0" w:color="auto"/>
              <w:left w:val="nil"/>
              <w:bottom w:val="single" w:sz="4" w:space="0" w:color="auto"/>
              <w:right w:val="single" w:sz="4" w:space="0" w:color="auto"/>
            </w:tcBorders>
          </w:tcPr>
          <w:p w14:paraId="149C4FDC" w14:textId="2433EDCD" w:rsidR="008C36F0" w:rsidRPr="00BD65EF" w:rsidRDefault="008C36F0" w:rsidP="008C36F0">
            <w:pPr>
              <w:jc w:val="center"/>
              <w:rPr>
                <w:color w:val="000000"/>
                <w:sz w:val="18"/>
                <w:szCs w:val="18"/>
              </w:rPr>
            </w:pPr>
            <w:r w:rsidRPr="00BD65EF">
              <w:rPr>
                <w:sz w:val="18"/>
                <w:szCs w:val="18"/>
              </w:rPr>
              <w:t>50</w:t>
            </w:r>
          </w:p>
        </w:tc>
        <w:tc>
          <w:tcPr>
            <w:tcW w:w="1796" w:type="dxa"/>
            <w:vMerge/>
            <w:tcBorders>
              <w:left w:val="nil"/>
              <w:right w:val="single" w:sz="8" w:space="0" w:color="auto"/>
            </w:tcBorders>
            <w:vAlign w:val="center"/>
          </w:tcPr>
          <w:p w14:paraId="4BB059D4" w14:textId="77777777" w:rsidR="008C36F0" w:rsidRPr="00BD65EF" w:rsidRDefault="008C36F0" w:rsidP="008C36F0">
            <w:pPr>
              <w:jc w:val="center"/>
              <w:rPr>
                <w:color w:val="000000"/>
                <w:sz w:val="18"/>
                <w:szCs w:val="18"/>
              </w:rPr>
            </w:pPr>
          </w:p>
        </w:tc>
      </w:tr>
      <w:tr w:rsidR="008C36F0" w:rsidRPr="00BD65EF" w14:paraId="22CD3177" w14:textId="77777777" w:rsidTr="002A4397">
        <w:trPr>
          <w:trHeight w:val="92"/>
        </w:trPr>
        <w:tc>
          <w:tcPr>
            <w:tcW w:w="745" w:type="dxa"/>
            <w:vMerge/>
            <w:tcBorders>
              <w:left w:val="single" w:sz="8" w:space="0" w:color="auto"/>
              <w:right w:val="nil"/>
            </w:tcBorders>
            <w:vAlign w:val="center"/>
          </w:tcPr>
          <w:p w14:paraId="1E52BDA2" w14:textId="77777777" w:rsidR="008C36F0" w:rsidRPr="00BD65EF" w:rsidRDefault="008C36F0" w:rsidP="008C36F0">
            <w:pPr>
              <w:jc w:val="left"/>
              <w:rPr>
                <w:color w:val="000000"/>
                <w:sz w:val="18"/>
                <w:szCs w:val="18"/>
              </w:rPr>
            </w:pPr>
          </w:p>
        </w:tc>
        <w:tc>
          <w:tcPr>
            <w:tcW w:w="2114" w:type="dxa"/>
            <w:vMerge/>
            <w:tcBorders>
              <w:left w:val="single" w:sz="4" w:space="0" w:color="auto"/>
              <w:right w:val="single" w:sz="4" w:space="0" w:color="auto"/>
            </w:tcBorders>
            <w:vAlign w:val="center"/>
          </w:tcPr>
          <w:p w14:paraId="6741A739" w14:textId="77777777" w:rsidR="008C36F0" w:rsidRPr="00BD65EF" w:rsidRDefault="008C36F0" w:rsidP="008C36F0">
            <w:pPr>
              <w:jc w:val="center"/>
              <w:rPr>
                <w:color w:val="000000"/>
                <w:sz w:val="18"/>
                <w:szCs w:val="18"/>
              </w:rPr>
            </w:pPr>
          </w:p>
        </w:tc>
        <w:tc>
          <w:tcPr>
            <w:tcW w:w="3543" w:type="dxa"/>
            <w:gridSpan w:val="6"/>
            <w:tcBorders>
              <w:top w:val="single" w:sz="4" w:space="0" w:color="auto"/>
              <w:left w:val="nil"/>
              <w:bottom w:val="single" w:sz="4" w:space="0" w:color="auto"/>
              <w:right w:val="single" w:sz="4" w:space="0" w:color="auto"/>
            </w:tcBorders>
          </w:tcPr>
          <w:p w14:paraId="60A84EC9" w14:textId="7736A04B" w:rsidR="008C36F0" w:rsidRPr="00BD65EF" w:rsidRDefault="008C36F0" w:rsidP="008C36F0">
            <w:pPr>
              <w:jc w:val="center"/>
              <w:rPr>
                <w:color w:val="000000"/>
                <w:sz w:val="18"/>
                <w:szCs w:val="18"/>
              </w:rPr>
            </w:pPr>
            <w:r w:rsidRPr="00BD65EF">
              <w:rPr>
                <w:sz w:val="18"/>
                <w:szCs w:val="18"/>
              </w:rPr>
              <w:t>Среднее и высшее профессиональное образование</w:t>
            </w:r>
          </w:p>
        </w:tc>
        <w:tc>
          <w:tcPr>
            <w:tcW w:w="3686" w:type="dxa"/>
            <w:gridSpan w:val="3"/>
            <w:tcBorders>
              <w:top w:val="single" w:sz="4" w:space="0" w:color="auto"/>
              <w:left w:val="nil"/>
              <w:bottom w:val="single" w:sz="4" w:space="0" w:color="auto"/>
              <w:right w:val="single" w:sz="4" w:space="0" w:color="auto"/>
            </w:tcBorders>
          </w:tcPr>
          <w:p w14:paraId="5CB91876" w14:textId="1F9873A9" w:rsidR="008C36F0" w:rsidRPr="00BD65EF" w:rsidRDefault="008C36F0" w:rsidP="008C36F0">
            <w:pPr>
              <w:jc w:val="center"/>
              <w:rPr>
                <w:color w:val="000000"/>
                <w:sz w:val="18"/>
                <w:szCs w:val="18"/>
              </w:rPr>
            </w:pPr>
            <w:r w:rsidRPr="00BD65EF">
              <w:rPr>
                <w:sz w:val="18"/>
                <w:szCs w:val="18"/>
              </w:rPr>
              <w:t xml:space="preserve">1 место на количество работников, </w:t>
            </w:r>
            <w:r w:rsidRPr="00BD65EF">
              <w:rPr>
                <w:sz w:val="18"/>
                <w:szCs w:val="18"/>
              </w:rPr>
              <w:br/>
              <w:t xml:space="preserve"> а также1 место на количество учащихся</w:t>
            </w:r>
          </w:p>
        </w:tc>
        <w:tc>
          <w:tcPr>
            <w:tcW w:w="2173" w:type="dxa"/>
            <w:gridSpan w:val="2"/>
            <w:tcBorders>
              <w:top w:val="single" w:sz="4" w:space="0" w:color="auto"/>
              <w:left w:val="nil"/>
              <w:bottom w:val="single" w:sz="4" w:space="0" w:color="auto"/>
              <w:right w:val="single" w:sz="4" w:space="0" w:color="auto"/>
            </w:tcBorders>
          </w:tcPr>
          <w:p w14:paraId="5A7C50D5" w14:textId="77777777" w:rsidR="008C36F0" w:rsidRPr="00BD65EF" w:rsidRDefault="008C36F0" w:rsidP="008C36F0">
            <w:pPr>
              <w:jc w:val="center"/>
              <w:textAlignment w:val="baseline"/>
              <w:rPr>
                <w:sz w:val="18"/>
                <w:szCs w:val="18"/>
              </w:rPr>
            </w:pPr>
            <w:r w:rsidRPr="00BD65EF">
              <w:rPr>
                <w:sz w:val="18"/>
                <w:szCs w:val="18"/>
              </w:rPr>
              <w:t>50</w:t>
            </w:r>
          </w:p>
          <w:p w14:paraId="43EC5024" w14:textId="24CE19A9" w:rsidR="008C36F0" w:rsidRPr="00BD65EF" w:rsidRDefault="008C36F0" w:rsidP="008C36F0">
            <w:pPr>
              <w:jc w:val="center"/>
              <w:rPr>
                <w:color w:val="000000"/>
                <w:sz w:val="18"/>
                <w:szCs w:val="18"/>
              </w:rPr>
            </w:pPr>
            <w:r w:rsidRPr="00BD65EF">
              <w:rPr>
                <w:sz w:val="18"/>
                <w:szCs w:val="18"/>
              </w:rPr>
              <w:t>50</w:t>
            </w:r>
          </w:p>
        </w:tc>
        <w:tc>
          <w:tcPr>
            <w:tcW w:w="1796" w:type="dxa"/>
            <w:vMerge/>
            <w:tcBorders>
              <w:left w:val="nil"/>
              <w:right w:val="single" w:sz="8" w:space="0" w:color="auto"/>
            </w:tcBorders>
            <w:vAlign w:val="center"/>
          </w:tcPr>
          <w:p w14:paraId="5BCB56C9" w14:textId="77777777" w:rsidR="008C36F0" w:rsidRPr="00BD65EF" w:rsidRDefault="008C36F0" w:rsidP="008C36F0">
            <w:pPr>
              <w:jc w:val="center"/>
              <w:rPr>
                <w:color w:val="000000"/>
                <w:sz w:val="18"/>
                <w:szCs w:val="18"/>
              </w:rPr>
            </w:pPr>
          </w:p>
        </w:tc>
      </w:tr>
      <w:tr w:rsidR="008C36F0" w:rsidRPr="00BD65EF" w14:paraId="133BA474" w14:textId="77777777" w:rsidTr="002A4397">
        <w:trPr>
          <w:trHeight w:val="91"/>
        </w:trPr>
        <w:tc>
          <w:tcPr>
            <w:tcW w:w="745" w:type="dxa"/>
            <w:vMerge/>
            <w:tcBorders>
              <w:left w:val="single" w:sz="8" w:space="0" w:color="auto"/>
              <w:right w:val="nil"/>
            </w:tcBorders>
            <w:vAlign w:val="center"/>
          </w:tcPr>
          <w:p w14:paraId="7198A377" w14:textId="77777777" w:rsidR="008C36F0" w:rsidRPr="00BD65EF" w:rsidRDefault="008C36F0" w:rsidP="008C36F0">
            <w:pPr>
              <w:jc w:val="left"/>
              <w:rPr>
                <w:color w:val="000000"/>
                <w:sz w:val="18"/>
                <w:szCs w:val="18"/>
              </w:rPr>
            </w:pPr>
          </w:p>
        </w:tc>
        <w:tc>
          <w:tcPr>
            <w:tcW w:w="2114" w:type="dxa"/>
            <w:vMerge/>
            <w:tcBorders>
              <w:left w:val="single" w:sz="4" w:space="0" w:color="auto"/>
              <w:right w:val="single" w:sz="4" w:space="0" w:color="auto"/>
            </w:tcBorders>
            <w:vAlign w:val="center"/>
          </w:tcPr>
          <w:p w14:paraId="07C3EE2A" w14:textId="77777777" w:rsidR="008C36F0" w:rsidRPr="00BD65EF" w:rsidRDefault="008C36F0" w:rsidP="008C36F0">
            <w:pPr>
              <w:jc w:val="center"/>
              <w:rPr>
                <w:color w:val="000000"/>
                <w:sz w:val="18"/>
                <w:szCs w:val="18"/>
              </w:rPr>
            </w:pPr>
          </w:p>
        </w:tc>
        <w:tc>
          <w:tcPr>
            <w:tcW w:w="3543" w:type="dxa"/>
            <w:gridSpan w:val="6"/>
            <w:tcBorders>
              <w:top w:val="single" w:sz="4" w:space="0" w:color="auto"/>
              <w:left w:val="nil"/>
              <w:bottom w:val="single" w:sz="4" w:space="0" w:color="auto"/>
              <w:right w:val="single" w:sz="4" w:space="0" w:color="auto"/>
            </w:tcBorders>
          </w:tcPr>
          <w:p w14:paraId="2D3BBAD0" w14:textId="11BB331A" w:rsidR="008C36F0" w:rsidRPr="00BD65EF" w:rsidRDefault="008C36F0" w:rsidP="008C36F0">
            <w:pPr>
              <w:jc w:val="center"/>
              <w:rPr>
                <w:color w:val="000000"/>
                <w:sz w:val="18"/>
                <w:szCs w:val="18"/>
              </w:rPr>
            </w:pPr>
            <w:r w:rsidRPr="00BD65EF">
              <w:rPr>
                <w:sz w:val="18"/>
                <w:szCs w:val="18"/>
              </w:rPr>
              <w:t>Объекты культурно-досуговой деятельности, парки культуры и отдыха, цирки и зверинцы, амбулаторное ветеринарное обслуживание, приюты для животных, общественное питание, развлекательные мероприятия, проведение азартных игр, обеспечение спортивно-зрелищных мероприятий, обеспечение занятий спортом в помещениях, площадки для занятий спортом, оборудованные площадки для занятий спортом, водный спорт, авиационный спорт, спортивные базы, осуществление религиозных обрядов, религиозное управление и образование</w:t>
            </w:r>
          </w:p>
        </w:tc>
        <w:tc>
          <w:tcPr>
            <w:tcW w:w="3686" w:type="dxa"/>
            <w:gridSpan w:val="3"/>
            <w:tcBorders>
              <w:top w:val="single" w:sz="4" w:space="0" w:color="auto"/>
              <w:left w:val="nil"/>
              <w:bottom w:val="single" w:sz="4" w:space="0" w:color="auto"/>
              <w:right w:val="single" w:sz="4" w:space="0" w:color="auto"/>
            </w:tcBorders>
          </w:tcPr>
          <w:p w14:paraId="02948453" w14:textId="637EBB6D" w:rsidR="008C36F0" w:rsidRPr="00BD65EF" w:rsidRDefault="008C36F0" w:rsidP="008C36F0">
            <w:pPr>
              <w:jc w:val="center"/>
              <w:rPr>
                <w:color w:val="000000"/>
                <w:sz w:val="18"/>
                <w:szCs w:val="18"/>
              </w:rPr>
            </w:pPr>
            <w:r w:rsidRPr="00BD65EF">
              <w:rPr>
                <w:sz w:val="18"/>
                <w:szCs w:val="18"/>
              </w:rPr>
              <w:t xml:space="preserve">1 место на количество работников в максимальную смену, </w:t>
            </w:r>
            <w:r w:rsidRPr="00BD65EF">
              <w:rPr>
                <w:sz w:val="18"/>
                <w:szCs w:val="18"/>
              </w:rPr>
              <w:br/>
              <w:t xml:space="preserve"> а также 1 место на количество единовременных посетителей при их максимальном количестве</w:t>
            </w:r>
          </w:p>
        </w:tc>
        <w:tc>
          <w:tcPr>
            <w:tcW w:w="2173" w:type="dxa"/>
            <w:gridSpan w:val="2"/>
            <w:tcBorders>
              <w:top w:val="single" w:sz="4" w:space="0" w:color="auto"/>
              <w:left w:val="nil"/>
              <w:bottom w:val="single" w:sz="4" w:space="0" w:color="auto"/>
              <w:right w:val="single" w:sz="4" w:space="0" w:color="auto"/>
            </w:tcBorders>
          </w:tcPr>
          <w:p w14:paraId="14F64C12" w14:textId="77777777" w:rsidR="008C36F0" w:rsidRPr="00BD65EF" w:rsidRDefault="008C36F0" w:rsidP="008C36F0">
            <w:pPr>
              <w:jc w:val="center"/>
              <w:textAlignment w:val="baseline"/>
              <w:rPr>
                <w:sz w:val="18"/>
                <w:szCs w:val="18"/>
              </w:rPr>
            </w:pPr>
            <w:r w:rsidRPr="00BD65EF">
              <w:rPr>
                <w:sz w:val="18"/>
                <w:szCs w:val="18"/>
              </w:rPr>
              <w:t>50</w:t>
            </w:r>
          </w:p>
          <w:p w14:paraId="47D11DD0" w14:textId="77777777" w:rsidR="008C36F0" w:rsidRPr="00BD65EF" w:rsidRDefault="008C36F0" w:rsidP="008C36F0">
            <w:pPr>
              <w:jc w:val="center"/>
              <w:textAlignment w:val="baseline"/>
              <w:rPr>
                <w:sz w:val="18"/>
                <w:szCs w:val="18"/>
              </w:rPr>
            </w:pPr>
          </w:p>
          <w:p w14:paraId="16A50712" w14:textId="3C719525" w:rsidR="008C36F0" w:rsidRPr="00BD65EF" w:rsidRDefault="008C36F0" w:rsidP="008C36F0">
            <w:pPr>
              <w:jc w:val="center"/>
              <w:rPr>
                <w:color w:val="000000"/>
                <w:sz w:val="18"/>
                <w:szCs w:val="18"/>
              </w:rPr>
            </w:pPr>
            <w:r w:rsidRPr="00BD65EF">
              <w:rPr>
                <w:sz w:val="18"/>
                <w:szCs w:val="18"/>
              </w:rPr>
              <w:t>50</w:t>
            </w:r>
          </w:p>
        </w:tc>
        <w:tc>
          <w:tcPr>
            <w:tcW w:w="1796" w:type="dxa"/>
            <w:vMerge/>
            <w:tcBorders>
              <w:left w:val="nil"/>
              <w:right w:val="single" w:sz="8" w:space="0" w:color="auto"/>
            </w:tcBorders>
            <w:vAlign w:val="center"/>
          </w:tcPr>
          <w:p w14:paraId="540D09BE" w14:textId="77777777" w:rsidR="008C36F0" w:rsidRPr="00BD65EF" w:rsidRDefault="008C36F0" w:rsidP="008C36F0">
            <w:pPr>
              <w:jc w:val="center"/>
              <w:rPr>
                <w:color w:val="000000"/>
                <w:sz w:val="18"/>
                <w:szCs w:val="18"/>
              </w:rPr>
            </w:pPr>
          </w:p>
        </w:tc>
      </w:tr>
      <w:tr w:rsidR="008C36F0" w:rsidRPr="00BD65EF" w14:paraId="00E8F87C" w14:textId="77777777" w:rsidTr="002A4397">
        <w:trPr>
          <w:trHeight w:val="24"/>
        </w:trPr>
        <w:tc>
          <w:tcPr>
            <w:tcW w:w="745" w:type="dxa"/>
            <w:vMerge/>
            <w:tcBorders>
              <w:left w:val="single" w:sz="8" w:space="0" w:color="auto"/>
              <w:right w:val="nil"/>
            </w:tcBorders>
            <w:vAlign w:val="center"/>
          </w:tcPr>
          <w:p w14:paraId="34EF70E8" w14:textId="77777777" w:rsidR="008C36F0" w:rsidRPr="00BD65EF" w:rsidRDefault="008C36F0" w:rsidP="008C36F0">
            <w:pPr>
              <w:jc w:val="left"/>
              <w:rPr>
                <w:color w:val="000000"/>
                <w:sz w:val="18"/>
                <w:szCs w:val="18"/>
              </w:rPr>
            </w:pPr>
          </w:p>
        </w:tc>
        <w:tc>
          <w:tcPr>
            <w:tcW w:w="2114" w:type="dxa"/>
            <w:vMerge/>
            <w:tcBorders>
              <w:left w:val="single" w:sz="4" w:space="0" w:color="auto"/>
              <w:right w:val="single" w:sz="4" w:space="0" w:color="auto"/>
            </w:tcBorders>
            <w:vAlign w:val="center"/>
          </w:tcPr>
          <w:p w14:paraId="60CB437B" w14:textId="77777777" w:rsidR="008C36F0" w:rsidRPr="00BD65EF" w:rsidRDefault="008C36F0" w:rsidP="008C36F0">
            <w:pPr>
              <w:jc w:val="center"/>
              <w:rPr>
                <w:color w:val="000000"/>
                <w:sz w:val="18"/>
                <w:szCs w:val="18"/>
              </w:rPr>
            </w:pPr>
          </w:p>
        </w:tc>
        <w:tc>
          <w:tcPr>
            <w:tcW w:w="3543" w:type="dxa"/>
            <w:gridSpan w:val="6"/>
            <w:tcBorders>
              <w:top w:val="single" w:sz="4" w:space="0" w:color="auto"/>
              <w:left w:val="nil"/>
              <w:bottom w:val="single" w:sz="4" w:space="0" w:color="auto"/>
              <w:right w:val="single" w:sz="4" w:space="0" w:color="auto"/>
            </w:tcBorders>
          </w:tcPr>
          <w:p w14:paraId="1453FFFB" w14:textId="6C738B73" w:rsidR="008C36F0" w:rsidRPr="00BD65EF" w:rsidRDefault="008C36F0" w:rsidP="008C36F0">
            <w:pPr>
              <w:jc w:val="center"/>
              <w:rPr>
                <w:color w:val="000000"/>
                <w:sz w:val="18"/>
                <w:szCs w:val="18"/>
              </w:rPr>
            </w:pPr>
            <w:r w:rsidRPr="00BD65EF">
              <w:rPr>
                <w:sz w:val="18"/>
                <w:szCs w:val="18"/>
              </w:rPr>
              <w:t>Объекты бытового обслуживание, государственного управление, представительской деятельности, проведения научных испытаний, делового управления, банковской и страховой деятельности</w:t>
            </w:r>
          </w:p>
        </w:tc>
        <w:tc>
          <w:tcPr>
            <w:tcW w:w="3686" w:type="dxa"/>
            <w:gridSpan w:val="3"/>
            <w:tcBorders>
              <w:top w:val="single" w:sz="4" w:space="0" w:color="auto"/>
              <w:left w:val="nil"/>
              <w:bottom w:val="single" w:sz="4" w:space="0" w:color="auto"/>
              <w:right w:val="single" w:sz="4" w:space="0" w:color="auto"/>
            </w:tcBorders>
          </w:tcPr>
          <w:p w14:paraId="70E89F4C" w14:textId="27B9A0E8" w:rsidR="008C36F0" w:rsidRPr="00BD65EF" w:rsidRDefault="008C36F0" w:rsidP="008C36F0">
            <w:pPr>
              <w:jc w:val="center"/>
              <w:rPr>
                <w:color w:val="000000"/>
                <w:sz w:val="18"/>
                <w:szCs w:val="18"/>
              </w:rPr>
            </w:pPr>
            <w:r w:rsidRPr="00BD65EF">
              <w:rPr>
                <w:sz w:val="18"/>
                <w:szCs w:val="18"/>
              </w:rPr>
              <w:t>1 место на м</w:t>
            </w:r>
            <w:r w:rsidRPr="00BD65EF">
              <w:rPr>
                <w:sz w:val="18"/>
                <w:szCs w:val="18"/>
                <w:vertAlign w:val="superscript"/>
              </w:rPr>
              <w:t>2</w:t>
            </w:r>
            <w:r w:rsidRPr="00BD65EF">
              <w:rPr>
                <w:sz w:val="18"/>
                <w:szCs w:val="18"/>
              </w:rPr>
              <w:t xml:space="preserve"> общей площади</w:t>
            </w:r>
          </w:p>
        </w:tc>
        <w:tc>
          <w:tcPr>
            <w:tcW w:w="2173" w:type="dxa"/>
            <w:gridSpan w:val="2"/>
            <w:tcBorders>
              <w:top w:val="single" w:sz="4" w:space="0" w:color="auto"/>
              <w:left w:val="nil"/>
              <w:bottom w:val="single" w:sz="4" w:space="0" w:color="auto"/>
              <w:right w:val="single" w:sz="4" w:space="0" w:color="auto"/>
            </w:tcBorders>
          </w:tcPr>
          <w:p w14:paraId="273409BE" w14:textId="175EADF0" w:rsidR="008C36F0" w:rsidRPr="00BD65EF" w:rsidRDefault="008C36F0" w:rsidP="008C36F0">
            <w:pPr>
              <w:jc w:val="center"/>
              <w:rPr>
                <w:color w:val="000000"/>
                <w:sz w:val="18"/>
                <w:szCs w:val="18"/>
              </w:rPr>
            </w:pPr>
            <w:r w:rsidRPr="00BD65EF">
              <w:rPr>
                <w:sz w:val="18"/>
                <w:szCs w:val="18"/>
              </w:rPr>
              <w:t>100</w:t>
            </w:r>
          </w:p>
        </w:tc>
        <w:tc>
          <w:tcPr>
            <w:tcW w:w="1796" w:type="dxa"/>
            <w:vMerge/>
            <w:tcBorders>
              <w:left w:val="nil"/>
              <w:right w:val="single" w:sz="8" w:space="0" w:color="auto"/>
            </w:tcBorders>
            <w:vAlign w:val="center"/>
          </w:tcPr>
          <w:p w14:paraId="12667D7E" w14:textId="014CB166" w:rsidR="008C36F0" w:rsidRPr="00BD65EF" w:rsidRDefault="008C36F0" w:rsidP="008C36F0">
            <w:pPr>
              <w:jc w:val="center"/>
              <w:rPr>
                <w:color w:val="000000"/>
                <w:sz w:val="18"/>
                <w:szCs w:val="18"/>
              </w:rPr>
            </w:pPr>
          </w:p>
        </w:tc>
      </w:tr>
      <w:tr w:rsidR="008C36F0" w:rsidRPr="00BD65EF" w14:paraId="24E498DC" w14:textId="77777777" w:rsidTr="002A4397">
        <w:trPr>
          <w:trHeight w:val="23"/>
        </w:trPr>
        <w:tc>
          <w:tcPr>
            <w:tcW w:w="745" w:type="dxa"/>
            <w:vMerge/>
            <w:tcBorders>
              <w:left w:val="single" w:sz="8" w:space="0" w:color="auto"/>
              <w:right w:val="nil"/>
            </w:tcBorders>
            <w:vAlign w:val="center"/>
          </w:tcPr>
          <w:p w14:paraId="3BB247D7" w14:textId="77777777" w:rsidR="008C36F0" w:rsidRPr="00BD65EF" w:rsidRDefault="008C36F0" w:rsidP="008C36F0">
            <w:pPr>
              <w:jc w:val="left"/>
              <w:rPr>
                <w:color w:val="000000"/>
                <w:sz w:val="18"/>
                <w:szCs w:val="18"/>
              </w:rPr>
            </w:pPr>
          </w:p>
        </w:tc>
        <w:tc>
          <w:tcPr>
            <w:tcW w:w="2114" w:type="dxa"/>
            <w:vMerge/>
            <w:tcBorders>
              <w:left w:val="single" w:sz="4" w:space="0" w:color="auto"/>
              <w:right w:val="single" w:sz="4" w:space="0" w:color="auto"/>
            </w:tcBorders>
            <w:vAlign w:val="center"/>
          </w:tcPr>
          <w:p w14:paraId="417AE530" w14:textId="77777777" w:rsidR="008C36F0" w:rsidRPr="00BD65EF" w:rsidRDefault="008C36F0" w:rsidP="008C36F0">
            <w:pPr>
              <w:jc w:val="center"/>
              <w:rPr>
                <w:color w:val="000000"/>
                <w:sz w:val="18"/>
                <w:szCs w:val="18"/>
              </w:rPr>
            </w:pPr>
          </w:p>
        </w:tc>
        <w:tc>
          <w:tcPr>
            <w:tcW w:w="3543" w:type="dxa"/>
            <w:gridSpan w:val="6"/>
            <w:tcBorders>
              <w:top w:val="single" w:sz="4" w:space="0" w:color="auto"/>
              <w:left w:val="nil"/>
              <w:bottom w:val="single" w:sz="4" w:space="0" w:color="auto"/>
              <w:right w:val="single" w:sz="4" w:space="0" w:color="auto"/>
            </w:tcBorders>
          </w:tcPr>
          <w:p w14:paraId="56EF0739" w14:textId="264398DF" w:rsidR="008C36F0" w:rsidRPr="00BD65EF" w:rsidRDefault="008C36F0" w:rsidP="008C36F0">
            <w:pPr>
              <w:jc w:val="center"/>
              <w:rPr>
                <w:color w:val="000000"/>
                <w:sz w:val="18"/>
                <w:szCs w:val="18"/>
              </w:rPr>
            </w:pPr>
            <w:r w:rsidRPr="00BD65EF">
              <w:rPr>
                <w:sz w:val="18"/>
                <w:szCs w:val="18"/>
              </w:rPr>
              <w:t xml:space="preserve">Водные объекты общего пользования </w:t>
            </w:r>
          </w:p>
        </w:tc>
        <w:tc>
          <w:tcPr>
            <w:tcW w:w="3686" w:type="dxa"/>
            <w:gridSpan w:val="3"/>
            <w:tcBorders>
              <w:top w:val="single" w:sz="4" w:space="0" w:color="auto"/>
              <w:left w:val="nil"/>
              <w:bottom w:val="single" w:sz="4" w:space="0" w:color="auto"/>
              <w:right w:val="single" w:sz="4" w:space="0" w:color="auto"/>
            </w:tcBorders>
          </w:tcPr>
          <w:p w14:paraId="22B7335D" w14:textId="0FE91FA4" w:rsidR="008C36F0" w:rsidRPr="00BD65EF" w:rsidRDefault="008C36F0" w:rsidP="008C36F0">
            <w:pPr>
              <w:jc w:val="center"/>
              <w:rPr>
                <w:color w:val="000000"/>
                <w:sz w:val="18"/>
                <w:szCs w:val="18"/>
              </w:rPr>
            </w:pPr>
            <w:r w:rsidRPr="00BD65EF">
              <w:rPr>
                <w:sz w:val="18"/>
                <w:szCs w:val="18"/>
              </w:rPr>
              <w:t>1 место на м</w:t>
            </w:r>
            <w:r w:rsidRPr="00BD65EF">
              <w:rPr>
                <w:sz w:val="18"/>
                <w:szCs w:val="18"/>
                <w:vertAlign w:val="superscript"/>
              </w:rPr>
              <w:t>2</w:t>
            </w:r>
            <w:r w:rsidRPr="00BD65EF">
              <w:rPr>
                <w:sz w:val="18"/>
                <w:szCs w:val="18"/>
              </w:rPr>
              <w:t xml:space="preserve"> земельного участка пляжа</w:t>
            </w:r>
          </w:p>
        </w:tc>
        <w:tc>
          <w:tcPr>
            <w:tcW w:w="2173" w:type="dxa"/>
            <w:gridSpan w:val="2"/>
            <w:tcBorders>
              <w:top w:val="single" w:sz="4" w:space="0" w:color="auto"/>
              <w:left w:val="nil"/>
              <w:bottom w:val="single" w:sz="4" w:space="0" w:color="auto"/>
              <w:right w:val="single" w:sz="4" w:space="0" w:color="auto"/>
            </w:tcBorders>
          </w:tcPr>
          <w:p w14:paraId="693A30DA" w14:textId="2EB87E69" w:rsidR="008C36F0" w:rsidRPr="00BD65EF" w:rsidRDefault="008C36F0" w:rsidP="008C36F0">
            <w:pPr>
              <w:jc w:val="center"/>
              <w:rPr>
                <w:color w:val="000000"/>
                <w:sz w:val="18"/>
                <w:szCs w:val="18"/>
              </w:rPr>
            </w:pPr>
            <w:r w:rsidRPr="00BD65EF">
              <w:rPr>
                <w:sz w:val="18"/>
                <w:szCs w:val="18"/>
              </w:rPr>
              <w:t>250</w:t>
            </w:r>
          </w:p>
        </w:tc>
        <w:tc>
          <w:tcPr>
            <w:tcW w:w="1796" w:type="dxa"/>
            <w:vMerge/>
            <w:tcBorders>
              <w:left w:val="nil"/>
              <w:right w:val="single" w:sz="8" w:space="0" w:color="auto"/>
            </w:tcBorders>
            <w:vAlign w:val="center"/>
          </w:tcPr>
          <w:p w14:paraId="787112A1" w14:textId="77777777" w:rsidR="008C36F0" w:rsidRPr="00BD65EF" w:rsidRDefault="008C36F0" w:rsidP="008C36F0">
            <w:pPr>
              <w:jc w:val="center"/>
              <w:rPr>
                <w:color w:val="000000"/>
                <w:sz w:val="18"/>
                <w:szCs w:val="18"/>
              </w:rPr>
            </w:pPr>
          </w:p>
        </w:tc>
      </w:tr>
      <w:tr w:rsidR="008C36F0" w:rsidRPr="00BD65EF" w14:paraId="25E821AE" w14:textId="77777777" w:rsidTr="002A4397">
        <w:trPr>
          <w:trHeight w:val="23"/>
        </w:trPr>
        <w:tc>
          <w:tcPr>
            <w:tcW w:w="745" w:type="dxa"/>
            <w:vMerge/>
            <w:tcBorders>
              <w:left w:val="single" w:sz="8" w:space="0" w:color="auto"/>
              <w:right w:val="nil"/>
            </w:tcBorders>
            <w:vAlign w:val="center"/>
          </w:tcPr>
          <w:p w14:paraId="70C8F8D3" w14:textId="77777777" w:rsidR="008C36F0" w:rsidRPr="00BD65EF" w:rsidRDefault="008C36F0" w:rsidP="008C36F0">
            <w:pPr>
              <w:jc w:val="left"/>
              <w:rPr>
                <w:color w:val="000000"/>
                <w:sz w:val="18"/>
                <w:szCs w:val="18"/>
              </w:rPr>
            </w:pPr>
          </w:p>
        </w:tc>
        <w:tc>
          <w:tcPr>
            <w:tcW w:w="2114" w:type="dxa"/>
            <w:vMerge/>
            <w:tcBorders>
              <w:left w:val="single" w:sz="4" w:space="0" w:color="auto"/>
              <w:right w:val="single" w:sz="4" w:space="0" w:color="auto"/>
            </w:tcBorders>
            <w:vAlign w:val="center"/>
          </w:tcPr>
          <w:p w14:paraId="68FEACBD" w14:textId="77777777" w:rsidR="008C36F0" w:rsidRPr="00BD65EF" w:rsidRDefault="008C36F0" w:rsidP="008C36F0">
            <w:pPr>
              <w:jc w:val="center"/>
              <w:rPr>
                <w:color w:val="000000"/>
                <w:sz w:val="18"/>
                <w:szCs w:val="18"/>
              </w:rPr>
            </w:pPr>
          </w:p>
        </w:tc>
        <w:tc>
          <w:tcPr>
            <w:tcW w:w="3543" w:type="dxa"/>
            <w:gridSpan w:val="6"/>
            <w:tcBorders>
              <w:top w:val="single" w:sz="4" w:space="0" w:color="auto"/>
              <w:left w:val="nil"/>
              <w:bottom w:val="single" w:sz="4" w:space="0" w:color="auto"/>
              <w:right w:val="single" w:sz="4" w:space="0" w:color="auto"/>
            </w:tcBorders>
          </w:tcPr>
          <w:p w14:paraId="5CBA406C" w14:textId="76D6474D" w:rsidR="008C36F0" w:rsidRPr="00BD65EF" w:rsidRDefault="008C36F0" w:rsidP="008C36F0">
            <w:pPr>
              <w:jc w:val="center"/>
              <w:rPr>
                <w:color w:val="000000"/>
                <w:sz w:val="18"/>
                <w:szCs w:val="18"/>
              </w:rPr>
            </w:pPr>
            <w:r w:rsidRPr="00BD65EF">
              <w:rPr>
                <w:sz w:val="18"/>
                <w:szCs w:val="18"/>
              </w:rPr>
              <w:t>Железнодорожные пути, объекты обслуживание железнодорожных перевозок, обслуживание перевозок пассажиров, стоянки транспорта общего пользования, водный транспорт, внеуличный транспорт</w:t>
            </w:r>
          </w:p>
        </w:tc>
        <w:tc>
          <w:tcPr>
            <w:tcW w:w="3686" w:type="dxa"/>
            <w:gridSpan w:val="3"/>
            <w:tcBorders>
              <w:top w:val="single" w:sz="4" w:space="0" w:color="auto"/>
              <w:left w:val="nil"/>
              <w:bottom w:val="single" w:sz="4" w:space="0" w:color="auto"/>
              <w:right w:val="single" w:sz="4" w:space="0" w:color="auto"/>
            </w:tcBorders>
          </w:tcPr>
          <w:p w14:paraId="0D35B2B1" w14:textId="0107C9ED" w:rsidR="008C36F0" w:rsidRPr="00BD65EF" w:rsidRDefault="008C36F0" w:rsidP="008C36F0">
            <w:pPr>
              <w:jc w:val="center"/>
              <w:rPr>
                <w:color w:val="000000"/>
                <w:sz w:val="18"/>
                <w:szCs w:val="18"/>
              </w:rPr>
            </w:pPr>
            <w:r w:rsidRPr="00BD65EF">
              <w:rPr>
                <w:sz w:val="18"/>
                <w:szCs w:val="18"/>
              </w:rPr>
              <w:t xml:space="preserve">1 место на количество пассажиров, прибывающих в час пик, </w:t>
            </w:r>
            <w:r w:rsidRPr="00BD65EF">
              <w:rPr>
                <w:sz w:val="18"/>
                <w:szCs w:val="18"/>
              </w:rPr>
              <w:br/>
              <w:t>а также 1 место на количество работников</w:t>
            </w:r>
          </w:p>
        </w:tc>
        <w:tc>
          <w:tcPr>
            <w:tcW w:w="2173" w:type="dxa"/>
            <w:gridSpan w:val="2"/>
            <w:tcBorders>
              <w:top w:val="single" w:sz="4" w:space="0" w:color="auto"/>
              <w:left w:val="nil"/>
              <w:bottom w:val="single" w:sz="4" w:space="0" w:color="auto"/>
              <w:right w:val="single" w:sz="4" w:space="0" w:color="auto"/>
            </w:tcBorders>
          </w:tcPr>
          <w:p w14:paraId="0F25A810" w14:textId="77777777" w:rsidR="008C36F0" w:rsidRPr="00BD65EF" w:rsidRDefault="008C36F0" w:rsidP="008C36F0">
            <w:pPr>
              <w:jc w:val="center"/>
              <w:textAlignment w:val="baseline"/>
              <w:rPr>
                <w:sz w:val="18"/>
                <w:szCs w:val="18"/>
              </w:rPr>
            </w:pPr>
            <w:r w:rsidRPr="00BD65EF">
              <w:rPr>
                <w:sz w:val="18"/>
                <w:szCs w:val="18"/>
              </w:rPr>
              <w:t>1000</w:t>
            </w:r>
          </w:p>
          <w:p w14:paraId="32AD2F4D" w14:textId="77777777" w:rsidR="008C36F0" w:rsidRPr="00BD65EF" w:rsidRDefault="008C36F0" w:rsidP="008C36F0">
            <w:pPr>
              <w:jc w:val="center"/>
              <w:textAlignment w:val="baseline"/>
              <w:rPr>
                <w:sz w:val="18"/>
                <w:szCs w:val="18"/>
              </w:rPr>
            </w:pPr>
          </w:p>
          <w:p w14:paraId="6014F695" w14:textId="38FC6D5F" w:rsidR="008C36F0" w:rsidRPr="00BD65EF" w:rsidRDefault="008C36F0" w:rsidP="008C36F0">
            <w:pPr>
              <w:jc w:val="center"/>
              <w:rPr>
                <w:color w:val="000000"/>
                <w:sz w:val="18"/>
                <w:szCs w:val="18"/>
              </w:rPr>
            </w:pPr>
            <w:r w:rsidRPr="00BD65EF">
              <w:rPr>
                <w:sz w:val="18"/>
                <w:szCs w:val="18"/>
              </w:rPr>
              <w:t>50</w:t>
            </w:r>
          </w:p>
        </w:tc>
        <w:tc>
          <w:tcPr>
            <w:tcW w:w="1796" w:type="dxa"/>
            <w:vMerge/>
            <w:tcBorders>
              <w:left w:val="nil"/>
              <w:right w:val="single" w:sz="8" w:space="0" w:color="auto"/>
            </w:tcBorders>
            <w:vAlign w:val="center"/>
          </w:tcPr>
          <w:p w14:paraId="1F449A82" w14:textId="77777777" w:rsidR="008C36F0" w:rsidRPr="00BD65EF" w:rsidRDefault="008C36F0" w:rsidP="008C36F0">
            <w:pPr>
              <w:jc w:val="center"/>
              <w:rPr>
                <w:color w:val="000000"/>
                <w:sz w:val="18"/>
                <w:szCs w:val="18"/>
              </w:rPr>
            </w:pPr>
          </w:p>
        </w:tc>
      </w:tr>
      <w:tr w:rsidR="008C36F0" w:rsidRPr="00BD65EF" w14:paraId="15EB8599" w14:textId="77777777" w:rsidTr="002A4397">
        <w:trPr>
          <w:trHeight w:val="23"/>
        </w:trPr>
        <w:tc>
          <w:tcPr>
            <w:tcW w:w="745" w:type="dxa"/>
            <w:vMerge/>
            <w:tcBorders>
              <w:left w:val="single" w:sz="8" w:space="0" w:color="auto"/>
              <w:right w:val="nil"/>
            </w:tcBorders>
            <w:vAlign w:val="center"/>
          </w:tcPr>
          <w:p w14:paraId="5560C961" w14:textId="77777777" w:rsidR="008C36F0" w:rsidRPr="00BD65EF" w:rsidRDefault="008C36F0" w:rsidP="008C36F0">
            <w:pPr>
              <w:jc w:val="left"/>
              <w:rPr>
                <w:color w:val="000000"/>
                <w:sz w:val="18"/>
                <w:szCs w:val="18"/>
              </w:rPr>
            </w:pPr>
          </w:p>
        </w:tc>
        <w:tc>
          <w:tcPr>
            <w:tcW w:w="2114" w:type="dxa"/>
            <w:vMerge/>
            <w:tcBorders>
              <w:left w:val="single" w:sz="4" w:space="0" w:color="auto"/>
              <w:right w:val="single" w:sz="4" w:space="0" w:color="auto"/>
            </w:tcBorders>
            <w:vAlign w:val="center"/>
          </w:tcPr>
          <w:p w14:paraId="7D1A7EC7" w14:textId="77777777" w:rsidR="008C36F0" w:rsidRPr="00BD65EF" w:rsidRDefault="008C36F0" w:rsidP="008C36F0">
            <w:pPr>
              <w:jc w:val="center"/>
              <w:rPr>
                <w:color w:val="000000"/>
                <w:sz w:val="18"/>
                <w:szCs w:val="18"/>
              </w:rPr>
            </w:pPr>
          </w:p>
        </w:tc>
        <w:tc>
          <w:tcPr>
            <w:tcW w:w="3543" w:type="dxa"/>
            <w:gridSpan w:val="6"/>
            <w:tcBorders>
              <w:top w:val="single" w:sz="4" w:space="0" w:color="auto"/>
              <w:left w:val="nil"/>
              <w:bottom w:val="single" w:sz="4" w:space="0" w:color="auto"/>
              <w:right w:val="single" w:sz="4" w:space="0" w:color="auto"/>
            </w:tcBorders>
          </w:tcPr>
          <w:p w14:paraId="11E9FBDD" w14:textId="46FCAB88" w:rsidR="008C36F0" w:rsidRPr="00BD65EF" w:rsidRDefault="008C36F0" w:rsidP="008C36F0">
            <w:pPr>
              <w:jc w:val="center"/>
              <w:rPr>
                <w:color w:val="000000"/>
                <w:sz w:val="18"/>
                <w:szCs w:val="18"/>
              </w:rPr>
            </w:pPr>
            <w:r w:rsidRPr="00BD65EF">
              <w:rPr>
                <w:sz w:val="18"/>
                <w:szCs w:val="18"/>
              </w:rPr>
              <w:t>Объекты торговли (торговые центры, торгово-развлекательные центры (комплексы)</w:t>
            </w:r>
          </w:p>
        </w:tc>
        <w:tc>
          <w:tcPr>
            <w:tcW w:w="3686" w:type="dxa"/>
            <w:gridSpan w:val="3"/>
            <w:tcBorders>
              <w:top w:val="single" w:sz="4" w:space="0" w:color="auto"/>
              <w:left w:val="nil"/>
              <w:bottom w:val="single" w:sz="4" w:space="0" w:color="auto"/>
              <w:right w:val="single" w:sz="4" w:space="0" w:color="auto"/>
            </w:tcBorders>
          </w:tcPr>
          <w:p w14:paraId="7C7E91C0" w14:textId="451368FB" w:rsidR="008C36F0" w:rsidRPr="00BD65EF" w:rsidRDefault="008C36F0" w:rsidP="008C36F0">
            <w:pPr>
              <w:jc w:val="center"/>
              <w:rPr>
                <w:color w:val="000000"/>
                <w:sz w:val="18"/>
                <w:szCs w:val="18"/>
              </w:rPr>
            </w:pPr>
            <w:r w:rsidRPr="00BD65EF">
              <w:rPr>
                <w:sz w:val="18"/>
                <w:szCs w:val="18"/>
              </w:rPr>
              <w:t>1 место на м</w:t>
            </w:r>
            <w:r w:rsidRPr="00BD65EF">
              <w:rPr>
                <w:sz w:val="18"/>
                <w:szCs w:val="18"/>
                <w:vertAlign w:val="superscript"/>
              </w:rPr>
              <w:t>2</w:t>
            </w:r>
            <w:r w:rsidRPr="00BD65EF">
              <w:rPr>
                <w:sz w:val="18"/>
                <w:szCs w:val="18"/>
              </w:rPr>
              <w:t xml:space="preserve"> общей площади, </w:t>
            </w:r>
            <w:r w:rsidRPr="00BD65EF">
              <w:rPr>
                <w:sz w:val="18"/>
                <w:szCs w:val="18"/>
              </w:rPr>
              <w:br/>
              <w:t>а также 1 место на количество работников</w:t>
            </w:r>
          </w:p>
        </w:tc>
        <w:tc>
          <w:tcPr>
            <w:tcW w:w="2173" w:type="dxa"/>
            <w:gridSpan w:val="2"/>
            <w:tcBorders>
              <w:top w:val="single" w:sz="4" w:space="0" w:color="auto"/>
              <w:left w:val="nil"/>
              <w:bottom w:val="single" w:sz="4" w:space="0" w:color="auto"/>
              <w:right w:val="single" w:sz="4" w:space="0" w:color="auto"/>
            </w:tcBorders>
          </w:tcPr>
          <w:p w14:paraId="3DCE941D" w14:textId="77777777" w:rsidR="008C36F0" w:rsidRPr="00BD65EF" w:rsidRDefault="008C36F0" w:rsidP="008C36F0">
            <w:pPr>
              <w:jc w:val="center"/>
              <w:textAlignment w:val="baseline"/>
              <w:rPr>
                <w:sz w:val="18"/>
                <w:szCs w:val="18"/>
              </w:rPr>
            </w:pPr>
            <w:r w:rsidRPr="00BD65EF">
              <w:rPr>
                <w:sz w:val="18"/>
                <w:szCs w:val="18"/>
              </w:rPr>
              <w:t>250</w:t>
            </w:r>
          </w:p>
          <w:p w14:paraId="1EAA5D86" w14:textId="7561C55A" w:rsidR="008C36F0" w:rsidRPr="00BD65EF" w:rsidRDefault="008C36F0" w:rsidP="008C36F0">
            <w:pPr>
              <w:jc w:val="center"/>
              <w:rPr>
                <w:color w:val="000000"/>
                <w:sz w:val="18"/>
                <w:szCs w:val="18"/>
              </w:rPr>
            </w:pPr>
            <w:r w:rsidRPr="00BD65EF">
              <w:rPr>
                <w:sz w:val="18"/>
                <w:szCs w:val="18"/>
              </w:rPr>
              <w:t>50</w:t>
            </w:r>
          </w:p>
        </w:tc>
        <w:tc>
          <w:tcPr>
            <w:tcW w:w="1796" w:type="dxa"/>
            <w:vMerge/>
            <w:tcBorders>
              <w:left w:val="nil"/>
              <w:right w:val="single" w:sz="8" w:space="0" w:color="auto"/>
            </w:tcBorders>
            <w:vAlign w:val="center"/>
          </w:tcPr>
          <w:p w14:paraId="08D2B161" w14:textId="77777777" w:rsidR="008C36F0" w:rsidRPr="00BD65EF" w:rsidRDefault="008C36F0" w:rsidP="008C36F0">
            <w:pPr>
              <w:jc w:val="center"/>
              <w:rPr>
                <w:color w:val="000000"/>
                <w:sz w:val="18"/>
                <w:szCs w:val="18"/>
              </w:rPr>
            </w:pPr>
          </w:p>
        </w:tc>
      </w:tr>
      <w:tr w:rsidR="008C36F0" w:rsidRPr="00BD65EF" w14:paraId="1E55E2A0" w14:textId="77777777" w:rsidTr="002A4397">
        <w:trPr>
          <w:trHeight w:val="23"/>
        </w:trPr>
        <w:tc>
          <w:tcPr>
            <w:tcW w:w="745" w:type="dxa"/>
            <w:vMerge/>
            <w:tcBorders>
              <w:left w:val="single" w:sz="8" w:space="0" w:color="auto"/>
              <w:right w:val="nil"/>
            </w:tcBorders>
            <w:vAlign w:val="center"/>
          </w:tcPr>
          <w:p w14:paraId="0770EA45" w14:textId="77777777" w:rsidR="008C36F0" w:rsidRPr="00BD65EF" w:rsidRDefault="008C36F0" w:rsidP="008C36F0">
            <w:pPr>
              <w:jc w:val="left"/>
              <w:rPr>
                <w:color w:val="000000"/>
                <w:sz w:val="18"/>
                <w:szCs w:val="18"/>
              </w:rPr>
            </w:pPr>
          </w:p>
        </w:tc>
        <w:tc>
          <w:tcPr>
            <w:tcW w:w="2114" w:type="dxa"/>
            <w:vMerge/>
            <w:tcBorders>
              <w:left w:val="single" w:sz="4" w:space="0" w:color="auto"/>
              <w:right w:val="single" w:sz="4" w:space="0" w:color="auto"/>
            </w:tcBorders>
            <w:vAlign w:val="center"/>
          </w:tcPr>
          <w:p w14:paraId="11D80893" w14:textId="77777777" w:rsidR="008C36F0" w:rsidRPr="00BD65EF" w:rsidRDefault="008C36F0" w:rsidP="008C36F0">
            <w:pPr>
              <w:jc w:val="center"/>
              <w:rPr>
                <w:color w:val="000000"/>
                <w:sz w:val="18"/>
                <w:szCs w:val="18"/>
              </w:rPr>
            </w:pPr>
          </w:p>
        </w:tc>
        <w:tc>
          <w:tcPr>
            <w:tcW w:w="3543" w:type="dxa"/>
            <w:gridSpan w:val="6"/>
            <w:tcBorders>
              <w:top w:val="single" w:sz="4" w:space="0" w:color="auto"/>
              <w:left w:val="nil"/>
              <w:bottom w:val="single" w:sz="4" w:space="0" w:color="auto"/>
              <w:right w:val="single" w:sz="4" w:space="0" w:color="auto"/>
            </w:tcBorders>
          </w:tcPr>
          <w:p w14:paraId="04A585BA" w14:textId="42DD0F19" w:rsidR="008C36F0" w:rsidRPr="00BD65EF" w:rsidRDefault="008C36F0" w:rsidP="008C36F0">
            <w:pPr>
              <w:jc w:val="center"/>
              <w:rPr>
                <w:color w:val="000000"/>
                <w:sz w:val="18"/>
                <w:szCs w:val="18"/>
              </w:rPr>
            </w:pPr>
            <w:r w:rsidRPr="00BD65EF">
              <w:rPr>
                <w:sz w:val="18"/>
                <w:szCs w:val="18"/>
              </w:rPr>
              <w:t>Магазины, рынки, объекты выставочно-ярмарочной деятельности</w:t>
            </w:r>
          </w:p>
        </w:tc>
        <w:tc>
          <w:tcPr>
            <w:tcW w:w="3686" w:type="dxa"/>
            <w:gridSpan w:val="3"/>
            <w:tcBorders>
              <w:top w:val="single" w:sz="4" w:space="0" w:color="auto"/>
              <w:left w:val="nil"/>
              <w:bottom w:val="single" w:sz="4" w:space="0" w:color="auto"/>
              <w:right w:val="single" w:sz="4" w:space="0" w:color="auto"/>
            </w:tcBorders>
          </w:tcPr>
          <w:p w14:paraId="27CDA906" w14:textId="25684DB6" w:rsidR="008C36F0" w:rsidRPr="00BD65EF" w:rsidRDefault="008C36F0" w:rsidP="008C36F0">
            <w:pPr>
              <w:jc w:val="center"/>
              <w:rPr>
                <w:color w:val="000000"/>
                <w:sz w:val="18"/>
                <w:szCs w:val="18"/>
              </w:rPr>
            </w:pPr>
            <w:r w:rsidRPr="00BD65EF">
              <w:rPr>
                <w:sz w:val="18"/>
                <w:szCs w:val="18"/>
              </w:rPr>
              <w:t>1 место на  м</w:t>
            </w:r>
            <w:r w:rsidRPr="00BD65EF">
              <w:rPr>
                <w:sz w:val="18"/>
                <w:szCs w:val="18"/>
                <w:vertAlign w:val="superscript"/>
              </w:rPr>
              <w:t>2</w:t>
            </w:r>
            <w:r w:rsidRPr="00BD65EF">
              <w:rPr>
                <w:sz w:val="18"/>
                <w:szCs w:val="18"/>
              </w:rPr>
              <w:t xml:space="preserve"> торговой площади для объектов с площадью торгового зала более 1000 м</w:t>
            </w:r>
            <w:r w:rsidRPr="00BD65EF">
              <w:rPr>
                <w:sz w:val="18"/>
                <w:szCs w:val="18"/>
                <w:vertAlign w:val="superscript"/>
              </w:rPr>
              <w:t>2</w:t>
            </w:r>
            <w:r w:rsidRPr="00BD65EF">
              <w:rPr>
                <w:sz w:val="18"/>
                <w:szCs w:val="18"/>
              </w:rPr>
              <w:t>,</w:t>
            </w:r>
            <w:r w:rsidRPr="00BD65EF">
              <w:rPr>
                <w:sz w:val="18"/>
                <w:szCs w:val="18"/>
              </w:rPr>
              <w:br/>
              <w:t>1 место на м</w:t>
            </w:r>
            <w:r w:rsidRPr="00BD65EF">
              <w:rPr>
                <w:sz w:val="18"/>
                <w:szCs w:val="18"/>
                <w:vertAlign w:val="superscript"/>
              </w:rPr>
              <w:t>2</w:t>
            </w:r>
            <w:r w:rsidRPr="00BD65EF">
              <w:rPr>
                <w:sz w:val="18"/>
                <w:szCs w:val="18"/>
              </w:rPr>
              <w:t xml:space="preserve"> торговой площади для объектов с площадью торгового зала от 200 до 1000 м</w:t>
            </w:r>
            <w:r w:rsidRPr="00BD65EF">
              <w:rPr>
                <w:sz w:val="18"/>
                <w:szCs w:val="18"/>
                <w:vertAlign w:val="superscript"/>
              </w:rPr>
              <w:t>2</w:t>
            </w:r>
            <w:r w:rsidRPr="00BD65EF">
              <w:rPr>
                <w:sz w:val="18"/>
                <w:szCs w:val="18"/>
              </w:rPr>
              <w:t>,</w:t>
            </w:r>
            <w:r w:rsidRPr="00BD65EF">
              <w:rPr>
                <w:sz w:val="18"/>
                <w:szCs w:val="18"/>
              </w:rPr>
              <w:br/>
              <w:t>1 место на  м</w:t>
            </w:r>
            <w:r w:rsidRPr="00BD65EF">
              <w:rPr>
                <w:sz w:val="18"/>
                <w:szCs w:val="18"/>
                <w:vertAlign w:val="superscript"/>
              </w:rPr>
              <w:t>2</w:t>
            </w:r>
            <w:r w:rsidRPr="00BD65EF">
              <w:rPr>
                <w:sz w:val="18"/>
                <w:szCs w:val="18"/>
              </w:rPr>
              <w:t>торговой площади для объектов с площадью торгового зала менее 200 м</w:t>
            </w:r>
            <w:r w:rsidRPr="00BD65EF">
              <w:rPr>
                <w:sz w:val="18"/>
                <w:szCs w:val="18"/>
                <w:vertAlign w:val="superscript"/>
              </w:rPr>
              <w:t>2</w:t>
            </w:r>
            <w:r w:rsidRPr="00BD65EF">
              <w:rPr>
                <w:sz w:val="18"/>
                <w:szCs w:val="18"/>
              </w:rPr>
              <w:t xml:space="preserve">, </w:t>
            </w:r>
            <w:r w:rsidRPr="00BD65EF">
              <w:rPr>
                <w:sz w:val="18"/>
                <w:szCs w:val="18"/>
              </w:rPr>
              <w:br/>
              <w:t>а также 1 место на количество  работников</w:t>
            </w:r>
          </w:p>
        </w:tc>
        <w:tc>
          <w:tcPr>
            <w:tcW w:w="2173" w:type="dxa"/>
            <w:gridSpan w:val="2"/>
            <w:tcBorders>
              <w:top w:val="single" w:sz="4" w:space="0" w:color="auto"/>
              <w:left w:val="nil"/>
              <w:bottom w:val="single" w:sz="4" w:space="0" w:color="auto"/>
              <w:right w:val="single" w:sz="4" w:space="0" w:color="auto"/>
            </w:tcBorders>
          </w:tcPr>
          <w:p w14:paraId="49AAC295" w14:textId="77777777" w:rsidR="008C36F0" w:rsidRPr="00BD65EF" w:rsidRDefault="008C36F0" w:rsidP="008C36F0">
            <w:pPr>
              <w:jc w:val="center"/>
              <w:textAlignment w:val="baseline"/>
              <w:rPr>
                <w:sz w:val="18"/>
                <w:szCs w:val="18"/>
              </w:rPr>
            </w:pPr>
            <w:r w:rsidRPr="00BD65EF">
              <w:rPr>
                <w:sz w:val="18"/>
                <w:szCs w:val="18"/>
              </w:rPr>
              <w:t>150</w:t>
            </w:r>
          </w:p>
          <w:p w14:paraId="36F79E3A" w14:textId="77777777" w:rsidR="008C36F0" w:rsidRPr="00BD65EF" w:rsidRDefault="008C36F0" w:rsidP="008C36F0">
            <w:pPr>
              <w:jc w:val="center"/>
              <w:textAlignment w:val="baseline"/>
              <w:rPr>
                <w:sz w:val="18"/>
                <w:szCs w:val="18"/>
              </w:rPr>
            </w:pPr>
          </w:p>
          <w:p w14:paraId="547DF794" w14:textId="77777777" w:rsidR="008C36F0" w:rsidRPr="00BD65EF" w:rsidRDefault="008C36F0" w:rsidP="008C36F0">
            <w:pPr>
              <w:jc w:val="center"/>
              <w:textAlignment w:val="baseline"/>
              <w:rPr>
                <w:sz w:val="18"/>
                <w:szCs w:val="18"/>
              </w:rPr>
            </w:pPr>
          </w:p>
          <w:p w14:paraId="48E48916" w14:textId="77777777" w:rsidR="008C36F0" w:rsidRPr="00BD65EF" w:rsidRDefault="008C36F0" w:rsidP="008C36F0">
            <w:pPr>
              <w:jc w:val="center"/>
              <w:textAlignment w:val="baseline"/>
              <w:rPr>
                <w:sz w:val="18"/>
                <w:szCs w:val="18"/>
              </w:rPr>
            </w:pPr>
            <w:r w:rsidRPr="00BD65EF">
              <w:rPr>
                <w:sz w:val="18"/>
                <w:szCs w:val="18"/>
              </w:rPr>
              <w:t>100</w:t>
            </w:r>
          </w:p>
          <w:p w14:paraId="026BDA5A" w14:textId="2D79F631" w:rsidR="008C36F0" w:rsidRPr="00BD65EF" w:rsidRDefault="008C36F0" w:rsidP="008C36F0">
            <w:pPr>
              <w:jc w:val="center"/>
              <w:textAlignment w:val="baseline"/>
              <w:rPr>
                <w:sz w:val="18"/>
                <w:szCs w:val="18"/>
              </w:rPr>
            </w:pPr>
          </w:p>
          <w:p w14:paraId="3AE67CAF" w14:textId="77777777" w:rsidR="008C36F0" w:rsidRPr="00BD65EF" w:rsidRDefault="008C36F0" w:rsidP="008C36F0">
            <w:pPr>
              <w:jc w:val="center"/>
              <w:textAlignment w:val="baseline"/>
              <w:rPr>
                <w:sz w:val="18"/>
                <w:szCs w:val="18"/>
              </w:rPr>
            </w:pPr>
          </w:p>
          <w:p w14:paraId="65B96427" w14:textId="77777777" w:rsidR="008C36F0" w:rsidRPr="00BD65EF" w:rsidRDefault="008C36F0" w:rsidP="008C36F0">
            <w:pPr>
              <w:jc w:val="center"/>
              <w:textAlignment w:val="baseline"/>
              <w:rPr>
                <w:sz w:val="18"/>
                <w:szCs w:val="18"/>
              </w:rPr>
            </w:pPr>
            <w:r w:rsidRPr="00BD65EF">
              <w:rPr>
                <w:sz w:val="18"/>
                <w:szCs w:val="18"/>
              </w:rPr>
              <w:t>40</w:t>
            </w:r>
          </w:p>
          <w:p w14:paraId="14441CB7" w14:textId="77777777" w:rsidR="008C36F0" w:rsidRPr="00BD65EF" w:rsidRDefault="008C36F0" w:rsidP="008C36F0">
            <w:pPr>
              <w:jc w:val="center"/>
              <w:textAlignment w:val="baseline"/>
              <w:rPr>
                <w:sz w:val="18"/>
                <w:szCs w:val="18"/>
              </w:rPr>
            </w:pPr>
          </w:p>
          <w:p w14:paraId="140E5C38" w14:textId="77777777" w:rsidR="008C36F0" w:rsidRPr="00BD65EF" w:rsidRDefault="008C36F0" w:rsidP="008C36F0">
            <w:pPr>
              <w:jc w:val="center"/>
              <w:textAlignment w:val="baseline"/>
              <w:rPr>
                <w:sz w:val="18"/>
                <w:szCs w:val="18"/>
              </w:rPr>
            </w:pPr>
          </w:p>
          <w:p w14:paraId="17DA18CF" w14:textId="05F48B9E" w:rsidR="008C36F0" w:rsidRPr="00BD65EF" w:rsidRDefault="008C36F0" w:rsidP="008C36F0">
            <w:pPr>
              <w:jc w:val="center"/>
              <w:rPr>
                <w:color w:val="000000"/>
                <w:sz w:val="18"/>
                <w:szCs w:val="18"/>
              </w:rPr>
            </w:pPr>
            <w:r w:rsidRPr="00BD65EF">
              <w:rPr>
                <w:sz w:val="18"/>
                <w:szCs w:val="18"/>
              </w:rPr>
              <w:t>50</w:t>
            </w:r>
          </w:p>
        </w:tc>
        <w:tc>
          <w:tcPr>
            <w:tcW w:w="1796" w:type="dxa"/>
            <w:vMerge/>
            <w:tcBorders>
              <w:left w:val="nil"/>
              <w:right w:val="single" w:sz="8" w:space="0" w:color="auto"/>
            </w:tcBorders>
            <w:vAlign w:val="center"/>
          </w:tcPr>
          <w:p w14:paraId="24F67792" w14:textId="77777777" w:rsidR="008C36F0" w:rsidRPr="00BD65EF" w:rsidRDefault="008C36F0" w:rsidP="008C36F0">
            <w:pPr>
              <w:jc w:val="center"/>
              <w:rPr>
                <w:color w:val="000000"/>
                <w:sz w:val="18"/>
                <w:szCs w:val="18"/>
              </w:rPr>
            </w:pPr>
          </w:p>
        </w:tc>
      </w:tr>
      <w:tr w:rsidR="008C36F0" w:rsidRPr="00BD65EF" w14:paraId="7414B343" w14:textId="77777777" w:rsidTr="002A4397">
        <w:trPr>
          <w:trHeight w:val="23"/>
        </w:trPr>
        <w:tc>
          <w:tcPr>
            <w:tcW w:w="745" w:type="dxa"/>
            <w:vMerge/>
            <w:tcBorders>
              <w:left w:val="single" w:sz="8" w:space="0" w:color="auto"/>
              <w:right w:val="nil"/>
            </w:tcBorders>
            <w:vAlign w:val="center"/>
          </w:tcPr>
          <w:p w14:paraId="5FE3CBA5" w14:textId="77777777" w:rsidR="008C36F0" w:rsidRPr="00BD65EF" w:rsidRDefault="008C36F0" w:rsidP="008C36F0">
            <w:pPr>
              <w:jc w:val="left"/>
              <w:rPr>
                <w:color w:val="000000"/>
                <w:sz w:val="18"/>
                <w:szCs w:val="18"/>
              </w:rPr>
            </w:pPr>
          </w:p>
        </w:tc>
        <w:tc>
          <w:tcPr>
            <w:tcW w:w="2114" w:type="dxa"/>
            <w:vMerge/>
            <w:tcBorders>
              <w:left w:val="single" w:sz="4" w:space="0" w:color="auto"/>
              <w:bottom w:val="single" w:sz="8" w:space="0" w:color="auto"/>
              <w:right w:val="single" w:sz="4" w:space="0" w:color="auto"/>
            </w:tcBorders>
            <w:vAlign w:val="center"/>
          </w:tcPr>
          <w:p w14:paraId="410869A2" w14:textId="77777777" w:rsidR="008C36F0" w:rsidRPr="00BD65EF" w:rsidRDefault="008C36F0" w:rsidP="008C36F0">
            <w:pPr>
              <w:jc w:val="center"/>
              <w:rPr>
                <w:color w:val="000000"/>
                <w:sz w:val="18"/>
                <w:szCs w:val="18"/>
              </w:rPr>
            </w:pPr>
          </w:p>
        </w:tc>
        <w:tc>
          <w:tcPr>
            <w:tcW w:w="3543" w:type="dxa"/>
            <w:gridSpan w:val="6"/>
            <w:tcBorders>
              <w:top w:val="single" w:sz="4" w:space="0" w:color="auto"/>
              <w:left w:val="nil"/>
              <w:bottom w:val="single" w:sz="4" w:space="0" w:color="auto"/>
              <w:right w:val="single" w:sz="4" w:space="0" w:color="auto"/>
            </w:tcBorders>
          </w:tcPr>
          <w:p w14:paraId="41F0520E" w14:textId="119CD384" w:rsidR="008C36F0" w:rsidRPr="00BD65EF" w:rsidRDefault="008C36F0" w:rsidP="008C36F0">
            <w:pPr>
              <w:jc w:val="center"/>
              <w:rPr>
                <w:color w:val="000000"/>
                <w:sz w:val="18"/>
                <w:szCs w:val="18"/>
              </w:rPr>
            </w:pPr>
            <w:r w:rsidRPr="00BD65EF">
              <w:rPr>
                <w:sz w:val="18"/>
                <w:szCs w:val="18"/>
              </w:rPr>
              <w:t>Общежития</w:t>
            </w:r>
          </w:p>
        </w:tc>
        <w:tc>
          <w:tcPr>
            <w:tcW w:w="3686" w:type="dxa"/>
            <w:gridSpan w:val="3"/>
            <w:tcBorders>
              <w:top w:val="single" w:sz="4" w:space="0" w:color="auto"/>
              <w:left w:val="nil"/>
              <w:bottom w:val="single" w:sz="4" w:space="0" w:color="auto"/>
              <w:right w:val="single" w:sz="4" w:space="0" w:color="auto"/>
            </w:tcBorders>
          </w:tcPr>
          <w:p w14:paraId="7AC94CE1" w14:textId="486B1B63" w:rsidR="008C36F0" w:rsidRPr="00BD65EF" w:rsidRDefault="008C36F0" w:rsidP="008C36F0">
            <w:pPr>
              <w:jc w:val="center"/>
              <w:rPr>
                <w:color w:val="000000"/>
                <w:sz w:val="18"/>
                <w:szCs w:val="18"/>
              </w:rPr>
            </w:pPr>
            <w:r w:rsidRPr="00BD65EF">
              <w:rPr>
                <w:sz w:val="18"/>
                <w:szCs w:val="18"/>
              </w:rPr>
              <w:t>1 место на м</w:t>
            </w:r>
            <w:r w:rsidRPr="00BD65EF">
              <w:rPr>
                <w:sz w:val="18"/>
                <w:szCs w:val="18"/>
                <w:vertAlign w:val="superscript"/>
              </w:rPr>
              <w:t>2</w:t>
            </w:r>
            <w:r w:rsidRPr="00BD65EF">
              <w:rPr>
                <w:sz w:val="18"/>
                <w:szCs w:val="18"/>
              </w:rPr>
              <w:t>общей площади жилых помещений</w:t>
            </w:r>
          </w:p>
        </w:tc>
        <w:tc>
          <w:tcPr>
            <w:tcW w:w="2173" w:type="dxa"/>
            <w:gridSpan w:val="2"/>
            <w:tcBorders>
              <w:top w:val="single" w:sz="4" w:space="0" w:color="auto"/>
              <w:left w:val="nil"/>
              <w:bottom w:val="single" w:sz="4" w:space="0" w:color="auto"/>
              <w:right w:val="single" w:sz="4" w:space="0" w:color="auto"/>
            </w:tcBorders>
          </w:tcPr>
          <w:p w14:paraId="17975C8F" w14:textId="500673CA" w:rsidR="008C36F0" w:rsidRPr="00BD65EF" w:rsidRDefault="008C36F0" w:rsidP="008C36F0">
            <w:pPr>
              <w:jc w:val="center"/>
              <w:rPr>
                <w:color w:val="000000"/>
                <w:sz w:val="18"/>
                <w:szCs w:val="18"/>
              </w:rPr>
            </w:pPr>
            <w:r w:rsidRPr="00BD65EF">
              <w:rPr>
                <w:sz w:val="18"/>
                <w:szCs w:val="18"/>
              </w:rPr>
              <w:t>150</w:t>
            </w:r>
          </w:p>
        </w:tc>
        <w:tc>
          <w:tcPr>
            <w:tcW w:w="1796" w:type="dxa"/>
            <w:vMerge/>
            <w:tcBorders>
              <w:left w:val="nil"/>
              <w:bottom w:val="single" w:sz="8" w:space="0" w:color="auto"/>
              <w:right w:val="single" w:sz="8" w:space="0" w:color="auto"/>
            </w:tcBorders>
            <w:vAlign w:val="center"/>
          </w:tcPr>
          <w:p w14:paraId="24C6A781" w14:textId="77777777" w:rsidR="008C36F0" w:rsidRPr="00BD65EF" w:rsidRDefault="008C36F0" w:rsidP="008C36F0">
            <w:pPr>
              <w:jc w:val="center"/>
              <w:rPr>
                <w:color w:val="000000"/>
                <w:sz w:val="18"/>
                <w:szCs w:val="18"/>
              </w:rPr>
            </w:pPr>
          </w:p>
        </w:tc>
      </w:tr>
      <w:tr w:rsidR="00C10700" w:rsidRPr="00BD65EF" w14:paraId="17AD63CF" w14:textId="77777777" w:rsidTr="002A4397">
        <w:trPr>
          <w:trHeight w:val="227"/>
        </w:trPr>
        <w:tc>
          <w:tcPr>
            <w:tcW w:w="745" w:type="dxa"/>
            <w:vMerge/>
            <w:tcBorders>
              <w:left w:val="single" w:sz="8" w:space="0" w:color="auto"/>
              <w:bottom w:val="single" w:sz="8" w:space="0" w:color="auto"/>
              <w:right w:val="nil"/>
            </w:tcBorders>
            <w:vAlign w:val="center"/>
          </w:tcPr>
          <w:p w14:paraId="049158E2" w14:textId="77777777" w:rsidR="00C10700" w:rsidRPr="00BD65EF" w:rsidRDefault="00C10700" w:rsidP="002A4397">
            <w:pPr>
              <w:jc w:val="left"/>
              <w:rPr>
                <w:color w:val="000000"/>
                <w:sz w:val="18"/>
                <w:szCs w:val="18"/>
              </w:rPr>
            </w:pPr>
          </w:p>
        </w:tc>
        <w:tc>
          <w:tcPr>
            <w:tcW w:w="2114" w:type="dxa"/>
            <w:tcBorders>
              <w:top w:val="single" w:sz="8" w:space="0" w:color="auto"/>
              <w:left w:val="single" w:sz="4" w:space="0" w:color="auto"/>
              <w:bottom w:val="single" w:sz="8" w:space="0" w:color="auto"/>
              <w:right w:val="single" w:sz="4" w:space="0" w:color="auto"/>
            </w:tcBorders>
            <w:vAlign w:val="center"/>
          </w:tcPr>
          <w:p w14:paraId="570B938B" w14:textId="77777777" w:rsidR="00C10700" w:rsidRPr="00BD65EF" w:rsidRDefault="00C10700" w:rsidP="002A4397">
            <w:pPr>
              <w:jc w:val="center"/>
              <w:rPr>
                <w:color w:val="000000"/>
                <w:sz w:val="18"/>
                <w:szCs w:val="18"/>
              </w:rPr>
            </w:pPr>
            <w:r w:rsidRPr="00BD65EF">
              <w:rPr>
                <w:color w:val="000000"/>
                <w:sz w:val="18"/>
                <w:szCs w:val="18"/>
              </w:rPr>
              <w:t>Примечания</w:t>
            </w:r>
          </w:p>
        </w:tc>
        <w:tc>
          <w:tcPr>
            <w:tcW w:w="11198" w:type="dxa"/>
            <w:gridSpan w:val="12"/>
            <w:tcBorders>
              <w:top w:val="single" w:sz="8" w:space="0" w:color="auto"/>
              <w:left w:val="nil"/>
              <w:bottom w:val="single" w:sz="8" w:space="0" w:color="auto"/>
              <w:right w:val="single" w:sz="8" w:space="0" w:color="000000"/>
            </w:tcBorders>
            <w:vAlign w:val="center"/>
          </w:tcPr>
          <w:p w14:paraId="72281EBB" w14:textId="77777777" w:rsidR="00C10700" w:rsidRPr="00BD65EF" w:rsidRDefault="00C10700" w:rsidP="002A4397">
            <w:pPr>
              <w:rPr>
                <w:color w:val="000000"/>
                <w:sz w:val="18"/>
                <w:szCs w:val="18"/>
              </w:rPr>
            </w:pPr>
            <w:r w:rsidRPr="00BD65EF">
              <w:rPr>
                <w:color w:val="000000"/>
                <w:sz w:val="18"/>
                <w:szCs w:val="18"/>
              </w:rPr>
              <w:t>1. Параметры велодорожек определяются в соответствии со СП 42.13330.2016 «Градостроительство. Планировка и застройка городских                       и сельских поселений».</w:t>
            </w:r>
          </w:p>
          <w:p w14:paraId="082FE7B8" w14:textId="77777777" w:rsidR="00C10700" w:rsidRPr="00BD65EF" w:rsidRDefault="00C10700" w:rsidP="002A4397">
            <w:pPr>
              <w:rPr>
                <w:color w:val="000000"/>
                <w:sz w:val="18"/>
                <w:szCs w:val="18"/>
              </w:rPr>
            </w:pPr>
            <w:r w:rsidRPr="00BD65EF">
              <w:rPr>
                <w:color w:val="000000"/>
                <w:sz w:val="18"/>
                <w:szCs w:val="18"/>
              </w:rPr>
              <w:t xml:space="preserve">2. </w:t>
            </w:r>
            <w:r w:rsidRPr="00BD65EF">
              <w:rPr>
                <w:color w:val="000000"/>
                <w:spacing w:val="2"/>
                <w:sz w:val="18"/>
                <w:szCs w:val="18"/>
                <w:shd w:val="clear" w:color="auto" w:fill="FFFFFF"/>
              </w:rPr>
              <w:t>Велодорожки должны быть объединены в единую сеть, связывающую жилую застройку с объектами массового посещения.</w:t>
            </w:r>
          </w:p>
          <w:p w14:paraId="30D93405" w14:textId="77777777" w:rsidR="00C10700" w:rsidRPr="00BD65EF" w:rsidRDefault="00C10700" w:rsidP="002A4397">
            <w:pPr>
              <w:rPr>
                <w:color w:val="000000"/>
                <w:sz w:val="18"/>
                <w:szCs w:val="18"/>
              </w:rPr>
            </w:pPr>
            <w:r w:rsidRPr="00BD65EF">
              <w:rPr>
                <w:color w:val="000000"/>
                <w:sz w:val="18"/>
                <w:szCs w:val="18"/>
              </w:rPr>
              <w:t>3.Минимальная обеспеченность жителей местами для хранения (стоянки) велосипедов принимается:</w:t>
            </w:r>
            <w:r w:rsidRPr="00BD65EF">
              <w:rPr>
                <w:color w:val="000000"/>
                <w:sz w:val="18"/>
                <w:szCs w:val="18"/>
              </w:rPr>
              <w:br/>
              <w:t>предприятия, учреждения, организации - для 10 % от количества персонала и единовременных посетителей;</w:t>
            </w:r>
            <w:r w:rsidRPr="00BD65EF">
              <w:rPr>
                <w:color w:val="000000"/>
                <w:sz w:val="18"/>
                <w:szCs w:val="18"/>
              </w:rPr>
              <w:br/>
              <w:t>объекты торговли, общественного питания, культуры, досуга - для 15 % от количества персонала и единовременных посетителей; транспортные пересадочные узлы - не менее 10 % от предусмотренного количества парковочных мест автомобилей; места проживания -                    не менее 1 места для хранения велосипеда на 1 квартиру.</w:t>
            </w:r>
          </w:p>
        </w:tc>
      </w:tr>
    </w:tbl>
    <w:p w14:paraId="626C954E" w14:textId="0E459F19" w:rsidR="008A5945" w:rsidRPr="00BD65EF" w:rsidRDefault="008A5945" w:rsidP="005F461A">
      <w:pPr>
        <w:rPr>
          <w:color w:val="000000"/>
        </w:rPr>
      </w:pPr>
    </w:p>
    <w:p w14:paraId="1FF542BF" w14:textId="1F0E69DD" w:rsidR="002E339D" w:rsidRPr="00BD65EF" w:rsidRDefault="002E339D" w:rsidP="005F461A">
      <w:pPr>
        <w:rPr>
          <w:color w:val="000000"/>
        </w:rPr>
      </w:pPr>
    </w:p>
    <w:p w14:paraId="06FFF9E9" w14:textId="2438B93F" w:rsidR="002E339D" w:rsidRPr="00BD65EF" w:rsidRDefault="00E14E04" w:rsidP="00E14E04">
      <w:pPr>
        <w:pStyle w:val="20"/>
        <w:tabs>
          <w:tab w:val="clear" w:pos="720"/>
        </w:tabs>
        <w:spacing w:before="120" w:after="120"/>
        <w:ind w:left="709" w:firstLine="0"/>
        <w:rPr>
          <w:sz w:val="24"/>
          <w:szCs w:val="24"/>
        </w:rPr>
      </w:pPr>
      <w:r w:rsidRPr="00BD65EF">
        <w:rPr>
          <w:sz w:val="24"/>
          <w:szCs w:val="24"/>
        </w:rPr>
        <w:t>1</w:t>
      </w:r>
      <w:r w:rsidR="002E339D" w:rsidRPr="00BD65EF">
        <w:rPr>
          <w:sz w:val="24"/>
          <w:szCs w:val="24"/>
        </w:rPr>
        <w:t>.3</w:t>
      </w:r>
      <w:r w:rsidRPr="00BD65EF">
        <w:rPr>
          <w:sz w:val="24"/>
          <w:szCs w:val="24"/>
        </w:rPr>
        <w:t>.</w:t>
      </w:r>
      <w:r w:rsidR="002E339D" w:rsidRPr="00BD65EF">
        <w:rPr>
          <w:sz w:val="24"/>
          <w:szCs w:val="24"/>
        </w:rPr>
        <w:t xml:space="preserve">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образования</w:t>
      </w:r>
    </w:p>
    <w:tbl>
      <w:tblPr>
        <w:tblW w:w="14057" w:type="dxa"/>
        <w:tblInd w:w="959" w:type="dxa"/>
        <w:tblLook w:val="00A0" w:firstRow="1" w:lastRow="0" w:firstColumn="1" w:lastColumn="0" w:noHBand="0" w:noVBand="0"/>
      </w:tblPr>
      <w:tblGrid>
        <w:gridCol w:w="2717"/>
        <w:gridCol w:w="7513"/>
        <w:gridCol w:w="2126"/>
        <w:gridCol w:w="1701"/>
      </w:tblGrid>
      <w:tr w:rsidR="002E339D" w:rsidRPr="00BD65EF" w14:paraId="709DA822" w14:textId="77777777" w:rsidTr="00C762FD">
        <w:trPr>
          <w:trHeight w:val="315"/>
        </w:trPr>
        <w:tc>
          <w:tcPr>
            <w:tcW w:w="2717" w:type="dxa"/>
            <w:vMerge w:val="restart"/>
            <w:tcBorders>
              <w:top w:val="single" w:sz="8" w:space="0" w:color="auto"/>
              <w:left w:val="single" w:sz="8" w:space="0" w:color="auto"/>
              <w:bottom w:val="single" w:sz="8" w:space="0" w:color="auto"/>
              <w:right w:val="single" w:sz="4" w:space="0" w:color="auto"/>
            </w:tcBorders>
            <w:vAlign w:val="center"/>
          </w:tcPr>
          <w:p w14:paraId="32522084" w14:textId="77777777" w:rsidR="002E339D" w:rsidRPr="00BD65EF" w:rsidRDefault="002E339D" w:rsidP="002A4397">
            <w:pPr>
              <w:jc w:val="center"/>
              <w:rPr>
                <w:b/>
                <w:bCs/>
                <w:color w:val="000000"/>
                <w:sz w:val="20"/>
                <w:szCs w:val="18"/>
              </w:rPr>
            </w:pPr>
            <w:r w:rsidRPr="00BD65EF">
              <w:rPr>
                <w:b/>
                <w:bCs/>
                <w:color w:val="000000"/>
                <w:sz w:val="20"/>
                <w:szCs w:val="18"/>
              </w:rPr>
              <w:t xml:space="preserve">Виды объектов местного значения </w:t>
            </w:r>
          </w:p>
        </w:tc>
        <w:tc>
          <w:tcPr>
            <w:tcW w:w="7513" w:type="dxa"/>
            <w:vMerge w:val="restart"/>
            <w:tcBorders>
              <w:top w:val="single" w:sz="8" w:space="0" w:color="auto"/>
              <w:left w:val="nil"/>
              <w:bottom w:val="single" w:sz="8" w:space="0" w:color="auto"/>
              <w:right w:val="single" w:sz="4" w:space="0" w:color="auto"/>
            </w:tcBorders>
            <w:vAlign w:val="center"/>
          </w:tcPr>
          <w:p w14:paraId="13B62519" w14:textId="77777777" w:rsidR="002E339D" w:rsidRPr="00BD65EF" w:rsidRDefault="002E339D" w:rsidP="002A4397">
            <w:pPr>
              <w:jc w:val="center"/>
              <w:rPr>
                <w:b/>
                <w:bCs/>
                <w:color w:val="000000"/>
                <w:sz w:val="20"/>
                <w:szCs w:val="18"/>
              </w:rPr>
            </w:pPr>
            <w:r w:rsidRPr="00BD65EF">
              <w:rPr>
                <w:b/>
                <w:bCs/>
                <w:color w:val="000000"/>
                <w:sz w:val="20"/>
                <w:szCs w:val="18"/>
              </w:rPr>
              <w:t>Наименование расчетного показателя объектов местного значения,</w:t>
            </w:r>
            <w:r w:rsidRPr="00BD65EF">
              <w:rPr>
                <w:b/>
                <w:bCs/>
                <w:color w:val="000000"/>
                <w:sz w:val="20"/>
                <w:szCs w:val="18"/>
              </w:rPr>
              <w:br/>
              <w:t>единица измерения</w:t>
            </w:r>
          </w:p>
        </w:tc>
        <w:tc>
          <w:tcPr>
            <w:tcW w:w="3827" w:type="dxa"/>
            <w:gridSpan w:val="2"/>
            <w:tcBorders>
              <w:top w:val="single" w:sz="8" w:space="0" w:color="auto"/>
              <w:left w:val="nil"/>
              <w:bottom w:val="single" w:sz="8" w:space="0" w:color="auto"/>
              <w:right w:val="single" w:sz="8" w:space="0" w:color="auto"/>
            </w:tcBorders>
            <w:vAlign w:val="center"/>
          </w:tcPr>
          <w:p w14:paraId="4DB9EBF3" w14:textId="77777777" w:rsidR="002E339D" w:rsidRPr="00BD65EF" w:rsidRDefault="002E339D" w:rsidP="002A4397">
            <w:pPr>
              <w:jc w:val="center"/>
              <w:rPr>
                <w:color w:val="000000"/>
                <w:sz w:val="18"/>
                <w:szCs w:val="18"/>
              </w:rPr>
            </w:pPr>
            <w:r w:rsidRPr="00BD65EF">
              <w:rPr>
                <w:b/>
                <w:bCs/>
                <w:color w:val="000000"/>
                <w:sz w:val="20"/>
                <w:szCs w:val="18"/>
              </w:rPr>
              <w:t>Расчётные показатели</w:t>
            </w:r>
          </w:p>
        </w:tc>
      </w:tr>
      <w:tr w:rsidR="002E339D" w:rsidRPr="00BD65EF" w14:paraId="43D03C9A" w14:textId="77777777" w:rsidTr="00C762FD">
        <w:trPr>
          <w:trHeight w:val="630"/>
        </w:trPr>
        <w:tc>
          <w:tcPr>
            <w:tcW w:w="2717" w:type="dxa"/>
            <w:vMerge/>
            <w:tcBorders>
              <w:top w:val="single" w:sz="8" w:space="0" w:color="auto"/>
              <w:left w:val="single" w:sz="8" w:space="0" w:color="auto"/>
              <w:bottom w:val="single" w:sz="4" w:space="0" w:color="auto"/>
              <w:right w:val="single" w:sz="4" w:space="0" w:color="auto"/>
            </w:tcBorders>
            <w:vAlign w:val="center"/>
          </w:tcPr>
          <w:p w14:paraId="6B481EE7" w14:textId="77777777" w:rsidR="002E339D" w:rsidRPr="00BD65EF" w:rsidRDefault="002E339D" w:rsidP="002A4397">
            <w:pPr>
              <w:jc w:val="left"/>
              <w:rPr>
                <w:color w:val="000000"/>
                <w:sz w:val="18"/>
                <w:szCs w:val="18"/>
              </w:rPr>
            </w:pPr>
          </w:p>
        </w:tc>
        <w:tc>
          <w:tcPr>
            <w:tcW w:w="7513" w:type="dxa"/>
            <w:vMerge/>
            <w:tcBorders>
              <w:top w:val="single" w:sz="8" w:space="0" w:color="auto"/>
              <w:left w:val="nil"/>
              <w:bottom w:val="single" w:sz="4" w:space="0" w:color="auto"/>
              <w:right w:val="single" w:sz="4" w:space="0" w:color="auto"/>
            </w:tcBorders>
            <w:vAlign w:val="center"/>
          </w:tcPr>
          <w:p w14:paraId="48D67C2D" w14:textId="77777777" w:rsidR="002E339D" w:rsidRPr="00BD65EF" w:rsidRDefault="002E339D" w:rsidP="002A4397">
            <w:pPr>
              <w:jc w:val="center"/>
              <w:rPr>
                <w:color w:val="000000"/>
                <w:sz w:val="18"/>
                <w:szCs w:val="18"/>
              </w:rPr>
            </w:pPr>
          </w:p>
        </w:tc>
        <w:tc>
          <w:tcPr>
            <w:tcW w:w="2126" w:type="dxa"/>
            <w:tcBorders>
              <w:top w:val="single" w:sz="8" w:space="0" w:color="auto"/>
              <w:left w:val="nil"/>
              <w:bottom w:val="single" w:sz="4" w:space="0" w:color="auto"/>
              <w:right w:val="single" w:sz="4" w:space="0" w:color="auto"/>
            </w:tcBorders>
            <w:vAlign w:val="center"/>
          </w:tcPr>
          <w:p w14:paraId="6766B8B7" w14:textId="77777777" w:rsidR="002E339D" w:rsidRPr="00BD65EF" w:rsidRDefault="002E339D" w:rsidP="002A4397">
            <w:pPr>
              <w:jc w:val="center"/>
              <w:rPr>
                <w:b/>
                <w:bCs/>
                <w:color w:val="000000"/>
                <w:sz w:val="20"/>
                <w:szCs w:val="18"/>
              </w:rPr>
            </w:pPr>
            <w:r w:rsidRPr="00BD65EF">
              <w:rPr>
                <w:b/>
                <w:bCs/>
                <w:color w:val="000000"/>
                <w:sz w:val="20"/>
                <w:szCs w:val="18"/>
              </w:rPr>
              <w:t>минимально допустимый уровень обеспеченности объектами</w:t>
            </w:r>
          </w:p>
        </w:tc>
        <w:tc>
          <w:tcPr>
            <w:tcW w:w="1701" w:type="dxa"/>
            <w:tcBorders>
              <w:top w:val="single" w:sz="8" w:space="0" w:color="auto"/>
              <w:left w:val="nil"/>
              <w:bottom w:val="single" w:sz="4" w:space="0" w:color="auto"/>
              <w:right w:val="single" w:sz="8" w:space="0" w:color="auto"/>
            </w:tcBorders>
            <w:vAlign w:val="center"/>
          </w:tcPr>
          <w:p w14:paraId="6AC933AC" w14:textId="77777777" w:rsidR="002E339D" w:rsidRPr="00BD65EF" w:rsidRDefault="002E339D" w:rsidP="002E339D">
            <w:pPr>
              <w:ind w:left="-137" w:right="-109"/>
              <w:jc w:val="center"/>
              <w:rPr>
                <w:b/>
                <w:bCs/>
                <w:color w:val="000000"/>
                <w:sz w:val="20"/>
                <w:szCs w:val="18"/>
              </w:rPr>
            </w:pPr>
            <w:r w:rsidRPr="00BD65EF">
              <w:rPr>
                <w:b/>
                <w:bCs/>
                <w:color w:val="000000"/>
                <w:sz w:val="20"/>
                <w:szCs w:val="18"/>
              </w:rPr>
              <w:t>максимально допустимый уровень территориальной доступности</w:t>
            </w:r>
          </w:p>
        </w:tc>
      </w:tr>
    </w:tbl>
    <w:p w14:paraId="3395AE57" w14:textId="77777777" w:rsidR="005F461A" w:rsidRPr="00BD65EF" w:rsidRDefault="005F461A" w:rsidP="005F461A">
      <w:pPr>
        <w:rPr>
          <w:color w:val="000000"/>
          <w:sz w:val="2"/>
          <w:szCs w:val="2"/>
        </w:rPr>
      </w:pPr>
    </w:p>
    <w:p w14:paraId="688C2560" w14:textId="77777777" w:rsidR="005F461A" w:rsidRPr="00BD65EF" w:rsidRDefault="005F461A" w:rsidP="005F461A">
      <w:pPr>
        <w:rPr>
          <w:color w:val="000000"/>
          <w:sz w:val="2"/>
          <w:szCs w:val="2"/>
        </w:rPr>
      </w:pPr>
    </w:p>
    <w:tbl>
      <w:tblPr>
        <w:tblW w:w="14057" w:type="dxa"/>
        <w:tblInd w:w="959" w:type="dxa"/>
        <w:tblLayout w:type="fixed"/>
        <w:tblLook w:val="00A0" w:firstRow="1" w:lastRow="0" w:firstColumn="1" w:lastColumn="0" w:noHBand="0" w:noVBand="0"/>
      </w:tblPr>
      <w:tblGrid>
        <w:gridCol w:w="695"/>
        <w:gridCol w:w="2022"/>
        <w:gridCol w:w="2126"/>
        <w:gridCol w:w="3260"/>
        <w:gridCol w:w="25"/>
        <w:gridCol w:w="1204"/>
        <w:gridCol w:w="898"/>
        <w:gridCol w:w="1087"/>
        <w:gridCol w:w="1039"/>
        <w:gridCol w:w="1701"/>
      </w:tblGrid>
      <w:tr w:rsidR="005F461A" w:rsidRPr="00BD65EF" w14:paraId="12F91D19" w14:textId="77777777" w:rsidTr="005D3123">
        <w:trPr>
          <w:trHeight w:val="170"/>
        </w:trPr>
        <w:tc>
          <w:tcPr>
            <w:tcW w:w="695" w:type="dxa"/>
            <w:vMerge w:val="restart"/>
            <w:tcBorders>
              <w:top w:val="single" w:sz="8" w:space="0" w:color="auto"/>
              <w:left w:val="single" w:sz="8" w:space="0" w:color="auto"/>
              <w:bottom w:val="single" w:sz="4" w:space="0" w:color="000000"/>
              <w:right w:val="single" w:sz="4" w:space="0" w:color="auto"/>
            </w:tcBorders>
            <w:textDirection w:val="btLr"/>
            <w:vAlign w:val="center"/>
          </w:tcPr>
          <w:p w14:paraId="0628378E" w14:textId="77777777" w:rsidR="005F461A" w:rsidRPr="00BD65EF" w:rsidRDefault="005F461A" w:rsidP="002A4397">
            <w:pPr>
              <w:jc w:val="center"/>
              <w:rPr>
                <w:color w:val="000000"/>
                <w:sz w:val="18"/>
                <w:szCs w:val="18"/>
              </w:rPr>
            </w:pPr>
            <w:r w:rsidRPr="00BD65EF">
              <w:rPr>
                <w:color w:val="000000"/>
                <w:sz w:val="18"/>
                <w:szCs w:val="18"/>
              </w:rPr>
              <w:t>Дошкольные образовательные учреждения</w:t>
            </w:r>
          </w:p>
        </w:tc>
        <w:tc>
          <w:tcPr>
            <w:tcW w:w="2022" w:type="dxa"/>
            <w:tcBorders>
              <w:top w:val="single" w:sz="8" w:space="0" w:color="auto"/>
              <w:left w:val="single" w:sz="4" w:space="0" w:color="auto"/>
              <w:right w:val="single" w:sz="4" w:space="0" w:color="auto"/>
            </w:tcBorders>
            <w:vAlign w:val="center"/>
          </w:tcPr>
          <w:p w14:paraId="4FE7FA42" w14:textId="77777777" w:rsidR="005F461A" w:rsidRPr="00BD65EF" w:rsidRDefault="005F461A" w:rsidP="002A4397">
            <w:pPr>
              <w:jc w:val="center"/>
              <w:rPr>
                <w:color w:val="000000"/>
                <w:sz w:val="18"/>
                <w:szCs w:val="18"/>
              </w:rPr>
            </w:pPr>
            <w:r w:rsidRPr="00BD65EF">
              <w:rPr>
                <w:color w:val="000000"/>
                <w:sz w:val="18"/>
                <w:szCs w:val="18"/>
              </w:rPr>
              <w:t>общего типа</w:t>
            </w:r>
          </w:p>
        </w:tc>
        <w:tc>
          <w:tcPr>
            <w:tcW w:w="7513" w:type="dxa"/>
            <w:gridSpan w:val="5"/>
            <w:tcBorders>
              <w:top w:val="single" w:sz="8" w:space="0" w:color="auto"/>
              <w:left w:val="nil"/>
              <w:right w:val="single" w:sz="4" w:space="0" w:color="000000"/>
            </w:tcBorders>
            <w:vAlign w:val="center"/>
          </w:tcPr>
          <w:p w14:paraId="11788E3F" w14:textId="77777777" w:rsidR="005F461A" w:rsidRPr="00BD65EF" w:rsidRDefault="005F461A" w:rsidP="002A4397">
            <w:pPr>
              <w:jc w:val="center"/>
              <w:rPr>
                <w:color w:val="000000"/>
                <w:sz w:val="18"/>
                <w:szCs w:val="18"/>
              </w:rPr>
            </w:pPr>
            <w:r w:rsidRPr="00BD65EF">
              <w:rPr>
                <w:color w:val="000000"/>
                <w:sz w:val="18"/>
                <w:szCs w:val="18"/>
              </w:rPr>
              <w:t>Уровень обеспеченности, мест на 1 тыс. человек, в том числе:</w:t>
            </w:r>
          </w:p>
          <w:p w14:paraId="58F5B950" w14:textId="77777777" w:rsidR="005F461A" w:rsidRPr="00BD65EF" w:rsidRDefault="005F461A" w:rsidP="002A4397">
            <w:pPr>
              <w:jc w:val="center"/>
              <w:rPr>
                <w:color w:val="000000"/>
                <w:sz w:val="18"/>
                <w:szCs w:val="18"/>
              </w:rPr>
            </w:pPr>
            <w:r w:rsidRPr="00BD65EF">
              <w:rPr>
                <w:color w:val="000000"/>
                <w:sz w:val="18"/>
                <w:szCs w:val="18"/>
              </w:rPr>
              <w:t>- для детей от 3 до 7 лет</w:t>
            </w:r>
          </w:p>
          <w:p w14:paraId="65D31544" w14:textId="77777777" w:rsidR="005F461A" w:rsidRPr="00BD65EF" w:rsidRDefault="005F461A" w:rsidP="002A4397">
            <w:pPr>
              <w:jc w:val="center"/>
              <w:rPr>
                <w:color w:val="000000"/>
                <w:sz w:val="18"/>
                <w:szCs w:val="18"/>
              </w:rPr>
            </w:pPr>
            <w:r w:rsidRPr="00BD65EF">
              <w:rPr>
                <w:color w:val="000000"/>
                <w:sz w:val="18"/>
                <w:szCs w:val="18"/>
              </w:rPr>
              <w:t>- для детей ясельного возраста с учетом 60% востребованности услуг детьми раннего возраста</w:t>
            </w:r>
          </w:p>
        </w:tc>
        <w:tc>
          <w:tcPr>
            <w:tcW w:w="2126" w:type="dxa"/>
            <w:gridSpan w:val="2"/>
            <w:tcBorders>
              <w:top w:val="nil"/>
              <w:left w:val="nil"/>
              <w:bottom w:val="single" w:sz="4" w:space="0" w:color="000000"/>
              <w:right w:val="single" w:sz="4" w:space="0" w:color="auto"/>
            </w:tcBorders>
            <w:vAlign w:val="center"/>
          </w:tcPr>
          <w:p w14:paraId="6DE3BE6C" w14:textId="521FF0F0" w:rsidR="005F461A" w:rsidRPr="00BD65EF" w:rsidRDefault="005F461A" w:rsidP="002A4397">
            <w:pPr>
              <w:jc w:val="center"/>
              <w:rPr>
                <w:color w:val="000000"/>
                <w:sz w:val="18"/>
                <w:szCs w:val="18"/>
              </w:rPr>
            </w:pPr>
            <w:r w:rsidRPr="00BD65EF">
              <w:rPr>
                <w:color w:val="000000"/>
                <w:sz w:val="18"/>
                <w:szCs w:val="18"/>
              </w:rPr>
              <w:t xml:space="preserve">52 см п.п. </w:t>
            </w:r>
            <w:r w:rsidRPr="00BD65EF">
              <w:rPr>
                <w:color w:val="000000"/>
                <w:sz w:val="18"/>
                <w:szCs w:val="18"/>
                <w:vertAlign w:val="superscript"/>
              </w:rPr>
              <w:t>(1)</w:t>
            </w:r>
          </w:p>
          <w:p w14:paraId="550D2494" w14:textId="77777777" w:rsidR="005F461A" w:rsidRPr="00BD65EF" w:rsidRDefault="005F461A" w:rsidP="002A4397">
            <w:pPr>
              <w:jc w:val="center"/>
              <w:rPr>
                <w:color w:val="000000"/>
                <w:sz w:val="18"/>
                <w:szCs w:val="18"/>
              </w:rPr>
            </w:pPr>
            <w:r w:rsidRPr="00BD65EF">
              <w:rPr>
                <w:color w:val="000000"/>
                <w:sz w:val="18"/>
                <w:szCs w:val="18"/>
              </w:rPr>
              <w:t>40</w:t>
            </w:r>
          </w:p>
          <w:p w14:paraId="7441189B" w14:textId="77777777" w:rsidR="005F461A" w:rsidRPr="00BD65EF" w:rsidRDefault="005F461A" w:rsidP="002A4397">
            <w:pPr>
              <w:jc w:val="center"/>
              <w:rPr>
                <w:color w:val="000000"/>
                <w:sz w:val="18"/>
                <w:szCs w:val="18"/>
              </w:rPr>
            </w:pPr>
            <w:r w:rsidRPr="00BD65EF">
              <w:rPr>
                <w:color w:val="000000"/>
                <w:sz w:val="18"/>
                <w:szCs w:val="18"/>
              </w:rPr>
              <w:t>12</w:t>
            </w:r>
          </w:p>
        </w:tc>
        <w:tc>
          <w:tcPr>
            <w:tcW w:w="1701" w:type="dxa"/>
            <w:vMerge w:val="restart"/>
            <w:tcBorders>
              <w:top w:val="nil"/>
              <w:left w:val="single" w:sz="4" w:space="0" w:color="auto"/>
              <w:bottom w:val="single" w:sz="4" w:space="0" w:color="000000"/>
              <w:right w:val="single" w:sz="8" w:space="0" w:color="auto"/>
            </w:tcBorders>
            <w:vAlign w:val="center"/>
          </w:tcPr>
          <w:p w14:paraId="0059E028" w14:textId="77777777" w:rsidR="005F461A" w:rsidRPr="00BD65EF" w:rsidRDefault="005F461A" w:rsidP="002A4397">
            <w:pPr>
              <w:jc w:val="center"/>
              <w:rPr>
                <w:color w:val="000000"/>
                <w:sz w:val="18"/>
                <w:szCs w:val="18"/>
              </w:rPr>
            </w:pPr>
            <w:r w:rsidRPr="00BD65EF">
              <w:rPr>
                <w:color w:val="000000"/>
                <w:sz w:val="18"/>
                <w:szCs w:val="18"/>
              </w:rPr>
              <w:t xml:space="preserve">500 м </w:t>
            </w:r>
            <w:r w:rsidRPr="00BD65EF">
              <w:rPr>
                <w:color w:val="000000"/>
                <w:sz w:val="18"/>
                <w:szCs w:val="18"/>
                <w:vertAlign w:val="superscript"/>
              </w:rPr>
              <w:t>(7)</w:t>
            </w:r>
          </w:p>
        </w:tc>
      </w:tr>
      <w:tr w:rsidR="005F461A" w:rsidRPr="00BD65EF" w14:paraId="579CE65B" w14:textId="77777777" w:rsidTr="005D3123">
        <w:trPr>
          <w:trHeight w:val="170"/>
        </w:trPr>
        <w:tc>
          <w:tcPr>
            <w:tcW w:w="695" w:type="dxa"/>
            <w:vMerge/>
            <w:tcBorders>
              <w:top w:val="single" w:sz="8" w:space="0" w:color="auto"/>
              <w:left w:val="single" w:sz="8" w:space="0" w:color="auto"/>
              <w:bottom w:val="single" w:sz="4" w:space="0" w:color="000000"/>
              <w:right w:val="single" w:sz="4" w:space="0" w:color="auto"/>
            </w:tcBorders>
            <w:textDirection w:val="btLr"/>
            <w:vAlign w:val="center"/>
          </w:tcPr>
          <w:p w14:paraId="79DE1542" w14:textId="77777777" w:rsidR="005F461A" w:rsidRPr="00BD65EF" w:rsidRDefault="005F461A" w:rsidP="002A4397">
            <w:pPr>
              <w:jc w:val="center"/>
              <w:rPr>
                <w:color w:val="000000"/>
                <w:sz w:val="18"/>
                <w:szCs w:val="18"/>
              </w:rPr>
            </w:pPr>
          </w:p>
        </w:tc>
        <w:tc>
          <w:tcPr>
            <w:tcW w:w="2022" w:type="dxa"/>
            <w:tcBorders>
              <w:top w:val="single" w:sz="4" w:space="0" w:color="auto"/>
              <w:left w:val="single" w:sz="4" w:space="0" w:color="auto"/>
              <w:bottom w:val="single" w:sz="4" w:space="0" w:color="auto"/>
              <w:right w:val="single" w:sz="4" w:space="0" w:color="auto"/>
            </w:tcBorders>
            <w:vAlign w:val="center"/>
          </w:tcPr>
          <w:p w14:paraId="57E270A1" w14:textId="77777777" w:rsidR="005F461A" w:rsidRPr="00BD65EF" w:rsidRDefault="005F461A" w:rsidP="002A4397">
            <w:pPr>
              <w:jc w:val="center"/>
              <w:rPr>
                <w:color w:val="000000"/>
                <w:sz w:val="18"/>
                <w:szCs w:val="18"/>
              </w:rPr>
            </w:pPr>
            <w:r w:rsidRPr="00BD65EF">
              <w:rPr>
                <w:color w:val="000000"/>
                <w:sz w:val="18"/>
                <w:szCs w:val="18"/>
              </w:rPr>
              <w:t>специализированного типа</w:t>
            </w:r>
          </w:p>
        </w:tc>
        <w:tc>
          <w:tcPr>
            <w:tcW w:w="7513" w:type="dxa"/>
            <w:gridSpan w:val="5"/>
            <w:tcBorders>
              <w:top w:val="single" w:sz="4" w:space="0" w:color="auto"/>
              <w:left w:val="nil"/>
              <w:bottom w:val="single" w:sz="4" w:space="0" w:color="auto"/>
              <w:right w:val="single" w:sz="4" w:space="0" w:color="000000"/>
            </w:tcBorders>
            <w:vAlign w:val="center"/>
          </w:tcPr>
          <w:p w14:paraId="2507B2DF" w14:textId="77777777" w:rsidR="005F461A" w:rsidRPr="00BD65EF" w:rsidRDefault="005F461A" w:rsidP="002A4397">
            <w:pPr>
              <w:jc w:val="center"/>
              <w:rPr>
                <w:color w:val="000000"/>
                <w:sz w:val="18"/>
                <w:szCs w:val="18"/>
              </w:rPr>
            </w:pPr>
            <w:r w:rsidRPr="00BD65EF">
              <w:rPr>
                <w:color w:val="000000"/>
                <w:sz w:val="18"/>
                <w:szCs w:val="18"/>
              </w:rPr>
              <w:t>мест в % от численности детей 1-6 лет</w:t>
            </w:r>
          </w:p>
        </w:tc>
        <w:tc>
          <w:tcPr>
            <w:tcW w:w="2126" w:type="dxa"/>
            <w:gridSpan w:val="2"/>
            <w:tcBorders>
              <w:top w:val="single" w:sz="4" w:space="0" w:color="000000"/>
              <w:left w:val="nil"/>
              <w:bottom w:val="single" w:sz="4" w:space="0" w:color="auto"/>
              <w:right w:val="single" w:sz="4" w:space="0" w:color="auto"/>
            </w:tcBorders>
            <w:vAlign w:val="center"/>
          </w:tcPr>
          <w:p w14:paraId="3365DB72" w14:textId="77777777" w:rsidR="005F461A" w:rsidRPr="00BD65EF" w:rsidRDefault="005F461A" w:rsidP="002A4397">
            <w:pPr>
              <w:jc w:val="center"/>
              <w:rPr>
                <w:color w:val="000000"/>
                <w:sz w:val="18"/>
                <w:szCs w:val="18"/>
              </w:rPr>
            </w:pPr>
            <w:r w:rsidRPr="00BD65EF">
              <w:rPr>
                <w:color w:val="000000"/>
                <w:sz w:val="18"/>
                <w:szCs w:val="18"/>
              </w:rPr>
              <w:t>3</w:t>
            </w:r>
          </w:p>
        </w:tc>
        <w:tc>
          <w:tcPr>
            <w:tcW w:w="1701" w:type="dxa"/>
            <w:vMerge/>
            <w:tcBorders>
              <w:top w:val="nil"/>
              <w:left w:val="single" w:sz="4" w:space="0" w:color="auto"/>
              <w:bottom w:val="single" w:sz="4" w:space="0" w:color="000000"/>
              <w:right w:val="single" w:sz="8" w:space="0" w:color="auto"/>
            </w:tcBorders>
            <w:vAlign w:val="center"/>
          </w:tcPr>
          <w:p w14:paraId="65A0745C" w14:textId="77777777" w:rsidR="005F461A" w:rsidRPr="00BD65EF" w:rsidRDefault="005F461A" w:rsidP="002A4397">
            <w:pPr>
              <w:jc w:val="center"/>
              <w:rPr>
                <w:color w:val="000000"/>
                <w:sz w:val="18"/>
                <w:szCs w:val="18"/>
              </w:rPr>
            </w:pPr>
          </w:p>
        </w:tc>
      </w:tr>
      <w:tr w:rsidR="005F461A" w:rsidRPr="00BD65EF" w14:paraId="0C7B6DE4" w14:textId="77777777" w:rsidTr="005D3123">
        <w:trPr>
          <w:trHeight w:val="170"/>
        </w:trPr>
        <w:tc>
          <w:tcPr>
            <w:tcW w:w="695" w:type="dxa"/>
            <w:vMerge/>
            <w:tcBorders>
              <w:top w:val="single" w:sz="8" w:space="0" w:color="auto"/>
              <w:left w:val="single" w:sz="8" w:space="0" w:color="auto"/>
              <w:bottom w:val="single" w:sz="4" w:space="0" w:color="000000"/>
              <w:right w:val="single" w:sz="4" w:space="0" w:color="auto"/>
            </w:tcBorders>
            <w:textDirection w:val="btLr"/>
            <w:vAlign w:val="center"/>
          </w:tcPr>
          <w:p w14:paraId="393E1158" w14:textId="77777777" w:rsidR="005F461A" w:rsidRPr="00BD65EF" w:rsidRDefault="005F461A" w:rsidP="002A4397">
            <w:pPr>
              <w:jc w:val="center"/>
              <w:rPr>
                <w:color w:val="000000"/>
                <w:sz w:val="18"/>
                <w:szCs w:val="18"/>
              </w:rPr>
            </w:pPr>
          </w:p>
        </w:tc>
        <w:tc>
          <w:tcPr>
            <w:tcW w:w="2022" w:type="dxa"/>
            <w:tcBorders>
              <w:top w:val="single" w:sz="4" w:space="0" w:color="auto"/>
              <w:left w:val="single" w:sz="4" w:space="0" w:color="auto"/>
              <w:bottom w:val="single" w:sz="4" w:space="0" w:color="auto"/>
              <w:right w:val="single" w:sz="4" w:space="0" w:color="auto"/>
            </w:tcBorders>
            <w:vAlign w:val="center"/>
          </w:tcPr>
          <w:p w14:paraId="1D2C201B" w14:textId="77777777" w:rsidR="005F461A" w:rsidRPr="00BD65EF" w:rsidRDefault="005F461A" w:rsidP="002A4397">
            <w:pPr>
              <w:jc w:val="center"/>
              <w:rPr>
                <w:color w:val="000000"/>
                <w:sz w:val="18"/>
                <w:szCs w:val="18"/>
              </w:rPr>
            </w:pPr>
            <w:r w:rsidRPr="00BD65EF">
              <w:rPr>
                <w:color w:val="000000"/>
                <w:sz w:val="18"/>
                <w:szCs w:val="18"/>
              </w:rPr>
              <w:t>оздоровительное</w:t>
            </w:r>
          </w:p>
        </w:tc>
        <w:tc>
          <w:tcPr>
            <w:tcW w:w="7513" w:type="dxa"/>
            <w:gridSpan w:val="5"/>
            <w:tcBorders>
              <w:top w:val="single" w:sz="4" w:space="0" w:color="auto"/>
              <w:left w:val="nil"/>
              <w:bottom w:val="nil"/>
              <w:right w:val="single" w:sz="4" w:space="0" w:color="000000"/>
            </w:tcBorders>
            <w:vAlign w:val="center"/>
          </w:tcPr>
          <w:p w14:paraId="40D87C0F" w14:textId="77777777" w:rsidR="005F461A" w:rsidRPr="00BD65EF" w:rsidRDefault="005F461A" w:rsidP="002A4397">
            <w:pPr>
              <w:jc w:val="center"/>
              <w:rPr>
                <w:color w:val="000000"/>
                <w:sz w:val="18"/>
                <w:szCs w:val="18"/>
              </w:rPr>
            </w:pPr>
            <w:r w:rsidRPr="00BD65EF">
              <w:rPr>
                <w:color w:val="000000"/>
                <w:sz w:val="18"/>
                <w:szCs w:val="18"/>
              </w:rPr>
              <w:t>мест в % от численности детей 1-6 лет</w:t>
            </w:r>
          </w:p>
        </w:tc>
        <w:tc>
          <w:tcPr>
            <w:tcW w:w="2126" w:type="dxa"/>
            <w:gridSpan w:val="2"/>
            <w:tcBorders>
              <w:top w:val="nil"/>
              <w:left w:val="nil"/>
              <w:bottom w:val="single" w:sz="4" w:space="0" w:color="auto"/>
              <w:right w:val="single" w:sz="4" w:space="0" w:color="auto"/>
            </w:tcBorders>
            <w:vAlign w:val="center"/>
          </w:tcPr>
          <w:p w14:paraId="4C1C1388" w14:textId="77777777" w:rsidR="005F461A" w:rsidRPr="00BD65EF" w:rsidRDefault="005F461A" w:rsidP="002A4397">
            <w:pPr>
              <w:jc w:val="center"/>
              <w:rPr>
                <w:color w:val="000000"/>
                <w:sz w:val="18"/>
                <w:szCs w:val="18"/>
              </w:rPr>
            </w:pPr>
            <w:r w:rsidRPr="00BD65EF">
              <w:rPr>
                <w:color w:val="000000"/>
                <w:sz w:val="18"/>
                <w:szCs w:val="18"/>
              </w:rPr>
              <w:t>12</w:t>
            </w:r>
          </w:p>
        </w:tc>
        <w:tc>
          <w:tcPr>
            <w:tcW w:w="1701" w:type="dxa"/>
            <w:vMerge/>
            <w:tcBorders>
              <w:top w:val="nil"/>
              <w:left w:val="single" w:sz="4" w:space="0" w:color="auto"/>
              <w:bottom w:val="single" w:sz="4" w:space="0" w:color="000000"/>
              <w:right w:val="single" w:sz="8" w:space="0" w:color="auto"/>
            </w:tcBorders>
            <w:vAlign w:val="center"/>
          </w:tcPr>
          <w:p w14:paraId="6C261834" w14:textId="77777777" w:rsidR="005F461A" w:rsidRPr="00BD65EF" w:rsidRDefault="005F461A" w:rsidP="002A4397">
            <w:pPr>
              <w:jc w:val="center"/>
              <w:rPr>
                <w:color w:val="000000"/>
                <w:sz w:val="18"/>
                <w:szCs w:val="18"/>
              </w:rPr>
            </w:pPr>
          </w:p>
        </w:tc>
      </w:tr>
      <w:tr w:rsidR="005F461A" w:rsidRPr="00BD65EF" w14:paraId="7473DBDF" w14:textId="77777777" w:rsidTr="005D3123">
        <w:trPr>
          <w:trHeight w:val="170"/>
        </w:trPr>
        <w:tc>
          <w:tcPr>
            <w:tcW w:w="695" w:type="dxa"/>
            <w:vMerge/>
            <w:tcBorders>
              <w:top w:val="single" w:sz="8" w:space="0" w:color="auto"/>
              <w:left w:val="single" w:sz="8" w:space="0" w:color="auto"/>
              <w:bottom w:val="single" w:sz="4" w:space="0" w:color="000000"/>
              <w:right w:val="single" w:sz="4" w:space="0" w:color="auto"/>
            </w:tcBorders>
            <w:vAlign w:val="center"/>
          </w:tcPr>
          <w:p w14:paraId="763385FD" w14:textId="77777777" w:rsidR="005F461A" w:rsidRPr="00BD65EF" w:rsidRDefault="005F461A" w:rsidP="002A4397">
            <w:pPr>
              <w:jc w:val="left"/>
              <w:rPr>
                <w:color w:val="000000"/>
                <w:sz w:val="18"/>
                <w:szCs w:val="18"/>
              </w:rPr>
            </w:pPr>
          </w:p>
        </w:tc>
        <w:tc>
          <w:tcPr>
            <w:tcW w:w="2022" w:type="dxa"/>
            <w:vMerge w:val="restart"/>
            <w:tcBorders>
              <w:top w:val="single" w:sz="4" w:space="0" w:color="auto"/>
              <w:left w:val="single" w:sz="4" w:space="0" w:color="auto"/>
              <w:right w:val="single" w:sz="4" w:space="0" w:color="auto"/>
            </w:tcBorders>
            <w:vAlign w:val="center"/>
          </w:tcPr>
          <w:p w14:paraId="31A823A9" w14:textId="77777777" w:rsidR="005F461A" w:rsidRPr="00BD65EF" w:rsidRDefault="005F461A" w:rsidP="002A4397">
            <w:pPr>
              <w:jc w:val="left"/>
              <w:rPr>
                <w:color w:val="000000"/>
                <w:sz w:val="18"/>
                <w:szCs w:val="18"/>
              </w:rPr>
            </w:pPr>
            <w:r w:rsidRPr="00BD65EF">
              <w:rPr>
                <w:color w:val="000000"/>
                <w:sz w:val="18"/>
                <w:szCs w:val="18"/>
              </w:rPr>
              <w:t>Размеры земельных участков</w:t>
            </w:r>
          </w:p>
        </w:tc>
        <w:tc>
          <w:tcPr>
            <w:tcW w:w="5386" w:type="dxa"/>
            <w:gridSpan w:val="2"/>
            <w:vMerge w:val="restart"/>
            <w:tcBorders>
              <w:top w:val="single" w:sz="4" w:space="0" w:color="auto"/>
              <w:left w:val="single" w:sz="4" w:space="0" w:color="auto"/>
              <w:bottom w:val="single" w:sz="4" w:space="0" w:color="auto"/>
              <w:right w:val="single" w:sz="4" w:space="0" w:color="auto"/>
            </w:tcBorders>
            <w:vAlign w:val="center"/>
          </w:tcPr>
          <w:p w14:paraId="1A6CE1D7" w14:textId="77777777" w:rsidR="005F461A" w:rsidRPr="00BD65EF" w:rsidRDefault="005F461A" w:rsidP="002A4397">
            <w:pPr>
              <w:jc w:val="center"/>
              <w:rPr>
                <w:color w:val="000000"/>
                <w:sz w:val="18"/>
                <w:szCs w:val="18"/>
              </w:rPr>
            </w:pPr>
            <w:r w:rsidRPr="00BD65EF">
              <w:rPr>
                <w:color w:val="000000"/>
                <w:sz w:val="18"/>
                <w:szCs w:val="18"/>
              </w:rPr>
              <w:t>Размер земельного участка, м</w:t>
            </w:r>
            <w:r w:rsidRPr="00BD65EF">
              <w:rPr>
                <w:color w:val="000000"/>
                <w:sz w:val="18"/>
                <w:szCs w:val="18"/>
                <w:vertAlign w:val="superscript"/>
              </w:rPr>
              <w:t>2</w:t>
            </w:r>
            <w:r w:rsidRPr="00BD65EF">
              <w:rPr>
                <w:color w:val="000000"/>
                <w:sz w:val="18"/>
                <w:szCs w:val="18"/>
              </w:rPr>
              <w:t xml:space="preserve"> на 1 место при вместимости организации:</w:t>
            </w:r>
          </w:p>
        </w:tc>
        <w:tc>
          <w:tcPr>
            <w:tcW w:w="2127" w:type="dxa"/>
            <w:gridSpan w:val="3"/>
            <w:tcBorders>
              <w:top w:val="single" w:sz="4" w:space="0" w:color="auto"/>
              <w:left w:val="nil"/>
              <w:bottom w:val="single" w:sz="4" w:space="0" w:color="auto"/>
              <w:right w:val="single" w:sz="4" w:space="0" w:color="auto"/>
            </w:tcBorders>
            <w:vAlign w:val="center"/>
          </w:tcPr>
          <w:p w14:paraId="5E20A79B" w14:textId="77777777" w:rsidR="005F461A" w:rsidRPr="00BD65EF" w:rsidRDefault="005F461A" w:rsidP="002A4397">
            <w:pPr>
              <w:jc w:val="center"/>
              <w:rPr>
                <w:color w:val="000000"/>
                <w:sz w:val="18"/>
                <w:szCs w:val="18"/>
              </w:rPr>
            </w:pPr>
            <w:r w:rsidRPr="00BD65EF">
              <w:rPr>
                <w:color w:val="000000"/>
                <w:sz w:val="18"/>
                <w:szCs w:val="18"/>
              </w:rPr>
              <w:t xml:space="preserve">до 100 мест                                                                       </w:t>
            </w:r>
          </w:p>
        </w:tc>
        <w:tc>
          <w:tcPr>
            <w:tcW w:w="2126" w:type="dxa"/>
            <w:gridSpan w:val="2"/>
            <w:tcBorders>
              <w:top w:val="nil"/>
              <w:left w:val="nil"/>
              <w:bottom w:val="single" w:sz="4" w:space="0" w:color="auto"/>
              <w:right w:val="single" w:sz="4" w:space="0" w:color="auto"/>
            </w:tcBorders>
            <w:vAlign w:val="bottom"/>
          </w:tcPr>
          <w:p w14:paraId="25CACF7C" w14:textId="77777777" w:rsidR="005F461A" w:rsidRPr="00BD65EF" w:rsidRDefault="005F461A" w:rsidP="002A4397">
            <w:pPr>
              <w:jc w:val="center"/>
              <w:rPr>
                <w:color w:val="000000"/>
                <w:sz w:val="18"/>
                <w:szCs w:val="18"/>
              </w:rPr>
            </w:pPr>
            <w:r w:rsidRPr="00BD65EF">
              <w:rPr>
                <w:color w:val="000000"/>
                <w:sz w:val="18"/>
                <w:szCs w:val="18"/>
              </w:rPr>
              <w:t>44</w:t>
            </w:r>
            <w:r w:rsidRPr="00BD65EF">
              <w:rPr>
                <w:color w:val="000000"/>
                <w:sz w:val="18"/>
                <w:szCs w:val="18"/>
                <w:vertAlign w:val="superscript"/>
              </w:rPr>
              <w:t>(2)</w:t>
            </w:r>
          </w:p>
        </w:tc>
        <w:tc>
          <w:tcPr>
            <w:tcW w:w="1701" w:type="dxa"/>
            <w:vMerge/>
            <w:tcBorders>
              <w:top w:val="nil"/>
              <w:left w:val="single" w:sz="4" w:space="0" w:color="auto"/>
              <w:bottom w:val="single" w:sz="4" w:space="0" w:color="000000"/>
              <w:right w:val="single" w:sz="8" w:space="0" w:color="auto"/>
            </w:tcBorders>
            <w:vAlign w:val="center"/>
          </w:tcPr>
          <w:p w14:paraId="70868A48" w14:textId="77777777" w:rsidR="005F461A" w:rsidRPr="00BD65EF" w:rsidRDefault="005F461A" w:rsidP="002A4397">
            <w:pPr>
              <w:jc w:val="left"/>
              <w:rPr>
                <w:color w:val="000000"/>
                <w:sz w:val="18"/>
                <w:szCs w:val="18"/>
              </w:rPr>
            </w:pPr>
          </w:p>
        </w:tc>
      </w:tr>
      <w:tr w:rsidR="005F461A" w:rsidRPr="00BD65EF" w14:paraId="59655CEE" w14:textId="77777777" w:rsidTr="005D3123">
        <w:trPr>
          <w:trHeight w:val="170"/>
        </w:trPr>
        <w:tc>
          <w:tcPr>
            <w:tcW w:w="695" w:type="dxa"/>
            <w:vMerge/>
            <w:tcBorders>
              <w:top w:val="single" w:sz="8" w:space="0" w:color="auto"/>
              <w:left w:val="single" w:sz="8" w:space="0" w:color="auto"/>
              <w:bottom w:val="single" w:sz="4" w:space="0" w:color="000000"/>
              <w:right w:val="single" w:sz="4" w:space="0" w:color="auto"/>
            </w:tcBorders>
            <w:vAlign w:val="center"/>
          </w:tcPr>
          <w:p w14:paraId="1BC6F39F" w14:textId="77777777" w:rsidR="005F461A" w:rsidRPr="00BD65EF" w:rsidRDefault="005F461A" w:rsidP="002A4397">
            <w:pPr>
              <w:jc w:val="left"/>
              <w:rPr>
                <w:color w:val="000000"/>
                <w:sz w:val="18"/>
                <w:szCs w:val="18"/>
              </w:rPr>
            </w:pPr>
          </w:p>
        </w:tc>
        <w:tc>
          <w:tcPr>
            <w:tcW w:w="2022" w:type="dxa"/>
            <w:vMerge/>
            <w:tcBorders>
              <w:left w:val="single" w:sz="4" w:space="0" w:color="auto"/>
              <w:right w:val="single" w:sz="4" w:space="0" w:color="auto"/>
            </w:tcBorders>
            <w:vAlign w:val="center"/>
          </w:tcPr>
          <w:p w14:paraId="3A7CED1C" w14:textId="77777777" w:rsidR="005F461A" w:rsidRPr="00BD65EF" w:rsidRDefault="005F461A" w:rsidP="002A4397">
            <w:pPr>
              <w:jc w:val="left"/>
              <w:rPr>
                <w:color w:val="000000"/>
                <w:sz w:val="18"/>
                <w:szCs w:val="18"/>
              </w:rPr>
            </w:pPr>
          </w:p>
        </w:tc>
        <w:tc>
          <w:tcPr>
            <w:tcW w:w="5386" w:type="dxa"/>
            <w:gridSpan w:val="2"/>
            <w:vMerge/>
            <w:tcBorders>
              <w:top w:val="single" w:sz="4" w:space="0" w:color="auto"/>
              <w:left w:val="single" w:sz="4" w:space="0" w:color="auto"/>
              <w:bottom w:val="single" w:sz="4" w:space="0" w:color="auto"/>
              <w:right w:val="single" w:sz="4" w:space="0" w:color="auto"/>
            </w:tcBorders>
            <w:vAlign w:val="center"/>
          </w:tcPr>
          <w:p w14:paraId="65A1168C" w14:textId="77777777" w:rsidR="005F461A" w:rsidRPr="00BD65EF" w:rsidRDefault="005F461A" w:rsidP="002A4397">
            <w:pPr>
              <w:jc w:val="left"/>
              <w:rPr>
                <w:color w:val="000000"/>
                <w:sz w:val="18"/>
                <w:szCs w:val="18"/>
              </w:rPr>
            </w:pPr>
          </w:p>
        </w:tc>
        <w:tc>
          <w:tcPr>
            <w:tcW w:w="2127" w:type="dxa"/>
            <w:gridSpan w:val="3"/>
            <w:tcBorders>
              <w:top w:val="nil"/>
              <w:left w:val="nil"/>
              <w:bottom w:val="single" w:sz="4" w:space="0" w:color="auto"/>
              <w:right w:val="single" w:sz="4" w:space="0" w:color="auto"/>
            </w:tcBorders>
            <w:vAlign w:val="center"/>
          </w:tcPr>
          <w:p w14:paraId="6FEAEEB8" w14:textId="77777777" w:rsidR="005F461A" w:rsidRPr="00BD65EF" w:rsidRDefault="005F461A" w:rsidP="002A4397">
            <w:pPr>
              <w:jc w:val="center"/>
              <w:rPr>
                <w:color w:val="000000"/>
                <w:sz w:val="18"/>
                <w:szCs w:val="18"/>
              </w:rPr>
            </w:pPr>
            <w:r w:rsidRPr="00BD65EF">
              <w:rPr>
                <w:color w:val="000000"/>
                <w:sz w:val="18"/>
                <w:szCs w:val="18"/>
              </w:rPr>
              <w:t>свыше 100 мест</w:t>
            </w:r>
          </w:p>
        </w:tc>
        <w:tc>
          <w:tcPr>
            <w:tcW w:w="2126" w:type="dxa"/>
            <w:gridSpan w:val="2"/>
            <w:tcBorders>
              <w:top w:val="nil"/>
              <w:left w:val="nil"/>
              <w:bottom w:val="single" w:sz="4" w:space="0" w:color="auto"/>
              <w:right w:val="single" w:sz="4" w:space="0" w:color="auto"/>
            </w:tcBorders>
            <w:vAlign w:val="bottom"/>
          </w:tcPr>
          <w:p w14:paraId="22D4FE55" w14:textId="77777777" w:rsidR="005F461A" w:rsidRPr="00BD65EF" w:rsidRDefault="005F461A" w:rsidP="002A4397">
            <w:pPr>
              <w:jc w:val="center"/>
              <w:rPr>
                <w:color w:val="000000"/>
                <w:sz w:val="18"/>
                <w:szCs w:val="18"/>
              </w:rPr>
            </w:pPr>
            <w:r w:rsidRPr="00BD65EF">
              <w:rPr>
                <w:color w:val="000000"/>
                <w:sz w:val="18"/>
                <w:szCs w:val="18"/>
              </w:rPr>
              <w:t>38</w:t>
            </w:r>
            <w:r w:rsidRPr="00BD65EF">
              <w:rPr>
                <w:color w:val="000000"/>
                <w:sz w:val="18"/>
                <w:szCs w:val="18"/>
                <w:vertAlign w:val="superscript"/>
              </w:rPr>
              <w:t>(2)</w:t>
            </w:r>
          </w:p>
        </w:tc>
        <w:tc>
          <w:tcPr>
            <w:tcW w:w="1701" w:type="dxa"/>
            <w:vMerge/>
            <w:tcBorders>
              <w:top w:val="nil"/>
              <w:left w:val="single" w:sz="4" w:space="0" w:color="auto"/>
              <w:bottom w:val="single" w:sz="4" w:space="0" w:color="000000"/>
              <w:right w:val="single" w:sz="8" w:space="0" w:color="auto"/>
            </w:tcBorders>
            <w:vAlign w:val="center"/>
          </w:tcPr>
          <w:p w14:paraId="602DD586" w14:textId="77777777" w:rsidR="005F461A" w:rsidRPr="00BD65EF" w:rsidRDefault="005F461A" w:rsidP="002A4397">
            <w:pPr>
              <w:jc w:val="left"/>
              <w:rPr>
                <w:color w:val="000000"/>
                <w:sz w:val="18"/>
                <w:szCs w:val="18"/>
              </w:rPr>
            </w:pPr>
          </w:p>
        </w:tc>
      </w:tr>
      <w:tr w:rsidR="005F461A" w:rsidRPr="00BD65EF" w14:paraId="7E3FA78C" w14:textId="77777777" w:rsidTr="005D3123">
        <w:trPr>
          <w:trHeight w:val="170"/>
        </w:trPr>
        <w:tc>
          <w:tcPr>
            <w:tcW w:w="695" w:type="dxa"/>
            <w:vMerge/>
            <w:tcBorders>
              <w:top w:val="single" w:sz="8" w:space="0" w:color="auto"/>
              <w:left w:val="single" w:sz="8" w:space="0" w:color="auto"/>
              <w:bottom w:val="single" w:sz="4" w:space="0" w:color="000000"/>
              <w:right w:val="single" w:sz="4" w:space="0" w:color="auto"/>
            </w:tcBorders>
            <w:vAlign w:val="center"/>
          </w:tcPr>
          <w:p w14:paraId="20AAFBD7" w14:textId="77777777" w:rsidR="005F461A" w:rsidRPr="00BD65EF" w:rsidRDefault="005F461A" w:rsidP="002A4397">
            <w:pPr>
              <w:jc w:val="left"/>
              <w:rPr>
                <w:color w:val="000000"/>
                <w:sz w:val="18"/>
                <w:szCs w:val="18"/>
              </w:rPr>
            </w:pPr>
          </w:p>
        </w:tc>
        <w:tc>
          <w:tcPr>
            <w:tcW w:w="2022" w:type="dxa"/>
            <w:vMerge/>
            <w:tcBorders>
              <w:left w:val="single" w:sz="4" w:space="0" w:color="auto"/>
              <w:right w:val="single" w:sz="4" w:space="0" w:color="auto"/>
            </w:tcBorders>
            <w:vAlign w:val="center"/>
          </w:tcPr>
          <w:p w14:paraId="5A8C37BA" w14:textId="77777777" w:rsidR="005F461A" w:rsidRPr="00BD65EF" w:rsidRDefault="005F461A" w:rsidP="002A4397">
            <w:pPr>
              <w:jc w:val="left"/>
              <w:rPr>
                <w:color w:val="000000"/>
                <w:sz w:val="18"/>
                <w:szCs w:val="18"/>
              </w:rPr>
            </w:pPr>
          </w:p>
        </w:tc>
        <w:tc>
          <w:tcPr>
            <w:tcW w:w="5386" w:type="dxa"/>
            <w:gridSpan w:val="2"/>
            <w:vMerge w:val="restart"/>
            <w:tcBorders>
              <w:top w:val="single" w:sz="4" w:space="0" w:color="auto"/>
              <w:left w:val="single" w:sz="4" w:space="0" w:color="auto"/>
              <w:bottom w:val="single" w:sz="4" w:space="0" w:color="auto"/>
              <w:right w:val="single" w:sz="4" w:space="0" w:color="auto"/>
            </w:tcBorders>
            <w:vAlign w:val="center"/>
          </w:tcPr>
          <w:p w14:paraId="5042C57E" w14:textId="77777777" w:rsidR="005F461A" w:rsidRPr="00BD65EF" w:rsidRDefault="005F461A" w:rsidP="002A4397">
            <w:pPr>
              <w:jc w:val="center"/>
              <w:rPr>
                <w:color w:val="000000"/>
                <w:sz w:val="18"/>
                <w:szCs w:val="18"/>
              </w:rPr>
            </w:pPr>
            <w:r w:rsidRPr="00BD65EF">
              <w:rPr>
                <w:color w:val="000000"/>
                <w:sz w:val="18"/>
                <w:szCs w:val="18"/>
              </w:rPr>
              <w:t>Размер групповой площадки, м</w:t>
            </w:r>
            <w:r w:rsidRPr="00BD65EF">
              <w:rPr>
                <w:color w:val="000000"/>
                <w:sz w:val="18"/>
                <w:szCs w:val="18"/>
                <w:vertAlign w:val="superscript"/>
              </w:rPr>
              <w:t>2</w:t>
            </w:r>
            <w:r w:rsidRPr="00BD65EF">
              <w:rPr>
                <w:color w:val="000000"/>
                <w:sz w:val="18"/>
                <w:szCs w:val="18"/>
              </w:rPr>
              <w:t xml:space="preserve"> на 1 место, не менее: </w:t>
            </w:r>
          </w:p>
        </w:tc>
        <w:tc>
          <w:tcPr>
            <w:tcW w:w="2127" w:type="dxa"/>
            <w:gridSpan w:val="3"/>
            <w:tcBorders>
              <w:top w:val="nil"/>
              <w:left w:val="nil"/>
              <w:bottom w:val="single" w:sz="4" w:space="0" w:color="auto"/>
              <w:right w:val="single" w:sz="4" w:space="0" w:color="auto"/>
            </w:tcBorders>
            <w:vAlign w:val="center"/>
          </w:tcPr>
          <w:p w14:paraId="2C9F5455" w14:textId="77777777" w:rsidR="005F461A" w:rsidRPr="00BD65EF" w:rsidRDefault="005F461A" w:rsidP="002A4397">
            <w:pPr>
              <w:jc w:val="center"/>
              <w:rPr>
                <w:color w:val="000000"/>
                <w:sz w:val="18"/>
                <w:szCs w:val="18"/>
              </w:rPr>
            </w:pPr>
            <w:r w:rsidRPr="00BD65EF">
              <w:rPr>
                <w:color w:val="000000"/>
                <w:sz w:val="18"/>
                <w:szCs w:val="18"/>
              </w:rPr>
              <w:t xml:space="preserve">для детей ясельного возраста </w:t>
            </w:r>
          </w:p>
        </w:tc>
        <w:tc>
          <w:tcPr>
            <w:tcW w:w="2126" w:type="dxa"/>
            <w:gridSpan w:val="2"/>
            <w:tcBorders>
              <w:top w:val="nil"/>
              <w:left w:val="nil"/>
              <w:bottom w:val="single" w:sz="4" w:space="0" w:color="auto"/>
              <w:right w:val="single" w:sz="4" w:space="0" w:color="auto"/>
            </w:tcBorders>
            <w:vAlign w:val="center"/>
          </w:tcPr>
          <w:p w14:paraId="77730762" w14:textId="77777777" w:rsidR="005F461A" w:rsidRPr="00BD65EF" w:rsidRDefault="005F461A" w:rsidP="002A4397">
            <w:pPr>
              <w:jc w:val="center"/>
              <w:rPr>
                <w:color w:val="000000"/>
                <w:sz w:val="18"/>
                <w:szCs w:val="18"/>
              </w:rPr>
            </w:pPr>
            <w:r w:rsidRPr="00BD65EF">
              <w:rPr>
                <w:color w:val="000000"/>
                <w:sz w:val="18"/>
                <w:szCs w:val="18"/>
              </w:rPr>
              <w:t>7,5</w:t>
            </w:r>
          </w:p>
        </w:tc>
        <w:tc>
          <w:tcPr>
            <w:tcW w:w="1701" w:type="dxa"/>
            <w:vMerge/>
            <w:tcBorders>
              <w:top w:val="nil"/>
              <w:left w:val="single" w:sz="4" w:space="0" w:color="auto"/>
              <w:bottom w:val="single" w:sz="4" w:space="0" w:color="000000"/>
              <w:right w:val="single" w:sz="8" w:space="0" w:color="auto"/>
            </w:tcBorders>
            <w:vAlign w:val="center"/>
          </w:tcPr>
          <w:p w14:paraId="12EF37E2" w14:textId="77777777" w:rsidR="005F461A" w:rsidRPr="00BD65EF" w:rsidRDefault="005F461A" w:rsidP="002A4397">
            <w:pPr>
              <w:jc w:val="left"/>
              <w:rPr>
                <w:color w:val="000000"/>
                <w:sz w:val="18"/>
                <w:szCs w:val="18"/>
              </w:rPr>
            </w:pPr>
          </w:p>
        </w:tc>
      </w:tr>
      <w:tr w:rsidR="005F461A" w:rsidRPr="00BD65EF" w14:paraId="7500EB0B" w14:textId="77777777" w:rsidTr="005D3123">
        <w:trPr>
          <w:trHeight w:val="170"/>
        </w:trPr>
        <w:tc>
          <w:tcPr>
            <w:tcW w:w="695" w:type="dxa"/>
            <w:vMerge/>
            <w:tcBorders>
              <w:top w:val="single" w:sz="8" w:space="0" w:color="auto"/>
              <w:left w:val="single" w:sz="8" w:space="0" w:color="auto"/>
              <w:bottom w:val="single" w:sz="4" w:space="0" w:color="000000"/>
              <w:right w:val="single" w:sz="4" w:space="0" w:color="auto"/>
            </w:tcBorders>
            <w:vAlign w:val="center"/>
          </w:tcPr>
          <w:p w14:paraId="6B0BACE1" w14:textId="77777777" w:rsidR="005F461A" w:rsidRPr="00BD65EF" w:rsidRDefault="005F461A" w:rsidP="002A4397">
            <w:pPr>
              <w:jc w:val="left"/>
              <w:rPr>
                <w:color w:val="000000"/>
                <w:sz w:val="18"/>
                <w:szCs w:val="18"/>
              </w:rPr>
            </w:pPr>
          </w:p>
        </w:tc>
        <w:tc>
          <w:tcPr>
            <w:tcW w:w="2022" w:type="dxa"/>
            <w:vMerge/>
            <w:tcBorders>
              <w:left w:val="single" w:sz="4" w:space="0" w:color="auto"/>
              <w:right w:val="single" w:sz="4" w:space="0" w:color="auto"/>
            </w:tcBorders>
            <w:vAlign w:val="center"/>
          </w:tcPr>
          <w:p w14:paraId="39F419DE" w14:textId="77777777" w:rsidR="005F461A" w:rsidRPr="00BD65EF" w:rsidRDefault="005F461A" w:rsidP="002A4397">
            <w:pPr>
              <w:jc w:val="left"/>
              <w:rPr>
                <w:color w:val="000000"/>
                <w:sz w:val="18"/>
                <w:szCs w:val="18"/>
              </w:rPr>
            </w:pPr>
          </w:p>
        </w:tc>
        <w:tc>
          <w:tcPr>
            <w:tcW w:w="5386" w:type="dxa"/>
            <w:gridSpan w:val="2"/>
            <w:vMerge/>
            <w:tcBorders>
              <w:top w:val="single" w:sz="4" w:space="0" w:color="auto"/>
              <w:left w:val="single" w:sz="4" w:space="0" w:color="auto"/>
              <w:bottom w:val="single" w:sz="4" w:space="0" w:color="auto"/>
              <w:right w:val="single" w:sz="4" w:space="0" w:color="auto"/>
            </w:tcBorders>
            <w:vAlign w:val="center"/>
          </w:tcPr>
          <w:p w14:paraId="6491234D" w14:textId="77777777" w:rsidR="005F461A" w:rsidRPr="00BD65EF" w:rsidRDefault="005F461A" w:rsidP="002A4397">
            <w:pPr>
              <w:jc w:val="left"/>
              <w:rPr>
                <w:color w:val="000000"/>
                <w:sz w:val="18"/>
                <w:szCs w:val="18"/>
              </w:rPr>
            </w:pPr>
          </w:p>
        </w:tc>
        <w:tc>
          <w:tcPr>
            <w:tcW w:w="2127" w:type="dxa"/>
            <w:gridSpan w:val="3"/>
            <w:tcBorders>
              <w:top w:val="nil"/>
              <w:left w:val="nil"/>
              <w:bottom w:val="single" w:sz="4" w:space="0" w:color="auto"/>
              <w:right w:val="single" w:sz="4" w:space="0" w:color="auto"/>
            </w:tcBorders>
            <w:vAlign w:val="center"/>
          </w:tcPr>
          <w:p w14:paraId="2F043005" w14:textId="77777777" w:rsidR="005F461A" w:rsidRPr="00BD65EF" w:rsidRDefault="005F461A" w:rsidP="002A4397">
            <w:pPr>
              <w:jc w:val="center"/>
              <w:rPr>
                <w:color w:val="000000"/>
                <w:sz w:val="18"/>
                <w:szCs w:val="18"/>
              </w:rPr>
            </w:pPr>
            <w:r w:rsidRPr="00BD65EF">
              <w:rPr>
                <w:color w:val="000000"/>
                <w:sz w:val="18"/>
                <w:szCs w:val="18"/>
              </w:rPr>
              <w:t>для детей дошкольного возраста</w:t>
            </w:r>
          </w:p>
        </w:tc>
        <w:tc>
          <w:tcPr>
            <w:tcW w:w="2126" w:type="dxa"/>
            <w:gridSpan w:val="2"/>
            <w:tcBorders>
              <w:top w:val="nil"/>
              <w:left w:val="nil"/>
              <w:bottom w:val="single" w:sz="4" w:space="0" w:color="auto"/>
              <w:right w:val="single" w:sz="4" w:space="0" w:color="auto"/>
            </w:tcBorders>
            <w:vAlign w:val="center"/>
          </w:tcPr>
          <w:p w14:paraId="4EB2EAA2" w14:textId="77777777" w:rsidR="005F461A" w:rsidRPr="00BD65EF" w:rsidRDefault="005F461A" w:rsidP="002A4397">
            <w:pPr>
              <w:jc w:val="center"/>
              <w:rPr>
                <w:color w:val="000000"/>
                <w:sz w:val="18"/>
                <w:szCs w:val="18"/>
              </w:rPr>
            </w:pPr>
            <w:r w:rsidRPr="00BD65EF">
              <w:rPr>
                <w:color w:val="000000"/>
                <w:sz w:val="18"/>
                <w:szCs w:val="18"/>
              </w:rPr>
              <w:t xml:space="preserve"> 9</w:t>
            </w:r>
          </w:p>
        </w:tc>
        <w:tc>
          <w:tcPr>
            <w:tcW w:w="1701" w:type="dxa"/>
            <w:vMerge/>
            <w:tcBorders>
              <w:top w:val="nil"/>
              <w:left w:val="single" w:sz="4" w:space="0" w:color="auto"/>
              <w:bottom w:val="single" w:sz="4" w:space="0" w:color="000000"/>
              <w:right w:val="single" w:sz="8" w:space="0" w:color="auto"/>
            </w:tcBorders>
            <w:vAlign w:val="center"/>
          </w:tcPr>
          <w:p w14:paraId="40E0393F" w14:textId="77777777" w:rsidR="005F461A" w:rsidRPr="00BD65EF" w:rsidRDefault="005F461A" w:rsidP="002A4397">
            <w:pPr>
              <w:jc w:val="left"/>
              <w:rPr>
                <w:color w:val="000000"/>
                <w:sz w:val="18"/>
                <w:szCs w:val="18"/>
              </w:rPr>
            </w:pPr>
          </w:p>
        </w:tc>
      </w:tr>
      <w:tr w:rsidR="00667DBE" w:rsidRPr="00BD65EF" w14:paraId="33C4794D" w14:textId="77777777" w:rsidTr="005D3123">
        <w:trPr>
          <w:trHeight w:val="434"/>
        </w:trPr>
        <w:tc>
          <w:tcPr>
            <w:tcW w:w="695" w:type="dxa"/>
            <w:vMerge/>
            <w:tcBorders>
              <w:top w:val="single" w:sz="8" w:space="0" w:color="auto"/>
              <w:left w:val="single" w:sz="8" w:space="0" w:color="auto"/>
              <w:bottom w:val="single" w:sz="4" w:space="0" w:color="000000"/>
              <w:right w:val="single" w:sz="4" w:space="0" w:color="auto"/>
            </w:tcBorders>
            <w:vAlign w:val="center"/>
          </w:tcPr>
          <w:p w14:paraId="3F45F7F0" w14:textId="77777777" w:rsidR="00667DBE" w:rsidRPr="00BD65EF" w:rsidRDefault="00667DBE" w:rsidP="002A4397">
            <w:pPr>
              <w:jc w:val="left"/>
              <w:rPr>
                <w:color w:val="000000"/>
                <w:sz w:val="18"/>
                <w:szCs w:val="18"/>
              </w:rPr>
            </w:pPr>
          </w:p>
        </w:tc>
        <w:tc>
          <w:tcPr>
            <w:tcW w:w="2022" w:type="dxa"/>
            <w:vMerge/>
            <w:tcBorders>
              <w:left w:val="single" w:sz="4" w:space="0" w:color="auto"/>
              <w:right w:val="single" w:sz="4" w:space="0" w:color="auto"/>
            </w:tcBorders>
            <w:vAlign w:val="center"/>
          </w:tcPr>
          <w:p w14:paraId="7A457E3D" w14:textId="77777777" w:rsidR="00667DBE" w:rsidRPr="00BD65EF" w:rsidRDefault="00667DBE" w:rsidP="002A4397">
            <w:pPr>
              <w:jc w:val="left"/>
              <w:rPr>
                <w:color w:val="000000"/>
                <w:sz w:val="18"/>
                <w:szCs w:val="18"/>
              </w:rPr>
            </w:pPr>
          </w:p>
        </w:tc>
        <w:tc>
          <w:tcPr>
            <w:tcW w:w="7513" w:type="dxa"/>
            <w:gridSpan w:val="5"/>
            <w:tcBorders>
              <w:top w:val="single" w:sz="4" w:space="0" w:color="auto"/>
              <w:left w:val="single" w:sz="4" w:space="0" w:color="auto"/>
              <w:right w:val="single" w:sz="4" w:space="0" w:color="auto"/>
            </w:tcBorders>
            <w:vAlign w:val="center"/>
          </w:tcPr>
          <w:p w14:paraId="5708D202" w14:textId="77777777" w:rsidR="00667DBE" w:rsidRPr="00BD65EF" w:rsidRDefault="00667DBE" w:rsidP="002A4397">
            <w:pPr>
              <w:jc w:val="center"/>
              <w:rPr>
                <w:color w:val="000000"/>
                <w:sz w:val="18"/>
                <w:szCs w:val="18"/>
              </w:rPr>
            </w:pPr>
            <w:r w:rsidRPr="00BD65EF">
              <w:rPr>
                <w:color w:val="000000"/>
                <w:sz w:val="18"/>
                <w:szCs w:val="18"/>
              </w:rPr>
              <w:t>Размер физкультурной площадки, м</w:t>
            </w:r>
            <w:r w:rsidRPr="00BD65EF">
              <w:rPr>
                <w:color w:val="000000"/>
                <w:sz w:val="18"/>
                <w:szCs w:val="18"/>
                <w:vertAlign w:val="superscript"/>
              </w:rPr>
              <w:t>2</w:t>
            </w:r>
            <w:r w:rsidRPr="00BD65EF">
              <w:rPr>
                <w:color w:val="000000"/>
                <w:sz w:val="18"/>
                <w:szCs w:val="18"/>
              </w:rPr>
              <w:t>, не менее</w:t>
            </w:r>
          </w:p>
        </w:tc>
        <w:tc>
          <w:tcPr>
            <w:tcW w:w="2126" w:type="dxa"/>
            <w:gridSpan w:val="2"/>
            <w:tcBorders>
              <w:top w:val="nil"/>
              <w:left w:val="nil"/>
              <w:right w:val="single" w:sz="4" w:space="0" w:color="auto"/>
            </w:tcBorders>
            <w:vAlign w:val="center"/>
          </w:tcPr>
          <w:p w14:paraId="086D8DA4" w14:textId="77777777" w:rsidR="00667DBE" w:rsidRPr="00BD65EF" w:rsidRDefault="00667DBE" w:rsidP="002A4397">
            <w:pPr>
              <w:jc w:val="center"/>
              <w:rPr>
                <w:color w:val="000000"/>
                <w:sz w:val="18"/>
                <w:szCs w:val="18"/>
              </w:rPr>
            </w:pPr>
            <w:r w:rsidRPr="00BD65EF">
              <w:rPr>
                <w:color w:val="000000"/>
                <w:sz w:val="18"/>
                <w:szCs w:val="18"/>
              </w:rPr>
              <w:t>250</w:t>
            </w:r>
          </w:p>
        </w:tc>
        <w:tc>
          <w:tcPr>
            <w:tcW w:w="1701" w:type="dxa"/>
            <w:tcBorders>
              <w:top w:val="nil"/>
              <w:left w:val="single" w:sz="4" w:space="0" w:color="auto"/>
              <w:right w:val="single" w:sz="8" w:space="0" w:color="auto"/>
            </w:tcBorders>
            <w:vAlign w:val="center"/>
          </w:tcPr>
          <w:p w14:paraId="6DDF8A2B" w14:textId="3B22961D" w:rsidR="00667DBE" w:rsidRPr="00BD65EF" w:rsidRDefault="00667DBE" w:rsidP="002A4397">
            <w:pPr>
              <w:jc w:val="center"/>
              <w:rPr>
                <w:color w:val="000000"/>
                <w:sz w:val="18"/>
                <w:szCs w:val="18"/>
              </w:rPr>
            </w:pPr>
            <w:r w:rsidRPr="00BD65EF">
              <w:rPr>
                <w:color w:val="000000"/>
                <w:sz w:val="18"/>
                <w:szCs w:val="18"/>
              </w:rPr>
              <w:t>-</w:t>
            </w:r>
          </w:p>
        </w:tc>
      </w:tr>
      <w:tr w:rsidR="005F461A" w:rsidRPr="00BD65EF" w14:paraId="2EA9C8A2" w14:textId="77777777" w:rsidTr="005D3123">
        <w:trPr>
          <w:trHeight w:val="170"/>
        </w:trPr>
        <w:tc>
          <w:tcPr>
            <w:tcW w:w="695" w:type="dxa"/>
            <w:vMerge/>
            <w:tcBorders>
              <w:top w:val="single" w:sz="8" w:space="0" w:color="auto"/>
              <w:left w:val="single" w:sz="8" w:space="0" w:color="auto"/>
              <w:bottom w:val="single" w:sz="4" w:space="0" w:color="000000"/>
              <w:right w:val="single" w:sz="4" w:space="0" w:color="auto"/>
            </w:tcBorders>
            <w:vAlign w:val="center"/>
          </w:tcPr>
          <w:p w14:paraId="269619BB" w14:textId="77777777" w:rsidR="005F461A" w:rsidRPr="00BD65EF" w:rsidRDefault="005F461A" w:rsidP="002A4397">
            <w:pPr>
              <w:jc w:val="left"/>
              <w:rPr>
                <w:color w:val="000000"/>
                <w:sz w:val="18"/>
                <w:szCs w:val="18"/>
              </w:rPr>
            </w:pPr>
          </w:p>
        </w:tc>
        <w:tc>
          <w:tcPr>
            <w:tcW w:w="2022" w:type="dxa"/>
            <w:vMerge/>
            <w:tcBorders>
              <w:left w:val="single" w:sz="4" w:space="0" w:color="auto"/>
              <w:right w:val="single" w:sz="4" w:space="0" w:color="auto"/>
            </w:tcBorders>
            <w:vAlign w:val="center"/>
          </w:tcPr>
          <w:p w14:paraId="6765D527" w14:textId="77777777" w:rsidR="005F461A" w:rsidRPr="00BD65EF" w:rsidRDefault="005F461A" w:rsidP="002A4397">
            <w:pPr>
              <w:jc w:val="left"/>
              <w:rPr>
                <w:color w:val="000000"/>
                <w:sz w:val="18"/>
                <w:szCs w:val="18"/>
              </w:rPr>
            </w:pPr>
          </w:p>
        </w:tc>
        <w:tc>
          <w:tcPr>
            <w:tcW w:w="7513" w:type="dxa"/>
            <w:gridSpan w:val="5"/>
            <w:tcBorders>
              <w:top w:val="single" w:sz="4" w:space="0" w:color="auto"/>
              <w:left w:val="single" w:sz="4" w:space="0" w:color="auto"/>
              <w:right w:val="single" w:sz="4" w:space="0" w:color="auto"/>
            </w:tcBorders>
            <w:vAlign w:val="center"/>
          </w:tcPr>
          <w:p w14:paraId="48AF182D" w14:textId="77777777" w:rsidR="005F461A" w:rsidRPr="00BD65EF" w:rsidRDefault="005F461A" w:rsidP="002A4397">
            <w:pPr>
              <w:jc w:val="center"/>
              <w:rPr>
                <w:color w:val="000000"/>
                <w:sz w:val="18"/>
                <w:szCs w:val="18"/>
              </w:rPr>
            </w:pPr>
            <w:r w:rsidRPr="00BD65EF">
              <w:rPr>
                <w:color w:val="000000"/>
                <w:sz w:val="18"/>
                <w:szCs w:val="18"/>
              </w:rPr>
              <w:t>Расстояние от площадка для сбора мусора до здания ДОУ, м, не менее</w:t>
            </w:r>
            <w:r w:rsidRPr="00BD65EF">
              <w:rPr>
                <w:color w:val="000000"/>
                <w:sz w:val="18"/>
                <w:szCs w:val="18"/>
                <w:vertAlign w:val="superscript"/>
              </w:rPr>
              <w:t>(6)</w:t>
            </w:r>
          </w:p>
        </w:tc>
        <w:tc>
          <w:tcPr>
            <w:tcW w:w="2126" w:type="dxa"/>
            <w:gridSpan w:val="2"/>
            <w:tcBorders>
              <w:top w:val="single" w:sz="4" w:space="0" w:color="auto"/>
              <w:left w:val="nil"/>
              <w:bottom w:val="single" w:sz="4" w:space="0" w:color="auto"/>
              <w:right w:val="single" w:sz="4" w:space="0" w:color="auto"/>
            </w:tcBorders>
            <w:vAlign w:val="center"/>
          </w:tcPr>
          <w:p w14:paraId="003F5C7B" w14:textId="77777777" w:rsidR="005F461A" w:rsidRPr="00BD65EF" w:rsidRDefault="005F461A" w:rsidP="002A4397">
            <w:pPr>
              <w:jc w:val="center"/>
              <w:rPr>
                <w:color w:val="000000"/>
                <w:sz w:val="18"/>
                <w:szCs w:val="18"/>
              </w:rPr>
            </w:pPr>
            <w:r w:rsidRPr="00BD65EF">
              <w:rPr>
                <w:color w:val="000000"/>
                <w:sz w:val="18"/>
                <w:szCs w:val="18"/>
              </w:rPr>
              <w:t>15</w:t>
            </w:r>
          </w:p>
        </w:tc>
        <w:tc>
          <w:tcPr>
            <w:tcW w:w="1701" w:type="dxa"/>
            <w:tcBorders>
              <w:top w:val="single" w:sz="4" w:space="0" w:color="auto"/>
              <w:left w:val="single" w:sz="4" w:space="0" w:color="auto"/>
              <w:bottom w:val="single" w:sz="4" w:space="0" w:color="auto"/>
              <w:right w:val="single" w:sz="8" w:space="0" w:color="auto"/>
            </w:tcBorders>
            <w:vAlign w:val="center"/>
          </w:tcPr>
          <w:p w14:paraId="19CB7DE7" w14:textId="77777777" w:rsidR="005F461A" w:rsidRPr="00BD65EF" w:rsidRDefault="005F461A" w:rsidP="002A4397">
            <w:pPr>
              <w:jc w:val="center"/>
              <w:rPr>
                <w:color w:val="000000"/>
                <w:sz w:val="18"/>
                <w:szCs w:val="18"/>
              </w:rPr>
            </w:pPr>
            <w:r w:rsidRPr="00BD65EF">
              <w:rPr>
                <w:color w:val="000000"/>
                <w:sz w:val="18"/>
                <w:szCs w:val="18"/>
              </w:rPr>
              <w:t>-</w:t>
            </w:r>
          </w:p>
        </w:tc>
      </w:tr>
      <w:tr w:rsidR="005F461A" w:rsidRPr="00BD65EF" w14:paraId="09F8BC9D" w14:textId="77777777" w:rsidTr="005D3123">
        <w:trPr>
          <w:trHeight w:val="170"/>
        </w:trPr>
        <w:tc>
          <w:tcPr>
            <w:tcW w:w="695" w:type="dxa"/>
            <w:vMerge/>
            <w:tcBorders>
              <w:top w:val="single" w:sz="8" w:space="0" w:color="auto"/>
              <w:left w:val="single" w:sz="8" w:space="0" w:color="auto"/>
              <w:bottom w:val="single" w:sz="4" w:space="0" w:color="000000"/>
              <w:right w:val="single" w:sz="4" w:space="0" w:color="auto"/>
            </w:tcBorders>
            <w:vAlign w:val="center"/>
          </w:tcPr>
          <w:p w14:paraId="4282BC29" w14:textId="77777777" w:rsidR="005F461A" w:rsidRPr="00BD65EF" w:rsidRDefault="005F461A" w:rsidP="002A4397">
            <w:pPr>
              <w:jc w:val="left"/>
              <w:rPr>
                <w:color w:val="000000"/>
                <w:sz w:val="18"/>
                <w:szCs w:val="18"/>
              </w:rPr>
            </w:pPr>
          </w:p>
        </w:tc>
        <w:tc>
          <w:tcPr>
            <w:tcW w:w="2022" w:type="dxa"/>
            <w:vMerge/>
            <w:tcBorders>
              <w:left w:val="single" w:sz="4" w:space="0" w:color="auto"/>
              <w:bottom w:val="single" w:sz="4" w:space="0" w:color="auto"/>
              <w:right w:val="single" w:sz="4" w:space="0" w:color="auto"/>
            </w:tcBorders>
            <w:vAlign w:val="center"/>
          </w:tcPr>
          <w:p w14:paraId="2C793D9F" w14:textId="77777777" w:rsidR="005F461A" w:rsidRPr="00BD65EF" w:rsidRDefault="005F461A" w:rsidP="002A4397">
            <w:pPr>
              <w:jc w:val="center"/>
              <w:rPr>
                <w:color w:val="000000"/>
                <w:sz w:val="18"/>
                <w:szCs w:val="18"/>
              </w:rPr>
            </w:pPr>
          </w:p>
        </w:tc>
        <w:tc>
          <w:tcPr>
            <w:tcW w:w="7513" w:type="dxa"/>
            <w:gridSpan w:val="5"/>
            <w:tcBorders>
              <w:top w:val="single" w:sz="4" w:space="0" w:color="auto"/>
              <w:left w:val="nil"/>
              <w:bottom w:val="single" w:sz="4" w:space="0" w:color="auto"/>
              <w:right w:val="single" w:sz="4" w:space="0" w:color="auto"/>
            </w:tcBorders>
            <w:vAlign w:val="center"/>
          </w:tcPr>
          <w:p w14:paraId="423DD69A" w14:textId="77777777" w:rsidR="005F461A" w:rsidRPr="00BD65EF" w:rsidRDefault="005F461A" w:rsidP="002A4397">
            <w:pPr>
              <w:jc w:val="center"/>
              <w:rPr>
                <w:color w:val="000000"/>
                <w:sz w:val="18"/>
                <w:szCs w:val="18"/>
              </w:rPr>
            </w:pPr>
            <w:r w:rsidRPr="00BD65EF">
              <w:rPr>
                <w:color w:val="000000"/>
                <w:sz w:val="18"/>
                <w:szCs w:val="18"/>
              </w:rPr>
              <w:t>Расстояние от здания ДОУ до красной линии магистральных улиц м, не менее</w:t>
            </w:r>
          </w:p>
        </w:tc>
        <w:tc>
          <w:tcPr>
            <w:tcW w:w="2126" w:type="dxa"/>
            <w:gridSpan w:val="2"/>
            <w:tcBorders>
              <w:top w:val="single" w:sz="4" w:space="0" w:color="auto"/>
              <w:left w:val="nil"/>
              <w:bottom w:val="single" w:sz="4" w:space="0" w:color="auto"/>
              <w:right w:val="single" w:sz="4" w:space="0" w:color="auto"/>
            </w:tcBorders>
            <w:vAlign w:val="center"/>
          </w:tcPr>
          <w:p w14:paraId="595EA39E" w14:textId="77777777" w:rsidR="005F461A" w:rsidRPr="00BD65EF" w:rsidRDefault="005F461A" w:rsidP="002A4397">
            <w:pPr>
              <w:jc w:val="center"/>
              <w:rPr>
                <w:color w:val="000000"/>
                <w:sz w:val="18"/>
                <w:szCs w:val="18"/>
              </w:rPr>
            </w:pPr>
            <w:r w:rsidRPr="00BD65EF">
              <w:rPr>
                <w:color w:val="000000"/>
                <w:sz w:val="18"/>
                <w:szCs w:val="18"/>
              </w:rPr>
              <w:t>25</w:t>
            </w:r>
          </w:p>
        </w:tc>
        <w:tc>
          <w:tcPr>
            <w:tcW w:w="1701" w:type="dxa"/>
            <w:tcBorders>
              <w:top w:val="single" w:sz="4" w:space="0" w:color="auto"/>
              <w:left w:val="nil"/>
              <w:bottom w:val="single" w:sz="4" w:space="0" w:color="auto"/>
              <w:right w:val="single" w:sz="8" w:space="0" w:color="auto"/>
            </w:tcBorders>
            <w:vAlign w:val="center"/>
          </w:tcPr>
          <w:p w14:paraId="1EB7BDCA" w14:textId="77777777" w:rsidR="005F461A" w:rsidRPr="00BD65EF" w:rsidRDefault="005F461A" w:rsidP="002A4397">
            <w:pPr>
              <w:jc w:val="center"/>
              <w:rPr>
                <w:color w:val="000000"/>
                <w:sz w:val="18"/>
                <w:szCs w:val="18"/>
              </w:rPr>
            </w:pPr>
            <w:r w:rsidRPr="00BD65EF">
              <w:rPr>
                <w:color w:val="000000"/>
                <w:sz w:val="18"/>
                <w:szCs w:val="18"/>
              </w:rPr>
              <w:t>-</w:t>
            </w:r>
          </w:p>
        </w:tc>
      </w:tr>
      <w:tr w:rsidR="005F461A" w:rsidRPr="00BD65EF" w14:paraId="7E7CA143" w14:textId="77777777" w:rsidTr="005D3123">
        <w:trPr>
          <w:trHeight w:val="5229"/>
        </w:trPr>
        <w:tc>
          <w:tcPr>
            <w:tcW w:w="695" w:type="dxa"/>
            <w:vMerge/>
            <w:tcBorders>
              <w:top w:val="single" w:sz="8" w:space="0" w:color="auto"/>
              <w:left w:val="single" w:sz="8" w:space="0" w:color="auto"/>
              <w:bottom w:val="single" w:sz="4" w:space="0" w:color="000000"/>
              <w:right w:val="single" w:sz="4" w:space="0" w:color="auto"/>
            </w:tcBorders>
            <w:vAlign w:val="center"/>
          </w:tcPr>
          <w:p w14:paraId="2668786D" w14:textId="77777777" w:rsidR="005F461A" w:rsidRPr="00BD65EF" w:rsidRDefault="005F461A" w:rsidP="002A4397">
            <w:pPr>
              <w:jc w:val="left"/>
              <w:rPr>
                <w:color w:val="000000"/>
                <w:sz w:val="18"/>
                <w:szCs w:val="18"/>
              </w:rPr>
            </w:pPr>
          </w:p>
        </w:tc>
        <w:tc>
          <w:tcPr>
            <w:tcW w:w="2022" w:type="dxa"/>
            <w:tcBorders>
              <w:top w:val="single" w:sz="4" w:space="0" w:color="auto"/>
              <w:left w:val="nil"/>
              <w:bottom w:val="single" w:sz="4" w:space="0" w:color="auto"/>
              <w:right w:val="single" w:sz="4" w:space="0" w:color="000000"/>
            </w:tcBorders>
            <w:vAlign w:val="center"/>
          </w:tcPr>
          <w:p w14:paraId="10E0B994" w14:textId="77777777" w:rsidR="005F461A" w:rsidRPr="00BD65EF" w:rsidRDefault="005F461A" w:rsidP="002A4397">
            <w:pPr>
              <w:jc w:val="center"/>
              <w:rPr>
                <w:color w:val="000000"/>
                <w:sz w:val="18"/>
                <w:szCs w:val="18"/>
              </w:rPr>
            </w:pPr>
            <w:r w:rsidRPr="00BD65EF">
              <w:rPr>
                <w:color w:val="000000"/>
                <w:sz w:val="18"/>
                <w:szCs w:val="18"/>
              </w:rPr>
              <w:t>Примечания</w:t>
            </w:r>
          </w:p>
        </w:tc>
        <w:tc>
          <w:tcPr>
            <w:tcW w:w="11340" w:type="dxa"/>
            <w:gridSpan w:val="8"/>
            <w:tcBorders>
              <w:top w:val="single" w:sz="4" w:space="0" w:color="auto"/>
              <w:left w:val="nil"/>
              <w:bottom w:val="single" w:sz="4" w:space="0" w:color="auto"/>
              <w:right w:val="single" w:sz="8" w:space="0" w:color="000000"/>
            </w:tcBorders>
            <w:vAlign w:val="center"/>
          </w:tcPr>
          <w:p w14:paraId="183C1D4A" w14:textId="77777777" w:rsidR="005F461A" w:rsidRPr="00BD65EF" w:rsidRDefault="005F461A" w:rsidP="002A4397">
            <w:pPr>
              <w:rPr>
                <w:color w:val="000000"/>
                <w:sz w:val="18"/>
                <w:szCs w:val="18"/>
              </w:rPr>
            </w:pPr>
            <w:r w:rsidRPr="00BD65EF">
              <w:rPr>
                <w:color w:val="000000"/>
                <w:sz w:val="18"/>
                <w:szCs w:val="18"/>
              </w:rPr>
              <w:t>1. Расчетные показатели дошкольных образовательных и общеобразовательных учреждений принимаются в соответствии с учетом коэффициента рождаемости по итогам 2018 года на территории города Белгорода - 10 человек на 1000 жителей.</w:t>
            </w:r>
          </w:p>
          <w:p w14:paraId="553C4E0A" w14:textId="77777777" w:rsidR="005F461A" w:rsidRPr="00BD65EF" w:rsidRDefault="005F461A" w:rsidP="002A4397">
            <w:pPr>
              <w:rPr>
                <w:color w:val="000000"/>
                <w:sz w:val="18"/>
                <w:szCs w:val="18"/>
              </w:rPr>
            </w:pPr>
            <w:r w:rsidRPr="00BD65EF">
              <w:rPr>
                <w:color w:val="000000"/>
                <w:sz w:val="18"/>
                <w:szCs w:val="18"/>
              </w:rPr>
              <w:t xml:space="preserve">2.   Размеры земельных участков образовательных организаций могут быть уменьшены на 20% в условиях реконструкции. </w:t>
            </w:r>
          </w:p>
          <w:p w14:paraId="058AAB48" w14:textId="77777777" w:rsidR="005F461A" w:rsidRPr="00BD65EF" w:rsidRDefault="005F461A" w:rsidP="002A4397">
            <w:pPr>
              <w:rPr>
                <w:color w:val="000000"/>
                <w:sz w:val="18"/>
                <w:szCs w:val="18"/>
              </w:rPr>
            </w:pPr>
            <w:r w:rsidRPr="00BD65EF">
              <w:rPr>
                <w:color w:val="000000"/>
                <w:sz w:val="18"/>
                <w:szCs w:val="18"/>
              </w:rPr>
              <w:t xml:space="preserve">3. Здания дошкольных образовательных организаций размещаются на внутриквартальных территориях жилых микрорайонов, за пределами санитарно-защитных зон предприятий, сооружений и иных объектов и на расстояниях,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 Территорию дошкольной образовательной организации по периметру рекомендуется ограждать забором и полосой зеленых насаждений. </w:t>
            </w:r>
          </w:p>
          <w:p w14:paraId="33D98DDF" w14:textId="77777777" w:rsidR="005F461A" w:rsidRPr="00BD65EF" w:rsidRDefault="005F461A" w:rsidP="002A4397">
            <w:pPr>
              <w:rPr>
                <w:color w:val="000000"/>
                <w:sz w:val="18"/>
                <w:szCs w:val="18"/>
              </w:rPr>
            </w:pPr>
            <w:r w:rsidRPr="00BD65EF">
              <w:rPr>
                <w:color w:val="000000"/>
                <w:sz w:val="18"/>
                <w:szCs w:val="18"/>
              </w:rPr>
              <w:t>4. Здания дошкольных образовательных организаций могут быть отдельно стоящими, пристроенными к жилым домам, зданиям административного и общественного назначения (кроме административных зданий промышленных предприятий), а также встроенными                    в жилые дома и встроенно-пристроенными к жилым домам, зданиям административного общественного назначения (кроме административных зданий промышленных предприятий). Допускается размещение дошкольных образовательных организаций во встроенных в жилые дома помещениях, во встроенно-пристроенных помещениях (или пристроенных), при наличии отдельно огороженной территории с самостоятельным входом для детей и выездом (въездом) для автотранспорта.</w:t>
            </w:r>
          </w:p>
          <w:p w14:paraId="3C247E00" w14:textId="77777777" w:rsidR="005F461A" w:rsidRPr="00BD65EF" w:rsidRDefault="005F461A" w:rsidP="002A4397">
            <w:pPr>
              <w:rPr>
                <w:color w:val="000000"/>
                <w:sz w:val="18"/>
                <w:szCs w:val="18"/>
              </w:rPr>
            </w:pPr>
            <w:r w:rsidRPr="00BD65EF">
              <w:rPr>
                <w:color w:val="000000"/>
                <w:sz w:val="18"/>
                <w:szCs w:val="18"/>
              </w:rPr>
              <w:t>5. Здание дошкольной образовательной организации должно иметь этажность не выше трех.</w:t>
            </w:r>
          </w:p>
          <w:p w14:paraId="5F02A59B" w14:textId="77777777" w:rsidR="005F461A" w:rsidRPr="00BD65EF" w:rsidRDefault="005F461A" w:rsidP="002A4397">
            <w:pPr>
              <w:rPr>
                <w:color w:val="000000"/>
                <w:sz w:val="18"/>
                <w:szCs w:val="18"/>
              </w:rPr>
            </w:pPr>
            <w:r w:rsidRPr="00BD65EF">
              <w:rPr>
                <w:color w:val="000000"/>
                <w:sz w:val="18"/>
                <w:szCs w:val="18"/>
              </w:rPr>
              <w:t>6. Хозяйственная зона должна располагаться со стороны входа в производственные помещения столовой и иметь самостоятельный въезд.                 В условиях сложившейся (плотной) городской застройки допускается отсутствие самостоятельного въезда с улицы. 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 На территории хозяйственной зоны должны предусматриваться места для сушки постельных принадлежностей и чистки ковровых изделий, а также овощехранилища. В хозяйственной зоне оборудуется площадка для сбора мусора. Допускается размещение площадок для сбора мусора на смежных с территорией общеобразовательной организации контейнерных площадках жилой застройки.</w:t>
            </w:r>
          </w:p>
          <w:p w14:paraId="039822D3" w14:textId="77777777" w:rsidR="005F461A" w:rsidRPr="00BD65EF" w:rsidRDefault="005F461A" w:rsidP="002A4397">
            <w:pPr>
              <w:rPr>
                <w:color w:val="000000"/>
                <w:sz w:val="18"/>
                <w:szCs w:val="18"/>
              </w:rPr>
            </w:pPr>
            <w:r w:rsidRPr="00BD65EF">
              <w:rPr>
                <w:color w:val="000000"/>
                <w:sz w:val="18"/>
                <w:szCs w:val="18"/>
              </w:rPr>
              <w:t>7. Указанный радиус обслуживания не распространяется на специализированные и оздоровительные дошкольные организации, а также                    на специальные детские ясли-сады общего типа и общеобразовательные организации (языковые, математические, спортивные и т.п.).</w:t>
            </w:r>
          </w:p>
        </w:tc>
      </w:tr>
      <w:tr w:rsidR="005F461A" w:rsidRPr="00BD65EF" w14:paraId="49EDD4C7" w14:textId="77777777" w:rsidTr="005D3123">
        <w:trPr>
          <w:trHeight w:val="284"/>
        </w:trPr>
        <w:tc>
          <w:tcPr>
            <w:tcW w:w="695" w:type="dxa"/>
            <w:vMerge w:val="restart"/>
            <w:tcBorders>
              <w:top w:val="single" w:sz="8" w:space="0" w:color="auto"/>
              <w:left w:val="single" w:sz="8" w:space="0" w:color="auto"/>
              <w:bottom w:val="single" w:sz="4" w:space="0" w:color="000000"/>
              <w:right w:val="single" w:sz="4" w:space="0" w:color="auto"/>
            </w:tcBorders>
            <w:textDirection w:val="btLr"/>
            <w:vAlign w:val="center"/>
          </w:tcPr>
          <w:p w14:paraId="0E43726A" w14:textId="77777777" w:rsidR="005F461A" w:rsidRPr="00BD65EF" w:rsidRDefault="005F461A" w:rsidP="002A4397">
            <w:pPr>
              <w:jc w:val="center"/>
              <w:rPr>
                <w:color w:val="000000"/>
                <w:sz w:val="18"/>
                <w:szCs w:val="18"/>
              </w:rPr>
            </w:pPr>
            <w:r w:rsidRPr="00BD65EF">
              <w:rPr>
                <w:color w:val="000000"/>
                <w:sz w:val="18"/>
                <w:szCs w:val="18"/>
              </w:rPr>
              <w:t>Общеобразовательные учреждения</w:t>
            </w:r>
          </w:p>
        </w:tc>
        <w:tc>
          <w:tcPr>
            <w:tcW w:w="2022" w:type="dxa"/>
            <w:vMerge w:val="restart"/>
            <w:tcBorders>
              <w:top w:val="single" w:sz="4" w:space="0" w:color="auto"/>
              <w:left w:val="single" w:sz="4" w:space="0" w:color="auto"/>
              <w:bottom w:val="single" w:sz="4" w:space="0" w:color="auto"/>
              <w:right w:val="single" w:sz="4" w:space="0" w:color="000000"/>
            </w:tcBorders>
            <w:vAlign w:val="center"/>
          </w:tcPr>
          <w:p w14:paraId="4C8915B6" w14:textId="77777777" w:rsidR="005F461A" w:rsidRPr="00BD65EF" w:rsidRDefault="005F461A" w:rsidP="002A4397">
            <w:pPr>
              <w:jc w:val="center"/>
              <w:rPr>
                <w:color w:val="000000"/>
                <w:sz w:val="18"/>
                <w:szCs w:val="18"/>
              </w:rPr>
            </w:pPr>
            <w:r w:rsidRPr="00BD65EF">
              <w:rPr>
                <w:color w:val="000000"/>
                <w:sz w:val="18"/>
                <w:szCs w:val="18"/>
              </w:rPr>
              <w:t>Общеобразовательные школы</w:t>
            </w:r>
          </w:p>
        </w:tc>
        <w:tc>
          <w:tcPr>
            <w:tcW w:w="5386" w:type="dxa"/>
            <w:gridSpan w:val="2"/>
            <w:vMerge w:val="restart"/>
            <w:tcBorders>
              <w:top w:val="single" w:sz="4" w:space="0" w:color="auto"/>
              <w:left w:val="single" w:sz="4" w:space="0" w:color="auto"/>
              <w:bottom w:val="single" w:sz="4" w:space="0" w:color="auto"/>
              <w:right w:val="single" w:sz="4" w:space="0" w:color="000000"/>
            </w:tcBorders>
            <w:vAlign w:val="center"/>
          </w:tcPr>
          <w:p w14:paraId="4212D2B7" w14:textId="77777777" w:rsidR="005F461A" w:rsidRPr="00BD65EF" w:rsidRDefault="005F461A" w:rsidP="002A4397">
            <w:pPr>
              <w:jc w:val="center"/>
              <w:rPr>
                <w:color w:val="000000"/>
                <w:sz w:val="18"/>
                <w:szCs w:val="18"/>
              </w:rPr>
            </w:pPr>
            <w:r w:rsidRPr="00BD65EF">
              <w:rPr>
                <w:color w:val="000000"/>
                <w:sz w:val="18"/>
                <w:szCs w:val="18"/>
              </w:rPr>
              <w:t>Уровень обеспеченности, учащихся на 1 тыс. человек</w:t>
            </w:r>
          </w:p>
        </w:tc>
        <w:tc>
          <w:tcPr>
            <w:tcW w:w="2127" w:type="dxa"/>
            <w:gridSpan w:val="3"/>
            <w:tcBorders>
              <w:top w:val="single" w:sz="4" w:space="0" w:color="auto"/>
              <w:left w:val="nil"/>
              <w:bottom w:val="single" w:sz="4" w:space="0" w:color="auto"/>
              <w:right w:val="single" w:sz="4" w:space="0" w:color="auto"/>
            </w:tcBorders>
            <w:vAlign w:val="center"/>
          </w:tcPr>
          <w:p w14:paraId="672A8A06" w14:textId="77777777" w:rsidR="005F461A" w:rsidRPr="00BD65EF" w:rsidRDefault="005F461A" w:rsidP="002A4397">
            <w:pPr>
              <w:jc w:val="center"/>
              <w:rPr>
                <w:color w:val="000000"/>
                <w:sz w:val="18"/>
                <w:szCs w:val="18"/>
              </w:rPr>
            </w:pPr>
            <w:r w:rsidRPr="00BD65EF">
              <w:rPr>
                <w:color w:val="000000"/>
                <w:sz w:val="18"/>
                <w:szCs w:val="18"/>
              </w:rPr>
              <w:t>I ступень обучения (начальное общее образование 1-4 классы)</w:t>
            </w:r>
          </w:p>
        </w:tc>
        <w:tc>
          <w:tcPr>
            <w:tcW w:w="1087" w:type="dxa"/>
            <w:tcBorders>
              <w:top w:val="single" w:sz="4" w:space="0" w:color="auto"/>
              <w:left w:val="nil"/>
              <w:bottom w:val="single" w:sz="4" w:space="0" w:color="auto"/>
              <w:right w:val="single" w:sz="4" w:space="0" w:color="000000"/>
            </w:tcBorders>
            <w:vAlign w:val="center"/>
          </w:tcPr>
          <w:p w14:paraId="65FDF653" w14:textId="77777777" w:rsidR="005F461A" w:rsidRPr="00BD65EF" w:rsidRDefault="005F461A" w:rsidP="002A4397">
            <w:pPr>
              <w:jc w:val="center"/>
              <w:rPr>
                <w:color w:val="000000"/>
                <w:sz w:val="18"/>
                <w:szCs w:val="18"/>
              </w:rPr>
            </w:pPr>
            <w:r w:rsidRPr="00BD65EF">
              <w:rPr>
                <w:color w:val="000000"/>
                <w:sz w:val="18"/>
                <w:szCs w:val="18"/>
              </w:rPr>
              <w:t xml:space="preserve">40 </w:t>
            </w:r>
          </w:p>
        </w:tc>
        <w:tc>
          <w:tcPr>
            <w:tcW w:w="1039" w:type="dxa"/>
            <w:vMerge w:val="restart"/>
            <w:tcBorders>
              <w:top w:val="single" w:sz="4" w:space="0" w:color="auto"/>
              <w:left w:val="single" w:sz="4" w:space="0" w:color="000000"/>
              <w:right w:val="single" w:sz="4" w:space="0" w:color="auto"/>
            </w:tcBorders>
            <w:vAlign w:val="center"/>
          </w:tcPr>
          <w:p w14:paraId="5ADFA871" w14:textId="77777777" w:rsidR="005F461A" w:rsidRPr="00BD65EF" w:rsidRDefault="005F461A" w:rsidP="002A4397">
            <w:pPr>
              <w:jc w:val="center"/>
              <w:rPr>
                <w:color w:val="000000"/>
                <w:sz w:val="18"/>
                <w:szCs w:val="18"/>
              </w:rPr>
            </w:pPr>
            <w:r w:rsidRPr="00BD65EF">
              <w:rPr>
                <w:color w:val="000000"/>
                <w:sz w:val="18"/>
                <w:szCs w:val="18"/>
              </w:rPr>
              <w:t>100</w:t>
            </w:r>
          </w:p>
          <w:p w14:paraId="514DCC2B" w14:textId="77777777" w:rsidR="005F461A" w:rsidRPr="00BD65EF" w:rsidRDefault="005F461A" w:rsidP="002A4397">
            <w:pPr>
              <w:jc w:val="center"/>
              <w:rPr>
                <w:color w:val="000000"/>
                <w:sz w:val="18"/>
                <w:szCs w:val="18"/>
              </w:rPr>
            </w:pPr>
            <w:r w:rsidRPr="00BD65EF">
              <w:rPr>
                <w:color w:val="000000"/>
                <w:sz w:val="18"/>
                <w:szCs w:val="18"/>
              </w:rPr>
              <w:t xml:space="preserve">см п. п. </w:t>
            </w:r>
            <w:r w:rsidRPr="00BD65EF">
              <w:rPr>
                <w:color w:val="000000"/>
                <w:sz w:val="18"/>
                <w:szCs w:val="18"/>
                <w:vertAlign w:val="superscript"/>
              </w:rPr>
              <w:t>(1)</w:t>
            </w:r>
          </w:p>
        </w:tc>
        <w:tc>
          <w:tcPr>
            <w:tcW w:w="1701" w:type="dxa"/>
            <w:vMerge w:val="restart"/>
            <w:tcBorders>
              <w:top w:val="single" w:sz="4" w:space="0" w:color="auto"/>
              <w:left w:val="single" w:sz="4" w:space="0" w:color="auto"/>
              <w:bottom w:val="single" w:sz="4" w:space="0" w:color="auto"/>
              <w:right w:val="single" w:sz="8" w:space="0" w:color="auto"/>
            </w:tcBorders>
            <w:vAlign w:val="center"/>
          </w:tcPr>
          <w:p w14:paraId="309E74A6" w14:textId="77777777" w:rsidR="005F461A" w:rsidRPr="00BD65EF" w:rsidRDefault="005F461A" w:rsidP="002A4397">
            <w:pPr>
              <w:jc w:val="center"/>
              <w:rPr>
                <w:color w:val="000000"/>
                <w:sz w:val="18"/>
                <w:szCs w:val="18"/>
              </w:rPr>
            </w:pPr>
            <w:r w:rsidRPr="00BD65EF">
              <w:rPr>
                <w:color w:val="000000"/>
                <w:sz w:val="18"/>
                <w:szCs w:val="18"/>
              </w:rPr>
              <w:t>750 м</w:t>
            </w:r>
          </w:p>
        </w:tc>
      </w:tr>
      <w:tr w:rsidR="005F461A" w:rsidRPr="00BD65EF" w14:paraId="70937D0A" w14:textId="77777777" w:rsidTr="005D3123">
        <w:trPr>
          <w:trHeight w:val="284"/>
        </w:trPr>
        <w:tc>
          <w:tcPr>
            <w:tcW w:w="695" w:type="dxa"/>
            <w:vMerge/>
            <w:tcBorders>
              <w:top w:val="single" w:sz="8" w:space="0" w:color="auto"/>
              <w:left w:val="single" w:sz="8" w:space="0" w:color="auto"/>
              <w:bottom w:val="single" w:sz="4" w:space="0" w:color="000000"/>
              <w:right w:val="single" w:sz="4" w:space="0" w:color="auto"/>
            </w:tcBorders>
            <w:vAlign w:val="center"/>
          </w:tcPr>
          <w:p w14:paraId="4408B347" w14:textId="77777777" w:rsidR="005F461A" w:rsidRPr="00BD65EF" w:rsidRDefault="005F461A" w:rsidP="002A4397">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000000"/>
            </w:tcBorders>
            <w:vAlign w:val="center"/>
          </w:tcPr>
          <w:p w14:paraId="1CD29498" w14:textId="77777777" w:rsidR="005F461A" w:rsidRPr="00BD65EF" w:rsidRDefault="005F461A" w:rsidP="002A4397">
            <w:pPr>
              <w:jc w:val="left"/>
              <w:rPr>
                <w:color w:val="000000"/>
                <w:sz w:val="18"/>
                <w:szCs w:val="18"/>
              </w:rPr>
            </w:pPr>
          </w:p>
        </w:tc>
        <w:tc>
          <w:tcPr>
            <w:tcW w:w="5386" w:type="dxa"/>
            <w:gridSpan w:val="2"/>
            <w:vMerge/>
            <w:tcBorders>
              <w:top w:val="single" w:sz="4" w:space="0" w:color="auto"/>
              <w:left w:val="single" w:sz="4" w:space="0" w:color="auto"/>
              <w:bottom w:val="single" w:sz="4" w:space="0" w:color="000000"/>
              <w:right w:val="single" w:sz="4" w:space="0" w:color="000000"/>
            </w:tcBorders>
            <w:vAlign w:val="center"/>
          </w:tcPr>
          <w:p w14:paraId="559B50FA" w14:textId="77777777" w:rsidR="005F461A" w:rsidRPr="00BD65EF" w:rsidRDefault="005F461A" w:rsidP="002A4397">
            <w:pPr>
              <w:jc w:val="left"/>
              <w:rPr>
                <w:color w:val="000000"/>
                <w:sz w:val="18"/>
                <w:szCs w:val="18"/>
              </w:rPr>
            </w:pPr>
          </w:p>
        </w:tc>
        <w:tc>
          <w:tcPr>
            <w:tcW w:w="2127" w:type="dxa"/>
            <w:gridSpan w:val="3"/>
            <w:tcBorders>
              <w:top w:val="single" w:sz="4" w:space="0" w:color="auto"/>
              <w:left w:val="nil"/>
              <w:bottom w:val="single" w:sz="4" w:space="0" w:color="auto"/>
              <w:right w:val="single" w:sz="4" w:space="0" w:color="auto"/>
            </w:tcBorders>
            <w:vAlign w:val="center"/>
          </w:tcPr>
          <w:p w14:paraId="427E64C8" w14:textId="77777777" w:rsidR="005F461A" w:rsidRPr="00BD65EF" w:rsidRDefault="005F461A" w:rsidP="002A4397">
            <w:pPr>
              <w:jc w:val="center"/>
              <w:rPr>
                <w:color w:val="000000"/>
                <w:sz w:val="18"/>
                <w:szCs w:val="18"/>
              </w:rPr>
            </w:pPr>
            <w:r w:rsidRPr="00BD65EF">
              <w:rPr>
                <w:color w:val="000000"/>
                <w:sz w:val="18"/>
                <w:szCs w:val="18"/>
              </w:rPr>
              <w:t>II ступень обучения (основное общее образование 5-9 классы)</w:t>
            </w:r>
          </w:p>
        </w:tc>
        <w:tc>
          <w:tcPr>
            <w:tcW w:w="1087" w:type="dxa"/>
            <w:tcBorders>
              <w:top w:val="single" w:sz="4" w:space="0" w:color="auto"/>
              <w:left w:val="nil"/>
              <w:bottom w:val="single" w:sz="4" w:space="0" w:color="auto"/>
              <w:right w:val="single" w:sz="4" w:space="0" w:color="000000"/>
            </w:tcBorders>
            <w:vAlign w:val="center"/>
          </w:tcPr>
          <w:p w14:paraId="05ED1DF5" w14:textId="77777777" w:rsidR="005F461A" w:rsidRPr="00BD65EF" w:rsidRDefault="005F461A" w:rsidP="002A4397">
            <w:pPr>
              <w:jc w:val="center"/>
              <w:rPr>
                <w:color w:val="000000"/>
                <w:sz w:val="18"/>
                <w:szCs w:val="18"/>
              </w:rPr>
            </w:pPr>
            <w:r w:rsidRPr="00BD65EF">
              <w:rPr>
                <w:color w:val="000000"/>
                <w:sz w:val="18"/>
                <w:szCs w:val="18"/>
              </w:rPr>
              <w:t>50</w:t>
            </w:r>
          </w:p>
        </w:tc>
        <w:tc>
          <w:tcPr>
            <w:tcW w:w="1039" w:type="dxa"/>
            <w:vMerge/>
            <w:tcBorders>
              <w:left w:val="single" w:sz="4" w:space="0" w:color="000000"/>
              <w:right w:val="single" w:sz="4" w:space="0" w:color="auto"/>
            </w:tcBorders>
            <w:vAlign w:val="center"/>
          </w:tcPr>
          <w:p w14:paraId="74A2F68C" w14:textId="77777777" w:rsidR="005F461A" w:rsidRPr="00BD65EF" w:rsidRDefault="005F461A" w:rsidP="002A4397">
            <w:pPr>
              <w:jc w:val="center"/>
              <w:rPr>
                <w:color w:val="000000"/>
                <w:sz w:val="18"/>
                <w:szCs w:val="18"/>
              </w:rPr>
            </w:pPr>
          </w:p>
        </w:tc>
        <w:tc>
          <w:tcPr>
            <w:tcW w:w="1701" w:type="dxa"/>
            <w:vMerge/>
            <w:tcBorders>
              <w:top w:val="single" w:sz="4" w:space="0" w:color="auto"/>
              <w:left w:val="single" w:sz="4" w:space="0" w:color="auto"/>
              <w:bottom w:val="single" w:sz="4" w:space="0" w:color="000000"/>
              <w:right w:val="single" w:sz="8" w:space="0" w:color="auto"/>
            </w:tcBorders>
            <w:vAlign w:val="center"/>
          </w:tcPr>
          <w:p w14:paraId="2AD9620E" w14:textId="77777777" w:rsidR="005F461A" w:rsidRPr="00BD65EF" w:rsidRDefault="005F461A" w:rsidP="002A4397">
            <w:pPr>
              <w:jc w:val="left"/>
              <w:rPr>
                <w:color w:val="000000"/>
                <w:sz w:val="18"/>
                <w:szCs w:val="18"/>
              </w:rPr>
            </w:pPr>
          </w:p>
        </w:tc>
      </w:tr>
      <w:tr w:rsidR="005F461A" w:rsidRPr="00BD65EF" w14:paraId="34617084" w14:textId="77777777" w:rsidTr="005D3123">
        <w:trPr>
          <w:trHeight w:val="284"/>
        </w:trPr>
        <w:tc>
          <w:tcPr>
            <w:tcW w:w="695" w:type="dxa"/>
            <w:vMerge/>
            <w:tcBorders>
              <w:top w:val="single" w:sz="8" w:space="0" w:color="auto"/>
              <w:left w:val="single" w:sz="8" w:space="0" w:color="auto"/>
              <w:bottom w:val="single" w:sz="4" w:space="0" w:color="000000"/>
              <w:right w:val="single" w:sz="4" w:space="0" w:color="auto"/>
            </w:tcBorders>
            <w:vAlign w:val="center"/>
          </w:tcPr>
          <w:p w14:paraId="6530CD2F" w14:textId="77777777" w:rsidR="005F461A" w:rsidRPr="00BD65EF" w:rsidRDefault="005F461A" w:rsidP="002A4397">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000000"/>
            </w:tcBorders>
            <w:vAlign w:val="center"/>
          </w:tcPr>
          <w:p w14:paraId="1C3C7B4A" w14:textId="77777777" w:rsidR="005F461A" w:rsidRPr="00BD65EF" w:rsidRDefault="005F461A" w:rsidP="002A4397">
            <w:pPr>
              <w:jc w:val="left"/>
              <w:rPr>
                <w:color w:val="000000"/>
                <w:sz w:val="18"/>
                <w:szCs w:val="18"/>
              </w:rPr>
            </w:pPr>
          </w:p>
        </w:tc>
        <w:tc>
          <w:tcPr>
            <w:tcW w:w="5386" w:type="dxa"/>
            <w:gridSpan w:val="2"/>
            <w:vMerge/>
            <w:tcBorders>
              <w:top w:val="single" w:sz="4" w:space="0" w:color="auto"/>
              <w:left w:val="single" w:sz="4" w:space="0" w:color="auto"/>
              <w:bottom w:val="single" w:sz="4" w:space="0" w:color="000000"/>
              <w:right w:val="single" w:sz="4" w:space="0" w:color="000000"/>
            </w:tcBorders>
            <w:vAlign w:val="center"/>
          </w:tcPr>
          <w:p w14:paraId="575278FC" w14:textId="77777777" w:rsidR="005F461A" w:rsidRPr="00BD65EF" w:rsidRDefault="005F461A" w:rsidP="002A4397">
            <w:pPr>
              <w:jc w:val="left"/>
              <w:rPr>
                <w:color w:val="000000"/>
                <w:sz w:val="18"/>
                <w:szCs w:val="18"/>
              </w:rPr>
            </w:pPr>
          </w:p>
        </w:tc>
        <w:tc>
          <w:tcPr>
            <w:tcW w:w="2127" w:type="dxa"/>
            <w:gridSpan w:val="3"/>
            <w:tcBorders>
              <w:top w:val="nil"/>
              <w:left w:val="nil"/>
              <w:bottom w:val="single" w:sz="4" w:space="0" w:color="auto"/>
              <w:right w:val="single" w:sz="4" w:space="0" w:color="auto"/>
            </w:tcBorders>
            <w:vAlign w:val="center"/>
          </w:tcPr>
          <w:p w14:paraId="11F830BE" w14:textId="77777777" w:rsidR="005F461A" w:rsidRPr="00BD65EF" w:rsidRDefault="005F461A" w:rsidP="002A4397">
            <w:pPr>
              <w:jc w:val="center"/>
              <w:rPr>
                <w:color w:val="000000"/>
                <w:sz w:val="18"/>
                <w:szCs w:val="18"/>
              </w:rPr>
            </w:pPr>
            <w:r w:rsidRPr="00BD65EF">
              <w:rPr>
                <w:color w:val="000000"/>
                <w:sz w:val="18"/>
                <w:szCs w:val="18"/>
              </w:rPr>
              <w:t>III ступень обучения (среднее (полное) образование 10-11 классы)</w:t>
            </w:r>
            <w:r w:rsidRPr="00BD65EF">
              <w:rPr>
                <w:color w:val="000000"/>
                <w:sz w:val="18"/>
                <w:szCs w:val="18"/>
                <w:vertAlign w:val="superscript"/>
              </w:rPr>
              <w:t xml:space="preserve"> (2)</w:t>
            </w:r>
          </w:p>
        </w:tc>
        <w:tc>
          <w:tcPr>
            <w:tcW w:w="1087" w:type="dxa"/>
            <w:tcBorders>
              <w:top w:val="nil"/>
              <w:left w:val="nil"/>
              <w:bottom w:val="single" w:sz="4" w:space="0" w:color="auto"/>
              <w:right w:val="single" w:sz="4" w:space="0" w:color="000000"/>
            </w:tcBorders>
            <w:vAlign w:val="center"/>
          </w:tcPr>
          <w:p w14:paraId="7972B0A7" w14:textId="77777777" w:rsidR="005F461A" w:rsidRPr="00BD65EF" w:rsidRDefault="005F461A" w:rsidP="002A4397">
            <w:pPr>
              <w:jc w:val="center"/>
              <w:rPr>
                <w:color w:val="000000"/>
                <w:sz w:val="18"/>
                <w:szCs w:val="18"/>
              </w:rPr>
            </w:pPr>
            <w:r w:rsidRPr="00BD65EF">
              <w:rPr>
                <w:color w:val="000000"/>
                <w:sz w:val="18"/>
                <w:szCs w:val="18"/>
              </w:rPr>
              <w:t xml:space="preserve">10 </w:t>
            </w:r>
          </w:p>
        </w:tc>
        <w:tc>
          <w:tcPr>
            <w:tcW w:w="1039" w:type="dxa"/>
            <w:vMerge/>
            <w:tcBorders>
              <w:left w:val="single" w:sz="4" w:space="0" w:color="000000"/>
              <w:bottom w:val="single" w:sz="4" w:space="0" w:color="auto"/>
              <w:right w:val="single" w:sz="4" w:space="0" w:color="auto"/>
            </w:tcBorders>
            <w:vAlign w:val="center"/>
          </w:tcPr>
          <w:p w14:paraId="3FEFE962" w14:textId="77777777" w:rsidR="005F461A" w:rsidRPr="00BD65EF" w:rsidRDefault="005F461A" w:rsidP="002A4397">
            <w:pPr>
              <w:jc w:val="center"/>
              <w:rPr>
                <w:color w:val="000000"/>
                <w:sz w:val="18"/>
                <w:szCs w:val="18"/>
              </w:rPr>
            </w:pPr>
          </w:p>
        </w:tc>
        <w:tc>
          <w:tcPr>
            <w:tcW w:w="1701" w:type="dxa"/>
            <w:vMerge/>
            <w:tcBorders>
              <w:top w:val="nil"/>
              <w:left w:val="single" w:sz="4" w:space="0" w:color="auto"/>
              <w:bottom w:val="single" w:sz="4" w:space="0" w:color="000000"/>
              <w:right w:val="single" w:sz="8" w:space="0" w:color="auto"/>
            </w:tcBorders>
            <w:vAlign w:val="center"/>
          </w:tcPr>
          <w:p w14:paraId="71D93209" w14:textId="77777777" w:rsidR="005F461A" w:rsidRPr="00BD65EF" w:rsidRDefault="005F461A" w:rsidP="002A4397">
            <w:pPr>
              <w:jc w:val="left"/>
              <w:rPr>
                <w:color w:val="000000"/>
                <w:sz w:val="18"/>
                <w:szCs w:val="18"/>
              </w:rPr>
            </w:pPr>
          </w:p>
        </w:tc>
      </w:tr>
      <w:tr w:rsidR="00AB011F" w:rsidRPr="00BD65EF" w14:paraId="25FA384D" w14:textId="77777777" w:rsidTr="005D3123">
        <w:trPr>
          <w:trHeight w:val="227"/>
        </w:trPr>
        <w:tc>
          <w:tcPr>
            <w:tcW w:w="695" w:type="dxa"/>
            <w:vMerge/>
            <w:tcBorders>
              <w:top w:val="single" w:sz="8" w:space="0" w:color="auto"/>
              <w:left w:val="single" w:sz="8" w:space="0" w:color="auto"/>
              <w:bottom w:val="single" w:sz="4" w:space="0" w:color="000000"/>
              <w:right w:val="single" w:sz="4" w:space="0" w:color="auto"/>
            </w:tcBorders>
            <w:vAlign w:val="center"/>
          </w:tcPr>
          <w:p w14:paraId="19264B80" w14:textId="77777777" w:rsidR="00AB011F" w:rsidRPr="00BD65EF" w:rsidRDefault="00AB011F" w:rsidP="00AB011F">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000000"/>
            </w:tcBorders>
            <w:vAlign w:val="center"/>
          </w:tcPr>
          <w:p w14:paraId="6D2B3547" w14:textId="77777777" w:rsidR="00AB011F" w:rsidRPr="00BD65EF" w:rsidRDefault="00AB011F" w:rsidP="00AB011F">
            <w:pPr>
              <w:jc w:val="left"/>
              <w:rPr>
                <w:color w:val="000000"/>
                <w:sz w:val="18"/>
                <w:szCs w:val="18"/>
              </w:rPr>
            </w:pPr>
          </w:p>
        </w:tc>
        <w:tc>
          <w:tcPr>
            <w:tcW w:w="5386" w:type="dxa"/>
            <w:gridSpan w:val="2"/>
            <w:vMerge w:val="restart"/>
            <w:tcBorders>
              <w:top w:val="single" w:sz="4" w:space="0" w:color="auto"/>
              <w:left w:val="single" w:sz="4" w:space="0" w:color="auto"/>
              <w:bottom w:val="single" w:sz="4" w:space="0" w:color="auto"/>
              <w:right w:val="single" w:sz="4" w:space="0" w:color="auto"/>
            </w:tcBorders>
            <w:vAlign w:val="center"/>
          </w:tcPr>
          <w:p w14:paraId="2DA7E572" w14:textId="77777777" w:rsidR="00AB011F" w:rsidRPr="00BD65EF" w:rsidRDefault="00AB011F" w:rsidP="00AB011F">
            <w:pPr>
              <w:jc w:val="center"/>
              <w:rPr>
                <w:color w:val="000000"/>
                <w:sz w:val="18"/>
                <w:szCs w:val="18"/>
              </w:rPr>
            </w:pPr>
            <w:r w:rsidRPr="00BD65EF">
              <w:rPr>
                <w:color w:val="000000"/>
                <w:sz w:val="18"/>
                <w:szCs w:val="18"/>
              </w:rPr>
              <w:t>Размер земельного участка, м</w:t>
            </w:r>
            <w:r w:rsidRPr="00BD65EF">
              <w:rPr>
                <w:color w:val="000000"/>
                <w:sz w:val="18"/>
                <w:szCs w:val="18"/>
                <w:vertAlign w:val="superscript"/>
              </w:rPr>
              <w:t>2</w:t>
            </w:r>
            <w:r w:rsidRPr="00BD65EF">
              <w:rPr>
                <w:color w:val="000000"/>
                <w:sz w:val="18"/>
                <w:szCs w:val="18"/>
              </w:rPr>
              <w:t xml:space="preserve"> на 1 место при вместимости организации:</w:t>
            </w:r>
          </w:p>
        </w:tc>
        <w:tc>
          <w:tcPr>
            <w:tcW w:w="2127" w:type="dxa"/>
            <w:gridSpan w:val="3"/>
            <w:tcBorders>
              <w:top w:val="nil"/>
              <w:left w:val="nil"/>
              <w:bottom w:val="single" w:sz="4" w:space="0" w:color="auto"/>
              <w:right w:val="single" w:sz="4" w:space="0" w:color="auto"/>
            </w:tcBorders>
            <w:vAlign w:val="center"/>
          </w:tcPr>
          <w:p w14:paraId="1D1A1B9C" w14:textId="1F6BD8C8" w:rsidR="00AB011F" w:rsidRPr="00BD65EF" w:rsidRDefault="00AB011F" w:rsidP="00AB011F">
            <w:pPr>
              <w:jc w:val="center"/>
              <w:rPr>
                <w:color w:val="000000"/>
                <w:sz w:val="18"/>
                <w:szCs w:val="18"/>
              </w:rPr>
            </w:pPr>
            <w:r w:rsidRPr="00BD65EF">
              <w:rPr>
                <w:color w:val="000000"/>
                <w:sz w:val="18"/>
                <w:szCs w:val="18"/>
              </w:rPr>
              <w:t>от 40 до 400</w:t>
            </w:r>
          </w:p>
        </w:tc>
        <w:tc>
          <w:tcPr>
            <w:tcW w:w="2126" w:type="dxa"/>
            <w:gridSpan w:val="2"/>
            <w:tcBorders>
              <w:top w:val="nil"/>
              <w:left w:val="nil"/>
              <w:bottom w:val="single" w:sz="4" w:space="0" w:color="auto"/>
              <w:right w:val="single" w:sz="4" w:space="0" w:color="auto"/>
            </w:tcBorders>
            <w:vAlign w:val="center"/>
          </w:tcPr>
          <w:p w14:paraId="0DA1F74F" w14:textId="77777777" w:rsidR="00AB011F" w:rsidRPr="00BD65EF" w:rsidRDefault="00AB011F" w:rsidP="00AB011F">
            <w:pPr>
              <w:jc w:val="center"/>
              <w:rPr>
                <w:color w:val="000000"/>
                <w:sz w:val="18"/>
                <w:szCs w:val="18"/>
              </w:rPr>
            </w:pPr>
            <w:r w:rsidRPr="00BD65EF">
              <w:rPr>
                <w:color w:val="000000"/>
                <w:sz w:val="18"/>
                <w:szCs w:val="18"/>
              </w:rPr>
              <w:t>55</w:t>
            </w:r>
            <w:r w:rsidRPr="00BD65EF">
              <w:rPr>
                <w:color w:val="000000"/>
                <w:sz w:val="18"/>
                <w:szCs w:val="18"/>
                <w:vertAlign w:val="superscript"/>
              </w:rPr>
              <w:t>(3)</w:t>
            </w:r>
          </w:p>
        </w:tc>
        <w:tc>
          <w:tcPr>
            <w:tcW w:w="1701" w:type="dxa"/>
            <w:vMerge/>
            <w:tcBorders>
              <w:top w:val="nil"/>
              <w:left w:val="single" w:sz="4" w:space="0" w:color="auto"/>
              <w:bottom w:val="single" w:sz="4" w:space="0" w:color="000000"/>
              <w:right w:val="single" w:sz="8" w:space="0" w:color="auto"/>
            </w:tcBorders>
            <w:vAlign w:val="center"/>
          </w:tcPr>
          <w:p w14:paraId="199937B1" w14:textId="77777777" w:rsidR="00AB011F" w:rsidRPr="00BD65EF" w:rsidRDefault="00AB011F" w:rsidP="00AB011F">
            <w:pPr>
              <w:jc w:val="left"/>
              <w:rPr>
                <w:color w:val="000000"/>
                <w:sz w:val="18"/>
                <w:szCs w:val="18"/>
              </w:rPr>
            </w:pPr>
          </w:p>
        </w:tc>
      </w:tr>
      <w:tr w:rsidR="00AB011F" w:rsidRPr="00BD65EF" w14:paraId="14AD7E0D" w14:textId="77777777" w:rsidTr="005D3123">
        <w:trPr>
          <w:trHeight w:val="227"/>
        </w:trPr>
        <w:tc>
          <w:tcPr>
            <w:tcW w:w="695" w:type="dxa"/>
            <w:vMerge/>
            <w:tcBorders>
              <w:top w:val="single" w:sz="8" w:space="0" w:color="auto"/>
              <w:left w:val="single" w:sz="8" w:space="0" w:color="auto"/>
              <w:bottom w:val="single" w:sz="4" w:space="0" w:color="000000"/>
              <w:right w:val="single" w:sz="4" w:space="0" w:color="auto"/>
            </w:tcBorders>
            <w:vAlign w:val="center"/>
          </w:tcPr>
          <w:p w14:paraId="0B4EA1E4" w14:textId="77777777" w:rsidR="00AB011F" w:rsidRPr="00BD65EF" w:rsidRDefault="00AB011F" w:rsidP="00AB011F">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000000"/>
            </w:tcBorders>
            <w:vAlign w:val="center"/>
          </w:tcPr>
          <w:p w14:paraId="62A558FB" w14:textId="77777777" w:rsidR="00AB011F" w:rsidRPr="00BD65EF" w:rsidRDefault="00AB011F" w:rsidP="00AB011F">
            <w:pPr>
              <w:jc w:val="left"/>
              <w:rPr>
                <w:color w:val="000000"/>
                <w:sz w:val="18"/>
                <w:szCs w:val="18"/>
              </w:rPr>
            </w:pPr>
          </w:p>
        </w:tc>
        <w:tc>
          <w:tcPr>
            <w:tcW w:w="5386" w:type="dxa"/>
            <w:gridSpan w:val="2"/>
            <w:vMerge/>
            <w:tcBorders>
              <w:top w:val="single" w:sz="4" w:space="0" w:color="auto"/>
              <w:left w:val="single" w:sz="4" w:space="0" w:color="auto"/>
              <w:bottom w:val="single" w:sz="4" w:space="0" w:color="auto"/>
              <w:right w:val="single" w:sz="4" w:space="0" w:color="auto"/>
            </w:tcBorders>
            <w:vAlign w:val="center"/>
          </w:tcPr>
          <w:p w14:paraId="7C537503" w14:textId="77777777" w:rsidR="00AB011F" w:rsidRPr="00BD65EF" w:rsidRDefault="00AB011F" w:rsidP="00AB011F">
            <w:pPr>
              <w:jc w:val="left"/>
              <w:rPr>
                <w:color w:val="000000"/>
                <w:sz w:val="18"/>
                <w:szCs w:val="18"/>
              </w:rPr>
            </w:pPr>
          </w:p>
        </w:tc>
        <w:tc>
          <w:tcPr>
            <w:tcW w:w="2127" w:type="dxa"/>
            <w:gridSpan w:val="3"/>
            <w:tcBorders>
              <w:top w:val="nil"/>
              <w:left w:val="nil"/>
              <w:bottom w:val="single" w:sz="4" w:space="0" w:color="auto"/>
              <w:right w:val="single" w:sz="4" w:space="0" w:color="auto"/>
            </w:tcBorders>
            <w:vAlign w:val="center"/>
          </w:tcPr>
          <w:p w14:paraId="28BD0082" w14:textId="41F6F5BF" w:rsidR="00AB011F" w:rsidRPr="00BD65EF" w:rsidRDefault="00AB011F" w:rsidP="00AB011F">
            <w:pPr>
              <w:jc w:val="center"/>
              <w:rPr>
                <w:color w:val="000000"/>
                <w:sz w:val="18"/>
                <w:szCs w:val="18"/>
              </w:rPr>
            </w:pPr>
            <w:r w:rsidRPr="00BD65EF">
              <w:rPr>
                <w:color w:val="000000"/>
                <w:sz w:val="18"/>
                <w:szCs w:val="18"/>
              </w:rPr>
              <w:t>от 400 до 500</w:t>
            </w:r>
          </w:p>
        </w:tc>
        <w:tc>
          <w:tcPr>
            <w:tcW w:w="2126" w:type="dxa"/>
            <w:gridSpan w:val="2"/>
            <w:tcBorders>
              <w:top w:val="nil"/>
              <w:left w:val="nil"/>
              <w:bottom w:val="single" w:sz="4" w:space="0" w:color="auto"/>
              <w:right w:val="single" w:sz="4" w:space="0" w:color="auto"/>
            </w:tcBorders>
            <w:vAlign w:val="center"/>
          </w:tcPr>
          <w:p w14:paraId="75C93DFC" w14:textId="77777777" w:rsidR="00AB011F" w:rsidRPr="00BD65EF" w:rsidRDefault="00AB011F" w:rsidP="00AB011F">
            <w:pPr>
              <w:jc w:val="center"/>
              <w:rPr>
                <w:color w:val="000000"/>
                <w:sz w:val="18"/>
                <w:szCs w:val="18"/>
              </w:rPr>
            </w:pPr>
            <w:r w:rsidRPr="00BD65EF">
              <w:rPr>
                <w:color w:val="000000"/>
                <w:sz w:val="18"/>
                <w:szCs w:val="18"/>
              </w:rPr>
              <w:t>65</w:t>
            </w:r>
            <w:r w:rsidRPr="00BD65EF">
              <w:rPr>
                <w:color w:val="000000"/>
                <w:sz w:val="18"/>
                <w:szCs w:val="18"/>
                <w:vertAlign w:val="superscript"/>
              </w:rPr>
              <w:t>(3)</w:t>
            </w:r>
          </w:p>
        </w:tc>
        <w:tc>
          <w:tcPr>
            <w:tcW w:w="1701" w:type="dxa"/>
            <w:vMerge/>
            <w:tcBorders>
              <w:top w:val="nil"/>
              <w:left w:val="single" w:sz="4" w:space="0" w:color="auto"/>
              <w:bottom w:val="single" w:sz="4" w:space="0" w:color="000000"/>
              <w:right w:val="single" w:sz="8" w:space="0" w:color="auto"/>
            </w:tcBorders>
            <w:vAlign w:val="center"/>
          </w:tcPr>
          <w:p w14:paraId="445BE6AE" w14:textId="77777777" w:rsidR="00AB011F" w:rsidRPr="00BD65EF" w:rsidRDefault="00AB011F" w:rsidP="00AB011F">
            <w:pPr>
              <w:jc w:val="left"/>
              <w:rPr>
                <w:color w:val="000000"/>
                <w:sz w:val="18"/>
                <w:szCs w:val="18"/>
              </w:rPr>
            </w:pPr>
          </w:p>
        </w:tc>
      </w:tr>
      <w:tr w:rsidR="00AB011F" w:rsidRPr="00BD65EF" w14:paraId="6B1D0D23" w14:textId="77777777" w:rsidTr="005D3123">
        <w:trPr>
          <w:trHeight w:val="227"/>
        </w:trPr>
        <w:tc>
          <w:tcPr>
            <w:tcW w:w="695" w:type="dxa"/>
            <w:vMerge/>
            <w:tcBorders>
              <w:top w:val="single" w:sz="8" w:space="0" w:color="auto"/>
              <w:left w:val="single" w:sz="8" w:space="0" w:color="auto"/>
              <w:bottom w:val="single" w:sz="4" w:space="0" w:color="000000"/>
              <w:right w:val="single" w:sz="4" w:space="0" w:color="auto"/>
            </w:tcBorders>
            <w:vAlign w:val="center"/>
          </w:tcPr>
          <w:p w14:paraId="5EC96E38" w14:textId="77777777" w:rsidR="00AB011F" w:rsidRPr="00BD65EF" w:rsidRDefault="00AB011F" w:rsidP="00AB011F">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000000"/>
            </w:tcBorders>
            <w:vAlign w:val="center"/>
          </w:tcPr>
          <w:p w14:paraId="70964EB4" w14:textId="77777777" w:rsidR="00AB011F" w:rsidRPr="00BD65EF" w:rsidRDefault="00AB011F" w:rsidP="00AB011F">
            <w:pPr>
              <w:jc w:val="left"/>
              <w:rPr>
                <w:color w:val="000000"/>
                <w:sz w:val="18"/>
                <w:szCs w:val="18"/>
              </w:rPr>
            </w:pPr>
          </w:p>
        </w:tc>
        <w:tc>
          <w:tcPr>
            <w:tcW w:w="5386" w:type="dxa"/>
            <w:gridSpan w:val="2"/>
            <w:vMerge/>
            <w:tcBorders>
              <w:top w:val="single" w:sz="4" w:space="0" w:color="auto"/>
              <w:left w:val="single" w:sz="4" w:space="0" w:color="auto"/>
              <w:bottom w:val="single" w:sz="4" w:space="0" w:color="auto"/>
              <w:right w:val="single" w:sz="4" w:space="0" w:color="auto"/>
            </w:tcBorders>
            <w:vAlign w:val="center"/>
          </w:tcPr>
          <w:p w14:paraId="515652F7" w14:textId="77777777" w:rsidR="00AB011F" w:rsidRPr="00BD65EF" w:rsidRDefault="00AB011F" w:rsidP="00AB011F">
            <w:pPr>
              <w:jc w:val="left"/>
              <w:rPr>
                <w:color w:val="000000"/>
                <w:sz w:val="18"/>
                <w:szCs w:val="18"/>
              </w:rPr>
            </w:pPr>
          </w:p>
        </w:tc>
        <w:tc>
          <w:tcPr>
            <w:tcW w:w="2127" w:type="dxa"/>
            <w:gridSpan w:val="3"/>
            <w:tcBorders>
              <w:top w:val="nil"/>
              <w:left w:val="nil"/>
              <w:bottom w:val="single" w:sz="4" w:space="0" w:color="auto"/>
              <w:right w:val="single" w:sz="4" w:space="0" w:color="auto"/>
            </w:tcBorders>
            <w:vAlign w:val="center"/>
          </w:tcPr>
          <w:p w14:paraId="77B9A611" w14:textId="0A8A8D3F" w:rsidR="00AB011F" w:rsidRPr="00BD65EF" w:rsidRDefault="00AB011F" w:rsidP="00AB011F">
            <w:pPr>
              <w:jc w:val="center"/>
              <w:rPr>
                <w:color w:val="000000"/>
                <w:sz w:val="18"/>
                <w:szCs w:val="18"/>
              </w:rPr>
            </w:pPr>
            <w:r w:rsidRPr="00BD65EF">
              <w:rPr>
                <w:color w:val="000000"/>
                <w:sz w:val="18"/>
                <w:szCs w:val="18"/>
              </w:rPr>
              <w:t>от 500 до 600</w:t>
            </w:r>
          </w:p>
        </w:tc>
        <w:tc>
          <w:tcPr>
            <w:tcW w:w="2126" w:type="dxa"/>
            <w:gridSpan w:val="2"/>
            <w:tcBorders>
              <w:top w:val="nil"/>
              <w:left w:val="nil"/>
              <w:bottom w:val="single" w:sz="4" w:space="0" w:color="auto"/>
              <w:right w:val="single" w:sz="4" w:space="0" w:color="auto"/>
            </w:tcBorders>
            <w:vAlign w:val="center"/>
          </w:tcPr>
          <w:p w14:paraId="2824E04D" w14:textId="77777777" w:rsidR="00AB011F" w:rsidRPr="00BD65EF" w:rsidRDefault="00AB011F" w:rsidP="00AB011F">
            <w:pPr>
              <w:jc w:val="center"/>
              <w:rPr>
                <w:color w:val="000000"/>
                <w:sz w:val="18"/>
                <w:szCs w:val="18"/>
              </w:rPr>
            </w:pPr>
            <w:r w:rsidRPr="00BD65EF">
              <w:rPr>
                <w:color w:val="000000"/>
                <w:sz w:val="18"/>
                <w:szCs w:val="18"/>
              </w:rPr>
              <w:t>55</w:t>
            </w:r>
            <w:r w:rsidRPr="00BD65EF">
              <w:rPr>
                <w:color w:val="000000"/>
                <w:sz w:val="18"/>
                <w:szCs w:val="18"/>
                <w:vertAlign w:val="superscript"/>
              </w:rPr>
              <w:t>(3)</w:t>
            </w:r>
          </w:p>
        </w:tc>
        <w:tc>
          <w:tcPr>
            <w:tcW w:w="1701" w:type="dxa"/>
            <w:vMerge/>
            <w:tcBorders>
              <w:top w:val="nil"/>
              <w:left w:val="single" w:sz="4" w:space="0" w:color="auto"/>
              <w:bottom w:val="single" w:sz="4" w:space="0" w:color="000000"/>
              <w:right w:val="single" w:sz="8" w:space="0" w:color="auto"/>
            </w:tcBorders>
            <w:vAlign w:val="center"/>
          </w:tcPr>
          <w:p w14:paraId="29BDA2D8" w14:textId="77777777" w:rsidR="00AB011F" w:rsidRPr="00BD65EF" w:rsidRDefault="00AB011F" w:rsidP="00AB011F">
            <w:pPr>
              <w:jc w:val="left"/>
              <w:rPr>
                <w:color w:val="000000"/>
                <w:sz w:val="18"/>
                <w:szCs w:val="18"/>
              </w:rPr>
            </w:pPr>
          </w:p>
        </w:tc>
      </w:tr>
      <w:tr w:rsidR="00AB011F" w:rsidRPr="00BD65EF" w14:paraId="77A5B618" w14:textId="77777777" w:rsidTr="005D3123">
        <w:trPr>
          <w:trHeight w:val="227"/>
        </w:trPr>
        <w:tc>
          <w:tcPr>
            <w:tcW w:w="695" w:type="dxa"/>
            <w:vMerge/>
            <w:tcBorders>
              <w:top w:val="single" w:sz="8" w:space="0" w:color="auto"/>
              <w:left w:val="single" w:sz="8" w:space="0" w:color="auto"/>
              <w:bottom w:val="single" w:sz="4" w:space="0" w:color="000000"/>
              <w:right w:val="single" w:sz="4" w:space="0" w:color="auto"/>
            </w:tcBorders>
            <w:vAlign w:val="center"/>
          </w:tcPr>
          <w:p w14:paraId="548DDB4B" w14:textId="77777777" w:rsidR="00AB011F" w:rsidRPr="00BD65EF" w:rsidRDefault="00AB011F" w:rsidP="00AB011F">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000000"/>
            </w:tcBorders>
            <w:vAlign w:val="center"/>
          </w:tcPr>
          <w:p w14:paraId="6122B585" w14:textId="77777777" w:rsidR="00AB011F" w:rsidRPr="00BD65EF" w:rsidRDefault="00AB011F" w:rsidP="00AB011F">
            <w:pPr>
              <w:jc w:val="left"/>
              <w:rPr>
                <w:color w:val="000000"/>
                <w:sz w:val="18"/>
                <w:szCs w:val="18"/>
              </w:rPr>
            </w:pPr>
          </w:p>
        </w:tc>
        <w:tc>
          <w:tcPr>
            <w:tcW w:w="5386" w:type="dxa"/>
            <w:gridSpan w:val="2"/>
            <w:vMerge/>
            <w:tcBorders>
              <w:top w:val="single" w:sz="4" w:space="0" w:color="auto"/>
              <w:left w:val="single" w:sz="4" w:space="0" w:color="auto"/>
              <w:bottom w:val="single" w:sz="4" w:space="0" w:color="auto"/>
              <w:right w:val="single" w:sz="4" w:space="0" w:color="auto"/>
            </w:tcBorders>
            <w:vAlign w:val="center"/>
          </w:tcPr>
          <w:p w14:paraId="0B9A9107" w14:textId="77777777" w:rsidR="00AB011F" w:rsidRPr="00BD65EF" w:rsidRDefault="00AB011F" w:rsidP="00AB011F">
            <w:pPr>
              <w:jc w:val="left"/>
              <w:rPr>
                <w:color w:val="000000"/>
                <w:sz w:val="18"/>
                <w:szCs w:val="18"/>
              </w:rPr>
            </w:pPr>
          </w:p>
        </w:tc>
        <w:tc>
          <w:tcPr>
            <w:tcW w:w="2127" w:type="dxa"/>
            <w:gridSpan w:val="3"/>
            <w:tcBorders>
              <w:top w:val="nil"/>
              <w:left w:val="nil"/>
              <w:bottom w:val="single" w:sz="4" w:space="0" w:color="auto"/>
              <w:right w:val="single" w:sz="4" w:space="0" w:color="auto"/>
            </w:tcBorders>
            <w:vAlign w:val="center"/>
          </w:tcPr>
          <w:p w14:paraId="43BA67A0" w14:textId="7DFB1A7D" w:rsidR="00AB011F" w:rsidRPr="00BD65EF" w:rsidRDefault="00AB011F" w:rsidP="00AB011F">
            <w:pPr>
              <w:jc w:val="center"/>
              <w:rPr>
                <w:color w:val="000000"/>
                <w:sz w:val="18"/>
                <w:szCs w:val="18"/>
              </w:rPr>
            </w:pPr>
            <w:r w:rsidRPr="00BD65EF">
              <w:rPr>
                <w:color w:val="000000"/>
                <w:sz w:val="18"/>
                <w:szCs w:val="18"/>
              </w:rPr>
              <w:t>от 600 до 800</w:t>
            </w:r>
          </w:p>
        </w:tc>
        <w:tc>
          <w:tcPr>
            <w:tcW w:w="2126" w:type="dxa"/>
            <w:gridSpan w:val="2"/>
            <w:tcBorders>
              <w:top w:val="nil"/>
              <w:left w:val="nil"/>
              <w:bottom w:val="single" w:sz="4" w:space="0" w:color="auto"/>
              <w:right w:val="single" w:sz="4" w:space="0" w:color="auto"/>
            </w:tcBorders>
            <w:vAlign w:val="center"/>
          </w:tcPr>
          <w:p w14:paraId="612633CC" w14:textId="77777777" w:rsidR="00AB011F" w:rsidRPr="00BD65EF" w:rsidRDefault="00AB011F" w:rsidP="00AB011F">
            <w:pPr>
              <w:jc w:val="center"/>
              <w:rPr>
                <w:color w:val="000000"/>
                <w:sz w:val="18"/>
                <w:szCs w:val="18"/>
              </w:rPr>
            </w:pPr>
            <w:r w:rsidRPr="00BD65EF">
              <w:rPr>
                <w:color w:val="000000"/>
                <w:sz w:val="18"/>
                <w:szCs w:val="18"/>
              </w:rPr>
              <w:t>45</w:t>
            </w:r>
            <w:r w:rsidRPr="00BD65EF">
              <w:rPr>
                <w:color w:val="000000"/>
                <w:sz w:val="18"/>
                <w:szCs w:val="18"/>
                <w:vertAlign w:val="superscript"/>
              </w:rPr>
              <w:t>(3)</w:t>
            </w:r>
          </w:p>
        </w:tc>
        <w:tc>
          <w:tcPr>
            <w:tcW w:w="1701" w:type="dxa"/>
            <w:vMerge/>
            <w:tcBorders>
              <w:top w:val="nil"/>
              <w:left w:val="single" w:sz="4" w:space="0" w:color="auto"/>
              <w:bottom w:val="single" w:sz="4" w:space="0" w:color="000000"/>
              <w:right w:val="single" w:sz="8" w:space="0" w:color="auto"/>
            </w:tcBorders>
            <w:vAlign w:val="center"/>
          </w:tcPr>
          <w:p w14:paraId="119E0EAD" w14:textId="77777777" w:rsidR="00AB011F" w:rsidRPr="00BD65EF" w:rsidRDefault="00AB011F" w:rsidP="00AB011F">
            <w:pPr>
              <w:jc w:val="left"/>
              <w:rPr>
                <w:color w:val="000000"/>
                <w:sz w:val="18"/>
                <w:szCs w:val="18"/>
              </w:rPr>
            </w:pPr>
          </w:p>
        </w:tc>
      </w:tr>
      <w:tr w:rsidR="00AB011F" w:rsidRPr="00BD65EF" w14:paraId="301B9BD5" w14:textId="77777777" w:rsidTr="005D3123">
        <w:trPr>
          <w:trHeight w:val="227"/>
        </w:trPr>
        <w:tc>
          <w:tcPr>
            <w:tcW w:w="695" w:type="dxa"/>
            <w:vMerge/>
            <w:tcBorders>
              <w:top w:val="single" w:sz="8" w:space="0" w:color="auto"/>
              <w:left w:val="single" w:sz="8" w:space="0" w:color="auto"/>
              <w:bottom w:val="single" w:sz="4" w:space="0" w:color="000000"/>
              <w:right w:val="single" w:sz="4" w:space="0" w:color="auto"/>
            </w:tcBorders>
            <w:vAlign w:val="center"/>
          </w:tcPr>
          <w:p w14:paraId="2B47C037" w14:textId="77777777" w:rsidR="00AB011F" w:rsidRPr="00BD65EF" w:rsidRDefault="00AB011F" w:rsidP="00AB011F">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000000"/>
            </w:tcBorders>
            <w:vAlign w:val="center"/>
          </w:tcPr>
          <w:p w14:paraId="7AA5BD71" w14:textId="77777777" w:rsidR="00AB011F" w:rsidRPr="00BD65EF" w:rsidRDefault="00AB011F" w:rsidP="00AB011F">
            <w:pPr>
              <w:jc w:val="left"/>
              <w:rPr>
                <w:color w:val="000000"/>
                <w:sz w:val="18"/>
                <w:szCs w:val="18"/>
              </w:rPr>
            </w:pPr>
          </w:p>
        </w:tc>
        <w:tc>
          <w:tcPr>
            <w:tcW w:w="5386" w:type="dxa"/>
            <w:gridSpan w:val="2"/>
            <w:vMerge/>
            <w:tcBorders>
              <w:top w:val="single" w:sz="4" w:space="0" w:color="auto"/>
              <w:left w:val="single" w:sz="4" w:space="0" w:color="auto"/>
              <w:bottom w:val="single" w:sz="4" w:space="0" w:color="auto"/>
              <w:right w:val="single" w:sz="4" w:space="0" w:color="auto"/>
            </w:tcBorders>
            <w:vAlign w:val="center"/>
          </w:tcPr>
          <w:p w14:paraId="4361927C" w14:textId="77777777" w:rsidR="00AB011F" w:rsidRPr="00BD65EF" w:rsidRDefault="00AB011F" w:rsidP="00AB011F">
            <w:pPr>
              <w:jc w:val="left"/>
              <w:rPr>
                <w:color w:val="000000"/>
                <w:sz w:val="18"/>
                <w:szCs w:val="18"/>
              </w:rPr>
            </w:pPr>
          </w:p>
        </w:tc>
        <w:tc>
          <w:tcPr>
            <w:tcW w:w="2127" w:type="dxa"/>
            <w:gridSpan w:val="3"/>
            <w:tcBorders>
              <w:top w:val="nil"/>
              <w:left w:val="nil"/>
              <w:bottom w:val="single" w:sz="4" w:space="0" w:color="auto"/>
              <w:right w:val="single" w:sz="4" w:space="0" w:color="auto"/>
            </w:tcBorders>
            <w:vAlign w:val="center"/>
          </w:tcPr>
          <w:p w14:paraId="113D7165" w14:textId="5F8CEBBC" w:rsidR="00AB011F" w:rsidRPr="00BD65EF" w:rsidRDefault="00AB011F" w:rsidP="00AB011F">
            <w:pPr>
              <w:jc w:val="center"/>
              <w:rPr>
                <w:color w:val="000000"/>
                <w:sz w:val="18"/>
                <w:szCs w:val="18"/>
              </w:rPr>
            </w:pPr>
            <w:r w:rsidRPr="00BD65EF">
              <w:rPr>
                <w:color w:val="000000"/>
                <w:sz w:val="18"/>
                <w:szCs w:val="18"/>
              </w:rPr>
              <w:t>от 800 до 1100</w:t>
            </w:r>
          </w:p>
        </w:tc>
        <w:tc>
          <w:tcPr>
            <w:tcW w:w="2126" w:type="dxa"/>
            <w:gridSpan w:val="2"/>
            <w:tcBorders>
              <w:top w:val="nil"/>
              <w:left w:val="nil"/>
              <w:bottom w:val="single" w:sz="4" w:space="0" w:color="auto"/>
              <w:right w:val="single" w:sz="4" w:space="0" w:color="auto"/>
            </w:tcBorders>
            <w:vAlign w:val="center"/>
          </w:tcPr>
          <w:p w14:paraId="7D33FB11" w14:textId="77777777" w:rsidR="00AB011F" w:rsidRPr="00BD65EF" w:rsidRDefault="00AB011F" w:rsidP="00AB011F">
            <w:pPr>
              <w:jc w:val="center"/>
              <w:rPr>
                <w:color w:val="000000"/>
                <w:sz w:val="18"/>
                <w:szCs w:val="18"/>
              </w:rPr>
            </w:pPr>
            <w:r w:rsidRPr="00BD65EF">
              <w:rPr>
                <w:color w:val="000000"/>
                <w:sz w:val="18"/>
                <w:szCs w:val="18"/>
              </w:rPr>
              <w:t>36</w:t>
            </w:r>
            <w:r w:rsidRPr="00BD65EF">
              <w:rPr>
                <w:color w:val="000000"/>
                <w:sz w:val="18"/>
                <w:szCs w:val="18"/>
                <w:vertAlign w:val="superscript"/>
              </w:rPr>
              <w:t>(3)</w:t>
            </w:r>
          </w:p>
        </w:tc>
        <w:tc>
          <w:tcPr>
            <w:tcW w:w="1701" w:type="dxa"/>
            <w:vMerge/>
            <w:tcBorders>
              <w:top w:val="nil"/>
              <w:left w:val="single" w:sz="4" w:space="0" w:color="auto"/>
              <w:bottom w:val="single" w:sz="4" w:space="0" w:color="000000"/>
              <w:right w:val="single" w:sz="8" w:space="0" w:color="auto"/>
            </w:tcBorders>
            <w:vAlign w:val="center"/>
          </w:tcPr>
          <w:p w14:paraId="4E33B10A" w14:textId="77777777" w:rsidR="00AB011F" w:rsidRPr="00BD65EF" w:rsidRDefault="00AB011F" w:rsidP="00AB011F">
            <w:pPr>
              <w:jc w:val="left"/>
              <w:rPr>
                <w:color w:val="000000"/>
                <w:sz w:val="18"/>
                <w:szCs w:val="18"/>
              </w:rPr>
            </w:pPr>
          </w:p>
        </w:tc>
      </w:tr>
      <w:tr w:rsidR="00AB011F" w:rsidRPr="00BD65EF" w14:paraId="44414BB2" w14:textId="77777777" w:rsidTr="005D3123">
        <w:trPr>
          <w:trHeight w:val="227"/>
        </w:trPr>
        <w:tc>
          <w:tcPr>
            <w:tcW w:w="695" w:type="dxa"/>
            <w:vMerge/>
            <w:tcBorders>
              <w:top w:val="single" w:sz="8" w:space="0" w:color="auto"/>
              <w:left w:val="single" w:sz="8" w:space="0" w:color="auto"/>
              <w:bottom w:val="single" w:sz="4" w:space="0" w:color="000000"/>
              <w:right w:val="single" w:sz="4" w:space="0" w:color="auto"/>
            </w:tcBorders>
            <w:vAlign w:val="center"/>
          </w:tcPr>
          <w:p w14:paraId="2E3613FF" w14:textId="77777777" w:rsidR="00AB011F" w:rsidRPr="00BD65EF" w:rsidRDefault="00AB011F" w:rsidP="00AB011F">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000000"/>
            </w:tcBorders>
            <w:vAlign w:val="center"/>
          </w:tcPr>
          <w:p w14:paraId="6BA9DA67" w14:textId="77777777" w:rsidR="00AB011F" w:rsidRPr="00BD65EF" w:rsidRDefault="00AB011F" w:rsidP="00AB011F">
            <w:pPr>
              <w:jc w:val="left"/>
              <w:rPr>
                <w:color w:val="000000"/>
                <w:sz w:val="18"/>
                <w:szCs w:val="18"/>
              </w:rPr>
            </w:pPr>
          </w:p>
        </w:tc>
        <w:tc>
          <w:tcPr>
            <w:tcW w:w="5386" w:type="dxa"/>
            <w:gridSpan w:val="2"/>
            <w:vMerge/>
            <w:tcBorders>
              <w:top w:val="single" w:sz="4" w:space="0" w:color="auto"/>
              <w:left w:val="single" w:sz="4" w:space="0" w:color="auto"/>
              <w:bottom w:val="single" w:sz="4" w:space="0" w:color="auto"/>
              <w:right w:val="single" w:sz="4" w:space="0" w:color="auto"/>
            </w:tcBorders>
            <w:vAlign w:val="center"/>
          </w:tcPr>
          <w:p w14:paraId="6E2C872B" w14:textId="77777777" w:rsidR="00AB011F" w:rsidRPr="00BD65EF" w:rsidRDefault="00AB011F" w:rsidP="00AB011F">
            <w:pPr>
              <w:jc w:val="left"/>
              <w:rPr>
                <w:color w:val="000000"/>
                <w:sz w:val="18"/>
                <w:szCs w:val="18"/>
              </w:rPr>
            </w:pPr>
          </w:p>
        </w:tc>
        <w:tc>
          <w:tcPr>
            <w:tcW w:w="2127" w:type="dxa"/>
            <w:gridSpan w:val="3"/>
            <w:tcBorders>
              <w:top w:val="nil"/>
              <w:left w:val="nil"/>
              <w:bottom w:val="single" w:sz="4" w:space="0" w:color="auto"/>
              <w:right w:val="single" w:sz="4" w:space="0" w:color="auto"/>
            </w:tcBorders>
            <w:vAlign w:val="center"/>
          </w:tcPr>
          <w:p w14:paraId="3D4A703C" w14:textId="746B1C99" w:rsidR="00AB011F" w:rsidRPr="00BD65EF" w:rsidRDefault="00AB011F" w:rsidP="00AB011F">
            <w:pPr>
              <w:jc w:val="center"/>
              <w:rPr>
                <w:color w:val="000000"/>
                <w:sz w:val="18"/>
                <w:szCs w:val="18"/>
              </w:rPr>
            </w:pPr>
            <w:r w:rsidRPr="00BD65EF">
              <w:rPr>
                <w:color w:val="000000"/>
                <w:sz w:val="18"/>
                <w:szCs w:val="18"/>
              </w:rPr>
              <w:t>от 1100 до 1500</w:t>
            </w:r>
          </w:p>
        </w:tc>
        <w:tc>
          <w:tcPr>
            <w:tcW w:w="2126" w:type="dxa"/>
            <w:gridSpan w:val="2"/>
            <w:tcBorders>
              <w:top w:val="nil"/>
              <w:left w:val="nil"/>
              <w:bottom w:val="single" w:sz="4" w:space="0" w:color="auto"/>
              <w:right w:val="single" w:sz="4" w:space="0" w:color="auto"/>
            </w:tcBorders>
            <w:vAlign w:val="center"/>
          </w:tcPr>
          <w:p w14:paraId="6BC09220" w14:textId="77777777" w:rsidR="00AB011F" w:rsidRPr="00BD65EF" w:rsidRDefault="00AB011F" w:rsidP="00AB011F">
            <w:pPr>
              <w:jc w:val="center"/>
              <w:rPr>
                <w:color w:val="000000"/>
                <w:sz w:val="18"/>
                <w:szCs w:val="18"/>
              </w:rPr>
            </w:pPr>
            <w:r w:rsidRPr="00BD65EF">
              <w:rPr>
                <w:color w:val="000000"/>
                <w:sz w:val="18"/>
                <w:szCs w:val="18"/>
              </w:rPr>
              <w:t>23</w:t>
            </w:r>
            <w:r w:rsidRPr="00BD65EF">
              <w:rPr>
                <w:color w:val="000000"/>
                <w:sz w:val="18"/>
                <w:szCs w:val="18"/>
                <w:vertAlign w:val="superscript"/>
              </w:rPr>
              <w:t>(3)</w:t>
            </w:r>
          </w:p>
        </w:tc>
        <w:tc>
          <w:tcPr>
            <w:tcW w:w="1701" w:type="dxa"/>
            <w:vMerge/>
            <w:tcBorders>
              <w:top w:val="nil"/>
              <w:left w:val="single" w:sz="4" w:space="0" w:color="auto"/>
              <w:bottom w:val="single" w:sz="4" w:space="0" w:color="000000"/>
              <w:right w:val="single" w:sz="8" w:space="0" w:color="auto"/>
            </w:tcBorders>
            <w:vAlign w:val="center"/>
          </w:tcPr>
          <w:p w14:paraId="55B2B7C8" w14:textId="77777777" w:rsidR="00AB011F" w:rsidRPr="00BD65EF" w:rsidRDefault="00AB011F" w:rsidP="00AB011F">
            <w:pPr>
              <w:jc w:val="left"/>
              <w:rPr>
                <w:color w:val="000000"/>
                <w:sz w:val="18"/>
                <w:szCs w:val="18"/>
              </w:rPr>
            </w:pPr>
          </w:p>
        </w:tc>
      </w:tr>
      <w:tr w:rsidR="00AB011F" w:rsidRPr="00BD65EF" w14:paraId="273D83AC" w14:textId="77777777" w:rsidTr="005D3123">
        <w:trPr>
          <w:trHeight w:val="227"/>
        </w:trPr>
        <w:tc>
          <w:tcPr>
            <w:tcW w:w="695" w:type="dxa"/>
            <w:vMerge/>
            <w:tcBorders>
              <w:top w:val="single" w:sz="8" w:space="0" w:color="auto"/>
              <w:left w:val="single" w:sz="8" w:space="0" w:color="auto"/>
              <w:bottom w:val="single" w:sz="4" w:space="0" w:color="000000"/>
              <w:right w:val="single" w:sz="4" w:space="0" w:color="auto"/>
            </w:tcBorders>
            <w:vAlign w:val="center"/>
          </w:tcPr>
          <w:p w14:paraId="1801D5EA" w14:textId="77777777" w:rsidR="00AB011F" w:rsidRPr="00BD65EF" w:rsidRDefault="00AB011F" w:rsidP="00AB011F">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000000"/>
            </w:tcBorders>
            <w:vAlign w:val="center"/>
          </w:tcPr>
          <w:p w14:paraId="19783B37" w14:textId="77777777" w:rsidR="00AB011F" w:rsidRPr="00BD65EF" w:rsidRDefault="00AB011F" w:rsidP="00AB011F">
            <w:pPr>
              <w:jc w:val="left"/>
              <w:rPr>
                <w:color w:val="000000"/>
                <w:sz w:val="18"/>
                <w:szCs w:val="18"/>
              </w:rPr>
            </w:pPr>
          </w:p>
        </w:tc>
        <w:tc>
          <w:tcPr>
            <w:tcW w:w="5386" w:type="dxa"/>
            <w:gridSpan w:val="2"/>
            <w:vMerge/>
            <w:tcBorders>
              <w:top w:val="single" w:sz="4" w:space="0" w:color="auto"/>
              <w:left w:val="single" w:sz="4" w:space="0" w:color="auto"/>
              <w:bottom w:val="single" w:sz="4" w:space="0" w:color="auto"/>
              <w:right w:val="single" w:sz="4" w:space="0" w:color="auto"/>
            </w:tcBorders>
            <w:vAlign w:val="center"/>
          </w:tcPr>
          <w:p w14:paraId="34847237" w14:textId="77777777" w:rsidR="00AB011F" w:rsidRPr="00BD65EF" w:rsidRDefault="00AB011F" w:rsidP="00AB011F">
            <w:pPr>
              <w:jc w:val="left"/>
              <w:rPr>
                <w:color w:val="000000"/>
                <w:sz w:val="18"/>
                <w:szCs w:val="18"/>
              </w:rPr>
            </w:pPr>
          </w:p>
        </w:tc>
        <w:tc>
          <w:tcPr>
            <w:tcW w:w="2127" w:type="dxa"/>
            <w:gridSpan w:val="3"/>
            <w:tcBorders>
              <w:top w:val="nil"/>
              <w:left w:val="nil"/>
              <w:bottom w:val="single" w:sz="4" w:space="0" w:color="auto"/>
              <w:right w:val="single" w:sz="4" w:space="0" w:color="auto"/>
            </w:tcBorders>
            <w:vAlign w:val="center"/>
          </w:tcPr>
          <w:p w14:paraId="581E7B86" w14:textId="2C3F24F0" w:rsidR="00AB011F" w:rsidRPr="00BD65EF" w:rsidRDefault="00AB011F" w:rsidP="00AB011F">
            <w:pPr>
              <w:jc w:val="center"/>
              <w:rPr>
                <w:color w:val="000000"/>
                <w:sz w:val="18"/>
                <w:szCs w:val="18"/>
              </w:rPr>
            </w:pPr>
            <w:r w:rsidRPr="00BD65EF">
              <w:rPr>
                <w:color w:val="000000"/>
                <w:sz w:val="18"/>
                <w:szCs w:val="18"/>
              </w:rPr>
              <w:t>от 1500 до 2000</w:t>
            </w:r>
          </w:p>
        </w:tc>
        <w:tc>
          <w:tcPr>
            <w:tcW w:w="2126" w:type="dxa"/>
            <w:gridSpan w:val="2"/>
            <w:tcBorders>
              <w:top w:val="nil"/>
              <w:left w:val="nil"/>
              <w:bottom w:val="single" w:sz="4" w:space="0" w:color="auto"/>
              <w:right w:val="single" w:sz="4" w:space="0" w:color="auto"/>
            </w:tcBorders>
            <w:vAlign w:val="center"/>
          </w:tcPr>
          <w:p w14:paraId="2475B1D4" w14:textId="77777777" w:rsidR="00AB011F" w:rsidRPr="00BD65EF" w:rsidRDefault="00AB011F" w:rsidP="00AB011F">
            <w:pPr>
              <w:jc w:val="center"/>
              <w:rPr>
                <w:color w:val="000000"/>
                <w:sz w:val="18"/>
                <w:szCs w:val="18"/>
              </w:rPr>
            </w:pPr>
            <w:r w:rsidRPr="00BD65EF">
              <w:rPr>
                <w:color w:val="000000"/>
                <w:sz w:val="18"/>
                <w:szCs w:val="18"/>
              </w:rPr>
              <w:t>18</w:t>
            </w:r>
            <w:r w:rsidRPr="00BD65EF">
              <w:rPr>
                <w:color w:val="000000"/>
                <w:sz w:val="18"/>
                <w:szCs w:val="18"/>
                <w:vertAlign w:val="superscript"/>
              </w:rPr>
              <w:t>(3)</w:t>
            </w:r>
          </w:p>
        </w:tc>
        <w:tc>
          <w:tcPr>
            <w:tcW w:w="1701" w:type="dxa"/>
            <w:vMerge/>
            <w:tcBorders>
              <w:top w:val="nil"/>
              <w:left w:val="single" w:sz="4" w:space="0" w:color="auto"/>
              <w:bottom w:val="single" w:sz="4" w:space="0" w:color="000000"/>
              <w:right w:val="single" w:sz="8" w:space="0" w:color="auto"/>
            </w:tcBorders>
            <w:vAlign w:val="center"/>
          </w:tcPr>
          <w:p w14:paraId="5233C5F1" w14:textId="77777777" w:rsidR="00AB011F" w:rsidRPr="00BD65EF" w:rsidRDefault="00AB011F" w:rsidP="00AB011F">
            <w:pPr>
              <w:jc w:val="left"/>
              <w:rPr>
                <w:color w:val="000000"/>
                <w:sz w:val="18"/>
                <w:szCs w:val="18"/>
              </w:rPr>
            </w:pPr>
          </w:p>
        </w:tc>
      </w:tr>
      <w:tr w:rsidR="00AB011F" w:rsidRPr="00BD65EF" w14:paraId="36062DF9" w14:textId="77777777" w:rsidTr="005D3123">
        <w:trPr>
          <w:trHeight w:val="227"/>
        </w:trPr>
        <w:tc>
          <w:tcPr>
            <w:tcW w:w="695" w:type="dxa"/>
            <w:vMerge/>
            <w:tcBorders>
              <w:top w:val="single" w:sz="8" w:space="0" w:color="auto"/>
              <w:left w:val="single" w:sz="8" w:space="0" w:color="auto"/>
              <w:bottom w:val="single" w:sz="4" w:space="0" w:color="000000"/>
              <w:right w:val="single" w:sz="4" w:space="0" w:color="auto"/>
            </w:tcBorders>
            <w:vAlign w:val="center"/>
          </w:tcPr>
          <w:p w14:paraId="7DF11E25" w14:textId="77777777" w:rsidR="00AB011F" w:rsidRPr="00BD65EF" w:rsidRDefault="00AB011F" w:rsidP="00AB011F">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000000"/>
            </w:tcBorders>
            <w:vAlign w:val="center"/>
          </w:tcPr>
          <w:p w14:paraId="261E6848" w14:textId="77777777" w:rsidR="00AB011F" w:rsidRPr="00BD65EF" w:rsidRDefault="00AB011F" w:rsidP="00AB011F">
            <w:pPr>
              <w:jc w:val="left"/>
              <w:rPr>
                <w:color w:val="000000"/>
                <w:sz w:val="18"/>
                <w:szCs w:val="18"/>
              </w:rPr>
            </w:pPr>
          </w:p>
        </w:tc>
        <w:tc>
          <w:tcPr>
            <w:tcW w:w="5386" w:type="dxa"/>
            <w:gridSpan w:val="2"/>
            <w:vMerge/>
            <w:tcBorders>
              <w:top w:val="single" w:sz="4" w:space="0" w:color="auto"/>
              <w:left w:val="single" w:sz="4" w:space="0" w:color="auto"/>
              <w:bottom w:val="single" w:sz="4" w:space="0" w:color="auto"/>
              <w:right w:val="single" w:sz="4" w:space="0" w:color="auto"/>
            </w:tcBorders>
            <w:vAlign w:val="center"/>
          </w:tcPr>
          <w:p w14:paraId="779348ED" w14:textId="77777777" w:rsidR="00AB011F" w:rsidRPr="00BD65EF" w:rsidRDefault="00AB011F" w:rsidP="00AB011F">
            <w:pPr>
              <w:jc w:val="left"/>
              <w:rPr>
                <w:color w:val="000000"/>
                <w:sz w:val="18"/>
                <w:szCs w:val="18"/>
              </w:rPr>
            </w:pPr>
          </w:p>
        </w:tc>
        <w:tc>
          <w:tcPr>
            <w:tcW w:w="2127" w:type="dxa"/>
            <w:gridSpan w:val="3"/>
            <w:tcBorders>
              <w:top w:val="nil"/>
              <w:left w:val="nil"/>
              <w:bottom w:val="single" w:sz="4" w:space="0" w:color="auto"/>
              <w:right w:val="single" w:sz="4" w:space="0" w:color="auto"/>
            </w:tcBorders>
            <w:vAlign w:val="center"/>
          </w:tcPr>
          <w:p w14:paraId="6861A3D5" w14:textId="6FA9C9B9" w:rsidR="00AB011F" w:rsidRPr="00BD65EF" w:rsidRDefault="00AB011F" w:rsidP="00AB011F">
            <w:pPr>
              <w:jc w:val="center"/>
              <w:rPr>
                <w:color w:val="000000"/>
                <w:sz w:val="18"/>
                <w:szCs w:val="18"/>
              </w:rPr>
            </w:pPr>
            <w:r w:rsidRPr="00BD65EF">
              <w:rPr>
                <w:color w:val="000000"/>
                <w:sz w:val="18"/>
                <w:szCs w:val="18"/>
              </w:rPr>
              <w:t>свыше 2000</w:t>
            </w:r>
          </w:p>
        </w:tc>
        <w:tc>
          <w:tcPr>
            <w:tcW w:w="2126" w:type="dxa"/>
            <w:gridSpan w:val="2"/>
            <w:tcBorders>
              <w:top w:val="nil"/>
              <w:left w:val="nil"/>
              <w:bottom w:val="single" w:sz="4" w:space="0" w:color="auto"/>
              <w:right w:val="single" w:sz="4" w:space="0" w:color="auto"/>
            </w:tcBorders>
            <w:vAlign w:val="center"/>
          </w:tcPr>
          <w:p w14:paraId="04D7066A" w14:textId="77777777" w:rsidR="00AB011F" w:rsidRPr="00BD65EF" w:rsidRDefault="00AB011F" w:rsidP="00AB011F">
            <w:pPr>
              <w:jc w:val="center"/>
              <w:rPr>
                <w:color w:val="000000"/>
                <w:sz w:val="18"/>
                <w:szCs w:val="18"/>
              </w:rPr>
            </w:pPr>
            <w:r w:rsidRPr="00BD65EF">
              <w:rPr>
                <w:color w:val="000000"/>
                <w:sz w:val="18"/>
                <w:szCs w:val="18"/>
              </w:rPr>
              <w:t>16</w:t>
            </w:r>
            <w:r w:rsidRPr="00BD65EF">
              <w:rPr>
                <w:color w:val="000000"/>
                <w:sz w:val="18"/>
                <w:szCs w:val="18"/>
                <w:vertAlign w:val="superscript"/>
              </w:rPr>
              <w:t>(3)</w:t>
            </w:r>
          </w:p>
        </w:tc>
        <w:tc>
          <w:tcPr>
            <w:tcW w:w="1701" w:type="dxa"/>
            <w:vMerge/>
            <w:tcBorders>
              <w:top w:val="nil"/>
              <w:left w:val="single" w:sz="4" w:space="0" w:color="auto"/>
              <w:bottom w:val="single" w:sz="4" w:space="0" w:color="000000"/>
              <w:right w:val="single" w:sz="8" w:space="0" w:color="auto"/>
            </w:tcBorders>
            <w:vAlign w:val="center"/>
          </w:tcPr>
          <w:p w14:paraId="481DB06D" w14:textId="77777777" w:rsidR="00AB011F" w:rsidRPr="00BD65EF" w:rsidRDefault="00AB011F" w:rsidP="00AB011F">
            <w:pPr>
              <w:jc w:val="left"/>
              <w:rPr>
                <w:color w:val="000000"/>
                <w:sz w:val="18"/>
                <w:szCs w:val="18"/>
              </w:rPr>
            </w:pPr>
          </w:p>
        </w:tc>
      </w:tr>
      <w:tr w:rsidR="005F461A" w:rsidRPr="00BD65EF" w14:paraId="4CF3A868" w14:textId="77777777" w:rsidTr="005D3123">
        <w:trPr>
          <w:trHeight w:val="155"/>
        </w:trPr>
        <w:tc>
          <w:tcPr>
            <w:tcW w:w="695" w:type="dxa"/>
            <w:vMerge/>
            <w:tcBorders>
              <w:top w:val="single" w:sz="8" w:space="0" w:color="auto"/>
              <w:left w:val="single" w:sz="8" w:space="0" w:color="auto"/>
              <w:bottom w:val="single" w:sz="4" w:space="0" w:color="000000"/>
              <w:right w:val="single" w:sz="4" w:space="0" w:color="auto"/>
            </w:tcBorders>
            <w:vAlign w:val="center"/>
          </w:tcPr>
          <w:p w14:paraId="261E8446" w14:textId="77777777" w:rsidR="005F461A" w:rsidRPr="00BD65EF" w:rsidRDefault="005F461A" w:rsidP="002A4397">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000000"/>
            </w:tcBorders>
            <w:vAlign w:val="center"/>
          </w:tcPr>
          <w:p w14:paraId="7BC52A99" w14:textId="77777777" w:rsidR="005F461A" w:rsidRPr="00BD65EF" w:rsidRDefault="005F461A" w:rsidP="002A4397">
            <w:pPr>
              <w:jc w:val="left"/>
              <w:rPr>
                <w:color w:val="000000"/>
                <w:sz w:val="18"/>
                <w:szCs w:val="18"/>
              </w:rPr>
            </w:pPr>
          </w:p>
        </w:tc>
        <w:tc>
          <w:tcPr>
            <w:tcW w:w="5386" w:type="dxa"/>
            <w:gridSpan w:val="2"/>
            <w:vMerge w:val="restart"/>
            <w:tcBorders>
              <w:top w:val="single" w:sz="4" w:space="0" w:color="auto"/>
              <w:left w:val="single" w:sz="4" w:space="0" w:color="auto"/>
              <w:right w:val="single" w:sz="4" w:space="0" w:color="auto"/>
            </w:tcBorders>
            <w:vAlign w:val="center"/>
          </w:tcPr>
          <w:p w14:paraId="56002020" w14:textId="77777777" w:rsidR="005F461A" w:rsidRPr="00BD65EF" w:rsidRDefault="005F461A" w:rsidP="002A4397">
            <w:pPr>
              <w:jc w:val="center"/>
              <w:rPr>
                <w:color w:val="000000"/>
                <w:sz w:val="18"/>
                <w:szCs w:val="18"/>
              </w:rPr>
            </w:pPr>
            <w:r w:rsidRPr="00BD65EF">
              <w:rPr>
                <w:color w:val="000000"/>
                <w:sz w:val="18"/>
                <w:szCs w:val="18"/>
              </w:rPr>
              <w:t>Размер физкультурно-спортивной зоны в зависимости от числа параллелей классов / числа классных групп, м</w:t>
            </w:r>
            <w:r w:rsidRPr="00BD65EF">
              <w:rPr>
                <w:color w:val="000000"/>
                <w:sz w:val="18"/>
                <w:szCs w:val="18"/>
                <w:vertAlign w:val="superscript"/>
              </w:rPr>
              <w:t>2</w:t>
            </w:r>
            <w:r w:rsidRPr="00BD65EF">
              <w:rPr>
                <w:color w:val="000000"/>
                <w:sz w:val="18"/>
                <w:szCs w:val="18"/>
              </w:rPr>
              <w:t xml:space="preserve">, не менее (всего / на класс) </w:t>
            </w:r>
            <w:r w:rsidRPr="00BD65EF">
              <w:rPr>
                <w:color w:val="000000"/>
                <w:sz w:val="18"/>
                <w:szCs w:val="18"/>
                <w:vertAlign w:val="superscript"/>
              </w:rPr>
              <w:t>(6)</w:t>
            </w:r>
          </w:p>
        </w:tc>
        <w:tc>
          <w:tcPr>
            <w:tcW w:w="1229" w:type="dxa"/>
            <w:gridSpan w:val="2"/>
            <w:vMerge w:val="restart"/>
            <w:tcBorders>
              <w:top w:val="single" w:sz="4" w:space="0" w:color="auto"/>
              <w:left w:val="single" w:sz="4" w:space="0" w:color="auto"/>
              <w:right w:val="single" w:sz="4" w:space="0" w:color="auto"/>
            </w:tcBorders>
            <w:vAlign w:val="center"/>
          </w:tcPr>
          <w:p w14:paraId="5DDD3EDE" w14:textId="77777777" w:rsidR="005F461A" w:rsidRPr="00BD65EF" w:rsidRDefault="005F461A" w:rsidP="002A4397">
            <w:pPr>
              <w:jc w:val="center"/>
              <w:rPr>
                <w:color w:val="000000"/>
                <w:sz w:val="16"/>
                <w:szCs w:val="16"/>
              </w:rPr>
            </w:pPr>
            <w:r w:rsidRPr="00BD65EF">
              <w:rPr>
                <w:color w:val="000000"/>
                <w:sz w:val="16"/>
                <w:szCs w:val="16"/>
              </w:rPr>
              <w:t>1</w:t>
            </w:r>
          </w:p>
        </w:tc>
        <w:tc>
          <w:tcPr>
            <w:tcW w:w="898" w:type="dxa"/>
            <w:vMerge w:val="restart"/>
            <w:tcBorders>
              <w:top w:val="single" w:sz="4" w:space="0" w:color="auto"/>
              <w:left w:val="single" w:sz="4" w:space="0" w:color="auto"/>
              <w:right w:val="single" w:sz="4" w:space="0" w:color="auto"/>
            </w:tcBorders>
            <w:vAlign w:val="center"/>
          </w:tcPr>
          <w:p w14:paraId="0BC1C349" w14:textId="77777777" w:rsidR="005F461A" w:rsidRPr="00BD65EF" w:rsidRDefault="005F461A" w:rsidP="002A4397">
            <w:pPr>
              <w:jc w:val="center"/>
              <w:rPr>
                <w:color w:val="000000"/>
                <w:sz w:val="16"/>
                <w:szCs w:val="16"/>
              </w:rPr>
            </w:pPr>
            <w:r w:rsidRPr="00BD65EF">
              <w:rPr>
                <w:color w:val="000000"/>
                <w:sz w:val="16"/>
                <w:szCs w:val="16"/>
              </w:rPr>
              <w:t>4</w:t>
            </w:r>
          </w:p>
          <w:p w14:paraId="236D8BEE" w14:textId="77777777" w:rsidR="005F461A" w:rsidRPr="00BD65EF" w:rsidRDefault="005F461A" w:rsidP="002A4397">
            <w:pPr>
              <w:jc w:val="center"/>
              <w:rPr>
                <w:color w:val="000000"/>
                <w:sz w:val="16"/>
                <w:szCs w:val="16"/>
              </w:rPr>
            </w:pPr>
            <w:r w:rsidRPr="00BD65EF">
              <w:rPr>
                <w:color w:val="000000"/>
                <w:sz w:val="16"/>
                <w:szCs w:val="16"/>
              </w:rPr>
              <w:t>(100 чел.)</w:t>
            </w:r>
          </w:p>
        </w:tc>
        <w:tc>
          <w:tcPr>
            <w:tcW w:w="2126" w:type="dxa"/>
            <w:gridSpan w:val="2"/>
            <w:tcBorders>
              <w:top w:val="nil"/>
              <w:left w:val="nil"/>
              <w:bottom w:val="single" w:sz="4" w:space="0" w:color="auto"/>
              <w:right w:val="single" w:sz="4" w:space="0" w:color="auto"/>
            </w:tcBorders>
            <w:vAlign w:val="center"/>
          </w:tcPr>
          <w:p w14:paraId="3C9DFD15" w14:textId="77777777" w:rsidR="005F461A" w:rsidRPr="00BD65EF" w:rsidRDefault="005F461A" w:rsidP="002A4397">
            <w:pPr>
              <w:jc w:val="center"/>
              <w:rPr>
                <w:color w:val="000000"/>
                <w:sz w:val="16"/>
                <w:szCs w:val="16"/>
              </w:rPr>
            </w:pPr>
            <w:r w:rsidRPr="00BD65EF">
              <w:rPr>
                <w:color w:val="000000"/>
                <w:sz w:val="16"/>
                <w:szCs w:val="16"/>
              </w:rPr>
              <w:t>850</w:t>
            </w:r>
          </w:p>
        </w:tc>
        <w:tc>
          <w:tcPr>
            <w:tcW w:w="1701" w:type="dxa"/>
            <w:vMerge w:val="restart"/>
            <w:tcBorders>
              <w:top w:val="nil"/>
              <w:left w:val="single" w:sz="4" w:space="0" w:color="auto"/>
              <w:right w:val="single" w:sz="8" w:space="0" w:color="auto"/>
            </w:tcBorders>
            <w:vAlign w:val="center"/>
          </w:tcPr>
          <w:p w14:paraId="1402DD62" w14:textId="77777777" w:rsidR="005F461A" w:rsidRPr="00BD65EF" w:rsidRDefault="005F461A" w:rsidP="002A4397">
            <w:pPr>
              <w:jc w:val="center"/>
              <w:rPr>
                <w:color w:val="000000"/>
                <w:sz w:val="18"/>
                <w:szCs w:val="18"/>
              </w:rPr>
            </w:pPr>
            <w:r w:rsidRPr="00BD65EF">
              <w:rPr>
                <w:color w:val="000000"/>
                <w:sz w:val="18"/>
                <w:szCs w:val="18"/>
              </w:rPr>
              <w:t>-</w:t>
            </w:r>
          </w:p>
        </w:tc>
      </w:tr>
      <w:tr w:rsidR="005F461A" w:rsidRPr="00BD65EF" w14:paraId="01A6E0FD" w14:textId="77777777" w:rsidTr="005D3123">
        <w:trPr>
          <w:trHeight w:val="173"/>
        </w:trPr>
        <w:tc>
          <w:tcPr>
            <w:tcW w:w="695" w:type="dxa"/>
            <w:vMerge/>
            <w:tcBorders>
              <w:top w:val="single" w:sz="8" w:space="0" w:color="auto"/>
              <w:left w:val="single" w:sz="8" w:space="0" w:color="auto"/>
              <w:bottom w:val="single" w:sz="4" w:space="0" w:color="000000"/>
              <w:right w:val="single" w:sz="4" w:space="0" w:color="auto"/>
            </w:tcBorders>
            <w:vAlign w:val="center"/>
          </w:tcPr>
          <w:p w14:paraId="3A907346" w14:textId="77777777" w:rsidR="005F461A" w:rsidRPr="00BD65EF" w:rsidRDefault="005F461A" w:rsidP="002A4397">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000000"/>
            </w:tcBorders>
            <w:vAlign w:val="center"/>
          </w:tcPr>
          <w:p w14:paraId="52A327EF" w14:textId="77777777" w:rsidR="005F461A" w:rsidRPr="00BD65EF" w:rsidRDefault="005F461A" w:rsidP="002A4397">
            <w:pPr>
              <w:jc w:val="left"/>
              <w:rPr>
                <w:color w:val="000000"/>
                <w:sz w:val="18"/>
                <w:szCs w:val="18"/>
              </w:rPr>
            </w:pPr>
          </w:p>
        </w:tc>
        <w:tc>
          <w:tcPr>
            <w:tcW w:w="5386" w:type="dxa"/>
            <w:gridSpan w:val="2"/>
            <w:vMerge/>
            <w:tcBorders>
              <w:left w:val="single" w:sz="4" w:space="0" w:color="auto"/>
              <w:right w:val="single" w:sz="4" w:space="0" w:color="auto"/>
            </w:tcBorders>
            <w:vAlign w:val="center"/>
          </w:tcPr>
          <w:p w14:paraId="583FDE0E" w14:textId="77777777" w:rsidR="005F461A" w:rsidRPr="00BD65EF" w:rsidRDefault="005F461A" w:rsidP="002A4397">
            <w:pPr>
              <w:jc w:val="center"/>
              <w:rPr>
                <w:color w:val="000000"/>
                <w:sz w:val="18"/>
                <w:szCs w:val="18"/>
              </w:rPr>
            </w:pPr>
          </w:p>
        </w:tc>
        <w:tc>
          <w:tcPr>
            <w:tcW w:w="1229" w:type="dxa"/>
            <w:gridSpan w:val="2"/>
            <w:vMerge/>
            <w:tcBorders>
              <w:left w:val="single" w:sz="4" w:space="0" w:color="auto"/>
              <w:bottom w:val="single" w:sz="4" w:space="0" w:color="auto"/>
              <w:right w:val="single" w:sz="4" w:space="0" w:color="auto"/>
            </w:tcBorders>
            <w:vAlign w:val="center"/>
          </w:tcPr>
          <w:p w14:paraId="25369DF2" w14:textId="77777777" w:rsidR="005F461A" w:rsidRPr="00BD65EF" w:rsidRDefault="005F461A" w:rsidP="002A4397">
            <w:pPr>
              <w:jc w:val="center"/>
              <w:rPr>
                <w:color w:val="000000"/>
                <w:sz w:val="16"/>
                <w:szCs w:val="16"/>
              </w:rPr>
            </w:pPr>
          </w:p>
        </w:tc>
        <w:tc>
          <w:tcPr>
            <w:tcW w:w="898" w:type="dxa"/>
            <w:vMerge/>
            <w:tcBorders>
              <w:left w:val="single" w:sz="4" w:space="0" w:color="auto"/>
              <w:bottom w:val="single" w:sz="4" w:space="0" w:color="auto"/>
              <w:right w:val="single" w:sz="4" w:space="0" w:color="auto"/>
            </w:tcBorders>
            <w:vAlign w:val="center"/>
          </w:tcPr>
          <w:p w14:paraId="3B56251B" w14:textId="77777777" w:rsidR="005F461A" w:rsidRPr="00BD65EF" w:rsidRDefault="005F461A" w:rsidP="002A4397">
            <w:pPr>
              <w:jc w:val="center"/>
              <w:rPr>
                <w:color w:val="000000"/>
                <w:sz w:val="16"/>
                <w:szCs w:val="16"/>
              </w:rPr>
            </w:pPr>
          </w:p>
        </w:tc>
        <w:tc>
          <w:tcPr>
            <w:tcW w:w="2126" w:type="dxa"/>
            <w:gridSpan w:val="2"/>
            <w:tcBorders>
              <w:top w:val="single" w:sz="4" w:space="0" w:color="auto"/>
              <w:left w:val="nil"/>
              <w:bottom w:val="single" w:sz="4" w:space="0" w:color="auto"/>
              <w:right w:val="single" w:sz="4" w:space="0" w:color="auto"/>
            </w:tcBorders>
            <w:vAlign w:val="center"/>
          </w:tcPr>
          <w:p w14:paraId="72DA4EA1" w14:textId="77777777" w:rsidR="005F461A" w:rsidRPr="00BD65EF" w:rsidRDefault="005F461A" w:rsidP="002A4397">
            <w:pPr>
              <w:jc w:val="center"/>
              <w:rPr>
                <w:color w:val="000000"/>
                <w:sz w:val="16"/>
                <w:szCs w:val="16"/>
              </w:rPr>
            </w:pPr>
            <w:r w:rsidRPr="00BD65EF">
              <w:rPr>
                <w:color w:val="000000"/>
                <w:sz w:val="16"/>
                <w:szCs w:val="16"/>
              </w:rPr>
              <w:t>231</w:t>
            </w:r>
          </w:p>
        </w:tc>
        <w:tc>
          <w:tcPr>
            <w:tcW w:w="1701" w:type="dxa"/>
            <w:vMerge/>
            <w:tcBorders>
              <w:left w:val="single" w:sz="4" w:space="0" w:color="auto"/>
              <w:right w:val="single" w:sz="8" w:space="0" w:color="auto"/>
            </w:tcBorders>
            <w:vAlign w:val="center"/>
          </w:tcPr>
          <w:p w14:paraId="3C075DD1" w14:textId="77777777" w:rsidR="005F461A" w:rsidRPr="00BD65EF" w:rsidRDefault="005F461A" w:rsidP="002A4397">
            <w:pPr>
              <w:jc w:val="center"/>
              <w:rPr>
                <w:color w:val="000000"/>
                <w:sz w:val="18"/>
                <w:szCs w:val="18"/>
              </w:rPr>
            </w:pPr>
          </w:p>
        </w:tc>
      </w:tr>
      <w:tr w:rsidR="005F461A" w:rsidRPr="00BD65EF" w14:paraId="6449B2CF" w14:textId="77777777" w:rsidTr="005D3123">
        <w:trPr>
          <w:trHeight w:val="161"/>
        </w:trPr>
        <w:tc>
          <w:tcPr>
            <w:tcW w:w="695" w:type="dxa"/>
            <w:vMerge/>
            <w:tcBorders>
              <w:top w:val="single" w:sz="8" w:space="0" w:color="auto"/>
              <w:left w:val="single" w:sz="8" w:space="0" w:color="auto"/>
              <w:bottom w:val="single" w:sz="4" w:space="0" w:color="000000"/>
              <w:right w:val="single" w:sz="4" w:space="0" w:color="auto"/>
            </w:tcBorders>
            <w:vAlign w:val="center"/>
          </w:tcPr>
          <w:p w14:paraId="7A11F704" w14:textId="77777777" w:rsidR="005F461A" w:rsidRPr="00BD65EF" w:rsidRDefault="005F461A" w:rsidP="002A4397">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000000"/>
            </w:tcBorders>
            <w:vAlign w:val="center"/>
          </w:tcPr>
          <w:p w14:paraId="1E3E3BA2" w14:textId="77777777" w:rsidR="005F461A" w:rsidRPr="00BD65EF" w:rsidRDefault="005F461A" w:rsidP="002A4397">
            <w:pPr>
              <w:jc w:val="left"/>
              <w:rPr>
                <w:color w:val="000000"/>
                <w:sz w:val="18"/>
                <w:szCs w:val="18"/>
              </w:rPr>
            </w:pPr>
          </w:p>
        </w:tc>
        <w:tc>
          <w:tcPr>
            <w:tcW w:w="5386" w:type="dxa"/>
            <w:gridSpan w:val="2"/>
            <w:vMerge/>
            <w:tcBorders>
              <w:left w:val="single" w:sz="4" w:space="0" w:color="auto"/>
              <w:right w:val="single" w:sz="4" w:space="0" w:color="auto"/>
            </w:tcBorders>
            <w:vAlign w:val="center"/>
          </w:tcPr>
          <w:p w14:paraId="54827983" w14:textId="77777777" w:rsidR="005F461A" w:rsidRPr="00BD65EF" w:rsidRDefault="005F461A" w:rsidP="002A4397">
            <w:pPr>
              <w:jc w:val="center"/>
              <w:rPr>
                <w:color w:val="000000"/>
                <w:sz w:val="18"/>
                <w:szCs w:val="18"/>
              </w:rPr>
            </w:pPr>
          </w:p>
        </w:tc>
        <w:tc>
          <w:tcPr>
            <w:tcW w:w="1229" w:type="dxa"/>
            <w:gridSpan w:val="2"/>
            <w:vMerge w:val="restart"/>
            <w:tcBorders>
              <w:top w:val="single" w:sz="4" w:space="0" w:color="auto"/>
              <w:left w:val="single" w:sz="4" w:space="0" w:color="auto"/>
              <w:right w:val="single" w:sz="4" w:space="0" w:color="auto"/>
            </w:tcBorders>
            <w:vAlign w:val="center"/>
          </w:tcPr>
          <w:p w14:paraId="2C7C7141" w14:textId="77777777" w:rsidR="005F461A" w:rsidRPr="00BD65EF" w:rsidRDefault="005F461A" w:rsidP="002A4397">
            <w:pPr>
              <w:jc w:val="center"/>
              <w:rPr>
                <w:color w:val="000000"/>
                <w:sz w:val="16"/>
                <w:szCs w:val="16"/>
              </w:rPr>
            </w:pPr>
            <w:r w:rsidRPr="00BD65EF">
              <w:rPr>
                <w:color w:val="000000"/>
                <w:sz w:val="16"/>
                <w:szCs w:val="16"/>
              </w:rPr>
              <w:t>1</w:t>
            </w:r>
          </w:p>
        </w:tc>
        <w:tc>
          <w:tcPr>
            <w:tcW w:w="898" w:type="dxa"/>
            <w:vMerge w:val="restart"/>
            <w:tcBorders>
              <w:top w:val="single" w:sz="4" w:space="0" w:color="auto"/>
              <w:left w:val="single" w:sz="4" w:space="0" w:color="auto"/>
              <w:right w:val="single" w:sz="4" w:space="0" w:color="auto"/>
            </w:tcBorders>
            <w:vAlign w:val="center"/>
          </w:tcPr>
          <w:p w14:paraId="3D119C36" w14:textId="77777777" w:rsidR="005F461A" w:rsidRPr="00BD65EF" w:rsidRDefault="005F461A" w:rsidP="002A4397">
            <w:pPr>
              <w:jc w:val="center"/>
              <w:rPr>
                <w:color w:val="000000"/>
                <w:sz w:val="16"/>
                <w:szCs w:val="16"/>
              </w:rPr>
            </w:pPr>
            <w:r w:rsidRPr="00BD65EF">
              <w:rPr>
                <w:color w:val="000000"/>
                <w:sz w:val="16"/>
                <w:szCs w:val="16"/>
              </w:rPr>
              <w:t>9</w:t>
            </w:r>
          </w:p>
          <w:p w14:paraId="67A29609" w14:textId="77777777" w:rsidR="005F461A" w:rsidRPr="00BD65EF" w:rsidRDefault="005F461A" w:rsidP="002A4397">
            <w:pPr>
              <w:jc w:val="center"/>
              <w:rPr>
                <w:color w:val="000000"/>
                <w:sz w:val="16"/>
                <w:szCs w:val="16"/>
              </w:rPr>
            </w:pPr>
            <w:r w:rsidRPr="00BD65EF">
              <w:rPr>
                <w:color w:val="000000"/>
                <w:sz w:val="16"/>
                <w:szCs w:val="16"/>
              </w:rPr>
              <w:t>(225 чел.)</w:t>
            </w:r>
          </w:p>
        </w:tc>
        <w:tc>
          <w:tcPr>
            <w:tcW w:w="2126" w:type="dxa"/>
            <w:gridSpan w:val="2"/>
            <w:tcBorders>
              <w:top w:val="single" w:sz="4" w:space="0" w:color="auto"/>
              <w:left w:val="nil"/>
              <w:bottom w:val="single" w:sz="4" w:space="0" w:color="auto"/>
              <w:right w:val="single" w:sz="4" w:space="0" w:color="auto"/>
            </w:tcBorders>
            <w:vAlign w:val="center"/>
          </w:tcPr>
          <w:p w14:paraId="6362CFFA" w14:textId="77777777" w:rsidR="005F461A" w:rsidRPr="00BD65EF" w:rsidRDefault="005F461A" w:rsidP="002A4397">
            <w:pPr>
              <w:jc w:val="center"/>
              <w:rPr>
                <w:color w:val="000000"/>
                <w:sz w:val="16"/>
                <w:szCs w:val="16"/>
              </w:rPr>
            </w:pPr>
            <w:r w:rsidRPr="00BD65EF">
              <w:rPr>
                <w:color w:val="000000"/>
                <w:sz w:val="16"/>
                <w:szCs w:val="16"/>
              </w:rPr>
              <w:t>5450</w:t>
            </w:r>
          </w:p>
        </w:tc>
        <w:tc>
          <w:tcPr>
            <w:tcW w:w="1701" w:type="dxa"/>
            <w:vMerge/>
            <w:tcBorders>
              <w:left w:val="single" w:sz="4" w:space="0" w:color="auto"/>
              <w:right w:val="single" w:sz="8" w:space="0" w:color="auto"/>
            </w:tcBorders>
            <w:vAlign w:val="center"/>
          </w:tcPr>
          <w:p w14:paraId="60D19B8F" w14:textId="77777777" w:rsidR="005F461A" w:rsidRPr="00BD65EF" w:rsidRDefault="005F461A" w:rsidP="002A4397">
            <w:pPr>
              <w:jc w:val="center"/>
              <w:rPr>
                <w:color w:val="000000"/>
                <w:sz w:val="18"/>
                <w:szCs w:val="18"/>
              </w:rPr>
            </w:pPr>
          </w:p>
        </w:tc>
      </w:tr>
      <w:tr w:rsidR="005F461A" w:rsidRPr="00BD65EF" w14:paraId="3D12AFE9" w14:textId="77777777" w:rsidTr="005D3123">
        <w:trPr>
          <w:trHeight w:val="167"/>
        </w:trPr>
        <w:tc>
          <w:tcPr>
            <w:tcW w:w="695" w:type="dxa"/>
            <w:vMerge/>
            <w:tcBorders>
              <w:top w:val="single" w:sz="8" w:space="0" w:color="auto"/>
              <w:left w:val="single" w:sz="8" w:space="0" w:color="auto"/>
              <w:bottom w:val="single" w:sz="4" w:space="0" w:color="000000"/>
              <w:right w:val="single" w:sz="4" w:space="0" w:color="auto"/>
            </w:tcBorders>
            <w:vAlign w:val="center"/>
          </w:tcPr>
          <w:p w14:paraId="7A5DA4AF" w14:textId="77777777" w:rsidR="005F461A" w:rsidRPr="00BD65EF" w:rsidRDefault="005F461A" w:rsidP="002A4397">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000000"/>
            </w:tcBorders>
            <w:vAlign w:val="center"/>
          </w:tcPr>
          <w:p w14:paraId="7583C695" w14:textId="77777777" w:rsidR="005F461A" w:rsidRPr="00BD65EF" w:rsidRDefault="005F461A" w:rsidP="002A4397">
            <w:pPr>
              <w:jc w:val="left"/>
              <w:rPr>
                <w:color w:val="000000"/>
                <w:sz w:val="18"/>
                <w:szCs w:val="18"/>
              </w:rPr>
            </w:pPr>
          </w:p>
        </w:tc>
        <w:tc>
          <w:tcPr>
            <w:tcW w:w="5386" w:type="dxa"/>
            <w:gridSpan w:val="2"/>
            <w:vMerge/>
            <w:tcBorders>
              <w:left w:val="single" w:sz="4" w:space="0" w:color="auto"/>
              <w:right w:val="single" w:sz="4" w:space="0" w:color="auto"/>
            </w:tcBorders>
            <w:vAlign w:val="center"/>
          </w:tcPr>
          <w:p w14:paraId="5B662974" w14:textId="77777777" w:rsidR="005F461A" w:rsidRPr="00BD65EF" w:rsidRDefault="005F461A" w:rsidP="002A4397">
            <w:pPr>
              <w:jc w:val="center"/>
              <w:rPr>
                <w:color w:val="000000"/>
                <w:sz w:val="18"/>
                <w:szCs w:val="18"/>
              </w:rPr>
            </w:pPr>
          </w:p>
        </w:tc>
        <w:tc>
          <w:tcPr>
            <w:tcW w:w="1229" w:type="dxa"/>
            <w:gridSpan w:val="2"/>
            <w:vMerge/>
            <w:tcBorders>
              <w:left w:val="single" w:sz="4" w:space="0" w:color="auto"/>
              <w:bottom w:val="single" w:sz="4" w:space="0" w:color="auto"/>
              <w:right w:val="single" w:sz="4" w:space="0" w:color="auto"/>
            </w:tcBorders>
            <w:vAlign w:val="center"/>
          </w:tcPr>
          <w:p w14:paraId="7951338F" w14:textId="77777777" w:rsidR="005F461A" w:rsidRPr="00BD65EF" w:rsidRDefault="005F461A" w:rsidP="002A4397">
            <w:pPr>
              <w:jc w:val="center"/>
              <w:rPr>
                <w:color w:val="000000"/>
                <w:sz w:val="16"/>
                <w:szCs w:val="16"/>
              </w:rPr>
            </w:pPr>
          </w:p>
        </w:tc>
        <w:tc>
          <w:tcPr>
            <w:tcW w:w="898" w:type="dxa"/>
            <w:vMerge/>
            <w:tcBorders>
              <w:left w:val="single" w:sz="4" w:space="0" w:color="auto"/>
              <w:bottom w:val="single" w:sz="4" w:space="0" w:color="auto"/>
              <w:right w:val="single" w:sz="4" w:space="0" w:color="auto"/>
            </w:tcBorders>
            <w:vAlign w:val="center"/>
          </w:tcPr>
          <w:p w14:paraId="3B33EEC9" w14:textId="77777777" w:rsidR="005F461A" w:rsidRPr="00BD65EF" w:rsidRDefault="005F461A" w:rsidP="002A4397">
            <w:pPr>
              <w:jc w:val="center"/>
              <w:rPr>
                <w:color w:val="000000"/>
                <w:sz w:val="16"/>
                <w:szCs w:val="16"/>
              </w:rPr>
            </w:pPr>
          </w:p>
        </w:tc>
        <w:tc>
          <w:tcPr>
            <w:tcW w:w="2126" w:type="dxa"/>
            <w:gridSpan w:val="2"/>
            <w:tcBorders>
              <w:top w:val="single" w:sz="4" w:space="0" w:color="auto"/>
              <w:left w:val="nil"/>
              <w:bottom w:val="single" w:sz="4" w:space="0" w:color="auto"/>
              <w:right w:val="single" w:sz="4" w:space="0" w:color="auto"/>
            </w:tcBorders>
            <w:vAlign w:val="center"/>
          </w:tcPr>
          <w:p w14:paraId="525C55FB" w14:textId="77777777" w:rsidR="005F461A" w:rsidRPr="00BD65EF" w:rsidRDefault="005F461A" w:rsidP="002A4397">
            <w:pPr>
              <w:jc w:val="center"/>
              <w:rPr>
                <w:color w:val="000000"/>
                <w:sz w:val="16"/>
                <w:szCs w:val="16"/>
              </w:rPr>
            </w:pPr>
            <w:r w:rsidRPr="00BD65EF">
              <w:rPr>
                <w:color w:val="000000"/>
                <w:sz w:val="16"/>
                <w:szCs w:val="16"/>
              </w:rPr>
              <w:t>605</w:t>
            </w:r>
          </w:p>
        </w:tc>
        <w:tc>
          <w:tcPr>
            <w:tcW w:w="1701" w:type="dxa"/>
            <w:vMerge/>
            <w:tcBorders>
              <w:left w:val="single" w:sz="4" w:space="0" w:color="auto"/>
              <w:right w:val="single" w:sz="8" w:space="0" w:color="auto"/>
            </w:tcBorders>
            <w:vAlign w:val="center"/>
          </w:tcPr>
          <w:p w14:paraId="3B5B6A88" w14:textId="77777777" w:rsidR="005F461A" w:rsidRPr="00BD65EF" w:rsidRDefault="005F461A" w:rsidP="002A4397">
            <w:pPr>
              <w:jc w:val="center"/>
              <w:rPr>
                <w:color w:val="000000"/>
                <w:sz w:val="18"/>
                <w:szCs w:val="18"/>
              </w:rPr>
            </w:pPr>
          </w:p>
        </w:tc>
      </w:tr>
      <w:tr w:rsidR="005F461A" w:rsidRPr="00BD65EF" w14:paraId="380961B5" w14:textId="77777777" w:rsidTr="005D3123">
        <w:trPr>
          <w:trHeight w:val="172"/>
        </w:trPr>
        <w:tc>
          <w:tcPr>
            <w:tcW w:w="695" w:type="dxa"/>
            <w:vMerge/>
            <w:tcBorders>
              <w:top w:val="single" w:sz="8" w:space="0" w:color="auto"/>
              <w:left w:val="single" w:sz="8" w:space="0" w:color="auto"/>
              <w:bottom w:val="single" w:sz="4" w:space="0" w:color="000000"/>
              <w:right w:val="single" w:sz="4" w:space="0" w:color="auto"/>
            </w:tcBorders>
            <w:vAlign w:val="center"/>
          </w:tcPr>
          <w:p w14:paraId="10F34295" w14:textId="77777777" w:rsidR="005F461A" w:rsidRPr="00BD65EF" w:rsidRDefault="005F461A" w:rsidP="002A4397">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000000"/>
            </w:tcBorders>
            <w:vAlign w:val="center"/>
          </w:tcPr>
          <w:p w14:paraId="5F4E05CD" w14:textId="77777777" w:rsidR="005F461A" w:rsidRPr="00BD65EF" w:rsidRDefault="005F461A" w:rsidP="002A4397">
            <w:pPr>
              <w:jc w:val="left"/>
              <w:rPr>
                <w:color w:val="000000"/>
                <w:sz w:val="18"/>
                <w:szCs w:val="18"/>
              </w:rPr>
            </w:pPr>
          </w:p>
        </w:tc>
        <w:tc>
          <w:tcPr>
            <w:tcW w:w="5386" w:type="dxa"/>
            <w:gridSpan w:val="2"/>
            <w:vMerge/>
            <w:tcBorders>
              <w:left w:val="single" w:sz="4" w:space="0" w:color="auto"/>
              <w:right w:val="single" w:sz="4" w:space="0" w:color="auto"/>
            </w:tcBorders>
            <w:vAlign w:val="center"/>
          </w:tcPr>
          <w:p w14:paraId="4F4161BD" w14:textId="77777777" w:rsidR="005F461A" w:rsidRPr="00BD65EF" w:rsidRDefault="005F461A" w:rsidP="002A4397">
            <w:pPr>
              <w:jc w:val="center"/>
              <w:rPr>
                <w:color w:val="000000"/>
                <w:sz w:val="18"/>
                <w:szCs w:val="18"/>
              </w:rPr>
            </w:pPr>
          </w:p>
        </w:tc>
        <w:tc>
          <w:tcPr>
            <w:tcW w:w="1229" w:type="dxa"/>
            <w:gridSpan w:val="2"/>
            <w:vMerge w:val="restart"/>
            <w:tcBorders>
              <w:top w:val="single" w:sz="4" w:space="0" w:color="auto"/>
              <w:left w:val="single" w:sz="4" w:space="0" w:color="auto"/>
              <w:right w:val="single" w:sz="4" w:space="0" w:color="auto"/>
            </w:tcBorders>
            <w:vAlign w:val="center"/>
          </w:tcPr>
          <w:p w14:paraId="1A4F6874" w14:textId="77777777" w:rsidR="005F461A" w:rsidRPr="00BD65EF" w:rsidRDefault="005F461A" w:rsidP="002A4397">
            <w:pPr>
              <w:jc w:val="center"/>
              <w:rPr>
                <w:color w:val="000000"/>
                <w:sz w:val="16"/>
                <w:szCs w:val="16"/>
              </w:rPr>
            </w:pPr>
            <w:r w:rsidRPr="00BD65EF">
              <w:rPr>
                <w:color w:val="000000"/>
                <w:sz w:val="16"/>
                <w:szCs w:val="16"/>
              </w:rPr>
              <w:t>1</w:t>
            </w:r>
          </w:p>
        </w:tc>
        <w:tc>
          <w:tcPr>
            <w:tcW w:w="898" w:type="dxa"/>
            <w:vMerge w:val="restart"/>
            <w:tcBorders>
              <w:top w:val="single" w:sz="4" w:space="0" w:color="auto"/>
              <w:left w:val="single" w:sz="4" w:space="0" w:color="auto"/>
              <w:right w:val="single" w:sz="4" w:space="0" w:color="auto"/>
            </w:tcBorders>
            <w:vAlign w:val="center"/>
          </w:tcPr>
          <w:p w14:paraId="7366E6FB" w14:textId="77777777" w:rsidR="005F461A" w:rsidRPr="00BD65EF" w:rsidRDefault="005F461A" w:rsidP="002A4397">
            <w:pPr>
              <w:jc w:val="center"/>
              <w:rPr>
                <w:color w:val="000000"/>
                <w:sz w:val="16"/>
                <w:szCs w:val="16"/>
              </w:rPr>
            </w:pPr>
            <w:r w:rsidRPr="00BD65EF">
              <w:rPr>
                <w:color w:val="000000"/>
                <w:sz w:val="16"/>
                <w:szCs w:val="16"/>
              </w:rPr>
              <w:t xml:space="preserve">11 </w:t>
            </w:r>
          </w:p>
          <w:p w14:paraId="4DB817E7" w14:textId="77777777" w:rsidR="005F461A" w:rsidRPr="00BD65EF" w:rsidRDefault="005F461A" w:rsidP="002A4397">
            <w:pPr>
              <w:jc w:val="center"/>
              <w:rPr>
                <w:color w:val="000000"/>
                <w:sz w:val="16"/>
                <w:szCs w:val="16"/>
              </w:rPr>
            </w:pPr>
            <w:r w:rsidRPr="00BD65EF">
              <w:rPr>
                <w:color w:val="000000"/>
                <w:sz w:val="16"/>
                <w:szCs w:val="16"/>
              </w:rPr>
              <w:t>(275 чел.)</w:t>
            </w:r>
          </w:p>
        </w:tc>
        <w:tc>
          <w:tcPr>
            <w:tcW w:w="2126" w:type="dxa"/>
            <w:gridSpan w:val="2"/>
            <w:tcBorders>
              <w:top w:val="single" w:sz="4" w:space="0" w:color="auto"/>
              <w:left w:val="nil"/>
              <w:bottom w:val="single" w:sz="4" w:space="0" w:color="auto"/>
              <w:right w:val="single" w:sz="4" w:space="0" w:color="auto"/>
            </w:tcBorders>
            <w:vAlign w:val="center"/>
          </w:tcPr>
          <w:p w14:paraId="2A79E857" w14:textId="77777777" w:rsidR="005F461A" w:rsidRPr="00BD65EF" w:rsidRDefault="005F461A" w:rsidP="002A4397">
            <w:pPr>
              <w:jc w:val="center"/>
              <w:rPr>
                <w:color w:val="000000"/>
                <w:sz w:val="16"/>
                <w:szCs w:val="16"/>
              </w:rPr>
            </w:pPr>
            <w:r w:rsidRPr="00BD65EF">
              <w:rPr>
                <w:color w:val="000000"/>
                <w:sz w:val="16"/>
                <w:szCs w:val="16"/>
              </w:rPr>
              <w:t>5610</w:t>
            </w:r>
          </w:p>
        </w:tc>
        <w:tc>
          <w:tcPr>
            <w:tcW w:w="1701" w:type="dxa"/>
            <w:vMerge/>
            <w:tcBorders>
              <w:left w:val="single" w:sz="4" w:space="0" w:color="auto"/>
              <w:right w:val="single" w:sz="8" w:space="0" w:color="auto"/>
            </w:tcBorders>
            <w:vAlign w:val="center"/>
          </w:tcPr>
          <w:p w14:paraId="21D308E8" w14:textId="77777777" w:rsidR="005F461A" w:rsidRPr="00BD65EF" w:rsidRDefault="005F461A" w:rsidP="002A4397">
            <w:pPr>
              <w:jc w:val="center"/>
              <w:rPr>
                <w:color w:val="000000"/>
                <w:sz w:val="18"/>
                <w:szCs w:val="18"/>
              </w:rPr>
            </w:pPr>
          </w:p>
        </w:tc>
      </w:tr>
      <w:tr w:rsidR="005F461A" w:rsidRPr="00BD65EF" w14:paraId="569D042D" w14:textId="77777777" w:rsidTr="005D3123">
        <w:trPr>
          <w:trHeight w:val="161"/>
        </w:trPr>
        <w:tc>
          <w:tcPr>
            <w:tcW w:w="695" w:type="dxa"/>
            <w:vMerge/>
            <w:tcBorders>
              <w:top w:val="single" w:sz="8" w:space="0" w:color="auto"/>
              <w:left w:val="single" w:sz="8" w:space="0" w:color="auto"/>
              <w:bottom w:val="single" w:sz="4" w:space="0" w:color="000000"/>
              <w:right w:val="single" w:sz="4" w:space="0" w:color="auto"/>
            </w:tcBorders>
            <w:vAlign w:val="center"/>
          </w:tcPr>
          <w:p w14:paraId="5AF623C9" w14:textId="77777777" w:rsidR="005F461A" w:rsidRPr="00BD65EF" w:rsidRDefault="005F461A" w:rsidP="002A4397">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000000"/>
            </w:tcBorders>
            <w:vAlign w:val="center"/>
          </w:tcPr>
          <w:p w14:paraId="2FC7B75A" w14:textId="77777777" w:rsidR="005F461A" w:rsidRPr="00BD65EF" w:rsidRDefault="005F461A" w:rsidP="002A4397">
            <w:pPr>
              <w:jc w:val="left"/>
              <w:rPr>
                <w:color w:val="000000"/>
                <w:sz w:val="18"/>
                <w:szCs w:val="18"/>
              </w:rPr>
            </w:pPr>
          </w:p>
        </w:tc>
        <w:tc>
          <w:tcPr>
            <w:tcW w:w="5386" w:type="dxa"/>
            <w:gridSpan w:val="2"/>
            <w:vMerge/>
            <w:tcBorders>
              <w:left w:val="single" w:sz="4" w:space="0" w:color="auto"/>
              <w:right w:val="single" w:sz="4" w:space="0" w:color="auto"/>
            </w:tcBorders>
            <w:vAlign w:val="center"/>
          </w:tcPr>
          <w:p w14:paraId="1BD1CFAA" w14:textId="77777777" w:rsidR="005F461A" w:rsidRPr="00BD65EF" w:rsidRDefault="005F461A" w:rsidP="002A4397">
            <w:pPr>
              <w:jc w:val="center"/>
              <w:rPr>
                <w:color w:val="000000"/>
                <w:sz w:val="18"/>
                <w:szCs w:val="18"/>
              </w:rPr>
            </w:pPr>
          </w:p>
        </w:tc>
        <w:tc>
          <w:tcPr>
            <w:tcW w:w="1229" w:type="dxa"/>
            <w:gridSpan w:val="2"/>
            <w:vMerge/>
            <w:tcBorders>
              <w:left w:val="single" w:sz="4" w:space="0" w:color="auto"/>
              <w:bottom w:val="single" w:sz="4" w:space="0" w:color="auto"/>
              <w:right w:val="single" w:sz="4" w:space="0" w:color="auto"/>
            </w:tcBorders>
            <w:vAlign w:val="center"/>
          </w:tcPr>
          <w:p w14:paraId="5B1869AC" w14:textId="77777777" w:rsidR="005F461A" w:rsidRPr="00BD65EF" w:rsidRDefault="005F461A" w:rsidP="002A4397">
            <w:pPr>
              <w:jc w:val="center"/>
              <w:rPr>
                <w:color w:val="000000"/>
                <w:sz w:val="16"/>
                <w:szCs w:val="16"/>
              </w:rPr>
            </w:pPr>
          </w:p>
        </w:tc>
        <w:tc>
          <w:tcPr>
            <w:tcW w:w="898" w:type="dxa"/>
            <w:vMerge/>
            <w:tcBorders>
              <w:left w:val="single" w:sz="4" w:space="0" w:color="auto"/>
              <w:bottom w:val="single" w:sz="4" w:space="0" w:color="auto"/>
              <w:right w:val="single" w:sz="4" w:space="0" w:color="auto"/>
            </w:tcBorders>
            <w:vAlign w:val="center"/>
          </w:tcPr>
          <w:p w14:paraId="529ADF2C" w14:textId="77777777" w:rsidR="005F461A" w:rsidRPr="00BD65EF" w:rsidRDefault="005F461A" w:rsidP="002A4397">
            <w:pPr>
              <w:jc w:val="center"/>
              <w:rPr>
                <w:color w:val="000000"/>
                <w:sz w:val="16"/>
                <w:szCs w:val="16"/>
              </w:rPr>
            </w:pPr>
          </w:p>
        </w:tc>
        <w:tc>
          <w:tcPr>
            <w:tcW w:w="2126" w:type="dxa"/>
            <w:gridSpan w:val="2"/>
            <w:tcBorders>
              <w:top w:val="single" w:sz="4" w:space="0" w:color="auto"/>
              <w:left w:val="nil"/>
              <w:bottom w:val="single" w:sz="4" w:space="0" w:color="auto"/>
              <w:right w:val="single" w:sz="4" w:space="0" w:color="auto"/>
            </w:tcBorders>
            <w:vAlign w:val="center"/>
          </w:tcPr>
          <w:p w14:paraId="1A708636" w14:textId="77777777" w:rsidR="005F461A" w:rsidRPr="00BD65EF" w:rsidRDefault="005F461A" w:rsidP="002A4397">
            <w:pPr>
              <w:jc w:val="center"/>
              <w:rPr>
                <w:color w:val="000000"/>
                <w:sz w:val="16"/>
                <w:szCs w:val="16"/>
              </w:rPr>
            </w:pPr>
            <w:r w:rsidRPr="00BD65EF">
              <w:rPr>
                <w:color w:val="000000"/>
                <w:sz w:val="16"/>
                <w:szCs w:val="16"/>
              </w:rPr>
              <w:t>510</w:t>
            </w:r>
          </w:p>
        </w:tc>
        <w:tc>
          <w:tcPr>
            <w:tcW w:w="1701" w:type="dxa"/>
            <w:vMerge/>
            <w:tcBorders>
              <w:left w:val="single" w:sz="4" w:space="0" w:color="auto"/>
              <w:right w:val="single" w:sz="8" w:space="0" w:color="auto"/>
            </w:tcBorders>
            <w:vAlign w:val="center"/>
          </w:tcPr>
          <w:p w14:paraId="69D97651" w14:textId="77777777" w:rsidR="005F461A" w:rsidRPr="00BD65EF" w:rsidRDefault="005F461A" w:rsidP="002A4397">
            <w:pPr>
              <w:jc w:val="center"/>
              <w:rPr>
                <w:color w:val="000000"/>
                <w:sz w:val="18"/>
                <w:szCs w:val="18"/>
              </w:rPr>
            </w:pPr>
          </w:p>
        </w:tc>
      </w:tr>
      <w:tr w:rsidR="005F461A" w:rsidRPr="00BD65EF" w14:paraId="3BB1B580" w14:textId="77777777" w:rsidTr="005D3123">
        <w:trPr>
          <w:trHeight w:val="161"/>
        </w:trPr>
        <w:tc>
          <w:tcPr>
            <w:tcW w:w="695" w:type="dxa"/>
            <w:vMerge/>
            <w:tcBorders>
              <w:top w:val="single" w:sz="8" w:space="0" w:color="auto"/>
              <w:left w:val="single" w:sz="8" w:space="0" w:color="auto"/>
              <w:bottom w:val="single" w:sz="4" w:space="0" w:color="000000"/>
              <w:right w:val="single" w:sz="4" w:space="0" w:color="auto"/>
            </w:tcBorders>
            <w:vAlign w:val="center"/>
          </w:tcPr>
          <w:p w14:paraId="60B60AC3" w14:textId="77777777" w:rsidR="005F461A" w:rsidRPr="00BD65EF" w:rsidRDefault="005F461A" w:rsidP="002A4397">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000000"/>
            </w:tcBorders>
            <w:vAlign w:val="center"/>
          </w:tcPr>
          <w:p w14:paraId="42C7C191" w14:textId="77777777" w:rsidR="005F461A" w:rsidRPr="00BD65EF" w:rsidRDefault="005F461A" w:rsidP="002A4397">
            <w:pPr>
              <w:jc w:val="left"/>
              <w:rPr>
                <w:color w:val="000000"/>
                <w:sz w:val="18"/>
                <w:szCs w:val="18"/>
              </w:rPr>
            </w:pPr>
          </w:p>
        </w:tc>
        <w:tc>
          <w:tcPr>
            <w:tcW w:w="5386" w:type="dxa"/>
            <w:gridSpan w:val="2"/>
            <w:vMerge/>
            <w:tcBorders>
              <w:left w:val="single" w:sz="4" w:space="0" w:color="auto"/>
              <w:right w:val="single" w:sz="4" w:space="0" w:color="auto"/>
            </w:tcBorders>
            <w:vAlign w:val="center"/>
          </w:tcPr>
          <w:p w14:paraId="0459B2A5" w14:textId="77777777" w:rsidR="005F461A" w:rsidRPr="00BD65EF" w:rsidRDefault="005F461A" w:rsidP="002A4397">
            <w:pPr>
              <w:jc w:val="center"/>
              <w:rPr>
                <w:color w:val="000000"/>
                <w:sz w:val="18"/>
                <w:szCs w:val="18"/>
              </w:rPr>
            </w:pPr>
          </w:p>
        </w:tc>
        <w:tc>
          <w:tcPr>
            <w:tcW w:w="1229" w:type="dxa"/>
            <w:gridSpan w:val="2"/>
            <w:vMerge w:val="restart"/>
            <w:tcBorders>
              <w:top w:val="single" w:sz="4" w:space="0" w:color="auto"/>
              <w:left w:val="single" w:sz="4" w:space="0" w:color="auto"/>
              <w:right w:val="single" w:sz="4" w:space="0" w:color="auto"/>
            </w:tcBorders>
            <w:vAlign w:val="center"/>
          </w:tcPr>
          <w:p w14:paraId="002704B0" w14:textId="77777777" w:rsidR="005F461A" w:rsidRPr="00BD65EF" w:rsidRDefault="005F461A" w:rsidP="002A4397">
            <w:pPr>
              <w:jc w:val="center"/>
              <w:rPr>
                <w:color w:val="000000"/>
                <w:sz w:val="16"/>
                <w:szCs w:val="16"/>
              </w:rPr>
            </w:pPr>
            <w:r w:rsidRPr="00BD65EF">
              <w:rPr>
                <w:color w:val="000000"/>
                <w:sz w:val="16"/>
                <w:szCs w:val="16"/>
              </w:rPr>
              <w:t>2</w:t>
            </w:r>
          </w:p>
        </w:tc>
        <w:tc>
          <w:tcPr>
            <w:tcW w:w="898" w:type="dxa"/>
            <w:vMerge w:val="restart"/>
            <w:tcBorders>
              <w:top w:val="single" w:sz="4" w:space="0" w:color="auto"/>
              <w:left w:val="single" w:sz="4" w:space="0" w:color="auto"/>
              <w:right w:val="single" w:sz="4" w:space="0" w:color="auto"/>
            </w:tcBorders>
            <w:vAlign w:val="center"/>
          </w:tcPr>
          <w:p w14:paraId="73EB95DF" w14:textId="77777777" w:rsidR="005F461A" w:rsidRPr="00BD65EF" w:rsidRDefault="005F461A" w:rsidP="002A4397">
            <w:pPr>
              <w:jc w:val="center"/>
              <w:rPr>
                <w:color w:val="000000"/>
                <w:sz w:val="16"/>
                <w:szCs w:val="16"/>
              </w:rPr>
            </w:pPr>
            <w:r w:rsidRPr="00BD65EF">
              <w:rPr>
                <w:color w:val="000000"/>
                <w:sz w:val="16"/>
                <w:szCs w:val="16"/>
              </w:rPr>
              <w:t>22</w:t>
            </w:r>
          </w:p>
          <w:p w14:paraId="2FE18639" w14:textId="77777777" w:rsidR="005F461A" w:rsidRPr="00BD65EF" w:rsidRDefault="005F461A" w:rsidP="002A4397">
            <w:pPr>
              <w:jc w:val="center"/>
              <w:rPr>
                <w:color w:val="000000"/>
                <w:sz w:val="16"/>
                <w:szCs w:val="16"/>
              </w:rPr>
            </w:pPr>
            <w:r w:rsidRPr="00BD65EF">
              <w:rPr>
                <w:color w:val="000000"/>
                <w:sz w:val="16"/>
                <w:szCs w:val="16"/>
              </w:rPr>
              <w:t>(550 чел.)</w:t>
            </w:r>
          </w:p>
        </w:tc>
        <w:tc>
          <w:tcPr>
            <w:tcW w:w="2126" w:type="dxa"/>
            <w:gridSpan w:val="2"/>
            <w:tcBorders>
              <w:top w:val="single" w:sz="4" w:space="0" w:color="auto"/>
              <w:left w:val="nil"/>
              <w:bottom w:val="single" w:sz="4" w:space="0" w:color="auto"/>
              <w:right w:val="single" w:sz="4" w:space="0" w:color="auto"/>
            </w:tcBorders>
            <w:vAlign w:val="center"/>
          </w:tcPr>
          <w:p w14:paraId="79E70475" w14:textId="77777777" w:rsidR="005F461A" w:rsidRPr="00BD65EF" w:rsidRDefault="005F461A" w:rsidP="002A4397">
            <w:pPr>
              <w:jc w:val="center"/>
              <w:rPr>
                <w:color w:val="000000"/>
                <w:sz w:val="16"/>
                <w:szCs w:val="16"/>
              </w:rPr>
            </w:pPr>
            <w:r w:rsidRPr="00BD65EF">
              <w:rPr>
                <w:color w:val="000000"/>
                <w:sz w:val="16"/>
                <w:szCs w:val="16"/>
              </w:rPr>
              <w:t>6140</w:t>
            </w:r>
          </w:p>
        </w:tc>
        <w:tc>
          <w:tcPr>
            <w:tcW w:w="1701" w:type="dxa"/>
            <w:vMerge/>
            <w:tcBorders>
              <w:left w:val="single" w:sz="4" w:space="0" w:color="auto"/>
              <w:right w:val="single" w:sz="8" w:space="0" w:color="auto"/>
            </w:tcBorders>
            <w:vAlign w:val="center"/>
          </w:tcPr>
          <w:p w14:paraId="2EA2EED9" w14:textId="77777777" w:rsidR="005F461A" w:rsidRPr="00BD65EF" w:rsidRDefault="005F461A" w:rsidP="002A4397">
            <w:pPr>
              <w:jc w:val="center"/>
              <w:rPr>
                <w:color w:val="000000"/>
                <w:sz w:val="18"/>
                <w:szCs w:val="18"/>
              </w:rPr>
            </w:pPr>
          </w:p>
        </w:tc>
      </w:tr>
      <w:tr w:rsidR="005F461A" w:rsidRPr="00BD65EF" w14:paraId="347588E7" w14:textId="77777777" w:rsidTr="005D3123">
        <w:trPr>
          <w:trHeight w:val="167"/>
        </w:trPr>
        <w:tc>
          <w:tcPr>
            <w:tcW w:w="695" w:type="dxa"/>
            <w:vMerge/>
            <w:tcBorders>
              <w:top w:val="single" w:sz="8" w:space="0" w:color="auto"/>
              <w:left w:val="single" w:sz="8" w:space="0" w:color="auto"/>
              <w:bottom w:val="single" w:sz="4" w:space="0" w:color="000000"/>
              <w:right w:val="single" w:sz="4" w:space="0" w:color="auto"/>
            </w:tcBorders>
            <w:vAlign w:val="center"/>
          </w:tcPr>
          <w:p w14:paraId="2B8CD1F5" w14:textId="77777777" w:rsidR="005F461A" w:rsidRPr="00BD65EF" w:rsidRDefault="005F461A" w:rsidP="002A4397">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000000"/>
            </w:tcBorders>
            <w:vAlign w:val="center"/>
          </w:tcPr>
          <w:p w14:paraId="545F7167" w14:textId="77777777" w:rsidR="005F461A" w:rsidRPr="00BD65EF" w:rsidRDefault="005F461A" w:rsidP="002A4397">
            <w:pPr>
              <w:jc w:val="left"/>
              <w:rPr>
                <w:color w:val="000000"/>
                <w:sz w:val="18"/>
                <w:szCs w:val="18"/>
              </w:rPr>
            </w:pPr>
          </w:p>
        </w:tc>
        <w:tc>
          <w:tcPr>
            <w:tcW w:w="5386" w:type="dxa"/>
            <w:gridSpan w:val="2"/>
            <w:vMerge/>
            <w:tcBorders>
              <w:left w:val="single" w:sz="4" w:space="0" w:color="auto"/>
              <w:right w:val="single" w:sz="4" w:space="0" w:color="auto"/>
            </w:tcBorders>
            <w:vAlign w:val="center"/>
          </w:tcPr>
          <w:p w14:paraId="6C8E6E9B" w14:textId="77777777" w:rsidR="005F461A" w:rsidRPr="00BD65EF" w:rsidRDefault="005F461A" w:rsidP="002A4397">
            <w:pPr>
              <w:jc w:val="center"/>
              <w:rPr>
                <w:color w:val="000000"/>
                <w:sz w:val="18"/>
                <w:szCs w:val="18"/>
              </w:rPr>
            </w:pPr>
          </w:p>
        </w:tc>
        <w:tc>
          <w:tcPr>
            <w:tcW w:w="1229" w:type="dxa"/>
            <w:gridSpan w:val="2"/>
            <w:vMerge/>
            <w:tcBorders>
              <w:left w:val="single" w:sz="4" w:space="0" w:color="auto"/>
              <w:bottom w:val="single" w:sz="4" w:space="0" w:color="auto"/>
              <w:right w:val="single" w:sz="4" w:space="0" w:color="auto"/>
            </w:tcBorders>
            <w:vAlign w:val="center"/>
          </w:tcPr>
          <w:p w14:paraId="2F36299E" w14:textId="77777777" w:rsidR="005F461A" w:rsidRPr="00BD65EF" w:rsidRDefault="005F461A" w:rsidP="002A4397">
            <w:pPr>
              <w:jc w:val="center"/>
              <w:rPr>
                <w:color w:val="000000"/>
                <w:sz w:val="16"/>
                <w:szCs w:val="16"/>
              </w:rPr>
            </w:pPr>
          </w:p>
        </w:tc>
        <w:tc>
          <w:tcPr>
            <w:tcW w:w="898" w:type="dxa"/>
            <w:vMerge/>
            <w:tcBorders>
              <w:left w:val="single" w:sz="4" w:space="0" w:color="auto"/>
              <w:bottom w:val="single" w:sz="4" w:space="0" w:color="auto"/>
              <w:right w:val="single" w:sz="4" w:space="0" w:color="auto"/>
            </w:tcBorders>
            <w:vAlign w:val="center"/>
          </w:tcPr>
          <w:p w14:paraId="4BE76F3C" w14:textId="77777777" w:rsidR="005F461A" w:rsidRPr="00BD65EF" w:rsidRDefault="005F461A" w:rsidP="002A4397">
            <w:pPr>
              <w:jc w:val="center"/>
              <w:rPr>
                <w:color w:val="000000"/>
                <w:sz w:val="16"/>
                <w:szCs w:val="16"/>
              </w:rPr>
            </w:pPr>
          </w:p>
        </w:tc>
        <w:tc>
          <w:tcPr>
            <w:tcW w:w="2126" w:type="dxa"/>
            <w:gridSpan w:val="2"/>
            <w:tcBorders>
              <w:top w:val="single" w:sz="4" w:space="0" w:color="auto"/>
              <w:left w:val="nil"/>
              <w:bottom w:val="single" w:sz="4" w:space="0" w:color="auto"/>
              <w:right w:val="single" w:sz="4" w:space="0" w:color="auto"/>
            </w:tcBorders>
            <w:vAlign w:val="center"/>
          </w:tcPr>
          <w:p w14:paraId="08A32CAA" w14:textId="77777777" w:rsidR="005F461A" w:rsidRPr="00BD65EF" w:rsidRDefault="005F461A" w:rsidP="002A4397">
            <w:pPr>
              <w:jc w:val="center"/>
              <w:rPr>
                <w:color w:val="000000"/>
                <w:sz w:val="16"/>
                <w:szCs w:val="16"/>
              </w:rPr>
            </w:pPr>
            <w:r w:rsidRPr="00BD65EF">
              <w:rPr>
                <w:color w:val="000000"/>
                <w:sz w:val="16"/>
                <w:szCs w:val="16"/>
              </w:rPr>
              <w:t>280</w:t>
            </w:r>
          </w:p>
        </w:tc>
        <w:tc>
          <w:tcPr>
            <w:tcW w:w="1701" w:type="dxa"/>
            <w:vMerge/>
            <w:tcBorders>
              <w:left w:val="single" w:sz="4" w:space="0" w:color="auto"/>
              <w:right w:val="single" w:sz="8" w:space="0" w:color="auto"/>
            </w:tcBorders>
            <w:vAlign w:val="center"/>
          </w:tcPr>
          <w:p w14:paraId="76F51D64" w14:textId="77777777" w:rsidR="005F461A" w:rsidRPr="00BD65EF" w:rsidRDefault="005F461A" w:rsidP="002A4397">
            <w:pPr>
              <w:jc w:val="center"/>
              <w:rPr>
                <w:color w:val="000000"/>
                <w:sz w:val="18"/>
                <w:szCs w:val="18"/>
              </w:rPr>
            </w:pPr>
          </w:p>
        </w:tc>
      </w:tr>
      <w:tr w:rsidR="005F461A" w:rsidRPr="00BD65EF" w14:paraId="53AA7C62" w14:textId="77777777" w:rsidTr="005D3123">
        <w:trPr>
          <w:trHeight w:val="184"/>
        </w:trPr>
        <w:tc>
          <w:tcPr>
            <w:tcW w:w="695" w:type="dxa"/>
            <w:vMerge/>
            <w:tcBorders>
              <w:top w:val="single" w:sz="8" w:space="0" w:color="auto"/>
              <w:left w:val="single" w:sz="8" w:space="0" w:color="auto"/>
              <w:bottom w:val="single" w:sz="4" w:space="0" w:color="000000"/>
              <w:right w:val="single" w:sz="4" w:space="0" w:color="auto"/>
            </w:tcBorders>
            <w:vAlign w:val="center"/>
          </w:tcPr>
          <w:p w14:paraId="1C11DE43" w14:textId="77777777" w:rsidR="005F461A" w:rsidRPr="00BD65EF" w:rsidRDefault="005F461A" w:rsidP="002A4397">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000000"/>
            </w:tcBorders>
            <w:vAlign w:val="center"/>
          </w:tcPr>
          <w:p w14:paraId="748869BB" w14:textId="77777777" w:rsidR="005F461A" w:rsidRPr="00BD65EF" w:rsidRDefault="005F461A" w:rsidP="002A4397">
            <w:pPr>
              <w:jc w:val="left"/>
              <w:rPr>
                <w:color w:val="000000"/>
                <w:sz w:val="18"/>
                <w:szCs w:val="18"/>
              </w:rPr>
            </w:pPr>
          </w:p>
        </w:tc>
        <w:tc>
          <w:tcPr>
            <w:tcW w:w="5386" w:type="dxa"/>
            <w:gridSpan w:val="2"/>
            <w:vMerge/>
            <w:tcBorders>
              <w:left w:val="single" w:sz="4" w:space="0" w:color="auto"/>
              <w:right w:val="single" w:sz="4" w:space="0" w:color="auto"/>
            </w:tcBorders>
            <w:vAlign w:val="center"/>
          </w:tcPr>
          <w:p w14:paraId="304D3062" w14:textId="77777777" w:rsidR="005F461A" w:rsidRPr="00BD65EF" w:rsidRDefault="005F461A" w:rsidP="002A4397">
            <w:pPr>
              <w:jc w:val="center"/>
              <w:rPr>
                <w:color w:val="000000"/>
                <w:sz w:val="18"/>
                <w:szCs w:val="18"/>
              </w:rPr>
            </w:pPr>
          </w:p>
        </w:tc>
        <w:tc>
          <w:tcPr>
            <w:tcW w:w="1229" w:type="dxa"/>
            <w:gridSpan w:val="2"/>
            <w:vMerge w:val="restart"/>
            <w:tcBorders>
              <w:top w:val="single" w:sz="4" w:space="0" w:color="auto"/>
              <w:left w:val="single" w:sz="4" w:space="0" w:color="auto"/>
              <w:right w:val="single" w:sz="4" w:space="0" w:color="auto"/>
            </w:tcBorders>
            <w:vAlign w:val="center"/>
          </w:tcPr>
          <w:p w14:paraId="1C45E669" w14:textId="77777777" w:rsidR="005F461A" w:rsidRPr="00BD65EF" w:rsidRDefault="005F461A" w:rsidP="002A4397">
            <w:pPr>
              <w:jc w:val="center"/>
              <w:rPr>
                <w:color w:val="000000"/>
                <w:sz w:val="16"/>
                <w:szCs w:val="16"/>
              </w:rPr>
            </w:pPr>
            <w:r w:rsidRPr="00BD65EF">
              <w:rPr>
                <w:color w:val="000000"/>
                <w:sz w:val="16"/>
                <w:szCs w:val="16"/>
              </w:rPr>
              <w:t>3</w:t>
            </w:r>
          </w:p>
        </w:tc>
        <w:tc>
          <w:tcPr>
            <w:tcW w:w="898" w:type="dxa"/>
            <w:vMerge w:val="restart"/>
            <w:tcBorders>
              <w:top w:val="single" w:sz="4" w:space="0" w:color="auto"/>
              <w:left w:val="single" w:sz="4" w:space="0" w:color="auto"/>
              <w:right w:val="single" w:sz="4" w:space="0" w:color="auto"/>
            </w:tcBorders>
            <w:vAlign w:val="center"/>
          </w:tcPr>
          <w:p w14:paraId="40A51692" w14:textId="77777777" w:rsidR="005F461A" w:rsidRPr="00BD65EF" w:rsidRDefault="005F461A" w:rsidP="002A4397">
            <w:pPr>
              <w:jc w:val="center"/>
              <w:rPr>
                <w:color w:val="000000"/>
                <w:sz w:val="16"/>
                <w:szCs w:val="16"/>
              </w:rPr>
            </w:pPr>
            <w:r w:rsidRPr="00BD65EF">
              <w:rPr>
                <w:color w:val="000000"/>
                <w:sz w:val="16"/>
                <w:szCs w:val="16"/>
              </w:rPr>
              <w:t>33</w:t>
            </w:r>
          </w:p>
          <w:p w14:paraId="185FC35F" w14:textId="77777777" w:rsidR="005F461A" w:rsidRPr="00BD65EF" w:rsidRDefault="005F461A" w:rsidP="002A4397">
            <w:pPr>
              <w:jc w:val="center"/>
              <w:rPr>
                <w:color w:val="000000"/>
                <w:sz w:val="16"/>
                <w:szCs w:val="16"/>
              </w:rPr>
            </w:pPr>
            <w:r w:rsidRPr="00BD65EF">
              <w:rPr>
                <w:color w:val="000000"/>
                <w:sz w:val="16"/>
                <w:szCs w:val="16"/>
              </w:rPr>
              <w:t>(825 чел.)</w:t>
            </w:r>
          </w:p>
        </w:tc>
        <w:tc>
          <w:tcPr>
            <w:tcW w:w="2126" w:type="dxa"/>
            <w:gridSpan w:val="2"/>
            <w:tcBorders>
              <w:top w:val="single" w:sz="4" w:space="0" w:color="auto"/>
              <w:left w:val="nil"/>
              <w:bottom w:val="single" w:sz="4" w:space="0" w:color="auto"/>
              <w:right w:val="single" w:sz="4" w:space="0" w:color="auto"/>
            </w:tcBorders>
            <w:vAlign w:val="center"/>
          </w:tcPr>
          <w:p w14:paraId="2CD6CF4E" w14:textId="77777777" w:rsidR="005F461A" w:rsidRPr="00BD65EF" w:rsidRDefault="005F461A" w:rsidP="002A4397">
            <w:pPr>
              <w:jc w:val="center"/>
              <w:rPr>
                <w:color w:val="000000"/>
                <w:sz w:val="16"/>
                <w:szCs w:val="16"/>
              </w:rPr>
            </w:pPr>
            <w:r w:rsidRPr="00BD65EF">
              <w:rPr>
                <w:color w:val="000000"/>
                <w:sz w:val="16"/>
                <w:szCs w:val="16"/>
              </w:rPr>
              <w:t>7760</w:t>
            </w:r>
          </w:p>
        </w:tc>
        <w:tc>
          <w:tcPr>
            <w:tcW w:w="1701" w:type="dxa"/>
            <w:vMerge/>
            <w:tcBorders>
              <w:left w:val="single" w:sz="4" w:space="0" w:color="auto"/>
              <w:right w:val="single" w:sz="8" w:space="0" w:color="auto"/>
            </w:tcBorders>
            <w:vAlign w:val="center"/>
          </w:tcPr>
          <w:p w14:paraId="47DBBB3A" w14:textId="77777777" w:rsidR="005F461A" w:rsidRPr="00BD65EF" w:rsidRDefault="005F461A" w:rsidP="002A4397">
            <w:pPr>
              <w:jc w:val="center"/>
              <w:rPr>
                <w:color w:val="000000"/>
                <w:sz w:val="18"/>
                <w:szCs w:val="18"/>
              </w:rPr>
            </w:pPr>
          </w:p>
        </w:tc>
      </w:tr>
      <w:tr w:rsidR="005F461A" w:rsidRPr="00BD65EF" w14:paraId="2018A74A" w14:textId="77777777" w:rsidTr="005D3123">
        <w:trPr>
          <w:trHeight w:val="144"/>
        </w:trPr>
        <w:tc>
          <w:tcPr>
            <w:tcW w:w="695" w:type="dxa"/>
            <w:vMerge/>
            <w:tcBorders>
              <w:top w:val="single" w:sz="8" w:space="0" w:color="auto"/>
              <w:left w:val="single" w:sz="8" w:space="0" w:color="auto"/>
              <w:bottom w:val="single" w:sz="4" w:space="0" w:color="000000"/>
              <w:right w:val="single" w:sz="4" w:space="0" w:color="auto"/>
            </w:tcBorders>
            <w:vAlign w:val="center"/>
          </w:tcPr>
          <w:p w14:paraId="4E728D0C" w14:textId="77777777" w:rsidR="005F461A" w:rsidRPr="00BD65EF" w:rsidRDefault="005F461A" w:rsidP="002A4397">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000000"/>
            </w:tcBorders>
            <w:vAlign w:val="center"/>
          </w:tcPr>
          <w:p w14:paraId="1B99F036" w14:textId="77777777" w:rsidR="005F461A" w:rsidRPr="00BD65EF" w:rsidRDefault="005F461A" w:rsidP="002A4397">
            <w:pPr>
              <w:jc w:val="left"/>
              <w:rPr>
                <w:color w:val="000000"/>
                <w:sz w:val="18"/>
                <w:szCs w:val="18"/>
              </w:rPr>
            </w:pPr>
          </w:p>
        </w:tc>
        <w:tc>
          <w:tcPr>
            <w:tcW w:w="5386" w:type="dxa"/>
            <w:gridSpan w:val="2"/>
            <w:vMerge/>
            <w:tcBorders>
              <w:left w:val="single" w:sz="4" w:space="0" w:color="auto"/>
              <w:right w:val="single" w:sz="4" w:space="0" w:color="auto"/>
            </w:tcBorders>
            <w:vAlign w:val="center"/>
          </w:tcPr>
          <w:p w14:paraId="7BA0FBD7" w14:textId="77777777" w:rsidR="005F461A" w:rsidRPr="00BD65EF" w:rsidRDefault="005F461A" w:rsidP="002A4397">
            <w:pPr>
              <w:jc w:val="center"/>
              <w:rPr>
                <w:color w:val="000000"/>
                <w:sz w:val="18"/>
                <w:szCs w:val="18"/>
              </w:rPr>
            </w:pPr>
          </w:p>
        </w:tc>
        <w:tc>
          <w:tcPr>
            <w:tcW w:w="1229" w:type="dxa"/>
            <w:gridSpan w:val="2"/>
            <w:vMerge/>
            <w:tcBorders>
              <w:left w:val="single" w:sz="4" w:space="0" w:color="auto"/>
              <w:bottom w:val="single" w:sz="4" w:space="0" w:color="auto"/>
              <w:right w:val="single" w:sz="4" w:space="0" w:color="auto"/>
            </w:tcBorders>
            <w:vAlign w:val="center"/>
          </w:tcPr>
          <w:p w14:paraId="69EA5818" w14:textId="77777777" w:rsidR="005F461A" w:rsidRPr="00BD65EF" w:rsidRDefault="005F461A" w:rsidP="002A4397">
            <w:pPr>
              <w:jc w:val="center"/>
              <w:rPr>
                <w:color w:val="000000"/>
                <w:sz w:val="16"/>
                <w:szCs w:val="16"/>
              </w:rPr>
            </w:pPr>
          </w:p>
        </w:tc>
        <w:tc>
          <w:tcPr>
            <w:tcW w:w="898" w:type="dxa"/>
            <w:vMerge/>
            <w:tcBorders>
              <w:left w:val="single" w:sz="4" w:space="0" w:color="auto"/>
              <w:bottom w:val="single" w:sz="4" w:space="0" w:color="auto"/>
              <w:right w:val="single" w:sz="4" w:space="0" w:color="auto"/>
            </w:tcBorders>
            <w:vAlign w:val="center"/>
          </w:tcPr>
          <w:p w14:paraId="5E428D9F" w14:textId="77777777" w:rsidR="005F461A" w:rsidRPr="00BD65EF" w:rsidRDefault="005F461A" w:rsidP="002A4397">
            <w:pPr>
              <w:jc w:val="center"/>
              <w:rPr>
                <w:color w:val="000000"/>
                <w:sz w:val="16"/>
                <w:szCs w:val="16"/>
              </w:rPr>
            </w:pPr>
          </w:p>
        </w:tc>
        <w:tc>
          <w:tcPr>
            <w:tcW w:w="2126" w:type="dxa"/>
            <w:gridSpan w:val="2"/>
            <w:tcBorders>
              <w:top w:val="single" w:sz="4" w:space="0" w:color="auto"/>
              <w:left w:val="nil"/>
              <w:bottom w:val="single" w:sz="4" w:space="0" w:color="auto"/>
              <w:right w:val="single" w:sz="4" w:space="0" w:color="auto"/>
            </w:tcBorders>
            <w:vAlign w:val="center"/>
          </w:tcPr>
          <w:p w14:paraId="3A400519" w14:textId="77777777" w:rsidR="005F461A" w:rsidRPr="00BD65EF" w:rsidRDefault="005F461A" w:rsidP="002A4397">
            <w:pPr>
              <w:jc w:val="center"/>
              <w:rPr>
                <w:color w:val="000000"/>
                <w:sz w:val="16"/>
                <w:szCs w:val="16"/>
              </w:rPr>
            </w:pPr>
            <w:r w:rsidRPr="00BD65EF">
              <w:rPr>
                <w:color w:val="000000"/>
                <w:sz w:val="16"/>
                <w:szCs w:val="16"/>
              </w:rPr>
              <w:t>235</w:t>
            </w:r>
          </w:p>
        </w:tc>
        <w:tc>
          <w:tcPr>
            <w:tcW w:w="1701" w:type="dxa"/>
            <w:vMerge/>
            <w:tcBorders>
              <w:left w:val="single" w:sz="4" w:space="0" w:color="auto"/>
              <w:right w:val="single" w:sz="8" w:space="0" w:color="auto"/>
            </w:tcBorders>
            <w:vAlign w:val="center"/>
          </w:tcPr>
          <w:p w14:paraId="45105EFB" w14:textId="77777777" w:rsidR="005F461A" w:rsidRPr="00BD65EF" w:rsidRDefault="005F461A" w:rsidP="002A4397">
            <w:pPr>
              <w:jc w:val="center"/>
              <w:rPr>
                <w:color w:val="000000"/>
                <w:sz w:val="18"/>
                <w:szCs w:val="18"/>
              </w:rPr>
            </w:pPr>
          </w:p>
        </w:tc>
      </w:tr>
      <w:tr w:rsidR="005F461A" w:rsidRPr="00BD65EF" w14:paraId="4A5EB986" w14:textId="77777777" w:rsidTr="005D3123">
        <w:trPr>
          <w:trHeight w:val="195"/>
        </w:trPr>
        <w:tc>
          <w:tcPr>
            <w:tcW w:w="695" w:type="dxa"/>
            <w:vMerge/>
            <w:tcBorders>
              <w:top w:val="single" w:sz="8" w:space="0" w:color="auto"/>
              <w:left w:val="single" w:sz="8" w:space="0" w:color="auto"/>
              <w:bottom w:val="single" w:sz="4" w:space="0" w:color="000000"/>
              <w:right w:val="single" w:sz="4" w:space="0" w:color="auto"/>
            </w:tcBorders>
            <w:vAlign w:val="center"/>
          </w:tcPr>
          <w:p w14:paraId="6CD68F22" w14:textId="77777777" w:rsidR="005F461A" w:rsidRPr="00BD65EF" w:rsidRDefault="005F461A" w:rsidP="002A4397">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000000"/>
            </w:tcBorders>
            <w:vAlign w:val="center"/>
          </w:tcPr>
          <w:p w14:paraId="7E3DEF9A" w14:textId="77777777" w:rsidR="005F461A" w:rsidRPr="00BD65EF" w:rsidRDefault="005F461A" w:rsidP="002A4397">
            <w:pPr>
              <w:jc w:val="left"/>
              <w:rPr>
                <w:color w:val="000000"/>
                <w:sz w:val="18"/>
                <w:szCs w:val="18"/>
              </w:rPr>
            </w:pPr>
          </w:p>
        </w:tc>
        <w:tc>
          <w:tcPr>
            <w:tcW w:w="5386" w:type="dxa"/>
            <w:gridSpan w:val="2"/>
            <w:vMerge/>
            <w:tcBorders>
              <w:left w:val="single" w:sz="4" w:space="0" w:color="auto"/>
              <w:right w:val="single" w:sz="4" w:space="0" w:color="auto"/>
            </w:tcBorders>
            <w:vAlign w:val="center"/>
          </w:tcPr>
          <w:p w14:paraId="291DE8A6" w14:textId="77777777" w:rsidR="005F461A" w:rsidRPr="00BD65EF" w:rsidRDefault="005F461A" w:rsidP="002A4397">
            <w:pPr>
              <w:jc w:val="center"/>
              <w:rPr>
                <w:color w:val="000000"/>
                <w:sz w:val="18"/>
                <w:szCs w:val="18"/>
              </w:rPr>
            </w:pPr>
          </w:p>
        </w:tc>
        <w:tc>
          <w:tcPr>
            <w:tcW w:w="1229" w:type="dxa"/>
            <w:gridSpan w:val="2"/>
            <w:vMerge w:val="restart"/>
            <w:tcBorders>
              <w:top w:val="single" w:sz="4" w:space="0" w:color="auto"/>
              <w:left w:val="single" w:sz="4" w:space="0" w:color="auto"/>
              <w:right w:val="single" w:sz="4" w:space="0" w:color="auto"/>
            </w:tcBorders>
            <w:vAlign w:val="center"/>
          </w:tcPr>
          <w:p w14:paraId="7B72EBF6" w14:textId="77777777" w:rsidR="005F461A" w:rsidRPr="00BD65EF" w:rsidRDefault="005F461A" w:rsidP="002A4397">
            <w:pPr>
              <w:jc w:val="center"/>
              <w:rPr>
                <w:color w:val="000000"/>
                <w:sz w:val="16"/>
                <w:szCs w:val="16"/>
              </w:rPr>
            </w:pPr>
            <w:r w:rsidRPr="00BD65EF">
              <w:rPr>
                <w:color w:val="000000"/>
                <w:sz w:val="16"/>
                <w:szCs w:val="16"/>
              </w:rPr>
              <w:t>4</w:t>
            </w:r>
          </w:p>
        </w:tc>
        <w:tc>
          <w:tcPr>
            <w:tcW w:w="898" w:type="dxa"/>
            <w:vMerge w:val="restart"/>
            <w:tcBorders>
              <w:top w:val="single" w:sz="4" w:space="0" w:color="auto"/>
              <w:left w:val="single" w:sz="4" w:space="0" w:color="auto"/>
              <w:right w:val="single" w:sz="4" w:space="0" w:color="auto"/>
            </w:tcBorders>
            <w:vAlign w:val="center"/>
          </w:tcPr>
          <w:p w14:paraId="02D33D66" w14:textId="77777777" w:rsidR="005F461A" w:rsidRPr="00BD65EF" w:rsidRDefault="005F461A" w:rsidP="002A4397">
            <w:pPr>
              <w:jc w:val="center"/>
              <w:rPr>
                <w:color w:val="000000"/>
                <w:sz w:val="16"/>
                <w:szCs w:val="16"/>
              </w:rPr>
            </w:pPr>
            <w:r w:rsidRPr="00BD65EF">
              <w:rPr>
                <w:color w:val="000000"/>
                <w:sz w:val="16"/>
                <w:szCs w:val="16"/>
              </w:rPr>
              <w:t>22+22</w:t>
            </w:r>
          </w:p>
          <w:p w14:paraId="7CE71D6F" w14:textId="77777777" w:rsidR="005F461A" w:rsidRPr="00BD65EF" w:rsidRDefault="005F461A" w:rsidP="002A4397">
            <w:pPr>
              <w:ind w:right="-17"/>
              <w:jc w:val="center"/>
              <w:rPr>
                <w:color w:val="000000"/>
                <w:sz w:val="16"/>
                <w:szCs w:val="16"/>
              </w:rPr>
            </w:pPr>
            <w:r w:rsidRPr="00BD65EF">
              <w:rPr>
                <w:color w:val="000000"/>
                <w:sz w:val="16"/>
                <w:szCs w:val="16"/>
              </w:rPr>
              <w:t>(св. 900 чел.)</w:t>
            </w:r>
          </w:p>
        </w:tc>
        <w:tc>
          <w:tcPr>
            <w:tcW w:w="2126" w:type="dxa"/>
            <w:gridSpan w:val="2"/>
            <w:tcBorders>
              <w:top w:val="single" w:sz="4" w:space="0" w:color="auto"/>
              <w:left w:val="nil"/>
              <w:bottom w:val="single" w:sz="4" w:space="0" w:color="auto"/>
              <w:right w:val="single" w:sz="4" w:space="0" w:color="auto"/>
            </w:tcBorders>
            <w:vAlign w:val="center"/>
          </w:tcPr>
          <w:p w14:paraId="4961320C" w14:textId="77777777" w:rsidR="005F461A" w:rsidRPr="00BD65EF" w:rsidRDefault="005F461A" w:rsidP="002A4397">
            <w:pPr>
              <w:jc w:val="center"/>
              <w:rPr>
                <w:color w:val="000000"/>
                <w:sz w:val="16"/>
                <w:szCs w:val="16"/>
              </w:rPr>
            </w:pPr>
            <w:r w:rsidRPr="00BD65EF">
              <w:rPr>
                <w:color w:val="000000"/>
                <w:sz w:val="16"/>
                <w:szCs w:val="16"/>
              </w:rPr>
              <w:t>7920</w:t>
            </w:r>
          </w:p>
        </w:tc>
        <w:tc>
          <w:tcPr>
            <w:tcW w:w="1701" w:type="dxa"/>
            <w:vMerge/>
            <w:tcBorders>
              <w:left w:val="single" w:sz="4" w:space="0" w:color="auto"/>
              <w:right w:val="single" w:sz="8" w:space="0" w:color="auto"/>
            </w:tcBorders>
            <w:vAlign w:val="center"/>
          </w:tcPr>
          <w:p w14:paraId="30C9D78B" w14:textId="77777777" w:rsidR="005F461A" w:rsidRPr="00BD65EF" w:rsidRDefault="005F461A" w:rsidP="002A4397">
            <w:pPr>
              <w:jc w:val="center"/>
              <w:rPr>
                <w:color w:val="000000"/>
                <w:sz w:val="18"/>
                <w:szCs w:val="18"/>
              </w:rPr>
            </w:pPr>
          </w:p>
        </w:tc>
      </w:tr>
      <w:tr w:rsidR="005F461A" w:rsidRPr="00BD65EF" w14:paraId="01DC8C2C" w14:textId="77777777" w:rsidTr="005D3123">
        <w:trPr>
          <w:trHeight w:val="138"/>
        </w:trPr>
        <w:tc>
          <w:tcPr>
            <w:tcW w:w="695" w:type="dxa"/>
            <w:vMerge/>
            <w:tcBorders>
              <w:top w:val="single" w:sz="8" w:space="0" w:color="auto"/>
              <w:left w:val="single" w:sz="8" w:space="0" w:color="auto"/>
              <w:bottom w:val="single" w:sz="4" w:space="0" w:color="000000"/>
              <w:right w:val="single" w:sz="4" w:space="0" w:color="auto"/>
            </w:tcBorders>
            <w:vAlign w:val="center"/>
          </w:tcPr>
          <w:p w14:paraId="2F003534" w14:textId="77777777" w:rsidR="005F461A" w:rsidRPr="00BD65EF" w:rsidRDefault="005F461A" w:rsidP="002A4397">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000000"/>
            </w:tcBorders>
            <w:vAlign w:val="center"/>
          </w:tcPr>
          <w:p w14:paraId="3605D878" w14:textId="77777777" w:rsidR="005F461A" w:rsidRPr="00BD65EF" w:rsidRDefault="005F461A" w:rsidP="002A4397">
            <w:pPr>
              <w:jc w:val="left"/>
              <w:rPr>
                <w:color w:val="000000"/>
                <w:sz w:val="18"/>
                <w:szCs w:val="18"/>
              </w:rPr>
            </w:pPr>
          </w:p>
        </w:tc>
        <w:tc>
          <w:tcPr>
            <w:tcW w:w="5386" w:type="dxa"/>
            <w:gridSpan w:val="2"/>
            <w:vMerge/>
            <w:tcBorders>
              <w:left w:val="single" w:sz="4" w:space="0" w:color="auto"/>
              <w:bottom w:val="single" w:sz="4" w:space="0" w:color="000000"/>
              <w:right w:val="single" w:sz="4" w:space="0" w:color="auto"/>
            </w:tcBorders>
            <w:vAlign w:val="center"/>
          </w:tcPr>
          <w:p w14:paraId="194E3F80" w14:textId="77777777" w:rsidR="005F461A" w:rsidRPr="00BD65EF" w:rsidRDefault="005F461A" w:rsidP="002A4397">
            <w:pPr>
              <w:jc w:val="center"/>
              <w:rPr>
                <w:color w:val="000000"/>
                <w:sz w:val="18"/>
                <w:szCs w:val="18"/>
              </w:rPr>
            </w:pPr>
          </w:p>
        </w:tc>
        <w:tc>
          <w:tcPr>
            <w:tcW w:w="1229" w:type="dxa"/>
            <w:gridSpan w:val="2"/>
            <w:vMerge/>
            <w:tcBorders>
              <w:left w:val="single" w:sz="4" w:space="0" w:color="auto"/>
              <w:bottom w:val="single" w:sz="4" w:space="0" w:color="000000"/>
              <w:right w:val="single" w:sz="4" w:space="0" w:color="auto"/>
            </w:tcBorders>
            <w:vAlign w:val="center"/>
          </w:tcPr>
          <w:p w14:paraId="69E6C50C" w14:textId="77777777" w:rsidR="005F461A" w:rsidRPr="00BD65EF" w:rsidRDefault="005F461A" w:rsidP="002A4397">
            <w:pPr>
              <w:jc w:val="center"/>
              <w:rPr>
                <w:color w:val="000000"/>
                <w:sz w:val="16"/>
                <w:szCs w:val="16"/>
              </w:rPr>
            </w:pPr>
          </w:p>
        </w:tc>
        <w:tc>
          <w:tcPr>
            <w:tcW w:w="898" w:type="dxa"/>
            <w:vMerge/>
            <w:tcBorders>
              <w:left w:val="single" w:sz="4" w:space="0" w:color="auto"/>
              <w:bottom w:val="single" w:sz="4" w:space="0" w:color="000000"/>
              <w:right w:val="single" w:sz="4" w:space="0" w:color="auto"/>
            </w:tcBorders>
            <w:vAlign w:val="center"/>
          </w:tcPr>
          <w:p w14:paraId="55225C5D" w14:textId="77777777" w:rsidR="005F461A" w:rsidRPr="00BD65EF" w:rsidRDefault="005F461A" w:rsidP="002A4397">
            <w:pPr>
              <w:jc w:val="center"/>
              <w:rPr>
                <w:color w:val="000000"/>
                <w:sz w:val="16"/>
                <w:szCs w:val="16"/>
              </w:rPr>
            </w:pPr>
          </w:p>
        </w:tc>
        <w:tc>
          <w:tcPr>
            <w:tcW w:w="2126" w:type="dxa"/>
            <w:gridSpan w:val="2"/>
            <w:tcBorders>
              <w:top w:val="single" w:sz="4" w:space="0" w:color="auto"/>
              <w:left w:val="nil"/>
              <w:bottom w:val="single" w:sz="4" w:space="0" w:color="000000"/>
              <w:right w:val="single" w:sz="4" w:space="0" w:color="auto"/>
            </w:tcBorders>
            <w:vAlign w:val="center"/>
          </w:tcPr>
          <w:p w14:paraId="223E310E" w14:textId="77777777" w:rsidR="005F461A" w:rsidRPr="00BD65EF" w:rsidRDefault="005F461A" w:rsidP="002A4397">
            <w:pPr>
              <w:jc w:val="center"/>
              <w:rPr>
                <w:color w:val="000000"/>
                <w:sz w:val="16"/>
                <w:szCs w:val="16"/>
              </w:rPr>
            </w:pPr>
            <w:r w:rsidRPr="00BD65EF">
              <w:rPr>
                <w:color w:val="000000"/>
                <w:sz w:val="16"/>
                <w:szCs w:val="16"/>
              </w:rPr>
              <w:t>180</w:t>
            </w:r>
          </w:p>
        </w:tc>
        <w:tc>
          <w:tcPr>
            <w:tcW w:w="1701" w:type="dxa"/>
            <w:vMerge/>
            <w:tcBorders>
              <w:left w:val="single" w:sz="4" w:space="0" w:color="auto"/>
              <w:bottom w:val="single" w:sz="4" w:space="0" w:color="000000"/>
              <w:right w:val="single" w:sz="8" w:space="0" w:color="auto"/>
            </w:tcBorders>
            <w:vAlign w:val="center"/>
          </w:tcPr>
          <w:p w14:paraId="46ECB4B0" w14:textId="77777777" w:rsidR="005F461A" w:rsidRPr="00BD65EF" w:rsidRDefault="005F461A" w:rsidP="002A4397">
            <w:pPr>
              <w:jc w:val="center"/>
              <w:rPr>
                <w:color w:val="000000"/>
                <w:sz w:val="18"/>
                <w:szCs w:val="18"/>
              </w:rPr>
            </w:pPr>
          </w:p>
        </w:tc>
      </w:tr>
      <w:tr w:rsidR="005F461A" w:rsidRPr="00BD65EF" w14:paraId="190C08FC" w14:textId="77777777" w:rsidTr="005D3123">
        <w:trPr>
          <w:trHeight w:val="322"/>
        </w:trPr>
        <w:tc>
          <w:tcPr>
            <w:tcW w:w="695" w:type="dxa"/>
            <w:vMerge/>
            <w:tcBorders>
              <w:top w:val="single" w:sz="8" w:space="0" w:color="auto"/>
              <w:left w:val="single" w:sz="8" w:space="0" w:color="auto"/>
              <w:bottom w:val="single" w:sz="4" w:space="0" w:color="000000"/>
              <w:right w:val="single" w:sz="4" w:space="0" w:color="auto"/>
            </w:tcBorders>
            <w:vAlign w:val="center"/>
          </w:tcPr>
          <w:p w14:paraId="04FA2B5C" w14:textId="77777777" w:rsidR="005F461A" w:rsidRPr="00BD65EF" w:rsidRDefault="005F461A" w:rsidP="002A4397">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000000"/>
            </w:tcBorders>
            <w:vAlign w:val="center"/>
          </w:tcPr>
          <w:p w14:paraId="0C5E24D2" w14:textId="77777777" w:rsidR="005F461A" w:rsidRPr="00BD65EF" w:rsidRDefault="005F461A" w:rsidP="002A4397">
            <w:pPr>
              <w:jc w:val="left"/>
              <w:rPr>
                <w:color w:val="000000"/>
                <w:sz w:val="18"/>
                <w:szCs w:val="18"/>
              </w:rPr>
            </w:pPr>
          </w:p>
        </w:tc>
        <w:tc>
          <w:tcPr>
            <w:tcW w:w="2126" w:type="dxa"/>
            <w:vMerge w:val="restart"/>
            <w:tcBorders>
              <w:top w:val="single" w:sz="4" w:space="0" w:color="000000"/>
              <w:left w:val="single" w:sz="4" w:space="0" w:color="auto"/>
              <w:bottom w:val="single" w:sz="4" w:space="0" w:color="000000"/>
              <w:right w:val="single" w:sz="4" w:space="0" w:color="auto"/>
            </w:tcBorders>
            <w:vAlign w:val="center"/>
          </w:tcPr>
          <w:p w14:paraId="12B73FD5" w14:textId="77777777" w:rsidR="005F461A" w:rsidRPr="00BD65EF" w:rsidRDefault="005F461A" w:rsidP="002A4397">
            <w:pPr>
              <w:jc w:val="center"/>
              <w:rPr>
                <w:color w:val="000000"/>
                <w:sz w:val="18"/>
                <w:szCs w:val="18"/>
              </w:rPr>
            </w:pPr>
            <w:r w:rsidRPr="00BD65EF">
              <w:rPr>
                <w:color w:val="000000"/>
                <w:sz w:val="18"/>
                <w:szCs w:val="18"/>
              </w:rPr>
              <w:t xml:space="preserve">Рекомендуемый состав </w:t>
            </w:r>
          </w:p>
          <w:p w14:paraId="1B1897C4" w14:textId="77777777" w:rsidR="005F461A" w:rsidRPr="00BD65EF" w:rsidRDefault="005F461A" w:rsidP="002A4397">
            <w:pPr>
              <w:jc w:val="center"/>
              <w:rPr>
                <w:color w:val="000000"/>
                <w:sz w:val="18"/>
                <w:szCs w:val="18"/>
              </w:rPr>
            </w:pPr>
            <w:r w:rsidRPr="00BD65EF">
              <w:rPr>
                <w:color w:val="000000"/>
                <w:sz w:val="18"/>
                <w:szCs w:val="18"/>
              </w:rPr>
              <w:t xml:space="preserve">и расчетные показатели площадей физкультурно-спортивной зоны </w:t>
            </w:r>
          </w:p>
          <w:p w14:paraId="1982EE6E" w14:textId="77777777" w:rsidR="005F461A" w:rsidRPr="00BD65EF" w:rsidRDefault="005F461A" w:rsidP="002A4397">
            <w:pPr>
              <w:jc w:val="center"/>
              <w:rPr>
                <w:color w:val="000000"/>
                <w:sz w:val="18"/>
                <w:szCs w:val="18"/>
              </w:rPr>
            </w:pPr>
            <w:r w:rsidRPr="00BD65EF">
              <w:rPr>
                <w:color w:val="000000"/>
                <w:sz w:val="18"/>
                <w:szCs w:val="18"/>
              </w:rPr>
              <w:t>по элементам, м</w:t>
            </w:r>
            <w:r w:rsidRPr="00BD65EF">
              <w:rPr>
                <w:color w:val="000000"/>
                <w:sz w:val="18"/>
                <w:szCs w:val="18"/>
                <w:vertAlign w:val="superscript"/>
              </w:rPr>
              <w:t>2</w:t>
            </w:r>
            <w:r w:rsidRPr="00BD65EF">
              <w:rPr>
                <w:color w:val="000000"/>
                <w:sz w:val="18"/>
                <w:szCs w:val="18"/>
              </w:rPr>
              <w:t xml:space="preserve">, </w:t>
            </w:r>
          </w:p>
          <w:p w14:paraId="4F01BC97" w14:textId="77777777" w:rsidR="005F461A" w:rsidRPr="00BD65EF" w:rsidRDefault="005F461A" w:rsidP="002A4397">
            <w:pPr>
              <w:jc w:val="center"/>
              <w:rPr>
                <w:color w:val="000000"/>
                <w:sz w:val="18"/>
                <w:szCs w:val="18"/>
              </w:rPr>
            </w:pPr>
            <w:r w:rsidRPr="00BD65EF">
              <w:rPr>
                <w:color w:val="000000"/>
                <w:sz w:val="18"/>
                <w:szCs w:val="18"/>
              </w:rPr>
              <w:t xml:space="preserve">при числе классов / чел., для средней школы </w:t>
            </w:r>
            <w:r w:rsidRPr="00BD65EF">
              <w:rPr>
                <w:color w:val="000000"/>
                <w:sz w:val="18"/>
                <w:szCs w:val="18"/>
                <w:vertAlign w:val="superscript"/>
              </w:rPr>
              <w:t>(6)</w:t>
            </w:r>
          </w:p>
        </w:tc>
        <w:tc>
          <w:tcPr>
            <w:tcW w:w="3260" w:type="dxa"/>
            <w:vMerge w:val="restart"/>
            <w:tcBorders>
              <w:top w:val="single" w:sz="4" w:space="0" w:color="000000"/>
              <w:left w:val="single" w:sz="4" w:space="0" w:color="auto"/>
              <w:bottom w:val="single" w:sz="4" w:space="0" w:color="000000"/>
              <w:right w:val="single" w:sz="4" w:space="0" w:color="auto"/>
            </w:tcBorders>
            <w:vAlign w:val="center"/>
          </w:tcPr>
          <w:p w14:paraId="10ACC367" w14:textId="77777777" w:rsidR="005F461A" w:rsidRPr="00BD65EF" w:rsidRDefault="005F461A" w:rsidP="002A4397">
            <w:pPr>
              <w:jc w:val="center"/>
              <w:rPr>
                <w:color w:val="000000"/>
                <w:sz w:val="18"/>
                <w:szCs w:val="18"/>
              </w:rPr>
            </w:pPr>
            <w:r w:rsidRPr="00BD65EF">
              <w:rPr>
                <w:color w:val="000000"/>
                <w:sz w:val="18"/>
                <w:szCs w:val="18"/>
              </w:rPr>
              <w:t>Школьный стадион (круговая беговая дорожка не менее 250,0 м, совмещенная с прямой беговой дорожкой не менее 110,0 м, комбинированное поле для спортивных игр с двумя секторами для прыжков)</w:t>
            </w:r>
          </w:p>
        </w:tc>
        <w:tc>
          <w:tcPr>
            <w:tcW w:w="1229" w:type="dxa"/>
            <w:gridSpan w:val="2"/>
            <w:tcBorders>
              <w:top w:val="single" w:sz="4" w:space="0" w:color="000000"/>
              <w:left w:val="single" w:sz="4" w:space="0" w:color="auto"/>
              <w:bottom w:val="single" w:sz="4" w:space="0" w:color="000000"/>
              <w:right w:val="single" w:sz="4" w:space="0" w:color="auto"/>
            </w:tcBorders>
            <w:vAlign w:val="center"/>
          </w:tcPr>
          <w:p w14:paraId="4ED0F207" w14:textId="77777777" w:rsidR="005F461A" w:rsidRPr="00BD65EF" w:rsidRDefault="005F461A" w:rsidP="002A4397">
            <w:pPr>
              <w:jc w:val="center"/>
              <w:rPr>
                <w:color w:val="000000"/>
                <w:sz w:val="16"/>
                <w:szCs w:val="16"/>
              </w:rPr>
            </w:pPr>
            <w:r w:rsidRPr="00BD65EF">
              <w:rPr>
                <w:color w:val="000000"/>
                <w:sz w:val="16"/>
                <w:szCs w:val="16"/>
              </w:rPr>
              <w:t>1</w:t>
            </w:r>
          </w:p>
        </w:tc>
        <w:tc>
          <w:tcPr>
            <w:tcW w:w="898" w:type="dxa"/>
            <w:tcBorders>
              <w:top w:val="single" w:sz="4" w:space="0" w:color="000000"/>
              <w:left w:val="single" w:sz="4" w:space="0" w:color="auto"/>
              <w:bottom w:val="single" w:sz="4" w:space="0" w:color="000000"/>
              <w:right w:val="single" w:sz="4" w:space="0" w:color="auto"/>
            </w:tcBorders>
            <w:vAlign w:val="center"/>
          </w:tcPr>
          <w:p w14:paraId="40E1C571" w14:textId="77777777" w:rsidR="005F461A" w:rsidRPr="00BD65EF" w:rsidRDefault="005F461A" w:rsidP="002A4397">
            <w:pPr>
              <w:jc w:val="center"/>
              <w:rPr>
                <w:color w:val="000000"/>
                <w:sz w:val="16"/>
                <w:szCs w:val="16"/>
              </w:rPr>
            </w:pPr>
            <w:r w:rsidRPr="00BD65EF">
              <w:rPr>
                <w:color w:val="000000"/>
                <w:sz w:val="16"/>
                <w:szCs w:val="16"/>
              </w:rPr>
              <w:t xml:space="preserve">11 </w:t>
            </w:r>
          </w:p>
          <w:p w14:paraId="30606428" w14:textId="77777777" w:rsidR="005F461A" w:rsidRPr="00BD65EF" w:rsidRDefault="005F461A" w:rsidP="002A4397">
            <w:pPr>
              <w:jc w:val="center"/>
              <w:rPr>
                <w:color w:val="000000"/>
                <w:sz w:val="16"/>
                <w:szCs w:val="16"/>
              </w:rPr>
            </w:pPr>
            <w:r w:rsidRPr="00BD65EF">
              <w:rPr>
                <w:color w:val="000000"/>
                <w:sz w:val="16"/>
                <w:szCs w:val="16"/>
              </w:rPr>
              <w:t>(275 чел.)</w:t>
            </w:r>
          </w:p>
        </w:tc>
        <w:tc>
          <w:tcPr>
            <w:tcW w:w="2126" w:type="dxa"/>
            <w:gridSpan w:val="2"/>
            <w:tcBorders>
              <w:top w:val="single" w:sz="4" w:space="0" w:color="000000"/>
              <w:left w:val="nil"/>
              <w:bottom w:val="single" w:sz="4" w:space="0" w:color="000000"/>
              <w:right w:val="single" w:sz="4" w:space="0" w:color="auto"/>
            </w:tcBorders>
            <w:vAlign w:val="center"/>
          </w:tcPr>
          <w:p w14:paraId="7CEF1FC7" w14:textId="77777777" w:rsidR="005F461A" w:rsidRPr="00BD65EF" w:rsidRDefault="005F461A" w:rsidP="002A4397">
            <w:pPr>
              <w:jc w:val="center"/>
              <w:rPr>
                <w:color w:val="000000"/>
                <w:sz w:val="16"/>
                <w:szCs w:val="16"/>
              </w:rPr>
            </w:pPr>
            <w:r w:rsidRPr="00BD65EF">
              <w:rPr>
                <w:color w:val="000000"/>
                <w:sz w:val="16"/>
                <w:szCs w:val="16"/>
              </w:rPr>
              <w:t>4200</w:t>
            </w:r>
          </w:p>
        </w:tc>
        <w:tc>
          <w:tcPr>
            <w:tcW w:w="1701" w:type="dxa"/>
            <w:vMerge w:val="restart"/>
            <w:tcBorders>
              <w:top w:val="single" w:sz="4" w:space="0" w:color="000000"/>
              <w:left w:val="single" w:sz="4" w:space="0" w:color="auto"/>
              <w:bottom w:val="single" w:sz="4" w:space="0" w:color="000000"/>
              <w:right w:val="single" w:sz="8" w:space="0" w:color="auto"/>
            </w:tcBorders>
            <w:vAlign w:val="center"/>
          </w:tcPr>
          <w:p w14:paraId="7CA31FE8" w14:textId="77777777" w:rsidR="005F461A" w:rsidRPr="00BD65EF" w:rsidRDefault="005F461A" w:rsidP="002A4397">
            <w:pPr>
              <w:jc w:val="center"/>
              <w:rPr>
                <w:color w:val="000000"/>
                <w:sz w:val="18"/>
                <w:szCs w:val="18"/>
              </w:rPr>
            </w:pPr>
            <w:r w:rsidRPr="00BD65EF">
              <w:rPr>
                <w:color w:val="000000"/>
                <w:sz w:val="18"/>
                <w:szCs w:val="18"/>
              </w:rPr>
              <w:t>-</w:t>
            </w:r>
          </w:p>
        </w:tc>
      </w:tr>
      <w:tr w:rsidR="005F461A" w:rsidRPr="00BD65EF" w14:paraId="4ABD3F6E" w14:textId="77777777" w:rsidTr="005D3123">
        <w:trPr>
          <w:trHeight w:val="414"/>
        </w:trPr>
        <w:tc>
          <w:tcPr>
            <w:tcW w:w="695" w:type="dxa"/>
            <w:vMerge/>
            <w:tcBorders>
              <w:top w:val="single" w:sz="8" w:space="0" w:color="auto"/>
              <w:left w:val="single" w:sz="8" w:space="0" w:color="auto"/>
              <w:bottom w:val="single" w:sz="4" w:space="0" w:color="000000"/>
              <w:right w:val="single" w:sz="4" w:space="0" w:color="auto"/>
            </w:tcBorders>
            <w:vAlign w:val="center"/>
          </w:tcPr>
          <w:p w14:paraId="7DC16F34" w14:textId="77777777" w:rsidR="005F461A" w:rsidRPr="00BD65EF" w:rsidRDefault="005F461A" w:rsidP="002A4397">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000000"/>
            </w:tcBorders>
            <w:vAlign w:val="center"/>
          </w:tcPr>
          <w:p w14:paraId="00D41EEC" w14:textId="77777777" w:rsidR="005F461A" w:rsidRPr="00BD65EF" w:rsidRDefault="005F461A" w:rsidP="002A4397">
            <w:pPr>
              <w:jc w:val="left"/>
              <w:rPr>
                <w:color w:val="000000"/>
                <w:sz w:val="18"/>
                <w:szCs w:val="18"/>
              </w:rPr>
            </w:pPr>
          </w:p>
        </w:tc>
        <w:tc>
          <w:tcPr>
            <w:tcW w:w="2126" w:type="dxa"/>
            <w:vMerge/>
            <w:tcBorders>
              <w:top w:val="single" w:sz="4" w:space="0" w:color="000000"/>
              <w:left w:val="single" w:sz="4" w:space="0" w:color="auto"/>
              <w:bottom w:val="single" w:sz="4" w:space="0" w:color="000000"/>
              <w:right w:val="single" w:sz="4" w:space="0" w:color="auto"/>
            </w:tcBorders>
            <w:vAlign w:val="center"/>
          </w:tcPr>
          <w:p w14:paraId="64B2EF1E" w14:textId="77777777" w:rsidR="005F461A" w:rsidRPr="00BD65EF" w:rsidRDefault="005F461A" w:rsidP="002A4397">
            <w:pPr>
              <w:jc w:val="center"/>
              <w:rPr>
                <w:color w:val="000000"/>
                <w:sz w:val="18"/>
                <w:szCs w:val="18"/>
              </w:rPr>
            </w:pPr>
          </w:p>
        </w:tc>
        <w:tc>
          <w:tcPr>
            <w:tcW w:w="3260" w:type="dxa"/>
            <w:vMerge/>
            <w:tcBorders>
              <w:top w:val="single" w:sz="4" w:space="0" w:color="000000"/>
              <w:left w:val="single" w:sz="4" w:space="0" w:color="auto"/>
              <w:bottom w:val="single" w:sz="4" w:space="0" w:color="000000"/>
              <w:right w:val="single" w:sz="4" w:space="0" w:color="auto"/>
            </w:tcBorders>
            <w:vAlign w:val="center"/>
          </w:tcPr>
          <w:p w14:paraId="3F8C3242" w14:textId="77777777" w:rsidR="005F461A" w:rsidRPr="00BD65EF" w:rsidRDefault="005F461A" w:rsidP="002A4397">
            <w:pPr>
              <w:jc w:val="center"/>
              <w:rPr>
                <w:color w:val="000000"/>
                <w:sz w:val="18"/>
                <w:szCs w:val="18"/>
              </w:rPr>
            </w:pPr>
          </w:p>
        </w:tc>
        <w:tc>
          <w:tcPr>
            <w:tcW w:w="1229" w:type="dxa"/>
            <w:gridSpan w:val="2"/>
            <w:tcBorders>
              <w:top w:val="single" w:sz="4" w:space="0" w:color="000000"/>
              <w:left w:val="single" w:sz="4" w:space="0" w:color="auto"/>
              <w:bottom w:val="single" w:sz="4" w:space="0" w:color="000000"/>
              <w:right w:val="single" w:sz="4" w:space="0" w:color="auto"/>
            </w:tcBorders>
            <w:vAlign w:val="center"/>
          </w:tcPr>
          <w:p w14:paraId="0070E38D" w14:textId="77777777" w:rsidR="005F461A" w:rsidRPr="00BD65EF" w:rsidRDefault="005F461A" w:rsidP="002A4397">
            <w:pPr>
              <w:jc w:val="center"/>
              <w:rPr>
                <w:color w:val="000000"/>
                <w:sz w:val="16"/>
                <w:szCs w:val="16"/>
              </w:rPr>
            </w:pPr>
            <w:r w:rsidRPr="00BD65EF">
              <w:rPr>
                <w:color w:val="000000"/>
                <w:sz w:val="16"/>
                <w:szCs w:val="16"/>
              </w:rPr>
              <w:t>2</w:t>
            </w:r>
          </w:p>
        </w:tc>
        <w:tc>
          <w:tcPr>
            <w:tcW w:w="898" w:type="dxa"/>
            <w:tcBorders>
              <w:top w:val="single" w:sz="4" w:space="0" w:color="000000"/>
              <w:left w:val="single" w:sz="4" w:space="0" w:color="auto"/>
              <w:bottom w:val="single" w:sz="4" w:space="0" w:color="000000"/>
              <w:right w:val="single" w:sz="4" w:space="0" w:color="auto"/>
            </w:tcBorders>
            <w:vAlign w:val="center"/>
          </w:tcPr>
          <w:p w14:paraId="05D635F9" w14:textId="77777777" w:rsidR="005F461A" w:rsidRPr="00BD65EF" w:rsidRDefault="005F461A" w:rsidP="002A4397">
            <w:pPr>
              <w:jc w:val="center"/>
              <w:rPr>
                <w:color w:val="000000"/>
                <w:sz w:val="16"/>
                <w:szCs w:val="16"/>
              </w:rPr>
            </w:pPr>
            <w:r w:rsidRPr="00BD65EF">
              <w:rPr>
                <w:color w:val="000000"/>
                <w:sz w:val="16"/>
                <w:szCs w:val="16"/>
              </w:rPr>
              <w:t>22</w:t>
            </w:r>
          </w:p>
          <w:p w14:paraId="05E14935" w14:textId="77777777" w:rsidR="005F461A" w:rsidRPr="00BD65EF" w:rsidRDefault="005F461A" w:rsidP="002A4397">
            <w:pPr>
              <w:jc w:val="center"/>
              <w:rPr>
                <w:color w:val="000000"/>
                <w:sz w:val="16"/>
                <w:szCs w:val="16"/>
              </w:rPr>
            </w:pPr>
            <w:r w:rsidRPr="00BD65EF">
              <w:rPr>
                <w:color w:val="000000"/>
                <w:sz w:val="16"/>
                <w:szCs w:val="16"/>
              </w:rPr>
              <w:t>(550 чел.)</w:t>
            </w:r>
          </w:p>
        </w:tc>
        <w:tc>
          <w:tcPr>
            <w:tcW w:w="2126" w:type="dxa"/>
            <w:gridSpan w:val="2"/>
            <w:tcBorders>
              <w:top w:val="single" w:sz="4" w:space="0" w:color="000000"/>
              <w:left w:val="nil"/>
              <w:bottom w:val="single" w:sz="4" w:space="0" w:color="000000"/>
              <w:right w:val="single" w:sz="4" w:space="0" w:color="auto"/>
            </w:tcBorders>
            <w:vAlign w:val="center"/>
          </w:tcPr>
          <w:p w14:paraId="2EC23A9F" w14:textId="77777777" w:rsidR="005F461A" w:rsidRPr="00BD65EF" w:rsidRDefault="005F461A" w:rsidP="002A4397">
            <w:pPr>
              <w:jc w:val="center"/>
              <w:rPr>
                <w:color w:val="000000"/>
                <w:sz w:val="16"/>
                <w:szCs w:val="16"/>
              </w:rPr>
            </w:pPr>
            <w:r w:rsidRPr="00BD65EF">
              <w:rPr>
                <w:color w:val="000000"/>
                <w:sz w:val="16"/>
                <w:szCs w:val="16"/>
              </w:rPr>
              <w:t>4200</w:t>
            </w:r>
          </w:p>
        </w:tc>
        <w:tc>
          <w:tcPr>
            <w:tcW w:w="1701" w:type="dxa"/>
            <w:vMerge/>
            <w:tcBorders>
              <w:top w:val="single" w:sz="4" w:space="0" w:color="000000"/>
              <w:left w:val="single" w:sz="4" w:space="0" w:color="auto"/>
              <w:bottom w:val="single" w:sz="4" w:space="0" w:color="000000"/>
              <w:right w:val="single" w:sz="8" w:space="0" w:color="auto"/>
            </w:tcBorders>
            <w:vAlign w:val="center"/>
          </w:tcPr>
          <w:p w14:paraId="6C4FC173" w14:textId="77777777" w:rsidR="005F461A" w:rsidRPr="00BD65EF" w:rsidRDefault="005F461A" w:rsidP="002A4397">
            <w:pPr>
              <w:jc w:val="center"/>
              <w:rPr>
                <w:color w:val="000000"/>
                <w:sz w:val="18"/>
                <w:szCs w:val="18"/>
              </w:rPr>
            </w:pPr>
          </w:p>
        </w:tc>
      </w:tr>
      <w:tr w:rsidR="005F461A" w:rsidRPr="00BD65EF" w14:paraId="18B5B50D" w14:textId="77777777" w:rsidTr="005D3123">
        <w:trPr>
          <w:trHeight w:val="495"/>
        </w:trPr>
        <w:tc>
          <w:tcPr>
            <w:tcW w:w="695" w:type="dxa"/>
            <w:vMerge/>
            <w:tcBorders>
              <w:top w:val="single" w:sz="8" w:space="0" w:color="auto"/>
              <w:left w:val="single" w:sz="8" w:space="0" w:color="auto"/>
              <w:bottom w:val="single" w:sz="4" w:space="0" w:color="000000"/>
              <w:right w:val="single" w:sz="4" w:space="0" w:color="auto"/>
            </w:tcBorders>
            <w:vAlign w:val="center"/>
          </w:tcPr>
          <w:p w14:paraId="5937331B" w14:textId="77777777" w:rsidR="005F461A" w:rsidRPr="00BD65EF" w:rsidRDefault="005F461A" w:rsidP="002A4397">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000000"/>
            </w:tcBorders>
            <w:vAlign w:val="center"/>
          </w:tcPr>
          <w:p w14:paraId="35B06BF9" w14:textId="77777777" w:rsidR="005F461A" w:rsidRPr="00BD65EF" w:rsidRDefault="005F461A" w:rsidP="002A4397">
            <w:pPr>
              <w:jc w:val="left"/>
              <w:rPr>
                <w:color w:val="000000"/>
                <w:sz w:val="18"/>
                <w:szCs w:val="18"/>
              </w:rPr>
            </w:pPr>
          </w:p>
        </w:tc>
        <w:tc>
          <w:tcPr>
            <w:tcW w:w="2126" w:type="dxa"/>
            <w:vMerge/>
            <w:tcBorders>
              <w:top w:val="single" w:sz="4" w:space="0" w:color="000000"/>
              <w:left w:val="single" w:sz="4" w:space="0" w:color="auto"/>
              <w:bottom w:val="single" w:sz="4" w:space="0" w:color="000000"/>
              <w:right w:val="single" w:sz="4" w:space="0" w:color="auto"/>
            </w:tcBorders>
            <w:vAlign w:val="center"/>
          </w:tcPr>
          <w:p w14:paraId="4C2B0F24" w14:textId="77777777" w:rsidR="005F461A" w:rsidRPr="00BD65EF" w:rsidRDefault="005F461A" w:rsidP="002A4397">
            <w:pPr>
              <w:jc w:val="center"/>
              <w:rPr>
                <w:color w:val="000000"/>
                <w:sz w:val="18"/>
                <w:szCs w:val="18"/>
              </w:rPr>
            </w:pPr>
          </w:p>
        </w:tc>
        <w:tc>
          <w:tcPr>
            <w:tcW w:w="3260" w:type="dxa"/>
            <w:vMerge/>
            <w:tcBorders>
              <w:top w:val="single" w:sz="4" w:space="0" w:color="000000"/>
              <w:left w:val="single" w:sz="4" w:space="0" w:color="auto"/>
              <w:bottom w:val="single" w:sz="4" w:space="0" w:color="000000"/>
              <w:right w:val="single" w:sz="4" w:space="0" w:color="auto"/>
            </w:tcBorders>
            <w:vAlign w:val="center"/>
          </w:tcPr>
          <w:p w14:paraId="2AF0B032" w14:textId="77777777" w:rsidR="005F461A" w:rsidRPr="00BD65EF" w:rsidRDefault="005F461A" w:rsidP="002A4397">
            <w:pPr>
              <w:jc w:val="center"/>
              <w:rPr>
                <w:color w:val="000000"/>
                <w:sz w:val="18"/>
                <w:szCs w:val="18"/>
              </w:rPr>
            </w:pPr>
          </w:p>
        </w:tc>
        <w:tc>
          <w:tcPr>
            <w:tcW w:w="1229" w:type="dxa"/>
            <w:gridSpan w:val="2"/>
            <w:tcBorders>
              <w:top w:val="single" w:sz="4" w:space="0" w:color="000000"/>
              <w:left w:val="single" w:sz="4" w:space="0" w:color="auto"/>
              <w:bottom w:val="single" w:sz="4" w:space="0" w:color="000000"/>
              <w:right w:val="single" w:sz="4" w:space="0" w:color="auto"/>
            </w:tcBorders>
            <w:vAlign w:val="center"/>
          </w:tcPr>
          <w:p w14:paraId="6EA43904" w14:textId="77777777" w:rsidR="005F461A" w:rsidRPr="00BD65EF" w:rsidRDefault="005F461A" w:rsidP="002A4397">
            <w:pPr>
              <w:jc w:val="center"/>
              <w:rPr>
                <w:color w:val="000000"/>
                <w:sz w:val="16"/>
                <w:szCs w:val="16"/>
              </w:rPr>
            </w:pPr>
            <w:r w:rsidRPr="00BD65EF">
              <w:rPr>
                <w:color w:val="000000"/>
                <w:sz w:val="16"/>
                <w:szCs w:val="16"/>
              </w:rPr>
              <w:t>3</w:t>
            </w:r>
          </w:p>
        </w:tc>
        <w:tc>
          <w:tcPr>
            <w:tcW w:w="898" w:type="dxa"/>
            <w:tcBorders>
              <w:top w:val="single" w:sz="4" w:space="0" w:color="000000"/>
              <w:left w:val="single" w:sz="4" w:space="0" w:color="auto"/>
              <w:bottom w:val="single" w:sz="4" w:space="0" w:color="000000"/>
              <w:right w:val="single" w:sz="4" w:space="0" w:color="auto"/>
            </w:tcBorders>
            <w:vAlign w:val="center"/>
          </w:tcPr>
          <w:p w14:paraId="2D2C39E7" w14:textId="77777777" w:rsidR="005F461A" w:rsidRPr="00BD65EF" w:rsidRDefault="005F461A" w:rsidP="002A4397">
            <w:pPr>
              <w:jc w:val="center"/>
              <w:rPr>
                <w:color w:val="000000"/>
                <w:sz w:val="16"/>
                <w:szCs w:val="16"/>
              </w:rPr>
            </w:pPr>
            <w:r w:rsidRPr="00BD65EF">
              <w:rPr>
                <w:color w:val="000000"/>
                <w:sz w:val="16"/>
                <w:szCs w:val="16"/>
              </w:rPr>
              <w:t>33</w:t>
            </w:r>
          </w:p>
          <w:p w14:paraId="14B618AE" w14:textId="77777777" w:rsidR="005F461A" w:rsidRPr="00BD65EF" w:rsidRDefault="005F461A" w:rsidP="002A4397">
            <w:pPr>
              <w:jc w:val="center"/>
              <w:rPr>
                <w:color w:val="000000"/>
                <w:sz w:val="16"/>
                <w:szCs w:val="16"/>
              </w:rPr>
            </w:pPr>
            <w:r w:rsidRPr="00BD65EF">
              <w:rPr>
                <w:color w:val="000000"/>
                <w:sz w:val="16"/>
                <w:szCs w:val="16"/>
              </w:rPr>
              <w:t>(825 чел.)</w:t>
            </w:r>
          </w:p>
        </w:tc>
        <w:tc>
          <w:tcPr>
            <w:tcW w:w="2126" w:type="dxa"/>
            <w:gridSpan w:val="2"/>
            <w:tcBorders>
              <w:top w:val="single" w:sz="4" w:space="0" w:color="000000"/>
              <w:left w:val="nil"/>
              <w:bottom w:val="single" w:sz="4" w:space="0" w:color="000000"/>
              <w:right w:val="single" w:sz="4" w:space="0" w:color="auto"/>
            </w:tcBorders>
            <w:vAlign w:val="center"/>
          </w:tcPr>
          <w:p w14:paraId="28DD82CF" w14:textId="77777777" w:rsidR="005F461A" w:rsidRPr="00BD65EF" w:rsidRDefault="005F461A" w:rsidP="002A4397">
            <w:pPr>
              <w:jc w:val="center"/>
              <w:rPr>
                <w:color w:val="000000"/>
                <w:sz w:val="16"/>
                <w:szCs w:val="16"/>
              </w:rPr>
            </w:pPr>
            <w:r w:rsidRPr="00BD65EF">
              <w:rPr>
                <w:color w:val="000000"/>
                <w:sz w:val="16"/>
                <w:szCs w:val="16"/>
              </w:rPr>
              <w:t>5260</w:t>
            </w:r>
          </w:p>
        </w:tc>
        <w:tc>
          <w:tcPr>
            <w:tcW w:w="1701" w:type="dxa"/>
            <w:vMerge/>
            <w:tcBorders>
              <w:top w:val="single" w:sz="4" w:space="0" w:color="000000"/>
              <w:left w:val="single" w:sz="4" w:space="0" w:color="auto"/>
              <w:bottom w:val="single" w:sz="4" w:space="0" w:color="000000"/>
              <w:right w:val="single" w:sz="8" w:space="0" w:color="auto"/>
            </w:tcBorders>
            <w:vAlign w:val="center"/>
          </w:tcPr>
          <w:p w14:paraId="54F0107F" w14:textId="77777777" w:rsidR="005F461A" w:rsidRPr="00BD65EF" w:rsidRDefault="005F461A" w:rsidP="002A4397">
            <w:pPr>
              <w:jc w:val="center"/>
              <w:rPr>
                <w:color w:val="000000"/>
                <w:sz w:val="18"/>
                <w:szCs w:val="18"/>
              </w:rPr>
            </w:pPr>
          </w:p>
        </w:tc>
      </w:tr>
      <w:tr w:rsidR="005F461A" w:rsidRPr="00BD65EF" w14:paraId="20C2D9A1" w14:textId="77777777" w:rsidTr="005D3123">
        <w:trPr>
          <w:trHeight w:val="392"/>
        </w:trPr>
        <w:tc>
          <w:tcPr>
            <w:tcW w:w="695" w:type="dxa"/>
            <w:vMerge/>
            <w:tcBorders>
              <w:top w:val="single" w:sz="8" w:space="0" w:color="auto"/>
              <w:left w:val="single" w:sz="8" w:space="0" w:color="auto"/>
              <w:bottom w:val="single" w:sz="4" w:space="0" w:color="000000"/>
              <w:right w:val="single" w:sz="4" w:space="0" w:color="auto"/>
            </w:tcBorders>
            <w:vAlign w:val="center"/>
          </w:tcPr>
          <w:p w14:paraId="0DEF7031" w14:textId="77777777" w:rsidR="005F461A" w:rsidRPr="00BD65EF" w:rsidRDefault="005F461A" w:rsidP="002A4397">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000000"/>
            </w:tcBorders>
            <w:vAlign w:val="center"/>
          </w:tcPr>
          <w:p w14:paraId="35AFD1AE" w14:textId="77777777" w:rsidR="005F461A" w:rsidRPr="00BD65EF" w:rsidRDefault="005F461A" w:rsidP="002A4397">
            <w:pPr>
              <w:jc w:val="left"/>
              <w:rPr>
                <w:color w:val="000000"/>
                <w:sz w:val="18"/>
                <w:szCs w:val="18"/>
              </w:rPr>
            </w:pPr>
          </w:p>
        </w:tc>
        <w:tc>
          <w:tcPr>
            <w:tcW w:w="2126" w:type="dxa"/>
            <w:vMerge/>
            <w:tcBorders>
              <w:top w:val="single" w:sz="4" w:space="0" w:color="000000"/>
              <w:left w:val="single" w:sz="4" w:space="0" w:color="auto"/>
              <w:bottom w:val="single" w:sz="4" w:space="0" w:color="000000"/>
              <w:right w:val="single" w:sz="4" w:space="0" w:color="auto"/>
            </w:tcBorders>
            <w:vAlign w:val="center"/>
          </w:tcPr>
          <w:p w14:paraId="350BDDCC" w14:textId="77777777" w:rsidR="005F461A" w:rsidRPr="00BD65EF" w:rsidRDefault="005F461A" w:rsidP="002A4397">
            <w:pPr>
              <w:jc w:val="center"/>
              <w:rPr>
                <w:color w:val="000000"/>
                <w:sz w:val="18"/>
                <w:szCs w:val="18"/>
              </w:rPr>
            </w:pPr>
          </w:p>
        </w:tc>
        <w:tc>
          <w:tcPr>
            <w:tcW w:w="3260" w:type="dxa"/>
            <w:vMerge/>
            <w:tcBorders>
              <w:top w:val="single" w:sz="4" w:space="0" w:color="000000"/>
              <w:left w:val="single" w:sz="4" w:space="0" w:color="auto"/>
              <w:bottom w:val="single" w:sz="4" w:space="0" w:color="000000"/>
              <w:right w:val="single" w:sz="4" w:space="0" w:color="auto"/>
            </w:tcBorders>
            <w:vAlign w:val="center"/>
          </w:tcPr>
          <w:p w14:paraId="2348AFEE" w14:textId="77777777" w:rsidR="005F461A" w:rsidRPr="00BD65EF" w:rsidRDefault="005F461A" w:rsidP="002A4397">
            <w:pPr>
              <w:jc w:val="center"/>
              <w:rPr>
                <w:color w:val="000000"/>
                <w:sz w:val="18"/>
                <w:szCs w:val="18"/>
              </w:rPr>
            </w:pPr>
          </w:p>
        </w:tc>
        <w:tc>
          <w:tcPr>
            <w:tcW w:w="1229" w:type="dxa"/>
            <w:gridSpan w:val="2"/>
            <w:tcBorders>
              <w:top w:val="single" w:sz="4" w:space="0" w:color="000000"/>
              <w:left w:val="single" w:sz="4" w:space="0" w:color="auto"/>
              <w:bottom w:val="single" w:sz="4" w:space="0" w:color="000000"/>
              <w:right w:val="single" w:sz="4" w:space="0" w:color="auto"/>
            </w:tcBorders>
            <w:vAlign w:val="center"/>
          </w:tcPr>
          <w:p w14:paraId="3692089D" w14:textId="77777777" w:rsidR="005F461A" w:rsidRPr="00BD65EF" w:rsidRDefault="005F461A" w:rsidP="002A4397">
            <w:pPr>
              <w:jc w:val="center"/>
              <w:rPr>
                <w:color w:val="000000"/>
                <w:sz w:val="16"/>
                <w:szCs w:val="16"/>
              </w:rPr>
            </w:pPr>
            <w:r w:rsidRPr="00BD65EF">
              <w:rPr>
                <w:color w:val="000000"/>
                <w:sz w:val="16"/>
                <w:szCs w:val="16"/>
              </w:rPr>
              <w:t>4</w:t>
            </w:r>
          </w:p>
        </w:tc>
        <w:tc>
          <w:tcPr>
            <w:tcW w:w="898" w:type="dxa"/>
            <w:tcBorders>
              <w:top w:val="single" w:sz="4" w:space="0" w:color="000000"/>
              <w:left w:val="single" w:sz="4" w:space="0" w:color="auto"/>
              <w:bottom w:val="single" w:sz="4" w:space="0" w:color="000000"/>
              <w:right w:val="single" w:sz="4" w:space="0" w:color="auto"/>
            </w:tcBorders>
            <w:vAlign w:val="center"/>
          </w:tcPr>
          <w:p w14:paraId="1B614FFF" w14:textId="77777777" w:rsidR="005F461A" w:rsidRPr="00BD65EF" w:rsidRDefault="005F461A" w:rsidP="002A4397">
            <w:pPr>
              <w:jc w:val="center"/>
              <w:rPr>
                <w:color w:val="000000"/>
                <w:sz w:val="16"/>
                <w:szCs w:val="16"/>
              </w:rPr>
            </w:pPr>
            <w:r w:rsidRPr="00BD65EF">
              <w:rPr>
                <w:color w:val="000000"/>
                <w:sz w:val="16"/>
                <w:szCs w:val="16"/>
              </w:rPr>
              <w:t>22+22</w:t>
            </w:r>
          </w:p>
          <w:p w14:paraId="7F469EC2" w14:textId="77777777" w:rsidR="005F461A" w:rsidRPr="00BD65EF" w:rsidRDefault="005F461A" w:rsidP="002A4397">
            <w:pPr>
              <w:ind w:right="-17"/>
              <w:jc w:val="center"/>
              <w:rPr>
                <w:color w:val="000000"/>
                <w:sz w:val="16"/>
                <w:szCs w:val="16"/>
              </w:rPr>
            </w:pPr>
            <w:r w:rsidRPr="00BD65EF">
              <w:rPr>
                <w:color w:val="000000"/>
                <w:sz w:val="16"/>
                <w:szCs w:val="16"/>
              </w:rPr>
              <w:t>(св. 900 чел.)</w:t>
            </w:r>
          </w:p>
        </w:tc>
        <w:tc>
          <w:tcPr>
            <w:tcW w:w="2126" w:type="dxa"/>
            <w:gridSpan w:val="2"/>
            <w:tcBorders>
              <w:top w:val="single" w:sz="4" w:space="0" w:color="000000"/>
              <w:left w:val="nil"/>
              <w:bottom w:val="single" w:sz="4" w:space="0" w:color="000000"/>
              <w:right w:val="single" w:sz="4" w:space="0" w:color="auto"/>
            </w:tcBorders>
            <w:vAlign w:val="center"/>
          </w:tcPr>
          <w:p w14:paraId="5345705C" w14:textId="77777777" w:rsidR="005F461A" w:rsidRPr="00BD65EF" w:rsidRDefault="005F461A" w:rsidP="002A4397">
            <w:pPr>
              <w:jc w:val="center"/>
              <w:rPr>
                <w:color w:val="000000"/>
                <w:sz w:val="16"/>
                <w:szCs w:val="16"/>
              </w:rPr>
            </w:pPr>
            <w:r w:rsidRPr="00BD65EF">
              <w:rPr>
                <w:color w:val="000000"/>
                <w:sz w:val="16"/>
                <w:szCs w:val="16"/>
              </w:rPr>
              <w:t>5260</w:t>
            </w:r>
          </w:p>
        </w:tc>
        <w:tc>
          <w:tcPr>
            <w:tcW w:w="1701" w:type="dxa"/>
            <w:vMerge/>
            <w:tcBorders>
              <w:top w:val="single" w:sz="4" w:space="0" w:color="000000"/>
              <w:left w:val="single" w:sz="4" w:space="0" w:color="auto"/>
              <w:bottom w:val="single" w:sz="4" w:space="0" w:color="000000"/>
              <w:right w:val="single" w:sz="8" w:space="0" w:color="auto"/>
            </w:tcBorders>
            <w:vAlign w:val="center"/>
          </w:tcPr>
          <w:p w14:paraId="29F46B3D" w14:textId="77777777" w:rsidR="005F461A" w:rsidRPr="00BD65EF" w:rsidRDefault="005F461A" w:rsidP="002A4397">
            <w:pPr>
              <w:jc w:val="center"/>
              <w:rPr>
                <w:color w:val="000000"/>
                <w:sz w:val="18"/>
                <w:szCs w:val="18"/>
              </w:rPr>
            </w:pPr>
          </w:p>
        </w:tc>
      </w:tr>
      <w:tr w:rsidR="005F461A" w:rsidRPr="00BD65EF" w14:paraId="065C33E5" w14:textId="77777777" w:rsidTr="005D3123">
        <w:trPr>
          <w:trHeight w:val="345"/>
        </w:trPr>
        <w:tc>
          <w:tcPr>
            <w:tcW w:w="695" w:type="dxa"/>
            <w:vMerge/>
            <w:tcBorders>
              <w:top w:val="single" w:sz="8" w:space="0" w:color="auto"/>
              <w:left w:val="single" w:sz="8" w:space="0" w:color="auto"/>
              <w:bottom w:val="single" w:sz="4" w:space="0" w:color="000000"/>
              <w:right w:val="single" w:sz="4" w:space="0" w:color="auto"/>
            </w:tcBorders>
            <w:vAlign w:val="center"/>
          </w:tcPr>
          <w:p w14:paraId="6E23C07D" w14:textId="77777777" w:rsidR="005F461A" w:rsidRPr="00BD65EF" w:rsidRDefault="005F461A" w:rsidP="002A4397">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000000"/>
            </w:tcBorders>
            <w:vAlign w:val="center"/>
          </w:tcPr>
          <w:p w14:paraId="6C9C74CB" w14:textId="77777777" w:rsidR="005F461A" w:rsidRPr="00BD65EF" w:rsidRDefault="005F461A" w:rsidP="002A4397">
            <w:pPr>
              <w:jc w:val="left"/>
              <w:rPr>
                <w:color w:val="000000"/>
                <w:sz w:val="18"/>
                <w:szCs w:val="18"/>
              </w:rPr>
            </w:pPr>
          </w:p>
        </w:tc>
        <w:tc>
          <w:tcPr>
            <w:tcW w:w="2126" w:type="dxa"/>
            <w:vMerge/>
            <w:tcBorders>
              <w:top w:val="single" w:sz="4" w:space="0" w:color="000000"/>
              <w:left w:val="single" w:sz="4" w:space="0" w:color="auto"/>
              <w:bottom w:val="single" w:sz="4" w:space="0" w:color="000000"/>
              <w:right w:val="single" w:sz="4" w:space="0" w:color="auto"/>
            </w:tcBorders>
            <w:vAlign w:val="center"/>
          </w:tcPr>
          <w:p w14:paraId="4939737A" w14:textId="77777777" w:rsidR="005F461A" w:rsidRPr="00BD65EF" w:rsidRDefault="005F461A" w:rsidP="002A4397">
            <w:pPr>
              <w:jc w:val="center"/>
              <w:rPr>
                <w:color w:val="000000"/>
                <w:sz w:val="18"/>
                <w:szCs w:val="18"/>
              </w:rPr>
            </w:pPr>
          </w:p>
        </w:tc>
        <w:tc>
          <w:tcPr>
            <w:tcW w:w="3260" w:type="dxa"/>
            <w:tcBorders>
              <w:top w:val="single" w:sz="4" w:space="0" w:color="000000"/>
              <w:left w:val="single" w:sz="4" w:space="0" w:color="auto"/>
              <w:bottom w:val="single" w:sz="4" w:space="0" w:color="000000"/>
              <w:right w:val="single" w:sz="4" w:space="0" w:color="auto"/>
            </w:tcBorders>
            <w:vAlign w:val="center"/>
          </w:tcPr>
          <w:p w14:paraId="3C0FE02B" w14:textId="77777777" w:rsidR="005F461A" w:rsidRPr="00BD65EF" w:rsidRDefault="005F461A" w:rsidP="002A4397">
            <w:pPr>
              <w:jc w:val="center"/>
              <w:rPr>
                <w:color w:val="000000"/>
                <w:sz w:val="18"/>
                <w:szCs w:val="18"/>
              </w:rPr>
            </w:pPr>
            <w:r w:rsidRPr="00BD65EF">
              <w:rPr>
                <w:color w:val="000000"/>
                <w:sz w:val="18"/>
                <w:szCs w:val="18"/>
              </w:rPr>
              <w:t>Площадка для спортивных игр 48,0 x 36,0 м</w:t>
            </w:r>
          </w:p>
        </w:tc>
        <w:tc>
          <w:tcPr>
            <w:tcW w:w="2127" w:type="dxa"/>
            <w:gridSpan w:val="3"/>
            <w:tcBorders>
              <w:top w:val="single" w:sz="4" w:space="0" w:color="000000"/>
              <w:left w:val="single" w:sz="4" w:space="0" w:color="auto"/>
              <w:bottom w:val="single" w:sz="4" w:space="0" w:color="000000"/>
              <w:right w:val="single" w:sz="4" w:space="0" w:color="auto"/>
            </w:tcBorders>
            <w:vAlign w:val="center"/>
          </w:tcPr>
          <w:p w14:paraId="4817AB16" w14:textId="77777777" w:rsidR="005F461A" w:rsidRPr="00BD65EF" w:rsidRDefault="005F461A" w:rsidP="002A4397">
            <w:pPr>
              <w:jc w:val="center"/>
              <w:rPr>
                <w:color w:val="000000"/>
                <w:sz w:val="16"/>
                <w:szCs w:val="16"/>
              </w:rPr>
            </w:pPr>
            <w:r w:rsidRPr="00BD65EF">
              <w:rPr>
                <w:color w:val="000000"/>
                <w:sz w:val="16"/>
                <w:szCs w:val="16"/>
              </w:rPr>
              <w:t>для всех средних школ</w:t>
            </w:r>
          </w:p>
        </w:tc>
        <w:tc>
          <w:tcPr>
            <w:tcW w:w="2126" w:type="dxa"/>
            <w:gridSpan w:val="2"/>
            <w:tcBorders>
              <w:top w:val="single" w:sz="4" w:space="0" w:color="000000"/>
              <w:left w:val="nil"/>
              <w:bottom w:val="single" w:sz="4" w:space="0" w:color="000000"/>
              <w:right w:val="single" w:sz="4" w:space="0" w:color="auto"/>
            </w:tcBorders>
            <w:vAlign w:val="center"/>
          </w:tcPr>
          <w:p w14:paraId="4F0B402F" w14:textId="77777777" w:rsidR="005F461A" w:rsidRPr="00BD65EF" w:rsidRDefault="005F461A" w:rsidP="002A4397">
            <w:pPr>
              <w:jc w:val="center"/>
              <w:rPr>
                <w:color w:val="000000"/>
                <w:sz w:val="16"/>
                <w:szCs w:val="16"/>
              </w:rPr>
            </w:pPr>
            <w:r w:rsidRPr="00BD65EF">
              <w:rPr>
                <w:color w:val="000000"/>
                <w:sz w:val="16"/>
                <w:szCs w:val="16"/>
              </w:rPr>
              <w:t>1728</w:t>
            </w:r>
          </w:p>
        </w:tc>
        <w:tc>
          <w:tcPr>
            <w:tcW w:w="1701" w:type="dxa"/>
            <w:vMerge/>
            <w:tcBorders>
              <w:top w:val="single" w:sz="4" w:space="0" w:color="000000"/>
              <w:left w:val="single" w:sz="4" w:space="0" w:color="auto"/>
              <w:bottom w:val="single" w:sz="4" w:space="0" w:color="000000"/>
              <w:right w:val="single" w:sz="8" w:space="0" w:color="auto"/>
            </w:tcBorders>
            <w:vAlign w:val="center"/>
          </w:tcPr>
          <w:p w14:paraId="7DAA3911" w14:textId="77777777" w:rsidR="005F461A" w:rsidRPr="00BD65EF" w:rsidRDefault="005F461A" w:rsidP="002A4397">
            <w:pPr>
              <w:jc w:val="center"/>
              <w:rPr>
                <w:color w:val="000000"/>
                <w:sz w:val="18"/>
                <w:szCs w:val="18"/>
              </w:rPr>
            </w:pPr>
          </w:p>
        </w:tc>
      </w:tr>
      <w:tr w:rsidR="005F461A" w:rsidRPr="00BD65EF" w14:paraId="46E265FE" w14:textId="77777777" w:rsidTr="005D3123">
        <w:trPr>
          <w:trHeight w:val="172"/>
        </w:trPr>
        <w:tc>
          <w:tcPr>
            <w:tcW w:w="695" w:type="dxa"/>
            <w:vMerge/>
            <w:tcBorders>
              <w:top w:val="single" w:sz="8" w:space="0" w:color="auto"/>
              <w:left w:val="single" w:sz="8" w:space="0" w:color="auto"/>
              <w:bottom w:val="single" w:sz="4" w:space="0" w:color="000000"/>
              <w:right w:val="single" w:sz="4" w:space="0" w:color="auto"/>
            </w:tcBorders>
            <w:vAlign w:val="center"/>
          </w:tcPr>
          <w:p w14:paraId="1A3F8F44" w14:textId="77777777" w:rsidR="005F461A" w:rsidRPr="00BD65EF" w:rsidRDefault="005F461A" w:rsidP="002A4397">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000000"/>
            </w:tcBorders>
            <w:vAlign w:val="center"/>
          </w:tcPr>
          <w:p w14:paraId="1367EA97" w14:textId="77777777" w:rsidR="005F461A" w:rsidRPr="00BD65EF" w:rsidRDefault="005F461A" w:rsidP="002A4397">
            <w:pPr>
              <w:jc w:val="left"/>
              <w:rPr>
                <w:color w:val="000000"/>
                <w:sz w:val="18"/>
                <w:szCs w:val="18"/>
              </w:rPr>
            </w:pPr>
          </w:p>
        </w:tc>
        <w:tc>
          <w:tcPr>
            <w:tcW w:w="2126" w:type="dxa"/>
            <w:vMerge/>
            <w:tcBorders>
              <w:top w:val="single" w:sz="4" w:space="0" w:color="000000"/>
              <w:left w:val="single" w:sz="4" w:space="0" w:color="auto"/>
              <w:bottom w:val="single" w:sz="4" w:space="0" w:color="000000"/>
              <w:right w:val="single" w:sz="4" w:space="0" w:color="auto"/>
            </w:tcBorders>
            <w:vAlign w:val="center"/>
          </w:tcPr>
          <w:p w14:paraId="149F4FE4" w14:textId="77777777" w:rsidR="005F461A" w:rsidRPr="00BD65EF" w:rsidRDefault="005F461A" w:rsidP="002A4397">
            <w:pPr>
              <w:jc w:val="center"/>
              <w:rPr>
                <w:color w:val="000000"/>
                <w:sz w:val="18"/>
                <w:szCs w:val="18"/>
              </w:rPr>
            </w:pPr>
          </w:p>
        </w:tc>
        <w:tc>
          <w:tcPr>
            <w:tcW w:w="3260" w:type="dxa"/>
            <w:vMerge w:val="restart"/>
            <w:tcBorders>
              <w:top w:val="single" w:sz="4" w:space="0" w:color="000000"/>
              <w:left w:val="single" w:sz="4" w:space="0" w:color="auto"/>
              <w:bottom w:val="single" w:sz="4" w:space="0" w:color="000000"/>
              <w:right w:val="single" w:sz="4" w:space="0" w:color="auto"/>
            </w:tcBorders>
            <w:vAlign w:val="center"/>
          </w:tcPr>
          <w:p w14:paraId="3EC897AC" w14:textId="77777777" w:rsidR="005F461A" w:rsidRPr="00BD65EF" w:rsidRDefault="005F461A" w:rsidP="002A4397">
            <w:pPr>
              <w:jc w:val="center"/>
              <w:rPr>
                <w:color w:val="000000"/>
                <w:sz w:val="18"/>
                <w:szCs w:val="18"/>
              </w:rPr>
            </w:pPr>
            <w:r w:rsidRPr="00BD65EF">
              <w:rPr>
                <w:color w:val="000000"/>
                <w:sz w:val="18"/>
                <w:szCs w:val="18"/>
              </w:rPr>
              <w:t>Площадка для подвижных игр и общеразвивающих упражнений</w:t>
            </w:r>
          </w:p>
        </w:tc>
        <w:tc>
          <w:tcPr>
            <w:tcW w:w="1229" w:type="dxa"/>
            <w:gridSpan w:val="2"/>
            <w:tcBorders>
              <w:top w:val="single" w:sz="4" w:space="0" w:color="000000"/>
              <w:left w:val="single" w:sz="4" w:space="0" w:color="auto"/>
              <w:bottom w:val="single" w:sz="4" w:space="0" w:color="000000"/>
              <w:right w:val="single" w:sz="4" w:space="0" w:color="auto"/>
            </w:tcBorders>
            <w:vAlign w:val="center"/>
          </w:tcPr>
          <w:p w14:paraId="306F8404" w14:textId="77777777" w:rsidR="005F461A" w:rsidRPr="00BD65EF" w:rsidRDefault="005F461A" w:rsidP="002A4397">
            <w:pPr>
              <w:jc w:val="center"/>
              <w:rPr>
                <w:color w:val="000000"/>
                <w:sz w:val="16"/>
                <w:szCs w:val="16"/>
              </w:rPr>
            </w:pPr>
            <w:r w:rsidRPr="00BD65EF">
              <w:rPr>
                <w:color w:val="000000"/>
                <w:sz w:val="16"/>
                <w:szCs w:val="16"/>
              </w:rPr>
              <w:t>1</w:t>
            </w:r>
          </w:p>
        </w:tc>
        <w:tc>
          <w:tcPr>
            <w:tcW w:w="898" w:type="dxa"/>
            <w:tcBorders>
              <w:top w:val="single" w:sz="4" w:space="0" w:color="000000"/>
              <w:left w:val="single" w:sz="4" w:space="0" w:color="auto"/>
              <w:bottom w:val="single" w:sz="4" w:space="0" w:color="000000"/>
              <w:right w:val="single" w:sz="4" w:space="0" w:color="auto"/>
            </w:tcBorders>
            <w:vAlign w:val="center"/>
          </w:tcPr>
          <w:p w14:paraId="412861D3" w14:textId="77777777" w:rsidR="005F461A" w:rsidRPr="00BD65EF" w:rsidRDefault="005F461A" w:rsidP="002A4397">
            <w:pPr>
              <w:jc w:val="center"/>
              <w:rPr>
                <w:color w:val="000000"/>
                <w:sz w:val="16"/>
                <w:szCs w:val="16"/>
              </w:rPr>
            </w:pPr>
            <w:r w:rsidRPr="00BD65EF">
              <w:rPr>
                <w:color w:val="000000"/>
                <w:sz w:val="16"/>
                <w:szCs w:val="16"/>
              </w:rPr>
              <w:t xml:space="preserve">11 </w:t>
            </w:r>
          </w:p>
          <w:p w14:paraId="453DA35C" w14:textId="77777777" w:rsidR="005F461A" w:rsidRPr="00BD65EF" w:rsidRDefault="005F461A" w:rsidP="002A4397">
            <w:pPr>
              <w:jc w:val="center"/>
              <w:rPr>
                <w:color w:val="000000"/>
                <w:sz w:val="16"/>
                <w:szCs w:val="16"/>
              </w:rPr>
            </w:pPr>
            <w:r w:rsidRPr="00BD65EF">
              <w:rPr>
                <w:color w:val="000000"/>
                <w:sz w:val="16"/>
                <w:szCs w:val="16"/>
              </w:rPr>
              <w:t>(275 чел.)</w:t>
            </w:r>
          </w:p>
        </w:tc>
        <w:tc>
          <w:tcPr>
            <w:tcW w:w="2126" w:type="dxa"/>
            <w:gridSpan w:val="2"/>
            <w:tcBorders>
              <w:top w:val="single" w:sz="4" w:space="0" w:color="000000"/>
              <w:left w:val="nil"/>
              <w:bottom w:val="single" w:sz="4" w:space="0" w:color="000000"/>
              <w:right w:val="single" w:sz="4" w:space="0" w:color="auto"/>
            </w:tcBorders>
            <w:vAlign w:val="center"/>
          </w:tcPr>
          <w:p w14:paraId="68B0D3BD" w14:textId="77777777" w:rsidR="005F461A" w:rsidRPr="00BD65EF" w:rsidRDefault="005F461A" w:rsidP="002A4397">
            <w:pPr>
              <w:jc w:val="center"/>
              <w:rPr>
                <w:color w:val="000000"/>
                <w:sz w:val="16"/>
                <w:szCs w:val="16"/>
              </w:rPr>
            </w:pPr>
            <w:r w:rsidRPr="00BD65EF">
              <w:rPr>
                <w:color w:val="000000"/>
                <w:sz w:val="16"/>
                <w:szCs w:val="16"/>
              </w:rPr>
              <w:t>200</w:t>
            </w:r>
          </w:p>
        </w:tc>
        <w:tc>
          <w:tcPr>
            <w:tcW w:w="1701" w:type="dxa"/>
            <w:vMerge/>
            <w:tcBorders>
              <w:top w:val="single" w:sz="4" w:space="0" w:color="000000"/>
              <w:left w:val="single" w:sz="4" w:space="0" w:color="auto"/>
              <w:bottom w:val="single" w:sz="4" w:space="0" w:color="000000"/>
              <w:right w:val="single" w:sz="8" w:space="0" w:color="auto"/>
            </w:tcBorders>
            <w:vAlign w:val="center"/>
          </w:tcPr>
          <w:p w14:paraId="62B7F943" w14:textId="77777777" w:rsidR="005F461A" w:rsidRPr="00BD65EF" w:rsidRDefault="005F461A" w:rsidP="002A4397">
            <w:pPr>
              <w:jc w:val="center"/>
              <w:rPr>
                <w:color w:val="000000"/>
                <w:sz w:val="18"/>
                <w:szCs w:val="18"/>
              </w:rPr>
            </w:pPr>
          </w:p>
        </w:tc>
      </w:tr>
      <w:tr w:rsidR="005F461A" w:rsidRPr="00BD65EF" w14:paraId="5F898291" w14:textId="77777777" w:rsidTr="005D3123">
        <w:trPr>
          <w:trHeight w:val="150"/>
        </w:trPr>
        <w:tc>
          <w:tcPr>
            <w:tcW w:w="695" w:type="dxa"/>
            <w:vMerge/>
            <w:tcBorders>
              <w:top w:val="single" w:sz="8" w:space="0" w:color="auto"/>
              <w:left w:val="single" w:sz="8" w:space="0" w:color="auto"/>
              <w:bottom w:val="single" w:sz="4" w:space="0" w:color="000000"/>
              <w:right w:val="single" w:sz="4" w:space="0" w:color="auto"/>
            </w:tcBorders>
            <w:vAlign w:val="center"/>
          </w:tcPr>
          <w:p w14:paraId="766F9544" w14:textId="77777777" w:rsidR="005F461A" w:rsidRPr="00BD65EF" w:rsidRDefault="005F461A" w:rsidP="002A4397">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000000"/>
            </w:tcBorders>
            <w:vAlign w:val="center"/>
          </w:tcPr>
          <w:p w14:paraId="31BE434C" w14:textId="77777777" w:rsidR="005F461A" w:rsidRPr="00BD65EF" w:rsidRDefault="005F461A" w:rsidP="002A4397">
            <w:pPr>
              <w:jc w:val="left"/>
              <w:rPr>
                <w:color w:val="000000"/>
                <w:sz w:val="18"/>
                <w:szCs w:val="18"/>
              </w:rPr>
            </w:pPr>
          </w:p>
        </w:tc>
        <w:tc>
          <w:tcPr>
            <w:tcW w:w="2126" w:type="dxa"/>
            <w:vMerge/>
            <w:tcBorders>
              <w:top w:val="single" w:sz="4" w:space="0" w:color="000000"/>
              <w:left w:val="single" w:sz="4" w:space="0" w:color="auto"/>
              <w:bottom w:val="single" w:sz="4" w:space="0" w:color="000000"/>
              <w:right w:val="single" w:sz="4" w:space="0" w:color="auto"/>
            </w:tcBorders>
            <w:vAlign w:val="center"/>
          </w:tcPr>
          <w:p w14:paraId="6B287C2B" w14:textId="77777777" w:rsidR="005F461A" w:rsidRPr="00BD65EF" w:rsidRDefault="005F461A" w:rsidP="002A4397">
            <w:pPr>
              <w:jc w:val="center"/>
              <w:rPr>
                <w:color w:val="000000"/>
                <w:sz w:val="18"/>
                <w:szCs w:val="18"/>
              </w:rPr>
            </w:pPr>
          </w:p>
        </w:tc>
        <w:tc>
          <w:tcPr>
            <w:tcW w:w="3260" w:type="dxa"/>
            <w:vMerge/>
            <w:tcBorders>
              <w:top w:val="single" w:sz="4" w:space="0" w:color="000000"/>
              <w:left w:val="single" w:sz="4" w:space="0" w:color="auto"/>
              <w:bottom w:val="single" w:sz="4" w:space="0" w:color="000000"/>
              <w:right w:val="single" w:sz="4" w:space="0" w:color="auto"/>
            </w:tcBorders>
            <w:vAlign w:val="center"/>
          </w:tcPr>
          <w:p w14:paraId="0B307B5B" w14:textId="77777777" w:rsidR="005F461A" w:rsidRPr="00BD65EF" w:rsidRDefault="005F461A" w:rsidP="002A4397">
            <w:pPr>
              <w:jc w:val="center"/>
              <w:rPr>
                <w:color w:val="000000"/>
                <w:sz w:val="18"/>
                <w:szCs w:val="18"/>
              </w:rPr>
            </w:pPr>
          </w:p>
        </w:tc>
        <w:tc>
          <w:tcPr>
            <w:tcW w:w="1229" w:type="dxa"/>
            <w:gridSpan w:val="2"/>
            <w:tcBorders>
              <w:top w:val="single" w:sz="4" w:space="0" w:color="000000"/>
              <w:left w:val="single" w:sz="4" w:space="0" w:color="auto"/>
              <w:bottom w:val="single" w:sz="4" w:space="0" w:color="000000"/>
              <w:right w:val="single" w:sz="4" w:space="0" w:color="auto"/>
            </w:tcBorders>
            <w:vAlign w:val="center"/>
          </w:tcPr>
          <w:p w14:paraId="5DF8FDBE" w14:textId="77777777" w:rsidR="005F461A" w:rsidRPr="00BD65EF" w:rsidRDefault="005F461A" w:rsidP="002A4397">
            <w:pPr>
              <w:jc w:val="center"/>
              <w:rPr>
                <w:color w:val="000000"/>
                <w:sz w:val="16"/>
                <w:szCs w:val="16"/>
              </w:rPr>
            </w:pPr>
            <w:r w:rsidRPr="00BD65EF">
              <w:rPr>
                <w:color w:val="000000"/>
                <w:sz w:val="16"/>
                <w:szCs w:val="16"/>
              </w:rPr>
              <w:t>2</w:t>
            </w:r>
          </w:p>
        </w:tc>
        <w:tc>
          <w:tcPr>
            <w:tcW w:w="898" w:type="dxa"/>
            <w:tcBorders>
              <w:top w:val="single" w:sz="4" w:space="0" w:color="000000"/>
              <w:left w:val="single" w:sz="4" w:space="0" w:color="auto"/>
              <w:bottom w:val="single" w:sz="4" w:space="0" w:color="000000"/>
              <w:right w:val="single" w:sz="4" w:space="0" w:color="auto"/>
            </w:tcBorders>
            <w:vAlign w:val="center"/>
          </w:tcPr>
          <w:p w14:paraId="342B37E4" w14:textId="77777777" w:rsidR="005F461A" w:rsidRPr="00BD65EF" w:rsidRDefault="005F461A" w:rsidP="002A4397">
            <w:pPr>
              <w:jc w:val="center"/>
              <w:rPr>
                <w:color w:val="000000"/>
                <w:sz w:val="16"/>
                <w:szCs w:val="16"/>
              </w:rPr>
            </w:pPr>
            <w:r w:rsidRPr="00BD65EF">
              <w:rPr>
                <w:color w:val="000000"/>
                <w:sz w:val="16"/>
                <w:szCs w:val="16"/>
              </w:rPr>
              <w:t>22</w:t>
            </w:r>
          </w:p>
          <w:p w14:paraId="790C05CF" w14:textId="77777777" w:rsidR="005F461A" w:rsidRPr="00BD65EF" w:rsidRDefault="005F461A" w:rsidP="002A4397">
            <w:pPr>
              <w:jc w:val="center"/>
              <w:rPr>
                <w:color w:val="000000"/>
                <w:sz w:val="16"/>
                <w:szCs w:val="16"/>
              </w:rPr>
            </w:pPr>
            <w:r w:rsidRPr="00BD65EF">
              <w:rPr>
                <w:color w:val="000000"/>
                <w:sz w:val="16"/>
                <w:szCs w:val="16"/>
              </w:rPr>
              <w:t>(550 чел.)</w:t>
            </w:r>
          </w:p>
        </w:tc>
        <w:tc>
          <w:tcPr>
            <w:tcW w:w="2126" w:type="dxa"/>
            <w:gridSpan w:val="2"/>
            <w:tcBorders>
              <w:top w:val="single" w:sz="4" w:space="0" w:color="000000"/>
              <w:left w:val="nil"/>
              <w:bottom w:val="single" w:sz="4" w:space="0" w:color="000000"/>
              <w:right w:val="single" w:sz="4" w:space="0" w:color="auto"/>
            </w:tcBorders>
            <w:vAlign w:val="center"/>
          </w:tcPr>
          <w:p w14:paraId="5D47CA30" w14:textId="77777777" w:rsidR="005F461A" w:rsidRPr="00BD65EF" w:rsidRDefault="005F461A" w:rsidP="002A4397">
            <w:pPr>
              <w:jc w:val="center"/>
              <w:rPr>
                <w:color w:val="000000"/>
                <w:sz w:val="16"/>
                <w:szCs w:val="16"/>
              </w:rPr>
            </w:pPr>
            <w:r w:rsidRPr="00BD65EF">
              <w:rPr>
                <w:color w:val="000000"/>
                <w:sz w:val="16"/>
                <w:szCs w:val="16"/>
              </w:rPr>
              <w:t>400</w:t>
            </w:r>
          </w:p>
        </w:tc>
        <w:tc>
          <w:tcPr>
            <w:tcW w:w="1701" w:type="dxa"/>
            <w:vMerge/>
            <w:tcBorders>
              <w:top w:val="single" w:sz="4" w:space="0" w:color="000000"/>
              <w:left w:val="single" w:sz="4" w:space="0" w:color="auto"/>
              <w:bottom w:val="single" w:sz="4" w:space="0" w:color="000000"/>
              <w:right w:val="single" w:sz="8" w:space="0" w:color="auto"/>
            </w:tcBorders>
            <w:vAlign w:val="center"/>
          </w:tcPr>
          <w:p w14:paraId="2624742C" w14:textId="77777777" w:rsidR="005F461A" w:rsidRPr="00BD65EF" w:rsidRDefault="005F461A" w:rsidP="002A4397">
            <w:pPr>
              <w:jc w:val="center"/>
              <w:rPr>
                <w:color w:val="000000"/>
                <w:sz w:val="18"/>
                <w:szCs w:val="18"/>
              </w:rPr>
            </w:pPr>
          </w:p>
        </w:tc>
      </w:tr>
      <w:tr w:rsidR="005F461A" w:rsidRPr="00BD65EF" w14:paraId="150A6C8C" w14:textId="77777777" w:rsidTr="005D3123">
        <w:trPr>
          <w:trHeight w:val="126"/>
        </w:trPr>
        <w:tc>
          <w:tcPr>
            <w:tcW w:w="695" w:type="dxa"/>
            <w:vMerge/>
            <w:tcBorders>
              <w:top w:val="single" w:sz="8" w:space="0" w:color="auto"/>
              <w:left w:val="single" w:sz="8" w:space="0" w:color="auto"/>
              <w:bottom w:val="single" w:sz="4" w:space="0" w:color="000000"/>
              <w:right w:val="single" w:sz="4" w:space="0" w:color="auto"/>
            </w:tcBorders>
            <w:vAlign w:val="center"/>
          </w:tcPr>
          <w:p w14:paraId="3962D290" w14:textId="77777777" w:rsidR="005F461A" w:rsidRPr="00BD65EF" w:rsidRDefault="005F461A" w:rsidP="002A4397">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000000"/>
            </w:tcBorders>
            <w:vAlign w:val="center"/>
          </w:tcPr>
          <w:p w14:paraId="1F34A8A5" w14:textId="77777777" w:rsidR="005F461A" w:rsidRPr="00BD65EF" w:rsidRDefault="005F461A" w:rsidP="002A4397">
            <w:pPr>
              <w:jc w:val="left"/>
              <w:rPr>
                <w:color w:val="000000"/>
                <w:sz w:val="18"/>
                <w:szCs w:val="18"/>
              </w:rPr>
            </w:pPr>
          </w:p>
        </w:tc>
        <w:tc>
          <w:tcPr>
            <w:tcW w:w="2126" w:type="dxa"/>
            <w:vMerge/>
            <w:tcBorders>
              <w:top w:val="single" w:sz="4" w:space="0" w:color="000000"/>
              <w:left w:val="single" w:sz="4" w:space="0" w:color="auto"/>
              <w:bottom w:val="single" w:sz="4" w:space="0" w:color="000000"/>
              <w:right w:val="single" w:sz="4" w:space="0" w:color="auto"/>
            </w:tcBorders>
            <w:vAlign w:val="center"/>
          </w:tcPr>
          <w:p w14:paraId="42367C9C" w14:textId="77777777" w:rsidR="005F461A" w:rsidRPr="00BD65EF" w:rsidRDefault="005F461A" w:rsidP="002A4397">
            <w:pPr>
              <w:jc w:val="center"/>
              <w:rPr>
                <w:color w:val="000000"/>
                <w:sz w:val="18"/>
                <w:szCs w:val="18"/>
              </w:rPr>
            </w:pPr>
          </w:p>
        </w:tc>
        <w:tc>
          <w:tcPr>
            <w:tcW w:w="3260" w:type="dxa"/>
            <w:vMerge/>
            <w:tcBorders>
              <w:top w:val="single" w:sz="4" w:space="0" w:color="000000"/>
              <w:left w:val="single" w:sz="4" w:space="0" w:color="auto"/>
              <w:bottom w:val="single" w:sz="4" w:space="0" w:color="000000"/>
              <w:right w:val="single" w:sz="4" w:space="0" w:color="auto"/>
            </w:tcBorders>
            <w:vAlign w:val="center"/>
          </w:tcPr>
          <w:p w14:paraId="3F574F21" w14:textId="77777777" w:rsidR="005F461A" w:rsidRPr="00BD65EF" w:rsidRDefault="005F461A" w:rsidP="002A4397">
            <w:pPr>
              <w:jc w:val="center"/>
              <w:rPr>
                <w:color w:val="000000"/>
                <w:sz w:val="18"/>
                <w:szCs w:val="18"/>
              </w:rPr>
            </w:pPr>
          </w:p>
        </w:tc>
        <w:tc>
          <w:tcPr>
            <w:tcW w:w="1229" w:type="dxa"/>
            <w:gridSpan w:val="2"/>
            <w:tcBorders>
              <w:top w:val="single" w:sz="4" w:space="0" w:color="000000"/>
              <w:left w:val="single" w:sz="4" w:space="0" w:color="auto"/>
              <w:bottom w:val="single" w:sz="4" w:space="0" w:color="000000"/>
              <w:right w:val="single" w:sz="4" w:space="0" w:color="auto"/>
            </w:tcBorders>
            <w:vAlign w:val="center"/>
          </w:tcPr>
          <w:p w14:paraId="13837264" w14:textId="77777777" w:rsidR="005F461A" w:rsidRPr="00BD65EF" w:rsidRDefault="005F461A" w:rsidP="002A4397">
            <w:pPr>
              <w:jc w:val="center"/>
              <w:rPr>
                <w:color w:val="000000"/>
                <w:sz w:val="16"/>
                <w:szCs w:val="16"/>
              </w:rPr>
            </w:pPr>
            <w:r w:rsidRPr="00BD65EF">
              <w:rPr>
                <w:color w:val="000000"/>
                <w:sz w:val="16"/>
                <w:szCs w:val="16"/>
              </w:rPr>
              <w:t>3</w:t>
            </w:r>
          </w:p>
        </w:tc>
        <w:tc>
          <w:tcPr>
            <w:tcW w:w="898" w:type="dxa"/>
            <w:tcBorders>
              <w:top w:val="single" w:sz="4" w:space="0" w:color="000000"/>
              <w:left w:val="single" w:sz="4" w:space="0" w:color="auto"/>
              <w:bottom w:val="single" w:sz="4" w:space="0" w:color="000000"/>
              <w:right w:val="single" w:sz="4" w:space="0" w:color="auto"/>
            </w:tcBorders>
            <w:vAlign w:val="center"/>
          </w:tcPr>
          <w:p w14:paraId="34C83228" w14:textId="77777777" w:rsidR="005F461A" w:rsidRPr="00BD65EF" w:rsidRDefault="005F461A" w:rsidP="002A4397">
            <w:pPr>
              <w:jc w:val="center"/>
              <w:rPr>
                <w:color w:val="000000"/>
                <w:sz w:val="16"/>
                <w:szCs w:val="16"/>
              </w:rPr>
            </w:pPr>
            <w:r w:rsidRPr="00BD65EF">
              <w:rPr>
                <w:color w:val="000000"/>
                <w:sz w:val="16"/>
                <w:szCs w:val="16"/>
              </w:rPr>
              <w:t>33</w:t>
            </w:r>
          </w:p>
          <w:p w14:paraId="7F38FB79" w14:textId="77777777" w:rsidR="005F461A" w:rsidRPr="00BD65EF" w:rsidRDefault="005F461A" w:rsidP="002A4397">
            <w:pPr>
              <w:jc w:val="center"/>
              <w:rPr>
                <w:color w:val="000000"/>
                <w:sz w:val="16"/>
                <w:szCs w:val="16"/>
              </w:rPr>
            </w:pPr>
            <w:r w:rsidRPr="00BD65EF">
              <w:rPr>
                <w:color w:val="000000"/>
                <w:sz w:val="16"/>
                <w:szCs w:val="16"/>
              </w:rPr>
              <w:t>(825 чел.)</w:t>
            </w:r>
          </w:p>
        </w:tc>
        <w:tc>
          <w:tcPr>
            <w:tcW w:w="2126" w:type="dxa"/>
            <w:gridSpan w:val="2"/>
            <w:tcBorders>
              <w:top w:val="single" w:sz="4" w:space="0" w:color="000000"/>
              <w:left w:val="nil"/>
              <w:bottom w:val="single" w:sz="4" w:space="0" w:color="000000"/>
              <w:right w:val="single" w:sz="4" w:space="0" w:color="auto"/>
            </w:tcBorders>
            <w:vAlign w:val="center"/>
          </w:tcPr>
          <w:p w14:paraId="48145415" w14:textId="77777777" w:rsidR="005F461A" w:rsidRPr="00BD65EF" w:rsidRDefault="005F461A" w:rsidP="002A4397">
            <w:pPr>
              <w:jc w:val="center"/>
              <w:rPr>
                <w:color w:val="000000"/>
                <w:sz w:val="16"/>
                <w:szCs w:val="16"/>
              </w:rPr>
            </w:pPr>
            <w:r w:rsidRPr="00BD65EF">
              <w:rPr>
                <w:color w:val="000000"/>
                <w:sz w:val="16"/>
                <w:szCs w:val="16"/>
              </w:rPr>
              <w:t>600</w:t>
            </w:r>
          </w:p>
        </w:tc>
        <w:tc>
          <w:tcPr>
            <w:tcW w:w="1701" w:type="dxa"/>
            <w:vMerge/>
            <w:tcBorders>
              <w:top w:val="single" w:sz="4" w:space="0" w:color="000000"/>
              <w:left w:val="single" w:sz="4" w:space="0" w:color="auto"/>
              <w:bottom w:val="single" w:sz="4" w:space="0" w:color="000000"/>
              <w:right w:val="single" w:sz="8" w:space="0" w:color="auto"/>
            </w:tcBorders>
            <w:vAlign w:val="center"/>
          </w:tcPr>
          <w:p w14:paraId="4EEA7EAC" w14:textId="77777777" w:rsidR="005F461A" w:rsidRPr="00BD65EF" w:rsidRDefault="005F461A" w:rsidP="002A4397">
            <w:pPr>
              <w:jc w:val="center"/>
              <w:rPr>
                <w:color w:val="000000"/>
                <w:sz w:val="18"/>
                <w:szCs w:val="18"/>
              </w:rPr>
            </w:pPr>
          </w:p>
        </w:tc>
      </w:tr>
      <w:tr w:rsidR="005F461A" w:rsidRPr="00BD65EF" w14:paraId="28F5E777" w14:textId="77777777" w:rsidTr="005D3123">
        <w:trPr>
          <w:trHeight w:val="138"/>
        </w:trPr>
        <w:tc>
          <w:tcPr>
            <w:tcW w:w="695" w:type="dxa"/>
            <w:vMerge/>
            <w:tcBorders>
              <w:top w:val="single" w:sz="8" w:space="0" w:color="auto"/>
              <w:left w:val="single" w:sz="8" w:space="0" w:color="auto"/>
              <w:bottom w:val="single" w:sz="4" w:space="0" w:color="000000"/>
              <w:right w:val="single" w:sz="4" w:space="0" w:color="auto"/>
            </w:tcBorders>
            <w:vAlign w:val="center"/>
          </w:tcPr>
          <w:p w14:paraId="4BF2E517" w14:textId="77777777" w:rsidR="005F461A" w:rsidRPr="00BD65EF" w:rsidRDefault="005F461A" w:rsidP="002A4397">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000000"/>
            </w:tcBorders>
            <w:vAlign w:val="center"/>
          </w:tcPr>
          <w:p w14:paraId="404B7FF8" w14:textId="77777777" w:rsidR="005F461A" w:rsidRPr="00BD65EF" w:rsidRDefault="005F461A" w:rsidP="002A4397">
            <w:pPr>
              <w:jc w:val="left"/>
              <w:rPr>
                <w:color w:val="000000"/>
                <w:sz w:val="18"/>
                <w:szCs w:val="18"/>
              </w:rPr>
            </w:pPr>
          </w:p>
        </w:tc>
        <w:tc>
          <w:tcPr>
            <w:tcW w:w="2126" w:type="dxa"/>
            <w:vMerge/>
            <w:tcBorders>
              <w:top w:val="single" w:sz="4" w:space="0" w:color="000000"/>
              <w:left w:val="single" w:sz="4" w:space="0" w:color="auto"/>
              <w:bottom w:val="single" w:sz="4" w:space="0" w:color="000000"/>
              <w:right w:val="single" w:sz="4" w:space="0" w:color="auto"/>
            </w:tcBorders>
            <w:vAlign w:val="center"/>
          </w:tcPr>
          <w:p w14:paraId="2B79140D" w14:textId="77777777" w:rsidR="005F461A" w:rsidRPr="00BD65EF" w:rsidRDefault="005F461A" w:rsidP="002A4397">
            <w:pPr>
              <w:jc w:val="center"/>
              <w:rPr>
                <w:color w:val="000000"/>
                <w:sz w:val="18"/>
                <w:szCs w:val="18"/>
              </w:rPr>
            </w:pPr>
          </w:p>
        </w:tc>
        <w:tc>
          <w:tcPr>
            <w:tcW w:w="3260" w:type="dxa"/>
            <w:vMerge/>
            <w:tcBorders>
              <w:top w:val="single" w:sz="4" w:space="0" w:color="000000"/>
              <w:left w:val="single" w:sz="4" w:space="0" w:color="auto"/>
              <w:bottom w:val="single" w:sz="4" w:space="0" w:color="000000"/>
              <w:right w:val="single" w:sz="4" w:space="0" w:color="auto"/>
            </w:tcBorders>
            <w:vAlign w:val="center"/>
          </w:tcPr>
          <w:p w14:paraId="5F031116" w14:textId="77777777" w:rsidR="005F461A" w:rsidRPr="00BD65EF" w:rsidRDefault="005F461A" w:rsidP="002A4397">
            <w:pPr>
              <w:jc w:val="center"/>
              <w:rPr>
                <w:color w:val="000000"/>
                <w:sz w:val="18"/>
                <w:szCs w:val="18"/>
              </w:rPr>
            </w:pPr>
          </w:p>
        </w:tc>
        <w:tc>
          <w:tcPr>
            <w:tcW w:w="1229" w:type="dxa"/>
            <w:gridSpan w:val="2"/>
            <w:tcBorders>
              <w:top w:val="single" w:sz="4" w:space="0" w:color="000000"/>
              <w:left w:val="single" w:sz="4" w:space="0" w:color="auto"/>
              <w:bottom w:val="single" w:sz="4" w:space="0" w:color="000000"/>
              <w:right w:val="single" w:sz="4" w:space="0" w:color="auto"/>
            </w:tcBorders>
            <w:vAlign w:val="center"/>
          </w:tcPr>
          <w:p w14:paraId="13B35515" w14:textId="77777777" w:rsidR="005F461A" w:rsidRPr="00BD65EF" w:rsidRDefault="005F461A" w:rsidP="002A4397">
            <w:pPr>
              <w:jc w:val="center"/>
              <w:rPr>
                <w:color w:val="000000"/>
                <w:sz w:val="16"/>
                <w:szCs w:val="16"/>
              </w:rPr>
            </w:pPr>
            <w:r w:rsidRPr="00BD65EF">
              <w:rPr>
                <w:color w:val="000000"/>
                <w:sz w:val="16"/>
                <w:szCs w:val="16"/>
              </w:rPr>
              <w:t>4</w:t>
            </w:r>
          </w:p>
        </w:tc>
        <w:tc>
          <w:tcPr>
            <w:tcW w:w="898" w:type="dxa"/>
            <w:tcBorders>
              <w:top w:val="single" w:sz="4" w:space="0" w:color="000000"/>
              <w:left w:val="single" w:sz="4" w:space="0" w:color="auto"/>
              <w:bottom w:val="single" w:sz="4" w:space="0" w:color="000000"/>
              <w:right w:val="single" w:sz="4" w:space="0" w:color="auto"/>
            </w:tcBorders>
            <w:vAlign w:val="center"/>
          </w:tcPr>
          <w:p w14:paraId="61D3C32B" w14:textId="77777777" w:rsidR="005F461A" w:rsidRPr="00BD65EF" w:rsidRDefault="005F461A" w:rsidP="002A4397">
            <w:pPr>
              <w:jc w:val="center"/>
              <w:rPr>
                <w:color w:val="000000"/>
                <w:sz w:val="16"/>
                <w:szCs w:val="16"/>
              </w:rPr>
            </w:pPr>
            <w:r w:rsidRPr="00BD65EF">
              <w:rPr>
                <w:color w:val="000000"/>
                <w:sz w:val="16"/>
                <w:szCs w:val="16"/>
              </w:rPr>
              <w:t>22+22</w:t>
            </w:r>
          </w:p>
          <w:p w14:paraId="13F33FD6" w14:textId="77777777" w:rsidR="005F461A" w:rsidRPr="00BD65EF" w:rsidRDefault="005F461A" w:rsidP="002A4397">
            <w:pPr>
              <w:ind w:right="-17"/>
              <w:jc w:val="center"/>
              <w:rPr>
                <w:color w:val="000000"/>
                <w:sz w:val="16"/>
                <w:szCs w:val="16"/>
              </w:rPr>
            </w:pPr>
            <w:r w:rsidRPr="00BD65EF">
              <w:rPr>
                <w:color w:val="000000"/>
                <w:sz w:val="16"/>
                <w:szCs w:val="16"/>
              </w:rPr>
              <w:t>(св. 900 чел.)</w:t>
            </w:r>
          </w:p>
        </w:tc>
        <w:tc>
          <w:tcPr>
            <w:tcW w:w="2126" w:type="dxa"/>
            <w:gridSpan w:val="2"/>
            <w:tcBorders>
              <w:top w:val="single" w:sz="4" w:space="0" w:color="000000"/>
              <w:left w:val="nil"/>
              <w:bottom w:val="single" w:sz="4" w:space="0" w:color="000000"/>
              <w:right w:val="single" w:sz="4" w:space="0" w:color="auto"/>
            </w:tcBorders>
            <w:vAlign w:val="center"/>
          </w:tcPr>
          <w:p w14:paraId="75E4A7D7" w14:textId="77777777" w:rsidR="005F461A" w:rsidRPr="00BD65EF" w:rsidRDefault="005F461A" w:rsidP="002A4397">
            <w:pPr>
              <w:jc w:val="center"/>
              <w:rPr>
                <w:color w:val="000000"/>
                <w:sz w:val="16"/>
                <w:szCs w:val="16"/>
              </w:rPr>
            </w:pPr>
            <w:r w:rsidRPr="00BD65EF">
              <w:rPr>
                <w:color w:val="000000"/>
                <w:sz w:val="16"/>
                <w:szCs w:val="16"/>
              </w:rPr>
              <w:t>600</w:t>
            </w:r>
          </w:p>
        </w:tc>
        <w:tc>
          <w:tcPr>
            <w:tcW w:w="1701" w:type="dxa"/>
            <w:vMerge/>
            <w:tcBorders>
              <w:top w:val="single" w:sz="4" w:space="0" w:color="000000"/>
              <w:left w:val="single" w:sz="4" w:space="0" w:color="auto"/>
              <w:bottom w:val="single" w:sz="4" w:space="0" w:color="000000"/>
              <w:right w:val="single" w:sz="8" w:space="0" w:color="auto"/>
            </w:tcBorders>
            <w:vAlign w:val="center"/>
          </w:tcPr>
          <w:p w14:paraId="6007DEA9" w14:textId="77777777" w:rsidR="005F461A" w:rsidRPr="00BD65EF" w:rsidRDefault="005F461A" w:rsidP="002A4397">
            <w:pPr>
              <w:jc w:val="center"/>
              <w:rPr>
                <w:color w:val="000000"/>
                <w:sz w:val="18"/>
                <w:szCs w:val="18"/>
              </w:rPr>
            </w:pPr>
          </w:p>
        </w:tc>
      </w:tr>
      <w:tr w:rsidR="005F461A" w:rsidRPr="00BD65EF" w14:paraId="4D0C81A3" w14:textId="77777777" w:rsidTr="005D3123">
        <w:trPr>
          <w:trHeight w:val="172"/>
        </w:trPr>
        <w:tc>
          <w:tcPr>
            <w:tcW w:w="695" w:type="dxa"/>
            <w:vMerge/>
            <w:tcBorders>
              <w:top w:val="single" w:sz="8" w:space="0" w:color="auto"/>
              <w:left w:val="single" w:sz="8" w:space="0" w:color="auto"/>
              <w:bottom w:val="single" w:sz="4" w:space="0" w:color="000000"/>
              <w:right w:val="single" w:sz="4" w:space="0" w:color="auto"/>
            </w:tcBorders>
            <w:vAlign w:val="center"/>
          </w:tcPr>
          <w:p w14:paraId="7CBD938C" w14:textId="77777777" w:rsidR="005F461A" w:rsidRPr="00BD65EF" w:rsidRDefault="005F461A" w:rsidP="002A4397">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000000"/>
            </w:tcBorders>
            <w:vAlign w:val="center"/>
          </w:tcPr>
          <w:p w14:paraId="0FD26177" w14:textId="77777777" w:rsidR="005F461A" w:rsidRPr="00BD65EF" w:rsidRDefault="005F461A" w:rsidP="002A4397">
            <w:pPr>
              <w:jc w:val="left"/>
              <w:rPr>
                <w:color w:val="000000"/>
                <w:sz w:val="18"/>
                <w:szCs w:val="18"/>
              </w:rPr>
            </w:pPr>
          </w:p>
        </w:tc>
        <w:tc>
          <w:tcPr>
            <w:tcW w:w="5386" w:type="dxa"/>
            <w:gridSpan w:val="2"/>
            <w:vMerge w:val="restart"/>
            <w:tcBorders>
              <w:top w:val="single" w:sz="4" w:space="0" w:color="000000"/>
              <w:left w:val="single" w:sz="4" w:space="0" w:color="auto"/>
              <w:bottom w:val="single" w:sz="4" w:space="0" w:color="000000"/>
              <w:right w:val="single" w:sz="4" w:space="0" w:color="auto"/>
            </w:tcBorders>
            <w:vAlign w:val="center"/>
          </w:tcPr>
          <w:p w14:paraId="14F1D299" w14:textId="77777777" w:rsidR="005F461A" w:rsidRPr="00BD65EF" w:rsidRDefault="005F461A" w:rsidP="002A4397">
            <w:pPr>
              <w:jc w:val="center"/>
              <w:rPr>
                <w:color w:val="000000"/>
                <w:sz w:val="18"/>
                <w:szCs w:val="18"/>
              </w:rPr>
            </w:pPr>
            <w:r w:rsidRPr="00BD65EF">
              <w:rPr>
                <w:color w:val="000000"/>
                <w:sz w:val="18"/>
                <w:szCs w:val="18"/>
              </w:rPr>
              <w:t>Размер учебно-опытной зоны в зависимости от числа параллелей классов / числа классных групп, м</w:t>
            </w:r>
            <w:r w:rsidRPr="00BD65EF">
              <w:rPr>
                <w:color w:val="000000"/>
                <w:sz w:val="18"/>
                <w:szCs w:val="18"/>
                <w:vertAlign w:val="superscript"/>
              </w:rPr>
              <w:t>2</w:t>
            </w:r>
            <w:r w:rsidRPr="00BD65EF">
              <w:rPr>
                <w:color w:val="000000"/>
                <w:sz w:val="18"/>
                <w:szCs w:val="18"/>
              </w:rPr>
              <w:t xml:space="preserve">, не менее (всего / на класс) </w:t>
            </w:r>
          </w:p>
        </w:tc>
        <w:tc>
          <w:tcPr>
            <w:tcW w:w="1229" w:type="dxa"/>
            <w:gridSpan w:val="2"/>
            <w:vMerge w:val="restart"/>
            <w:tcBorders>
              <w:top w:val="single" w:sz="4" w:space="0" w:color="000000"/>
              <w:left w:val="single" w:sz="4" w:space="0" w:color="auto"/>
              <w:bottom w:val="single" w:sz="4" w:space="0" w:color="000000"/>
              <w:right w:val="single" w:sz="4" w:space="0" w:color="auto"/>
            </w:tcBorders>
            <w:vAlign w:val="center"/>
          </w:tcPr>
          <w:p w14:paraId="1C28EC2F" w14:textId="77777777" w:rsidR="005F461A" w:rsidRPr="00BD65EF" w:rsidRDefault="005F461A" w:rsidP="002A4397">
            <w:pPr>
              <w:jc w:val="center"/>
              <w:rPr>
                <w:color w:val="000000"/>
                <w:sz w:val="16"/>
                <w:szCs w:val="16"/>
              </w:rPr>
            </w:pPr>
            <w:r w:rsidRPr="00BD65EF">
              <w:rPr>
                <w:color w:val="000000"/>
                <w:sz w:val="16"/>
                <w:szCs w:val="16"/>
              </w:rPr>
              <w:t>1</w:t>
            </w:r>
          </w:p>
        </w:tc>
        <w:tc>
          <w:tcPr>
            <w:tcW w:w="898" w:type="dxa"/>
            <w:vMerge w:val="restart"/>
            <w:tcBorders>
              <w:top w:val="single" w:sz="4" w:space="0" w:color="000000"/>
              <w:left w:val="single" w:sz="4" w:space="0" w:color="auto"/>
              <w:bottom w:val="single" w:sz="4" w:space="0" w:color="000000"/>
              <w:right w:val="single" w:sz="4" w:space="0" w:color="auto"/>
            </w:tcBorders>
            <w:vAlign w:val="center"/>
          </w:tcPr>
          <w:p w14:paraId="68F98E2E" w14:textId="77777777" w:rsidR="005F461A" w:rsidRPr="00BD65EF" w:rsidRDefault="005F461A" w:rsidP="002A4397">
            <w:pPr>
              <w:jc w:val="center"/>
              <w:rPr>
                <w:color w:val="000000"/>
                <w:sz w:val="16"/>
                <w:szCs w:val="16"/>
              </w:rPr>
            </w:pPr>
            <w:r w:rsidRPr="00BD65EF">
              <w:rPr>
                <w:color w:val="000000"/>
                <w:sz w:val="16"/>
                <w:szCs w:val="16"/>
              </w:rPr>
              <w:t>4</w:t>
            </w:r>
          </w:p>
          <w:p w14:paraId="48D06303" w14:textId="77777777" w:rsidR="005F461A" w:rsidRPr="00BD65EF" w:rsidRDefault="005F461A" w:rsidP="002A4397">
            <w:pPr>
              <w:jc w:val="center"/>
              <w:rPr>
                <w:color w:val="000000"/>
                <w:sz w:val="16"/>
                <w:szCs w:val="16"/>
              </w:rPr>
            </w:pPr>
            <w:r w:rsidRPr="00BD65EF">
              <w:rPr>
                <w:color w:val="000000"/>
                <w:sz w:val="16"/>
                <w:szCs w:val="16"/>
              </w:rPr>
              <w:t>(100 чел.)</w:t>
            </w:r>
          </w:p>
        </w:tc>
        <w:tc>
          <w:tcPr>
            <w:tcW w:w="2126" w:type="dxa"/>
            <w:gridSpan w:val="2"/>
            <w:tcBorders>
              <w:top w:val="single" w:sz="4" w:space="0" w:color="000000"/>
              <w:left w:val="nil"/>
              <w:bottom w:val="single" w:sz="4" w:space="0" w:color="000000"/>
              <w:right w:val="single" w:sz="4" w:space="0" w:color="auto"/>
            </w:tcBorders>
            <w:vAlign w:val="center"/>
          </w:tcPr>
          <w:p w14:paraId="7D733DEE" w14:textId="77777777" w:rsidR="005F461A" w:rsidRPr="00BD65EF" w:rsidRDefault="005F461A" w:rsidP="002A4397">
            <w:pPr>
              <w:jc w:val="center"/>
              <w:rPr>
                <w:color w:val="000000"/>
                <w:sz w:val="16"/>
                <w:szCs w:val="16"/>
              </w:rPr>
            </w:pPr>
            <w:r w:rsidRPr="00BD65EF">
              <w:rPr>
                <w:color w:val="000000"/>
                <w:sz w:val="16"/>
                <w:szCs w:val="16"/>
              </w:rPr>
              <w:t>240</w:t>
            </w:r>
          </w:p>
        </w:tc>
        <w:tc>
          <w:tcPr>
            <w:tcW w:w="1701" w:type="dxa"/>
            <w:vMerge w:val="restart"/>
            <w:tcBorders>
              <w:top w:val="single" w:sz="4" w:space="0" w:color="000000"/>
              <w:left w:val="single" w:sz="4" w:space="0" w:color="auto"/>
              <w:bottom w:val="single" w:sz="4" w:space="0" w:color="000000"/>
              <w:right w:val="single" w:sz="8" w:space="0" w:color="auto"/>
            </w:tcBorders>
            <w:vAlign w:val="center"/>
          </w:tcPr>
          <w:p w14:paraId="491BDD7B" w14:textId="77777777" w:rsidR="005F461A" w:rsidRPr="00BD65EF" w:rsidRDefault="005F461A" w:rsidP="002A4397">
            <w:pPr>
              <w:jc w:val="center"/>
              <w:rPr>
                <w:color w:val="000000"/>
                <w:sz w:val="18"/>
                <w:szCs w:val="18"/>
              </w:rPr>
            </w:pPr>
            <w:r w:rsidRPr="00BD65EF">
              <w:rPr>
                <w:color w:val="000000"/>
                <w:sz w:val="18"/>
                <w:szCs w:val="18"/>
              </w:rPr>
              <w:t>-</w:t>
            </w:r>
          </w:p>
        </w:tc>
      </w:tr>
      <w:tr w:rsidR="005F461A" w:rsidRPr="00BD65EF" w14:paraId="716A26D5" w14:textId="77777777" w:rsidTr="005D3123">
        <w:trPr>
          <w:trHeight w:val="161"/>
        </w:trPr>
        <w:tc>
          <w:tcPr>
            <w:tcW w:w="695" w:type="dxa"/>
            <w:vMerge/>
            <w:tcBorders>
              <w:top w:val="single" w:sz="8" w:space="0" w:color="auto"/>
              <w:left w:val="single" w:sz="8" w:space="0" w:color="auto"/>
              <w:bottom w:val="single" w:sz="4" w:space="0" w:color="000000"/>
              <w:right w:val="single" w:sz="4" w:space="0" w:color="auto"/>
            </w:tcBorders>
            <w:vAlign w:val="center"/>
          </w:tcPr>
          <w:p w14:paraId="73D62EC4" w14:textId="77777777" w:rsidR="005F461A" w:rsidRPr="00BD65EF" w:rsidRDefault="005F461A" w:rsidP="002A4397">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000000"/>
            </w:tcBorders>
            <w:vAlign w:val="center"/>
          </w:tcPr>
          <w:p w14:paraId="7ACD0C43" w14:textId="77777777" w:rsidR="005F461A" w:rsidRPr="00BD65EF" w:rsidRDefault="005F461A" w:rsidP="002A4397">
            <w:pPr>
              <w:jc w:val="left"/>
              <w:rPr>
                <w:color w:val="000000"/>
                <w:sz w:val="18"/>
                <w:szCs w:val="18"/>
              </w:rPr>
            </w:pPr>
          </w:p>
        </w:tc>
        <w:tc>
          <w:tcPr>
            <w:tcW w:w="5386" w:type="dxa"/>
            <w:gridSpan w:val="2"/>
            <w:vMerge/>
            <w:tcBorders>
              <w:top w:val="single" w:sz="4" w:space="0" w:color="000000"/>
              <w:left w:val="single" w:sz="4" w:space="0" w:color="auto"/>
              <w:right w:val="single" w:sz="4" w:space="0" w:color="auto"/>
            </w:tcBorders>
            <w:vAlign w:val="center"/>
          </w:tcPr>
          <w:p w14:paraId="275C584F" w14:textId="77777777" w:rsidR="005F461A" w:rsidRPr="00BD65EF" w:rsidRDefault="005F461A" w:rsidP="002A4397">
            <w:pPr>
              <w:jc w:val="center"/>
              <w:rPr>
                <w:color w:val="000000"/>
                <w:sz w:val="18"/>
                <w:szCs w:val="18"/>
              </w:rPr>
            </w:pPr>
          </w:p>
        </w:tc>
        <w:tc>
          <w:tcPr>
            <w:tcW w:w="1229" w:type="dxa"/>
            <w:gridSpan w:val="2"/>
            <w:vMerge/>
            <w:tcBorders>
              <w:top w:val="single" w:sz="4" w:space="0" w:color="000000"/>
              <w:left w:val="single" w:sz="4" w:space="0" w:color="auto"/>
              <w:bottom w:val="single" w:sz="4" w:space="0" w:color="auto"/>
              <w:right w:val="single" w:sz="4" w:space="0" w:color="auto"/>
            </w:tcBorders>
            <w:vAlign w:val="center"/>
          </w:tcPr>
          <w:p w14:paraId="1CB48CD1" w14:textId="77777777" w:rsidR="005F461A" w:rsidRPr="00BD65EF" w:rsidRDefault="005F461A" w:rsidP="002A4397">
            <w:pPr>
              <w:jc w:val="center"/>
              <w:rPr>
                <w:color w:val="000000"/>
                <w:sz w:val="16"/>
                <w:szCs w:val="16"/>
              </w:rPr>
            </w:pPr>
          </w:p>
        </w:tc>
        <w:tc>
          <w:tcPr>
            <w:tcW w:w="898" w:type="dxa"/>
            <w:vMerge/>
            <w:tcBorders>
              <w:top w:val="single" w:sz="4" w:space="0" w:color="000000"/>
              <w:left w:val="single" w:sz="4" w:space="0" w:color="auto"/>
              <w:bottom w:val="single" w:sz="4" w:space="0" w:color="auto"/>
              <w:right w:val="single" w:sz="4" w:space="0" w:color="auto"/>
            </w:tcBorders>
            <w:vAlign w:val="center"/>
          </w:tcPr>
          <w:p w14:paraId="558AF7A7" w14:textId="77777777" w:rsidR="005F461A" w:rsidRPr="00BD65EF" w:rsidRDefault="005F461A" w:rsidP="002A4397">
            <w:pPr>
              <w:jc w:val="center"/>
              <w:rPr>
                <w:color w:val="000000"/>
                <w:sz w:val="16"/>
                <w:szCs w:val="16"/>
              </w:rPr>
            </w:pPr>
          </w:p>
        </w:tc>
        <w:tc>
          <w:tcPr>
            <w:tcW w:w="2126" w:type="dxa"/>
            <w:gridSpan w:val="2"/>
            <w:tcBorders>
              <w:top w:val="single" w:sz="4" w:space="0" w:color="000000"/>
              <w:left w:val="nil"/>
              <w:bottom w:val="single" w:sz="4" w:space="0" w:color="auto"/>
              <w:right w:val="single" w:sz="4" w:space="0" w:color="auto"/>
            </w:tcBorders>
            <w:vAlign w:val="center"/>
          </w:tcPr>
          <w:p w14:paraId="4F4BB7AE" w14:textId="77777777" w:rsidR="005F461A" w:rsidRPr="00BD65EF" w:rsidRDefault="005F461A" w:rsidP="002A4397">
            <w:pPr>
              <w:jc w:val="center"/>
              <w:rPr>
                <w:color w:val="000000"/>
                <w:sz w:val="16"/>
                <w:szCs w:val="16"/>
              </w:rPr>
            </w:pPr>
            <w:r w:rsidRPr="00BD65EF">
              <w:rPr>
                <w:color w:val="000000"/>
                <w:sz w:val="16"/>
                <w:szCs w:val="16"/>
              </w:rPr>
              <w:t>60</w:t>
            </w:r>
          </w:p>
        </w:tc>
        <w:tc>
          <w:tcPr>
            <w:tcW w:w="1701" w:type="dxa"/>
            <w:vMerge/>
            <w:tcBorders>
              <w:top w:val="single" w:sz="4" w:space="0" w:color="000000"/>
              <w:left w:val="single" w:sz="4" w:space="0" w:color="auto"/>
              <w:right w:val="single" w:sz="8" w:space="0" w:color="auto"/>
            </w:tcBorders>
            <w:vAlign w:val="center"/>
          </w:tcPr>
          <w:p w14:paraId="26D26B46" w14:textId="77777777" w:rsidR="005F461A" w:rsidRPr="00BD65EF" w:rsidRDefault="005F461A" w:rsidP="002A4397">
            <w:pPr>
              <w:jc w:val="center"/>
              <w:rPr>
                <w:color w:val="000000"/>
                <w:sz w:val="18"/>
                <w:szCs w:val="18"/>
              </w:rPr>
            </w:pPr>
          </w:p>
        </w:tc>
      </w:tr>
      <w:tr w:rsidR="005F461A" w:rsidRPr="00BD65EF" w14:paraId="45D24851" w14:textId="77777777" w:rsidTr="005D3123">
        <w:trPr>
          <w:trHeight w:val="172"/>
        </w:trPr>
        <w:tc>
          <w:tcPr>
            <w:tcW w:w="695" w:type="dxa"/>
            <w:vMerge/>
            <w:tcBorders>
              <w:top w:val="single" w:sz="8" w:space="0" w:color="auto"/>
              <w:left w:val="single" w:sz="8" w:space="0" w:color="auto"/>
              <w:bottom w:val="single" w:sz="4" w:space="0" w:color="000000"/>
              <w:right w:val="single" w:sz="4" w:space="0" w:color="auto"/>
            </w:tcBorders>
            <w:vAlign w:val="center"/>
          </w:tcPr>
          <w:p w14:paraId="1060A162" w14:textId="77777777" w:rsidR="005F461A" w:rsidRPr="00BD65EF" w:rsidRDefault="005F461A" w:rsidP="002A4397">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000000"/>
            </w:tcBorders>
            <w:vAlign w:val="center"/>
          </w:tcPr>
          <w:p w14:paraId="661BE492" w14:textId="77777777" w:rsidR="005F461A" w:rsidRPr="00BD65EF" w:rsidRDefault="005F461A" w:rsidP="002A4397">
            <w:pPr>
              <w:jc w:val="left"/>
              <w:rPr>
                <w:color w:val="000000"/>
                <w:sz w:val="18"/>
                <w:szCs w:val="18"/>
              </w:rPr>
            </w:pPr>
          </w:p>
        </w:tc>
        <w:tc>
          <w:tcPr>
            <w:tcW w:w="5386" w:type="dxa"/>
            <w:gridSpan w:val="2"/>
            <w:vMerge/>
            <w:tcBorders>
              <w:left w:val="single" w:sz="4" w:space="0" w:color="auto"/>
              <w:right w:val="single" w:sz="4" w:space="0" w:color="auto"/>
            </w:tcBorders>
            <w:vAlign w:val="center"/>
          </w:tcPr>
          <w:p w14:paraId="571CA92D" w14:textId="77777777" w:rsidR="005F461A" w:rsidRPr="00BD65EF" w:rsidRDefault="005F461A" w:rsidP="002A4397">
            <w:pPr>
              <w:jc w:val="center"/>
              <w:rPr>
                <w:color w:val="000000"/>
                <w:sz w:val="18"/>
                <w:szCs w:val="18"/>
              </w:rPr>
            </w:pPr>
          </w:p>
        </w:tc>
        <w:tc>
          <w:tcPr>
            <w:tcW w:w="1229" w:type="dxa"/>
            <w:gridSpan w:val="2"/>
            <w:vMerge w:val="restart"/>
            <w:tcBorders>
              <w:top w:val="single" w:sz="4" w:space="0" w:color="auto"/>
              <w:left w:val="single" w:sz="4" w:space="0" w:color="auto"/>
              <w:right w:val="single" w:sz="4" w:space="0" w:color="auto"/>
            </w:tcBorders>
            <w:vAlign w:val="center"/>
          </w:tcPr>
          <w:p w14:paraId="01931205" w14:textId="77777777" w:rsidR="005F461A" w:rsidRPr="00BD65EF" w:rsidRDefault="005F461A" w:rsidP="002A4397">
            <w:pPr>
              <w:jc w:val="center"/>
              <w:rPr>
                <w:color w:val="000000"/>
                <w:sz w:val="16"/>
                <w:szCs w:val="16"/>
              </w:rPr>
            </w:pPr>
            <w:r w:rsidRPr="00BD65EF">
              <w:rPr>
                <w:color w:val="000000"/>
                <w:sz w:val="16"/>
                <w:szCs w:val="16"/>
              </w:rPr>
              <w:t>1</w:t>
            </w:r>
          </w:p>
        </w:tc>
        <w:tc>
          <w:tcPr>
            <w:tcW w:w="898" w:type="dxa"/>
            <w:vMerge w:val="restart"/>
            <w:tcBorders>
              <w:top w:val="single" w:sz="4" w:space="0" w:color="auto"/>
              <w:left w:val="single" w:sz="4" w:space="0" w:color="auto"/>
              <w:right w:val="single" w:sz="4" w:space="0" w:color="auto"/>
            </w:tcBorders>
            <w:vAlign w:val="center"/>
          </w:tcPr>
          <w:p w14:paraId="02270829" w14:textId="77777777" w:rsidR="005F461A" w:rsidRPr="00BD65EF" w:rsidRDefault="005F461A" w:rsidP="002A4397">
            <w:pPr>
              <w:jc w:val="center"/>
              <w:rPr>
                <w:color w:val="000000"/>
                <w:sz w:val="16"/>
                <w:szCs w:val="16"/>
              </w:rPr>
            </w:pPr>
            <w:r w:rsidRPr="00BD65EF">
              <w:rPr>
                <w:color w:val="000000"/>
                <w:sz w:val="16"/>
                <w:szCs w:val="16"/>
              </w:rPr>
              <w:t>9</w:t>
            </w:r>
          </w:p>
          <w:p w14:paraId="2E70C52B" w14:textId="77777777" w:rsidR="005F461A" w:rsidRPr="00BD65EF" w:rsidRDefault="005F461A" w:rsidP="002A4397">
            <w:pPr>
              <w:jc w:val="center"/>
              <w:rPr>
                <w:color w:val="000000"/>
                <w:sz w:val="16"/>
                <w:szCs w:val="16"/>
              </w:rPr>
            </w:pPr>
            <w:r w:rsidRPr="00BD65EF">
              <w:rPr>
                <w:color w:val="000000"/>
                <w:sz w:val="16"/>
                <w:szCs w:val="16"/>
              </w:rPr>
              <w:t>(225 чел.)</w:t>
            </w:r>
          </w:p>
        </w:tc>
        <w:tc>
          <w:tcPr>
            <w:tcW w:w="2126" w:type="dxa"/>
            <w:gridSpan w:val="2"/>
            <w:tcBorders>
              <w:top w:val="single" w:sz="4" w:space="0" w:color="auto"/>
              <w:left w:val="nil"/>
              <w:bottom w:val="single" w:sz="4" w:space="0" w:color="auto"/>
              <w:right w:val="single" w:sz="4" w:space="0" w:color="auto"/>
            </w:tcBorders>
            <w:vAlign w:val="center"/>
          </w:tcPr>
          <w:p w14:paraId="3748D168" w14:textId="77777777" w:rsidR="005F461A" w:rsidRPr="00BD65EF" w:rsidRDefault="005F461A" w:rsidP="002A4397">
            <w:pPr>
              <w:jc w:val="center"/>
              <w:rPr>
                <w:color w:val="000000"/>
                <w:sz w:val="16"/>
                <w:szCs w:val="16"/>
              </w:rPr>
            </w:pPr>
            <w:r w:rsidRPr="00BD65EF">
              <w:rPr>
                <w:color w:val="000000"/>
                <w:sz w:val="16"/>
                <w:szCs w:val="16"/>
              </w:rPr>
              <w:t>1008</w:t>
            </w:r>
          </w:p>
        </w:tc>
        <w:tc>
          <w:tcPr>
            <w:tcW w:w="1701" w:type="dxa"/>
            <w:vMerge/>
            <w:tcBorders>
              <w:left w:val="single" w:sz="4" w:space="0" w:color="auto"/>
              <w:right w:val="single" w:sz="8" w:space="0" w:color="auto"/>
            </w:tcBorders>
            <w:vAlign w:val="center"/>
          </w:tcPr>
          <w:p w14:paraId="7F96589C" w14:textId="77777777" w:rsidR="005F461A" w:rsidRPr="00BD65EF" w:rsidRDefault="005F461A" w:rsidP="002A4397">
            <w:pPr>
              <w:jc w:val="center"/>
              <w:rPr>
                <w:color w:val="000000"/>
                <w:sz w:val="18"/>
                <w:szCs w:val="18"/>
              </w:rPr>
            </w:pPr>
          </w:p>
        </w:tc>
      </w:tr>
      <w:tr w:rsidR="005F461A" w:rsidRPr="00BD65EF" w14:paraId="6CBF7931" w14:textId="77777777" w:rsidTr="005D3123">
        <w:trPr>
          <w:trHeight w:val="156"/>
        </w:trPr>
        <w:tc>
          <w:tcPr>
            <w:tcW w:w="695" w:type="dxa"/>
            <w:vMerge/>
            <w:tcBorders>
              <w:top w:val="single" w:sz="8" w:space="0" w:color="auto"/>
              <w:left w:val="single" w:sz="8" w:space="0" w:color="auto"/>
              <w:bottom w:val="single" w:sz="4" w:space="0" w:color="000000"/>
              <w:right w:val="single" w:sz="4" w:space="0" w:color="auto"/>
            </w:tcBorders>
            <w:vAlign w:val="center"/>
          </w:tcPr>
          <w:p w14:paraId="2F2D17C7" w14:textId="77777777" w:rsidR="005F461A" w:rsidRPr="00BD65EF" w:rsidRDefault="005F461A" w:rsidP="002A4397">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000000"/>
            </w:tcBorders>
            <w:vAlign w:val="center"/>
          </w:tcPr>
          <w:p w14:paraId="6FF60AA7" w14:textId="77777777" w:rsidR="005F461A" w:rsidRPr="00BD65EF" w:rsidRDefault="005F461A" w:rsidP="002A4397">
            <w:pPr>
              <w:jc w:val="left"/>
              <w:rPr>
                <w:color w:val="000000"/>
                <w:sz w:val="18"/>
                <w:szCs w:val="18"/>
              </w:rPr>
            </w:pPr>
          </w:p>
        </w:tc>
        <w:tc>
          <w:tcPr>
            <w:tcW w:w="5386" w:type="dxa"/>
            <w:gridSpan w:val="2"/>
            <w:vMerge/>
            <w:tcBorders>
              <w:left w:val="single" w:sz="4" w:space="0" w:color="auto"/>
              <w:right w:val="single" w:sz="4" w:space="0" w:color="auto"/>
            </w:tcBorders>
            <w:vAlign w:val="center"/>
          </w:tcPr>
          <w:p w14:paraId="4D038EF2" w14:textId="77777777" w:rsidR="005F461A" w:rsidRPr="00BD65EF" w:rsidRDefault="005F461A" w:rsidP="002A4397">
            <w:pPr>
              <w:jc w:val="center"/>
              <w:rPr>
                <w:color w:val="000000"/>
                <w:sz w:val="18"/>
                <w:szCs w:val="18"/>
              </w:rPr>
            </w:pPr>
          </w:p>
        </w:tc>
        <w:tc>
          <w:tcPr>
            <w:tcW w:w="1229" w:type="dxa"/>
            <w:gridSpan w:val="2"/>
            <w:vMerge/>
            <w:tcBorders>
              <w:left w:val="single" w:sz="4" w:space="0" w:color="auto"/>
              <w:bottom w:val="single" w:sz="4" w:space="0" w:color="auto"/>
              <w:right w:val="single" w:sz="4" w:space="0" w:color="auto"/>
            </w:tcBorders>
            <w:vAlign w:val="center"/>
          </w:tcPr>
          <w:p w14:paraId="1C8FB182" w14:textId="77777777" w:rsidR="005F461A" w:rsidRPr="00BD65EF" w:rsidRDefault="005F461A" w:rsidP="002A4397">
            <w:pPr>
              <w:jc w:val="center"/>
              <w:rPr>
                <w:color w:val="000000"/>
                <w:sz w:val="16"/>
                <w:szCs w:val="16"/>
              </w:rPr>
            </w:pPr>
          </w:p>
        </w:tc>
        <w:tc>
          <w:tcPr>
            <w:tcW w:w="898" w:type="dxa"/>
            <w:vMerge/>
            <w:tcBorders>
              <w:left w:val="single" w:sz="4" w:space="0" w:color="auto"/>
              <w:bottom w:val="single" w:sz="4" w:space="0" w:color="auto"/>
              <w:right w:val="single" w:sz="4" w:space="0" w:color="auto"/>
            </w:tcBorders>
            <w:vAlign w:val="center"/>
          </w:tcPr>
          <w:p w14:paraId="4F9988AA" w14:textId="77777777" w:rsidR="005F461A" w:rsidRPr="00BD65EF" w:rsidRDefault="005F461A" w:rsidP="002A4397">
            <w:pPr>
              <w:jc w:val="center"/>
              <w:rPr>
                <w:color w:val="000000"/>
                <w:sz w:val="16"/>
                <w:szCs w:val="16"/>
              </w:rPr>
            </w:pPr>
          </w:p>
        </w:tc>
        <w:tc>
          <w:tcPr>
            <w:tcW w:w="2126" w:type="dxa"/>
            <w:gridSpan w:val="2"/>
            <w:tcBorders>
              <w:top w:val="single" w:sz="4" w:space="0" w:color="auto"/>
              <w:left w:val="nil"/>
              <w:bottom w:val="single" w:sz="4" w:space="0" w:color="auto"/>
              <w:right w:val="single" w:sz="4" w:space="0" w:color="auto"/>
            </w:tcBorders>
            <w:vAlign w:val="center"/>
          </w:tcPr>
          <w:p w14:paraId="501CC3B0" w14:textId="77777777" w:rsidR="005F461A" w:rsidRPr="00BD65EF" w:rsidRDefault="005F461A" w:rsidP="002A4397">
            <w:pPr>
              <w:jc w:val="center"/>
              <w:rPr>
                <w:color w:val="000000"/>
                <w:sz w:val="16"/>
                <w:szCs w:val="16"/>
              </w:rPr>
            </w:pPr>
            <w:r w:rsidRPr="00BD65EF">
              <w:rPr>
                <w:color w:val="000000"/>
                <w:sz w:val="16"/>
                <w:szCs w:val="16"/>
              </w:rPr>
              <w:t>112</w:t>
            </w:r>
          </w:p>
        </w:tc>
        <w:tc>
          <w:tcPr>
            <w:tcW w:w="1701" w:type="dxa"/>
            <w:vMerge/>
            <w:tcBorders>
              <w:left w:val="single" w:sz="4" w:space="0" w:color="auto"/>
              <w:right w:val="single" w:sz="8" w:space="0" w:color="auto"/>
            </w:tcBorders>
            <w:vAlign w:val="center"/>
          </w:tcPr>
          <w:p w14:paraId="7A8C2049" w14:textId="77777777" w:rsidR="005F461A" w:rsidRPr="00BD65EF" w:rsidRDefault="005F461A" w:rsidP="002A4397">
            <w:pPr>
              <w:jc w:val="center"/>
              <w:rPr>
                <w:color w:val="000000"/>
                <w:sz w:val="18"/>
                <w:szCs w:val="18"/>
              </w:rPr>
            </w:pPr>
          </w:p>
        </w:tc>
      </w:tr>
      <w:tr w:rsidR="005F461A" w:rsidRPr="00BD65EF" w14:paraId="67BD73D1" w14:textId="77777777" w:rsidTr="005D3123">
        <w:trPr>
          <w:trHeight w:val="149"/>
        </w:trPr>
        <w:tc>
          <w:tcPr>
            <w:tcW w:w="695" w:type="dxa"/>
            <w:vMerge/>
            <w:tcBorders>
              <w:top w:val="single" w:sz="8" w:space="0" w:color="auto"/>
              <w:left w:val="single" w:sz="8" w:space="0" w:color="auto"/>
              <w:bottom w:val="single" w:sz="4" w:space="0" w:color="000000"/>
              <w:right w:val="single" w:sz="4" w:space="0" w:color="auto"/>
            </w:tcBorders>
            <w:vAlign w:val="center"/>
          </w:tcPr>
          <w:p w14:paraId="08994391" w14:textId="77777777" w:rsidR="005F461A" w:rsidRPr="00BD65EF" w:rsidRDefault="005F461A" w:rsidP="002A4397">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000000"/>
            </w:tcBorders>
            <w:vAlign w:val="center"/>
          </w:tcPr>
          <w:p w14:paraId="7AC1C167" w14:textId="77777777" w:rsidR="005F461A" w:rsidRPr="00BD65EF" w:rsidRDefault="005F461A" w:rsidP="002A4397">
            <w:pPr>
              <w:jc w:val="left"/>
              <w:rPr>
                <w:color w:val="000000"/>
                <w:sz w:val="18"/>
                <w:szCs w:val="18"/>
              </w:rPr>
            </w:pPr>
          </w:p>
        </w:tc>
        <w:tc>
          <w:tcPr>
            <w:tcW w:w="5386" w:type="dxa"/>
            <w:gridSpan w:val="2"/>
            <w:vMerge/>
            <w:tcBorders>
              <w:left w:val="single" w:sz="4" w:space="0" w:color="auto"/>
              <w:right w:val="single" w:sz="4" w:space="0" w:color="auto"/>
            </w:tcBorders>
            <w:vAlign w:val="center"/>
          </w:tcPr>
          <w:p w14:paraId="7625814E" w14:textId="77777777" w:rsidR="005F461A" w:rsidRPr="00BD65EF" w:rsidRDefault="005F461A" w:rsidP="002A4397">
            <w:pPr>
              <w:jc w:val="center"/>
              <w:rPr>
                <w:color w:val="000000"/>
                <w:sz w:val="18"/>
                <w:szCs w:val="18"/>
              </w:rPr>
            </w:pPr>
          </w:p>
        </w:tc>
        <w:tc>
          <w:tcPr>
            <w:tcW w:w="1229" w:type="dxa"/>
            <w:gridSpan w:val="2"/>
            <w:vMerge w:val="restart"/>
            <w:tcBorders>
              <w:top w:val="single" w:sz="4" w:space="0" w:color="auto"/>
              <w:left w:val="single" w:sz="4" w:space="0" w:color="auto"/>
              <w:right w:val="single" w:sz="4" w:space="0" w:color="auto"/>
            </w:tcBorders>
            <w:vAlign w:val="center"/>
          </w:tcPr>
          <w:p w14:paraId="17DE74F7" w14:textId="77777777" w:rsidR="005F461A" w:rsidRPr="00BD65EF" w:rsidRDefault="005F461A" w:rsidP="002A4397">
            <w:pPr>
              <w:jc w:val="center"/>
              <w:rPr>
                <w:color w:val="000000"/>
                <w:sz w:val="16"/>
                <w:szCs w:val="16"/>
              </w:rPr>
            </w:pPr>
            <w:r w:rsidRPr="00BD65EF">
              <w:rPr>
                <w:color w:val="000000"/>
                <w:sz w:val="16"/>
                <w:szCs w:val="16"/>
              </w:rPr>
              <w:t>1</w:t>
            </w:r>
          </w:p>
        </w:tc>
        <w:tc>
          <w:tcPr>
            <w:tcW w:w="898" w:type="dxa"/>
            <w:vMerge w:val="restart"/>
            <w:tcBorders>
              <w:top w:val="single" w:sz="4" w:space="0" w:color="auto"/>
              <w:left w:val="single" w:sz="4" w:space="0" w:color="auto"/>
              <w:right w:val="single" w:sz="4" w:space="0" w:color="auto"/>
            </w:tcBorders>
            <w:vAlign w:val="center"/>
          </w:tcPr>
          <w:p w14:paraId="4C39E34C" w14:textId="77777777" w:rsidR="005F461A" w:rsidRPr="00BD65EF" w:rsidRDefault="005F461A" w:rsidP="002A4397">
            <w:pPr>
              <w:jc w:val="center"/>
              <w:rPr>
                <w:color w:val="000000"/>
                <w:sz w:val="16"/>
                <w:szCs w:val="16"/>
              </w:rPr>
            </w:pPr>
            <w:r w:rsidRPr="00BD65EF">
              <w:rPr>
                <w:color w:val="000000"/>
                <w:sz w:val="16"/>
                <w:szCs w:val="16"/>
              </w:rPr>
              <w:t xml:space="preserve">11 </w:t>
            </w:r>
          </w:p>
          <w:p w14:paraId="63D1C3F5" w14:textId="77777777" w:rsidR="005F461A" w:rsidRPr="00BD65EF" w:rsidRDefault="005F461A" w:rsidP="002A4397">
            <w:pPr>
              <w:jc w:val="center"/>
              <w:rPr>
                <w:color w:val="000000"/>
                <w:sz w:val="16"/>
                <w:szCs w:val="16"/>
              </w:rPr>
            </w:pPr>
            <w:r w:rsidRPr="00BD65EF">
              <w:rPr>
                <w:color w:val="000000"/>
                <w:sz w:val="16"/>
                <w:szCs w:val="16"/>
              </w:rPr>
              <w:t>(275 чел.)</w:t>
            </w:r>
          </w:p>
        </w:tc>
        <w:tc>
          <w:tcPr>
            <w:tcW w:w="2126" w:type="dxa"/>
            <w:gridSpan w:val="2"/>
            <w:tcBorders>
              <w:top w:val="single" w:sz="4" w:space="0" w:color="auto"/>
              <w:left w:val="nil"/>
              <w:bottom w:val="single" w:sz="4" w:space="0" w:color="auto"/>
              <w:right w:val="single" w:sz="4" w:space="0" w:color="auto"/>
            </w:tcBorders>
            <w:vAlign w:val="center"/>
          </w:tcPr>
          <w:p w14:paraId="015776AF" w14:textId="77777777" w:rsidR="005F461A" w:rsidRPr="00BD65EF" w:rsidRDefault="005F461A" w:rsidP="002A4397">
            <w:pPr>
              <w:jc w:val="center"/>
              <w:rPr>
                <w:color w:val="000000"/>
                <w:sz w:val="16"/>
                <w:szCs w:val="16"/>
              </w:rPr>
            </w:pPr>
            <w:r w:rsidRPr="00BD65EF">
              <w:rPr>
                <w:color w:val="000000"/>
                <w:sz w:val="16"/>
                <w:szCs w:val="16"/>
              </w:rPr>
              <w:t>1200</w:t>
            </w:r>
          </w:p>
        </w:tc>
        <w:tc>
          <w:tcPr>
            <w:tcW w:w="1701" w:type="dxa"/>
            <w:vMerge/>
            <w:tcBorders>
              <w:left w:val="single" w:sz="4" w:space="0" w:color="auto"/>
              <w:right w:val="single" w:sz="8" w:space="0" w:color="auto"/>
            </w:tcBorders>
            <w:vAlign w:val="center"/>
          </w:tcPr>
          <w:p w14:paraId="1370C18A" w14:textId="77777777" w:rsidR="005F461A" w:rsidRPr="00BD65EF" w:rsidRDefault="005F461A" w:rsidP="002A4397">
            <w:pPr>
              <w:jc w:val="center"/>
              <w:rPr>
                <w:color w:val="000000"/>
                <w:sz w:val="18"/>
                <w:szCs w:val="18"/>
              </w:rPr>
            </w:pPr>
          </w:p>
        </w:tc>
      </w:tr>
      <w:tr w:rsidR="005F461A" w:rsidRPr="00BD65EF" w14:paraId="47619144" w14:textId="77777777" w:rsidTr="005D3123">
        <w:trPr>
          <w:trHeight w:val="184"/>
        </w:trPr>
        <w:tc>
          <w:tcPr>
            <w:tcW w:w="695" w:type="dxa"/>
            <w:vMerge/>
            <w:tcBorders>
              <w:top w:val="single" w:sz="8" w:space="0" w:color="auto"/>
              <w:left w:val="single" w:sz="8" w:space="0" w:color="auto"/>
              <w:bottom w:val="single" w:sz="4" w:space="0" w:color="000000"/>
              <w:right w:val="single" w:sz="4" w:space="0" w:color="auto"/>
            </w:tcBorders>
            <w:vAlign w:val="center"/>
          </w:tcPr>
          <w:p w14:paraId="6A111677" w14:textId="77777777" w:rsidR="005F461A" w:rsidRPr="00BD65EF" w:rsidRDefault="005F461A" w:rsidP="002A4397">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000000"/>
            </w:tcBorders>
            <w:vAlign w:val="center"/>
          </w:tcPr>
          <w:p w14:paraId="2C97CD37" w14:textId="77777777" w:rsidR="005F461A" w:rsidRPr="00BD65EF" w:rsidRDefault="005F461A" w:rsidP="002A4397">
            <w:pPr>
              <w:jc w:val="left"/>
              <w:rPr>
                <w:color w:val="000000"/>
                <w:sz w:val="18"/>
                <w:szCs w:val="18"/>
              </w:rPr>
            </w:pPr>
          </w:p>
        </w:tc>
        <w:tc>
          <w:tcPr>
            <w:tcW w:w="5386" w:type="dxa"/>
            <w:gridSpan w:val="2"/>
            <w:vMerge/>
            <w:tcBorders>
              <w:left w:val="single" w:sz="4" w:space="0" w:color="auto"/>
              <w:right w:val="single" w:sz="4" w:space="0" w:color="auto"/>
            </w:tcBorders>
            <w:vAlign w:val="center"/>
          </w:tcPr>
          <w:p w14:paraId="56A885BB" w14:textId="77777777" w:rsidR="005F461A" w:rsidRPr="00BD65EF" w:rsidRDefault="005F461A" w:rsidP="002A4397">
            <w:pPr>
              <w:jc w:val="center"/>
              <w:rPr>
                <w:color w:val="000000"/>
                <w:sz w:val="18"/>
                <w:szCs w:val="18"/>
              </w:rPr>
            </w:pPr>
          </w:p>
        </w:tc>
        <w:tc>
          <w:tcPr>
            <w:tcW w:w="1229" w:type="dxa"/>
            <w:gridSpan w:val="2"/>
            <w:vMerge/>
            <w:tcBorders>
              <w:left w:val="single" w:sz="4" w:space="0" w:color="auto"/>
              <w:bottom w:val="single" w:sz="4" w:space="0" w:color="auto"/>
              <w:right w:val="single" w:sz="4" w:space="0" w:color="auto"/>
            </w:tcBorders>
            <w:vAlign w:val="center"/>
          </w:tcPr>
          <w:p w14:paraId="1A1F2D1B" w14:textId="77777777" w:rsidR="005F461A" w:rsidRPr="00BD65EF" w:rsidRDefault="005F461A" w:rsidP="002A4397">
            <w:pPr>
              <w:jc w:val="center"/>
              <w:rPr>
                <w:color w:val="000000"/>
                <w:sz w:val="16"/>
                <w:szCs w:val="16"/>
              </w:rPr>
            </w:pPr>
          </w:p>
        </w:tc>
        <w:tc>
          <w:tcPr>
            <w:tcW w:w="898" w:type="dxa"/>
            <w:vMerge/>
            <w:tcBorders>
              <w:left w:val="single" w:sz="4" w:space="0" w:color="auto"/>
              <w:bottom w:val="single" w:sz="4" w:space="0" w:color="auto"/>
              <w:right w:val="single" w:sz="4" w:space="0" w:color="auto"/>
            </w:tcBorders>
            <w:vAlign w:val="center"/>
          </w:tcPr>
          <w:p w14:paraId="391213F0" w14:textId="77777777" w:rsidR="005F461A" w:rsidRPr="00BD65EF" w:rsidRDefault="005F461A" w:rsidP="002A4397">
            <w:pPr>
              <w:jc w:val="center"/>
              <w:rPr>
                <w:color w:val="000000"/>
                <w:sz w:val="16"/>
                <w:szCs w:val="16"/>
              </w:rPr>
            </w:pPr>
          </w:p>
        </w:tc>
        <w:tc>
          <w:tcPr>
            <w:tcW w:w="2126" w:type="dxa"/>
            <w:gridSpan w:val="2"/>
            <w:tcBorders>
              <w:top w:val="single" w:sz="4" w:space="0" w:color="auto"/>
              <w:left w:val="nil"/>
              <w:bottom w:val="single" w:sz="4" w:space="0" w:color="auto"/>
              <w:right w:val="single" w:sz="4" w:space="0" w:color="auto"/>
            </w:tcBorders>
            <w:vAlign w:val="center"/>
          </w:tcPr>
          <w:p w14:paraId="0593C1B2" w14:textId="77777777" w:rsidR="005F461A" w:rsidRPr="00BD65EF" w:rsidRDefault="005F461A" w:rsidP="002A4397">
            <w:pPr>
              <w:jc w:val="center"/>
              <w:rPr>
                <w:color w:val="000000"/>
                <w:sz w:val="16"/>
                <w:szCs w:val="16"/>
              </w:rPr>
            </w:pPr>
            <w:r w:rsidRPr="00BD65EF">
              <w:rPr>
                <w:color w:val="000000"/>
                <w:sz w:val="16"/>
                <w:szCs w:val="16"/>
              </w:rPr>
              <w:t>109</w:t>
            </w:r>
          </w:p>
        </w:tc>
        <w:tc>
          <w:tcPr>
            <w:tcW w:w="1701" w:type="dxa"/>
            <w:vMerge/>
            <w:tcBorders>
              <w:left w:val="single" w:sz="4" w:space="0" w:color="auto"/>
              <w:right w:val="single" w:sz="8" w:space="0" w:color="auto"/>
            </w:tcBorders>
            <w:vAlign w:val="center"/>
          </w:tcPr>
          <w:p w14:paraId="107A8589" w14:textId="77777777" w:rsidR="005F461A" w:rsidRPr="00BD65EF" w:rsidRDefault="005F461A" w:rsidP="002A4397">
            <w:pPr>
              <w:jc w:val="center"/>
              <w:rPr>
                <w:color w:val="000000"/>
                <w:sz w:val="18"/>
                <w:szCs w:val="18"/>
              </w:rPr>
            </w:pPr>
          </w:p>
        </w:tc>
      </w:tr>
      <w:tr w:rsidR="005F461A" w:rsidRPr="00BD65EF" w14:paraId="16CD0B7F" w14:textId="77777777" w:rsidTr="005D3123">
        <w:trPr>
          <w:trHeight w:val="161"/>
        </w:trPr>
        <w:tc>
          <w:tcPr>
            <w:tcW w:w="695" w:type="dxa"/>
            <w:vMerge/>
            <w:tcBorders>
              <w:top w:val="single" w:sz="8" w:space="0" w:color="auto"/>
              <w:left w:val="single" w:sz="8" w:space="0" w:color="auto"/>
              <w:bottom w:val="single" w:sz="4" w:space="0" w:color="000000"/>
              <w:right w:val="single" w:sz="4" w:space="0" w:color="auto"/>
            </w:tcBorders>
            <w:vAlign w:val="center"/>
          </w:tcPr>
          <w:p w14:paraId="050EB5E6" w14:textId="77777777" w:rsidR="005F461A" w:rsidRPr="00BD65EF" w:rsidRDefault="005F461A" w:rsidP="002A4397">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000000"/>
            </w:tcBorders>
            <w:vAlign w:val="center"/>
          </w:tcPr>
          <w:p w14:paraId="2064E404" w14:textId="77777777" w:rsidR="005F461A" w:rsidRPr="00BD65EF" w:rsidRDefault="005F461A" w:rsidP="002A4397">
            <w:pPr>
              <w:jc w:val="left"/>
              <w:rPr>
                <w:color w:val="000000"/>
                <w:sz w:val="18"/>
                <w:szCs w:val="18"/>
              </w:rPr>
            </w:pPr>
          </w:p>
        </w:tc>
        <w:tc>
          <w:tcPr>
            <w:tcW w:w="5386" w:type="dxa"/>
            <w:gridSpan w:val="2"/>
            <w:vMerge/>
            <w:tcBorders>
              <w:left w:val="single" w:sz="4" w:space="0" w:color="auto"/>
              <w:right w:val="single" w:sz="4" w:space="0" w:color="auto"/>
            </w:tcBorders>
            <w:vAlign w:val="center"/>
          </w:tcPr>
          <w:p w14:paraId="598C2E6A" w14:textId="77777777" w:rsidR="005F461A" w:rsidRPr="00BD65EF" w:rsidRDefault="005F461A" w:rsidP="002A4397">
            <w:pPr>
              <w:jc w:val="center"/>
              <w:rPr>
                <w:color w:val="000000"/>
                <w:sz w:val="18"/>
                <w:szCs w:val="18"/>
              </w:rPr>
            </w:pPr>
          </w:p>
        </w:tc>
        <w:tc>
          <w:tcPr>
            <w:tcW w:w="1229" w:type="dxa"/>
            <w:gridSpan w:val="2"/>
            <w:vMerge w:val="restart"/>
            <w:tcBorders>
              <w:top w:val="single" w:sz="4" w:space="0" w:color="auto"/>
              <w:left w:val="single" w:sz="4" w:space="0" w:color="auto"/>
              <w:right w:val="single" w:sz="4" w:space="0" w:color="auto"/>
            </w:tcBorders>
            <w:vAlign w:val="center"/>
          </w:tcPr>
          <w:p w14:paraId="71DD84DA" w14:textId="77777777" w:rsidR="005F461A" w:rsidRPr="00BD65EF" w:rsidRDefault="005F461A" w:rsidP="002A4397">
            <w:pPr>
              <w:jc w:val="center"/>
              <w:rPr>
                <w:color w:val="000000"/>
                <w:sz w:val="16"/>
                <w:szCs w:val="16"/>
              </w:rPr>
            </w:pPr>
            <w:r w:rsidRPr="00BD65EF">
              <w:rPr>
                <w:color w:val="000000"/>
                <w:sz w:val="16"/>
                <w:szCs w:val="16"/>
              </w:rPr>
              <w:t>2</w:t>
            </w:r>
          </w:p>
        </w:tc>
        <w:tc>
          <w:tcPr>
            <w:tcW w:w="898" w:type="dxa"/>
            <w:vMerge w:val="restart"/>
            <w:tcBorders>
              <w:top w:val="single" w:sz="4" w:space="0" w:color="auto"/>
              <w:left w:val="single" w:sz="4" w:space="0" w:color="auto"/>
              <w:right w:val="single" w:sz="4" w:space="0" w:color="auto"/>
            </w:tcBorders>
            <w:vAlign w:val="center"/>
          </w:tcPr>
          <w:p w14:paraId="5A3E920F" w14:textId="77777777" w:rsidR="005F461A" w:rsidRPr="00BD65EF" w:rsidRDefault="005F461A" w:rsidP="002A4397">
            <w:pPr>
              <w:jc w:val="center"/>
              <w:rPr>
                <w:color w:val="000000"/>
                <w:sz w:val="16"/>
                <w:szCs w:val="16"/>
              </w:rPr>
            </w:pPr>
            <w:r w:rsidRPr="00BD65EF">
              <w:rPr>
                <w:color w:val="000000"/>
                <w:sz w:val="16"/>
                <w:szCs w:val="16"/>
              </w:rPr>
              <w:t>22</w:t>
            </w:r>
          </w:p>
          <w:p w14:paraId="2D7634D3" w14:textId="77777777" w:rsidR="005F461A" w:rsidRPr="00BD65EF" w:rsidRDefault="005F461A" w:rsidP="002A4397">
            <w:pPr>
              <w:jc w:val="center"/>
              <w:rPr>
                <w:color w:val="000000"/>
                <w:sz w:val="16"/>
                <w:szCs w:val="16"/>
              </w:rPr>
            </w:pPr>
            <w:r w:rsidRPr="00BD65EF">
              <w:rPr>
                <w:color w:val="000000"/>
                <w:sz w:val="16"/>
                <w:szCs w:val="16"/>
              </w:rPr>
              <w:t>(550 чел.)</w:t>
            </w:r>
          </w:p>
        </w:tc>
        <w:tc>
          <w:tcPr>
            <w:tcW w:w="2126" w:type="dxa"/>
            <w:gridSpan w:val="2"/>
            <w:tcBorders>
              <w:top w:val="single" w:sz="4" w:space="0" w:color="auto"/>
              <w:left w:val="nil"/>
              <w:bottom w:val="single" w:sz="4" w:space="0" w:color="auto"/>
              <w:right w:val="single" w:sz="4" w:space="0" w:color="auto"/>
            </w:tcBorders>
            <w:vAlign w:val="center"/>
          </w:tcPr>
          <w:p w14:paraId="2AD5414B" w14:textId="77777777" w:rsidR="005F461A" w:rsidRPr="00BD65EF" w:rsidRDefault="005F461A" w:rsidP="002A4397">
            <w:pPr>
              <w:jc w:val="center"/>
              <w:rPr>
                <w:color w:val="000000"/>
                <w:sz w:val="16"/>
                <w:szCs w:val="16"/>
              </w:rPr>
            </w:pPr>
            <w:r w:rsidRPr="00BD65EF">
              <w:rPr>
                <w:color w:val="000000"/>
                <w:sz w:val="16"/>
                <w:szCs w:val="16"/>
              </w:rPr>
              <w:t>1430</w:t>
            </w:r>
          </w:p>
        </w:tc>
        <w:tc>
          <w:tcPr>
            <w:tcW w:w="1701" w:type="dxa"/>
            <w:vMerge/>
            <w:tcBorders>
              <w:left w:val="single" w:sz="4" w:space="0" w:color="auto"/>
              <w:right w:val="single" w:sz="8" w:space="0" w:color="auto"/>
            </w:tcBorders>
            <w:vAlign w:val="center"/>
          </w:tcPr>
          <w:p w14:paraId="5236AE64" w14:textId="77777777" w:rsidR="005F461A" w:rsidRPr="00BD65EF" w:rsidRDefault="005F461A" w:rsidP="002A4397">
            <w:pPr>
              <w:jc w:val="center"/>
              <w:rPr>
                <w:color w:val="000000"/>
                <w:sz w:val="18"/>
                <w:szCs w:val="18"/>
              </w:rPr>
            </w:pPr>
          </w:p>
        </w:tc>
      </w:tr>
      <w:tr w:rsidR="005F461A" w:rsidRPr="00BD65EF" w14:paraId="5BF29F49" w14:textId="77777777" w:rsidTr="005D3123">
        <w:trPr>
          <w:trHeight w:val="173"/>
        </w:trPr>
        <w:tc>
          <w:tcPr>
            <w:tcW w:w="695" w:type="dxa"/>
            <w:vMerge/>
            <w:tcBorders>
              <w:top w:val="single" w:sz="8" w:space="0" w:color="auto"/>
              <w:left w:val="single" w:sz="8" w:space="0" w:color="auto"/>
              <w:bottom w:val="single" w:sz="4" w:space="0" w:color="000000"/>
              <w:right w:val="single" w:sz="4" w:space="0" w:color="auto"/>
            </w:tcBorders>
            <w:vAlign w:val="center"/>
          </w:tcPr>
          <w:p w14:paraId="533EC075" w14:textId="77777777" w:rsidR="005F461A" w:rsidRPr="00BD65EF" w:rsidRDefault="005F461A" w:rsidP="002A4397">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000000"/>
            </w:tcBorders>
            <w:vAlign w:val="center"/>
          </w:tcPr>
          <w:p w14:paraId="296A209F" w14:textId="77777777" w:rsidR="005F461A" w:rsidRPr="00BD65EF" w:rsidRDefault="005F461A" w:rsidP="002A4397">
            <w:pPr>
              <w:jc w:val="left"/>
              <w:rPr>
                <w:color w:val="000000"/>
                <w:sz w:val="18"/>
                <w:szCs w:val="18"/>
              </w:rPr>
            </w:pPr>
          </w:p>
        </w:tc>
        <w:tc>
          <w:tcPr>
            <w:tcW w:w="5386" w:type="dxa"/>
            <w:gridSpan w:val="2"/>
            <w:vMerge/>
            <w:tcBorders>
              <w:left w:val="single" w:sz="4" w:space="0" w:color="auto"/>
              <w:right w:val="single" w:sz="4" w:space="0" w:color="auto"/>
            </w:tcBorders>
            <w:vAlign w:val="center"/>
          </w:tcPr>
          <w:p w14:paraId="67723E9D" w14:textId="77777777" w:rsidR="005F461A" w:rsidRPr="00BD65EF" w:rsidRDefault="005F461A" w:rsidP="002A4397">
            <w:pPr>
              <w:jc w:val="center"/>
              <w:rPr>
                <w:color w:val="000000"/>
                <w:sz w:val="18"/>
                <w:szCs w:val="18"/>
              </w:rPr>
            </w:pPr>
          </w:p>
        </w:tc>
        <w:tc>
          <w:tcPr>
            <w:tcW w:w="1229" w:type="dxa"/>
            <w:gridSpan w:val="2"/>
            <w:vMerge/>
            <w:tcBorders>
              <w:left w:val="single" w:sz="4" w:space="0" w:color="auto"/>
              <w:bottom w:val="single" w:sz="4" w:space="0" w:color="auto"/>
              <w:right w:val="single" w:sz="4" w:space="0" w:color="auto"/>
            </w:tcBorders>
            <w:vAlign w:val="center"/>
          </w:tcPr>
          <w:p w14:paraId="24D8F87C" w14:textId="77777777" w:rsidR="005F461A" w:rsidRPr="00BD65EF" w:rsidRDefault="005F461A" w:rsidP="002A4397">
            <w:pPr>
              <w:jc w:val="center"/>
              <w:rPr>
                <w:color w:val="000000"/>
                <w:sz w:val="16"/>
                <w:szCs w:val="16"/>
              </w:rPr>
            </w:pPr>
          </w:p>
        </w:tc>
        <w:tc>
          <w:tcPr>
            <w:tcW w:w="898" w:type="dxa"/>
            <w:vMerge/>
            <w:tcBorders>
              <w:left w:val="single" w:sz="4" w:space="0" w:color="auto"/>
              <w:bottom w:val="single" w:sz="4" w:space="0" w:color="auto"/>
              <w:right w:val="single" w:sz="4" w:space="0" w:color="auto"/>
            </w:tcBorders>
            <w:vAlign w:val="center"/>
          </w:tcPr>
          <w:p w14:paraId="32C172A8" w14:textId="77777777" w:rsidR="005F461A" w:rsidRPr="00BD65EF" w:rsidRDefault="005F461A" w:rsidP="002A4397">
            <w:pPr>
              <w:jc w:val="center"/>
              <w:rPr>
                <w:color w:val="000000"/>
                <w:sz w:val="16"/>
                <w:szCs w:val="16"/>
              </w:rPr>
            </w:pPr>
          </w:p>
        </w:tc>
        <w:tc>
          <w:tcPr>
            <w:tcW w:w="2126" w:type="dxa"/>
            <w:gridSpan w:val="2"/>
            <w:tcBorders>
              <w:top w:val="single" w:sz="4" w:space="0" w:color="auto"/>
              <w:left w:val="nil"/>
              <w:bottom w:val="single" w:sz="4" w:space="0" w:color="auto"/>
              <w:right w:val="single" w:sz="4" w:space="0" w:color="auto"/>
            </w:tcBorders>
            <w:vAlign w:val="center"/>
          </w:tcPr>
          <w:p w14:paraId="4258670E" w14:textId="77777777" w:rsidR="005F461A" w:rsidRPr="00BD65EF" w:rsidRDefault="005F461A" w:rsidP="002A4397">
            <w:pPr>
              <w:jc w:val="center"/>
              <w:rPr>
                <w:color w:val="000000"/>
                <w:sz w:val="16"/>
                <w:szCs w:val="16"/>
              </w:rPr>
            </w:pPr>
            <w:r w:rsidRPr="00BD65EF">
              <w:rPr>
                <w:color w:val="000000"/>
                <w:sz w:val="16"/>
                <w:szCs w:val="16"/>
              </w:rPr>
              <w:t>65</w:t>
            </w:r>
          </w:p>
        </w:tc>
        <w:tc>
          <w:tcPr>
            <w:tcW w:w="1701" w:type="dxa"/>
            <w:vMerge/>
            <w:tcBorders>
              <w:left w:val="single" w:sz="4" w:space="0" w:color="auto"/>
              <w:right w:val="single" w:sz="8" w:space="0" w:color="auto"/>
            </w:tcBorders>
            <w:vAlign w:val="center"/>
          </w:tcPr>
          <w:p w14:paraId="54765DA0" w14:textId="77777777" w:rsidR="005F461A" w:rsidRPr="00BD65EF" w:rsidRDefault="005F461A" w:rsidP="002A4397">
            <w:pPr>
              <w:jc w:val="center"/>
              <w:rPr>
                <w:color w:val="000000"/>
                <w:sz w:val="18"/>
                <w:szCs w:val="18"/>
              </w:rPr>
            </w:pPr>
          </w:p>
        </w:tc>
      </w:tr>
      <w:tr w:rsidR="005F461A" w:rsidRPr="00BD65EF" w14:paraId="37A8A6ED" w14:textId="77777777" w:rsidTr="005D3123">
        <w:trPr>
          <w:trHeight w:val="184"/>
        </w:trPr>
        <w:tc>
          <w:tcPr>
            <w:tcW w:w="695" w:type="dxa"/>
            <w:vMerge/>
            <w:tcBorders>
              <w:top w:val="single" w:sz="8" w:space="0" w:color="auto"/>
              <w:left w:val="single" w:sz="8" w:space="0" w:color="auto"/>
              <w:bottom w:val="single" w:sz="4" w:space="0" w:color="000000"/>
              <w:right w:val="single" w:sz="4" w:space="0" w:color="auto"/>
            </w:tcBorders>
            <w:vAlign w:val="center"/>
          </w:tcPr>
          <w:p w14:paraId="05D59D66" w14:textId="77777777" w:rsidR="005F461A" w:rsidRPr="00BD65EF" w:rsidRDefault="005F461A" w:rsidP="002A4397">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000000"/>
            </w:tcBorders>
            <w:vAlign w:val="center"/>
          </w:tcPr>
          <w:p w14:paraId="6F03F86A" w14:textId="77777777" w:rsidR="005F461A" w:rsidRPr="00BD65EF" w:rsidRDefault="005F461A" w:rsidP="002A4397">
            <w:pPr>
              <w:jc w:val="left"/>
              <w:rPr>
                <w:color w:val="000000"/>
                <w:sz w:val="18"/>
                <w:szCs w:val="18"/>
              </w:rPr>
            </w:pPr>
          </w:p>
        </w:tc>
        <w:tc>
          <w:tcPr>
            <w:tcW w:w="5386" w:type="dxa"/>
            <w:gridSpan w:val="2"/>
            <w:vMerge/>
            <w:tcBorders>
              <w:left w:val="single" w:sz="4" w:space="0" w:color="auto"/>
              <w:right w:val="single" w:sz="4" w:space="0" w:color="auto"/>
            </w:tcBorders>
            <w:vAlign w:val="center"/>
          </w:tcPr>
          <w:p w14:paraId="065DFAB7" w14:textId="77777777" w:rsidR="005F461A" w:rsidRPr="00BD65EF" w:rsidRDefault="005F461A" w:rsidP="002A4397">
            <w:pPr>
              <w:jc w:val="center"/>
              <w:rPr>
                <w:color w:val="000000"/>
                <w:sz w:val="18"/>
                <w:szCs w:val="18"/>
              </w:rPr>
            </w:pPr>
          </w:p>
        </w:tc>
        <w:tc>
          <w:tcPr>
            <w:tcW w:w="1229" w:type="dxa"/>
            <w:gridSpan w:val="2"/>
            <w:vMerge w:val="restart"/>
            <w:tcBorders>
              <w:top w:val="single" w:sz="4" w:space="0" w:color="auto"/>
              <w:left w:val="single" w:sz="4" w:space="0" w:color="auto"/>
              <w:right w:val="single" w:sz="4" w:space="0" w:color="auto"/>
            </w:tcBorders>
            <w:vAlign w:val="center"/>
          </w:tcPr>
          <w:p w14:paraId="5E67E9DD" w14:textId="77777777" w:rsidR="005F461A" w:rsidRPr="00BD65EF" w:rsidRDefault="005F461A" w:rsidP="002A4397">
            <w:pPr>
              <w:jc w:val="center"/>
              <w:rPr>
                <w:color w:val="000000"/>
                <w:sz w:val="16"/>
                <w:szCs w:val="16"/>
              </w:rPr>
            </w:pPr>
            <w:r w:rsidRPr="00BD65EF">
              <w:rPr>
                <w:color w:val="000000"/>
                <w:sz w:val="16"/>
                <w:szCs w:val="16"/>
              </w:rPr>
              <w:t>3</w:t>
            </w:r>
          </w:p>
        </w:tc>
        <w:tc>
          <w:tcPr>
            <w:tcW w:w="898" w:type="dxa"/>
            <w:vMerge w:val="restart"/>
            <w:tcBorders>
              <w:top w:val="single" w:sz="4" w:space="0" w:color="auto"/>
              <w:left w:val="single" w:sz="4" w:space="0" w:color="auto"/>
              <w:right w:val="single" w:sz="4" w:space="0" w:color="auto"/>
            </w:tcBorders>
            <w:vAlign w:val="center"/>
          </w:tcPr>
          <w:p w14:paraId="5383A3A4" w14:textId="77777777" w:rsidR="005F461A" w:rsidRPr="00BD65EF" w:rsidRDefault="005F461A" w:rsidP="002A4397">
            <w:pPr>
              <w:jc w:val="center"/>
              <w:rPr>
                <w:color w:val="000000"/>
                <w:sz w:val="16"/>
                <w:szCs w:val="16"/>
              </w:rPr>
            </w:pPr>
            <w:r w:rsidRPr="00BD65EF">
              <w:rPr>
                <w:color w:val="000000"/>
                <w:sz w:val="16"/>
                <w:szCs w:val="16"/>
              </w:rPr>
              <w:t>33</w:t>
            </w:r>
          </w:p>
          <w:p w14:paraId="7C29BB0B" w14:textId="77777777" w:rsidR="005F461A" w:rsidRPr="00BD65EF" w:rsidRDefault="005F461A" w:rsidP="002A4397">
            <w:pPr>
              <w:jc w:val="center"/>
              <w:rPr>
                <w:color w:val="000000"/>
                <w:sz w:val="16"/>
                <w:szCs w:val="16"/>
              </w:rPr>
            </w:pPr>
            <w:r w:rsidRPr="00BD65EF">
              <w:rPr>
                <w:color w:val="000000"/>
                <w:sz w:val="16"/>
                <w:szCs w:val="16"/>
              </w:rPr>
              <w:t>(825 чел.)</w:t>
            </w:r>
          </w:p>
        </w:tc>
        <w:tc>
          <w:tcPr>
            <w:tcW w:w="2126" w:type="dxa"/>
            <w:gridSpan w:val="2"/>
            <w:tcBorders>
              <w:top w:val="single" w:sz="4" w:space="0" w:color="auto"/>
              <w:left w:val="nil"/>
              <w:bottom w:val="single" w:sz="4" w:space="0" w:color="auto"/>
              <w:right w:val="single" w:sz="4" w:space="0" w:color="auto"/>
            </w:tcBorders>
            <w:vAlign w:val="center"/>
          </w:tcPr>
          <w:p w14:paraId="67F9877C" w14:textId="77777777" w:rsidR="005F461A" w:rsidRPr="00BD65EF" w:rsidRDefault="005F461A" w:rsidP="002A4397">
            <w:pPr>
              <w:jc w:val="center"/>
              <w:rPr>
                <w:color w:val="000000"/>
                <w:sz w:val="16"/>
                <w:szCs w:val="16"/>
              </w:rPr>
            </w:pPr>
            <w:r w:rsidRPr="00BD65EF">
              <w:rPr>
                <w:color w:val="000000"/>
                <w:sz w:val="16"/>
                <w:szCs w:val="16"/>
              </w:rPr>
              <w:t>1980</w:t>
            </w:r>
          </w:p>
        </w:tc>
        <w:tc>
          <w:tcPr>
            <w:tcW w:w="1701" w:type="dxa"/>
            <w:vMerge/>
            <w:tcBorders>
              <w:left w:val="single" w:sz="4" w:space="0" w:color="auto"/>
              <w:right w:val="single" w:sz="8" w:space="0" w:color="auto"/>
            </w:tcBorders>
            <w:vAlign w:val="center"/>
          </w:tcPr>
          <w:p w14:paraId="6ACF8EDD" w14:textId="77777777" w:rsidR="005F461A" w:rsidRPr="00BD65EF" w:rsidRDefault="005F461A" w:rsidP="002A4397">
            <w:pPr>
              <w:jc w:val="center"/>
              <w:rPr>
                <w:color w:val="000000"/>
                <w:sz w:val="18"/>
                <w:szCs w:val="18"/>
              </w:rPr>
            </w:pPr>
          </w:p>
        </w:tc>
      </w:tr>
      <w:tr w:rsidR="005F461A" w:rsidRPr="00BD65EF" w14:paraId="06539F7B" w14:textId="77777777" w:rsidTr="005D3123">
        <w:trPr>
          <w:trHeight w:val="144"/>
        </w:trPr>
        <w:tc>
          <w:tcPr>
            <w:tcW w:w="695" w:type="dxa"/>
            <w:vMerge/>
            <w:tcBorders>
              <w:top w:val="single" w:sz="8" w:space="0" w:color="auto"/>
              <w:left w:val="single" w:sz="8" w:space="0" w:color="auto"/>
              <w:bottom w:val="single" w:sz="4" w:space="0" w:color="000000"/>
              <w:right w:val="single" w:sz="4" w:space="0" w:color="auto"/>
            </w:tcBorders>
            <w:vAlign w:val="center"/>
          </w:tcPr>
          <w:p w14:paraId="5C18A8A3" w14:textId="77777777" w:rsidR="005F461A" w:rsidRPr="00BD65EF" w:rsidRDefault="005F461A" w:rsidP="002A4397">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000000"/>
            </w:tcBorders>
            <w:vAlign w:val="center"/>
          </w:tcPr>
          <w:p w14:paraId="390A6D8D" w14:textId="77777777" w:rsidR="005F461A" w:rsidRPr="00BD65EF" w:rsidRDefault="005F461A" w:rsidP="002A4397">
            <w:pPr>
              <w:jc w:val="left"/>
              <w:rPr>
                <w:color w:val="000000"/>
                <w:sz w:val="18"/>
                <w:szCs w:val="18"/>
              </w:rPr>
            </w:pPr>
          </w:p>
        </w:tc>
        <w:tc>
          <w:tcPr>
            <w:tcW w:w="5386" w:type="dxa"/>
            <w:gridSpan w:val="2"/>
            <w:vMerge/>
            <w:tcBorders>
              <w:left w:val="single" w:sz="4" w:space="0" w:color="auto"/>
              <w:right w:val="single" w:sz="4" w:space="0" w:color="auto"/>
            </w:tcBorders>
            <w:vAlign w:val="center"/>
          </w:tcPr>
          <w:p w14:paraId="6019891F" w14:textId="77777777" w:rsidR="005F461A" w:rsidRPr="00BD65EF" w:rsidRDefault="005F461A" w:rsidP="002A4397">
            <w:pPr>
              <w:jc w:val="center"/>
              <w:rPr>
                <w:color w:val="000000"/>
                <w:sz w:val="18"/>
                <w:szCs w:val="18"/>
              </w:rPr>
            </w:pPr>
          </w:p>
        </w:tc>
        <w:tc>
          <w:tcPr>
            <w:tcW w:w="1229" w:type="dxa"/>
            <w:gridSpan w:val="2"/>
            <w:vMerge/>
            <w:tcBorders>
              <w:left w:val="single" w:sz="4" w:space="0" w:color="auto"/>
              <w:bottom w:val="single" w:sz="4" w:space="0" w:color="auto"/>
              <w:right w:val="single" w:sz="4" w:space="0" w:color="auto"/>
            </w:tcBorders>
            <w:vAlign w:val="center"/>
          </w:tcPr>
          <w:p w14:paraId="4EAE4E5E" w14:textId="77777777" w:rsidR="005F461A" w:rsidRPr="00BD65EF" w:rsidRDefault="005F461A" w:rsidP="002A4397">
            <w:pPr>
              <w:jc w:val="center"/>
              <w:rPr>
                <w:color w:val="000000"/>
                <w:sz w:val="16"/>
                <w:szCs w:val="16"/>
              </w:rPr>
            </w:pPr>
          </w:p>
        </w:tc>
        <w:tc>
          <w:tcPr>
            <w:tcW w:w="898" w:type="dxa"/>
            <w:vMerge/>
            <w:tcBorders>
              <w:left w:val="single" w:sz="4" w:space="0" w:color="auto"/>
              <w:bottom w:val="single" w:sz="4" w:space="0" w:color="auto"/>
              <w:right w:val="single" w:sz="4" w:space="0" w:color="auto"/>
            </w:tcBorders>
            <w:vAlign w:val="center"/>
          </w:tcPr>
          <w:p w14:paraId="10013967" w14:textId="77777777" w:rsidR="005F461A" w:rsidRPr="00BD65EF" w:rsidRDefault="005F461A" w:rsidP="002A4397">
            <w:pPr>
              <w:jc w:val="center"/>
              <w:rPr>
                <w:color w:val="000000"/>
                <w:sz w:val="16"/>
                <w:szCs w:val="16"/>
              </w:rPr>
            </w:pPr>
          </w:p>
        </w:tc>
        <w:tc>
          <w:tcPr>
            <w:tcW w:w="2126" w:type="dxa"/>
            <w:gridSpan w:val="2"/>
            <w:tcBorders>
              <w:top w:val="single" w:sz="4" w:space="0" w:color="auto"/>
              <w:left w:val="nil"/>
              <w:bottom w:val="single" w:sz="4" w:space="0" w:color="auto"/>
              <w:right w:val="single" w:sz="4" w:space="0" w:color="auto"/>
            </w:tcBorders>
            <w:vAlign w:val="center"/>
          </w:tcPr>
          <w:p w14:paraId="1A03E250" w14:textId="77777777" w:rsidR="005F461A" w:rsidRPr="00BD65EF" w:rsidRDefault="005F461A" w:rsidP="002A4397">
            <w:pPr>
              <w:jc w:val="center"/>
              <w:rPr>
                <w:color w:val="000000"/>
                <w:sz w:val="16"/>
                <w:szCs w:val="16"/>
              </w:rPr>
            </w:pPr>
            <w:r w:rsidRPr="00BD65EF">
              <w:rPr>
                <w:color w:val="000000"/>
                <w:sz w:val="16"/>
                <w:szCs w:val="16"/>
              </w:rPr>
              <w:t>60</w:t>
            </w:r>
          </w:p>
        </w:tc>
        <w:tc>
          <w:tcPr>
            <w:tcW w:w="1701" w:type="dxa"/>
            <w:vMerge/>
            <w:tcBorders>
              <w:left w:val="single" w:sz="4" w:space="0" w:color="auto"/>
              <w:right w:val="single" w:sz="8" w:space="0" w:color="auto"/>
            </w:tcBorders>
            <w:vAlign w:val="center"/>
          </w:tcPr>
          <w:p w14:paraId="220DCBE4" w14:textId="77777777" w:rsidR="005F461A" w:rsidRPr="00BD65EF" w:rsidRDefault="005F461A" w:rsidP="002A4397">
            <w:pPr>
              <w:jc w:val="center"/>
              <w:rPr>
                <w:color w:val="000000"/>
                <w:sz w:val="18"/>
                <w:szCs w:val="18"/>
              </w:rPr>
            </w:pPr>
          </w:p>
        </w:tc>
      </w:tr>
      <w:tr w:rsidR="005F461A" w:rsidRPr="00BD65EF" w14:paraId="15189D8D" w14:textId="77777777" w:rsidTr="005D3123">
        <w:trPr>
          <w:trHeight w:val="195"/>
        </w:trPr>
        <w:tc>
          <w:tcPr>
            <w:tcW w:w="695" w:type="dxa"/>
            <w:vMerge/>
            <w:tcBorders>
              <w:top w:val="single" w:sz="8" w:space="0" w:color="auto"/>
              <w:left w:val="single" w:sz="8" w:space="0" w:color="auto"/>
              <w:bottom w:val="single" w:sz="4" w:space="0" w:color="000000"/>
              <w:right w:val="single" w:sz="4" w:space="0" w:color="auto"/>
            </w:tcBorders>
            <w:vAlign w:val="center"/>
          </w:tcPr>
          <w:p w14:paraId="5119E742" w14:textId="77777777" w:rsidR="005F461A" w:rsidRPr="00BD65EF" w:rsidRDefault="005F461A" w:rsidP="002A4397">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000000"/>
            </w:tcBorders>
            <w:vAlign w:val="center"/>
          </w:tcPr>
          <w:p w14:paraId="69C9A3F1" w14:textId="77777777" w:rsidR="005F461A" w:rsidRPr="00BD65EF" w:rsidRDefault="005F461A" w:rsidP="002A4397">
            <w:pPr>
              <w:jc w:val="left"/>
              <w:rPr>
                <w:color w:val="000000"/>
                <w:sz w:val="18"/>
                <w:szCs w:val="18"/>
              </w:rPr>
            </w:pPr>
          </w:p>
        </w:tc>
        <w:tc>
          <w:tcPr>
            <w:tcW w:w="5386" w:type="dxa"/>
            <w:gridSpan w:val="2"/>
            <w:vMerge/>
            <w:tcBorders>
              <w:left w:val="single" w:sz="4" w:space="0" w:color="auto"/>
              <w:right w:val="single" w:sz="4" w:space="0" w:color="auto"/>
            </w:tcBorders>
            <w:vAlign w:val="center"/>
          </w:tcPr>
          <w:p w14:paraId="77A35400" w14:textId="77777777" w:rsidR="005F461A" w:rsidRPr="00BD65EF" w:rsidRDefault="005F461A" w:rsidP="002A4397">
            <w:pPr>
              <w:jc w:val="center"/>
              <w:rPr>
                <w:color w:val="000000"/>
                <w:sz w:val="18"/>
                <w:szCs w:val="18"/>
              </w:rPr>
            </w:pPr>
          </w:p>
        </w:tc>
        <w:tc>
          <w:tcPr>
            <w:tcW w:w="1229" w:type="dxa"/>
            <w:gridSpan w:val="2"/>
            <w:vMerge w:val="restart"/>
            <w:tcBorders>
              <w:top w:val="single" w:sz="4" w:space="0" w:color="auto"/>
              <w:left w:val="single" w:sz="4" w:space="0" w:color="auto"/>
              <w:right w:val="single" w:sz="4" w:space="0" w:color="auto"/>
            </w:tcBorders>
            <w:vAlign w:val="center"/>
          </w:tcPr>
          <w:p w14:paraId="4FDA8314" w14:textId="77777777" w:rsidR="005F461A" w:rsidRPr="00BD65EF" w:rsidRDefault="005F461A" w:rsidP="002A4397">
            <w:pPr>
              <w:jc w:val="center"/>
              <w:rPr>
                <w:color w:val="000000"/>
                <w:sz w:val="16"/>
                <w:szCs w:val="16"/>
              </w:rPr>
            </w:pPr>
            <w:r w:rsidRPr="00BD65EF">
              <w:rPr>
                <w:color w:val="000000"/>
                <w:sz w:val="16"/>
                <w:szCs w:val="16"/>
              </w:rPr>
              <w:t>4</w:t>
            </w:r>
          </w:p>
        </w:tc>
        <w:tc>
          <w:tcPr>
            <w:tcW w:w="898" w:type="dxa"/>
            <w:vMerge w:val="restart"/>
            <w:tcBorders>
              <w:top w:val="single" w:sz="4" w:space="0" w:color="auto"/>
              <w:left w:val="single" w:sz="4" w:space="0" w:color="auto"/>
              <w:right w:val="single" w:sz="4" w:space="0" w:color="auto"/>
            </w:tcBorders>
            <w:vAlign w:val="center"/>
          </w:tcPr>
          <w:p w14:paraId="0CE37281" w14:textId="77777777" w:rsidR="005F461A" w:rsidRPr="00BD65EF" w:rsidRDefault="005F461A" w:rsidP="002A4397">
            <w:pPr>
              <w:jc w:val="center"/>
              <w:rPr>
                <w:color w:val="000000"/>
                <w:sz w:val="16"/>
                <w:szCs w:val="16"/>
              </w:rPr>
            </w:pPr>
            <w:r w:rsidRPr="00BD65EF">
              <w:rPr>
                <w:color w:val="000000"/>
                <w:sz w:val="16"/>
                <w:szCs w:val="16"/>
              </w:rPr>
              <w:t>22+22</w:t>
            </w:r>
          </w:p>
          <w:p w14:paraId="0CAC8958" w14:textId="77777777" w:rsidR="005F461A" w:rsidRPr="00BD65EF" w:rsidRDefault="005F461A" w:rsidP="002A4397">
            <w:pPr>
              <w:ind w:right="-17"/>
              <w:jc w:val="center"/>
              <w:rPr>
                <w:color w:val="000000"/>
                <w:sz w:val="16"/>
                <w:szCs w:val="16"/>
              </w:rPr>
            </w:pPr>
            <w:r w:rsidRPr="00BD65EF">
              <w:rPr>
                <w:color w:val="000000"/>
                <w:sz w:val="16"/>
                <w:szCs w:val="16"/>
              </w:rPr>
              <w:t>(св. 900 чел.)</w:t>
            </w:r>
          </w:p>
        </w:tc>
        <w:tc>
          <w:tcPr>
            <w:tcW w:w="2126" w:type="dxa"/>
            <w:gridSpan w:val="2"/>
            <w:tcBorders>
              <w:top w:val="single" w:sz="4" w:space="0" w:color="auto"/>
              <w:left w:val="nil"/>
              <w:bottom w:val="single" w:sz="4" w:space="0" w:color="auto"/>
              <w:right w:val="single" w:sz="4" w:space="0" w:color="auto"/>
            </w:tcBorders>
            <w:vAlign w:val="center"/>
          </w:tcPr>
          <w:p w14:paraId="521DBD93" w14:textId="77777777" w:rsidR="005F461A" w:rsidRPr="00BD65EF" w:rsidRDefault="005F461A" w:rsidP="002A4397">
            <w:pPr>
              <w:jc w:val="center"/>
              <w:rPr>
                <w:color w:val="000000"/>
                <w:sz w:val="16"/>
                <w:szCs w:val="16"/>
              </w:rPr>
            </w:pPr>
            <w:r w:rsidRPr="00BD65EF">
              <w:rPr>
                <w:color w:val="000000"/>
                <w:sz w:val="16"/>
                <w:szCs w:val="16"/>
              </w:rPr>
              <w:t>2508</w:t>
            </w:r>
          </w:p>
        </w:tc>
        <w:tc>
          <w:tcPr>
            <w:tcW w:w="1701" w:type="dxa"/>
            <w:vMerge/>
            <w:tcBorders>
              <w:left w:val="single" w:sz="4" w:space="0" w:color="auto"/>
              <w:right w:val="single" w:sz="8" w:space="0" w:color="auto"/>
            </w:tcBorders>
            <w:vAlign w:val="center"/>
          </w:tcPr>
          <w:p w14:paraId="59FE8A9D" w14:textId="77777777" w:rsidR="005F461A" w:rsidRPr="00BD65EF" w:rsidRDefault="005F461A" w:rsidP="002A4397">
            <w:pPr>
              <w:jc w:val="center"/>
              <w:rPr>
                <w:color w:val="000000"/>
                <w:sz w:val="18"/>
                <w:szCs w:val="18"/>
              </w:rPr>
            </w:pPr>
          </w:p>
        </w:tc>
      </w:tr>
      <w:tr w:rsidR="005F461A" w:rsidRPr="00BD65EF" w14:paraId="2A57E63C" w14:textId="77777777" w:rsidTr="005D3123">
        <w:trPr>
          <w:trHeight w:val="138"/>
        </w:trPr>
        <w:tc>
          <w:tcPr>
            <w:tcW w:w="695" w:type="dxa"/>
            <w:vMerge/>
            <w:tcBorders>
              <w:top w:val="single" w:sz="8" w:space="0" w:color="auto"/>
              <w:left w:val="single" w:sz="8" w:space="0" w:color="auto"/>
              <w:bottom w:val="single" w:sz="4" w:space="0" w:color="000000"/>
              <w:right w:val="single" w:sz="4" w:space="0" w:color="auto"/>
            </w:tcBorders>
            <w:vAlign w:val="center"/>
          </w:tcPr>
          <w:p w14:paraId="6C60EF01" w14:textId="77777777" w:rsidR="005F461A" w:rsidRPr="00BD65EF" w:rsidRDefault="005F461A" w:rsidP="002A4397">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000000"/>
            </w:tcBorders>
            <w:vAlign w:val="center"/>
          </w:tcPr>
          <w:p w14:paraId="5DBDEFD3" w14:textId="77777777" w:rsidR="005F461A" w:rsidRPr="00BD65EF" w:rsidRDefault="005F461A" w:rsidP="002A4397">
            <w:pPr>
              <w:jc w:val="left"/>
              <w:rPr>
                <w:color w:val="000000"/>
                <w:sz w:val="18"/>
                <w:szCs w:val="18"/>
              </w:rPr>
            </w:pPr>
          </w:p>
        </w:tc>
        <w:tc>
          <w:tcPr>
            <w:tcW w:w="5386" w:type="dxa"/>
            <w:gridSpan w:val="2"/>
            <w:vMerge/>
            <w:tcBorders>
              <w:left w:val="single" w:sz="4" w:space="0" w:color="auto"/>
              <w:bottom w:val="single" w:sz="4" w:space="0" w:color="auto"/>
              <w:right w:val="single" w:sz="4" w:space="0" w:color="auto"/>
            </w:tcBorders>
            <w:vAlign w:val="center"/>
          </w:tcPr>
          <w:p w14:paraId="5AA6523C" w14:textId="77777777" w:rsidR="005F461A" w:rsidRPr="00BD65EF" w:rsidRDefault="005F461A" w:rsidP="002A4397">
            <w:pPr>
              <w:jc w:val="center"/>
              <w:rPr>
                <w:color w:val="000000"/>
                <w:sz w:val="18"/>
                <w:szCs w:val="18"/>
              </w:rPr>
            </w:pPr>
          </w:p>
        </w:tc>
        <w:tc>
          <w:tcPr>
            <w:tcW w:w="1229" w:type="dxa"/>
            <w:gridSpan w:val="2"/>
            <w:vMerge/>
            <w:tcBorders>
              <w:left w:val="single" w:sz="4" w:space="0" w:color="auto"/>
              <w:bottom w:val="single" w:sz="4" w:space="0" w:color="auto"/>
              <w:right w:val="single" w:sz="4" w:space="0" w:color="auto"/>
            </w:tcBorders>
            <w:vAlign w:val="center"/>
          </w:tcPr>
          <w:p w14:paraId="39ADA6CF" w14:textId="77777777" w:rsidR="005F461A" w:rsidRPr="00BD65EF" w:rsidRDefault="005F461A" w:rsidP="002A4397">
            <w:pPr>
              <w:jc w:val="center"/>
              <w:rPr>
                <w:color w:val="000000"/>
                <w:sz w:val="16"/>
                <w:szCs w:val="16"/>
              </w:rPr>
            </w:pPr>
          </w:p>
        </w:tc>
        <w:tc>
          <w:tcPr>
            <w:tcW w:w="898" w:type="dxa"/>
            <w:vMerge/>
            <w:tcBorders>
              <w:left w:val="single" w:sz="4" w:space="0" w:color="auto"/>
              <w:bottom w:val="single" w:sz="4" w:space="0" w:color="auto"/>
              <w:right w:val="single" w:sz="4" w:space="0" w:color="auto"/>
            </w:tcBorders>
            <w:vAlign w:val="center"/>
          </w:tcPr>
          <w:p w14:paraId="55E512F6" w14:textId="77777777" w:rsidR="005F461A" w:rsidRPr="00BD65EF" w:rsidRDefault="005F461A" w:rsidP="002A4397">
            <w:pPr>
              <w:jc w:val="center"/>
              <w:rPr>
                <w:color w:val="000000"/>
                <w:sz w:val="16"/>
                <w:szCs w:val="16"/>
              </w:rPr>
            </w:pPr>
          </w:p>
        </w:tc>
        <w:tc>
          <w:tcPr>
            <w:tcW w:w="2126" w:type="dxa"/>
            <w:gridSpan w:val="2"/>
            <w:tcBorders>
              <w:top w:val="single" w:sz="4" w:space="0" w:color="auto"/>
              <w:left w:val="nil"/>
              <w:bottom w:val="single" w:sz="4" w:space="0" w:color="auto"/>
              <w:right w:val="single" w:sz="4" w:space="0" w:color="auto"/>
            </w:tcBorders>
            <w:vAlign w:val="center"/>
          </w:tcPr>
          <w:p w14:paraId="5015574F" w14:textId="77777777" w:rsidR="005F461A" w:rsidRPr="00BD65EF" w:rsidRDefault="005F461A" w:rsidP="002A4397">
            <w:pPr>
              <w:jc w:val="center"/>
              <w:rPr>
                <w:color w:val="000000"/>
                <w:sz w:val="16"/>
                <w:szCs w:val="16"/>
              </w:rPr>
            </w:pPr>
            <w:r w:rsidRPr="00BD65EF">
              <w:rPr>
                <w:color w:val="000000"/>
                <w:sz w:val="16"/>
                <w:szCs w:val="16"/>
              </w:rPr>
              <w:t>57</w:t>
            </w:r>
          </w:p>
        </w:tc>
        <w:tc>
          <w:tcPr>
            <w:tcW w:w="1701" w:type="dxa"/>
            <w:vMerge/>
            <w:tcBorders>
              <w:left w:val="single" w:sz="4" w:space="0" w:color="auto"/>
              <w:bottom w:val="single" w:sz="4" w:space="0" w:color="000000"/>
              <w:right w:val="single" w:sz="8" w:space="0" w:color="auto"/>
            </w:tcBorders>
            <w:vAlign w:val="center"/>
          </w:tcPr>
          <w:p w14:paraId="5DC359C6" w14:textId="77777777" w:rsidR="005F461A" w:rsidRPr="00BD65EF" w:rsidRDefault="005F461A" w:rsidP="002A4397">
            <w:pPr>
              <w:jc w:val="center"/>
              <w:rPr>
                <w:color w:val="000000"/>
                <w:sz w:val="18"/>
                <w:szCs w:val="18"/>
              </w:rPr>
            </w:pPr>
          </w:p>
        </w:tc>
      </w:tr>
      <w:tr w:rsidR="005F461A" w:rsidRPr="00BD65EF" w14:paraId="12E39684" w14:textId="77777777" w:rsidTr="005D3123">
        <w:trPr>
          <w:trHeight w:val="184"/>
        </w:trPr>
        <w:tc>
          <w:tcPr>
            <w:tcW w:w="695" w:type="dxa"/>
            <w:vMerge/>
            <w:tcBorders>
              <w:top w:val="single" w:sz="8" w:space="0" w:color="auto"/>
              <w:left w:val="single" w:sz="8" w:space="0" w:color="auto"/>
              <w:bottom w:val="single" w:sz="4" w:space="0" w:color="000000"/>
              <w:right w:val="single" w:sz="4" w:space="0" w:color="auto"/>
            </w:tcBorders>
            <w:vAlign w:val="center"/>
          </w:tcPr>
          <w:p w14:paraId="09285574" w14:textId="77777777" w:rsidR="005F461A" w:rsidRPr="00BD65EF" w:rsidRDefault="005F461A" w:rsidP="002A4397">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000000"/>
            </w:tcBorders>
            <w:vAlign w:val="center"/>
          </w:tcPr>
          <w:p w14:paraId="6B630BD2" w14:textId="77777777" w:rsidR="005F461A" w:rsidRPr="00BD65EF" w:rsidRDefault="005F461A" w:rsidP="002A4397">
            <w:pPr>
              <w:jc w:val="left"/>
              <w:rPr>
                <w:color w:val="000000"/>
                <w:sz w:val="18"/>
                <w:szCs w:val="18"/>
              </w:rPr>
            </w:pPr>
          </w:p>
        </w:tc>
        <w:tc>
          <w:tcPr>
            <w:tcW w:w="5386" w:type="dxa"/>
            <w:gridSpan w:val="2"/>
            <w:vMerge w:val="restart"/>
            <w:tcBorders>
              <w:top w:val="single" w:sz="4" w:space="0" w:color="auto"/>
              <w:left w:val="single" w:sz="4" w:space="0" w:color="auto"/>
              <w:right w:val="single" w:sz="4" w:space="0" w:color="auto"/>
            </w:tcBorders>
            <w:vAlign w:val="center"/>
          </w:tcPr>
          <w:p w14:paraId="51C95878" w14:textId="77777777" w:rsidR="005F461A" w:rsidRPr="00BD65EF" w:rsidRDefault="005F461A" w:rsidP="002A4397">
            <w:pPr>
              <w:jc w:val="center"/>
              <w:rPr>
                <w:color w:val="000000"/>
                <w:sz w:val="18"/>
                <w:szCs w:val="18"/>
              </w:rPr>
            </w:pPr>
            <w:r w:rsidRPr="00BD65EF">
              <w:rPr>
                <w:color w:val="000000"/>
                <w:sz w:val="18"/>
                <w:szCs w:val="18"/>
              </w:rPr>
              <w:t>Размер зоны отдыха в зависимости от числа параллелей классов / числа классных групп, м</w:t>
            </w:r>
            <w:r w:rsidRPr="00BD65EF">
              <w:rPr>
                <w:color w:val="000000"/>
                <w:sz w:val="18"/>
                <w:szCs w:val="18"/>
                <w:vertAlign w:val="superscript"/>
              </w:rPr>
              <w:t>2</w:t>
            </w:r>
            <w:r w:rsidRPr="00BD65EF">
              <w:rPr>
                <w:color w:val="000000"/>
                <w:sz w:val="18"/>
                <w:szCs w:val="18"/>
              </w:rPr>
              <w:t>, не менее (всего / на класс)</w:t>
            </w:r>
          </w:p>
        </w:tc>
        <w:tc>
          <w:tcPr>
            <w:tcW w:w="1229" w:type="dxa"/>
            <w:gridSpan w:val="2"/>
            <w:vMerge w:val="restart"/>
            <w:tcBorders>
              <w:top w:val="single" w:sz="4" w:space="0" w:color="auto"/>
              <w:left w:val="single" w:sz="4" w:space="0" w:color="auto"/>
              <w:right w:val="single" w:sz="4" w:space="0" w:color="auto"/>
            </w:tcBorders>
            <w:vAlign w:val="center"/>
          </w:tcPr>
          <w:p w14:paraId="3453E410" w14:textId="77777777" w:rsidR="005F461A" w:rsidRPr="00BD65EF" w:rsidRDefault="005F461A" w:rsidP="002A4397">
            <w:pPr>
              <w:jc w:val="center"/>
              <w:rPr>
                <w:color w:val="000000"/>
                <w:sz w:val="16"/>
                <w:szCs w:val="16"/>
              </w:rPr>
            </w:pPr>
            <w:r w:rsidRPr="00BD65EF">
              <w:rPr>
                <w:color w:val="000000"/>
                <w:sz w:val="16"/>
                <w:szCs w:val="16"/>
              </w:rPr>
              <w:t>1</w:t>
            </w:r>
          </w:p>
        </w:tc>
        <w:tc>
          <w:tcPr>
            <w:tcW w:w="898" w:type="dxa"/>
            <w:vMerge w:val="restart"/>
            <w:tcBorders>
              <w:top w:val="single" w:sz="4" w:space="0" w:color="auto"/>
              <w:left w:val="single" w:sz="4" w:space="0" w:color="auto"/>
              <w:right w:val="single" w:sz="4" w:space="0" w:color="auto"/>
            </w:tcBorders>
            <w:vAlign w:val="center"/>
          </w:tcPr>
          <w:p w14:paraId="116105F1" w14:textId="77777777" w:rsidR="005F461A" w:rsidRPr="00BD65EF" w:rsidRDefault="005F461A" w:rsidP="002A4397">
            <w:pPr>
              <w:jc w:val="center"/>
              <w:rPr>
                <w:color w:val="000000"/>
                <w:sz w:val="16"/>
                <w:szCs w:val="16"/>
              </w:rPr>
            </w:pPr>
            <w:r w:rsidRPr="00BD65EF">
              <w:rPr>
                <w:color w:val="000000"/>
                <w:sz w:val="16"/>
                <w:szCs w:val="16"/>
              </w:rPr>
              <w:t>4</w:t>
            </w:r>
          </w:p>
          <w:p w14:paraId="522DB701" w14:textId="77777777" w:rsidR="005F461A" w:rsidRPr="00BD65EF" w:rsidRDefault="005F461A" w:rsidP="002A4397">
            <w:pPr>
              <w:jc w:val="center"/>
              <w:rPr>
                <w:color w:val="000000"/>
                <w:sz w:val="16"/>
                <w:szCs w:val="16"/>
              </w:rPr>
            </w:pPr>
            <w:r w:rsidRPr="00BD65EF">
              <w:rPr>
                <w:color w:val="000000"/>
                <w:sz w:val="16"/>
                <w:szCs w:val="16"/>
              </w:rPr>
              <w:t>(100 чел.)</w:t>
            </w:r>
          </w:p>
        </w:tc>
        <w:tc>
          <w:tcPr>
            <w:tcW w:w="2126" w:type="dxa"/>
            <w:gridSpan w:val="2"/>
            <w:tcBorders>
              <w:top w:val="nil"/>
              <w:left w:val="nil"/>
              <w:bottom w:val="single" w:sz="4" w:space="0" w:color="auto"/>
              <w:right w:val="single" w:sz="4" w:space="0" w:color="auto"/>
            </w:tcBorders>
            <w:vAlign w:val="center"/>
          </w:tcPr>
          <w:p w14:paraId="3ED29401" w14:textId="77777777" w:rsidR="005F461A" w:rsidRPr="00BD65EF" w:rsidRDefault="005F461A" w:rsidP="002A4397">
            <w:pPr>
              <w:jc w:val="center"/>
              <w:rPr>
                <w:color w:val="000000"/>
                <w:sz w:val="16"/>
                <w:szCs w:val="16"/>
              </w:rPr>
            </w:pPr>
            <w:r w:rsidRPr="00BD65EF">
              <w:rPr>
                <w:color w:val="000000"/>
                <w:sz w:val="16"/>
                <w:szCs w:val="16"/>
              </w:rPr>
              <w:t>480</w:t>
            </w:r>
          </w:p>
        </w:tc>
        <w:tc>
          <w:tcPr>
            <w:tcW w:w="1701" w:type="dxa"/>
            <w:vMerge w:val="restart"/>
            <w:tcBorders>
              <w:top w:val="nil"/>
              <w:left w:val="single" w:sz="4" w:space="0" w:color="auto"/>
              <w:right w:val="single" w:sz="8" w:space="0" w:color="auto"/>
            </w:tcBorders>
            <w:vAlign w:val="center"/>
          </w:tcPr>
          <w:p w14:paraId="2F84C0C2" w14:textId="77777777" w:rsidR="005F461A" w:rsidRPr="00BD65EF" w:rsidRDefault="005F461A" w:rsidP="002A4397">
            <w:pPr>
              <w:jc w:val="center"/>
              <w:rPr>
                <w:color w:val="000000"/>
                <w:sz w:val="18"/>
                <w:szCs w:val="18"/>
              </w:rPr>
            </w:pPr>
            <w:r w:rsidRPr="00BD65EF">
              <w:rPr>
                <w:color w:val="000000"/>
                <w:sz w:val="18"/>
                <w:szCs w:val="18"/>
              </w:rPr>
              <w:t>-</w:t>
            </w:r>
          </w:p>
        </w:tc>
      </w:tr>
      <w:tr w:rsidR="005F461A" w:rsidRPr="00BD65EF" w14:paraId="6E3403F0" w14:textId="77777777" w:rsidTr="005D3123">
        <w:trPr>
          <w:trHeight w:val="150"/>
        </w:trPr>
        <w:tc>
          <w:tcPr>
            <w:tcW w:w="695" w:type="dxa"/>
            <w:vMerge/>
            <w:tcBorders>
              <w:top w:val="single" w:sz="8" w:space="0" w:color="auto"/>
              <w:left w:val="single" w:sz="8" w:space="0" w:color="auto"/>
              <w:bottom w:val="single" w:sz="4" w:space="0" w:color="000000"/>
              <w:right w:val="single" w:sz="4" w:space="0" w:color="auto"/>
            </w:tcBorders>
            <w:vAlign w:val="center"/>
          </w:tcPr>
          <w:p w14:paraId="4011F6BB" w14:textId="77777777" w:rsidR="005F461A" w:rsidRPr="00BD65EF" w:rsidRDefault="005F461A" w:rsidP="002A4397">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000000"/>
            </w:tcBorders>
            <w:vAlign w:val="center"/>
          </w:tcPr>
          <w:p w14:paraId="0C33474B" w14:textId="77777777" w:rsidR="005F461A" w:rsidRPr="00BD65EF" w:rsidRDefault="005F461A" w:rsidP="002A4397">
            <w:pPr>
              <w:jc w:val="left"/>
              <w:rPr>
                <w:color w:val="000000"/>
                <w:sz w:val="18"/>
                <w:szCs w:val="18"/>
              </w:rPr>
            </w:pPr>
          </w:p>
        </w:tc>
        <w:tc>
          <w:tcPr>
            <w:tcW w:w="5386" w:type="dxa"/>
            <w:gridSpan w:val="2"/>
            <w:vMerge/>
            <w:tcBorders>
              <w:left w:val="single" w:sz="4" w:space="0" w:color="auto"/>
              <w:right w:val="single" w:sz="4" w:space="0" w:color="auto"/>
            </w:tcBorders>
            <w:vAlign w:val="center"/>
          </w:tcPr>
          <w:p w14:paraId="2642B62E" w14:textId="77777777" w:rsidR="005F461A" w:rsidRPr="00BD65EF" w:rsidRDefault="005F461A" w:rsidP="002A4397">
            <w:pPr>
              <w:jc w:val="center"/>
              <w:rPr>
                <w:color w:val="000000"/>
                <w:sz w:val="18"/>
                <w:szCs w:val="18"/>
              </w:rPr>
            </w:pPr>
          </w:p>
        </w:tc>
        <w:tc>
          <w:tcPr>
            <w:tcW w:w="1229" w:type="dxa"/>
            <w:gridSpan w:val="2"/>
            <w:vMerge/>
            <w:tcBorders>
              <w:left w:val="single" w:sz="4" w:space="0" w:color="auto"/>
              <w:bottom w:val="single" w:sz="4" w:space="0" w:color="auto"/>
              <w:right w:val="single" w:sz="4" w:space="0" w:color="auto"/>
            </w:tcBorders>
            <w:vAlign w:val="center"/>
          </w:tcPr>
          <w:p w14:paraId="6853C372" w14:textId="77777777" w:rsidR="005F461A" w:rsidRPr="00BD65EF" w:rsidRDefault="005F461A" w:rsidP="002A4397">
            <w:pPr>
              <w:jc w:val="center"/>
              <w:rPr>
                <w:color w:val="000000"/>
                <w:sz w:val="16"/>
                <w:szCs w:val="16"/>
              </w:rPr>
            </w:pPr>
          </w:p>
        </w:tc>
        <w:tc>
          <w:tcPr>
            <w:tcW w:w="898" w:type="dxa"/>
            <w:vMerge/>
            <w:tcBorders>
              <w:left w:val="single" w:sz="4" w:space="0" w:color="auto"/>
              <w:bottom w:val="single" w:sz="4" w:space="0" w:color="auto"/>
              <w:right w:val="single" w:sz="4" w:space="0" w:color="auto"/>
            </w:tcBorders>
            <w:vAlign w:val="center"/>
          </w:tcPr>
          <w:p w14:paraId="707DEA37" w14:textId="77777777" w:rsidR="005F461A" w:rsidRPr="00BD65EF" w:rsidRDefault="005F461A" w:rsidP="002A4397">
            <w:pPr>
              <w:jc w:val="center"/>
              <w:rPr>
                <w:color w:val="000000"/>
                <w:sz w:val="16"/>
                <w:szCs w:val="16"/>
              </w:rPr>
            </w:pPr>
          </w:p>
        </w:tc>
        <w:tc>
          <w:tcPr>
            <w:tcW w:w="2126" w:type="dxa"/>
            <w:gridSpan w:val="2"/>
            <w:tcBorders>
              <w:top w:val="single" w:sz="4" w:space="0" w:color="auto"/>
              <w:left w:val="nil"/>
              <w:bottom w:val="single" w:sz="4" w:space="0" w:color="auto"/>
              <w:right w:val="single" w:sz="4" w:space="0" w:color="auto"/>
            </w:tcBorders>
            <w:vAlign w:val="center"/>
          </w:tcPr>
          <w:p w14:paraId="298F3F36" w14:textId="77777777" w:rsidR="005F461A" w:rsidRPr="00BD65EF" w:rsidRDefault="005F461A" w:rsidP="002A4397">
            <w:pPr>
              <w:jc w:val="center"/>
              <w:rPr>
                <w:color w:val="000000"/>
                <w:sz w:val="16"/>
                <w:szCs w:val="16"/>
              </w:rPr>
            </w:pPr>
            <w:r w:rsidRPr="00BD65EF">
              <w:rPr>
                <w:color w:val="000000"/>
                <w:sz w:val="16"/>
                <w:szCs w:val="16"/>
              </w:rPr>
              <w:t>120</w:t>
            </w:r>
          </w:p>
        </w:tc>
        <w:tc>
          <w:tcPr>
            <w:tcW w:w="1701" w:type="dxa"/>
            <w:vMerge/>
            <w:tcBorders>
              <w:left w:val="single" w:sz="4" w:space="0" w:color="auto"/>
              <w:right w:val="single" w:sz="8" w:space="0" w:color="auto"/>
            </w:tcBorders>
            <w:vAlign w:val="center"/>
          </w:tcPr>
          <w:p w14:paraId="7778BE93" w14:textId="77777777" w:rsidR="005F461A" w:rsidRPr="00BD65EF" w:rsidRDefault="005F461A" w:rsidP="002A4397">
            <w:pPr>
              <w:jc w:val="center"/>
              <w:rPr>
                <w:color w:val="000000"/>
                <w:sz w:val="18"/>
                <w:szCs w:val="18"/>
              </w:rPr>
            </w:pPr>
          </w:p>
        </w:tc>
      </w:tr>
      <w:tr w:rsidR="005F461A" w:rsidRPr="00BD65EF" w14:paraId="1C8D708E" w14:textId="77777777" w:rsidTr="005D3123">
        <w:trPr>
          <w:trHeight w:val="184"/>
        </w:trPr>
        <w:tc>
          <w:tcPr>
            <w:tcW w:w="695" w:type="dxa"/>
            <w:vMerge/>
            <w:tcBorders>
              <w:top w:val="single" w:sz="8" w:space="0" w:color="auto"/>
              <w:left w:val="single" w:sz="8" w:space="0" w:color="auto"/>
              <w:bottom w:val="single" w:sz="4" w:space="0" w:color="000000"/>
              <w:right w:val="single" w:sz="4" w:space="0" w:color="auto"/>
            </w:tcBorders>
            <w:vAlign w:val="center"/>
          </w:tcPr>
          <w:p w14:paraId="5C87F5D0" w14:textId="77777777" w:rsidR="005F461A" w:rsidRPr="00BD65EF" w:rsidRDefault="005F461A" w:rsidP="002A4397">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000000"/>
            </w:tcBorders>
            <w:vAlign w:val="center"/>
          </w:tcPr>
          <w:p w14:paraId="66EE0E7E" w14:textId="77777777" w:rsidR="005F461A" w:rsidRPr="00BD65EF" w:rsidRDefault="005F461A" w:rsidP="002A4397">
            <w:pPr>
              <w:jc w:val="left"/>
              <w:rPr>
                <w:color w:val="000000"/>
                <w:sz w:val="18"/>
                <w:szCs w:val="18"/>
              </w:rPr>
            </w:pPr>
          </w:p>
        </w:tc>
        <w:tc>
          <w:tcPr>
            <w:tcW w:w="5386" w:type="dxa"/>
            <w:gridSpan w:val="2"/>
            <w:vMerge/>
            <w:tcBorders>
              <w:left w:val="single" w:sz="4" w:space="0" w:color="auto"/>
              <w:right w:val="single" w:sz="4" w:space="0" w:color="auto"/>
            </w:tcBorders>
            <w:vAlign w:val="center"/>
          </w:tcPr>
          <w:p w14:paraId="55AEE11F" w14:textId="77777777" w:rsidR="005F461A" w:rsidRPr="00BD65EF" w:rsidRDefault="005F461A" w:rsidP="002A4397">
            <w:pPr>
              <w:jc w:val="center"/>
              <w:rPr>
                <w:color w:val="000000"/>
                <w:sz w:val="18"/>
                <w:szCs w:val="18"/>
              </w:rPr>
            </w:pPr>
          </w:p>
        </w:tc>
        <w:tc>
          <w:tcPr>
            <w:tcW w:w="1229" w:type="dxa"/>
            <w:gridSpan w:val="2"/>
            <w:vMerge w:val="restart"/>
            <w:tcBorders>
              <w:top w:val="single" w:sz="4" w:space="0" w:color="auto"/>
              <w:left w:val="single" w:sz="4" w:space="0" w:color="auto"/>
              <w:right w:val="single" w:sz="4" w:space="0" w:color="auto"/>
            </w:tcBorders>
            <w:vAlign w:val="center"/>
          </w:tcPr>
          <w:p w14:paraId="30FF4AF0" w14:textId="77777777" w:rsidR="005F461A" w:rsidRPr="00BD65EF" w:rsidRDefault="005F461A" w:rsidP="002A4397">
            <w:pPr>
              <w:jc w:val="center"/>
              <w:rPr>
                <w:color w:val="000000"/>
                <w:sz w:val="16"/>
                <w:szCs w:val="16"/>
              </w:rPr>
            </w:pPr>
            <w:r w:rsidRPr="00BD65EF">
              <w:rPr>
                <w:color w:val="000000"/>
                <w:sz w:val="16"/>
                <w:szCs w:val="16"/>
              </w:rPr>
              <w:t>1</w:t>
            </w:r>
          </w:p>
        </w:tc>
        <w:tc>
          <w:tcPr>
            <w:tcW w:w="898" w:type="dxa"/>
            <w:vMerge w:val="restart"/>
            <w:tcBorders>
              <w:top w:val="single" w:sz="4" w:space="0" w:color="auto"/>
              <w:left w:val="single" w:sz="4" w:space="0" w:color="auto"/>
              <w:right w:val="single" w:sz="4" w:space="0" w:color="auto"/>
            </w:tcBorders>
            <w:vAlign w:val="center"/>
          </w:tcPr>
          <w:p w14:paraId="4CEAA983" w14:textId="77777777" w:rsidR="005F461A" w:rsidRPr="00BD65EF" w:rsidRDefault="005F461A" w:rsidP="002A4397">
            <w:pPr>
              <w:jc w:val="center"/>
              <w:rPr>
                <w:color w:val="000000"/>
                <w:sz w:val="16"/>
                <w:szCs w:val="16"/>
              </w:rPr>
            </w:pPr>
            <w:r w:rsidRPr="00BD65EF">
              <w:rPr>
                <w:color w:val="000000"/>
                <w:sz w:val="16"/>
                <w:szCs w:val="16"/>
              </w:rPr>
              <w:t>9</w:t>
            </w:r>
          </w:p>
          <w:p w14:paraId="6175D5A3" w14:textId="77777777" w:rsidR="005F461A" w:rsidRPr="00BD65EF" w:rsidRDefault="005F461A" w:rsidP="002A4397">
            <w:pPr>
              <w:jc w:val="center"/>
              <w:rPr>
                <w:color w:val="000000"/>
                <w:sz w:val="16"/>
                <w:szCs w:val="16"/>
              </w:rPr>
            </w:pPr>
            <w:r w:rsidRPr="00BD65EF">
              <w:rPr>
                <w:color w:val="000000"/>
                <w:sz w:val="16"/>
                <w:szCs w:val="16"/>
              </w:rPr>
              <w:t>(225 чел.)</w:t>
            </w:r>
          </w:p>
        </w:tc>
        <w:tc>
          <w:tcPr>
            <w:tcW w:w="2126" w:type="dxa"/>
            <w:gridSpan w:val="2"/>
            <w:tcBorders>
              <w:top w:val="single" w:sz="4" w:space="0" w:color="auto"/>
              <w:left w:val="nil"/>
              <w:bottom w:val="single" w:sz="4" w:space="0" w:color="auto"/>
              <w:right w:val="single" w:sz="4" w:space="0" w:color="auto"/>
            </w:tcBorders>
            <w:vAlign w:val="center"/>
          </w:tcPr>
          <w:p w14:paraId="0091C043" w14:textId="77777777" w:rsidR="005F461A" w:rsidRPr="00BD65EF" w:rsidRDefault="005F461A" w:rsidP="002A4397">
            <w:pPr>
              <w:jc w:val="center"/>
              <w:rPr>
                <w:color w:val="000000"/>
                <w:sz w:val="16"/>
                <w:szCs w:val="16"/>
              </w:rPr>
            </w:pPr>
            <w:r w:rsidRPr="00BD65EF">
              <w:rPr>
                <w:color w:val="000000"/>
                <w:sz w:val="16"/>
                <w:szCs w:val="16"/>
              </w:rPr>
              <w:t>700</w:t>
            </w:r>
          </w:p>
        </w:tc>
        <w:tc>
          <w:tcPr>
            <w:tcW w:w="1701" w:type="dxa"/>
            <w:vMerge/>
            <w:tcBorders>
              <w:left w:val="single" w:sz="4" w:space="0" w:color="auto"/>
              <w:right w:val="single" w:sz="8" w:space="0" w:color="auto"/>
            </w:tcBorders>
            <w:vAlign w:val="center"/>
          </w:tcPr>
          <w:p w14:paraId="728968FC" w14:textId="77777777" w:rsidR="005F461A" w:rsidRPr="00BD65EF" w:rsidRDefault="005F461A" w:rsidP="002A4397">
            <w:pPr>
              <w:jc w:val="center"/>
              <w:rPr>
                <w:color w:val="000000"/>
                <w:sz w:val="18"/>
                <w:szCs w:val="18"/>
              </w:rPr>
            </w:pPr>
          </w:p>
        </w:tc>
      </w:tr>
      <w:tr w:rsidR="005F461A" w:rsidRPr="00BD65EF" w14:paraId="426DD5B8" w14:textId="77777777" w:rsidTr="005D3123">
        <w:trPr>
          <w:trHeight w:val="144"/>
        </w:trPr>
        <w:tc>
          <w:tcPr>
            <w:tcW w:w="695" w:type="dxa"/>
            <w:vMerge/>
            <w:tcBorders>
              <w:top w:val="single" w:sz="8" w:space="0" w:color="auto"/>
              <w:left w:val="single" w:sz="8" w:space="0" w:color="auto"/>
              <w:bottom w:val="single" w:sz="4" w:space="0" w:color="000000"/>
              <w:right w:val="single" w:sz="4" w:space="0" w:color="auto"/>
            </w:tcBorders>
            <w:vAlign w:val="center"/>
          </w:tcPr>
          <w:p w14:paraId="7923B0E7" w14:textId="77777777" w:rsidR="005F461A" w:rsidRPr="00BD65EF" w:rsidRDefault="005F461A" w:rsidP="002A4397">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000000"/>
            </w:tcBorders>
            <w:vAlign w:val="center"/>
          </w:tcPr>
          <w:p w14:paraId="69468C65" w14:textId="77777777" w:rsidR="005F461A" w:rsidRPr="00BD65EF" w:rsidRDefault="005F461A" w:rsidP="002A4397">
            <w:pPr>
              <w:jc w:val="left"/>
              <w:rPr>
                <w:color w:val="000000"/>
                <w:sz w:val="18"/>
                <w:szCs w:val="18"/>
              </w:rPr>
            </w:pPr>
          </w:p>
        </w:tc>
        <w:tc>
          <w:tcPr>
            <w:tcW w:w="5386" w:type="dxa"/>
            <w:gridSpan w:val="2"/>
            <w:vMerge/>
            <w:tcBorders>
              <w:left w:val="single" w:sz="4" w:space="0" w:color="auto"/>
              <w:right w:val="single" w:sz="4" w:space="0" w:color="auto"/>
            </w:tcBorders>
            <w:vAlign w:val="center"/>
          </w:tcPr>
          <w:p w14:paraId="5284EFE8" w14:textId="77777777" w:rsidR="005F461A" w:rsidRPr="00BD65EF" w:rsidRDefault="005F461A" w:rsidP="002A4397">
            <w:pPr>
              <w:jc w:val="center"/>
              <w:rPr>
                <w:color w:val="000000"/>
                <w:sz w:val="18"/>
                <w:szCs w:val="18"/>
              </w:rPr>
            </w:pPr>
          </w:p>
        </w:tc>
        <w:tc>
          <w:tcPr>
            <w:tcW w:w="1229" w:type="dxa"/>
            <w:gridSpan w:val="2"/>
            <w:vMerge/>
            <w:tcBorders>
              <w:left w:val="single" w:sz="4" w:space="0" w:color="auto"/>
              <w:bottom w:val="single" w:sz="4" w:space="0" w:color="auto"/>
              <w:right w:val="single" w:sz="4" w:space="0" w:color="auto"/>
            </w:tcBorders>
            <w:vAlign w:val="center"/>
          </w:tcPr>
          <w:p w14:paraId="50F482BA" w14:textId="77777777" w:rsidR="005F461A" w:rsidRPr="00BD65EF" w:rsidRDefault="005F461A" w:rsidP="002A4397">
            <w:pPr>
              <w:jc w:val="center"/>
              <w:rPr>
                <w:color w:val="000000"/>
                <w:sz w:val="16"/>
                <w:szCs w:val="16"/>
              </w:rPr>
            </w:pPr>
          </w:p>
        </w:tc>
        <w:tc>
          <w:tcPr>
            <w:tcW w:w="898" w:type="dxa"/>
            <w:vMerge/>
            <w:tcBorders>
              <w:left w:val="single" w:sz="4" w:space="0" w:color="auto"/>
              <w:bottom w:val="single" w:sz="4" w:space="0" w:color="auto"/>
              <w:right w:val="single" w:sz="4" w:space="0" w:color="auto"/>
            </w:tcBorders>
            <w:vAlign w:val="center"/>
          </w:tcPr>
          <w:p w14:paraId="4F48058B" w14:textId="77777777" w:rsidR="005F461A" w:rsidRPr="00BD65EF" w:rsidRDefault="005F461A" w:rsidP="002A4397">
            <w:pPr>
              <w:jc w:val="center"/>
              <w:rPr>
                <w:color w:val="000000"/>
                <w:sz w:val="16"/>
                <w:szCs w:val="16"/>
              </w:rPr>
            </w:pPr>
          </w:p>
        </w:tc>
        <w:tc>
          <w:tcPr>
            <w:tcW w:w="2126" w:type="dxa"/>
            <w:gridSpan w:val="2"/>
            <w:tcBorders>
              <w:top w:val="single" w:sz="4" w:space="0" w:color="auto"/>
              <w:left w:val="nil"/>
              <w:bottom w:val="single" w:sz="4" w:space="0" w:color="auto"/>
              <w:right w:val="single" w:sz="4" w:space="0" w:color="auto"/>
            </w:tcBorders>
            <w:vAlign w:val="center"/>
          </w:tcPr>
          <w:p w14:paraId="19097586" w14:textId="77777777" w:rsidR="005F461A" w:rsidRPr="00BD65EF" w:rsidRDefault="005F461A" w:rsidP="002A4397">
            <w:pPr>
              <w:jc w:val="center"/>
              <w:rPr>
                <w:color w:val="000000"/>
                <w:sz w:val="16"/>
                <w:szCs w:val="16"/>
              </w:rPr>
            </w:pPr>
            <w:r w:rsidRPr="00BD65EF">
              <w:rPr>
                <w:color w:val="000000"/>
                <w:sz w:val="16"/>
                <w:szCs w:val="16"/>
              </w:rPr>
              <w:t>78</w:t>
            </w:r>
          </w:p>
        </w:tc>
        <w:tc>
          <w:tcPr>
            <w:tcW w:w="1701" w:type="dxa"/>
            <w:vMerge/>
            <w:tcBorders>
              <w:left w:val="single" w:sz="4" w:space="0" w:color="auto"/>
              <w:right w:val="single" w:sz="8" w:space="0" w:color="auto"/>
            </w:tcBorders>
            <w:vAlign w:val="center"/>
          </w:tcPr>
          <w:p w14:paraId="1AEE48DC" w14:textId="77777777" w:rsidR="005F461A" w:rsidRPr="00BD65EF" w:rsidRDefault="005F461A" w:rsidP="002A4397">
            <w:pPr>
              <w:jc w:val="center"/>
              <w:rPr>
                <w:color w:val="000000"/>
                <w:sz w:val="18"/>
                <w:szCs w:val="18"/>
              </w:rPr>
            </w:pPr>
          </w:p>
        </w:tc>
      </w:tr>
      <w:tr w:rsidR="005F461A" w:rsidRPr="00BD65EF" w14:paraId="02C2E039" w14:textId="77777777" w:rsidTr="005D3123">
        <w:trPr>
          <w:trHeight w:val="149"/>
        </w:trPr>
        <w:tc>
          <w:tcPr>
            <w:tcW w:w="695" w:type="dxa"/>
            <w:vMerge/>
            <w:tcBorders>
              <w:top w:val="single" w:sz="8" w:space="0" w:color="auto"/>
              <w:left w:val="single" w:sz="8" w:space="0" w:color="auto"/>
              <w:bottom w:val="single" w:sz="4" w:space="0" w:color="000000"/>
              <w:right w:val="single" w:sz="4" w:space="0" w:color="auto"/>
            </w:tcBorders>
            <w:vAlign w:val="center"/>
          </w:tcPr>
          <w:p w14:paraId="0AACDDB9" w14:textId="77777777" w:rsidR="005F461A" w:rsidRPr="00BD65EF" w:rsidRDefault="005F461A" w:rsidP="002A4397">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000000"/>
            </w:tcBorders>
            <w:vAlign w:val="center"/>
          </w:tcPr>
          <w:p w14:paraId="24C2A893" w14:textId="77777777" w:rsidR="005F461A" w:rsidRPr="00BD65EF" w:rsidRDefault="005F461A" w:rsidP="002A4397">
            <w:pPr>
              <w:jc w:val="left"/>
              <w:rPr>
                <w:color w:val="000000"/>
                <w:sz w:val="18"/>
                <w:szCs w:val="18"/>
              </w:rPr>
            </w:pPr>
          </w:p>
        </w:tc>
        <w:tc>
          <w:tcPr>
            <w:tcW w:w="5386" w:type="dxa"/>
            <w:gridSpan w:val="2"/>
            <w:vMerge/>
            <w:tcBorders>
              <w:left w:val="single" w:sz="4" w:space="0" w:color="auto"/>
              <w:right w:val="single" w:sz="4" w:space="0" w:color="auto"/>
            </w:tcBorders>
            <w:vAlign w:val="center"/>
          </w:tcPr>
          <w:p w14:paraId="5AC9C2E0" w14:textId="77777777" w:rsidR="005F461A" w:rsidRPr="00BD65EF" w:rsidRDefault="005F461A" w:rsidP="002A4397">
            <w:pPr>
              <w:jc w:val="center"/>
              <w:rPr>
                <w:color w:val="000000"/>
                <w:sz w:val="18"/>
                <w:szCs w:val="18"/>
              </w:rPr>
            </w:pPr>
          </w:p>
        </w:tc>
        <w:tc>
          <w:tcPr>
            <w:tcW w:w="1229" w:type="dxa"/>
            <w:gridSpan w:val="2"/>
            <w:vMerge w:val="restart"/>
            <w:tcBorders>
              <w:top w:val="single" w:sz="4" w:space="0" w:color="auto"/>
              <w:left w:val="single" w:sz="4" w:space="0" w:color="auto"/>
              <w:right w:val="single" w:sz="4" w:space="0" w:color="auto"/>
            </w:tcBorders>
            <w:vAlign w:val="center"/>
          </w:tcPr>
          <w:p w14:paraId="0946036A" w14:textId="77777777" w:rsidR="005F461A" w:rsidRPr="00BD65EF" w:rsidRDefault="005F461A" w:rsidP="002A4397">
            <w:pPr>
              <w:jc w:val="center"/>
              <w:rPr>
                <w:color w:val="000000"/>
                <w:sz w:val="16"/>
                <w:szCs w:val="16"/>
              </w:rPr>
            </w:pPr>
            <w:r w:rsidRPr="00BD65EF">
              <w:rPr>
                <w:color w:val="000000"/>
                <w:sz w:val="16"/>
                <w:szCs w:val="16"/>
              </w:rPr>
              <w:t>1</w:t>
            </w:r>
          </w:p>
        </w:tc>
        <w:tc>
          <w:tcPr>
            <w:tcW w:w="898" w:type="dxa"/>
            <w:vMerge w:val="restart"/>
            <w:tcBorders>
              <w:top w:val="single" w:sz="4" w:space="0" w:color="auto"/>
              <w:left w:val="single" w:sz="4" w:space="0" w:color="auto"/>
              <w:right w:val="single" w:sz="4" w:space="0" w:color="auto"/>
            </w:tcBorders>
            <w:vAlign w:val="center"/>
          </w:tcPr>
          <w:p w14:paraId="5DFDAC88" w14:textId="77777777" w:rsidR="005F461A" w:rsidRPr="00BD65EF" w:rsidRDefault="005F461A" w:rsidP="002A4397">
            <w:pPr>
              <w:jc w:val="center"/>
              <w:rPr>
                <w:color w:val="000000"/>
                <w:sz w:val="16"/>
                <w:szCs w:val="16"/>
              </w:rPr>
            </w:pPr>
            <w:r w:rsidRPr="00BD65EF">
              <w:rPr>
                <w:color w:val="000000"/>
                <w:sz w:val="16"/>
                <w:szCs w:val="16"/>
              </w:rPr>
              <w:t xml:space="preserve">11 </w:t>
            </w:r>
          </w:p>
          <w:p w14:paraId="67D0D1FE" w14:textId="77777777" w:rsidR="005F461A" w:rsidRPr="00BD65EF" w:rsidRDefault="005F461A" w:rsidP="002A4397">
            <w:pPr>
              <w:jc w:val="center"/>
              <w:rPr>
                <w:color w:val="000000"/>
                <w:sz w:val="16"/>
                <w:szCs w:val="16"/>
              </w:rPr>
            </w:pPr>
            <w:r w:rsidRPr="00BD65EF">
              <w:rPr>
                <w:color w:val="000000"/>
                <w:sz w:val="16"/>
                <w:szCs w:val="16"/>
              </w:rPr>
              <w:t>(275 чел.)</w:t>
            </w:r>
          </w:p>
        </w:tc>
        <w:tc>
          <w:tcPr>
            <w:tcW w:w="2126" w:type="dxa"/>
            <w:gridSpan w:val="2"/>
            <w:tcBorders>
              <w:top w:val="single" w:sz="4" w:space="0" w:color="auto"/>
              <w:left w:val="nil"/>
              <w:bottom w:val="single" w:sz="4" w:space="0" w:color="auto"/>
              <w:right w:val="single" w:sz="4" w:space="0" w:color="auto"/>
            </w:tcBorders>
            <w:vAlign w:val="center"/>
          </w:tcPr>
          <w:p w14:paraId="5114EF63" w14:textId="77777777" w:rsidR="005F461A" w:rsidRPr="00BD65EF" w:rsidRDefault="005F461A" w:rsidP="002A4397">
            <w:pPr>
              <w:jc w:val="center"/>
              <w:rPr>
                <w:color w:val="000000"/>
                <w:sz w:val="16"/>
                <w:szCs w:val="16"/>
              </w:rPr>
            </w:pPr>
            <w:r w:rsidRPr="00BD65EF">
              <w:rPr>
                <w:color w:val="000000"/>
                <w:sz w:val="16"/>
                <w:szCs w:val="16"/>
              </w:rPr>
              <w:t>700</w:t>
            </w:r>
          </w:p>
        </w:tc>
        <w:tc>
          <w:tcPr>
            <w:tcW w:w="1701" w:type="dxa"/>
            <w:vMerge/>
            <w:tcBorders>
              <w:left w:val="single" w:sz="4" w:space="0" w:color="auto"/>
              <w:right w:val="single" w:sz="8" w:space="0" w:color="auto"/>
            </w:tcBorders>
            <w:vAlign w:val="center"/>
          </w:tcPr>
          <w:p w14:paraId="2B309B4F" w14:textId="77777777" w:rsidR="005F461A" w:rsidRPr="00BD65EF" w:rsidRDefault="005F461A" w:rsidP="002A4397">
            <w:pPr>
              <w:jc w:val="center"/>
              <w:rPr>
                <w:color w:val="000000"/>
                <w:sz w:val="18"/>
                <w:szCs w:val="18"/>
              </w:rPr>
            </w:pPr>
          </w:p>
        </w:tc>
      </w:tr>
      <w:tr w:rsidR="005F461A" w:rsidRPr="00BD65EF" w14:paraId="7EADD5DE" w14:textId="77777777" w:rsidTr="005D3123">
        <w:trPr>
          <w:trHeight w:val="184"/>
        </w:trPr>
        <w:tc>
          <w:tcPr>
            <w:tcW w:w="695" w:type="dxa"/>
            <w:vMerge/>
            <w:tcBorders>
              <w:top w:val="single" w:sz="8" w:space="0" w:color="auto"/>
              <w:left w:val="single" w:sz="8" w:space="0" w:color="auto"/>
              <w:bottom w:val="single" w:sz="4" w:space="0" w:color="000000"/>
              <w:right w:val="single" w:sz="4" w:space="0" w:color="auto"/>
            </w:tcBorders>
            <w:vAlign w:val="center"/>
          </w:tcPr>
          <w:p w14:paraId="092098DE" w14:textId="77777777" w:rsidR="005F461A" w:rsidRPr="00BD65EF" w:rsidRDefault="005F461A" w:rsidP="002A4397">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000000"/>
            </w:tcBorders>
            <w:vAlign w:val="center"/>
          </w:tcPr>
          <w:p w14:paraId="42952BEE" w14:textId="77777777" w:rsidR="005F461A" w:rsidRPr="00BD65EF" w:rsidRDefault="005F461A" w:rsidP="002A4397">
            <w:pPr>
              <w:jc w:val="left"/>
              <w:rPr>
                <w:color w:val="000000"/>
                <w:sz w:val="18"/>
                <w:szCs w:val="18"/>
              </w:rPr>
            </w:pPr>
          </w:p>
        </w:tc>
        <w:tc>
          <w:tcPr>
            <w:tcW w:w="5386" w:type="dxa"/>
            <w:gridSpan w:val="2"/>
            <w:vMerge/>
            <w:tcBorders>
              <w:left w:val="single" w:sz="4" w:space="0" w:color="auto"/>
              <w:right w:val="single" w:sz="4" w:space="0" w:color="auto"/>
            </w:tcBorders>
            <w:vAlign w:val="center"/>
          </w:tcPr>
          <w:p w14:paraId="6FC32B88" w14:textId="77777777" w:rsidR="005F461A" w:rsidRPr="00BD65EF" w:rsidRDefault="005F461A" w:rsidP="002A4397">
            <w:pPr>
              <w:jc w:val="center"/>
              <w:rPr>
                <w:color w:val="000000"/>
                <w:sz w:val="18"/>
                <w:szCs w:val="18"/>
              </w:rPr>
            </w:pPr>
          </w:p>
        </w:tc>
        <w:tc>
          <w:tcPr>
            <w:tcW w:w="1229" w:type="dxa"/>
            <w:gridSpan w:val="2"/>
            <w:vMerge/>
            <w:tcBorders>
              <w:left w:val="single" w:sz="4" w:space="0" w:color="auto"/>
              <w:bottom w:val="single" w:sz="4" w:space="0" w:color="auto"/>
              <w:right w:val="single" w:sz="4" w:space="0" w:color="auto"/>
            </w:tcBorders>
            <w:vAlign w:val="center"/>
          </w:tcPr>
          <w:p w14:paraId="2D69E868" w14:textId="77777777" w:rsidR="005F461A" w:rsidRPr="00BD65EF" w:rsidRDefault="005F461A" w:rsidP="002A4397">
            <w:pPr>
              <w:jc w:val="center"/>
              <w:rPr>
                <w:color w:val="000000"/>
                <w:sz w:val="16"/>
                <w:szCs w:val="16"/>
              </w:rPr>
            </w:pPr>
          </w:p>
        </w:tc>
        <w:tc>
          <w:tcPr>
            <w:tcW w:w="898" w:type="dxa"/>
            <w:vMerge/>
            <w:tcBorders>
              <w:left w:val="single" w:sz="4" w:space="0" w:color="auto"/>
              <w:bottom w:val="single" w:sz="4" w:space="0" w:color="auto"/>
              <w:right w:val="single" w:sz="4" w:space="0" w:color="auto"/>
            </w:tcBorders>
            <w:vAlign w:val="center"/>
          </w:tcPr>
          <w:p w14:paraId="5305BC1D" w14:textId="77777777" w:rsidR="005F461A" w:rsidRPr="00BD65EF" w:rsidRDefault="005F461A" w:rsidP="002A4397">
            <w:pPr>
              <w:jc w:val="center"/>
              <w:rPr>
                <w:color w:val="000000"/>
                <w:sz w:val="16"/>
                <w:szCs w:val="16"/>
              </w:rPr>
            </w:pPr>
          </w:p>
        </w:tc>
        <w:tc>
          <w:tcPr>
            <w:tcW w:w="2126" w:type="dxa"/>
            <w:gridSpan w:val="2"/>
            <w:tcBorders>
              <w:top w:val="single" w:sz="4" w:space="0" w:color="auto"/>
              <w:left w:val="nil"/>
              <w:bottom w:val="single" w:sz="4" w:space="0" w:color="auto"/>
              <w:right w:val="single" w:sz="4" w:space="0" w:color="auto"/>
            </w:tcBorders>
            <w:vAlign w:val="center"/>
          </w:tcPr>
          <w:p w14:paraId="1E0E98AD" w14:textId="77777777" w:rsidR="005F461A" w:rsidRPr="00BD65EF" w:rsidRDefault="005F461A" w:rsidP="002A4397">
            <w:pPr>
              <w:jc w:val="center"/>
              <w:rPr>
                <w:color w:val="000000"/>
                <w:sz w:val="16"/>
                <w:szCs w:val="16"/>
              </w:rPr>
            </w:pPr>
            <w:r w:rsidRPr="00BD65EF">
              <w:rPr>
                <w:color w:val="000000"/>
                <w:sz w:val="16"/>
                <w:szCs w:val="16"/>
              </w:rPr>
              <w:t>78</w:t>
            </w:r>
          </w:p>
        </w:tc>
        <w:tc>
          <w:tcPr>
            <w:tcW w:w="1701" w:type="dxa"/>
            <w:vMerge/>
            <w:tcBorders>
              <w:left w:val="single" w:sz="4" w:space="0" w:color="auto"/>
              <w:right w:val="single" w:sz="8" w:space="0" w:color="auto"/>
            </w:tcBorders>
            <w:vAlign w:val="center"/>
          </w:tcPr>
          <w:p w14:paraId="3103ED28" w14:textId="77777777" w:rsidR="005F461A" w:rsidRPr="00BD65EF" w:rsidRDefault="005F461A" w:rsidP="002A4397">
            <w:pPr>
              <w:jc w:val="center"/>
              <w:rPr>
                <w:color w:val="000000"/>
                <w:sz w:val="18"/>
                <w:szCs w:val="18"/>
              </w:rPr>
            </w:pPr>
          </w:p>
        </w:tc>
      </w:tr>
      <w:tr w:rsidR="005F461A" w:rsidRPr="00BD65EF" w14:paraId="3BBCE2AA" w14:textId="77777777" w:rsidTr="005D3123">
        <w:trPr>
          <w:trHeight w:val="184"/>
        </w:trPr>
        <w:tc>
          <w:tcPr>
            <w:tcW w:w="695" w:type="dxa"/>
            <w:vMerge/>
            <w:tcBorders>
              <w:top w:val="single" w:sz="8" w:space="0" w:color="auto"/>
              <w:left w:val="single" w:sz="8" w:space="0" w:color="auto"/>
              <w:bottom w:val="single" w:sz="4" w:space="0" w:color="000000"/>
              <w:right w:val="single" w:sz="4" w:space="0" w:color="auto"/>
            </w:tcBorders>
            <w:vAlign w:val="center"/>
          </w:tcPr>
          <w:p w14:paraId="6DF2AAA5" w14:textId="77777777" w:rsidR="005F461A" w:rsidRPr="00BD65EF" w:rsidRDefault="005F461A" w:rsidP="002A4397">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000000"/>
            </w:tcBorders>
            <w:vAlign w:val="center"/>
          </w:tcPr>
          <w:p w14:paraId="118965AB" w14:textId="77777777" w:rsidR="005F461A" w:rsidRPr="00BD65EF" w:rsidRDefault="005F461A" w:rsidP="002A4397">
            <w:pPr>
              <w:jc w:val="left"/>
              <w:rPr>
                <w:color w:val="000000"/>
                <w:sz w:val="18"/>
                <w:szCs w:val="18"/>
              </w:rPr>
            </w:pPr>
          </w:p>
        </w:tc>
        <w:tc>
          <w:tcPr>
            <w:tcW w:w="5386" w:type="dxa"/>
            <w:gridSpan w:val="2"/>
            <w:vMerge/>
            <w:tcBorders>
              <w:left w:val="single" w:sz="4" w:space="0" w:color="auto"/>
              <w:right w:val="single" w:sz="4" w:space="0" w:color="auto"/>
            </w:tcBorders>
            <w:vAlign w:val="center"/>
          </w:tcPr>
          <w:p w14:paraId="5F0E0FFC" w14:textId="77777777" w:rsidR="005F461A" w:rsidRPr="00BD65EF" w:rsidRDefault="005F461A" w:rsidP="002A4397">
            <w:pPr>
              <w:jc w:val="center"/>
              <w:rPr>
                <w:color w:val="000000"/>
                <w:sz w:val="18"/>
                <w:szCs w:val="18"/>
              </w:rPr>
            </w:pPr>
          </w:p>
        </w:tc>
        <w:tc>
          <w:tcPr>
            <w:tcW w:w="1229" w:type="dxa"/>
            <w:gridSpan w:val="2"/>
            <w:vMerge w:val="restart"/>
            <w:tcBorders>
              <w:top w:val="single" w:sz="4" w:space="0" w:color="auto"/>
              <w:left w:val="single" w:sz="4" w:space="0" w:color="auto"/>
              <w:right w:val="single" w:sz="4" w:space="0" w:color="auto"/>
            </w:tcBorders>
            <w:vAlign w:val="center"/>
          </w:tcPr>
          <w:p w14:paraId="39881F99" w14:textId="77777777" w:rsidR="005F461A" w:rsidRPr="00BD65EF" w:rsidRDefault="005F461A" w:rsidP="002A4397">
            <w:pPr>
              <w:jc w:val="center"/>
              <w:rPr>
                <w:color w:val="000000"/>
                <w:sz w:val="16"/>
                <w:szCs w:val="16"/>
              </w:rPr>
            </w:pPr>
            <w:r w:rsidRPr="00BD65EF">
              <w:rPr>
                <w:color w:val="000000"/>
                <w:sz w:val="16"/>
                <w:szCs w:val="16"/>
              </w:rPr>
              <w:t>2</w:t>
            </w:r>
          </w:p>
        </w:tc>
        <w:tc>
          <w:tcPr>
            <w:tcW w:w="898" w:type="dxa"/>
            <w:vMerge w:val="restart"/>
            <w:tcBorders>
              <w:top w:val="single" w:sz="4" w:space="0" w:color="auto"/>
              <w:left w:val="single" w:sz="4" w:space="0" w:color="auto"/>
              <w:right w:val="single" w:sz="4" w:space="0" w:color="auto"/>
            </w:tcBorders>
            <w:vAlign w:val="center"/>
          </w:tcPr>
          <w:p w14:paraId="3630FD62" w14:textId="77777777" w:rsidR="005F461A" w:rsidRPr="00BD65EF" w:rsidRDefault="005F461A" w:rsidP="002A4397">
            <w:pPr>
              <w:jc w:val="center"/>
              <w:rPr>
                <w:color w:val="000000"/>
                <w:sz w:val="16"/>
                <w:szCs w:val="16"/>
              </w:rPr>
            </w:pPr>
            <w:r w:rsidRPr="00BD65EF">
              <w:rPr>
                <w:color w:val="000000"/>
                <w:sz w:val="16"/>
                <w:szCs w:val="16"/>
              </w:rPr>
              <w:t>22</w:t>
            </w:r>
          </w:p>
          <w:p w14:paraId="1075796A" w14:textId="77777777" w:rsidR="005F461A" w:rsidRPr="00BD65EF" w:rsidRDefault="005F461A" w:rsidP="002A4397">
            <w:pPr>
              <w:jc w:val="center"/>
              <w:rPr>
                <w:color w:val="000000"/>
                <w:sz w:val="16"/>
                <w:szCs w:val="16"/>
              </w:rPr>
            </w:pPr>
            <w:r w:rsidRPr="00BD65EF">
              <w:rPr>
                <w:color w:val="000000"/>
                <w:sz w:val="16"/>
                <w:szCs w:val="16"/>
              </w:rPr>
              <w:t>(550 чел.)</w:t>
            </w:r>
          </w:p>
        </w:tc>
        <w:tc>
          <w:tcPr>
            <w:tcW w:w="2126" w:type="dxa"/>
            <w:gridSpan w:val="2"/>
            <w:tcBorders>
              <w:top w:val="single" w:sz="4" w:space="0" w:color="auto"/>
              <w:left w:val="nil"/>
              <w:bottom w:val="single" w:sz="4" w:space="0" w:color="auto"/>
              <w:right w:val="single" w:sz="4" w:space="0" w:color="auto"/>
            </w:tcBorders>
            <w:vAlign w:val="center"/>
          </w:tcPr>
          <w:p w14:paraId="05BF7EB3" w14:textId="77777777" w:rsidR="005F461A" w:rsidRPr="00BD65EF" w:rsidRDefault="005F461A" w:rsidP="002A4397">
            <w:pPr>
              <w:jc w:val="center"/>
              <w:rPr>
                <w:color w:val="000000"/>
                <w:sz w:val="16"/>
                <w:szCs w:val="16"/>
              </w:rPr>
            </w:pPr>
            <w:r w:rsidRPr="00BD65EF">
              <w:rPr>
                <w:color w:val="000000"/>
                <w:sz w:val="16"/>
                <w:szCs w:val="16"/>
              </w:rPr>
              <w:t>1400</w:t>
            </w:r>
          </w:p>
        </w:tc>
        <w:tc>
          <w:tcPr>
            <w:tcW w:w="1701" w:type="dxa"/>
            <w:vMerge/>
            <w:tcBorders>
              <w:left w:val="single" w:sz="4" w:space="0" w:color="auto"/>
              <w:right w:val="single" w:sz="8" w:space="0" w:color="auto"/>
            </w:tcBorders>
            <w:vAlign w:val="center"/>
          </w:tcPr>
          <w:p w14:paraId="1E6C4C6E" w14:textId="77777777" w:rsidR="005F461A" w:rsidRPr="00BD65EF" w:rsidRDefault="005F461A" w:rsidP="002A4397">
            <w:pPr>
              <w:jc w:val="center"/>
              <w:rPr>
                <w:color w:val="000000"/>
                <w:sz w:val="18"/>
                <w:szCs w:val="18"/>
              </w:rPr>
            </w:pPr>
          </w:p>
        </w:tc>
      </w:tr>
      <w:tr w:rsidR="005F461A" w:rsidRPr="00BD65EF" w14:paraId="1927CB65" w14:textId="77777777" w:rsidTr="005D3123">
        <w:trPr>
          <w:trHeight w:val="150"/>
        </w:trPr>
        <w:tc>
          <w:tcPr>
            <w:tcW w:w="695" w:type="dxa"/>
            <w:vMerge/>
            <w:tcBorders>
              <w:top w:val="single" w:sz="8" w:space="0" w:color="auto"/>
              <w:left w:val="single" w:sz="8" w:space="0" w:color="auto"/>
              <w:bottom w:val="single" w:sz="4" w:space="0" w:color="000000"/>
              <w:right w:val="single" w:sz="4" w:space="0" w:color="auto"/>
            </w:tcBorders>
            <w:vAlign w:val="center"/>
          </w:tcPr>
          <w:p w14:paraId="58507144" w14:textId="77777777" w:rsidR="005F461A" w:rsidRPr="00BD65EF" w:rsidRDefault="005F461A" w:rsidP="002A4397">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000000"/>
            </w:tcBorders>
            <w:vAlign w:val="center"/>
          </w:tcPr>
          <w:p w14:paraId="211631EB" w14:textId="77777777" w:rsidR="005F461A" w:rsidRPr="00BD65EF" w:rsidRDefault="005F461A" w:rsidP="002A4397">
            <w:pPr>
              <w:jc w:val="left"/>
              <w:rPr>
                <w:color w:val="000000"/>
                <w:sz w:val="18"/>
                <w:szCs w:val="18"/>
              </w:rPr>
            </w:pPr>
          </w:p>
        </w:tc>
        <w:tc>
          <w:tcPr>
            <w:tcW w:w="5386" w:type="dxa"/>
            <w:gridSpan w:val="2"/>
            <w:vMerge/>
            <w:tcBorders>
              <w:left w:val="single" w:sz="4" w:space="0" w:color="auto"/>
              <w:right w:val="single" w:sz="4" w:space="0" w:color="auto"/>
            </w:tcBorders>
            <w:vAlign w:val="center"/>
          </w:tcPr>
          <w:p w14:paraId="6B85D3A5" w14:textId="77777777" w:rsidR="005F461A" w:rsidRPr="00BD65EF" w:rsidRDefault="005F461A" w:rsidP="002A4397">
            <w:pPr>
              <w:jc w:val="center"/>
              <w:rPr>
                <w:color w:val="000000"/>
                <w:sz w:val="18"/>
                <w:szCs w:val="18"/>
              </w:rPr>
            </w:pPr>
          </w:p>
        </w:tc>
        <w:tc>
          <w:tcPr>
            <w:tcW w:w="1229" w:type="dxa"/>
            <w:gridSpan w:val="2"/>
            <w:vMerge/>
            <w:tcBorders>
              <w:left w:val="single" w:sz="4" w:space="0" w:color="auto"/>
              <w:bottom w:val="single" w:sz="4" w:space="0" w:color="auto"/>
              <w:right w:val="single" w:sz="4" w:space="0" w:color="auto"/>
            </w:tcBorders>
            <w:vAlign w:val="center"/>
          </w:tcPr>
          <w:p w14:paraId="08154187" w14:textId="77777777" w:rsidR="005F461A" w:rsidRPr="00BD65EF" w:rsidRDefault="005F461A" w:rsidP="002A4397">
            <w:pPr>
              <w:jc w:val="center"/>
              <w:rPr>
                <w:color w:val="000000"/>
                <w:sz w:val="16"/>
                <w:szCs w:val="16"/>
              </w:rPr>
            </w:pPr>
          </w:p>
        </w:tc>
        <w:tc>
          <w:tcPr>
            <w:tcW w:w="898" w:type="dxa"/>
            <w:vMerge/>
            <w:tcBorders>
              <w:left w:val="single" w:sz="4" w:space="0" w:color="auto"/>
              <w:bottom w:val="single" w:sz="4" w:space="0" w:color="auto"/>
              <w:right w:val="single" w:sz="4" w:space="0" w:color="auto"/>
            </w:tcBorders>
            <w:vAlign w:val="center"/>
          </w:tcPr>
          <w:p w14:paraId="327F90C4" w14:textId="77777777" w:rsidR="005F461A" w:rsidRPr="00BD65EF" w:rsidRDefault="005F461A" w:rsidP="002A4397">
            <w:pPr>
              <w:jc w:val="center"/>
              <w:rPr>
                <w:color w:val="000000"/>
                <w:sz w:val="16"/>
                <w:szCs w:val="16"/>
              </w:rPr>
            </w:pPr>
          </w:p>
        </w:tc>
        <w:tc>
          <w:tcPr>
            <w:tcW w:w="2126" w:type="dxa"/>
            <w:gridSpan w:val="2"/>
            <w:tcBorders>
              <w:top w:val="single" w:sz="4" w:space="0" w:color="auto"/>
              <w:left w:val="nil"/>
              <w:bottom w:val="single" w:sz="4" w:space="0" w:color="auto"/>
              <w:right w:val="single" w:sz="4" w:space="0" w:color="auto"/>
            </w:tcBorders>
            <w:vAlign w:val="center"/>
          </w:tcPr>
          <w:p w14:paraId="62E175EF" w14:textId="77777777" w:rsidR="005F461A" w:rsidRPr="00BD65EF" w:rsidRDefault="005F461A" w:rsidP="002A4397">
            <w:pPr>
              <w:jc w:val="center"/>
              <w:rPr>
                <w:color w:val="000000"/>
                <w:sz w:val="16"/>
                <w:szCs w:val="16"/>
              </w:rPr>
            </w:pPr>
            <w:r w:rsidRPr="00BD65EF">
              <w:rPr>
                <w:color w:val="000000"/>
                <w:sz w:val="16"/>
                <w:szCs w:val="16"/>
              </w:rPr>
              <w:t>64</w:t>
            </w:r>
          </w:p>
        </w:tc>
        <w:tc>
          <w:tcPr>
            <w:tcW w:w="1701" w:type="dxa"/>
            <w:vMerge/>
            <w:tcBorders>
              <w:left w:val="single" w:sz="4" w:space="0" w:color="auto"/>
              <w:right w:val="single" w:sz="8" w:space="0" w:color="auto"/>
            </w:tcBorders>
            <w:vAlign w:val="center"/>
          </w:tcPr>
          <w:p w14:paraId="7E763DA4" w14:textId="77777777" w:rsidR="005F461A" w:rsidRPr="00BD65EF" w:rsidRDefault="005F461A" w:rsidP="002A4397">
            <w:pPr>
              <w:jc w:val="center"/>
              <w:rPr>
                <w:color w:val="000000"/>
                <w:sz w:val="18"/>
                <w:szCs w:val="18"/>
              </w:rPr>
            </w:pPr>
          </w:p>
        </w:tc>
      </w:tr>
      <w:tr w:rsidR="005F461A" w:rsidRPr="00BD65EF" w14:paraId="4DA71ED6" w14:textId="77777777" w:rsidTr="005D3123">
        <w:trPr>
          <w:trHeight w:val="155"/>
        </w:trPr>
        <w:tc>
          <w:tcPr>
            <w:tcW w:w="695" w:type="dxa"/>
            <w:vMerge/>
            <w:tcBorders>
              <w:top w:val="single" w:sz="8" w:space="0" w:color="auto"/>
              <w:left w:val="single" w:sz="8" w:space="0" w:color="auto"/>
              <w:bottom w:val="single" w:sz="4" w:space="0" w:color="000000"/>
              <w:right w:val="single" w:sz="4" w:space="0" w:color="auto"/>
            </w:tcBorders>
            <w:vAlign w:val="center"/>
          </w:tcPr>
          <w:p w14:paraId="26B29D43" w14:textId="77777777" w:rsidR="005F461A" w:rsidRPr="00BD65EF" w:rsidRDefault="005F461A" w:rsidP="002A4397">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000000"/>
            </w:tcBorders>
            <w:vAlign w:val="center"/>
          </w:tcPr>
          <w:p w14:paraId="2D47D654" w14:textId="77777777" w:rsidR="005F461A" w:rsidRPr="00BD65EF" w:rsidRDefault="005F461A" w:rsidP="002A4397">
            <w:pPr>
              <w:jc w:val="left"/>
              <w:rPr>
                <w:color w:val="000000"/>
                <w:sz w:val="18"/>
                <w:szCs w:val="18"/>
              </w:rPr>
            </w:pPr>
          </w:p>
        </w:tc>
        <w:tc>
          <w:tcPr>
            <w:tcW w:w="5386" w:type="dxa"/>
            <w:gridSpan w:val="2"/>
            <w:vMerge/>
            <w:tcBorders>
              <w:left w:val="single" w:sz="4" w:space="0" w:color="auto"/>
              <w:right w:val="single" w:sz="4" w:space="0" w:color="auto"/>
            </w:tcBorders>
            <w:vAlign w:val="center"/>
          </w:tcPr>
          <w:p w14:paraId="37F616D4" w14:textId="77777777" w:rsidR="005F461A" w:rsidRPr="00BD65EF" w:rsidRDefault="005F461A" w:rsidP="002A4397">
            <w:pPr>
              <w:jc w:val="center"/>
              <w:rPr>
                <w:color w:val="000000"/>
                <w:sz w:val="18"/>
                <w:szCs w:val="18"/>
              </w:rPr>
            </w:pPr>
          </w:p>
        </w:tc>
        <w:tc>
          <w:tcPr>
            <w:tcW w:w="1229" w:type="dxa"/>
            <w:gridSpan w:val="2"/>
            <w:vMerge w:val="restart"/>
            <w:tcBorders>
              <w:top w:val="single" w:sz="4" w:space="0" w:color="auto"/>
              <w:left w:val="single" w:sz="4" w:space="0" w:color="auto"/>
              <w:right w:val="single" w:sz="4" w:space="0" w:color="auto"/>
            </w:tcBorders>
            <w:vAlign w:val="center"/>
          </w:tcPr>
          <w:p w14:paraId="76D69356" w14:textId="77777777" w:rsidR="005F461A" w:rsidRPr="00BD65EF" w:rsidRDefault="005F461A" w:rsidP="002A4397">
            <w:pPr>
              <w:jc w:val="center"/>
              <w:rPr>
                <w:color w:val="000000"/>
                <w:sz w:val="16"/>
                <w:szCs w:val="16"/>
              </w:rPr>
            </w:pPr>
            <w:r w:rsidRPr="00BD65EF">
              <w:rPr>
                <w:color w:val="000000"/>
                <w:sz w:val="16"/>
                <w:szCs w:val="16"/>
              </w:rPr>
              <w:t>3</w:t>
            </w:r>
          </w:p>
        </w:tc>
        <w:tc>
          <w:tcPr>
            <w:tcW w:w="898" w:type="dxa"/>
            <w:vMerge w:val="restart"/>
            <w:tcBorders>
              <w:top w:val="single" w:sz="4" w:space="0" w:color="auto"/>
              <w:left w:val="single" w:sz="4" w:space="0" w:color="auto"/>
              <w:right w:val="single" w:sz="4" w:space="0" w:color="auto"/>
            </w:tcBorders>
            <w:vAlign w:val="center"/>
          </w:tcPr>
          <w:p w14:paraId="20DF3FA8" w14:textId="77777777" w:rsidR="005F461A" w:rsidRPr="00BD65EF" w:rsidRDefault="005F461A" w:rsidP="002A4397">
            <w:pPr>
              <w:jc w:val="center"/>
              <w:rPr>
                <w:color w:val="000000"/>
                <w:sz w:val="16"/>
                <w:szCs w:val="16"/>
              </w:rPr>
            </w:pPr>
            <w:r w:rsidRPr="00BD65EF">
              <w:rPr>
                <w:color w:val="000000"/>
                <w:sz w:val="16"/>
                <w:szCs w:val="16"/>
              </w:rPr>
              <w:t>33</w:t>
            </w:r>
          </w:p>
          <w:p w14:paraId="2F99DBC9" w14:textId="77777777" w:rsidR="005F461A" w:rsidRPr="00BD65EF" w:rsidRDefault="005F461A" w:rsidP="002A4397">
            <w:pPr>
              <w:jc w:val="center"/>
              <w:rPr>
                <w:color w:val="000000"/>
                <w:sz w:val="16"/>
                <w:szCs w:val="16"/>
              </w:rPr>
            </w:pPr>
            <w:r w:rsidRPr="00BD65EF">
              <w:rPr>
                <w:color w:val="000000"/>
                <w:sz w:val="16"/>
                <w:szCs w:val="16"/>
              </w:rPr>
              <w:t>(825 чел.)</w:t>
            </w:r>
          </w:p>
        </w:tc>
        <w:tc>
          <w:tcPr>
            <w:tcW w:w="2126" w:type="dxa"/>
            <w:gridSpan w:val="2"/>
            <w:tcBorders>
              <w:top w:val="single" w:sz="4" w:space="0" w:color="auto"/>
              <w:left w:val="nil"/>
              <w:bottom w:val="single" w:sz="4" w:space="0" w:color="auto"/>
              <w:right w:val="single" w:sz="4" w:space="0" w:color="auto"/>
            </w:tcBorders>
            <w:vAlign w:val="center"/>
          </w:tcPr>
          <w:p w14:paraId="3C9179FF" w14:textId="77777777" w:rsidR="005F461A" w:rsidRPr="00BD65EF" w:rsidRDefault="005F461A" w:rsidP="002A4397">
            <w:pPr>
              <w:jc w:val="center"/>
              <w:rPr>
                <w:color w:val="000000"/>
                <w:sz w:val="16"/>
                <w:szCs w:val="16"/>
              </w:rPr>
            </w:pPr>
            <w:r w:rsidRPr="00BD65EF">
              <w:rPr>
                <w:color w:val="000000"/>
                <w:sz w:val="16"/>
                <w:szCs w:val="16"/>
              </w:rPr>
              <w:t>2100</w:t>
            </w:r>
          </w:p>
        </w:tc>
        <w:tc>
          <w:tcPr>
            <w:tcW w:w="1701" w:type="dxa"/>
            <w:vMerge/>
            <w:tcBorders>
              <w:left w:val="single" w:sz="4" w:space="0" w:color="auto"/>
              <w:right w:val="single" w:sz="8" w:space="0" w:color="auto"/>
            </w:tcBorders>
            <w:vAlign w:val="center"/>
          </w:tcPr>
          <w:p w14:paraId="34020C85" w14:textId="77777777" w:rsidR="005F461A" w:rsidRPr="00BD65EF" w:rsidRDefault="005F461A" w:rsidP="002A4397">
            <w:pPr>
              <w:jc w:val="center"/>
              <w:rPr>
                <w:color w:val="000000"/>
                <w:sz w:val="18"/>
                <w:szCs w:val="18"/>
              </w:rPr>
            </w:pPr>
          </w:p>
        </w:tc>
      </w:tr>
      <w:tr w:rsidR="005F461A" w:rsidRPr="00BD65EF" w14:paraId="72CE85EF" w14:textId="77777777" w:rsidTr="005D3123">
        <w:trPr>
          <w:trHeight w:val="173"/>
        </w:trPr>
        <w:tc>
          <w:tcPr>
            <w:tcW w:w="695" w:type="dxa"/>
            <w:vMerge/>
            <w:tcBorders>
              <w:top w:val="single" w:sz="8" w:space="0" w:color="auto"/>
              <w:left w:val="single" w:sz="8" w:space="0" w:color="auto"/>
              <w:bottom w:val="single" w:sz="4" w:space="0" w:color="000000"/>
              <w:right w:val="single" w:sz="4" w:space="0" w:color="auto"/>
            </w:tcBorders>
            <w:vAlign w:val="center"/>
          </w:tcPr>
          <w:p w14:paraId="1F56CD63" w14:textId="77777777" w:rsidR="005F461A" w:rsidRPr="00BD65EF" w:rsidRDefault="005F461A" w:rsidP="002A4397">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000000"/>
            </w:tcBorders>
            <w:vAlign w:val="center"/>
          </w:tcPr>
          <w:p w14:paraId="60121A0B" w14:textId="77777777" w:rsidR="005F461A" w:rsidRPr="00BD65EF" w:rsidRDefault="005F461A" w:rsidP="002A4397">
            <w:pPr>
              <w:jc w:val="left"/>
              <w:rPr>
                <w:color w:val="000000"/>
                <w:sz w:val="18"/>
                <w:szCs w:val="18"/>
              </w:rPr>
            </w:pPr>
          </w:p>
        </w:tc>
        <w:tc>
          <w:tcPr>
            <w:tcW w:w="5386" w:type="dxa"/>
            <w:gridSpan w:val="2"/>
            <w:vMerge/>
            <w:tcBorders>
              <w:left w:val="single" w:sz="4" w:space="0" w:color="auto"/>
              <w:right w:val="single" w:sz="4" w:space="0" w:color="auto"/>
            </w:tcBorders>
            <w:vAlign w:val="center"/>
          </w:tcPr>
          <w:p w14:paraId="317DF1FC" w14:textId="77777777" w:rsidR="005F461A" w:rsidRPr="00BD65EF" w:rsidRDefault="005F461A" w:rsidP="002A4397">
            <w:pPr>
              <w:jc w:val="center"/>
              <w:rPr>
                <w:color w:val="000000"/>
                <w:sz w:val="18"/>
                <w:szCs w:val="18"/>
              </w:rPr>
            </w:pPr>
          </w:p>
        </w:tc>
        <w:tc>
          <w:tcPr>
            <w:tcW w:w="1229" w:type="dxa"/>
            <w:gridSpan w:val="2"/>
            <w:vMerge/>
            <w:tcBorders>
              <w:left w:val="single" w:sz="4" w:space="0" w:color="auto"/>
              <w:bottom w:val="single" w:sz="4" w:space="0" w:color="auto"/>
              <w:right w:val="single" w:sz="4" w:space="0" w:color="auto"/>
            </w:tcBorders>
            <w:vAlign w:val="center"/>
          </w:tcPr>
          <w:p w14:paraId="47B93028" w14:textId="77777777" w:rsidR="005F461A" w:rsidRPr="00BD65EF" w:rsidRDefault="005F461A" w:rsidP="002A4397">
            <w:pPr>
              <w:jc w:val="center"/>
              <w:rPr>
                <w:color w:val="000000"/>
                <w:sz w:val="16"/>
                <w:szCs w:val="16"/>
              </w:rPr>
            </w:pPr>
          </w:p>
        </w:tc>
        <w:tc>
          <w:tcPr>
            <w:tcW w:w="898" w:type="dxa"/>
            <w:vMerge/>
            <w:tcBorders>
              <w:left w:val="single" w:sz="4" w:space="0" w:color="auto"/>
              <w:bottom w:val="single" w:sz="4" w:space="0" w:color="auto"/>
              <w:right w:val="single" w:sz="4" w:space="0" w:color="auto"/>
            </w:tcBorders>
            <w:vAlign w:val="center"/>
          </w:tcPr>
          <w:p w14:paraId="26793FAE" w14:textId="77777777" w:rsidR="005F461A" w:rsidRPr="00BD65EF" w:rsidRDefault="005F461A" w:rsidP="002A4397">
            <w:pPr>
              <w:jc w:val="center"/>
              <w:rPr>
                <w:color w:val="000000"/>
                <w:sz w:val="16"/>
                <w:szCs w:val="16"/>
              </w:rPr>
            </w:pPr>
          </w:p>
        </w:tc>
        <w:tc>
          <w:tcPr>
            <w:tcW w:w="2126" w:type="dxa"/>
            <w:gridSpan w:val="2"/>
            <w:tcBorders>
              <w:top w:val="single" w:sz="4" w:space="0" w:color="auto"/>
              <w:left w:val="nil"/>
              <w:bottom w:val="single" w:sz="4" w:space="0" w:color="auto"/>
              <w:right w:val="single" w:sz="4" w:space="0" w:color="auto"/>
            </w:tcBorders>
            <w:vAlign w:val="center"/>
          </w:tcPr>
          <w:p w14:paraId="148CC530" w14:textId="77777777" w:rsidR="005F461A" w:rsidRPr="00BD65EF" w:rsidRDefault="005F461A" w:rsidP="002A4397">
            <w:pPr>
              <w:jc w:val="center"/>
              <w:rPr>
                <w:color w:val="000000"/>
                <w:sz w:val="16"/>
                <w:szCs w:val="16"/>
              </w:rPr>
            </w:pPr>
            <w:r w:rsidRPr="00BD65EF">
              <w:rPr>
                <w:color w:val="000000"/>
                <w:sz w:val="16"/>
                <w:szCs w:val="16"/>
              </w:rPr>
              <w:t>64</w:t>
            </w:r>
          </w:p>
        </w:tc>
        <w:tc>
          <w:tcPr>
            <w:tcW w:w="1701" w:type="dxa"/>
            <w:vMerge/>
            <w:tcBorders>
              <w:left w:val="single" w:sz="4" w:space="0" w:color="auto"/>
              <w:right w:val="single" w:sz="8" w:space="0" w:color="auto"/>
            </w:tcBorders>
            <w:vAlign w:val="center"/>
          </w:tcPr>
          <w:p w14:paraId="77758725" w14:textId="77777777" w:rsidR="005F461A" w:rsidRPr="00BD65EF" w:rsidRDefault="005F461A" w:rsidP="002A4397">
            <w:pPr>
              <w:jc w:val="center"/>
              <w:rPr>
                <w:color w:val="000000"/>
                <w:sz w:val="18"/>
                <w:szCs w:val="18"/>
              </w:rPr>
            </w:pPr>
          </w:p>
        </w:tc>
      </w:tr>
      <w:tr w:rsidR="005F461A" w:rsidRPr="00BD65EF" w14:paraId="1A901954" w14:textId="77777777" w:rsidTr="005D3123">
        <w:trPr>
          <w:trHeight w:val="184"/>
        </w:trPr>
        <w:tc>
          <w:tcPr>
            <w:tcW w:w="695" w:type="dxa"/>
            <w:vMerge/>
            <w:tcBorders>
              <w:top w:val="single" w:sz="8" w:space="0" w:color="auto"/>
              <w:left w:val="single" w:sz="8" w:space="0" w:color="auto"/>
              <w:bottom w:val="single" w:sz="4" w:space="0" w:color="000000"/>
              <w:right w:val="single" w:sz="4" w:space="0" w:color="auto"/>
            </w:tcBorders>
            <w:vAlign w:val="center"/>
          </w:tcPr>
          <w:p w14:paraId="77F50673" w14:textId="77777777" w:rsidR="005F461A" w:rsidRPr="00BD65EF" w:rsidRDefault="005F461A" w:rsidP="002A4397">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000000"/>
            </w:tcBorders>
            <w:vAlign w:val="center"/>
          </w:tcPr>
          <w:p w14:paraId="0E0567E3" w14:textId="77777777" w:rsidR="005F461A" w:rsidRPr="00BD65EF" w:rsidRDefault="005F461A" w:rsidP="002A4397">
            <w:pPr>
              <w:jc w:val="left"/>
              <w:rPr>
                <w:color w:val="000000"/>
                <w:sz w:val="18"/>
                <w:szCs w:val="18"/>
              </w:rPr>
            </w:pPr>
          </w:p>
        </w:tc>
        <w:tc>
          <w:tcPr>
            <w:tcW w:w="5386" w:type="dxa"/>
            <w:gridSpan w:val="2"/>
            <w:vMerge/>
            <w:tcBorders>
              <w:left w:val="single" w:sz="4" w:space="0" w:color="auto"/>
              <w:right w:val="single" w:sz="4" w:space="0" w:color="auto"/>
            </w:tcBorders>
            <w:vAlign w:val="center"/>
          </w:tcPr>
          <w:p w14:paraId="006F178E" w14:textId="77777777" w:rsidR="005F461A" w:rsidRPr="00BD65EF" w:rsidRDefault="005F461A" w:rsidP="002A4397">
            <w:pPr>
              <w:jc w:val="center"/>
              <w:rPr>
                <w:color w:val="000000"/>
                <w:sz w:val="18"/>
                <w:szCs w:val="18"/>
              </w:rPr>
            </w:pPr>
          </w:p>
        </w:tc>
        <w:tc>
          <w:tcPr>
            <w:tcW w:w="1229" w:type="dxa"/>
            <w:gridSpan w:val="2"/>
            <w:vMerge w:val="restart"/>
            <w:tcBorders>
              <w:top w:val="single" w:sz="4" w:space="0" w:color="auto"/>
              <w:left w:val="single" w:sz="4" w:space="0" w:color="auto"/>
              <w:right w:val="single" w:sz="4" w:space="0" w:color="auto"/>
            </w:tcBorders>
            <w:vAlign w:val="center"/>
          </w:tcPr>
          <w:p w14:paraId="40E75CE1" w14:textId="77777777" w:rsidR="005F461A" w:rsidRPr="00BD65EF" w:rsidRDefault="005F461A" w:rsidP="002A4397">
            <w:pPr>
              <w:jc w:val="center"/>
              <w:rPr>
                <w:color w:val="000000"/>
                <w:sz w:val="16"/>
                <w:szCs w:val="16"/>
              </w:rPr>
            </w:pPr>
            <w:r w:rsidRPr="00BD65EF">
              <w:rPr>
                <w:color w:val="000000"/>
                <w:sz w:val="16"/>
                <w:szCs w:val="16"/>
              </w:rPr>
              <w:t>4</w:t>
            </w:r>
          </w:p>
        </w:tc>
        <w:tc>
          <w:tcPr>
            <w:tcW w:w="898" w:type="dxa"/>
            <w:vMerge w:val="restart"/>
            <w:tcBorders>
              <w:top w:val="single" w:sz="4" w:space="0" w:color="auto"/>
              <w:left w:val="single" w:sz="4" w:space="0" w:color="auto"/>
              <w:right w:val="single" w:sz="4" w:space="0" w:color="auto"/>
            </w:tcBorders>
            <w:vAlign w:val="center"/>
          </w:tcPr>
          <w:p w14:paraId="06E309B8" w14:textId="77777777" w:rsidR="005F461A" w:rsidRPr="00BD65EF" w:rsidRDefault="005F461A" w:rsidP="002A4397">
            <w:pPr>
              <w:jc w:val="center"/>
              <w:rPr>
                <w:color w:val="000000"/>
                <w:sz w:val="16"/>
                <w:szCs w:val="16"/>
              </w:rPr>
            </w:pPr>
            <w:r w:rsidRPr="00BD65EF">
              <w:rPr>
                <w:color w:val="000000"/>
                <w:sz w:val="16"/>
                <w:szCs w:val="16"/>
              </w:rPr>
              <w:t>22+22</w:t>
            </w:r>
          </w:p>
          <w:p w14:paraId="4EF89EF3" w14:textId="77777777" w:rsidR="005F461A" w:rsidRPr="00BD65EF" w:rsidRDefault="005F461A" w:rsidP="002A4397">
            <w:pPr>
              <w:ind w:right="-17"/>
              <w:jc w:val="center"/>
              <w:rPr>
                <w:color w:val="000000"/>
                <w:sz w:val="16"/>
                <w:szCs w:val="16"/>
              </w:rPr>
            </w:pPr>
            <w:r w:rsidRPr="00BD65EF">
              <w:rPr>
                <w:color w:val="000000"/>
                <w:sz w:val="16"/>
                <w:szCs w:val="16"/>
              </w:rPr>
              <w:t>(св. 900 чел.)</w:t>
            </w:r>
          </w:p>
        </w:tc>
        <w:tc>
          <w:tcPr>
            <w:tcW w:w="2126" w:type="dxa"/>
            <w:gridSpan w:val="2"/>
            <w:tcBorders>
              <w:top w:val="single" w:sz="4" w:space="0" w:color="auto"/>
              <w:left w:val="nil"/>
              <w:bottom w:val="single" w:sz="4" w:space="0" w:color="auto"/>
              <w:right w:val="single" w:sz="4" w:space="0" w:color="auto"/>
            </w:tcBorders>
            <w:vAlign w:val="center"/>
          </w:tcPr>
          <w:p w14:paraId="32F6B894" w14:textId="77777777" w:rsidR="005F461A" w:rsidRPr="00BD65EF" w:rsidRDefault="005F461A" w:rsidP="002A4397">
            <w:pPr>
              <w:jc w:val="center"/>
              <w:rPr>
                <w:color w:val="000000"/>
                <w:sz w:val="16"/>
                <w:szCs w:val="16"/>
              </w:rPr>
            </w:pPr>
            <w:r w:rsidRPr="00BD65EF">
              <w:rPr>
                <w:color w:val="000000"/>
                <w:sz w:val="16"/>
                <w:szCs w:val="16"/>
              </w:rPr>
              <w:t>2800</w:t>
            </w:r>
          </w:p>
        </w:tc>
        <w:tc>
          <w:tcPr>
            <w:tcW w:w="1701" w:type="dxa"/>
            <w:vMerge/>
            <w:tcBorders>
              <w:left w:val="single" w:sz="4" w:space="0" w:color="auto"/>
              <w:right w:val="single" w:sz="8" w:space="0" w:color="auto"/>
            </w:tcBorders>
            <w:vAlign w:val="center"/>
          </w:tcPr>
          <w:p w14:paraId="3E13D99C" w14:textId="77777777" w:rsidR="005F461A" w:rsidRPr="00BD65EF" w:rsidRDefault="005F461A" w:rsidP="002A4397">
            <w:pPr>
              <w:jc w:val="center"/>
              <w:rPr>
                <w:color w:val="000000"/>
                <w:sz w:val="18"/>
                <w:szCs w:val="18"/>
              </w:rPr>
            </w:pPr>
          </w:p>
        </w:tc>
      </w:tr>
      <w:tr w:rsidR="005F461A" w:rsidRPr="00BD65EF" w14:paraId="68CFA553" w14:textId="77777777" w:rsidTr="005D3123">
        <w:trPr>
          <w:trHeight w:val="144"/>
        </w:trPr>
        <w:tc>
          <w:tcPr>
            <w:tcW w:w="695" w:type="dxa"/>
            <w:vMerge/>
            <w:tcBorders>
              <w:top w:val="single" w:sz="8" w:space="0" w:color="auto"/>
              <w:left w:val="single" w:sz="8" w:space="0" w:color="auto"/>
              <w:bottom w:val="single" w:sz="4" w:space="0" w:color="000000"/>
              <w:right w:val="single" w:sz="4" w:space="0" w:color="auto"/>
            </w:tcBorders>
            <w:vAlign w:val="center"/>
          </w:tcPr>
          <w:p w14:paraId="25287552" w14:textId="77777777" w:rsidR="005F461A" w:rsidRPr="00BD65EF" w:rsidRDefault="005F461A" w:rsidP="002A4397">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000000"/>
            </w:tcBorders>
            <w:vAlign w:val="center"/>
          </w:tcPr>
          <w:p w14:paraId="1C29A169" w14:textId="77777777" w:rsidR="005F461A" w:rsidRPr="00BD65EF" w:rsidRDefault="005F461A" w:rsidP="002A4397">
            <w:pPr>
              <w:jc w:val="left"/>
              <w:rPr>
                <w:color w:val="000000"/>
                <w:sz w:val="18"/>
                <w:szCs w:val="18"/>
              </w:rPr>
            </w:pPr>
          </w:p>
        </w:tc>
        <w:tc>
          <w:tcPr>
            <w:tcW w:w="5386" w:type="dxa"/>
            <w:gridSpan w:val="2"/>
            <w:vMerge/>
            <w:tcBorders>
              <w:left w:val="single" w:sz="4" w:space="0" w:color="auto"/>
              <w:bottom w:val="single" w:sz="4" w:space="0" w:color="auto"/>
              <w:right w:val="single" w:sz="4" w:space="0" w:color="auto"/>
            </w:tcBorders>
            <w:vAlign w:val="center"/>
          </w:tcPr>
          <w:p w14:paraId="0421EBBA" w14:textId="77777777" w:rsidR="005F461A" w:rsidRPr="00BD65EF" w:rsidRDefault="005F461A" w:rsidP="002A4397">
            <w:pPr>
              <w:jc w:val="center"/>
              <w:rPr>
                <w:color w:val="000000"/>
                <w:sz w:val="18"/>
                <w:szCs w:val="18"/>
              </w:rPr>
            </w:pPr>
          </w:p>
        </w:tc>
        <w:tc>
          <w:tcPr>
            <w:tcW w:w="1229" w:type="dxa"/>
            <w:gridSpan w:val="2"/>
            <w:vMerge/>
            <w:tcBorders>
              <w:left w:val="single" w:sz="4" w:space="0" w:color="auto"/>
              <w:bottom w:val="single" w:sz="4" w:space="0" w:color="auto"/>
              <w:right w:val="single" w:sz="4" w:space="0" w:color="auto"/>
            </w:tcBorders>
            <w:vAlign w:val="center"/>
          </w:tcPr>
          <w:p w14:paraId="245CE2FD" w14:textId="77777777" w:rsidR="005F461A" w:rsidRPr="00BD65EF" w:rsidRDefault="005F461A" w:rsidP="002A4397">
            <w:pPr>
              <w:jc w:val="center"/>
              <w:rPr>
                <w:color w:val="000000"/>
                <w:sz w:val="16"/>
                <w:szCs w:val="16"/>
              </w:rPr>
            </w:pPr>
          </w:p>
        </w:tc>
        <w:tc>
          <w:tcPr>
            <w:tcW w:w="898" w:type="dxa"/>
            <w:vMerge/>
            <w:tcBorders>
              <w:left w:val="single" w:sz="4" w:space="0" w:color="auto"/>
              <w:bottom w:val="single" w:sz="4" w:space="0" w:color="auto"/>
              <w:right w:val="single" w:sz="4" w:space="0" w:color="auto"/>
            </w:tcBorders>
            <w:vAlign w:val="center"/>
          </w:tcPr>
          <w:p w14:paraId="1A7CC207" w14:textId="77777777" w:rsidR="005F461A" w:rsidRPr="00BD65EF" w:rsidRDefault="005F461A" w:rsidP="002A4397">
            <w:pPr>
              <w:jc w:val="center"/>
              <w:rPr>
                <w:color w:val="000000"/>
                <w:sz w:val="16"/>
                <w:szCs w:val="16"/>
              </w:rPr>
            </w:pPr>
          </w:p>
        </w:tc>
        <w:tc>
          <w:tcPr>
            <w:tcW w:w="2126" w:type="dxa"/>
            <w:gridSpan w:val="2"/>
            <w:tcBorders>
              <w:top w:val="single" w:sz="4" w:space="0" w:color="auto"/>
              <w:left w:val="nil"/>
              <w:bottom w:val="single" w:sz="4" w:space="0" w:color="auto"/>
              <w:right w:val="single" w:sz="4" w:space="0" w:color="auto"/>
            </w:tcBorders>
            <w:vAlign w:val="center"/>
          </w:tcPr>
          <w:p w14:paraId="3F2C5046" w14:textId="77777777" w:rsidR="005F461A" w:rsidRPr="00BD65EF" w:rsidRDefault="005F461A" w:rsidP="002A4397">
            <w:pPr>
              <w:jc w:val="center"/>
              <w:rPr>
                <w:color w:val="000000"/>
                <w:sz w:val="16"/>
                <w:szCs w:val="16"/>
              </w:rPr>
            </w:pPr>
            <w:r w:rsidRPr="00BD65EF">
              <w:rPr>
                <w:color w:val="000000"/>
                <w:sz w:val="16"/>
                <w:szCs w:val="16"/>
              </w:rPr>
              <w:t>64</w:t>
            </w:r>
          </w:p>
        </w:tc>
        <w:tc>
          <w:tcPr>
            <w:tcW w:w="1701" w:type="dxa"/>
            <w:vMerge/>
            <w:tcBorders>
              <w:left w:val="single" w:sz="4" w:space="0" w:color="auto"/>
              <w:bottom w:val="single" w:sz="4" w:space="0" w:color="000000"/>
              <w:right w:val="single" w:sz="8" w:space="0" w:color="auto"/>
            </w:tcBorders>
            <w:vAlign w:val="center"/>
          </w:tcPr>
          <w:p w14:paraId="22105D15" w14:textId="77777777" w:rsidR="005F461A" w:rsidRPr="00BD65EF" w:rsidRDefault="005F461A" w:rsidP="002A4397">
            <w:pPr>
              <w:jc w:val="center"/>
              <w:rPr>
                <w:color w:val="000000"/>
                <w:sz w:val="18"/>
                <w:szCs w:val="18"/>
              </w:rPr>
            </w:pPr>
          </w:p>
        </w:tc>
      </w:tr>
      <w:tr w:rsidR="005F461A" w:rsidRPr="00BD65EF" w14:paraId="7D32D90F" w14:textId="77777777" w:rsidTr="005D3123">
        <w:trPr>
          <w:trHeight w:val="195"/>
        </w:trPr>
        <w:tc>
          <w:tcPr>
            <w:tcW w:w="695" w:type="dxa"/>
            <w:vMerge/>
            <w:tcBorders>
              <w:top w:val="single" w:sz="8" w:space="0" w:color="auto"/>
              <w:left w:val="single" w:sz="8" w:space="0" w:color="auto"/>
              <w:bottom w:val="single" w:sz="4" w:space="0" w:color="000000"/>
              <w:right w:val="single" w:sz="4" w:space="0" w:color="auto"/>
            </w:tcBorders>
            <w:vAlign w:val="center"/>
          </w:tcPr>
          <w:p w14:paraId="010651EC" w14:textId="77777777" w:rsidR="005F461A" w:rsidRPr="00BD65EF" w:rsidRDefault="005F461A" w:rsidP="002A4397">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000000"/>
            </w:tcBorders>
            <w:vAlign w:val="center"/>
          </w:tcPr>
          <w:p w14:paraId="6A818C5F" w14:textId="77777777" w:rsidR="005F461A" w:rsidRPr="00BD65EF" w:rsidRDefault="005F461A" w:rsidP="002A4397">
            <w:pPr>
              <w:jc w:val="left"/>
              <w:rPr>
                <w:color w:val="000000"/>
                <w:sz w:val="18"/>
                <w:szCs w:val="18"/>
              </w:rPr>
            </w:pPr>
          </w:p>
        </w:tc>
        <w:tc>
          <w:tcPr>
            <w:tcW w:w="5386" w:type="dxa"/>
            <w:gridSpan w:val="2"/>
            <w:vMerge w:val="restart"/>
            <w:tcBorders>
              <w:top w:val="single" w:sz="4" w:space="0" w:color="auto"/>
              <w:left w:val="single" w:sz="4" w:space="0" w:color="auto"/>
              <w:right w:val="single" w:sz="4" w:space="0" w:color="auto"/>
            </w:tcBorders>
            <w:vAlign w:val="center"/>
          </w:tcPr>
          <w:p w14:paraId="06F2F6DA" w14:textId="77777777" w:rsidR="005F461A" w:rsidRPr="00BD65EF" w:rsidRDefault="005F461A" w:rsidP="002A4397">
            <w:pPr>
              <w:jc w:val="center"/>
              <w:rPr>
                <w:color w:val="000000"/>
                <w:sz w:val="18"/>
                <w:szCs w:val="18"/>
              </w:rPr>
            </w:pPr>
            <w:r w:rsidRPr="00BD65EF">
              <w:rPr>
                <w:color w:val="000000"/>
                <w:sz w:val="18"/>
                <w:szCs w:val="18"/>
              </w:rPr>
              <w:t>Размер хозяйственной зоны в зависимости от числа параллелей классов / числа классных групп, м</w:t>
            </w:r>
            <w:r w:rsidRPr="00BD65EF">
              <w:rPr>
                <w:color w:val="000000"/>
                <w:sz w:val="18"/>
                <w:szCs w:val="18"/>
                <w:vertAlign w:val="superscript"/>
              </w:rPr>
              <w:t>2</w:t>
            </w:r>
            <w:r w:rsidRPr="00BD65EF">
              <w:rPr>
                <w:color w:val="000000"/>
                <w:sz w:val="18"/>
                <w:szCs w:val="18"/>
              </w:rPr>
              <w:t xml:space="preserve">, не менее (всего / на класс)  </w:t>
            </w:r>
            <w:r w:rsidRPr="00BD65EF">
              <w:rPr>
                <w:color w:val="000000"/>
                <w:sz w:val="18"/>
                <w:szCs w:val="18"/>
                <w:vertAlign w:val="superscript"/>
              </w:rPr>
              <w:t>(7)</w:t>
            </w:r>
          </w:p>
        </w:tc>
        <w:tc>
          <w:tcPr>
            <w:tcW w:w="1229" w:type="dxa"/>
            <w:gridSpan w:val="2"/>
            <w:vMerge w:val="restart"/>
            <w:tcBorders>
              <w:top w:val="single" w:sz="4" w:space="0" w:color="auto"/>
              <w:left w:val="single" w:sz="4" w:space="0" w:color="auto"/>
              <w:right w:val="single" w:sz="4" w:space="0" w:color="auto"/>
            </w:tcBorders>
            <w:vAlign w:val="center"/>
          </w:tcPr>
          <w:p w14:paraId="31F4BC13" w14:textId="77777777" w:rsidR="005F461A" w:rsidRPr="00BD65EF" w:rsidRDefault="005F461A" w:rsidP="002A4397">
            <w:pPr>
              <w:jc w:val="center"/>
              <w:rPr>
                <w:color w:val="000000"/>
                <w:sz w:val="16"/>
                <w:szCs w:val="16"/>
              </w:rPr>
            </w:pPr>
            <w:r w:rsidRPr="00BD65EF">
              <w:rPr>
                <w:color w:val="000000"/>
                <w:sz w:val="16"/>
                <w:szCs w:val="16"/>
              </w:rPr>
              <w:t>1</w:t>
            </w:r>
          </w:p>
        </w:tc>
        <w:tc>
          <w:tcPr>
            <w:tcW w:w="898" w:type="dxa"/>
            <w:vMerge w:val="restart"/>
            <w:tcBorders>
              <w:top w:val="single" w:sz="4" w:space="0" w:color="auto"/>
              <w:left w:val="single" w:sz="4" w:space="0" w:color="auto"/>
              <w:right w:val="single" w:sz="4" w:space="0" w:color="auto"/>
            </w:tcBorders>
            <w:vAlign w:val="center"/>
          </w:tcPr>
          <w:p w14:paraId="14DFE532" w14:textId="77777777" w:rsidR="005F461A" w:rsidRPr="00BD65EF" w:rsidRDefault="005F461A" w:rsidP="002A4397">
            <w:pPr>
              <w:jc w:val="center"/>
              <w:rPr>
                <w:color w:val="000000"/>
                <w:sz w:val="16"/>
                <w:szCs w:val="16"/>
              </w:rPr>
            </w:pPr>
            <w:r w:rsidRPr="00BD65EF">
              <w:rPr>
                <w:color w:val="000000"/>
                <w:sz w:val="16"/>
                <w:szCs w:val="16"/>
              </w:rPr>
              <w:t>4</w:t>
            </w:r>
          </w:p>
          <w:p w14:paraId="6C685CCB" w14:textId="77777777" w:rsidR="005F461A" w:rsidRPr="00BD65EF" w:rsidRDefault="005F461A" w:rsidP="002A4397">
            <w:pPr>
              <w:jc w:val="center"/>
              <w:rPr>
                <w:color w:val="000000"/>
                <w:sz w:val="16"/>
                <w:szCs w:val="16"/>
              </w:rPr>
            </w:pPr>
            <w:r w:rsidRPr="00BD65EF">
              <w:rPr>
                <w:color w:val="000000"/>
                <w:sz w:val="16"/>
                <w:szCs w:val="16"/>
              </w:rPr>
              <w:t>(100 чел.)</w:t>
            </w:r>
          </w:p>
        </w:tc>
        <w:tc>
          <w:tcPr>
            <w:tcW w:w="2126" w:type="dxa"/>
            <w:gridSpan w:val="2"/>
            <w:tcBorders>
              <w:top w:val="nil"/>
              <w:left w:val="nil"/>
              <w:bottom w:val="single" w:sz="4" w:space="0" w:color="auto"/>
              <w:right w:val="single" w:sz="4" w:space="0" w:color="auto"/>
            </w:tcBorders>
            <w:vAlign w:val="center"/>
          </w:tcPr>
          <w:p w14:paraId="7ABCC956" w14:textId="77777777" w:rsidR="005F461A" w:rsidRPr="00BD65EF" w:rsidRDefault="005F461A" w:rsidP="002A4397">
            <w:pPr>
              <w:jc w:val="center"/>
              <w:rPr>
                <w:color w:val="000000"/>
                <w:sz w:val="16"/>
                <w:szCs w:val="16"/>
              </w:rPr>
            </w:pPr>
            <w:r w:rsidRPr="00BD65EF">
              <w:rPr>
                <w:color w:val="000000"/>
                <w:sz w:val="16"/>
                <w:szCs w:val="16"/>
              </w:rPr>
              <w:t>500</w:t>
            </w:r>
          </w:p>
        </w:tc>
        <w:tc>
          <w:tcPr>
            <w:tcW w:w="1701" w:type="dxa"/>
            <w:vMerge w:val="restart"/>
            <w:tcBorders>
              <w:top w:val="nil"/>
              <w:left w:val="single" w:sz="4" w:space="0" w:color="auto"/>
              <w:right w:val="single" w:sz="8" w:space="0" w:color="auto"/>
            </w:tcBorders>
            <w:vAlign w:val="center"/>
          </w:tcPr>
          <w:p w14:paraId="3784D02B" w14:textId="77777777" w:rsidR="005F461A" w:rsidRPr="00BD65EF" w:rsidRDefault="005F461A" w:rsidP="002A4397">
            <w:pPr>
              <w:jc w:val="center"/>
              <w:rPr>
                <w:color w:val="000000"/>
                <w:sz w:val="18"/>
                <w:szCs w:val="18"/>
              </w:rPr>
            </w:pPr>
            <w:r w:rsidRPr="00BD65EF">
              <w:rPr>
                <w:color w:val="000000"/>
                <w:sz w:val="18"/>
                <w:szCs w:val="18"/>
              </w:rPr>
              <w:t>-</w:t>
            </w:r>
          </w:p>
        </w:tc>
      </w:tr>
      <w:tr w:rsidR="005F461A" w:rsidRPr="00BD65EF" w14:paraId="2206CF27" w14:textId="77777777" w:rsidTr="005D3123">
        <w:trPr>
          <w:trHeight w:val="138"/>
        </w:trPr>
        <w:tc>
          <w:tcPr>
            <w:tcW w:w="695" w:type="dxa"/>
            <w:vMerge/>
            <w:tcBorders>
              <w:top w:val="single" w:sz="8" w:space="0" w:color="auto"/>
              <w:left w:val="single" w:sz="8" w:space="0" w:color="auto"/>
              <w:bottom w:val="single" w:sz="4" w:space="0" w:color="000000"/>
              <w:right w:val="single" w:sz="4" w:space="0" w:color="auto"/>
            </w:tcBorders>
            <w:vAlign w:val="center"/>
          </w:tcPr>
          <w:p w14:paraId="22BE13AE" w14:textId="77777777" w:rsidR="005F461A" w:rsidRPr="00BD65EF" w:rsidRDefault="005F461A" w:rsidP="002A4397">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000000"/>
            </w:tcBorders>
            <w:vAlign w:val="center"/>
          </w:tcPr>
          <w:p w14:paraId="7105BE2B" w14:textId="77777777" w:rsidR="005F461A" w:rsidRPr="00BD65EF" w:rsidRDefault="005F461A" w:rsidP="002A4397">
            <w:pPr>
              <w:jc w:val="left"/>
              <w:rPr>
                <w:color w:val="000000"/>
                <w:sz w:val="18"/>
                <w:szCs w:val="18"/>
              </w:rPr>
            </w:pPr>
          </w:p>
        </w:tc>
        <w:tc>
          <w:tcPr>
            <w:tcW w:w="5386" w:type="dxa"/>
            <w:gridSpan w:val="2"/>
            <w:vMerge/>
            <w:tcBorders>
              <w:left w:val="single" w:sz="4" w:space="0" w:color="auto"/>
              <w:right w:val="single" w:sz="4" w:space="0" w:color="auto"/>
            </w:tcBorders>
            <w:vAlign w:val="center"/>
          </w:tcPr>
          <w:p w14:paraId="045D6E29" w14:textId="77777777" w:rsidR="005F461A" w:rsidRPr="00BD65EF" w:rsidRDefault="005F461A" w:rsidP="002A4397">
            <w:pPr>
              <w:jc w:val="center"/>
              <w:rPr>
                <w:color w:val="000000"/>
                <w:sz w:val="18"/>
                <w:szCs w:val="18"/>
              </w:rPr>
            </w:pPr>
          </w:p>
        </w:tc>
        <w:tc>
          <w:tcPr>
            <w:tcW w:w="1229" w:type="dxa"/>
            <w:gridSpan w:val="2"/>
            <w:vMerge/>
            <w:tcBorders>
              <w:left w:val="single" w:sz="4" w:space="0" w:color="auto"/>
              <w:bottom w:val="single" w:sz="4" w:space="0" w:color="auto"/>
              <w:right w:val="single" w:sz="4" w:space="0" w:color="auto"/>
            </w:tcBorders>
            <w:vAlign w:val="center"/>
          </w:tcPr>
          <w:p w14:paraId="0F57DC29" w14:textId="77777777" w:rsidR="005F461A" w:rsidRPr="00BD65EF" w:rsidRDefault="005F461A" w:rsidP="002A4397">
            <w:pPr>
              <w:jc w:val="center"/>
              <w:rPr>
                <w:color w:val="000000"/>
                <w:sz w:val="16"/>
                <w:szCs w:val="16"/>
              </w:rPr>
            </w:pPr>
          </w:p>
        </w:tc>
        <w:tc>
          <w:tcPr>
            <w:tcW w:w="898" w:type="dxa"/>
            <w:vMerge/>
            <w:tcBorders>
              <w:left w:val="single" w:sz="4" w:space="0" w:color="auto"/>
              <w:bottom w:val="single" w:sz="4" w:space="0" w:color="auto"/>
              <w:right w:val="single" w:sz="4" w:space="0" w:color="auto"/>
            </w:tcBorders>
            <w:vAlign w:val="center"/>
          </w:tcPr>
          <w:p w14:paraId="38A5CC63" w14:textId="77777777" w:rsidR="005F461A" w:rsidRPr="00BD65EF" w:rsidRDefault="005F461A" w:rsidP="002A4397">
            <w:pPr>
              <w:jc w:val="center"/>
              <w:rPr>
                <w:color w:val="000000"/>
                <w:sz w:val="16"/>
                <w:szCs w:val="16"/>
              </w:rPr>
            </w:pPr>
          </w:p>
        </w:tc>
        <w:tc>
          <w:tcPr>
            <w:tcW w:w="2126" w:type="dxa"/>
            <w:gridSpan w:val="2"/>
            <w:tcBorders>
              <w:top w:val="single" w:sz="4" w:space="0" w:color="auto"/>
              <w:left w:val="nil"/>
              <w:bottom w:val="single" w:sz="4" w:space="0" w:color="auto"/>
              <w:right w:val="single" w:sz="4" w:space="0" w:color="auto"/>
            </w:tcBorders>
            <w:vAlign w:val="center"/>
          </w:tcPr>
          <w:p w14:paraId="4B9ED458" w14:textId="77777777" w:rsidR="005F461A" w:rsidRPr="00BD65EF" w:rsidRDefault="005F461A" w:rsidP="002A4397">
            <w:pPr>
              <w:jc w:val="center"/>
              <w:rPr>
                <w:color w:val="000000"/>
                <w:sz w:val="16"/>
                <w:szCs w:val="16"/>
              </w:rPr>
            </w:pPr>
            <w:r w:rsidRPr="00BD65EF">
              <w:rPr>
                <w:color w:val="000000"/>
                <w:sz w:val="16"/>
                <w:szCs w:val="16"/>
              </w:rPr>
              <w:t>125</w:t>
            </w:r>
          </w:p>
        </w:tc>
        <w:tc>
          <w:tcPr>
            <w:tcW w:w="1701" w:type="dxa"/>
            <w:vMerge/>
            <w:tcBorders>
              <w:left w:val="single" w:sz="4" w:space="0" w:color="auto"/>
              <w:right w:val="single" w:sz="8" w:space="0" w:color="auto"/>
            </w:tcBorders>
            <w:vAlign w:val="center"/>
          </w:tcPr>
          <w:p w14:paraId="274520C4" w14:textId="77777777" w:rsidR="005F461A" w:rsidRPr="00BD65EF" w:rsidRDefault="005F461A" w:rsidP="002A4397">
            <w:pPr>
              <w:jc w:val="center"/>
              <w:rPr>
                <w:color w:val="000000"/>
                <w:sz w:val="18"/>
                <w:szCs w:val="18"/>
              </w:rPr>
            </w:pPr>
          </w:p>
        </w:tc>
      </w:tr>
      <w:tr w:rsidR="005F461A" w:rsidRPr="00BD65EF" w14:paraId="6C1978A6" w14:textId="77777777" w:rsidTr="005D3123">
        <w:trPr>
          <w:trHeight w:val="155"/>
        </w:trPr>
        <w:tc>
          <w:tcPr>
            <w:tcW w:w="695" w:type="dxa"/>
            <w:vMerge/>
            <w:tcBorders>
              <w:top w:val="single" w:sz="8" w:space="0" w:color="auto"/>
              <w:left w:val="single" w:sz="8" w:space="0" w:color="auto"/>
              <w:bottom w:val="single" w:sz="4" w:space="0" w:color="000000"/>
              <w:right w:val="single" w:sz="4" w:space="0" w:color="auto"/>
            </w:tcBorders>
            <w:vAlign w:val="center"/>
          </w:tcPr>
          <w:p w14:paraId="7A45DDBC" w14:textId="77777777" w:rsidR="005F461A" w:rsidRPr="00BD65EF" w:rsidRDefault="005F461A" w:rsidP="002A4397">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000000"/>
            </w:tcBorders>
            <w:vAlign w:val="center"/>
          </w:tcPr>
          <w:p w14:paraId="65587BF1" w14:textId="77777777" w:rsidR="005F461A" w:rsidRPr="00BD65EF" w:rsidRDefault="005F461A" w:rsidP="002A4397">
            <w:pPr>
              <w:jc w:val="left"/>
              <w:rPr>
                <w:color w:val="000000"/>
                <w:sz w:val="18"/>
                <w:szCs w:val="18"/>
              </w:rPr>
            </w:pPr>
          </w:p>
        </w:tc>
        <w:tc>
          <w:tcPr>
            <w:tcW w:w="5386" w:type="dxa"/>
            <w:gridSpan w:val="2"/>
            <w:vMerge/>
            <w:tcBorders>
              <w:left w:val="single" w:sz="4" w:space="0" w:color="auto"/>
              <w:right w:val="single" w:sz="4" w:space="0" w:color="auto"/>
            </w:tcBorders>
            <w:vAlign w:val="center"/>
          </w:tcPr>
          <w:p w14:paraId="0E97B621" w14:textId="77777777" w:rsidR="005F461A" w:rsidRPr="00BD65EF" w:rsidRDefault="005F461A" w:rsidP="002A4397">
            <w:pPr>
              <w:jc w:val="center"/>
              <w:rPr>
                <w:color w:val="000000"/>
                <w:sz w:val="18"/>
                <w:szCs w:val="18"/>
              </w:rPr>
            </w:pPr>
          </w:p>
        </w:tc>
        <w:tc>
          <w:tcPr>
            <w:tcW w:w="1229" w:type="dxa"/>
            <w:gridSpan w:val="2"/>
            <w:vMerge w:val="restart"/>
            <w:tcBorders>
              <w:top w:val="single" w:sz="4" w:space="0" w:color="auto"/>
              <w:left w:val="single" w:sz="4" w:space="0" w:color="auto"/>
              <w:right w:val="single" w:sz="4" w:space="0" w:color="auto"/>
            </w:tcBorders>
            <w:vAlign w:val="center"/>
          </w:tcPr>
          <w:p w14:paraId="6D32C0D7" w14:textId="77777777" w:rsidR="005F461A" w:rsidRPr="00BD65EF" w:rsidRDefault="005F461A" w:rsidP="002A4397">
            <w:pPr>
              <w:jc w:val="center"/>
              <w:rPr>
                <w:color w:val="000000"/>
                <w:sz w:val="16"/>
                <w:szCs w:val="16"/>
              </w:rPr>
            </w:pPr>
            <w:r w:rsidRPr="00BD65EF">
              <w:rPr>
                <w:color w:val="000000"/>
                <w:sz w:val="16"/>
                <w:szCs w:val="16"/>
              </w:rPr>
              <w:t>1</w:t>
            </w:r>
          </w:p>
        </w:tc>
        <w:tc>
          <w:tcPr>
            <w:tcW w:w="898" w:type="dxa"/>
            <w:vMerge w:val="restart"/>
            <w:tcBorders>
              <w:top w:val="single" w:sz="4" w:space="0" w:color="auto"/>
              <w:left w:val="single" w:sz="4" w:space="0" w:color="auto"/>
              <w:right w:val="single" w:sz="4" w:space="0" w:color="auto"/>
            </w:tcBorders>
            <w:vAlign w:val="center"/>
          </w:tcPr>
          <w:p w14:paraId="4F1CE26E" w14:textId="77777777" w:rsidR="005F461A" w:rsidRPr="00BD65EF" w:rsidRDefault="005F461A" w:rsidP="002A4397">
            <w:pPr>
              <w:jc w:val="center"/>
              <w:rPr>
                <w:color w:val="000000"/>
                <w:sz w:val="16"/>
                <w:szCs w:val="16"/>
              </w:rPr>
            </w:pPr>
            <w:r w:rsidRPr="00BD65EF">
              <w:rPr>
                <w:color w:val="000000"/>
                <w:sz w:val="16"/>
                <w:szCs w:val="16"/>
              </w:rPr>
              <w:t>9</w:t>
            </w:r>
          </w:p>
          <w:p w14:paraId="22276636" w14:textId="77777777" w:rsidR="005F461A" w:rsidRPr="00BD65EF" w:rsidRDefault="005F461A" w:rsidP="002A4397">
            <w:pPr>
              <w:jc w:val="center"/>
              <w:rPr>
                <w:color w:val="000000"/>
                <w:sz w:val="16"/>
                <w:szCs w:val="16"/>
              </w:rPr>
            </w:pPr>
            <w:r w:rsidRPr="00BD65EF">
              <w:rPr>
                <w:color w:val="000000"/>
                <w:sz w:val="16"/>
                <w:szCs w:val="16"/>
              </w:rPr>
              <w:t>(225 чел.)</w:t>
            </w:r>
          </w:p>
        </w:tc>
        <w:tc>
          <w:tcPr>
            <w:tcW w:w="2126" w:type="dxa"/>
            <w:gridSpan w:val="2"/>
            <w:tcBorders>
              <w:top w:val="single" w:sz="4" w:space="0" w:color="auto"/>
              <w:left w:val="nil"/>
              <w:bottom w:val="single" w:sz="4" w:space="0" w:color="auto"/>
              <w:right w:val="single" w:sz="4" w:space="0" w:color="auto"/>
            </w:tcBorders>
            <w:vAlign w:val="center"/>
          </w:tcPr>
          <w:p w14:paraId="5C88EDB2" w14:textId="77777777" w:rsidR="005F461A" w:rsidRPr="00BD65EF" w:rsidRDefault="005F461A" w:rsidP="002A4397">
            <w:pPr>
              <w:jc w:val="center"/>
              <w:rPr>
                <w:color w:val="000000"/>
                <w:sz w:val="16"/>
                <w:szCs w:val="16"/>
              </w:rPr>
            </w:pPr>
            <w:r w:rsidRPr="00BD65EF">
              <w:rPr>
                <w:color w:val="000000"/>
                <w:sz w:val="16"/>
                <w:szCs w:val="16"/>
              </w:rPr>
              <w:t>500</w:t>
            </w:r>
          </w:p>
        </w:tc>
        <w:tc>
          <w:tcPr>
            <w:tcW w:w="1701" w:type="dxa"/>
            <w:vMerge/>
            <w:tcBorders>
              <w:left w:val="single" w:sz="4" w:space="0" w:color="auto"/>
              <w:right w:val="single" w:sz="8" w:space="0" w:color="auto"/>
            </w:tcBorders>
            <w:vAlign w:val="center"/>
          </w:tcPr>
          <w:p w14:paraId="0C13BBD4" w14:textId="77777777" w:rsidR="005F461A" w:rsidRPr="00BD65EF" w:rsidRDefault="005F461A" w:rsidP="002A4397">
            <w:pPr>
              <w:jc w:val="center"/>
              <w:rPr>
                <w:color w:val="000000"/>
                <w:sz w:val="18"/>
                <w:szCs w:val="18"/>
              </w:rPr>
            </w:pPr>
          </w:p>
        </w:tc>
      </w:tr>
      <w:tr w:rsidR="005F461A" w:rsidRPr="00BD65EF" w14:paraId="4DE6349E" w14:textId="77777777" w:rsidTr="005D3123">
        <w:trPr>
          <w:trHeight w:val="173"/>
        </w:trPr>
        <w:tc>
          <w:tcPr>
            <w:tcW w:w="695" w:type="dxa"/>
            <w:vMerge/>
            <w:tcBorders>
              <w:top w:val="single" w:sz="8" w:space="0" w:color="auto"/>
              <w:left w:val="single" w:sz="8" w:space="0" w:color="auto"/>
              <w:bottom w:val="single" w:sz="4" w:space="0" w:color="000000"/>
              <w:right w:val="single" w:sz="4" w:space="0" w:color="auto"/>
            </w:tcBorders>
            <w:vAlign w:val="center"/>
          </w:tcPr>
          <w:p w14:paraId="283660D5" w14:textId="77777777" w:rsidR="005F461A" w:rsidRPr="00BD65EF" w:rsidRDefault="005F461A" w:rsidP="002A4397">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000000"/>
            </w:tcBorders>
            <w:vAlign w:val="center"/>
          </w:tcPr>
          <w:p w14:paraId="492D8DD7" w14:textId="77777777" w:rsidR="005F461A" w:rsidRPr="00BD65EF" w:rsidRDefault="005F461A" w:rsidP="002A4397">
            <w:pPr>
              <w:jc w:val="left"/>
              <w:rPr>
                <w:color w:val="000000"/>
                <w:sz w:val="18"/>
                <w:szCs w:val="18"/>
              </w:rPr>
            </w:pPr>
          </w:p>
        </w:tc>
        <w:tc>
          <w:tcPr>
            <w:tcW w:w="5386" w:type="dxa"/>
            <w:gridSpan w:val="2"/>
            <w:vMerge/>
            <w:tcBorders>
              <w:left w:val="single" w:sz="4" w:space="0" w:color="auto"/>
              <w:right w:val="single" w:sz="4" w:space="0" w:color="auto"/>
            </w:tcBorders>
            <w:vAlign w:val="center"/>
          </w:tcPr>
          <w:p w14:paraId="73A74F5D" w14:textId="77777777" w:rsidR="005F461A" w:rsidRPr="00BD65EF" w:rsidRDefault="005F461A" w:rsidP="002A4397">
            <w:pPr>
              <w:jc w:val="center"/>
              <w:rPr>
                <w:color w:val="000000"/>
                <w:sz w:val="18"/>
                <w:szCs w:val="18"/>
              </w:rPr>
            </w:pPr>
          </w:p>
        </w:tc>
        <w:tc>
          <w:tcPr>
            <w:tcW w:w="1229" w:type="dxa"/>
            <w:gridSpan w:val="2"/>
            <w:vMerge/>
            <w:tcBorders>
              <w:left w:val="single" w:sz="4" w:space="0" w:color="auto"/>
              <w:bottom w:val="single" w:sz="4" w:space="0" w:color="auto"/>
              <w:right w:val="single" w:sz="4" w:space="0" w:color="auto"/>
            </w:tcBorders>
            <w:vAlign w:val="center"/>
          </w:tcPr>
          <w:p w14:paraId="749C8FF4" w14:textId="77777777" w:rsidR="005F461A" w:rsidRPr="00BD65EF" w:rsidRDefault="005F461A" w:rsidP="002A4397">
            <w:pPr>
              <w:jc w:val="center"/>
              <w:rPr>
                <w:color w:val="000000"/>
                <w:sz w:val="16"/>
                <w:szCs w:val="16"/>
              </w:rPr>
            </w:pPr>
          </w:p>
        </w:tc>
        <w:tc>
          <w:tcPr>
            <w:tcW w:w="898" w:type="dxa"/>
            <w:vMerge/>
            <w:tcBorders>
              <w:left w:val="single" w:sz="4" w:space="0" w:color="auto"/>
              <w:bottom w:val="single" w:sz="4" w:space="0" w:color="auto"/>
              <w:right w:val="single" w:sz="4" w:space="0" w:color="auto"/>
            </w:tcBorders>
            <w:vAlign w:val="center"/>
          </w:tcPr>
          <w:p w14:paraId="354B7682" w14:textId="77777777" w:rsidR="005F461A" w:rsidRPr="00BD65EF" w:rsidRDefault="005F461A" w:rsidP="002A4397">
            <w:pPr>
              <w:jc w:val="center"/>
              <w:rPr>
                <w:color w:val="000000"/>
                <w:sz w:val="16"/>
                <w:szCs w:val="16"/>
              </w:rPr>
            </w:pPr>
          </w:p>
        </w:tc>
        <w:tc>
          <w:tcPr>
            <w:tcW w:w="2126" w:type="dxa"/>
            <w:gridSpan w:val="2"/>
            <w:tcBorders>
              <w:top w:val="single" w:sz="4" w:space="0" w:color="auto"/>
              <w:left w:val="nil"/>
              <w:bottom w:val="single" w:sz="4" w:space="0" w:color="auto"/>
              <w:right w:val="single" w:sz="4" w:space="0" w:color="auto"/>
            </w:tcBorders>
            <w:vAlign w:val="center"/>
          </w:tcPr>
          <w:p w14:paraId="2B0E1E3D" w14:textId="77777777" w:rsidR="005F461A" w:rsidRPr="00BD65EF" w:rsidRDefault="005F461A" w:rsidP="002A4397">
            <w:pPr>
              <w:jc w:val="center"/>
              <w:rPr>
                <w:color w:val="000000"/>
                <w:sz w:val="16"/>
                <w:szCs w:val="16"/>
              </w:rPr>
            </w:pPr>
            <w:r w:rsidRPr="00BD65EF">
              <w:rPr>
                <w:color w:val="000000"/>
                <w:sz w:val="16"/>
                <w:szCs w:val="16"/>
              </w:rPr>
              <w:t>56</w:t>
            </w:r>
          </w:p>
        </w:tc>
        <w:tc>
          <w:tcPr>
            <w:tcW w:w="1701" w:type="dxa"/>
            <w:vMerge/>
            <w:tcBorders>
              <w:left w:val="single" w:sz="4" w:space="0" w:color="auto"/>
              <w:right w:val="single" w:sz="8" w:space="0" w:color="auto"/>
            </w:tcBorders>
            <w:vAlign w:val="center"/>
          </w:tcPr>
          <w:p w14:paraId="57AAC8CD" w14:textId="77777777" w:rsidR="005F461A" w:rsidRPr="00BD65EF" w:rsidRDefault="005F461A" w:rsidP="002A4397">
            <w:pPr>
              <w:jc w:val="center"/>
              <w:rPr>
                <w:color w:val="000000"/>
                <w:sz w:val="18"/>
                <w:szCs w:val="18"/>
              </w:rPr>
            </w:pPr>
          </w:p>
        </w:tc>
      </w:tr>
      <w:tr w:rsidR="005F461A" w:rsidRPr="00BD65EF" w14:paraId="55CA120E" w14:textId="77777777" w:rsidTr="005D3123">
        <w:trPr>
          <w:trHeight w:val="184"/>
        </w:trPr>
        <w:tc>
          <w:tcPr>
            <w:tcW w:w="695" w:type="dxa"/>
            <w:vMerge/>
            <w:tcBorders>
              <w:top w:val="single" w:sz="8" w:space="0" w:color="auto"/>
              <w:left w:val="single" w:sz="8" w:space="0" w:color="auto"/>
              <w:bottom w:val="single" w:sz="4" w:space="0" w:color="000000"/>
              <w:right w:val="single" w:sz="4" w:space="0" w:color="auto"/>
            </w:tcBorders>
            <w:vAlign w:val="center"/>
          </w:tcPr>
          <w:p w14:paraId="137D6A91" w14:textId="77777777" w:rsidR="005F461A" w:rsidRPr="00BD65EF" w:rsidRDefault="005F461A" w:rsidP="002A4397">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000000"/>
            </w:tcBorders>
            <w:vAlign w:val="center"/>
          </w:tcPr>
          <w:p w14:paraId="4D6DF5FF" w14:textId="77777777" w:rsidR="005F461A" w:rsidRPr="00BD65EF" w:rsidRDefault="005F461A" w:rsidP="002A4397">
            <w:pPr>
              <w:jc w:val="left"/>
              <w:rPr>
                <w:color w:val="000000"/>
                <w:sz w:val="18"/>
                <w:szCs w:val="18"/>
              </w:rPr>
            </w:pPr>
          </w:p>
        </w:tc>
        <w:tc>
          <w:tcPr>
            <w:tcW w:w="5386" w:type="dxa"/>
            <w:gridSpan w:val="2"/>
            <w:vMerge/>
            <w:tcBorders>
              <w:left w:val="single" w:sz="4" w:space="0" w:color="auto"/>
              <w:right w:val="single" w:sz="4" w:space="0" w:color="auto"/>
            </w:tcBorders>
            <w:vAlign w:val="center"/>
          </w:tcPr>
          <w:p w14:paraId="0E830FC1" w14:textId="77777777" w:rsidR="005F461A" w:rsidRPr="00BD65EF" w:rsidRDefault="005F461A" w:rsidP="002A4397">
            <w:pPr>
              <w:jc w:val="center"/>
              <w:rPr>
                <w:color w:val="000000"/>
                <w:sz w:val="18"/>
                <w:szCs w:val="18"/>
              </w:rPr>
            </w:pPr>
          </w:p>
        </w:tc>
        <w:tc>
          <w:tcPr>
            <w:tcW w:w="1229" w:type="dxa"/>
            <w:gridSpan w:val="2"/>
            <w:vMerge w:val="restart"/>
            <w:tcBorders>
              <w:top w:val="single" w:sz="4" w:space="0" w:color="auto"/>
              <w:left w:val="single" w:sz="4" w:space="0" w:color="auto"/>
              <w:right w:val="single" w:sz="4" w:space="0" w:color="auto"/>
            </w:tcBorders>
            <w:vAlign w:val="center"/>
          </w:tcPr>
          <w:p w14:paraId="550029F7" w14:textId="77777777" w:rsidR="005F461A" w:rsidRPr="00BD65EF" w:rsidRDefault="005F461A" w:rsidP="002A4397">
            <w:pPr>
              <w:jc w:val="center"/>
              <w:rPr>
                <w:color w:val="000000"/>
                <w:sz w:val="16"/>
                <w:szCs w:val="16"/>
              </w:rPr>
            </w:pPr>
            <w:r w:rsidRPr="00BD65EF">
              <w:rPr>
                <w:color w:val="000000"/>
                <w:sz w:val="16"/>
                <w:szCs w:val="16"/>
              </w:rPr>
              <w:t>1</w:t>
            </w:r>
          </w:p>
        </w:tc>
        <w:tc>
          <w:tcPr>
            <w:tcW w:w="898" w:type="dxa"/>
            <w:vMerge w:val="restart"/>
            <w:tcBorders>
              <w:top w:val="single" w:sz="4" w:space="0" w:color="auto"/>
              <w:left w:val="single" w:sz="4" w:space="0" w:color="auto"/>
              <w:right w:val="single" w:sz="4" w:space="0" w:color="auto"/>
            </w:tcBorders>
            <w:vAlign w:val="center"/>
          </w:tcPr>
          <w:p w14:paraId="0256D42F" w14:textId="77777777" w:rsidR="005F461A" w:rsidRPr="00BD65EF" w:rsidRDefault="005F461A" w:rsidP="002A4397">
            <w:pPr>
              <w:jc w:val="center"/>
              <w:rPr>
                <w:color w:val="000000"/>
                <w:sz w:val="16"/>
                <w:szCs w:val="16"/>
              </w:rPr>
            </w:pPr>
            <w:r w:rsidRPr="00BD65EF">
              <w:rPr>
                <w:color w:val="000000"/>
                <w:sz w:val="16"/>
                <w:szCs w:val="16"/>
              </w:rPr>
              <w:t xml:space="preserve">11 </w:t>
            </w:r>
          </w:p>
          <w:p w14:paraId="5816AE51" w14:textId="77777777" w:rsidR="005F461A" w:rsidRPr="00BD65EF" w:rsidRDefault="005F461A" w:rsidP="002A4397">
            <w:pPr>
              <w:jc w:val="center"/>
              <w:rPr>
                <w:color w:val="000000"/>
                <w:sz w:val="16"/>
                <w:szCs w:val="16"/>
              </w:rPr>
            </w:pPr>
            <w:r w:rsidRPr="00BD65EF">
              <w:rPr>
                <w:color w:val="000000"/>
                <w:sz w:val="16"/>
                <w:szCs w:val="16"/>
              </w:rPr>
              <w:t>(275 чел.)</w:t>
            </w:r>
          </w:p>
        </w:tc>
        <w:tc>
          <w:tcPr>
            <w:tcW w:w="2126" w:type="dxa"/>
            <w:gridSpan w:val="2"/>
            <w:tcBorders>
              <w:top w:val="single" w:sz="4" w:space="0" w:color="auto"/>
              <w:left w:val="nil"/>
              <w:bottom w:val="single" w:sz="4" w:space="0" w:color="auto"/>
              <w:right w:val="single" w:sz="4" w:space="0" w:color="auto"/>
            </w:tcBorders>
            <w:vAlign w:val="center"/>
          </w:tcPr>
          <w:p w14:paraId="792A4FD0" w14:textId="77777777" w:rsidR="005F461A" w:rsidRPr="00BD65EF" w:rsidRDefault="005F461A" w:rsidP="002A4397">
            <w:pPr>
              <w:jc w:val="center"/>
              <w:rPr>
                <w:color w:val="000000"/>
                <w:sz w:val="16"/>
                <w:szCs w:val="16"/>
              </w:rPr>
            </w:pPr>
            <w:r w:rsidRPr="00BD65EF">
              <w:rPr>
                <w:color w:val="000000"/>
                <w:sz w:val="16"/>
                <w:szCs w:val="16"/>
              </w:rPr>
              <w:t>500</w:t>
            </w:r>
          </w:p>
        </w:tc>
        <w:tc>
          <w:tcPr>
            <w:tcW w:w="1701" w:type="dxa"/>
            <w:vMerge/>
            <w:tcBorders>
              <w:left w:val="single" w:sz="4" w:space="0" w:color="auto"/>
              <w:right w:val="single" w:sz="8" w:space="0" w:color="auto"/>
            </w:tcBorders>
            <w:vAlign w:val="center"/>
          </w:tcPr>
          <w:p w14:paraId="6744CF1A" w14:textId="77777777" w:rsidR="005F461A" w:rsidRPr="00BD65EF" w:rsidRDefault="005F461A" w:rsidP="002A4397">
            <w:pPr>
              <w:jc w:val="center"/>
              <w:rPr>
                <w:color w:val="000000"/>
                <w:sz w:val="18"/>
                <w:szCs w:val="18"/>
              </w:rPr>
            </w:pPr>
          </w:p>
        </w:tc>
      </w:tr>
      <w:tr w:rsidR="005F461A" w:rsidRPr="00BD65EF" w14:paraId="32B7569D" w14:textId="77777777" w:rsidTr="005D3123">
        <w:trPr>
          <w:trHeight w:val="144"/>
        </w:trPr>
        <w:tc>
          <w:tcPr>
            <w:tcW w:w="695" w:type="dxa"/>
            <w:vMerge/>
            <w:tcBorders>
              <w:top w:val="single" w:sz="8" w:space="0" w:color="auto"/>
              <w:left w:val="single" w:sz="8" w:space="0" w:color="auto"/>
              <w:bottom w:val="single" w:sz="4" w:space="0" w:color="000000"/>
              <w:right w:val="single" w:sz="4" w:space="0" w:color="auto"/>
            </w:tcBorders>
            <w:vAlign w:val="center"/>
          </w:tcPr>
          <w:p w14:paraId="4423755B" w14:textId="77777777" w:rsidR="005F461A" w:rsidRPr="00BD65EF" w:rsidRDefault="005F461A" w:rsidP="002A4397">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000000"/>
            </w:tcBorders>
            <w:vAlign w:val="center"/>
          </w:tcPr>
          <w:p w14:paraId="1F5A0ED5" w14:textId="77777777" w:rsidR="005F461A" w:rsidRPr="00BD65EF" w:rsidRDefault="005F461A" w:rsidP="002A4397">
            <w:pPr>
              <w:jc w:val="left"/>
              <w:rPr>
                <w:color w:val="000000"/>
                <w:sz w:val="18"/>
                <w:szCs w:val="18"/>
              </w:rPr>
            </w:pPr>
          </w:p>
        </w:tc>
        <w:tc>
          <w:tcPr>
            <w:tcW w:w="5386" w:type="dxa"/>
            <w:gridSpan w:val="2"/>
            <w:vMerge/>
            <w:tcBorders>
              <w:left w:val="single" w:sz="4" w:space="0" w:color="auto"/>
              <w:right w:val="single" w:sz="4" w:space="0" w:color="auto"/>
            </w:tcBorders>
            <w:vAlign w:val="center"/>
          </w:tcPr>
          <w:p w14:paraId="5CF7D4FF" w14:textId="77777777" w:rsidR="005F461A" w:rsidRPr="00BD65EF" w:rsidRDefault="005F461A" w:rsidP="002A4397">
            <w:pPr>
              <w:jc w:val="center"/>
              <w:rPr>
                <w:color w:val="000000"/>
                <w:sz w:val="18"/>
                <w:szCs w:val="18"/>
              </w:rPr>
            </w:pPr>
          </w:p>
        </w:tc>
        <w:tc>
          <w:tcPr>
            <w:tcW w:w="1229" w:type="dxa"/>
            <w:gridSpan w:val="2"/>
            <w:vMerge/>
            <w:tcBorders>
              <w:left w:val="single" w:sz="4" w:space="0" w:color="auto"/>
              <w:bottom w:val="single" w:sz="4" w:space="0" w:color="auto"/>
              <w:right w:val="single" w:sz="4" w:space="0" w:color="auto"/>
            </w:tcBorders>
            <w:vAlign w:val="center"/>
          </w:tcPr>
          <w:p w14:paraId="2AB32FC0" w14:textId="77777777" w:rsidR="005F461A" w:rsidRPr="00BD65EF" w:rsidRDefault="005F461A" w:rsidP="002A4397">
            <w:pPr>
              <w:jc w:val="center"/>
              <w:rPr>
                <w:color w:val="000000"/>
                <w:sz w:val="16"/>
                <w:szCs w:val="16"/>
              </w:rPr>
            </w:pPr>
          </w:p>
        </w:tc>
        <w:tc>
          <w:tcPr>
            <w:tcW w:w="898" w:type="dxa"/>
            <w:vMerge/>
            <w:tcBorders>
              <w:left w:val="single" w:sz="4" w:space="0" w:color="auto"/>
              <w:bottom w:val="single" w:sz="4" w:space="0" w:color="auto"/>
              <w:right w:val="single" w:sz="4" w:space="0" w:color="auto"/>
            </w:tcBorders>
            <w:vAlign w:val="center"/>
          </w:tcPr>
          <w:p w14:paraId="373BAEEB" w14:textId="77777777" w:rsidR="005F461A" w:rsidRPr="00BD65EF" w:rsidRDefault="005F461A" w:rsidP="002A4397">
            <w:pPr>
              <w:jc w:val="center"/>
              <w:rPr>
                <w:color w:val="000000"/>
                <w:sz w:val="16"/>
                <w:szCs w:val="16"/>
              </w:rPr>
            </w:pPr>
          </w:p>
        </w:tc>
        <w:tc>
          <w:tcPr>
            <w:tcW w:w="2126" w:type="dxa"/>
            <w:gridSpan w:val="2"/>
            <w:tcBorders>
              <w:top w:val="single" w:sz="4" w:space="0" w:color="auto"/>
              <w:left w:val="nil"/>
              <w:bottom w:val="single" w:sz="4" w:space="0" w:color="auto"/>
              <w:right w:val="single" w:sz="4" w:space="0" w:color="auto"/>
            </w:tcBorders>
            <w:vAlign w:val="center"/>
          </w:tcPr>
          <w:p w14:paraId="07B242DE" w14:textId="77777777" w:rsidR="005F461A" w:rsidRPr="00BD65EF" w:rsidRDefault="005F461A" w:rsidP="002A4397">
            <w:pPr>
              <w:jc w:val="center"/>
              <w:rPr>
                <w:color w:val="000000"/>
                <w:sz w:val="16"/>
                <w:szCs w:val="16"/>
              </w:rPr>
            </w:pPr>
            <w:r w:rsidRPr="00BD65EF">
              <w:rPr>
                <w:color w:val="000000"/>
                <w:sz w:val="16"/>
                <w:szCs w:val="16"/>
              </w:rPr>
              <w:t>45</w:t>
            </w:r>
          </w:p>
        </w:tc>
        <w:tc>
          <w:tcPr>
            <w:tcW w:w="1701" w:type="dxa"/>
            <w:vMerge/>
            <w:tcBorders>
              <w:left w:val="single" w:sz="4" w:space="0" w:color="auto"/>
              <w:right w:val="single" w:sz="8" w:space="0" w:color="auto"/>
            </w:tcBorders>
            <w:vAlign w:val="center"/>
          </w:tcPr>
          <w:p w14:paraId="5CBBFBCA" w14:textId="77777777" w:rsidR="005F461A" w:rsidRPr="00BD65EF" w:rsidRDefault="005F461A" w:rsidP="002A4397">
            <w:pPr>
              <w:jc w:val="center"/>
              <w:rPr>
                <w:color w:val="000000"/>
                <w:sz w:val="18"/>
                <w:szCs w:val="18"/>
              </w:rPr>
            </w:pPr>
          </w:p>
        </w:tc>
      </w:tr>
      <w:tr w:rsidR="005F461A" w:rsidRPr="00BD65EF" w14:paraId="306DD3C1" w14:textId="77777777" w:rsidTr="005D3123">
        <w:trPr>
          <w:trHeight w:val="138"/>
        </w:trPr>
        <w:tc>
          <w:tcPr>
            <w:tcW w:w="695" w:type="dxa"/>
            <w:vMerge/>
            <w:tcBorders>
              <w:top w:val="single" w:sz="8" w:space="0" w:color="auto"/>
              <w:left w:val="single" w:sz="8" w:space="0" w:color="auto"/>
              <w:bottom w:val="single" w:sz="4" w:space="0" w:color="000000"/>
              <w:right w:val="single" w:sz="4" w:space="0" w:color="auto"/>
            </w:tcBorders>
            <w:vAlign w:val="center"/>
          </w:tcPr>
          <w:p w14:paraId="3E82A3E5" w14:textId="77777777" w:rsidR="005F461A" w:rsidRPr="00BD65EF" w:rsidRDefault="005F461A" w:rsidP="002A4397">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000000"/>
            </w:tcBorders>
            <w:vAlign w:val="center"/>
          </w:tcPr>
          <w:p w14:paraId="34D66062" w14:textId="77777777" w:rsidR="005F461A" w:rsidRPr="00BD65EF" w:rsidRDefault="005F461A" w:rsidP="002A4397">
            <w:pPr>
              <w:jc w:val="left"/>
              <w:rPr>
                <w:color w:val="000000"/>
                <w:sz w:val="18"/>
                <w:szCs w:val="18"/>
              </w:rPr>
            </w:pPr>
          </w:p>
        </w:tc>
        <w:tc>
          <w:tcPr>
            <w:tcW w:w="5386" w:type="dxa"/>
            <w:gridSpan w:val="2"/>
            <w:vMerge/>
            <w:tcBorders>
              <w:left w:val="single" w:sz="4" w:space="0" w:color="auto"/>
              <w:right w:val="single" w:sz="4" w:space="0" w:color="auto"/>
            </w:tcBorders>
            <w:vAlign w:val="center"/>
          </w:tcPr>
          <w:p w14:paraId="1F3C616D" w14:textId="77777777" w:rsidR="005F461A" w:rsidRPr="00BD65EF" w:rsidRDefault="005F461A" w:rsidP="002A4397">
            <w:pPr>
              <w:jc w:val="center"/>
              <w:rPr>
                <w:color w:val="000000"/>
                <w:sz w:val="18"/>
                <w:szCs w:val="18"/>
              </w:rPr>
            </w:pPr>
          </w:p>
        </w:tc>
        <w:tc>
          <w:tcPr>
            <w:tcW w:w="1229" w:type="dxa"/>
            <w:gridSpan w:val="2"/>
            <w:vMerge w:val="restart"/>
            <w:tcBorders>
              <w:top w:val="single" w:sz="4" w:space="0" w:color="auto"/>
              <w:left w:val="single" w:sz="4" w:space="0" w:color="auto"/>
              <w:right w:val="single" w:sz="4" w:space="0" w:color="auto"/>
            </w:tcBorders>
            <w:vAlign w:val="center"/>
          </w:tcPr>
          <w:p w14:paraId="6A72538F" w14:textId="77777777" w:rsidR="005F461A" w:rsidRPr="00BD65EF" w:rsidRDefault="005F461A" w:rsidP="002A4397">
            <w:pPr>
              <w:jc w:val="center"/>
              <w:rPr>
                <w:color w:val="000000"/>
                <w:sz w:val="16"/>
                <w:szCs w:val="16"/>
              </w:rPr>
            </w:pPr>
            <w:r w:rsidRPr="00BD65EF">
              <w:rPr>
                <w:color w:val="000000"/>
                <w:sz w:val="16"/>
                <w:szCs w:val="16"/>
              </w:rPr>
              <w:t>2</w:t>
            </w:r>
          </w:p>
        </w:tc>
        <w:tc>
          <w:tcPr>
            <w:tcW w:w="898" w:type="dxa"/>
            <w:vMerge w:val="restart"/>
            <w:tcBorders>
              <w:top w:val="single" w:sz="4" w:space="0" w:color="auto"/>
              <w:left w:val="single" w:sz="4" w:space="0" w:color="auto"/>
              <w:right w:val="single" w:sz="4" w:space="0" w:color="auto"/>
            </w:tcBorders>
            <w:vAlign w:val="center"/>
          </w:tcPr>
          <w:p w14:paraId="3EFC814C" w14:textId="77777777" w:rsidR="005F461A" w:rsidRPr="00BD65EF" w:rsidRDefault="005F461A" w:rsidP="002A4397">
            <w:pPr>
              <w:jc w:val="center"/>
              <w:rPr>
                <w:color w:val="000000"/>
                <w:sz w:val="16"/>
                <w:szCs w:val="16"/>
              </w:rPr>
            </w:pPr>
            <w:r w:rsidRPr="00BD65EF">
              <w:rPr>
                <w:color w:val="000000"/>
                <w:sz w:val="16"/>
                <w:szCs w:val="16"/>
              </w:rPr>
              <w:t>22</w:t>
            </w:r>
          </w:p>
          <w:p w14:paraId="77F90D1C" w14:textId="77777777" w:rsidR="005F461A" w:rsidRPr="00BD65EF" w:rsidRDefault="005F461A" w:rsidP="002A4397">
            <w:pPr>
              <w:jc w:val="center"/>
              <w:rPr>
                <w:color w:val="000000"/>
                <w:sz w:val="16"/>
                <w:szCs w:val="16"/>
              </w:rPr>
            </w:pPr>
            <w:r w:rsidRPr="00BD65EF">
              <w:rPr>
                <w:color w:val="000000"/>
                <w:sz w:val="16"/>
                <w:szCs w:val="16"/>
              </w:rPr>
              <w:t>(550 чел.)</w:t>
            </w:r>
          </w:p>
        </w:tc>
        <w:tc>
          <w:tcPr>
            <w:tcW w:w="2126" w:type="dxa"/>
            <w:gridSpan w:val="2"/>
            <w:tcBorders>
              <w:top w:val="single" w:sz="4" w:space="0" w:color="auto"/>
              <w:left w:val="nil"/>
              <w:bottom w:val="single" w:sz="4" w:space="0" w:color="auto"/>
              <w:right w:val="single" w:sz="4" w:space="0" w:color="auto"/>
            </w:tcBorders>
            <w:vAlign w:val="center"/>
          </w:tcPr>
          <w:p w14:paraId="2878D679" w14:textId="77777777" w:rsidR="005F461A" w:rsidRPr="00BD65EF" w:rsidRDefault="005F461A" w:rsidP="002A4397">
            <w:pPr>
              <w:jc w:val="center"/>
              <w:rPr>
                <w:color w:val="000000"/>
                <w:sz w:val="16"/>
                <w:szCs w:val="16"/>
              </w:rPr>
            </w:pPr>
            <w:r w:rsidRPr="00BD65EF">
              <w:rPr>
                <w:color w:val="000000"/>
                <w:sz w:val="16"/>
                <w:szCs w:val="16"/>
              </w:rPr>
              <w:t>625</w:t>
            </w:r>
          </w:p>
        </w:tc>
        <w:tc>
          <w:tcPr>
            <w:tcW w:w="1701" w:type="dxa"/>
            <w:vMerge/>
            <w:tcBorders>
              <w:left w:val="single" w:sz="4" w:space="0" w:color="auto"/>
              <w:right w:val="single" w:sz="8" w:space="0" w:color="auto"/>
            </w:tcBorders>
            <w:vAlign w:val="center"/>
          </w:tcPr>
          <w:p w14:paraId="3EC897A1" w14:textId="77777777" w:rsidR="005F461A" w:rsidRPr="00BD65EF" w:rsidRDefault="005F461A" w:rsidP="002A4397">
            <w:pPr>
              <w:jc w:val="center"/>
              <w:rPr>
                <w:color w:val="000000"/>
                <w:sz w:val="18"/>
                <w:szCs w:val="18"/>
              </w:rPr>
            </w:pPr>
          </w:p>
        </w:tc>
      </w:tr>
      <w:tr w:rsidR="005F461A" w:rsidRPr="00BD65EF" w14:paraId="5E537B58" w14:textId="77777777" w:rsidTr="005D3123">
        <w:trPr>
          <w:trHeight w:val="196"/>
        </w:trPr>
        <w:tc>
          <w:tcPr>
            <w:tcW w:w="695" w:type="dxa"/>
            <w:vMerge/>
            <w:tcBorders>
              <w:top w:val="single" w:sz="8" w:space="0" w:color="auto"/>
              <w:left w:val="single" w:sz="8" w:space="0" w:color="auto"/>
              <w:bottom w:val="single" w:sz="4" w:space="0" w:color="000000"/>
              <w:right w:val="single" w:sz="4" w:space="0" w:color="auto"/>
            </w:tcBorders>
            <w:vAlign w:val="center"/>
          </w:tcPr>
          <w:p w14:paraId="00616BE8" w14:textId="77777777" w:rsidR="005F461A" w:rsidRPr="00BD65EF" w:rsidRDefault="005F461A" w:rsidP="002A4397">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000000"/>
            </w:tcBorders>
            <w:vAlign w:val="center"/>
          </w:tcPr>
          <w:p w14:paraId="34756020" w14:textId="77777777" w:rsidR="005F461A" w:rsidRPr="00BD65EF" w:rsidRDefault="005F461A" w:rsidP="002A4397">
            <w:pPr>
              <w:jc w:val="left"/>
              <w:rPr>
                <w:color w:val="000000"/>
                <w:sz w:val="18"/>
                <w:szCs w:val="18"/>
              </w:rPr>
            </w:pPr>
          </w:p>
        </w:tc>
        <w:tc>
          <w:tcPr>
            <w:tcW w:w="5386" w:type="dxa"/>
            <w:gridSpan w:val="2"/>
            <w:vMerge/>
            <w:tcBorders>
              <w:left w:val="single" w:sz="4" w:space="0" w:color="auto"/>
              <w:right w:val="single" w:sz="4" w:space="0" w:color="auto"/>
            </w:tcBorders>
            <w:vAlign w:val="center"/>
          </w:tcPr>
          <w:p w14:paraId="15F571FD" w14:textId="77777777" w:rsidR="005F461A" w:rsidRPr="00BD65EF" w:rsidRDefault="005F461A" w:rsidP="002A4397">
            <w:pPr>
              <w:jc w:val="center"/>
              <w:rPr>
                <w:color w:val="000000"/>
                <w:sz w:val="18"/>
                <w:szCs w:val="18"/>
              </w:rPr>
            </w:pPr>
          </w:p>
        </w:tc>
        <w:tc>
          <w:tcPr>
            <w:tcW w:w="1229" w:type="dxa"/>
            <w:gridSpan w:val="2"/>
            <w:vMerge/>
            <w:tcBorders>
              <w:left w:val="single" w:sz="4" w:space="0" w:color="auto"/>
              <w:bottom w:val="single" w:sz="4" w:space="0" w:color="auto"/>
              <w:right w:val="single" w:sz="4" w:space="0" w:color="auto"/>
            </w:tcBorders>
            <w:vAlign w:val="center"/>
          </w:tcPr>
          <w:p w14:paraId="0422A7EB" w14:textId="77777777" w:rsidR="005F461A" w:rsidRPr="00BD65EF" w:rsidRDefault="005F461A" w:rsidP="002A4397">
            <w:pPr>
              <w:jc w:val="center"/>
              <w:rPr>
                <w:color w:val="000000"/>
                <w:sz w:val="16"/>
                <w:szCs w:val="16"/>
              </w:rPr>
            </w:pPr>
          </w:p>
        </w:tc>
        <w:tc>
          <w:tcPr>
            <w:tcW w:w="898" w:type="dxa"/>
            <w:vMerge/>
            <w:tcBorders>
              <w:left w:val="single" w:sz="4" w:space="0" w:color="auto"/>
              <w:bottom w:val="single" w:sz="4" w:space="0" w:color="auto"/>
              <w:right w:val="single" w:sz="4" w:space="0" w:color="auto"/>
            </w:tcBorders>
            <w:vAlign w:val="center"/>
          </w:tcPr>
          <w:p w14:paraId="40908DE8" w14:textId="77777777" w:rsidR="005F461A" w:rsidRPr="00BD65EF" w:rsidRDefault="005F461A" w:rsidP="002A4397">
            <w:pPr>
              <w:jc w:val="center"/>
              <w:rPr>
                <w:color w:val="000000"/>
                <w:sz w:val="16"/>
                <w:szCs w:val="16"/>
              </w:rPr>
            </w:pPr>
          </w:p>
        </w:tc>
        <w:tc>
          <w:tcPr>
            <w:tcW w:w="2126" w:type="dxa"/>
            <w:gridSpan w:val="2"/>
            <w:tcBorders>
              <w:top w:val="single" w:sz="4" w:space="0" w:color="auto"/>
              <w:left w:val="nil"/>
              <w:bottom w:val="single" w:sz="4" w:space="0" w:color="auto"/>
              <w:right w:val="single" w:sz="4" w:space="0" w:color="auto"/>
            </w:tcBorders>
            <w:vAlign w:val="center"/>
          </w:tcPr>
          <w:p w14:paraId="04A0C537" w14:textId="77777777" w:rsidR="005F461A" w:rsidRPr="00BD65EF" w:rsidRDefault="005F461A" w:rsidP="002A4397">
            <w:pPr>
              <w:jc w:val="center"/>
              <w:rPr>
                <w:color w:val="000000"/>
                <w:sz w:val="16"/>
                <w:szCs w:val="16"/>
              </w:rPr>
            </w:pPr>
            <w:r w:rsidRPr="00BD65EF">
              <w:rPr>
                <w:color w:val="000000"/>
                <w:sz w:val="16"/>
                <w:szCs w:val="16"/>
              </w:rPr>
              <w:t>28</w:t>
            </w:r>
          </w:p>
        </w:tc>
        <w:tc>
          <w:tcPr>
            <w:tcW w:w="1701" w:type="dxa"/>
            <w:vMerge/>
            <w:tcBorders>
              <w:left w:val="single" w:sz="4" w:space="0" w:color="auto"/>
              <w:right w:val="single" w:sz="8" w:space="0" w:color="auto"/>
            </w:tcBorders>
            <w:vAlign w:val="center"/>
          </w:tcPr>
          <w:p w14:paraId="26BA90D8" w14:textId="77777777" w:rsidR="005F461A" w:rsidRPr="00BD65EF" w:rsidRDefault="005F461A" w:rsidP="002A4397">
            <w:pPr>
              <w:jc w:val="center"/>
              <w:rPr>
                <w:color w:val="000000"/>
                <w:sz w:val="18"/>
                <w:szCs w:val="18"/>
              </w:rPr>
            </w:pPr>
          </w:p>
        </w:tc>
      </w:tr>
      <w:tr w:rsidR="005F461A" w:rsidRPr="00BD65EF" w14:paraId="47F29D27" w14:textId="77777777" w:rsidTr="005D3123">
        <w:trPr>
          <w:trHeight w:val="121"/>
        </w:trPr>
        <w:tc>
          <w:tcPr>
            <w:tcW w:w="695" w:type="dxa"/>
            <w:vMerge/>
            <w:tcBorders>
              <w:top w:val="single" w:sz="8" w:space="0" w:color="auto"/>
              <w:left w:val="single" w:sz="8" w:space="0" w:color="auto"/>
              <w:bottom w:val="single" w:sz="4" w:space="0" w:color="000000"/>
              <w:right w:val="single" w:sz="4" w:space="0" w:color="auto"/>
            </w:tcBorders>
            <w:vAlign w:val="center"/>
          </w:tcPr>
          <w:p w14:paraId="43AFC6BF" w14:textId="77777777" w:rsidR="005F461A" w:rsidRPr="00BD65EF" w:rsidRDefault="005F461A" w:rsidP="002A4397">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000000"/>
            </w:tcBorders>
            <w:vAlign w:val="center"/>
          </w:tcPr>
          <w:p w14:paraId="496856D1" w14:textId="77777777" w:rsidR="005F461A" w:rsidRPr="00BD65EF" w:rsidRDefault="005F461A" w:rsidP="002A4397">
            <w:pPr>
              <w:jc w:val="left"/>
              <w:rPr>
                <w:color w:val="000000"/>
                <w:sz w:val="18"/>
                <w:szCs w:val="18"/>
              </w:rPr>
            </w:pPr>
          </w:p>
        </w:tc>
        <w:tc>
          <w:tcPr>
            <w:tcW w:w="5386" w:type="dxa"/>
            <w:gridSpan w:val="2"/>
            <w:vMerge/>
            <w:tcBorders>
              <w:left w:val="single" w:sz="4" w:space="0" w:color="auto"/>
              <w:right w:val="single" w:sz="4" w:space="0" w:color="auto"/>
            </w:tcBorders>
            <w:vAlign w:val="center"/>
          </w:tcPr>
          <w:p w14:paraId="42D76A11" w14:textId="77777777" w:rsidR="005F461A" w:rsidRPr="00BD65EF" w:rsidRDefault="005F461A" w:rsidP="002A4397">
            <w:pPr>
              <w:jc w:val="center"/>
              <w:rPr>
                <w:color w:val="000000"/>
                <w:sz w:val="18"/>
                <w:szCs w:val="18"/>
              </w:rPr>
            </w:pPr>
          </w:p>
        </w:tc>
        <w:tc>
          <w:tcPr>
            <w:tcW w:w="1229" w:type="dxa"/>
            <w:gridSpan w:val="2"/>
            <w:vMerge w:val="restart"/>
            <w:tcBorders>
              <w:top w:val="single" w:sz="4" w:space="0" w:color="auto"/>
              <w:left w:val="single" w:sz="4" w:space="0" w:color="auto"/>
              <w:right w:val="single" w:sz="4" w:space="0" w:color="auto"/>
            </w:tcBorders>
            <w:vAlign w:val="center"/>
          </w:tcPr>
          <w:p w14:paraId="5D0CD55B" w14:textId="77777777" w:rsidR="005F461A" w:rsidRPr="00BD65EF" w:rsidRDefault="005F461A" w:rsidP="002A4397">
            <w:pPr>
              <w:jc w:val="center"/>
              <w:rPr>
                <w:color w:val="000000"/>
                <w:sz w:val="16"/>
                <w:szCs w:val="16"/>
              </w:rPr>
            </w:pPr>
            <w:r w:rsidRPr="00BD65EF">
              <w:rPr>
                <w:color w:val="000000"/>
                <w:sz w:val="16"/>
                <w:szCs w:val="16"/>
              </w:rPr>
              <w:t>3</w:t>
            </w:r>
          </w:p>
        </w:tc>
        <w:tc>
          <w:tcPr>
            <w:tcW w:w="898" w:type="dxa"/>
            <w:vMerge w:val="restart"/>
            <w:tcBorders>
              <w:top w:val="single" w:sz="4" w:space="0" w:color="auto"/>
              <w:left w:val="single" w:sz="4" w:space="0" w:color="auto"/>
              <w:right w:val="single" w:sz="4" w:space="0" w:color="auto"/>
            </w:tcBorders>
            <w:vAlign w:val="center"/>
          </w:tcPr>
          <w:p w14:paraId="5061F354" w14:textId="77777777" w:rsidR="005F461A" w:rsidRPr="00BD65EF" w:rsidRDefault="005F461A" w:rsidP="002A4397">
            <w:pPr>
              <w:jc w:val="center"/>
              <w:rPr>
                <w:color w:val="000000"/>
                <w:sz w:val="16"/>
                <w:szCs w:val="16"/>
              </w:rPr>
            </w:pPr>
            <w:r w:rsidRPr="00BD65EF">
              <w:rPr>
                <w:color w:val="000000"/>
                <w:sz w:val="16"/>
                <w:szCs w:val="16"/>
              </w:rPr>
              <w:t>33</w:t>
            </w:r>
          </w:p>
          <w:p w14:paraId="58C0AD3D" w14:textId="77777777" w:rsidR="005F461A" w:rsidRPr="00BD65EF" w:rsidRDefault="005F461A" w:rsidP="002A4397">
            <w:pPr>
              <w:jc w:val="center"/>
              <w:rPr>
                <w:color w:val="000000"/>
                <w:sz w:val="16"/>
                <w:szCs w:val="16"/>
              </w:rPr>
            </w:pPr>
            <w:r w:rsidRPr="00BD65EF">
              <w:rPr>
                <w:color w:val="000000"/>
                <w:sz w:val="16"/>
                <w:szCs w:val="16"/>
              </w:rPr>
              <w:t>(825 чел.)</w:t>
            </w:r>
          </w:p>
        </w:tc>
        <w:tc>
          <w:tcPr>
            <w:tcW w:w="2126" w:type="dxa"/>
            <w:gridSpan w:val="2"/>
            <w:tcBorders>
              <w:top w:val="single" w:sz="4" w:space="0" w:color="auto"/>
              <w:left w:val="nil"/>
              <w:bottom w:val="single" w:sz="4" w:space="0" w:color="auto"/>
              <w:right w:val="single" w:sz="4" w:space="0" w:color="auto"/>
            </w:tcBorders>
            <w:vAlign w:val="center"/>
          </w:tcPr>
          <w:p w14:paraId="72C2E130" w14:textId="77777777" w:rsidR="005F461A" w:rsidRPr="00BD65EF" w:rsidRDefault="005F461A" w:rsidP="002A4397">
            <w:pPr>
              <w:jc w:val="center"/>
              <w:rPr>
                <w:color w:val="000000"/>
                <w:sz w:val="16"/>
                <w:szCs w:val="16"/>
              </w:rPr>
            </w:pPr>
            <w:r w:rsidRPr="00BD65EF">
              <w:rPr>
                <w:color w:val="000000"/>
                <w:sz w:val="16"/>
                <w:szCs w:val="16"/>
              </w:rPr>
              <w:t>750</w:t>
            </w:r>
          </w:p>
        </w:tc>
        <w:tc>
          <w:tcPr>
            <w:tcW w:w="1701" w:type="dxa"/>
            <w:vMerge/>
            <w:tcBorders>
              <w:left w:val="single" w:sz="4" w:space="0" w:color="auto"/>
              <w:right w:val="single" w:sz="8" w:space="0" w:color="auto"/>
            </w:tcBorders>
            <w:vAlign w:val="center"/>
          </w:tcPr>
          <w:p w14:paraId="3945DB16" w14:textId="77777777" w:rsidR="005F461A" w:rsidRPr="00BD65EF" w:rsidRDefault="005F461A" w:rsidP="002A4397">
            <w:pPr>
              <w:jc w:val="center"/>
              <w:rPr>
                <w:color w:val="000000"/>
                <w:sz w:val="18"/>
                <w:szCs w:val="18"/>
              </w:rPr>
            </w:pPr>
          </w:p>
        </w:tc>
      </w:tr>
      <w:tr w:rsidR="005F461A" w:rsidRPr="00BD65EF" w14:paraId="0CA38E45" w14:textId="77777777" w:rsidTr="005D3123">
        <w:trPr>
          <w:trHeight w:val="207"/>
        </w:trPr>
        <w:tc>
          <w:tcPr>
            <w:tcW w:w="695" w:type="dxa"/>
            <w:vMerge/>
            <w:tcBorders>
              <w:top w:val="single" w:sz="8" w:space="0" w:color="auto"/>
              <w:left w:val="single" w:sz="8" w:space="0" w:color="auto"/>
              <w:bottom w:val="single" w:sz="4" w:space="0" w:color="000000"/>
              <w:right w:val="single" w:sz="4" w:space="0" w:color="auto"/>
            </w:tcBorders>
            <w:vAlign w:val="center"/>
          </w:tcPr>
          <w:p w14:paraId="4183C9EB" w14:textId="77777777" w:rsidR="005F461A" w:rsidRPr="00BD65EF" w:rsidRDefault="005F461A" w:rsidP="002A4397">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000000"/>
            </w:tcBorders>
            <w:vAlign w:val="center"/>
          </w:tcPr>
          <w:p w14:paraId="77E613A9" w14:textId="77777777" w:rsidR="005F461A" w:rsidRPr="00BD65EF" w:rsidRDefault="005F461A" w:rsidP="002A4397">
            <w:pPr>
              <w:jc w:val="left"/>
              <w:rPr>
                <w:color w:val="000000"/>
                <w:sz w:val="18"/>
                <w:szCs w:val="18"/>
              </w:rPr>
            </w:pPr>
          </w:p>
        </w:tc>
        <w:tc>
          <w:tcPr>
            <w:tcW w:w="5386" w:type="dxa"/>
            <w:gridSpan w:val="2"/>
            <w:vMerge/>
            <w:tcBorders>
              <w:left w:val="single" w:sz="4" w:space="0" w:color="auto"/>
              <w:right w:val="single" w:sz="4" w:space="0" w:color="auto"/>
            </w:tcBorders>
            <w:vAlign w:val="center"/>
          </w:tcPr>
          <w:p w14:paraId="508D2BAF" w14:textId="77777777" w:rsidR="005F461A" w:rsidRPr="00BD65EF" w:rsidRDefault="005F461A" w:rsidP="002A4397">
            <w:pPr>
              <w:jc w:val="center"/>
              <w:rPr>
                <w:color w:val="000000"/>
                <w:sz w:val="18"/>
                <w:szCs w:val="18"/>
              </w:rPr>
            </w:pPr>
          </w:p>
        </w:tc>
        <w:tc>
          <w:tcPr>
            <w:tcW w:w="1229" w:type="dxa"/>
            <w:gridSpan w:val="2"/>
            <w:vMerge/>
            <w:tcBorders>
              <w:left w:val="single" w:sz="4" w:space="0" w:color="auto"/>
              <w:bottom w:val="single" w:sz="4" w:space="0" w:color="auto"/>
              <w:right w:val="single" w:sz="4" w:space="0" w:color="auto"/>
            </w:tcBorders>
            <w:vAlign w:val="center"/>
          </w:tcPr>
          <w:p w14:paraId="52D1CAFD" w14:textId="77777777" w:rsidR="005F461A" w:rsidRPr="00BD65EF" w:rsidRDefault="005F461A" w:rsidP="002A4397">
            <w:pPr>
              <w:jc w:val="center"/>
              <w:rPr>
                <w:color w:val="000000"/>
                <w:sz w:val="16"/>
                <w:szCs w:val="16"/>
              </w:rPr>
            </w:pPr>
          </w:p>
        </w:tc>
        <w:tc>
          <w:tcPr>
            <w:tcW w:w="898" w:type="dxa"/>
            <w:vMerge/>
            <w:tcBorders>
              <w:left w:val="single" w:sz="4" w:space="0" w:color="auto"/>
              <w:bottom w:val="single" w:sz="4" w:space="0" w:color="auto"/>
              <w:right w:val="single" w:sz="4" w:space="0" w:color="auto"/>
            </w:tcBorders>
            <w:vAlign w:val="center"/>
          </w:tcPr>
          <w:p w14:paraId="556533C3" w14:textId="77777777" w:rsidR="005F461A" w:rsidRPr="00BD65EF" w:rsidRDefault="005F461A" w:rsidP="002A4397">
            <w:pPr>
              <w:jc w:val="center"/>
              <w:rPr>
                <w:color w:val="000000"/>
                <w:sz w:val="16"/>
                <w:szCs w:val="16"/>
              </w:rPr>
            </w:pPr>
          </w:p>
        </w:tc>
        <w:tc>
          <w:tcPr>
            <w:tcW w:w="2126" w:type="dxa"/>
            <w:gridSpan w:val="2"/>
            <w:tcBorders>
              <w:top w:val="single" w:sz="4" w:space="0" w:color="auto"/>
              <w:left w:val="nil"/>
              <w:bottom w:val="single" w:sz="4" w:space="0" w:color="auto"/>
              <w:right w:val="single" w:sz="4" w:space="0" w:color="auto"/>
            </w:tcBorders>
            <w:vAlign w:val="center"/>
          </w:tcPr>
          <w:p w14:paraId="267F903D" w14:textId="77777777" w:rsidR="005F461A" w:rsidRPr="00BD65EF" w:rsidRDefault="005F461A" w:rsidP="002A4397">
            <w:pPr>
              <w:jc w:val="center"/>
              <w:rPr>
                <w:color w:val="000000"/>
                <w:sz w:val="16"/>
                <w:szCs w:val="16"/>
              </w:rPr>
            </w:pPr>
            <w:r w:rsidRPr="00BD65EF">
              <w:rPr>
                <w:color w:val="000000"/>
                <w:sz w:val="16"/>
                <w:szCs w:val="16"/>
              </w:rPr>
              <w:t>23</w:t>
            </w:r>
          </w:p>
        </w:tc>
        <w:tc>
          <w:tcPr>
            <w:tcW w:w="1701" w:type="dxa"/>
            <w:vMerge/>
            <w:tcBorders>
              <w:left w:val="single" w:sz="4" w:space="0" w:color="auto"/>
              <w:right w:val="single" w:sz="8" w:space="0" w:color="auto"/>
            </w:tcBorders>
            <w:vAlign w:val="center"/>
          </w:tcPr>
          <w:p w14:paraId="06CD4A2F" w14:textId="77777777" w:rsidR="005F461A" w:rsidRPr="00BD65EF" w:rsidRDefault="005F461A" w:rsidP="002A4397">
            <w:pPr>
              <w:jc w:val="center"/>
              <w:rPr>
                <w:color w:val="000000"/>
                <w:sz w:val="18"/>
                <w:szCs w:val="18"/>
              </w:rPr>
            </w:pPr>
          </w:p>
        </w:tc>
      </w:tr>
      <w:tr w:rsidR="005F461A" w:rsidRPr="00BD65EF" w14:paraId="4C229095" w14:textId="77777777" w:rsidTr="005D3123">
        <w:trPr>
          <w:trHeight w:val="121"/>
        </w:trPr>
        <w:tc>
          <w:tcPr>
            <w:tcW w:w="695" w:type="dxa"/>
            <w:vMerge/>
            <w:tcBorders>
              <w:top w:val="single" w:sz="8" w:space="0" w:color="auto"/>
              <w:left w:val="single" w:sz="8" w:space="0" w:color="auto"/>
              <w:bottom w:val="single" w:sz="4" w:space="0" w:color="000000"/>
              <w:right w:val="single" w:sz="4" w:space="0" w:color="auto"/>
            </w:tcBorders>
            <w:vAlign w:val="center"/>
          </w:tcPr>
          <w:p w14:paraId="7995B272" w14:textId="77777777" w:rsidR="005F461A" w:rsidRPr="00BD65EF" w:rsidRDefault="005F461A" w:rsidP="002A4397">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000000"/>
            </w:tcBorders>
            <w:vAlign w:val="center"/>
          </w:tcPr>
          <w:p w14:paraId="7EEBC741" w14:textId="77777777" w:rsidR="005F461A" w:rsidRPr="00BD65EF" w:rsidRDefault="005F461A" w:rsidP="002A4397">
            <w:pPr>
              <w:jc w:val="left"/>
              <w:rPr>
                <w:color w:val="000000"/>
                <w:sz w:val="18"/>
                <w:szCs w:val="18"/>
              </w:rPr>
            </w:pPr>
          </w:p>
        </w:tc>
        <w:tc>
          <w:tcPr>
            <w:tcW w:w="5386" w:type="dxa"/>
            <w:gridSpan w:val="2"/>
            <w:vMerge/>
            <w:tcBorders>
              <w:left w:val="single" w:sz="4" w:space="0" w:color="auto"/>
              <w:right w:val="single" w:sz="4" w:space="0" w:color="auto"/>
            </w:tcBorders>
            <w:vAlign w:val="center"/>
          </w:tcPr>
          <w:p w14:paraId="364814F4" w14:textId="77777777" w:rsidR="005F461A" w:rsidRPr="00BD65EF" w:rsidRDefault="005F461A" w:rsidP="002A4397">
            <w:pPr>
              <w:jc w:val="center"/>
              <w:rPr>
                <w:color w:val="000000"/>
                <w:sz w:val="18"/>
                <w:szCs w:val="18"/>
              </w:rPr>
            </w:pPr>
          </w:p>
        </w:tc>
        <w:tc>
          <w:tcPr>
            <w:tcW w:w="1229" w:type="dxa"/>
            <w:gridSpan w:val="2"/>
            <w:vMerge w:val="restart"/>
            <w:tcBorders>
              <w:top w:val="single" w:sz="4" w:space="0" w:color="auto"/>
              <w:left w:val="single" w:sz="4" w:space="0" w:color="auto"/>
              <w:right w:val="single" w:sz="4" w:space="0" w:color="auto"/>
            </w:tcBorders>
            <w:vAlign w:val="center"/>
          </w:tcPr>
          <w:p w14:paraId="0658B6BA" w14:textId="77777777" w:rsidR="005F461A" w:rsidRPr="00BD65EF" w:rsidRDefault="005F461A" w:rsidP="002A4397">
            <w:pPr>
              <w:jc w:val="center"/>
              <w:rPr>
                <w:color w:val="000000"/>
                <w:sz w:val="16"/>
                <w:szCs w:val="16"/>
              </w:rPr>
            </w:pPr>
            <w:r w:rsidRPr="00BD65EF">
              <w:rPr>
                <w:color w:val="000000"/>
                <w:sz w:val="16"/>
                <w:szCs w:val="16"/>
              </w:rPr>
              <w:t>4</w:t>
            </w:r>
          </w:p>
        </w:tc>
        <w:tc>
          <w:tcPr>
            <w:tcW w:w="898" w:type="dxa"/>
            <w:vMerge w:val="restart"/>
            <w:tcBorders>
              <w:top w:val="single" w:sz="4" w:space="0" w:color="auto"/>
              <w:left w:val="single" w:sz="4" w:space="0" w:color="auto"/>
              <w:right w:val="single" w:sz="4" w:space="0" w:color="auto"/>
            </w:tcBorders>
            <w:vAlign w:val="center"/>
          </w:tcPr>
          <w:p w14:paraId="1466A822" w14:textId="77777777" w:rsidR="005F461A" w:rsidRPr="00BD65EF" w:rsidRDefault="005F461A" w:rsidP="002A4397">
            <w:pPr>
              <w:jc w:val="center"/>
              <w:rPr>
                <w:color w:val="000000"/>
                <w:sz w:val="16"/>
                <w:szCs w:val="16"/>
              </w:rPr>
            </w:pPr>
            <w:r w:rsidRPr="00BD65EF">
              <w:rPr>
                <w:color w:val="000000"/>
                <w:sz w:val="16"/>
                <w:szCs w:val="16"/>
              </w:rPr>
              <w:t>22+22</w:t>
            </w:r>
          </w:p>
          <w:p w14:paraId="414CDA6C" w14:textId="77777777" w:rsidR="005F461A" w:rsidRPr="00BD65EF" w:rsidRDefault="005F461A" w:rsidP="002A4397">
            <w:pPr>
              <w:ind w:right="-17"/>
              <w:jc w:val="center"/>
              <w:rPr>
                <w:color w:val="000000"/>
                <w:sz w:val="16"/>
                <w:szCs w:val="16"/>
              </w:rPr>
            </w:pPr>
            <w:r w:rsidRPr="00BD65EF">
              <w:rPr>
                <w:color w:val="000000"/>
                <w:sz w:val="16"/>
                <w:szCs w:val="16"/>
              </w:rPr>
              <w:t>(св. 900 чел.)</w:t>
            </w:r>
          </w:p>
        </w:tc>
        <w:tc>
          <w:tcPr>
            <w:tcW w:w="2126" w:type="dxa"/>
            <w:gridSpan w:val="2"/>
            <w:tcBorders>
              <w:top w:val="single" w:sz="4" w:space="0" w:color="auto"/>
              <w:left w:val="nil"/>
              <w:bottom w:val="single" w:sz="4" w:space="0" w:color="auto"/>
              <w:right w:val="single" w:sz="4" w:space="0" w:color="auto"/>
            </w:tcBorders>
            <w:vAlign w:val="center"/>
          </w:tcPr>
          <w:p w14:paraId="3C64324F" w14:textId="77777777" w:rsidR="005F461A" w:rsidRPr="00BD65EF" w:rsidRDefault="005F461A" w:rsidP="002A4397">
            <w:pPr>
              <w:jc w:val="center"/>
              <w:rPr>
                <w:color w:val="000000"/>
                <w:sz w:val="16"/>
                <w:szCs w:val="16"/>
              </w:rPr>
            </w:pPr>
            <w:r w:rsidRPr="00BD65EF">
              <w:rPr>
                <w:color w:val="000000"/>
                <w:sz w:val="16"/>
                <w:szCs w:val="16"/>
              </w:rPr>
              <w:t>750</w:t>
            </w:r>
          </w:p>
        </w:tc>
        <w:tc>
          <w:tcPr>
            <w:tcW w:w="1701" w:type="dxa"/>
            <w:vMerge/>
            <w:tcBorders>
              <w:left w:val="single" w:sz="4" w:space="0" w:color="auto"/>
              <w:right w:val="single" w:sz="8" w:space="0" w:color="auto"/>
            </w:tcBorders>
            <w:vAlign w:val="center"/>
          </w:tcPr>
          <w:p w14:paraId="6AEAC8B4" w14:textId="77777777" w:rsidR="005F461A" w:rsidRPr="00BD65EF" w:rsidRDefault="005F461A" w:rsidP="002A4397">
            <w:pPr>
              <w:jc w:val="center"/>
              <w:rPr>
                <w:color w:val="000000"/>
                <w:sz w:val="18"/>
                <w:szCs w:val="18"/>
              </w:rPr>
            </w:pPr>
          </w:p>
        </w:tc>
      </w:tr>
      <w:tr w:rsidR="005F461A" w:rsidRPr="00BD65EF" w14:paraId="0A43CF49" w14:textId="77777777" w:rsidTr="005D3123">
        <w:trPr>
          <w:trHeight w:val="207"/>
        </w:trPr>
        <w:tc>
          <w:tcPr>
            <w:tcW w:w="695" w:type="dxa"/>
            <w:vMerge/>
            <w:tcBorders>
              <w:top w:val="single" w:sz="8" w:space="0" w:color="auto"/>
              <w:left w:val="single" w:sz="8" w:space="0" w:color="auto"/>
              <w:bottom w:val="single" w:sz="4" w:space="0" w:color="000000"/>
              <w:right w:val="single" w:sz="4" w:space="0" w:color="auto"/>
            </w:tcBorders>
            <w:vAlign w:val="center"/>
          </w:tcPr>
          <w:p w14:paraId="6511933F" w14:textId="77777777" w:rsidR="005F461A" w:rsidRPr="00BD65EF" w:rsidRDefault="005F461A" w:rsidP="002A4397">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000000"/>
            </w:tcBorders>
            <w:vAlign w:val="center"/>
          </w:tcPr>
          <w:p w14:paraId="6E4AC009" w14:textId="77777777" w:rsidR="005F461A" w:rsidRPr="00BD65EF" w:rsidRDefault="005F461A" w:rsidP="002A4397">
            <w:pPr>
              <w:jc w:val="left"/>
              <w:rPr>
                <w:color w:val="000000"/>
                <w:sz w:val="18"/>
                <w:szCs w:val="18"/>
              </w:rPr>
            </w:pPr>
          </w:p>
        </w:tc>
        <w:tc>
          <w:tcPr>
            <w:tcW w:w="5386" w:type="dxa"/>
            <w:gridSpan w:val="2"/>
            <w:vMerge/>
            <w:tcBorders>
              <w:left w:val="single" w:sz="4" w:space="0" w:color="auto"/>
              <w:bottom w:val="single" w:sz="4" w:space="0" w:color="auto"/>
              <w:right w:val="single" w:sz="4" w:space="0" w:color="auto"/>
            </w:tcBorders>
            <w:vAlign w:val="center"/>
          </w:tcPr>
          <w:p w14:paraId="44B6058A" w14:textId="77777777" w:rsidR="005F461A" w:rsidRPr="00BD65EF" w:rsidRDefault="005F461A" w:rsidP="002A4397">
            <w:pPr>
              <w:jc w:val="center"/>
              <w:rPr>
                <w:color w:val="000000"/>
                <w:sz w:val="18"/>
                <w:szCs w:val="18"/>
              </w:rPr>
            </w:pPr>
          </w:p>
        </w:tc>
        <w:tc>
          <w:tcPr>
            <w:tcW w:w="1229" w:type="dxa"/>
            <w:gridSpan w:val="2"/>
            <w:vMerge/>
            <w:tcBorders>
              <w:left w:val="single" w:sz="4" w:space="0" w:color="auto"/>
              <w:bottom w:val="single" w:sz="4" w:space="0" w:color="auto"/>
              <w:right w:val="single" w:sz="4" w:space="0" w:color="auto"/>
            </w:tcBorders>
            <w:vAlign w:val="center"/>
          </w:tcPr>
          <w:p w14:paraId="15FF6B1B" w14:textId="77777777" w:rsidR="005F461A" w:rsidRPr="00BD65EF" w:rsidRDefault="005F461A" w:rsidP="002A4397">
            <w:pPr>
              <w:jc w:val="center"/>
              <w:rPr>
                <w:color w:val="000000"/>
                <w:sz w:val="16"/>
                <w:szCs w:val="16"/>
              </w:rPr>
            </w:pPr>
          </w:p>
        </w:tc>
        <w:tc>
          <w:tcPr>
            <w:tcW w:w="898" w:type="dxa"/>
            <w:vMerge/>
            <w:tcBorders>
              <w:left w:val="single" w:sz="4" w:space="0" w:color="auto"/>
              <w:bottom w:val="single" w:sz="4" w:space="0" w:color="auto"/>
              <w:right w:val="single" w:sz="4" w:space="0" w:color="auto"/>
            </w:tcBorders>
            <w:vAlign w:val="center"/>
          </w:tcPr>
          <w:p w14:paraId="02BCBAD6" w14:textId="77777777" w:rsidR="005F461A" w:rsidRPr="00BD65EF" w:rsidRDefault="005F461A" w:rsidP="002A4397">
            <w:pPr>
              <w:jc w:val="center"/>
              <w:rPr>
                <w:color w:val="000000"/>
                <w:sz w:val="16"/>
                <w:szCs w:val="16"/>
              </w:rPr>
            </w:pPr>
          </w:p>
        </w:tc>
        <w:tc>
          <w:tcPr>
            <w:tcW w:w="2126" w:type="dxa"/>
            <w:gridSpan w:val="2"/>
            <w:tcBorders>
              <w:top w:val="single" w:sz="4" w:space="0" w:color="auto"/>
              <w:left w:val="nil"/>
              <w:bottom w:val="single" w:sz="4" w:space="0" w:color="auto"/>
              <w:right w:val="single" w:sz="4" w:space="0" w:color="auto"/>
            </w:tcBorders>
            <w:vAlign w:val="center"/>
          </w:tcPr>
          <w:p w14:paraId="1D5856EC" w14:textId="77777777" w:rsidR="005F461A" w:rsidRPr="00BD65EF" w:rsidRDefault="005F461A" w:rsidP="002A4397">
            <w:pPr>
              <w:jc w:val="center"/>
              <w:rPr>
                <w:color w:val="000000"/>
                <w:sz w:val="16"/>
                <w:szCs w:val="16"/>
              </w:rPr>
            </w:pPr>
            <w:r w:rsidRPr="00BD65EF">
              <w:rPr>
                <w:color w:val="000000"/>
                <w:sz w:val="16"/>
                <w:szCs w:val="16"/>
              </w:rPr>
              <w:t>17</w:t>
            </w:r>
          </w:p>
        </w:tc>
        <w:tc>
          <w:tcPr>
            <w:tcW w:w="1701" w:type="dxa"/>
            <w:vMerge/>
            <w:tcBorders>
              <w:left w:val="single" w:sz="4" w:space="0" w:color="auto"/>
              <w:bottom w:val="single" w:sz="4" w:space="0" w:color="000000"/>
              <w:right w:val="single" w:sz="8" w:space="0" w:color="auto"/>
            </w:tcBorders>
            <w:vAlign w:val="center"/>
          </w:tcPr>
          <w:p w14:paraId="610B5189" w14:textId="77777777" w:rsidR="005F461A" w:rsidRPr="00BD65EF" w:rsidRDefault="005F461A" w:rsidP="002A4397">
            <w:pPr>
              <w:jc w:val="center"/>
              <w:rPr>
                <w:color w:val="000000"/>
                <w:sz w:val="18"/>
                <w:szCs w:val="18"/>
              </w:rPr>
            </w:pPr>
          </w:p>
        </w:tc>
      </w:tr>
      <w:tr w:rsidR="005F461A" w:rsidRPr="00BD65EF" w14:paraId="3F17B6DF" w14:textId="77777777" w:rsidTr="005D3123">
        <w:trPr>
          <w:trHeight w:val="284"/>
        </w:trPr>
        <w:tc>
          <w:tcPr>
            <w:tcW w:w="695" w:type="dxa"/>
            <w:vMerge/>
            <w:tcBorders>
              <w:top w:val="single" w:sz="8" w:space="0" w:color="auto"/>
              <w:left w:val="single" w:sz="8" w:space="0" w:color="auto"/>
              <w:bottom w:val="single" w:sz="4" w:space="0" w:color="000000"/>
              <w:right w:val="single" w:sz="4" w:space="0" w:color="auto"/>
            </w:tcBorders>
            <w:vAlign w:val="center"/>
          </w:tcPr>
          <w:p w14:paraId="6673E72E" w14:textId="77777777" w:rsidR="005F461A" w:rsidRPr="00BD65EF" w:rsidRDefault="005F461A" w:rsidP="002A4397">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000000"/>
            </w:tcBorders>
            <w:vAlign w:val="center"/>
          </w:tcPr>
          <w:p w14:paraId="0778AA61" w14:textId="77777777" w:rsidR="005F461A" w:rsidRPr="00BD65EF" w:rsidRDefault="005F461A" w:rsidP="002A4397">
            <w:pPr>
              <w:jc w:val="left"/>
              <w:rPr>
                <w:color w:val="000000"/>
                <w:sz w:val="18"/>
                <w:szCs w:val="18"/>
              </w:rPr>
            </w:pPr>
          </w:p>
        </w:tc>
        <w:tc>
          <w:tcPr>
            <w:tcW w:w="7513" w:type="dxa"/>
            <w:gridSpan w:val="5"/>
            <w:tcBorders>
              <w:top w:val="single" w:sz="4" w:space="0" w:color="auto"/>
              <w:left w:val="single" w:sz="4" w:space="0" w:color="auto"/>
              <w:bottom w:val="single" w:sz="4" w:space="0" w:color="auto"/>
              <w:right w:val="single" w:sz="4" w:space="0" w:color="auto"/>
            </w:tcBorders>
            <w:vAlign w:val="center"/>
          </w:tcPr>
          <w:p w14:paraId="3B2CF679" w14:textId="77777777" w:rsidR="005F461A" w:rsidRPr="00BD65EF" w:rsidRDefault="005F461A" w:rsidP="002A4397">
            <w:pPr>
              <w:jc w:val="center"/>
              <w:rPr>
                <w:color w:val="000000"/>
                <w:sz w:val="18"/>
                <w:szCs w:val="18"/>
              </w:rPr>
            </w:pPr>
            <w:r w:rsidRPr="00BD65EF">
              <w:rPr>
                <w:color w:val="000000"/>
                <w:sz w:val="18"/>
                <w:szCs w:val="18"/>
              </w:rPr>
              <w:t>Расстояние от площадка для сбора мусора до здания ОУ, м, не менее</w:t>
            </w:r>
            <w:r w:rsidRPr="00BD65EF">
              <w:rPr>
                <w:color w:val="000000"/>
                <w:sz w:val="18"/>
                <w:szCs w:val="18"/>
                <w:vertAlign w:val="superscript"/>
              </w:rPr>
              <w:t>(7)</w:t>
            </w:r>
          </w:p>
        </w:tc>
        <w:tc>
          <w:tcPr>
            <w:tcW w:w="2126" w:type="dxa"/>
            <w:gridSpan w:val="2"/>
            <w:tcBorders>
              <w:top w:val="nil"/>
              <w:left w:val="nil"/>
              <w:bottom w:val="single" w:sz="4" w:space="0" w:color="auto"/>
              <w:right w:val="single" w:sz="4" w:space="0" w:color="auto"/>
            </w:tcBorders>
            <w:vAlign w:val="center"/>
          </w:tcPr>
          <w:p w14:paraId="46F85261" w14:textId="77777777" w:rsidR="005F461A" w:rsidRPr="00BD65EF" w:rsidRDefault="005F461A" w:rsidP="002A4397">
            <w:pPr>
              <w:jc w:val="center"/>
              <w:rPr>
                <w:color w:val="000000"/>
                <w:sz w:val="18"/>
                <w:szCs w:val="18"/>
              </w:rPr>
            </w:pPr>
            <w:r w:rsidRPr="00BD65EF">
              <w:rPr>
                <w:color w:val="000000"/>
                <w:sz w:val="18"/>
                <w:szCs w:val="18"/>
              </w:rPr>
              <w:t>20</w:t>
            </w:r>
          </w:p>
        </w:tc>
        <w:tc>
          <w:tcPr>
            <w:tcW w:w="1701" w:type="dxa"/>
            <w:tcBorders>
              <w:top w:val="nil"/>
              <w:left w:val="single" w:sz="4" w:space="0" w:color="auto"/>
              <w:bottom w:val="single" w:sz="4" w:space="0" w:color="000000"/>
              <w:right w:val="single" w:sz="8" w:space="0" w:color="auto"/>
            </w:tcBorders>
            <w:vAlign w:val="center"/>
          </w:tcPr>
          <w:p w14:paraId="3F7D2596" w14:textId="77777777" w:rsidR="005F461A" w:rsidRPr="00BD65EF" w:rsidRDefault="005F461A" w:rsidP="002A4397">
            <w:pPr>
              <w:jc w:val="center"/>
              <w:rPr>
                <w:color w:val="000000"/>
                <w:sz w:val="18"/>
                <w:szCs w:val="18"/>
              </w:rPr>
            </w:pPr>
            <w:r w:rsidRPr="00BD65EF">
              <w:rPr>
                <w:color w:val="000000"/>
                <w:sz w:val="18"/>
                <w:szCs w:val="18"/>
              </w:rPr>
              <w:t>-</w:t>
            </w:r>
          </w:p>
        </w:tc>
      </w:tr>
      <w:tr w:rsidR="005F461A" w:rsidRPr="00BD65EF" w14:paraId="1BFE7FBD" w14:textId="77777777" w:rsidTr="005D3123">
        <w:trPr>
          <w:trHeight w:val="284"/>
        </w:trPr>
        <w:tc>
          <w:tcPr>
            <w:tcW w:w="695" w:type="dxa"/>
            <w:vMerge/>
            <w:tcBorders>
              <w:top w:val="single" w:sz="8" w:space="0" w:color="auto"/>
              <w:left w:val="single" w:sz="8" w:space="0" w:color="auto"/>
              <w:bottom w:val="single" w:sz="4" w:space="0" w:color="000000"/>
              <w:right w:val="single" w:sz="4" w:space="0" w:color="auto"/>
            </w:tcBorders>
            <w:vAlign w:val="center"/>
          </w:tcPr>
          <w:p w14:paraId="0BCF5884" w14:textId="77777777" w:rsidR="005F461A" w:rsidRPr="00BD65EF" w:rsidRDefault="005F461A" w:rsidP="002A4397">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000000"/>
            </w:tcBorders>
            <w:vAlign w:val="center"/>
          </w:tcPr>
          <w:p w14:paraId="2C8368B7" w14:textId="77777777" w:rsidR="005F461A" w:rsidRPr="00BD65EF" w:rsidRDefault="005F461A" w:rsidP="002A4397">
            <w:pPr>
              <w:jc w:val="left"/>
              <w:rPr>
                <w:color w:val="000000"/>
                <w:sz w:val="18"/>
                <w:szCs w:val="18"/>
              </w:rPr>
            </w:pPr>
          </w:p>
        </w:tc>
        <w:tc>
          <w:tcPr>
            <w:tcW w:w="7513" w:type="dxa"/>
            <w:gridSpan w:val="5"/>
            <w:tcBorders>
              <w:top w:val="single" w:sz="4" w:space="0" w:color="auto"/>
              <w:left w:val="single" w:sz="4" w:space="0" w:color="auto"/>
              <w:bottom w:val="single" w:sz="4" w:space="0" w:color="auto"/>
              <w:right w:val="single" w:sz="4" w:space="0" w:color="auto"/>
            </w:tcBorders>
            <w:vAlign w:val="center"/>
          </w:tcPr>
          <w:p w14:paraId="48550720" w14:textId="77777777" w:rsidR="005F461A" w:rsidRPr="00BD65EF" w:rsidRDefault="005F461A" w:rsidP="002A4397">
            <w:pPr>
              <w:jc w:val="center"/>
              <w:rPr>
                <w:color w:val="000000"/>
                <w:sz w:val="18"/>
                <w:szCs w:val="18"/>
              </w:rPr>
            </w:pPr>
            <w:r w:rsidRPr="00BD65EF">
              <w:rPr>
                <w:color w:val="000000"/>
                <w:sz w:val="18"/>
                <w:szCs w:val="18"/>
              </w:rPr>
              <w:t>Расстояние от здания ОУ до красной линии магистральных улиц м, не менее</w:t>
            </w:r>
          </w:p>
        </w:tc>
        <w:tc>
          <w:tcPr>
            <w:tcW w:w="2126" w:type="dxa"/>
            <w:gridSpan w:val="2"/>
            <w:tcBorders>
              <w:top w:val="nil"/>
              <w:left w:val="nil"/>
              <w:bottom w:val="single" w:sz="4" w:space="0" w:color="auto"/>
              <w:right w:val="single" w:sz="4" w:space="0" w:color="auto"/>
            </w:tcBorders>
            <w:vAlign w:val="center"/>
          </w:tcPr>
          <w:p w14:paraId="00FF3DE1" w14:textId="77777777" w:rsidR="005F461A" w:rsidRPr="00BD65EF" w:rsidRDefault="005F461A" w:rsidP="002A4397">
            <w:pPr>
              <w:jc w:val="center"/>
              <w:rPr>
                <w:color w:val="000000"/>
                <w:sz w:val="18"/>
                <w:szCs w:val="18"/>
              </w:rPr>
            </w:pPr>
            <w:r w:rsidRPr="00BD65EF">
              <w:rPr>
                <w:color w:val="000000"/>
                <w:sz w:val="18"/>
                <w:szCs w:val="18"/>
              </w:rPr>
              <w:t>25</w:t>
            </w:r>
          </w:p>
        </w:tc>
        <w:tc>
          <w:tcPr>
            <w:tcW w:w="1701" w:type="dxa"/>
            <w:tcBorders>
              <w:top w:val="nil"/>
              <w:left w:val="single" w:sz="4" w:space="0" w:color="auto"/>
              <w:bottom w:val="single" w:sz="4" w:space="0" w:color="000000"/>
              <w:right w:val="single" w:sz="8" w:space="0" w:color="auto"/>
            </w:tcBorders>
            <w:vAlign w:val="center"/>
          </w:tcPr>
          <w:p w14:paraId="5AF59FC0" w14:textId="77777777" w:rsidR="005F461A" w:rsidRPr="00BD65EF" w:rsidRDefault="005F461A" w:rsidP="002A4397">
            <w:pPr>
              <w:jc w:val="center"/>
              <w:rPr>
                <w:color w:val="000000"/>
                <w:sz w:val="18"/>
                <w:szCs w:val="18"/>
              </w:rPr>
            </w:pPr>
            <w:r w:rsidRPr="00BD65EF">
              <w:rPr>
                <w:color w:val="000000"/>
                <w:sz w:val="18"/>
                <w:szCs w:val="18"/>
              </w:rPr>
              <w:t>-</w:t>
            </w:r>
          </w:p>
        </w:tc>
      </w:tr>
      <w:tr w:rsidR="005F461A" w:rsidRPr="00BD65EF" w14:paraId="684D8E90" w14:textId="77777777" w:rsidTr="005D3123">
        <w:trPr>
          <w:trHeight w:val="284"/>
        </w:trPr>
        <w:tc>
          <w:tcPr>
            <w:tcW w:w="695" w:type="dxa"/>
            <w:vMerge/>
            <w:tcBorders>
              <w:top w:val="single" w:sz="8" w:space="0" w:color="auto"/>
              <w:left w:val="single" w:sz="8" w:space="0" w:color="auto"/>
              <w:bottom w:val="single" w:sz="4" w:space="0" w:color="000000"/>
              <w:right w:val="single" w:sz="4" w:space="0" w:color="auto"/>
            </w:tcBorders>
            <w:vAlign w:val="center"/>
          </w:tcPr>
          <w:p w14:paraId="0D7745B0" w14:textId="77777777" w:rsidR="005F461A" w:rsidRPr="00BD65EF" w:rsidRDefault="005F461A" w:rsidP="002A4397">
            <w:pPr>
              <w:jc w:val="left"/>
              <w:rPr>
                <w:color w:val="000000"/>
                <w:sz w:val="18"/>
                <w:szCs w:val="18"/>
              </w:rPr>
            </w:pPr>
          </w:p>
        </w:tc>
        <w:tc>
          <w:tcPr>
            <w:tcW w:w="2022" w:type="dxa"/>
            <w:tcBorders>
              <w:top w:val="single" w:sz="4" w:space="0" w:color="auto"/>
              <w:left w:val="nil"/>
              <w:bottom w:val="single" w:sz="4" w:space="0" w:color="auto"/>
              <w:right w:val="single" w:sz="4" w:space="0" w:color="auto"/>
            </w:tcBorders>
            <w:vAlign w:val="center"/>
          </w:tcPr>
          <w:p w14:paraId="33B9241D" w14:textId="77777777" w:rsidR="005F461A" w:rsidRPr="00BD65EF" w:rsidRDefault="005F461A" w:rsidP="002A4397">
            <w:pPr>
              <w:jc w:val="center"/>
              <w:rPr>
                <w:color w:val="000000"/>
                <w:sz w:val="18"/>
                <w:szCs w:val="18"/>
              </w:rPr>
            </w:pPr>
            <w:r w:rsidRPr="00BD65EF">
              <w:rPr>
                <w:color w:val="000000"/>
                <w:sz w:val="18"/>
                <w:szCs w:val="18"/>
              </w:rPr>
              <w:t>Примечания</w:t>
            </w:r>
          </w:p>
        </w:tc>
        <w:tc>
          <w:tcPr>
            <w:tcW w:w="11340" w:type="dxa"/>
            <w:gridSpan w:val="8"/>
            <w:tcBorders>
              <w:top w:val="single" w:sz="4" w:space="0" w:color="auto"/>
              <w:left w:val="nil"/>
              <w:bottom w:val="single" w:sz="4" w:space="0" w:color="auto"/>
              <w:right w:val="single" w:sz="8" w:space="0" w:color="000000"/>
            </w:tcBorders>
            <w:vAlign w:val="center"/>
          </w:tcPr>
          <w:p w14:paraId="60AB48B2" w14:textId="77777777" w:rsidR="005F461A" w:rsidRPr="00BD65EF" w:rsidRDefault="005F461A" w:rsidP="002A4397">
            <w:pPr>
              <w:rPr>
                <w:color w:val="000000"/>
                <w:sz w:val="18"/>
                <w:szCs w:val="18"/>
              </w:rPr>
            </w:pPr>
            <w:r w:rsidRPr="00BD65EF">
              <w:rPr>
                <w:color w:val="000000"/>
                <w:sz w:val="18"/>
                <w:szCs w:val="18"/>
              </w:rPr>
              <w:t>1. Расчетные показатели дошкольных образовательных и общеобразовательных учреждений принимаются в соответствии с учетом коэффициента рождаемости по итогам 2018 года на территории города Белгорода - 10 человек на 1000 жителей.</w:t>
            </w:r>
          </w:p>
          <w:p w14:paraId="2610BE8A" w14:textId="6CFBBDF5" w:rsidR="005F461A" w:rsidRPr="00BD65EF" w:rsidRDefault="005F461A" w:rsidP="002A4397">
            <w:pPr>
              <w:rPr>
                <w:color w:val="000000"/>
                <w:sz w:val="18"/>
                <w:szCs w:val="18"/>
              </w:rPr>
            </w:pPr>
            <w:r w:rsidRPr="00BD65EF">
              <w:rPr>
                <w:color w:val="000000"/>
                <w:sz w:val="18"/>
                <w:szCs w:val="18"/>
              </w:rPr>
              <w:t>2. Минимальная обеспеченность жителей местами в муниципальных общеобразовательных организациях принимается из расчета 100 процентов от количества детей в возрасте от 6 до 15 лет (1 - 9 классы) и 75 процентов от количества детей в возрасте от 15 до 17 лет (10 - 11 классы)</w:t>
            </w:r>
            <w:r w:rsidR="009835F3">
              <w:rPr>
                <w:color w:val="000000"/>
                <w:sz w:val="18"/>
                <w:szCs w:val="18"/>
              </w:rPr>
              <w:t xml:space="preserve"> </w:t>
            </w:r>
            <w:r w:rsidRPr="00BD65EF">
              <w:rPr>
                <w:color w:val="000000"/>
                <w:sz w:val="18"/>
                <w:szCs w:val="18"/>
              </w:rPr>
              <w:t>при обучении в одну смену.</w:t>
            </w:r>
          </w:p>
          <w:p w14:paraId="7843978A" w14:textId="4B1D7BF0" w:rsidR="002A10EB" w:rsidRPr="00BD65EF" w:rsidRDefault="005F461A" w:rsidP="002A10EB">
            <w:pPr>
              <w:pStyle w:val="1ff1"/>
              <w:tabs>
                <w:tab w:val="left" w:leader="hyphen" w:pos="9554"/>
              </w:tabs>
              <w:ind w:firstLine="17"/>
              <w:jc w:val="both"/>
              <w:rPr>
                <w:sz w:val="18"/>
                <w:szCs w:val="18"/>
              </w:rPr>
            </w:pPr>
            <w:r w:rsidRPr="00BD65EF">
              <w:rPr>
                <w:sz w:val="18"/>
                <w:szCs w:val="18"/>
              </w:rPr>
              <w:t xml:space="preserve">3. </w:t>
            </w:r>
            <w:r w:rsidR="002A10EB" w:rsidRPr="00BD65EF">
              <w:rPr>
                <w:sz w:val="18"/>
                <w:szCs w:val="18"/>
              </w:rPr>
              <w:t xml:space="preserve">Нормативная площадь земельного участка общеобразовательного учреждения определяется методом интерполяции </w:t>
            </w:r>
            <w:r w:rsidR="004157B8">
              <w:rPr>
                <w:sz w:val="18"/>
                <w:szCs w:val="18"/>
              </w:rPr>
              <w:t>по</w:t>
            </w:r>
            <w:r w:rsidR="002A10EB" w:rsidRPr="00BD65EF">
              <w:rPr>
                <w:sz w:val="18"/>
                <w:szCs w:val="18"/>
              </w:rPr>
              <w:t xml:space="preserve"> следующей формуле: </w:t>
            </w:r>
          </w:p>
          <w:p w14:paraId="7D9DA65B" w14:textId="1F5688A0" w:rsidR="002402B5" w:rsidRPr="00D8525C" w:rsidRDefault="00FB356B" w:rsidP="002402B5">
            <w:pPr>
              <w:ind w:firstLine="709"/>
              <w:rPr>
                <w:color w:val="FF0000"/>
                <w:sz w:val="20"/>
                <w:szCs w:val="20"/>
                <w:lang w:eastAsia="en-US" w:bidi="en-US"/>
              </w:rPr>
            </w:pPr>
            <m:oMathPara>
              <m:oMath>
                <m:r>
                  <w:rPr>
                    <w:rFonts w:ascii="Cambria Math" w:hAnsi="Cambria Math"/>
                    <w:color w:val="FF0000"/>
                    <w:sz w:val="20"/>
                    <w:szCs w:val="20"/>
                    <w:lang w:val="en-US" w:eastAsia="en-US" w:bidi="en-US"/>
                  </w:rPr>
                  <m:t>S</m:t>
                </m:r>
                <m:r>
                  <w:rPr>
                    <w:rFonts w:ascii="Cambria Math" w:hAnsi="Cambria Math"/>
                    <w:color w:val="FF0000"/>
                    <w:sz w:val="20"/>
                    <w:szCs w:val="20"/>
                    <w:lang w:eastAsia="en-US" w:bidi="en-US"/>
                  </w:rPr>
                  <m:t>норм</m:t>
                </m:r>
                <m:r>
                  <w:rPr>
                    <w:rFonts w:ascii="Cambria Math" w:eastAsia="Cambria Math" w:hAnsi="Cambria Math" w:cs="Cambria Math"/>
                    <w:color w:val="FF0000"/>
                    <w:sz w:val="20"/>
                    <w:szCs w:val="20"/>
                    <w:lang w:eastAsia="en-US" w:bidi="en-US"/>
                  </w:rPr>
                  <m:t>=</m:t>
                </m:r>
                <m:r>
                  <w:rPr>
                    <w:rFonts w:ascii="Cambria Math" w:eastAsia="Cambria Math" w:hAnsi="Cambria Math" w:cs="Cambria Math"/>
                    <w:color w:val="FF0000"/>
                    <w:sz w:val="20"/>
                    <w:szCs w:val="20"/>
                    <w:lang w:val="en-US" w:eastAsia="en-US" w:bidi="en-US"/>
                  </w:rPr>
                  <m:t>D</m:t>
                </m:r>
                <m:r>
                  <w:rPr>
                    <w:rFonts w:ascii="Cambria Math" w:eastAsia="Cambria Math" w:hAnsi="Cambria Math" w:cs="Cambria Math"/>
                    <w:color w:val="FF0000"/>
                    <w:sz w:val="20"/>
                    <w:szCs w:val="20"/>
                    <w:lang w:eastAsia="en-US" w:bidi="en-US"/>
                  </w:rPr>
                  <m:t>проект × (</m:t>
                </m:r>
                <m:func>
                  <m:funcPr>
                    <m:ctrlPr>
                      <w:rPr>
                        <w:rFonts w:ascii="Cambria Math" w:hAnsi="Cambria Math"/>
                        <w:color w:val="FF0000"/>
                        <w:sz w:val="20"/>
                        <w:szCs w:val="20"/>
                        <w:lang w:eastAsia="en-US" w:bidi="en-US"/>
                      </w:rPr>
                    </m:ctrlPr>
                  </m:funcPr>
                  <m:fName>
                    <m:r>
                      <m:rPr>
                        <m:sty m:val="p"/>
                      </m:rPr>
                      <w:rPr>
                        <w:rFonts w:ascii="Cambria Math" w:eastAsia="Cambria Math" w:hAnsi="Cambria Math" w:cs="Cambria Math"/>
                        <w:color w:val="FF0000"/>
                        <w:sz w:val="20"/>
                        <w:szCs w:val="20"/>
                        <w:lang w:val="en-US" w:eastAsia="en-US" w:bidi="en-US"/>
                      </w:rPr>
                      <m:t>N</m:t>
                    </m:r>
                    <m:r>
                      <w:rPr>
                        <w:rFonts w:ascii="Cambria Math" w:eastAsia="Cambria Math" w:hAnsi="Cambria Math" w:cs="Cambria Math"/>
                        <w:color w:val="FF0000"/>
                        <w:sz w:val="20"/>
                        <w:szCs w:val="20"/>
                        <w:lang w:eastAsia="en-US" w:bidi="en-US"/>
                      </w:rPr>
                      <m:t>пл -(</m:t>
                    </m:r>
                    <m:f>
                      <m:fPr>
                        <m:ctrlPr>
                          <w:rPr>
                            <w:rFonts w:ascii="Cambria Math" w:hAnsi="Cambria Math"/>
                            <w:color w:val="FF0000"/>
                            <w:sz w:val="20"/>
                            <w:szCs w:val="20"/>
                            <w:lang w:eastAsia="en-US" w:bidi="en-US"/>
                          </w:rPr>
                        </m:ctrlPr>
                      </m:fPr>
                      <m:num>
                        <m:r>
                          <w:rPr>
                            <w:rFonts w:ascii="Cambria Math" w:hAnsi="Cambria Math"/>
                            <w:color w:val="FF0000"/>
                            <w:sz w:val="20"/>
                            <w:szCs w:val="20"/>
                            <w:lang w:eastAsia="en-US" w:bidi="en-US"/>
                          </w:rPr>
                          <m:t>Nпл-</m:t>
                        </m:r>
                        <m:r>
                          <w:rPr>
                            <w:rFonts w:ascii="Cambria Math" w:hAnsi="Cambria Math"/>
                            <w:color w:val="FF0000"/>
                            <w:sz w:val="20"/>
                            <w:szCs w:val="20"/>
                            <w:lang w:val="en-US" w:eastAsia="en-US" w:bidi="en-US"/>
                          </w:rPr>
                          <m:t>N</m:t>
                        </m:r>
                        <m:r>
                          <w:rPr>
                            <w:rFonts w:ascii="Cambria Math" w:hAnsi="Cambria Math"/>
                            <w:color w:val="FF0000"/>
                            <w:sz w:val="20"/>
                            <w:szCs w:val="20"/>
                            <w:lang w:eastAsia="en-US" w:bidi="en-US"/>
                          </w:rPr>
                          <m:t>пл+1</m:t>
                        </m:r>
                      </m:num>
                      <m:den>
                        <m:r>
                          <w:rPr>
                            <w:rFonts w:ascii="Cambria Math" w:eastAsia="Cambria Math" w:hAnsi="Cambria Math" w:cs="Cambria Math"/>
                            <w:color w:val="FF0000"/>
                            <w:sz w:val="20"/>
                            <w:szCs w:val="20"/>
                            <w:lang w:eastAsia="en-US" w:bidi="en-US"/>
                          </w:rPr>
                          <m:t>Dкон-</m:t>
                        </m:r>
                        <m:r>
                          <w:rPr>
                            <w:rFonts w:ascii="Cambria Math" w:eastAsia="Cambria Math" w:hAnsi="Cambria Math" w:cs="Cambria Math"/>
                            <w:color w:val="FF0000"/>
                            <w:sz w:val="20"/>
                            <w:szCs w:val="20"/>
                            <w:lang w:val="en-US" w:eastAsia="en-US" w:bidi="en-US"/>
                          </w:rPr>
                          <m:t>D</m:t>
                        </m:r>
                        <m:r>
                          <w:rPr>
                            <w:rFonts w:ascii="Cambria Math" w:eastAsia="Cambria Math" w:hAnsi="Cambria Math" w:cs="Cambria Math"/>
                            <w:color w:val="FF0000"/>
                            <w:sz w:val="20"/>
                            <w:szCs w:val="20"/>
                            <w:lang w:eastAsia="en-US" w:bidi="en-US"/>
                          </w:rPr>
                          <m:t>нач</m:t>
                        </m:r>
                      </m:den>
                    </m:f>
                    <m:r>
                      <w:rPr>
                        <w:rFonts w:ascii="Cambria Math" w:eastAsia="Cambria Math" w:hAnsi="Cambria Math" w:cs="Cambria Math"/>
                        <w:color w:val="FF0000"/>
                        <w:sz w:val="20"/>
                        <w:szCs w:val="20"/>
                        <w:lang w:eastAsia="en-US" w:bidi="en-US"/>
                      </w:rPr>
                      <m:t>×(</m:t>
                    </m:r>
                  </m:fName>
                  <m:e>
                    <m:r>
                      <w:rPr>
                        <w:rFonts w:ascii="Cambria Math" w:hAnsi="Cambria Math"/>
                        <w:color w:val="FF0000"/>
                        <w:sz w:val="20"/>
                        <w:szCs w:val="20"/>
                        <w:lang w:val="en-US" w:eastAsia="en-US" w:bidi="en-US"/>
                      </w:rPr>
                      <m:t>D</m:t>
                    </m:r>
                  </m:e>
                </m:func>
                <m:func>
                  <m:funcPr>
                    <m:ctrlPr>
                      <w:rPr>
                        <w:rFonts w:ascii="Cambria Math" w:hAnsi="Cambria Math"/>
                        <w:color w:val="FF0000"/>
                        <w:sz w:val="20"/>
                        <w:szCs w:val="20"/>
                        <w:lang w:eastAsia="en-US" w:bidi="en-US"/>
                      </w:rPr>
                    </m:ctrlPr>
                  </m:funcPr>
                  <m:fName>
                    <m:r>
                      <m:rPr>
                        <m:sty m:val="p"/>
                      </m:rPr>
                      <w:rPr>
                        <w:rFonts w:ascii="Cambria Math" w:eastAsia="Cambria Math" w:hAnsi="Cambria Math" w:cs="Cambria Math"/>
                        <w:color w:val="FF0000"/>
                        <w:sz w:val="20"/>
                        <w:szCs w:val="20"/>
                        <w:lang w:eastAsia="en-US" w:bidi="en-US"/>
                      </w:rPr>
                      <m:t>проект -</m:t>
                    </m:r>
                    <m:r>
                      <m:rPr>
                        <m:sty m:val="p"/>
                      </m:rPr>
                      <w:rPr>
                        <w:rFonts w:ascii="Cambria Math" w:eastAsia="Cambria Math" w:hAnsi="Cambria Math" w:cs="Cambria Math"/>
                        <w:color w:val="FF0000"/>
                        <w:sz w:val="20"/>
                        <w:szCs w:val="20"/>
                        <w:lang w:val="en-US" w:eastAsia="en-US" w:bidi="en-US"/>
                      </w:rPr>
                      <m:t>D</m:t>
                    </m:r>
                  </m:fName>
                  <m:e>
                    <m:r>
                      <w:rPr>
                        <w:rFonts w:ascii="Cambria Math" w:hAnsi="Cambria Math"/>
                        <w:color w:val="FF0000"/>
                        <w:sz w:val="20"/>
                        <w:szCs w:val="20"/>
                        <w:lang w:eastAsia="en-US" w:bidi="en-US"/>
                      </w:rPr>
                      <m:t xml:space="preserve">нач))), </m:t>
                    </m:r>
                  </m:e>
                </m:func>
              </m:oMath>
            </m:oMathPara>
          </w:p>
          <w:p w14:paraId="72F89716" w14:textId="77777777" w:rsidR="002A10EB" w:rsidRPr="00BD65EF" w:rsidRDefault="002A10EB" w:rsidP="002A10EB">
            <w:pPr>
              <w:pStyle w:val="1ff1"/>
              <w:ind w:left="36" w:firstLine="283"/>
              <w:jc w:val="both"/>
              <w:rPr>
                <w:sz w:val="18"/>
                <w:szCs w:val="18"/>
              </w:rPr>
            </w:pPr>
            <w:r w:rsidRPr="00BD65EF">
              <w:rPr>
                <w:sz w:val="18"/>
                <w:szCs w:val="18"/>
                <w:lang w:eastAsia="en-US" w:bidi="en-US"/>
              </w:rPr>
              <w:t>где:</w:t>
            </w:r>
          </w:p>
          <w:p w14:paraId="45C922A0" w14:textId="286A84F4" w:rsidR="002A10EB" w:rsidRPr="00BD65EF" w:rsidRDefault="00480A9B" w:rsidP="002A10EB">
            <w:pPr>
              <w:pStyle w:val="1ff1"/>
              <w:ind w:left="36" w:firstLine="283"/>
              <w:jc w:val="both"/>
              <w:rPr>
                <w:sz w:val="18"/>
                <w:szCs w:val="18"/>
              </w:rPr>
            </w:pPr>
            <m:oMath>
              <m:r>
                <w:rPr>
                  <w:rFonts w:ascii="Cambria Math" w:hAnsi="Cambria Math"/>
                  <w:sz w:val="18"/>
                  <w:szCs w:val="18"/>
                  <w:lang w:val="en-US"/>
                </w:rPr>
                <m:t>S</m:t>
              </m:r>
            </m:oMath>
            <w:r w:rsidR="002A10EB" w:rsidRPr="00BD65EF">
              <w:rPr>
                <w:sz w:val="18"/>
                <w:szCs w:val="18"/>
              </w:rPr>
              <w:t>норм - нормативная площадь земельного участка в зависимости от вместимости общеобразовательного учреждения, м</w:t>
            </w:r>
            <w:r w:rsidR="002A10EB" w:rsidRPr="00BD65EF">
              <w:rPr>
                <w:sz w:val="18"/>
                <w:szCs w:val="18"/>
                <w:vertAlign w:val="superscript"/>
              </w:rPr>
              <w:t>2</w:t>
            </w:r>
            <w:r w:rsidR="002A10EB" w:rsidRPr="00BD65EF">
              <w:rPr>
                <w:sz w:val="18"/>
                <w:szCs w:val="18"/>
              </w:rPr>
              <w:t>;</w:t>
            </w:r>
          </w:p>
          <w:p w14:paraId="504222E0" w14:textId="77777777" w:rsidR="002A10EB" w:rsidRPr="00BD65EF" w:rsidRDefault="002A10EB" w:rsidP="002A10EB">
            <w:pPr>
              <w:pStyle w:val="1ff1"/>
              <w:ind w:left="36" w:firstLine="283"/>
              <w:jc w:val="both"/>
              <w:rPr>
                <w:sz w:val="18"/>
                <w:szCs w:val="18"/>
              </w:rPr>
            </w:pPr>
            <w:r w:rsidRPr="00BD65EF">
              <w:rPr>
                <w:sz w:val="18"/>
                <w:szCs w:val="18"/>
                <w:lang w:val="en-US" w:eastAsia="en-US" w:bidi="en-US"/>
              </w:rPr>
              <w:t>N</w:t>
            </w:r>
            <w:r w:rsidRPr="00BD65EF">
              <w:rPr>
                <w:sz w:val="18"/>
                <w:szCs w:val="18"/>
                <w:lang w:eastAsia="en-US" w:bidi="en-US"/>
              </w:rPr>
              <w:t xml:space="preserve">пл </w:t>
            </w:r>
            <w:r w:rsidRPr="00BD65EF">
              <w:rPr>
                <w:sz w:val="18"/>
                <w:szCs w:val="18"/>
              </w:rPr>
              <w:t>- норматив площади на 1 место соответствующий диапазону вместимости общеобразовательного учреждения, м</w:t>
            </w:r>
            <w:r w:rsidRPr="00BD65EF">
              <w:rPr>
                <w:sz w:val="18"/>
                <w:szCs w:val="18"/>
                <w:vertAlign w:val="superscript"/>
              </w:rPr>
              <w:t>2</w:t>
            </w:r>
            <w:r w:rsidRPr="00BD65EF">
              <w:rPr>
                <w:sz w:val="18"/>
                <w:szCs w:val="18"/>
              </w:rPr>
              <w:t>;</w:t>
            </w:r>
          </w:p>
          <w:p w14:paraId="1440C18C" w14:textId="77777777" w:rsidR="002A10EB" w:rsidRPr="00BD65EF" w:rsidRDefault="002A10EB" w:rsidP="002A10EB">
            <w:pPr>
              <w:pStyle w:val="1ff1"/>
              <w:ind w:left="36" w:firstLine="283"/>
              <w:jc w:val="both"/>
              <w:rPr>
                <w:sz w:val="18"/>
                <w:szCs w:val="18"/>
              </w:rPr>
            </w:pPr>
            <w:r w:rsidRPr="00BD65EF">
              <w:rPr>
                <w:sz w:val="18"/>
                <w:szCs w:val="18"/>
                <w:lang w:val="en-US" w:eastAsia="en-US" w:bidi="en-US"/>
              </w:rPr>
              <w:t>N</w:t>
            </w:r>
            <w:r w:rsidRPr="00BD65EF">
              <w:rPr>
                <w:sz w:val="18"/>
                <w:szCs w:val="18"/>
                <w:lang w:eastAsia="en-US" w:bidi="en-US"/>
              </w:rPr>
              <w:t>пл+</w:t>
            </w:r>
            <w:r w:rsidRPr="00BD65EF">
              <w:rPr>
                <w:sz w:val="18"/>
                <w:szCs w:val="18"/>
                <w:lang w:val="en-US" w:eastAsia="en-US" w:bidi="en-US"/>
              </w:rPr>
              <w:t>l</w:t>
            </w:r>
            <w:r w:rsidRPr="00BD65EF">
              <w:rPr>
                <w:sz w:val="18"/>
                <w:szCs w:val="18"/>
                <w:lang w:eastAsia="en-US" w:bidi="en-US"/>
              </w:rPr>
              <w:t xml:space="preserve"> </w:t>
            </w:r>
            <w:r w:rsidRPr="00BD65EF">
              <w:rPr>
                <w:sz w:val="18"/>
                <w:szCs w:val="18"/>
              </w:rPr>
              <w:t>- норматив площади на 1 место для следующего (большего) диапазона, вместимости общеобразовательного учреждения м</w:t>
            </w:r>
            <w:r w:rsidRPr="00BD65EF">
              <w:rPr>
                <w:sz w:val="18"/>
                <w:szCs w:val="18"/>
                <w:vertAlign w:val="superscript"/>
              </w:rPr>
              <w:t>2</w:t>
            </w:r>
            <w:r w:rsidRPr="00BD65EF">
              <w:rPr>
                <w:sz w:val="18"/>
                <w:szCs w:val="18"/>
              </w:rPr>
              <w:t>;</w:t>
            </w:r>
          </w:p>
          <w:p w14:paraId="134DC6FE" w14:textId="77777777" w:rsidR="002A10EB" w:rsidRPr="00BD65EF" w:rsidRDefault="002A10EB" w:rsidP="002A10EB">
            <w:pPr>
              <w:pStyle w:val="1ff1"/>
              <w:ind w:left="36" w:firstLine="283"/>
              <w:jc w:val="both"/>
              <w:rPr>
                <w:sz w:val="18"/>
                <w:szCs w:val="18"/>
              </w:rPr>
            </w:pPr>
            <w:r w:rsidRPr="00BD65EF">
              <w:rPr>
                <w:smallCaps/>
                <w:sz w:val="18"/>
                <w:szCs w:val="18"/>
                <w:lang w:val="en-US" w:eastAsia="en-US" w:bidi="en-US"/>
              </w:rPr>
              <w:t>D</w:t>
            </w:r>
            <w:r w:rsidRPr="00BD65EF">
              <w:rPr>
                <w:sz w:val="18"/>
                <w:szCs w:val="18"/>
              </w:rPr>
              <w:t>кон</w:t>
            </w:r>
            <w:r w:rsidRPr="00BD65EF">
              <w:rPr>
                <w:smallCaps/>
                <w:sz w:val="18"/>
                <w:szCs w:val="18"/>
                <w:lang w:eastAsia="en-US" w:bidi="en-US"/>
              </w:rPr>
              <w:t xml:space="preserve"> </w:t>
            </w:r>
            <w:r w:rsidRPr="00BD65EF">
              <w:rPr>
                <w:smallCaps/>
                <w:sz w:val="18"/>
                <w:szCs w:val="18"/>
              </w:rPr>
              <w:t xml:space="preserve">- </w:t>
            </w:r>
            <w:r w:rsidRPr="00BD65EF">
              <w:rPr>
                <w:sz w:val="18"/>
                <w:szCs w:val="18"/>
              </w:rPr>
              <w:t>конечное значение вместимости общеобразовательного учреждения, мест;</w:t>
            </w:r>
          </w:p>
          <w:p w14:paraId="29D7BB6B" w14:textId="028BB49B" w:rsidR="002A10EB" w:rsidRPr="00BD65EF" w:rsidRDefault="002A10EB" w:rsidP="002A10EB">
            <w:pPr>
              <w:pStyle w:val="1ff1"/>
              <w:ind w:left="36" w:firstLine="283"/>
              <w:jc w:val="both"/>
              <w:rPr>
                <w:sz w:val="18"/>
                <w:szCs w:val="18"/>
              </w:rPr>
            </w:pPr>
            <w:r w:rsidRPr="00BD65EF">
              <w:rPr>
                <w:sz w:val="18"/>
                <w:szCs w:val="18"/>
                <w:lang w:val="en-US" w:eastAsia="en-US" w:bidi="en-US"/>
              </w:rPr>
              <w:t>D</w:t>
            </w:r>
            <w:r w:rsidRPr="00BD65EF">
              <w:rPr>
                <w:sz w:val="18"/>
                <w:szCs w:val="18"/>
                <w:lang w:eastAsia="en-US" w:bidi="en-US"/>
              </w:rPr>
              <w:t xml:space="preserve">нач </w:t>
            </w:r>
            <w:r w:rsidRPr="00BD65EF">
              <w:rPr>
                <w:sz w:val="18"/>
                <w:szCs w:val="18"/>
              </w:rPr>
              <w:t>- начальное значение диапазона вместимости общеобразовательного учреждения, мест.</w:t>
            </w:r>
          </w:p>
          <w:p w14:paraId="6B6A80DB" w14:textId="543DB3BD" w:rsidR="005F461A" w:rsidRPr="00BD65EF" w:rsidRDefault="007E1056" w:rsidP="002A4397">
            <w:pPr>
              <w:rPr>
                <w:color w:val="000000"/>
                <w:sz w:val="18"/>
                <w:szCs w:val="18"/>
              </w:rPr>
            </w:pPr>
            <w:r w:rsidRPr="00BD65EF">
              <w:rPr>
                <w:color w:val="000000"/>
                <w:sz w:val="18"/>
                <w:szCs w:val="18"/>
              </w:rPr>
              <w:t xml:space="preserve"> </w:t>
            </w:r>
            <w:r w:rsidR="005F461A" w:rsidRPr="00BD65EF">
              <w:rPr>
                <w:color w:val="000000"/>
                <w:sz w:val="18"/>
                <w:szCs w:val="18"/>
              </w:rPr>
              <w:t xml:space="preserve">Размеры земельных участков образовательных организаций могут быть уменьшены на 20% в условиях реконструкции. </w:t>
            </w:r>
          </w:p>
          <w:p w14:paraId="6FDE51C2" w14:textId="77777777" w:rsidR="005F461A" w:rsidRPr="00BD65EF" w:rsidRDefault="005F461A" w:rsidP="002A4397">
            <w:pPr>
              <w:rPr>
                <w:color w:val="000000"/>
                <w:sz w:val="18"/>
                <w:szCs w:val="18"/>
              </w:rPr>
            </w:pPr>
            <w:r w:rsidRPr="00BD65EF">
              <w:rPr>
                <w:color w:val="000000"/>
                <w:sz w:val="18"/>
                <w:szCs w:val="18"/>
              </w:rPr>
              <w:t>4. Здания общеобразовательных учреждений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маршрутов взлета и посадки воздушного транспорта. Через территорию общеобразовательных учреждений не должны проходить магистральные инженерные коммуникации городского назначения - водоснабжения, канализации, теплоснабжения, энергоснабжения. Вновь строящиеся здания общеобразовательных учреждений размещают на внутриквартальных территориях жилых микрорайонов, удаленных                          от городских улиц, межквартальных проездов на расстояние, обеспечивающее уровни шума и загрязнения атмосферного воздуха требованиям санитарных правил и нормативов.</w:t>
            </w:r>
          </w:p>
          <w:p w14:paraId="3EF37796" w14:textId="77777777" w:rsidR="005F461A" w:rsidRPr="00BD65EF" w:rsidRDefault="005F461A" w:rsidP="002A4397">
            <w:pPr>
              <w:rPr>
                <w:color w:val="000000"/>
                <w:sz w:val="18"/>
                <w:szCs w:val="18"/>
              </w:rPr>
            </w:pPr>
            <w:r w:rsidRPr="00BD65EF">
              <w:rPr>
                <w:color w:val="000000"/>
                <w:sz w:val="18"/>
                <w:szCs w:val="18"/>
              </w:rPr>
              <w:t xml:space="preserve">5. В сложившейся плотной застройке, при дефиците участка территории, допускается располагать отдельные зоны территории ОУ (физкультурно-оздоровительную, учебно-опытную и т.д.) на автономных участках, находящихся в пешеходной доступности от здания ОУ.   </w:t>
            </w:r>
          </w:p>
          <w:p w14:paraId="1D3F95ED" w14:textId="77777777" w:rsidR="005F461A" w:rsidRPr="00BD65EF" w:rsidRDefault="005F461A" w:rsidP="002A4397">
            <w:pPr>
              <w:rPr>
                <w:color w:val="000000"/>
                <w:sz w:val="18"/>
                <w:szCs w:val="18"/>
              </w:rPr>
            </w:pPr>
            <w:r w:rsidRPr="00BD65EF">
              <w:rPr>
                <w:color w:val="000000"/>
                <w:sz w:val="18"/>
                <w:szCs w:val="18"/>
              </w:rPr>
              <w:t xml:space="preserve">6. Оборудование физкультурно-спортивной зоны должно обеспечивать выполнение программ учебного предмета «Физическая культура»,                        а также проведение секционных спортивных занятий и оздоровительных мероприятий. Для выполнения программ учебного предмета «Физическая культура» допускается использовать спортивные сооружения (площадки, стадионы), расположенные вблизи учреждения                                и оборудованные в соответствии с санитарно-эпидемиологическими требованиями к устройству и содержанию мест занятий по физической культуре и спорту. Спортивная зона школы может быть объединена с физкультурно-оздоровительным комплексом микрорайона. </w:t>
            </w:r>
          </w:p>
          <w:p w14:paraId="2B67762C" w14:textId="77777777" w:rsidR="005F461A" w:rsidRPr="00BD65EF" w:rsidRDefault="005F461A" w:rsidP="002A4397">
            <w:pPr>
              <w:rPr>
                <w:color w:val="000000"/>
                <w:sz w:val="18"/>
                <w:szCs w:val="18"/>
              </w:rPr>
            </w:pPr>
            <w:r w:rsidRPr="00BD65EF">
              <w:rPr>
                <w:color w:val="000000"/>
                <w:sz w:val="18"/>
                <w:szCs w:val="18"/>
              </w:rPr>
              <w:t>7. Хозяйственная зона должна располагаться со стороны входа в производственные помещения столовой и иметь самостоятельный въезд                                  с улицы. В хозяйственной зоне оборудуется площадка для сбора мусора. Допускается размещение площадок для сбора мусора на смежных                         с территорией общеобразовательной организации контейнерных площадках жилой застройки.</w:t>
            </w:r>
          </w:p>
          <w:p w14:paraId="3B2D3DFE" w14:textId="77777777" w:rsidR="005F461A" w:rsidRPr="00BD65EF" w:rsidRDefault="005F461A" w:rsidP="002A4397">
            <w:pPr>
              <w:rPr>
                <w:color w:val="000000"/>
                <w:sz w:val="18"/>
                <w:szCs w:val="18"/>
              </w:rPr>
            </w:pPr>
            <w:r w:rsidRPr="00BD65EF">
              <w:rPr>
                <w:color w:val="000000"/>
                <w:sz w:val="18"/>
                <w:szCs w:val="18"/>
              </w:rPr>
              <w:t xml:space="preserve">8. На территории вновь строящихся зданий общеобразовательной организации необходимо предусмотреть место стоянки автотранспортных средств, предназначенных для перевозки обучающихся, в том числе обучающихся с ограниченными возможностями здоровья.        </w:t>
            </w:r>
          </w:p>
          <w:p w14:paraId="51B0021A" w14:textId="03C4C9E6" w:rsidR="005F461A" w:rsidRPr="00BD65EF" w:rsidRDefault="005F461A" w:rsidP="002A4397">
            <w:pPr>
              <w:rPr>
                <w:color w:val="000000"/>
                <w:sz w:val="18"/>
                <w:szCs w:val="18"/>
              </w:rPr>
            </w:pPr>
            <w:r w:rsidRPr="00BD65EF">
              <w:rPr>
                <w:color w:val="000000"/>
                <w:sz w:val="18"/>
                <w:szCs w:val="18"/>
              </w:rPr>
              <w:t xml:space="preserve">9. Высота здания общеобразовательного учреждения не должна превышать 3 этажей. Допускается в условиях плотной застройки строительство учреждений высотой в 4 этажа. </w:t>
            </w:r>
          </w:p>
        </w:tc>
      </w:tr>
      <w:tr w:rsidR="005F461A" w:rsidRPr="00BD65EF" w14:paraId="1FA98B77" w14:textId="77777777" w:rsidTr="005D3123">
        <w:trPr>
          <w:trHeight w:val="284"/>
        </w:trPr>
        <w:tc>
          <w:tcPr>
            <w:tcW w:w="2717" w:type="dxa"/>
            <w:gridSpan w:val="2"/>
            <w:vMerge w:val="restart"/>
            <w:tcBorders>
              <w:top w:val="single" w:sz="4" w:space="0" w:color="auto"/>
              <w:left w:val="single" w:sz="8" w:space="0" w:color="auto"/>
              <w:right w:val="single" w:sz="4" w:space="0" w:color="auto"/>
            </w:tcBorders>
            <w:vAlign w:val="center"/>
          </w:tcPr>
          <w:p w14:paraId="02631278" w14:textId="77777777" w:rsidR="005F461A" w:rsidRPr="00BD65EF" w:rsidRDefault="005F461A" w:rsidP="002A4397">
            <w:pPr>
              <w:jc w:val="center"/>
              <w:rPr>
                <w:color w:val="000000"/>
                <w:sz w:val="18"/>
                <w:szCs w:val="18"/>
              </w:rPr>
            </w:pPr>
            <w:r w:rsidRPr="00BD65EF">
              <w:rPr>
                <w:color w:val="000000"/>
                <w:sz w:val="18"/>
                <w:szCs w:val="18"/>
              </w:rPr>
              <w:t>Межшкольный учебно-производственный комбинат</w:t>
            </w:r>
          </w:p>
        </w:tc>
        <w:tc>
          <w:tcPr>
            <w:tcW w:w="7513" w:type="dxa"/>
            <w:gridSpan w:val="5"/>
            <w:tcBorders>
              <w:top w:val="nil"/>
              <w:left w:val="nil"/>
              <w:bottom w:val="single" w:sz="4" w:space="0" w:color="auto"/>
              <w:right w:val="single" w:sz="4" w:space="0" w:color="auto"/>
            </w:tcBorders>
            <w:vAlign w:val="center"/>
          </w:tcPr>
          <w:p w14:paraId="2DC82524" w14:textId="77777777" w:rsidR="005F461A" w:rsidRPr="00BD65EF" w:rsidRDefault="005F461A" w:rsidP="002A4397">
            <w:pPr>
              <w:jc w:val="center"/>
              <w:rPr>
                <w:color w:val="000000"/>
                <w:sz w:val="18"/>
                <w:szCs w:val="18"/>
              </w:rPr>
            </w:pPr>
            <w:r w:rsidRPr="00BD65EF">
              <w:rPr>
                <w:color w:val="000000"/>
                <w:sz w:val="18"/>
                <w:szCs w:val="18"/>
              </w:rPr>
              <w:t>Уровень обеспеченности, % общего числа школьников</w:t>
            </w:r>
          </w:p>
        </w:tc>
        <w:tc>
          <w:tcPr>
            <w:tcW w:w="2126" w:type="dxa"/>
            <w:gridSpan w:val="2"/>
            <w:tcBorders>
              <w:top w:val="nil"/>
              <w:left w:val="nil"/>
              <w:bottom w:val="single" w:sz="4" w:space="0" w:color="auto"/>
              <w:right w:val="single" w:sz="4" w:space="0" w:color="auto"/>
            </w:tcBorders>
            <w:vAlign w:val="center"/>
          </w:tcPr>
          <w:p w14:paraId="72459B9C" w14:textId="77777777" w:rsidR="005F461A" w:rsidRPr="00BD65EF" w:rsidRDefault="005F461A" w:rsidP="002A4397">
            <w:pPr>
              <w:jc w:val="center"/>
              <w:rPr>
                <w:color w:val="000000"/>
                <w:sz w:val="18"/>
                <w:szCs w:val="18"/>
              </w:rPr>
            </w:pPr>
            <w:r w:rsidRPr="00BD65EF">
              <w:rPr>
                <w:color w:val="000000"/>
                <w:sz w:val="18"/>
                <w:szCs w:val="18"/>
              </w:rPr>
              <w:t>8</w:t>
            </w:r>
          </w:p>
        </w:tc>
        <w:tc>
          <w:tcPr>
            <w:tcW w:w="1701" w:type="dxa"/>
            <w:vMerge w:val="restart"/>
            <w:tcBorders>
              <w:top w:val="nil"/>
              <w:left w:val="nil"/>
              <w:right w:val="single" w:sz="8" w:space="0" w:color="auto"/>
            </w:tcBorders>
            <w:vAlign w:val="center"/>
          </w:tcPr>
          <w:p w14:paraId="736FB617" w14:textId="77777777" w:rsidR="005F461A" w:rsidRPr="00BD65EF" w:rsidRDefault="005F461A" w:rsidP="002A4397">
            <w:pPr>
              <w:jc w:val="center"/>
              <w:rPr>
                <w:color w:val="000000"/>
                <w:sz w:val="18"/>
                <w:szCs w:val="18"/>
              </w:rPr>
            </w:pPr>
            <w:r w:rsidRPr="00BD65EF">
              <w:rPr>
                <w:color w:val="000000"/>
                <w:sz w:val="18"/>
                <w:szCs w:val="18"/>
              </w:rPr>
              <w:t>30 мин. транспортной доступности</w:t>
            </w:r>
          </w:p>
        </w:tc>
      </w:tr>
      <w:tr w:rsidR="005F461A" w:rsidRPr="00BD65EF" w14:paraId="0F28DF20" w14:textId="77777777" w:rsidTr="005D3123">
        <w:trPr>
          <w:trHeight w:val="284"/>
        </w:trPr>
        <w:tc>
          <w:tcPr>
            <w:tcW w:w="2717" w:type="dxa"/>
            <w:gridSpan w:val="2"/>
            <w:vMerge/>
            <w:tcBorders>
              <w:left w:val="single" w:sz="8" w:space="0" w:color="auto"/>
              <w:right w:val="single" w:sz="4" w:space="0" w:color="auto"/>
            </w:tcBorders>
            <w:vAlign w:val="center"/>
          </w:tcPr>
          <w:p w14:paraId="4658187D" w14:textId="77777777" w:rsidR="005F461A" w:rsidRPr="00BD65EF" w:rsidRDefault="005F461A" w:rsidP="002A4397">
            <w:pPr>
              <w:jc w:val="center"/>
              <w:rPr>
                <w:color w:val="000000"/>
                <w:sz w:val="18"/>
                <w:szCs w:val="18"/>
              </w:rPr>
            </w:pPr>
          </w:p>
        </w:tc>
        <w:tc>
          <w:tcPr>
            <w:tcW w:w="7513" w:type="dxa"/>
            <w:gridSpan w:val="5"/>
            <w:tcBorders>
              <w:top w:val="nil"/>
              <w:left w:val="nil"/>
              <w:bottom w:val="single" w:sz="4" w:space="0" w:color="auto"/>
              <w:right w:val="single" w:sz="4" w:space="0" w:color="auto"/>
            </w:tcBorders>
            <w:vAlign w:val="center"/>
          </w:tcPr>
          <w:p w14:paraId="3CB05F75" w14:textId="77777777" w:rsidR="005F461A" w:rsidRPr="00BD65EF" w:rsidRDefault="005F461A" w:rsidP="002A4397">
            <w:pPr>
              <w:jc w:val="center"/>
              <w:rPr>
                <w:color w:val="000000"/>
                <w:sz w:val="18"/>
                <w:szCs w:val="18"/>
              </w:rPr>
            </w:pPr>
            <w:r w:rsidRPr="00BD65EF">
              <w:rPr>
                <w:color w:val="000000"/>
                <w:sz w:val="18"/>
                <w:szCs w:val="18"/>
              </w:rPr>
              <w:t>Размер земельного участка, га, не менее</w:t>
            </w:r>
          </w:p>
        </w:tc>
        <w:tc>
          <w:tcPr>
            <w:tcW w:w="2126" w:type="dxa"/>
            <w:gridSpan w:val="2"/>
            <w:tcBorders>
              <w:top w:val="nil"/>
              <w:left w:val="nil"/>
              <w:bottom w:val="single" w:sz="4" w:space="0" w:color="auto"/>
              <w:right w:val="single" w:sz="4" w:space="0" w:color="auto"/>
            </w:tcBorders>
            <w:vAlign w:val="center"/>
          </w:tcPr>
          <w:p w14:paraId="554AE27F" w14:textId="77777777" w:rsidR="005F461A" w:rsidRPr="00BD65EF" w:rsidRDefault="005F461A" w:rsidP="002A4397">
            <w:pPr>
              <w:jc w:val="center"/>
              <w:rPr>
                <w:color w:val="000000"/>
                <w:sz w:val="18"/>
                <w:szCs w:val="18"/>
              </w:rPr>
            </w:pPr>
            <w:r w:rsidRPr="00BD65EF">
              <w:rPr>
                <w:color w:val="000000"/>
                <w:sz w:val="18"/>
                <w:szCs w:val="18"/>
              </w:rPr>
              <w:t>2</w:t>
            </w:r>
          </w:p>
        </w:tc>
        <w:tc>
          <w:tcPr>
            <w:tcW w:w="1701" w:type="dxa"/>
            <w:vMerge/>
            <w:tcBorders>
              <w:left w:val="nil"/>
              <w:right w:val="single" w:sz="8" w:space="0" w:color="auto"/>
            </w:tcBorders>
            <w:vAlign w:val="center"/>
          </w:tcPr>
          <w:p w14:paraId="34DFF78E" w14:textId="77777777" w:rsidR="005F461A" w:rsidRPr="00BD65EF" w:rsidRDefault="005F461A" w:rsidP="002A4397">
            <w:pPr>
              <w:jc w:val="center"/>
              <w:rPr>
                <w:color w:val="000000"/>
                <w:sz w:val="18"/>
                <w:szCs w:val="18"/>
              </w:rPr>
            </w:pPr>
          </w:p>
        </w:tc>
      </w:tr>
      <w:tr w:rsidR="005F461A" w:rsidRPr="00BD65EF" w14:paraId="15877A8D" w14:textId="77777777" w:rsidTr="005D3123">
        <w:trPr>
          <w:trHeight w:val="284"/>
        </w:trPr>
        <w:tc>
          <w:tcPr>
            <w:tcW w:w="2717" w:type="dxa"/>
            <w:gridSpan w:val="2"/>
            <w:vMerge/>
            <w:tcBorders>
              <w:left w:val="single" w:sz="8" w:space="0" w:color="auto"/>
              <w:bottom w:val="single" w:sz="4" w:space="0" w:color="auto"/>
              <w:right w:val="single" w:sz="4" w:space="0" w:color="auto"/>
            </w:tcBorders>
            <w:vAlign w:val="center"/>
          </w:tcPr>
          <w:p w14:paraId="2E048E9D" w14:textId="77777777" w:rsidR="005F461A" w:rsidRPr="00BD65EF" w:rsidRDefault="005F461A" w:rsidP="002A4397">
            <w:pPr>
              <w:jc w:val="center"/>
              <w:rPr>
                <w:color w:val="000000"/>
                <w:sz w:val="18"/>
                <w:szCs w:val="18"/>
              </w:rPr>
            </w:pPr>
          </w:p>
        </w:tc>
        <w:tc>
          <w:tcPr>
            <w:tcW w:w="7513" w:type="dxa"/>
            <w:gridSpan w:val="5"/>
            <w:tcBorders>
              <w:top w:val="nil"/>
              <w:left w:val="nil"/>
              <w:bottom w:val="single" w:sz="4" w:space="0" w:color="auto"/>
              <w:right w:val="single" w:sz="4" w:space="0" w:color="auto"/>
            </w:tcBorders>
            <w:vAlign w:val="center"/>
          </w:tcPr>
          <w:p w14:paraId="7FDFFB84" w14:textId="77777777" w:rsidR="005F461A" w:rsidRPr="00BD65EF" w:rsidRDefault="005F461A" w:rsidP="002A4397">
            <w:pPr>
              <w:jc w:val="center"/>
              <w:rPr>
                <w:color w:val="000000"/>
                <w:sz w:val="18"/>
                <w:szCs w:val="18"/>
              </w:rPr>
            </w:pPr>
            <w:r w:rsidRPr="00BD65EF">
              <w:rPr>
                <w:color w:val="000000"/>
                <w:sz w:val="18"/>
                <w:szCs w:val="18"/>
              </w:rPr>
              <w:t>Размер земельного участка автополигона или трактородрома, га, не менее</w:t>
            </w:r>
          </w:p>
        </w:tc>
        <w:tc>
          <w:tcPr>
            <w:tcW w:w="2126" w:type="dxa"/>
            <w:gridSpan w:val="2"/>
            <w:tcBorders>
              <w:top w:val="nil"/>
              <w:left w:val="nil"/>
              <w:bottom w:val="single" w:sz="4" w:space="0" w:color="auto"/>
              <w:right w:val="single" w:sz="4" w:space="0" w:color="auto"/>
            </w:tcBorders>
            <w:vAlign w:val="center"/>
          </w:tcPr>
          <w:p w14:paraId="4EC0F907" w14:textId="77777777" w:rsidR="005F461A" w:rsidRPr="00BD65EF" w:rsidRDefault="005F461A" w:rsidP="002A4397">
            <w:pPr>
              <w:jc w:val="center"/>
              <w:rPr>
                <w:color w:val="000000"/>
                <w:sz w:val="18"/>
                <w:szCs w:val="18"/>
              </w:rPr>
            </w:pPr>
            <w:r w:rsidRPr="00BD65EF">
              <w:rPr>
                <w:color w:val="000000"/>
                <w:sz w:val="18"/>
                <w:szCs w:val="18"/>
              </w:rPr>
              <w:t>3</w:t>
            </w:r>
          </w:p>
        </w:tc>
        <w:tc>
          <w:tcPr>
            <w:tcW w:w="1701" w:type="dxa"/>
            <w:vMerge/>
            <w:tcBorders>
              <w:left w:val="nil"/>
              <w:bottom w:val="single" w:sz="4" w:space="0" w:color="auto"/>
              <w:right w:val="single" w:sz="8" w:space="0" w:color="auto"/>
            </w:tcBorders>
            <w:vAlign w:val="center"/>
          </w:tcPr>
          <w:p w14:paraId="5C1E67F8" w14:textId="77777777" w:rsidR="005F461A" w:rsidRPr="00BD65EF" w:rsidRDefault="005F461A" w:rsidP="002A4397">
            <w:pPr>
              <w:jc w:val="center"/>
              <w:rPr>
                <w:color w:val="000000"/>
                <w:sz w:val="18"/>
                <w:szCs w:val="18"/>
              </w:rPr>
            </w:pPr>
          </w:p>
        </w:tc>
      </w:tr>
      <w:tr w:rsidR="005F461A" w:rsidRPr="00BD65EF" w14:paraId="2C948EA3" w14:textId="77777777" w:rsidTr="005D3123">
        <w:trPr>
          <w:trHeight w:val="284"/>
        </w:trPr>
        <w:tc>
          <w:tcPr>
            <w:tcW w:w="2717" w:type="dxa"/>
            <w:gridSpan w:val="2"/>
            <w:vMerge w:val="restart"/>
            <w:tcBorders>
              <w:top w:val="single" w:sz="4" w:space="0" w:color="auto"/>
              <w:left w:val="single" w:sz="8" w:space="0" w:color="auto"/>
              <w:right w:val="single" w:sz="4" w:space="0" w:color="auto"/>
            </w:tcBorders>
            <w:vAlign w:val="center"/>
          </w:tcPr>
          <w:p w14:paraId="09752474" w14:textId="77777777" w:rsidR="005F461A" w:rsidRPr="00BD65EF" w:rsidRDefault="005F461A" w:rsidP="002A4397">
            <w:pPr>
              <w:jc w:val="center"/>
              <w:rPr>
                <w:color w:val="000000"/>
                <w:sz w:val="18"/>
                <w:szCs w:val="18"/>
              </w:rPr>
            </w:pPr>
            <w:r w:rsidRPr="00BD65EF">
              <w:rPr>
                <w:color w:val="000000"/>
                <w:sz w:val="18"/>
                <w:szCs w:val="18"/>
              </w:rPr>
              <w:t>Школы-интернаты</w:t>
            </w:r>
          </w:p>
        </w:tc>
        <w:tc>
          <w:tcPr>
            <w:tcW w:w="7513" w:type="dxa"/>
            <w:gridSpan w:val="5"/>
            <w:tcBorders>
              <w:top w:val="single" w:sz="4" w:space="0" w:color="auto"/>
              <w:left w:val="nil"/>
              <w:bottom w:val="single" w:sz="4" w:space="0" w:color="auto"/>
              <w:right w:val="single" w:sz="4" w:space="0" w:color="auto"/>
            </w:tcBorders>
            <w:vAlign w:val="center"/>
          </w:tcPr>
          <w:p w14:paraId="6E043694" w14:textId="77777777" w:rsidR="005F461A" w:rsidRPr="00BD65EF" w:rsidRDefault="005F461A" w:rsidP="002A4397">
            <w:pPr>
              <w:jc w:val="center"/>
              <w:rPr>
                <w:color w:val="000000"/>
                <w:sz w:val="18"/>
                <w:szCs w:val="18"/>
              </w:rPr>
            </w:pPr>
            <w:r w:rsidRPr="00BD65EF">
              <w:rPr>
                <w:color w:val="000000"/>
                <w:sz w:val="18"/>
                <w:szCs w:val="18"/>
              </w:rPr>
              <w:t>Количество мест на 1 тыс. человек</w:t>
            </w:r>
          </w:p>
        </w:tc>
        <w:tc>
          <w:tcPr>
            <w:tcW w:w="2126" w:type="dxa"/>
            <w:gridSpan w:val="2"/>
            <w:tcBorders>
              <w:top w:val="nil"/>
              <w:left w:val="nil"/>
              <w:bottom w:val="single" w:sz="4" w:space="0" w:color="auto"/>
              <w:right w:val="single" w:sz="4" w:space="0" w:color="auto"/>
            </w:tcBorders>
            <w:vAlign w:val="center"/>
          </w:tcPr>
          <w:p w14:paraId="32AEADB3" w14:textId="77777777" w:rsidR="005F461A" w:rsidRPr="00BD65EF" w:rsidRDefault="005F461A" w:rsidP="002A4397">
            <w:pPr>
              <w:jc w:val="center"/>
              <w:rPr>
                <w:color w:val="000000"/>
                <w:sz w:val="18"/>
                <w:szCs w:val="18"/>
              </w:rPr>
            </w:pPr>
            <w:r w:rsidRPr="00BD65EF">
              <w:rPr>
                <w:color w:val="000000"/>
                <w:sz w:val="18"/>
                <w:szCs w:val="18"/>
              </w:rPr>
              <w:t>2</w:t>
            </w:r>
          </w:p>
        </w:tc>
        <w:tc>
          <w:tcPr>
            <w:tcW w:w="1701" w:type="dxa"/>
            <w:vMerge w:val="restart"/>
            <w:tcBorders>
              <w:top w:val="nil"/>
              <w:left w:val="nil"/>
              <w:right w:val="single" w:sz="8" w:space="0" w:color="auto"/>
            </w:tcBorders>
            <w:vAlign w:val="center"/>
          </w:tcPr>
          <w:p w14:paraId="724A6F16" w14:textId="77777777" w:rsidR="005F461A" w:rsidRPr="00BD65EF" w:rsidRDefault="005F461A" w:rsidP="002A4397">
            <w:pPr>
              <w:jc w:val="center"/>
              <w:rPr>
                <w:color w:val="000000"/>
                <w:sz w:val="18"/>
                <w:szCs w:val="18"/>
              </w:rPr>
            </w:pPr>
            <w:r w:rsidRPr="00BD65EF">
              <w:rPr>
                <w:color w:val="000000"/>
                <w:sz w:val="18"/>
                <w:szCs w:val="18"/>
              </w:rPr>
              <w:t>30 мин. транспортной доступности</w:t>
            </w:r>
          </w:p>
        </w:tc>
      </w:tr>
      <w:tr w:rsidR="005F461A" w:rsidRPr="00BD65EF" w14:paraId="23E2E2D0" w14:textId="77777777" w:rsidTr="005D3123">
        <w:trPr>
          <w:trHeight w:val="284"/>
        </w:trPr>
        <w:tc>
          <w:tcPr>
            <w:tcW w:w="2717" w:type="dxa"/>
            <w:gridSpan w:val="2"/>
            <w:vMerge/>
            <w:tcBorders>
              <w:left w:val="single" w:sz="8" w:space="0" w:color="auto"/>
              <w:right w:val="single" w:sz="4" w:space="0" w:color="auto"/>
            </w:tcBorders>
            <w:vAlign w:val="center"/>
          </w:tcPr>
          <w:p w14:paraId="5A30CF91" w14:textId="77777777" w:rsidR="005F461A" w:rsidRPr="00BD65EF" w:rsidRDefault="005F461A" w:rsidP="002A4397">
            <w:pPr>
              <w:jc w:val="center"/>
              <w:rPr>
                <w:color w:val="000000"/>
                <w:sz w:val="18"/>
                <w:szCs w:val="18"/>
              </w:rPr>
            </w:pPr>
          </w:p>
        </w:tc>
        <w:tc>
          <w:tcPr>
            <w:tcW w:w="5411" w:type="dxa"/>
            <w:gridSpan w:val="3"/>
            <w:vMerge w:val="restart"/>
            <w:tcBorders>
              <w:top w:val="single" w:sz="4" w:space="0" w:color="auto"/>
              <w:left w:val="nil"/>
              <w:right w:val="single" w:sz="4" w:space="0" w:color="auto"/>
            </w:tcBorders>
            <w:vAlign w:val="center"/>
          </w:tcPr>
          <w:p w14:paraId="1D97CB0A" w14:textId="1A6A2825" w:rsidR="005F461A" w:rsidRPr="00BD65EF" w:rsidRDefault="005F461A" w:rsidP="002A4397">
            <w:pPr>
              <w:jc w:val="center"/>
              <w:rPr>
                <w:color w:val="000000"/>
                <w:sz w:val="18"/>
                <w:szCs w:val="18"/>
              </w:rPr>
            </w:pPr>
            <w:r w:rsidRPr="00BD65EF">
              <w:rPr>
                <w:color w:val="000000"/>
                <w:sz w:val="18"/>
                <w:szCs w:val="18"/>
              </w:rPr>
              <w:t>Размер земельного участка, м</w:t>
            </w:r>
            <w:r w:rsidRPr="00BD65EF">
              <w:rPr>
                <w:color w:val="000000"/>
                <w:sz w:val="18"/>
                <w:szCs w:val="18"/>
                <w:vertAlign w:val="superscript"/>
              </w:rPr>
              <w:t>2</w:t>
            </w:r>
            <w:r w:rsidRPr="00BD65EF">
              <w:rPr>
                <w:color w:val="000000"/>
                <w:sz w:val="18"/>
                <w:szCs w:val="18"/>
              </w:rPr>
              <w:t xml:space="preserve">, на одного учащегося, </w:t>
            </w:r>
            <w:r w:rsidR="002B01ED" w:rsidRPr="00BD65EF">
              <w:rPr>
                <w:color w:val="000000"/>
                <w:sz w:val="18"/>
                <w:szCs w:val="18"/>
              </w:rPr>
              <w:t>п</w:t>
            </w:r>
            <w:r w:rsidRPr="00BD65EF">
              <w:rPr>
                <w:color w:val="000000"/>
                <w:sz w:val="18"/>
                <w:szCs w:val="18"/>
              </w:rPr>
              <w:t>ри вместимости общеобразовательной организации, имеющей интернат</w:t>
            </w:r>
          </w:p>
          <w:p w14:paraId="6354FE8B" w14:textId="77777777" w:rsidR="005F461A" w:rsidRPr="00BD65EF" w:rsidRDefault="005F461A" w:rsidP="002A4397">
            <w:pPr>
              <w:jc w:val="center"/>
              <w:rPr>
                <w:color w:val="000000"/>
                <w:sz w:val="18"/>
                <w:szCs w:val="18"/>
              </w:rPr>
            </w:pPr>
          </w:p>
        </w:tc>
        <w:tc>
          <w:tcPr>
            <w:tcW w:w="2102" w:type="dxa"/>
            <w:gridSpan w:val="2"/>
            <w:tcBorders>
              <w:top w:val="single" w:sz="4" w:space="0" w:color="auto"/>
              <w:left w:val="nil"/>
              <w:bottom w:val="single" w:sz="4" w:space="0" w:color="auto"/>
              <w:right w:val="single" w:sz="4" w:space="0" w:color="auto"/>
            </w:tcBorders>
            <w:vAlign w:val="center"/>
          </w:tcPr>
          <w:p w14:paraId="4EB61860" w14:textId="77777777" w:rsidR="005F461A" w:rsidRPr="00BD65EF" w:rsidRDefault="005F461A" w:rsidP="002A4397">
            <w:pPr>
              <w:jc w:val="center"/>
              <w:rPr>
                <w:color w:val="000000"/>
                <w:sz w:val="18"/>
                <w:szCs w:val="18"/>
              </w:rPr>
            </w:pPr>
            <w:r w:rsidRPr="00BD65EF">
              <w:rPr>
                <w:color w:val="000000"/>
                <w:sz w:val="18"/>
                <w:szCs w:val="18"/>
              </w:rPr>
              <w:t xml:space="preserve">св. 200 до 300   </w:t>
            </w:r>
          </w:p>
        </w:tc>
        <w:tc>
          <w:tcPr>
            <w:tcW w:w="2126" w:type="dxa"/>
            <w:gridSpan w:val="2"/>
            <w:tcBorders>
              <w:top w:val="nil"/>
              <w:left w:val="nil"/>
              <w:bottom w:val="single" w:sz="4" w:space="0" w:color="auto"/>
              <w:right w:val="single" w:sz="4" w:space="0" w:color="auto"/>
            </w:tcBorders>
            <w:vAlign w:val="center"/>
          </w:tcPr>
          <w:p w14:paraId="3AD1FAB5" w14:textId="77777777" w:rsidR="005F461A" w:rsidRPr="00BD65EF" w:rsidRDefault="005F461A" w:rsidP="002A4397">
            <w:pPr>
              <w:jc w:val="center"/>
              <w:rPr>
                <w:color w:val="000000"/>
                <w:sz w:val="18"/>
                <w:szCs w:val="18"/>
              </w:rPr>
            </w:pPr>
            <w:r w:rsidRPr="00BD65EF">
              <w:rPr>
                <w:color w:val="000000"/>
                <w:sz w:val="18"/>
                <w:szCs w:val="18"/>
              </w:rPr>
              <w:t>70</w:t>
            </w:r>
          </w:p>
        </w:tc>
        <w:tc>
          <w:tcPr>
            <w:tcW w:w="1701" w:type="dxa"/>
            <w:vMerge/>
            <w:tcBorders>
              <w:left w:val="nil"/>
              <w:right w:val="single" w:sz="8" w:space="0" w:color="auto"/>
            </w:tcBorders>
            <w:vAlign w:val="center"/>
          </w:tcPr>
          <w:p w14:paraId="248BD7CF" w14:textId="77777777" w:rsidR="005F461A" w:rsidRPr="00BD65EF" w:rsidRDefault="005F461A" w:rsidP="002A4397">
            <w:pPr>
              <w:jc w:val="center"/>
              <w:rPr>
                <w:color w:val="000000"/>
                <w:sz w:val="18"/>
                <w:szCs w:val="18"/>
              </w:rPr>
            </w:pPr>
          </w:p>
        </w:tc>
      </w:tr>
      <w:tr w:rsidR="005F461A" w:rsidRPr="00BD65EF" w14:paraId="6C39C349" w14:textId="77777777" w:rsidTr="005D3123">
        <w:trPr>
          <w:trHeight w:val="284"/>
        </w:trPr>
        <w:tc>
          <w:tcPr>
            <w:tcW w:w="2717" w:type="dxa"/>
            <w:gridSpan w:val="2"/>
            <w:vMerge/>
            <w:tcBorders>
              <w:left w:val="single" w:sz="8" w:space="0" w:color="auto"/>
              <w:right w:val="single" w:sz="4" w:space="0" w:color="auto"/>
            </w:tcBorders>
            <w:vAlign w:val="center"/>
          </w:tcPr>
          <w:p w14:paraId="52240B65" w14:textId="77777777" w:rsidR="005F461A" w:rsidRPr="00BD65EF" w:rsidRDefault="005F461A" w:rsidP="002A4397">
            <w:pPr>
              <w:jc w:val="center"/>
              <w:rPr>
                <w:color w:val="000000"/>
                <w:sz w:val="18"/>
                <w:szCs w:val="18"/>
              </w:rPr>
            </w:pPr>
          </w:p>
        </w:tc>
        <w:tc>
          <w:tcPr>
            <w:tcW w:w="5411" w:type="dxa"/>
            <w:gridSpan w:val="3"/>
            <w:vMerge/>
            <w:tcBorders>
              <w:left w:val="nil"/>
              <w:right w:val="single" w:sz="4" w:space="0" w:color="auto"/>
            </w:tcBorders>
            <w:vAlign w:val="center"/>
          </w:tcPr>
          <w:p w14:paraId="4BD6069F" w14:textId="77777777" w:rsidR="005F461A" w:rsidRPr="00BD65EF" w:rsidRDefault="005F461A" w:rsidP="002A4397">
            <w:pPr>
              <w:jc w:val="center"/>
              <w:rPr>
                <w:color w:val="000000"/>
                <w:sz w:val="18"/>
                <w:szCs w:val="18"/>
              </w:rPr>
            </w:pPr>
          </w:p>
        </w:tc>
        <w:tc>
          <w:tcPr>
            <w:tcW w:w="2102" w:type="dxa"/>
            <w:gridSpan w:val="2"/>
            <w:tcBorders>
              <w:top w:val="single" w:sz="4" w:space="0" w:color="auto"/>
              <w:left w:val="nil"/>
              <w:bottom w:val="single" w:sz="4" w:space="0" w:color="auto"/>
              <w:right w:val="single" w:sz="4" w:space="0" w:color="auto"/>
            </w:tcBorders>
            <w:vAlign w:val="center"/>
          </w:tcPr>
          <w:p w14:paraId="6CC8CEEF" w14:textId="77777777" w:rsidR="005F461A" w:rsidRPr="00BD65EF" w:rsidRDefault="005F461A" w:rsidP="002A4397">
            <w:pPr>
              <w:jc w:val="center"/>
              <w:rPr>
                <w:color w:val="000000"/>
                <w:sz w:val="18"/>
                <w:szCs w:val="18"/>
              </w:rPr>
            </w:pPr>
            <w:r w:rsidRPr="00BD65EF">
              <w:rPr>
                <w:color w:val="000000"/>
                <w:sz w:val="18"/>
                <w:szCs w:val="18"/>
              </w:rPr>
              <w:t>300 - 500</w:t>
            </w:r>
          </w:p>
        </w:tc>
        <w:tc>
          <w:tcPr>
            <w:tcW w:w="2126" w:type="dxa"/>
            <w:gridSpan w:val="2"/>
            <w:tcBorders>
              <w:top w:val="single" w:sz="4" w:space="0" w:color="auto"/>
              <w:left w:val="nil"/>
              <w:bottom w:val="single" w:sz="4" w:space="0" w:color="auto"/>
              <w:right w:val="single" w:sz="4" w:space="0" w:color="auto"/>
            </w:tcBorders>
            <w:vAlign w:val="center"/>
          </w:tcPr>
          <w:p w14:paraId="6EB7AA79" w14:textId="77777777" w:rsidR="005F461A" w:rsidRPr="00BD65EF" w:rsidRDefault="005F461A" w:rsidP="002A4397">
            <w:pPr>
              <w:jc w:val="center"/>
              <w:rPr>
                <w:color w:val="000000"/>
                <w:sz w:val="18"/>
                <w:szCs w:val="18"/>
              </w:rPr>
            </w:pPr>
            <w:r w:rsidRPr="00BD65EF">
              <w:rPr>
                <w:color w:val="000000"/>
                <w:sz w:val="18"/>
                <w:szCs w:val="18"/>
              </w:rPr>
              <w:t>65</w:t>
            </w:r>
          </w:p>
        </w:tc>
        <w:tc>
          <w:tcPr>
            <w:tcW w:w="1701" w:type="dxa"/>
            <w:vMerge/>
            <w:tcBorders>
              <w:left w:val="nil"/>
              <w:right w:val="single" w:sz="8" w:space="0" w:color="auto"/>
            </w:tcBorders>
            <w:vAlign w:val="center"/>
          </w:tcPr>
          <w:p w14:paraId="1713C358" w14:textId="77777777" w:rsidR="005F461A" w:rsidRPr="00BD65EF" w:rsidRDefault="005F461A" w:rsidP="002A4397">
            <w:pPr>
              <w:jc w:val="center"/>
              <w:rPr>
                <w:color w:val="000000"/>
                <w:sz w:val="18"/>
                <w:szCs w:val="18"/>
              </w:rPr>
            </w:pPr>
          </w:p>
        </w:tc>
      </w:tr>
      <w:tr w:rsidR="005F461A" w:rsidRPr="00BD65EF" w14:paraId="1909BFE2" w14:textId="77777777" w:rsidTr="005D3123">
        <w:trPr>
          <w:trHeight w:val="284"/>
        </w:trPr>
        <w:tc>
          <w:tcPr>
            <w:tcW w:w="2717" w:type="dxa"/>
            <w:gridSpan w:val="2"/>
            <w:vMerge/>
            <w:tcBorders>
              <w:left w:val="single" w:sz="8" w:space="0" w:color="auto"/>
              <w:right w:val="single" w:sz="4" w:space="0" w:color="auto"/>
            </w:tcBorders>
            <w:vAlign w:val="center"/>
          </w:tcPr>
          <w:p w14:paraId="7F05A9D2" w14:textId="77777777" w:rsidR="005F461A" w:rsidRPr="00BD65EF" w:rsidRDefault="005F461A" w:rsidP="002A4397">
            <w:pPr>
              <w:jc w:val="center"/>
              <w:rPr>
                <w:color w:val="000000"/>
                <w:sz w:val="18"/>
                <w:szCs w:val="18"/>
              </w:rPr>
            </w:pPr>
          </w:p>
        </w:tc>
        <w:tc>
          <w:tcPr>
            <w:tcW w:w="5411" w:type="dxa"/>
            <w:gridSpan w:val="3"/>
            <w:vMerge/>
            <w:tcBorders>
              <w:left w:val="nil"/>
              <w:bottom w:val="single" w:sz="4" w:space="0" w:color="auto"/>
              <w:right w:val="single" w:sz="4" w:space="0" w:color="auto"/>
            </w:tcBorders>
            <w:vAlign w:val="center"/>
          </w:tcPr>
          <w:p w14:paraId="1750E97C" w14:textId="77777777" w:rsidR="005F461A" w:rsidRPr="00BD65EF" w:rsidRDefault="005F461A" w:rsidP="002A4397">
            <w:pPr>
              <w:jc w:val="center"/>
              <w:rPr>
                <w:color w:val="000000"/>
                <w:sz w:val="18"/>
                <w:szCs w:val="18"/>
              </w:rPr>
            </w:pPr>
          </w:p>
        </w:tc>
        <w:tc>
          <w:tcPr>
            <w:tcW w:w="2102" w:type="dxa"/>
            <w:gridSpan w:val="2"/>
            <w:tcBorders>
              <w:top w:val="single" w:sz="4" w:space="0" w:color="auto"/>
              <w:left w:val="nil"/>
              <w:bottom w:val="single" w:sz="4" w:space="0" w:color="auto"/>
              <w:right w:val="single" w:sz="4" w:space="0" w:color="auto"/>
            </w:tcBorders>
            <w:vAlign w:val="center"/>
          </w:tcPr>
          <w:p w14:paraId="1619E7D5" w14:textId="77777777" w:rsidR="005F461A" w:rsidRPr="00BD65EF" w:rsidRDefault="005F461A" w:rsidP="002A4397">
            <w:pPr>
              <w:jc w:val="center"/>
              <w:rPr>
                <w:color w:val="000000"/>
                <w:sz w:val="18"/>
                <w:szCs w:val="18"/>
              </w:rPr>
            </w:pPr>
            <w:r w:rsidRPr="00BD65EF">
              <w:rPr>
                <w:color w:val="000000"/>
                <w:sz w:val="18"/>
                <w:szCs w:val="18"/>
              </w:rPr>
              <w:t>500 и более</w:t>
            </w:r>
          </w:p>
        </w:tc>
        <w:tc>
          <w:tcPr>
            <w:tcW w:w="2126" w:type="dxa"/>
            <w:gridSpan w:val="2"/>
            <w:tcBorders>
              <w:top w:val="single" w:sz="4" w:space="0" w:color="auto"/>
              <w:left w:val="nil"/>
              <w:bottom w:val="single" w:sz="4" w:space="0" w:color="auto"/>
              <w:right w:val="single" w:sz="4" w:space="0" w:color="auto"/>
            </w:tcBorders>
            <w:vAlign w:val="center"/>
          </w:tcPr>
          <w:p w14:paraId="7ADF892D" w14:textId="77777777" w:rsidR="005F461A" w:rsidRPr="00BD65EF" w:rsidRDefault="005F461A" w:rsidP="002A4397">
            <w:pPr>
              <w:jc w:val="center"/>
              <w:rPr>
                <w:color w:val="000000"/>
                <w:sz w:val="18"/>
                <w:szCs w:val="18"/>
              </w:rPr>
            </w:pPr>
            <w:r w:rsidRPr="00BD65EF">
              <w:rPr>
                <w:color w:val="000000"/>
                <w:sz w:val="18"/>
                <w:szCs w:val="18"/>
              </w:rPr>
              <w:t>45</w:t>
            </w:r>
          </w:p>
        </w:tc>
        <w:tc>
          <w:tcPr>
            <w:tcW w:w="1701" w:type="dxa"/>
            <w:vMerge/>
            <w:tcBorders>
              <w:left w:val="nil"/>
              <w:right w:val="single" w:sz="8" w:space="0" w:color="auto"/>
            </w:tcBorders>
            <w:vAlign w:val="center"/>
          </w:tcPr>
          <w:p w14:paraId="6C9E8964" w14:textId="77777777" w:rsidR="005F461A" w:rsidRPr="00BD65EF" w:rsidRDefault="005F461A" w:rsidP="002A4397">
            <w:pPr>
              <w:jc w:val="center"/>
              <w:rPr>
                <w:color w:val="000000"/>
                <w:sz w:val="18"/>
                <w:szCs w:val="18"/>
              </w:rPr>
            </w:pPr>
          </w:p>
        </w:tc>
      </w:tr>
      <w:tr w:rsidR="005F461A" w:rsidRPr="00BD65EF" w14:paraId="15CB177E" w14:textId="77777777" w:rsidTr="005D3123">
        <w:trPr>
          <w:trHeight w:val="284"/>
        </w:trPr>
        <w:tc>
          <w:tcPr>
            <w:tcW w:w="2717" w:type="dxa"/>
            <w:gridSpan w:val="2"/>
            <w:vMerge/>
            <w:tcBorders>
              <w:left w:val="single" w:sz="8" w:space="0" w:color="auto"/>
              <w:bottom w:val="single" w:sz="8" w:space="0" w:color="auto"/>
              <w:right w:val="single" w:sz="4" w:space="0" w:color="auto"/>
            </w:tcBorders>
            <w:vAlign w:val="center"/>
          </w:tcPr>
          <w:p w14:paraId="26131300" w14:textId="77777777" w:rsidR="005F461A" w:rsidRPr="00BD65EF" w:rsidRDefault="005F461A" w:rsidP="002A4397">
            <w:pPr>
              <w:jc w:val="center"/>
              <w:rPr>
                <w:color w:val="000000"/>
                <w:sz w:val="18"/>
                <w:szCs w:val="18"/>
              </w:rPr>
            </w:pPr>
          </w:p>
        </w:tc>
        <w:tc>
          <w:tcPr>
            <w:tcW w:w="7513" w:type="dxa"/>
            <w:gridSpan w:val="5"/>
            <w:tcBorders>
              <w:left w:val="nil"/>
              <w:bottom w:val="single" w:sz="8" w:space="0" w:color="auto"/>
              <w:right w:val="single" w:sz="4" w:space="0" w:color="auto"/>
            </w:tcBorders>
            <w:vAlign w:val="center"/>
          </w:tcPr>
          <w:p w14:paraId="44CCAEEE" w14:textId="77777777" w:rsidR="005F461A" w:rsidRPr="00BD65EF" w:rsidRDefault="005F461A" w:rsidP="002A4397">
            <w:pPr>
              <w:jc w:val="center"/>
              <w:rPr>
                <w:color w:val="000000"/>
                <w:sz w:val="18"/>
                <w:szCs w:val="18"/>
              </w:rPr>
            </w:pPr>
            <w:r w:rsidRPr="00BD65EF">
              <w:rPr>
                <w:color w:val="000000"/>
                <w:sz w:val="18"/>
                <w:szCs w:val="18"/>
              </w:rPr>
              <w:t>Размер дополнительного земельного участка для общеобразовательной организации при размещении здания интерната (спального корпуса), га, не менее</w:t>
            </w:r>
          </w:p>
        </w:tc>
        <w:tc>
          <w:tcPr>
            <w:tcW w:w="2126" w:type="dxa"/>
            <w:gridSpan w:val="2"/>
            <w:tcBorders>
              <w:top w:val="single" w:sz="4" w:space="0" w:color="auto"/>
              <w:left w:val="nil"/>
              <w:bottom w:val="single" w:sz="8" w:space="0" w:color="auto"/>
              <w:right w:val="single" w:sz="4" w:space="0" w:color="auto"/>
            </w:tcBorders>
            <w:vAlign w:val="center"/>
          </w:tcPr>
          <w:p w14:paraId="7B5FC8AF" w14:textId="77777777" w:rsidR="005F461A" w:rsidRPr="00BD65EF" w:rsidRDefault="005F461A" w:rsidP="002A4397">
            <w:pPr>
              <w:jc w:val="center"/>
              <w:rPr>
                <w:color w:val="000000"/>
                <w:sz w:val="18"/>
                <w:szCs w:val="18"/>
              </w:rPr>
            </w:pPr>
            <w:r w:rsidRPr="00BD65EF">
              <w:rPr>
                <w:color w:val="000000"/>
                <w:sz w:val="18"/>
                <w:szCs w:val="18"/>
              </w:rPr>
              <w:t>0,2</w:t>
            </w:r>
          </w:p>
        </w:tc>
        <w:tc>
          <w:tcPr>
            <w:tcW w:w="1701" w:type="dxa"/>
            <w:vMerge/>
            <w:tcBorders>
              <w:left w:val="nil"/>
              <w:bottom w:val="single" w:sz="8" w:space="0" w:color="auto"/>
              <w:right w:val="single" w:sz="8" w:space="0" w:color="auto"/>
            </w:tcBorders>
            <w:vAlign w:val="center"/>
          </w:tcPr>
          <w:p w14:paraId="24A2D4D1" w14:textId="77777777" w:rsidR="005F461A" w:rsidRPr="00BD65EF" w:rsidRDefault="005F461A" w:rsidP="002A4397">
            <w:pPr>
              <w:jc w:val="center"/>
              <w:rPr>
                <w:color w:val="000000"/>
                <w:sz w:val="18"/>
                <w:szCs w:val="18"/>
              </w:rPr>
            </w:pPr>
          </w:p>
        </w:tc>
      </w:tr>
      <w:tr w:rsidR="005F461A" w:rsidRPr="00BD65EF" w14:paraId="1E0AC059" w14:textId="77777777" w:rsidTr="005D3123">
        <w:trPr>
          <w:trHeight w:val="284"/>
        </w:trPr>
        <w:tc>
          <w:tcPr>
            <w:tcW w:w="2717" w:type="dxa"/>
            <w:gridSpan w:val="2"/>
            <w:vMerge w:val="restart"/>
            <w:tcBorders>
              <w:top w:val="single" w:sz="8" w:space="0" w:color="auto"/>
              <w:left w:val="single" w:sz="8" w:space="0" w:color="auto"/>
              <w:bottom w:val="single" w:sz="8" w:space="0" w:color="auto"/>
              <w:right w:val="single" w:sz="4" w:space="0" w:color="auto"/>
            </w:tcBorders>
            <w:vAlign w:val="center"/>
          </w:tcPr>
          <w:p w14:paraId="2B50EDC7" w14:textId="77777777" w:rsidR="005F461A" w:rsidRPr="00BD65EF" w:rsidRDefault="005F461A" w:rsidP="002A4397">
            <w:pPr>
              <w:jc w:val="center"/>
              <w:rPr>
                <w:color w:val="000000"/>
                <w:sz w:val="18"/>
                <w:szCs w:val="18"/>
              </w:rPr>
            </w:pPr>
            <w:r w:rsidRPr="00BD65EF">
              <w:rPr>
                <w:color w:val="000000"/>
                <w:sz w:val="18"/>
                <w:szCs w:val="18"/>
              </w:rPr>
              <w:t xml:space="preserve">Организации дополнительного образования (внешкольные учреждения) </w:t>
            </w:r>
          </w:p>
        </w:tc>
        <w:tc>
          <w:tcPr>
            <w:tcW w:w="2126" w:type="dxa"/>
            <w:vMerge w:val="restart"/>
            <w:tcBorders>
              <w:top w:val="single" w:sz="8" w:space="0" w:color="auto"/>
              <w:left w:val="single" w:sz="4" w:space="0" w:color="auto"/>
              <w:bottom w:val="single" w:sz="8" w:space="0" w:color="auto"/>
              <w:right w:val="single" w:sz="4" w:space="0" w:color="auto"/>
            </w:tcBorders>
            <w:vAlign w:val="center"/>
          </w:tcPr>
          <w:p w14:paraId="5ABEBD30" w14:textId="77777777" w:rsidR="005F461A" w:rsidRPr="00BD65EF" w:rsidRDefault="005F461A" w:rsidP="002A4397">
            <w:pPr>
              <w:jc w:val="center"/>
              <w:rPr>
                <w:color w:val="000000"/>
                <w:sz w:val="18"/>
                <w:szCs w:val="18"/>
              </w:rPr>
            </w:pPr>
            <w:r w:rsidRPr="00BD65EF">
              <w:rPr>
                <w:color w:val="000000"/>
                <w:sz w:val="18"/>
                <w:szCs w:val="18"/>
              </w:rPr>
              <w:t>Уровень обеспеченности дополнительного образования, % от общего числа школьников</w:t>
            </w:r>
          </w:p>
        </w:tc>
        <w:tc>
          <w:tcPr>
            <w:tcW w:w="5387" w:type="dxa"/>
            <w:gridSpan w:val="4"/>
            <w:tcBorders>
              <w:top w:val="single" w:sz="8" w:space="0" w:color="auto"/>
              <w:left w:val="nil"/>
              <w:bottom w:val="single" w:sz="8" w:space="0" w:color="auto"/>
              <w:right w:val="single" w:sz="4" w:space="0" w:color="000000"/>
            </w:tcBorders>
            <w:vAlign w:val="center"/>
          </w:tcPr>
          <w:p w14:paraId="626CC8BB" w14:textId="77777777" w:rsidR="005F461A" w:rsidRPr="00BD65EF" w:rsidRDefault="005F461A" w:rsidP="002A4397">
            <w:pPr>
              <w:jc w:val="center"/>
              <w:rPr>
                <w:color w:val="000000"/>
                <w:sz w:val="18"/>
                <w:szCs w:val="18"/>
              </w:rPr>
            </w:pPr>
            <w:r w:rsidRPr="00BD65EF">
              <w:rPr>
                <w:color w:val="000000"/>
                <w:sz w:val="18"/>
                <w:szCs w:val="18"/>
              </w:rPr>
              <w:t>Дворец (Дом) творчества школьников</w:t>
            </w:r>
          </w:p>
        </w:tc>
        <w:tc>
          <w:tcPr>
            <w:tcW w:w="2126" w:type="dxa"/>
            <w:gridSpan w:val="2"/>
            <w:tcBorders>
              <w:top w:val="single" w:sz="8" w:space="0" w:color="auto"/>
              <w:left w:val="nil"/>
              <w:bottom w:val="single" w:sz="8" w:space="0" w:color="auto"/>
              <w:right w:val="single" w:sz="4" w:space="0" w:color="auto"/>
            </w:tcBorders>
            <w:vAlign w:val="center"/>
          </w:tcPr>
          <w:p w14:paraId="025D962A" w14:textId="77777777" w:rsidR="005F461A" w:rsidRPr="00BD65EF" w:rsidRDefault="005F461A" w:rsidP="002A4397">
            <w:pPr>
              <w:jc w:val="center"/>
              <w:rPr>
                <w:color w:val="000000"/>
                <w:sz w:val="18"/>
                <w:szCs w:val="18"/>
              </w:rPr>
            </w:pPr>
            <w:r w:rsidRPr="00BD65EF">
              <w:rPr>
                <w:color w:val="000000"/>
                <w:sz w:val="18"/>
                <w:szCs w:val="18"/>
              </w:rPr>
              <w:t>3,3</w:t>
            </w:r>
          </w:p>
        </w:tc>
        <w:tc>
          <w:tcPr>
            <w:tcW w:w="1701" w:type="dxa"/>
            <w:vMerge w:val="restart"/>
            <w:tcBorders>
              <w:top w:val="single" w:sz="8" w:space="0" w:color="auto"/>
              <w:left w:val="single" w:sz="4" w:space="0" w:color="auto"/>
              <w:bottom w:val="single" w:sz="8" w:space="0" w:color="auto"/>
              <w:right w:val="single" w:sz="8" w:space="0" w:color="auto"/>
            </w:tcBorders>
            <w:vAlign w:val="center"/>
          </w:tcPr>
          <w:p w14:paraId="5B566FC5" w14:textId="77777777" w:rsidR="005F461A" w:rsidRPr="00BD65EF" w:rsidRDefault="005F461A" w:rsidP="002A4397">
            <w:pPr>
              <w:jc w:val="center"/>
              <w:rPr>
                <w:color w:val="000000"/>
                <w:sz w:val="18"/>
                <w:szCs w:val="18"/>
              </w:rPr>
            </w:pPr>
            <w:r w:rsidRPr="00BD65EF">
              <w:rPr>
                <w:color w:val="000000"/>
                <w:sz w:val="18"/>
                <w:szCs w:val="18"/>
              </w:rPr>
              <w:t>30 мин. транспортной доступности</w:t>
            </w:r>
          </w:p>
        </w:tc>
      </w:tr>
      <w:tr w:rsidR="005F461A" w:rsidRPr="00BD65EF" w14:paraId="1B90CD7C" w14:textId="77777777" w:rsidTr="005D3123">
        <w:trPr>
          <w:trHeight w:val="284"/>
        </w:trPr>
        <w:tc>
          <w:tcPr>
            <w:tcW w:w="2717" w:type="dxa"/>
            <w:gridSpan w:val="2"/>
            <w:vMerge/>
            <w:tcBorders>
              <w:top w:val="single" w:sz="8" w:space="0" w:color="auto"/>
              <w:left w:val="single" w:sz="8" w:space="0" w:color="auto"/>
              <w:bottom w:val="single" w:sz="8" w:space="0" w:color="auto"/>
              <w:right w:val="single" w:sz="4" w:space="0" w:color="auto"/>
            </w:tcBorders>
            <w:vAlign w:val="center"/>
          </w:tcPr>
          <w:p w14:paraId="1D81D067" w14:textId="77777777" w:rsidR="005F461A" w:rsidRPr="00BD65EF" w:rsidRDefault="005F461A" w:rsidP="002A4397">
            <w:pPr>
              <w:jc w:val="left"/>
              <w:rPr>
                <w:color w:val="000000"/>
                <w:sz w:val="18"/>
                <w:szCs w:val="18"/>
              </w:rPr>
            </w:pPr>
          </w:p>
        </w:tc>
        <w:tc>
          <w:tcPr>
            <w:tcW w:w="2126" w:type="dxa"/>
            <w:vMerge/>
            <w:tcBorders>
              <w:top w:val="single" w:sz="8" w:space="0" w:color="auto"/>
              <w:left w:val="single" w:sz="4" w:space="0" w:color="auto"/>
              <w:bottom w:val="single" w:sz="8" w:space="0" w:color="auto"/>
              <w:right w:val="single" w:sz="4" w:space="0" w:color="auto"/>
            </w:tcBorders>
            <w:vAlign w:val="center"/>
          </w:tcPr>
          <w:p w14:paraId="1824D07E" w14:textId="77777777" w:rsidR="005F461A" w:rsidRPr="00BD65EF" w:rsidRDefault="005F461A" w:rsidP="002A4397">
            <w:pPr>
              <w:jc w:val="left"/>
              <w:rPr>
                <w:color w:val="000000"/>
                <w:sz w:val="18"/>
                <w:szCs w:val="18"/>
              </w:rPr>
            </w:pPr>
          </w:p>
        </w:tc>
        <w:tc>
          <w:tcPr>
            <w:tcW w:w="5387" w:type="dxa"/>
            <w:gridSpan w:val="4"/>
            <w:tcBorders>
              <w:top w:val="single" w:sz="8" w:space="0" w:color="auto"/>
              <w:left w:val="nil"/>
              <w:bottom w:val="single" w:sz="8" w:space="0" w:color="auto"/>
              <w:right w:val="single" w:sz="4" w:space="0" w:color="000000"/>
            </w:tcBorders>
            <w:vAlign w:val="center"/>
          </w:tcPr>
          <w:p w14:paraId="575F39C7" w14:textId="77777777" w:rsidR="005F461A" w:rsidRPr="00BD65EF" w:rsidRDefault="005F461A" w:rsidP="002A4397">
            <w:pPr>
              <w:jc w:val="center"/>
              <w:rPr>
                <w:color w:val="000000"/>
                <w:sz w:val="18"/>
                <w:szCs w:val="18"/>
              </w:rPr>
            </w:pPr>
            <w:r w:rsidRPr="00BD65EF">
              <w:rPr>
                <w:color w:val="000000"/>
                <w:sz w:val="18"/>
                <w:szCs w:val="18"/>
              </w:rPr>
              <w:t>Станция юных техников</w:t>
            </w:r>
          </w:p>
        </w:tc>
        <w:tc>
          <w:tcPr>
            <w:tcW w:w="2126" w:type="dxa"/>
            <w:gridSpan w:val="2"/>
            <w:tcBorders>
              <w:top w:val="single" w:sz="8" w:space="0" w:color="auto"/>
              <w:left w:val="nil"/>
              <w:bottom w:val="single" w:sz="8" w:space="0" w:color="auto"/>
              <w:right w:val="single" w:sz="4" w:space="0" w:color="auto"/>
            </w:tcBorders>
            <w:vAlign w:val="center"/>
          </w:tcPr>
          <w:p w14:paraId="7B38767C" w14:textId="77777777" w:rsidR="005F461A" w:rsidRPr="00BD65EF" w:rsidRDefault="005F461A" w:rsidP="002A4397">
            <w:pPr>
              <w:jc w:val="center"/>
              <w:rPr>
                <w:color w:val="000000"/>
                <w:sz w:val="18"/>
                <w:szCs w:val="18"/>
              </w:rPr>
            </w:pPr>
            <w:r w:rsidRPr="00BD65EF">
              <w:rPr>
                <w:color w:val="000000"/>
                <w:sz w:val="18"/>
                <w:szCs w:val="18"/>
              </w:rPr>
              <w:t>0,9</w:t>
            </w:r>
          </w:p>
        </w:tc>
        <w:tc>
          <w:tcPr>
            <w:tcW w:w="1701" w:type="dxa"/>
            <w:vMerge/>
            <w:tcBorders>
              <w:top w:val="single" w:sz="8" w:space="0" w:color="auto"/>
              <w:left w:val="single" w:sz="4" w:space="0" w:color="auto"/>
              <w:bottom w:val="single" w:sz="8" w:space="0" w:color="auto"/>
              <w:right w:val="single" w:sz="8" w:space="0" w:color="auto"/>
            </w:tcBorders>
            <w:vAlign w:val="center"/>
          </w:tcPr>
          <w:p w14:paraId="4026622A" w14:textId="77777777" w:rsidR="005F461A" w:rsidRPr="00BD65EF" w:rsidRDefault="005F461A" w:rsidP="002A4397">
            <w:pPr>
              <w:jc w:val="left"/>
              <w:rPr>
                <w:color w:val="000000"/>
                <w:sz w:val="18"/>
                <w:szCs w:val="18"/>
              </w:rPr>
            </w:pPr>
          </w:p>
        </w:tc>
      </w:tr>
      <w:tr w:rsidR="005F461A" w:rsidRPr="00BD65EF" w14:paraId="7BC71F57" w14:textId="77777777" w:rsidTr="005D3123">
        <w:trPr>
          <w:trHeight w:val="284"/>
        </w:trPr>
        <w:tc>
          <w:tcPr>
            <w:tcW w:w="2717" w:type="dxa"/>
            <w:gridSpan w:val="2"/>
            <w:vMerge/>
            <w:tcBorders>
              <w:top w:val="single" w:sz="8" w:space="0" w:color="auto"/>
              <w:left w:val="single" w:sz="8" w:space="0" w:color="auto"/>
              <w:bottom w:val="single" w:sz="8" w:space="0" w:color="auto"/>
              <w:right w:val="single" w:sz="4" w:space="0" w:color="auto"/>
            </w:tcBorders>
            <w:vAlign w:val="center"/>
          </w:tcPr>
          <w:p w14:paraId="1D27DAED" w14:textId="77777777" w:rsidR="005F461A" w:rsidRPr="00BD65EF" w:rsidRDefault="005F461A" w:rsidP="002A4397">
            <w:pPr>
              <w:jc w:val="left"/>
              <w:rPr>
                <w:color w:val="000000"/>
                <w:sz w:val="18"/>
                <w:szCs w:val="18"/>
              </w:rPr>
            </w:pPr>
          </w:p>
        </w:tc>
        <w:tc>
          <w:tcPr>
            <w:tcW w:w="2126" w:type="dxa"/>
            <w:vMerge/>
            <w:tcBorders>
              <w:top w:val="single" w:sz="8" w:space="0" w:color="auto"/>
              <w:left w:val="single" w:sz="4" w:space="0" w:color="auto"/>
              <w:bottom w:val="single" w:sz="8" w:space="0" w:color="auto"/>
              <w:right w:val="single" w:sz="4" w:space="0" w:color="auto"/>
            </w:tcBorders>
            <w:vAlign w:val="center"/>
          </w:tcPr>
          <w:p w14:paraId="1D067783" w14:textId="77777777" w:rsidR="005F461A" w:rsidRPr="00BD65EF" w:rsidRDefault="005F461A" w:rsidP="002A4397">
            <w:pPr>
              <w:jc w:val="left"/>
              <w:rPr>
                <w:color w:val="000000"/>
                <w:sz w:val="18"/>
                <w:szCs w:val="18"/>
              </w:rPr>
            </w:pPr>
          </w:p>
        </w:tc>
        <w:tc>
          <w:tcPr>
            <w:tcW w:w="5387" w:type="dxa"/>
            <w:gridSpan w:val="4"/>
            <w:tcBorders>
              <w:top w:val="single" w:sz="8" w:space="0" w:color="auto"/>
              <w:left w:val="nil"/>
              <w:bottom w:val="single" w:sz="8" w:space="0" w:color="auto"/>
              <w:right w:val="single" w:sz="4" w:space="0" w:color="000000"/>
            </w:tcBorders>
            <w:vAlign w:val="center"/>
          </w:tcPr>
          <w:p w14:paraId="1C23A606" w14:textId="77777777" w:rsidR="005F461A" w:rsidRPr="00BD65EF" w:rsidRDefault="005F461A" w:rsidP="002A4397">
            <w:pPr>
              <w:jc w:val="center"/>
              <w:rPr>
                <w:color w:val="000000"/>
                <w:sz w:val="18"/>
                <w:szCs w:val="18"/>
              </w:rPr>
            </w:pPr>
            <w:r w:rsidRPr="00BD65EF">
              <w:rPr>
                <w:color w:val="000000"/>
                <w:sz w:val="18"/>
                <w:szCs w:val="18"/>
              </w:rPr>
              <w:t>Станция юных натуралистов</w:t>
            </w:r>
          </w:p>
        </w:tc>
        <w:tc>
          <w:tcPr>
            <w:tcW w:w="2126" w:type="dxa"/>
            <w:gridSpan w:val="2"/>
            <w:tcBorders>
              <w:top w:val="single" w:sz="8" w:space="0" w:color="auto"/>
              <w:left w:val="nil"/>
              <w:bottom w:val="single" w:sz="8" w:space="0" w:color="auto"/>
              <w:right w:val="single" w:sz="4" w:space="0" w:color="auto"/>
            </w:tcBorders>
            <w:vAlign w:val="center"/>
          </w:tcPr>
          <w:p w14:paraId="1EA4E7F5" w14:textId="77777777" w:rsidR="005F461A" w:rsidRPr="00BD65EF" w:rsidRDefault="005F461A" w:rsidP="002A4397">
            <w:pPr>
              <w:jc w:val="center"/>
              <w:rPr>
                <w:color w:val="000000"/>
                <w:sz w:val="18"/>
                <w:szCs w:val="18"/>
              </w:rPr>
            </w:pPr>
            <w:r w:rsidRPr="00BD65EF">
              <w:rPr>
                <w:color w:val="000000"/>
                <w:sz w:val="18"/>
                <w:szCs w:val="18"/>
              </w:rPr>
              <w:t>0,4</w:t>
            </w:r>
          </w:p>
        </w:tc>
        <w:tc>
          <w:tcPr>
            <w:tcW w:w="1701" w:type="dxa"/>
            <w:vMerge/>
            <w:tcBorders>
              <w:top w:val="single" w:sz="8" w:space="0" w:color="auto"/>
              <w:left w:val="single" w:sz="4" w:space="0" w:color="auto"/>
              <w:bottom w:val="single" w:sz="8" w:space="0" w:color="auto"/>
              <w:right w:val="single" w:sz="8" w:space="0" w:color="auto"/>
            </w:tcBorders>
            <w:vAlign w:val="center"/>
          </w:tcPr>
          <w:p w14:paraId="37636930" w14:textId="77777777" w:rsidR="005F461A" w:rsidRPr="00BD65EF" w:rsidRDefault="005F461A" w:rsidP="002A4397">
            <w:pPr>
              <w:jc w:val="left"/>
              <w:rPr>
                <w:color w:val="000000"/>
                <w:sz w:val="18"/>
                <w:szCs w:val="18"/>
              </w:rPr>
            </w:pPr>
          </w:p>
        </w:tc>
      </w:tr>
      <w:tr w:rsidR="005F461A" w:rsidRPr="00BD65EF" w14:paraId="1A11CC46" w14:textId="77777777" w:rsidTr="005D3123">
        <w:trPr>
          <w:trHeight w:val="284"/>
        </w:trPr>
        <w:tc>
          <w:tcPr>
            <w:tcW w:w="2717" w:type="dxa"/>
            <w:gridSpan w:val="2"/>
            <w:vMerge/>
            <w:tcBorders>
              <w:top w:val="single" w:sz="8" w:space="0" w:color="auto"/>
              <w:left w:val="single" w:sz="8" w:space="0" w:color="auto"/>
              <w:bottom w:val="single" w:sz="8" w:space="0" w:color="auto"/>
              <w:right w:val="single" w:sz="4" w:space="0" w:color="auto"/>
            </w:tcBorders>
            <w:vAlign w:val="center"/>
          </w:tcPr>
          <w:p w14:paraId="210A42B2" w14:textId="77777777" w:rsidR="005F461A" w:rsidRPr="00BD65EF" w:rsidRDefault="005F461A" w:rsidP="002A4397">
            <w:pPr>
              <w:jc w:val="left"/>
              <w:rPr>
                <w:color w:val="000000"/>
                <w:sz w:val="18"/>
                <w:szCs w:val="18"/>
              </w:rPr>
            </w:pPr>
          </w:p>
        </w:tc>
        <w:tc>
          <w:tcPr>
            <w:tcW w:w="2126" w:type="dxa"/>
            <w:vMerge/>
            <w:tcBorders>
              <w:top w:val="single" w:sz="8" w:space="0" w:color="auto"/>
              <w:left w:val="single" w:sz="4" w:space="0" w:color="auto"/>
              <w:bottom w:val="single" w:sz="8" w:space="0" w:color="auto"/>
              <w:right w:val="single" w:sz="4" w:space="0" w:color="auto"/>
            </w:tcBorders>
            <w:vAlign w:val="center"/>
          </w:tcPr>
          <w:p w14:paraId="21AD6455" w14:textId="77777777" w:rsidR="005F461A" w:rsidRPr="00BD65EF" w:rsidRDefault="005F461A" w:rsidP="002A4397">
            <w:pPr>
              <w:jc w:val="left"/>
              <w:rPr>
                <w:color w:val="000000"/>
                <w:sz w:val="18"/>
                <w:szCs w:val="18"/>
              </w:rPr>
            </w:pPr>
          </w:p>
        </w:tc>
        <w:tc>
          <w:tcPr>
            <w:tcW w:w="5387" w:type="dxa"/>
            <w:gridSpan w:val="4"/>
            <w:tcBorders>
              <w:top w:val="single" w:sz="8" w:space="0" w:color="auto"/>
              <w:left w:val="nil"/>
              <w:bottom w:val="single" w:sz="8" w:space="0" w:color="auto"/>
              <w:right w:val="single" w:sz="4" w:space="0" w:color="000000"/>
            </w:tcBorders>
            <w:vAlign w:val="center"/>
          </w:tcPr>
          <w:p w14:paraId="13EED72A" w14:textId="77777777" w:rsidR="005F461A" w:rsidRPr="00BD65EF" w:rsidRDefault="005F461A" w:rsidP="002A4397">
            <w:pPr>
              <w:jc w:val="center"/>
              <w:rPr>
                <w:color w:val="000000"/>
                <w:sz w:val="18"/>
                <w:szCs w:val="18"/>
              </w:rPr>
            </w:pPr>
            <w:r w:rsidRPr="00BD65EF">
              <w:rPr>
                <w:color w:val="000000"/>
                <w:sz w:val="18"/>
                <w:szCs w:val="18"/>
              </w:rPr>
              <w:t>Станция юных туристов</w:t>
            </w:r>
          </w:p>
        </w:tc>
        <w:tc>
          <w:tcPr>
            <w:tcW w:w="2126" w:type="dxa"/>
            <w:gridSpan w:val="2"/>
            <w:tcBorders>
              <w:top w:val="single" w:sz="8" w:space="0" w:color="auto"/>
              <w:left w:val="nil"/>
              <w:bottom w:val="single" w:sz="8" w:space="0" w:color="auto"/>
              <w:right w:val="single" w:sz="4" w:space="0" w:color="auto"/>
            </w:tcBorders>
            <w:vAlign w:val="center"/>
          </w:tcPr>
          <w:p w14:paraId="4CC12845" w14:textId="77777777" w:rsidR="005F461A" w:rsidRPr="00BD65EF" w:rsidRDefault="005F461A" w:rsidP="002A4397">
            <w:pPr>
              <w:jc w:val="center"/>
              <w:rPr>
                <w:color w:val="000000"/>
                <w:sz w:val="18"/>
                <w:szCs w:val="18"/>
              </w:rPr>
            </w:pPr>
            <w:r w:rsidRPr="00BD65EF">
              <w:rPr>
                <w:color w:val="000000"/>
                <w:sz w:val="18"/>
                <w:szCs w:val="18"/>
              </w:rPr>
              <w:t>0,4</w:t>
            </w:r>
          </w:p>
        </w:tc>
        <w:tc>
          <w:tcPr>
            <w:tcW w:w="1701" w:type="dxa"/>
            <w:vMerge/>
            <w:tcBorders>
              <w:top w:val="single" w:sz="8" w:space="0" w:color="auto"/>
              <w:left w:val="single" w:sz="4" w:space="0" w:color="auto"/>
              <w:bottom w:val="single" w:sz="8" w:space="0" w:color="auto"/>
              <w:right w:val="single" w:sz="8" w:space="0" w:color="auto"/>
            </w:tcBorders>
            <w:vAlign w:val="center"/>
          </w:tcPr>
          <w:p w14:paraId="2932B9E2" w14:textId="77777777" w:rsidR="005F461A" w:rsidRPr="00BD65EF" w:rsidRDefault="005F461A" w:rsidP="002A4397">
            <w:pPr>
              <w:jc w:val="left"/>
              <w:rPr>
                <w:color w:val="000000"/>
                <w:sz w:val="18"/>
                <w:szCs w:val="18"/>
              </w:rPr>
            </w:pPr>
          </w:p>
        </w:tc>
      </w:tr>
      <w:tr w:rsidR="005F461A" w:rsidRPr="00BD65EF" w14:paraId="4DF4B870" w14:textId="77777777" w:rsidTr="005D3123">
        <w:trPr>
          <w:trHeight w:val="284"/>
        </w:trPr>
        <w:tc>
          <w:tcPr>
            <w:tcW w:w="2717" w:type="dxa"/>
            <w:gridSpan w:val="2"/>
            <w:vMerge/>
            <w:tcBorders>
              <w:top w:val="single" w:sz="8" w:space="0" w:color="auto"/>
              <w:left w:val="single" w:sz="8" w:space="0" w:color="auto"/>
              <w:bottom w:val="single" w:sz="8" w:space="0" w:color="auto"/>
              <w:right w:val="single" w:sz="4" w:space="0" w:color="auto"/>
            </w:tcBorders>
            <w:vAlign w:val="center"/>
          </w:tcPr>
          <w:p w14:paraId="37D6639C" w14:textId="77777777" w:rsidR="005F461A" w:rsidRPr="00BD65EF" w:rsidRDefault="005F461A" w:rsidP="002A4397">
            <w:pPr>
              <w:jc w:val="left"/>
              <w:rPr>
                <w:color w:val="000000"/>
                <w:sz w:val="18"/>
                <w:szCs w:val="18"/>
              </w:rPr>
            </w:pPr>
          </w:p>
        </w:tc>
        <w:tc>
          <w:tcPr>
            <w:tcW w:w="2126" w:type="dxa"/>
            <w:vMerge/>
            <w:tcBorders>
              <w:top w:val="single" w:sz="8" w:space="0" w:color="auto"/>
              <w:left w:val="single" w:sz="4" w:space="0" w:color="auto"/>
              <w:bottom w:val="single" w:sz="8" w:space="0" w:color="auto"/>
              <w:right w:val="single" w:sz="4" w:space="0" w:color="auto"/>
            </w:tcBorders>
            <w:vAlign w:val="center"/>
          </w:tcPr>
          <w:p w14:paraId="36B82AC5" w14:textId="77777777" w:rsidR="005F461A" w:rsidRPr="00BD65EF" w:rsidRDefault="005F461A" w:rsidP="002A4397">
            <w:pPr>
              <w:jc w:val="left"/>
              <w:rPr>
                <w:color w:val="000000"/>
                <w:sz w:val="18"/>
                <w:szCs w:val="18"/>
              </w:rPr>
            </w:pPr>
          </w:p>
        </w:tc>
        <w:tc>
          <w:tcPr>
            <w:tcW w:w="5387" w:type="dxa"/>
            <w:gridSpan w:val="4"/>
            <w:tcBorders>
              <w:top w:val="single" w:sz="8" w:space="0" w:color="auto"/>
              <w:left w:val="nil"/>
              <w:bottom w:val="single" w:sz="8" w:space="0" w:color="auto"/>
              <w:right w:val="single" w:sz="4" w:space="0" w:color="000000"/>
            </w:tcBorders>
            <w:vAlign w:val="center"/>
          </w:tcPr>
          <w:p w14:paraId="524D8BE6" w14:textId="77777777" w:rsidR="005F461A" w:rsidRPr="00BD65EF" w:rsidRDefault="005F461A" w:rsidP="002A4397">
            <w:pPr>
              <w:jc w:val="center"/>
              <w:rPr>
                <w:color w:val="000000"/>
                <w:sz w:val="18"/>
                <w:szCs w:val="18"/>
              </w:rPr>
            </w:pPr>
            <w:r w:rsidRPr="00BD65EF">
              <w:rPr>
                <w:color w:val="000000"/>
                <w:sz w:val="18"/>
                <w:szCs w:val="18"/>
              </w:rPr>
              <w:t>Детско-юношеская спортивная школа</w:t>
            </w:r>
          </w:p>
        </w:tc>
        <w:tc>
          <w:tcPr>
            <w:tcW w:w="2126" w:type="dxa"/>
            <w:gridSpan w:val="2"/>
            <w:tcBorders>
              <w:top w:val="single" w:sz="8" w:space="0" w:color="auto"/>
              <w:left w:val="nil"/>
              <w:bottom w:val="single" w:sz="8" w:space="0" w:color="auto"/>
              <w:right w:val="single" w:sz="4" w:space="0" w:color="auto"/>
            </w:tcBorders>
            <w:vAlign w:val="center"/>
          </w:tcPr>
          <w:p w14:paraId="03FCE993" w14:textId="77777777" w:rsidR="005F461A" w:rsidRPr="00BD65EF" w:rsidRDefault="005F461A" w:rsidP="002A4397">
            <w:pPr>
              <w:jc w:val="center"/>
              <w:rPr>
                <w:color w:val="000000"/>
                <w:sz w:val="18"/>
                <w:szCs w:val="18"/>
              </w:rPr>
            </w:pPr>
            <w:r w:rsidRPr="00BD65EF">
              <w:rPr>
                <w:color w:val="000000"/>
                <w:sz w:val="18"/>
                <w:szCs w:val="18"/>
              </w:rPr>
              <w:t>2,3</w:t>
            </w:r>
          </w:p>
        </w:tc>
        <w:tc>
          <w:tcPr>
            <w:tcW w:w="1701" w:type="dxa"/>
            <w:vMerge/>
            <w:tcBorders>
              <w:top w:val="single" w:sz="8" w:space="0" w:color="auto"/>
              <w:left w:val="single" w:sz="4" w:space="0" w:color="auto"/>
              <w:bottom w:val="single" w:sz="8" w:space="0" w:color="auto"/>
              <w:right w:val="single" w:sz="8" w:space="0" w:color="auto"/>
            </w:tcBorders>
            <w:vAlign w:val="center"/>
          </w:tcPr>
          <w:p w14:paraId="189958EA" w14:textId="77777777" w:rsidR="005F461A" w:rsidRPr="00BD65EF" w:rsidRDefault="005F461A" w:rsidP="002A4397">
            <w:pPr>
              <w:jc w:val="left"/>
              <w:rPr>
                <w:color w:val="000000"/>
                <w:sz w:val="18"/>
                <w:szCs w:val="18"/>
              </w:rPr>
            </w:pPr>
          </w:p>
        </w:tc>
      </w:tr>
      <w:tr w:rsidR="005F461A" w:rsidRPr="00BD65EF" w14:paraId="67E9A803" w14:textId="77777777" w:rsidTr="005D3123">
        <w:trPr>
          <w:trHeight w:val="284"/>
        </w:trPr>
        <w:tc>
          <w:tcPr>
            <w:tcW w:w="2717" w:type="dxa"/>
            <w:gridSpan w:val="2"/>
            <w:vMerge/>
            <w:tcBorders>
              <w:top w:val="single" w:sz="8" w:space="0" w:color="auto"/>
              <w:left w:val="single" w:sz="8" w:space="0" w:color="auto"/>
              <w:bottom w:val="single" w:sz="8" w:space="0" w:color="auto"/>
              <w:right w:val="single" w:sz="4" w:space="0" w:color="auto"/>
            </w:tcBorders>
            <w:vAlign w:val="center"/>
          </w:tcPr>
          <w:p w14:paraId="405479B4" w14:textId="77777777" w:rsidR="005F461A" w:rsidRPr="00BD65EF" w:rsidRDefault="005F461A" w:rsidP="002A4397">
            <w:pPr>
              <w:jc w:val="left"/>
              <w:rPr>
                <w:color w:val="000000"/>
                <w:sz w:val="18"/>
                <w:szCs w:val="18"/>
              </w:rPr>
            </w:pPr>
          </w:p>
        </w:tc>
        <w:tc>
          <w:tcPr>
            <w:tcW w:w="2126" w:type="dxa"/>
            <w:vMerge/>
            <w:tcBorders>
              <w:top w:val="single" w:sz="8" w:space="0" w:color="auto"/>
              <w:left w:val="single" w:sz="4" w:space="0" w:color="auto"/>
              <w:bottom w:val="single" w:sz="8" w:space="0" w:color="auto"/>
              <w:right w:val="single" w:sz="4" w:space="0" w:color="auto"/>
            </w:tcBorders>
            <w:vAlign w:val="center"/>
          </w:tcPr>
          <w:p w14:paraId="03CDC024" w14:textId="77777777" w:rsidR="005F461A" w:rsidRPr="00BD65EF" w:rsidRDefault="005F461A" w:rsidP="002A4397">
            <w:pPr>
              <w:jc w:val="left"/>
              <w:rPr>
                <w:color w:val="000000"/>
                <w:sz w:val="18"/>
                <w:szCs w:val="18"/>
              </w:rPr>
            </w:pPr>
          </w:p>
        </w:tc>
        <w:tc>
          <w:tcPr>
            <w:tcW w:w="5387" w:type="dxa"/>
            <w:gridSpan w:val="4"/>
            <w:tcBorders>
              <w:top w:val="single" w:sz="8" w:space="0" w:color="auto"/>
              <w:left w:val="nil"/>
              <w:bottom w:val="single" w:sz="8" w:space="0" w:color="auto"/>
              <w:right w:val="single" w:sz="4" w:space="0" w:color="000000"/>
            </w:tcBorders>
            <w:vAlign w:val="center"/>
          </w:tcPr>
          <w:p w14:paraId="0750DF14" w14:textId="77777777" w:rsidR="005F461A" w:rsidRPr="00BD65EF" w:rsidRDefault="005F461A" w:rsidP="002A4397">
            <w:pPr>
              <w:jc w:val="center"/>
              <w:rPr>
                <w:color w:val="000000"/>
                <w:sz w:val="18"/>
                <w:szCs w:val="18"/>
              </w:rPr>
            </w:pPr>
            <w:r w:rsidRPr="00BD65EF">
              <w:rPr>
                <w:color w:val="000000"/>
                <w:sz w:val="18"/>
                <w:szCs w:val="18"/>
              </w:rPr>
              <w:t>Детская школа искусств (музыкальная, художественная, хореографическая)</w:t>
            </w:r>
          </w:p>
        </w:tc>
        <w:tc>
          <w:tcPr>
            <w:tcW w:w="2126" w:type="dxa"/>
            <w:gridSpan w:val="2"/>
            <w:tcBorders>
              <w:top w:val="single" w:sz="8" w:space="0" w:color="auto"/>
              <w:left w:val="nil"/>
              <w:bottom w:val="single" w:sz="8" w:space="0" w:color="auto"/>
              <w:right w:val="single" w:sz="4" w:space="0" w:color="auto"/>
            </w:tcBorders>
            <w:vAlign w:val="center"/>
          </w:tcPr>
          <w:p w14:paraId="448AA602" w14:textId="77777777" w:rsidR="005F461A" w:rsidRPr="00BD65EF" w:rsidRDefault="005F461A" w:rsidP="002A4397">
            <w:pPr>
              <w:jc w:val="center"/>
              <w:rPr>
                <w:color w:val="000000"/>
                <w:sz w:val="18"/>
                <w:szCs w:val="18"/>
              </w:rPr>
            </w:pPr>
            <w:r w:rsidRPr="00BD65EF">
              <w:rPr>
                <w:color w:val="000000"/>
                <w:sz w:val="18"/>
                <w:szCs w:val="18"/>
              </w:rPr>
              <w:t>2,7</w:t>
            </w:r>
          </w:p>
        </w:tc>
        <w:tc>
          <w:tcPr>
            <w:tcW w:w="1701" w:type="dxa"/>
            <w:vMerge/>
            <w:tcBorders>
              <w:top w:val="single" w:sz="8" w:space="0" w:color="auto"/>
              <w:left w:val="single" w:sz="4" w:space="0" w:color="auto"/>
              <w:bottom w:val="single" w:sz="8" w:space="0" w:color="auto"/>
              <w:right w:val="single" w:sz="8" w:space="0" w:color="auto"/>
            </w:tcBorders>
            <w:vAlign w:val="center"/>
          </w:tcPr>
          <w:p w14:paraId="160F66DB" w14:textId="77777777" w:rsidR="005F461A" w:rsidRPr="00BD65EF" w:rsidRDefault="005F461A" w:rsidP="002A4397">
            <w:pPr>
              <w:jc w:val="left"/>
              <w:rPr>
                <w:color w:val="000000"/>
                <w:sz w:val="18"/>
                <w:szCs w:val="18"/>
              </w:rPr>
            </w:pPr>
          </w:p>
        </w:tc>
      </w:tr>
      <w:tr w:rsidR="005F461A" w:rsidRPr="00BD65EF" w14:paraId="4778DF86" w14:textId="77777777" w:rsidTr="005D3123">
        <w:trPr>
          <w:trHeight w:val="284"/>
        </w:trPr>
        <w:tc>
          <w:tcPr>
            <w:tcW w:w="2717" w:type="dxa"/>
            <w:gridSpan w:val="2"/>
            <w:vMerge/>
            <w:tcBorders>
              <w:top w:val="single" w:sz="8" w:space="0" w:color="auto"/>
              <w:left w:val="single" w:sz="8" w:space="0" w:color="auto"/>
              <w:bottom w:val="single" w:sz="8" w:space="0" w:color="auto"/>
              <w:right w:val="single" w:sz="4" w:space="0" w:color="auto"/>
            </w:tcBorders>
            <w:vAlign w:val="center"/>
          </w:tcPr>
          <w:p w14:paraId="09DF6DBC" w14:textId="77777777" w:rsidR="005F461A" w:rsidRPr="00BD65EF" w:rsidRDefault="005F461A" w:rsidP="002A4397">
            <w:pPr>
              <w:jc w:val="left"/>
              <w:rPr>
                <w:color w:val="000000"/>
                <w:sz w:val="18"/>
                <w:szCs w:val="18"/>
              </w:rPr>
            </w:pPr>
          </w:p>
        </w:tc>
        <w:tc>
          <w:tcPr>
            <w:tcW w:w="7513" w:type="dxa"/>
            <w:gridSpan w:val="5"/>
            <w:tcBorders>
              <w:top w:val="single" w:sz="8" w:space="0" w:color="auto"/>
              <w:left w:val="nil"/>
              <w:bottom w:val="single" w:sz="8" w:space="0" w:color="auto"/>
              <w:right w:val="single" w:sz="4" w:space="0" w:color="auto"/>
            </w:tcBorders>
            <w:vAlign w:val="center"/>
          </w:tcPr>
          <w:p w14:paraId="5B817553" w14:textId="77777777" w:rsidR="005F461A" w:rsidRPr="00BD65EF" w:rsidRDefault="005F461A" w:rsidP="002A4397">
            <w:pPr>
              <w:jc w:val="center"/>
              <w:rPr>
                <w:color w:val="000000"/>
                <w:sz w:val="18"/>
                <w:szCs w:val="18"/>
              </w:rPr>
            </w:pPr>
            <w:r w:rsidRPr="00BD65EF">
              <w:rPr>
                <w:color w:val="000000"/>
                <w:sz w:val="18"/>
                <w:szCs w:val="18"/>
              </w:rPr>
              <w:t>Размер земельного участка, га</w:t>
            </w:r>
          </w:p>
        </w:tc>
        <w:tc>
          <w:tcPr>
            <w:tcW w:w="2126" w:type="dxa"/>
            <w:gridSpan w:val="2"/>
            <w:tcBorders>
              <w:top w:val="single" w:sz="8" w:space="0" w:color="auto"/>
              <w:left w:val="nil"/>
              <w:bottom w:val="single" w:sz="8" w:space="0" w:color="auto"/>
              <w:right w:val="single" w:sz="4" w:space="0" w:color="auto"/>
            </w:tcBorders>
            <w:vAlign w:val="center"/>
          </w:tcPr>
          <w:p w14:paraId="6DB9875D" w14:textId="2C888083" w:rsidR="005F461A" w:rsidRPr="00BD65EF" w:rsidRDefault="005F461A" w:rsidP="002B01ED">
            <w:pPr>
              <w:jc w:val="center"/>
              <w:rPr>
                <w:color w:val="000000"/>
                <w:sz w:val="18"/>
                <w:szCs w:val="18"/>
              </w:rPr>
            </w:pPr>
            <w:r w:rsidRPr="00BD65EF">
              <w:rPr>
                <w:color w:val="000000"/>
                <w:sz w:val="18"/>
                <w:szCs w:val="18"/>
              </w:rPr>
              <w:t xml:space="preserve"> не менее</w:t>
            </w:r>
            <w:r w:rsidR="002B01ED" w:rsidRPr="00BD65EF">
              <w:rPr>
                <w:color w:val="000000"/>
                <w:sz w:val="18"/>
                <w:szCs w:val="18"/>
              </w:rPr>
              <w:t xml:space="preserve"> </w:t>
            </w:r>
            <w:r w:rsidRPr="00BD65EF">
              <w:rPr>
                <w:color w:val="000000"/>
                <w:sz w:val="18"/>
                <w:szCs w:val="18"/>
              </w:rPr>
              <w:t>0,3</w:t>
            </w:r>
          </w:p>
        </w:tc>
        <w:tc>
          <w:tcPr>
            <w:tcW w:w="1701" w:type="dxa"/>
            <w:vMerge/>
            <w:tcBorders>
              <w:top w:val="single" w:sz="8" w:space="0" w:color="auto"/>
              <w:left w:val="single" w:sz="4" w:space="0" w:color="auto"/>
              <w:bottom w:val="single" w:sz="8" w:space="0" w:color="auto"/>
              <w:right w:val="single" w:sz="8" w:space="0" w:color="auto"/>
            </w:tcBorders>
            <w:vAlign w:val="center"/>
          </w:tcPr>
          <w:p w14:paraId="018ADE25" w14:textId="77777777" w:rsidR="005F461A" w:rsidRPr="00BD65EF" w:rsidRDefault="005F461A" w:rsidP="002A4397">
            <w:pPr>
              <w:jc w:val="left"/>
              <w:rPr>
                <w:color w:val="000000"/>
                <w:sz w:val="18"/>
                <w:szCs w:val="18"/>
              </w:rPr>
            </w:pPr>
          </w:p>
        </w:tc>
      </w:tr>
      <w:tr w:rsidR="005F461A" w:rsidRPr="00BD65EF" w14:paraId="297F6C0C" w14:textId="77777777" w:rsidTr="005D3123">
        <w:trPr>
          <w:trHeight w:val="454"/>
        </w:trPr>
        <w:tc>
          <w:tcPr>
            <w:tcW w:w="2717" w:type="dxa"/>
            <w:gridSpan w:val="2"/>
            <w:vMerge w:val="restart"/>
            <w:tcBorders>
              <w:top w:val="single" w:sz="8" w:space="0" w:color="auto"/>
              <w:left w:val="single" w:sz="8" w:space="0" w:color="auto"/>
              <w:bottom w:val="single" w:sz="8" w:space="0" w:color="auto"/>
              <w:right w:val="single" w:sz="4" w:space="0" w:color="auto"/>
            </w:tcBorders>
            <w:vAlign w:val="center"/>
          </w:tcPr>
          <w:p w14:paraId="745389CE" w14:textId="0D09F197" w:rsidR="005F461A" w:rsidRPr="00BD65EF" w:rsidRDefault="005F461A" w:rsidP="00CB76D7">
            <w:pPr>
              <w:ind w:firstLine="34"/>
              <w:jc w:val="center"/>
              <w:rPr>
                <w:color w:val="000000"/>
                <w:sz w:val="18"/>
                <w:szCs w:val="18"/>
              </w:rPr>
            </w:pPr>
            <w:r w:rsidRPr="00BD65EF">
              <w:rPr>
                <w:color w:val="000000"/>
                <w:sz w:val="18"/>
                <w:szCs w:val="18"/>
              </w:rPr>
              <w:t>Детский оздоровительный лагерь с дневным пребыванием детей (для организации отдыха детей в каникулярное время)</w:t>
            </w:r>
          </w:p>
        </w:tc>
        <w:tc>
          <w:tcPr>
            <w:tcW w:w="7513" w:type="dxa"/>
            <w:gridSpan w:val="5"/>
            <w:tcBorders>
              <w:top w:val="single" w:sz="8" w:space="0" w:color="auto"/>
              <w:left w:val="nil"/>
              <w:bottom w:val="single" w:sz="8" w:space="0" w:color="auto"/>
              <w:right w:val="single" w:sz="4" w:space="0" w:color="auto"/>
            </w:tcBorders>
            <w:vAlign w:val="center"/>
          </w:tcPr>
          <w:p w14:paraId="43DA8D43" w14:textId="77777777" w:rsidR="005F461A" w:rsidRPr="00BD65EF" w:rsidRDefault="005F461A" w:rsidP="002A4397">
            <w:pPr>
              <w:ind w:hanging="42"/>
              <w:jc w:val="center"/>
              <w:rPr>
                <w:color w:val="000000"/>
                <w:sz w:val="18"/>
                <w:szCs w:val="18"/>
              </w:rPr>
            </w:pPr>
            <w:r w:rsidRPr="00BD65EF">
              <w:rPr>
                <w:color w:val="000000"/>
                <w:sz w:val="18"/>
                <w:szCs w:val="18"/>
              </w:rPr>
              <w:t>Количество место, % от общего числа школьников</w:t>
            </w:r>
          </w:p>
        </w:tc>
        <w:tc>
          <w:tcPr>
            <w:tcW w:w="2126" w:type="dxa"/>
            <w:gridSpan w:val="2"/>
            <w:tcBorders>
              <w:top w:val="single" w:sz="8" w:space="0" w:color="auto"/>
              <w:left w:val="nil"/>
              <w:bottom w:val="single" w:sz="8" w:space="0" w:color="auto"/>
              <w:right w:val="single" w:sz="4" w:space="0" w:color="auto"/>
            </w:tcBorders>
            <w:vAlign w:val="center"/>
          </w:tcPr>
          <w:p w14:paraId="326A0CB2" w14:textId="77777777" w:rsidR="005F461A" w:rsidRPr="00BD65EF" w:rsidRDefault="005F461A" w:rsidP="002A4397">
            <w:pPr>
              <w:jc w:val="center"/>
              <w:rPr>
                <w:color w:val="000000"/>
                <w:sz w:val="18"/>
                <w:szCs w:val="18"/>
              </w:rPr>
            </w:pPr>
            <w:r w:rsidRPr="00BD65EF">
              <w:rPr>
                <w:color w:val="000000"/>
                <w:sz w:val="18"/>
                <w:szCs w:val="18"/>
              </w:rPr>
              <w:t>20</w:t>
            </w:r>
          </w:p>
        </w:tc>
        <w:tc>
          <w:tcPr>
            <w:tcW w:w="1701" w:type="dxa"/>
            <w:vMerge w:val="restart"/>
            <w:tcBorders>
              <w:top w:val="single" w:sz="8" w:space="0" w:color="auto"/>
              <w:left w:val="single" w:sz="4" w:space="0" w:color="auto"/>
              <w:bottom w:val="single" w:sz="8" w:space="0" w:color="auto"/>
              <w:right w:val="single" w:sz="8" w:space="0" w:color="auto"/>
            </w:tcBorders>
            <w:vAlign w:val="center"/>
          </w:tcPr>
          <w:p w14:paraId="2975DBD6" w14:textId="77777777" w:rsidR="005F461A" w:rsidRPr="00BD65EF" w:rsidRDefault="005F461A" w:rsidP="002A4397">
            <w:pPr>
              <w:jc w:val="center"/>
              <w:rPr>
                <w:color w:val="000000"/>
                <w:sz w:val="18"/>
                <w:szCs w:val="18"/>
              </w:rPr>
            </w:pPr>
            <w:r w:rsidRPr="00BD65EF">
              <w:rPr>
                <w:color w:val="000000"/>
                <w:sz w:val="18"/>
                <w:szCs w:val="18"/>
              </w:rPr>
              <w:t>90 мин. транспортной доступности</w:t>
            </w:r>
          </w:p>
        </w:tc>
      </w:tr>
      <w:tr w:rsidR="005F461A" w:rsidRPr="00BD65EF" w14:paraId="2F2D2919" w14:textId="77777777" w:rsidTr="005D3123">
        <w:trPr>
          <w:trHeight w:val="261"/>
        </w:trPr>
        <w:tc>
          <w:tcPr>
            <w:tcW w:w="2717" w:type="dxa"/>
            <w:gridSpan w:val="2"/>
            <w:vMerge/>
            <w:tcBorders>
              <w:top w:val="single" w:sz="8" w:space="0" w:color="auto"/>
              <w:left w:val="single" w:sz="8" w:space="0" w:color="auto"/>
              <w:bottom w:val="single" w:sz="4" w:space="0" w:color="auto"/>
              <w:right w:val="single" w:sz="4" w:space="0" w:color="auto"/>
            </w:tcBorders>
            <w:vAlign w:val="center"/>
          </w:tcPr>
          <w:p w14:paraId="1860D0E5" w14:textId="77777777" w:rsidR="005F461A" w:rsidRPr="00BD65EF" w:rsidRDefault="005F461A" w:rsidP="002A4397">
            <w:pPr>
              <w:ind w:firstLine="34"/>
              <w:jc w:val="center"/>
              <w:rPr>
                <w:color w:val="000000"/>
                <w:sz w:val="18"/>
                <w:szCs w:val="18"/>
              </w:rPr>
            </w:pPr>
          </w:p>
        </w:tc>
        <w:tc>
          <w:tcPr>
            <w:tcW w:w="7513" w:type="dxa"/>
            <w:gridSpan w:val="5"/>
            <w:tcBorders>
              <w:top w:val="single" w:sz="8" w:space="0" w:color="auto"/>
              <w:left w:val="nil"/>
              <w:bottom w:val="single" w:sz="4" w:space="0" w:color="auto"/>
              <w:right w:val="single" w:sz="4" w:space="0" w:color="auto"/>
            </w:tcBorders>
            <w:vAlign w:val="center"/>
          </w:tcPr>
          <w:p w14:paraId="553A8E13" w14:textId="77777777" w:rsidR="005F461A" w:rsidRPr="00BD65EF" w:rsidRDefault="005F461A" w:rsidP="002A4397">
            <w:pPr>
              <w:ind w:hanging="42"/>
              <w:jc w:val="center"/>
              <w:rPr>
                <w:color w:val="000000"/>
                <w:sz w:val="18"/>
                <w:szCs w:val="18"/>
              </w:rPr>
            </w:pPr>
            <w:r w:rsidRPr="00BD65EF">
              <w:rPr>
                <w:color w:val="000000"/>
                <w:sz w:val="18"/>
                <w:szCs w:val="18"/>
              </w:rPr>
              <w:t>Размер земельного участка, м</w:t>
            </w:r>
            <w:r w:rsidRPr="00BD65EF">
              <w:rPr>
                <w:color w:val="000000"/>
                <w:sz w:val="18"/>
                <w:szCs w:val="18"/>
                <w:vertAlign w:val="superscript"/>
              </w:rPr>
              <w:t>2</w:t>
            </w:r>
            <w:r w:rsidRPr="00BD65EF">
              <w:rPr>
                <w:color w:val="000000"/>
                <w:sz w:val="18"/>
                <w:szCs w:val="18"/>
              </w:rPr>
              <w:t xml:space="preserve"> на одно место</w:t>
            </w:r>
          </w:p>
        </w:tc>
        <w:tc>
          <w:tcPr>
            <w:tcW w:w="2126" w:type="dxa"/>
            <w:gridSpan w:val="2"/>
            <w:tcBorders>
              <w:top w:val="single" w:sz="8" w:space="0" w:color="auto"/>
              <w:left w:val="nil"/>
              <w:bottom w:val="single" w:sz="4" w:space="0" w:color="auto"/>
              <w:right w:val="single" w:sz="4" w:space="0" w:color="auto"/>
            </w:tcBorders>
            <w:vAlign w:val="center"/>
          </w:tcPr>
          <w:p w14:paraId="4269412C" w14:textId="77777777" w:rsidR="005F461A" w:rsidRPr="00BD65EF" w:rsidRDefault="005F461A" w:rsidP="002A4397">
            <w:pPr>
              <w:jc w:val="center"/>
              <w:rPr>
                <w:color w:val="000000"/>
                <w:sz w:val="18"/>
                <w:szCs w:val="18"/>
              </w:rPr>
            </w:pPr>
            <w:r w:rsidRPr="00BD65EF">
              <w:rPr>
                <w:color w:val="000000"/>
                <w:sz w:val="18"/>
                <w:szCs w:val="18"/>
              </w:rPr>
              <w:t xml:space="preserve">175 - 200 </w:t>
            </w:r>
          </w:p>
        </w:tc>
        <w:tc>
          <w:tcPr>
            <w:tcW w:w="1701" w:type="dxa"/>
            <w:vMerge/>
            <w:tcBorders>
              <w:top w:val="single" w:sz="8" w:space="0" w:color="auto"/>
              <w:left w:val="single" w:sz="4" w:space="0" w:color="auto"/>
              <w:bottom w:val="single" w:sz="4" w:space="0" w:color="auto"/>
              <w:right w:val="single" w:sz="8" w:space="0" w:color="auto"/>
            </w:tcBorders>
            <w:vAlign w:val="center"/>
          </w:tcPr>
          <w:p w14:paraId="5AF61FC2" w14:textId="77777777" w:rsidR="005F461A" w:rsidRPr="00BD65EF" w:rsidRDefault="005F461A" w:rsidP="002A4397">
            <w:pPr>
              <w:jc w:val="center"/>
              <w:rPr>
                <w:color w:val="000000"/>
                <w:sz w:val="18"/>
                <w:szCs w:val="18"/>
              </w:rPr>
            </w:pPr>
          </w:p>
        </w:tc>
      </w:tr>
    </w:tbl>
    <w:p w14:paraId="4C6FF197" w14:textId="77777777" w:rsidR="00D72E67" w:rsidRPr="00BD65EF" w:rsidRDefault="00D72E67" w:rsidP="002A4397">
      <w:pPr>
        <w:jc w:val="center"/>
        <w:rPr>
          <w:b/>
          <w:bCs/>
          <w:color w:val="000000"/>
          <w:sz w:val="20"/>
          <w:szCs w:val="18"/>
        </w:rPr>
      </w:pPr>
    </w:p>
    <w:p w14:paraId="31E415C1" w14:textId="19986672" w:rsidR="00D72E67" w:rsidRPr="00BD65EF" w:rsidRDefault="00D72E67" w:rsidP="002A4397">
      <w:pPr>
        <w:jc w:val="center"/>
        <w:rPr>
          <w:b/>
          <w:bCs/>
          <w:color w:val="000000"/>
          <w:sz w:val="20"/>
          <w:szCs w:val="18"/>
        </w:rPr>
      </w:pPr>
      <w:r w:rsidRPr="00BD65EF">
        <w:rPr>
          <w:b/>
          <w:bCs/>
          <w:color w:val="000000"/>
          <w:sz w:val="20"/>
          <w:szCs w:val="18"/>
        </w:rPr>
        <w:t xml:space="preserve"> </w:t>
      </w:r>
    </w:p>
    <w:p w14:paraId="069EEA13" w14:textId="47A1C614" w:rsidR="00D72E67" w:rsidRPr="00BD65EF" w:rsidRDefault="00E14E04" w:rsidP="00E14E04">
      <w:pPr>
        <w:pStyle w:val="20"/>
        <w:tabs>
          <w:tab w:val="clear" w:pos="720"/>
        </w:tabs>
        <w:spacing w:before="120" w:after="120"/>
        <w:ind w:left="709" w:firstLine="0"/>
        <w:rPr>
          <w:sz w:val="24"/>
          <w:szCs w:val="24"/>
        </w:rPr>
      </w:pPr>
      <w:r w:rsidRPr="00BD65EF">
        <w:rPr>
          <w:sz w:val="24"/>
          <w:szCs w:val="24"/>
        </w:rPr>
        <w:t>1</w:t>
      </w:r>
      <w:r w:rsidR="00C762FD" w:rsidRPr="00BD65EF">
        <w:rPr>
          <w:sz w:val="24"/>
          <w:szCs w:val="24"/>
        </w:rPr>
        <w:t>.</w:t>
      </w:r>
      <w:r w:rsidRPr="00BD65EF">
        <w:rPr>
          <w:sz w:val="24"/>
          <w:szCs w:val="24"/>
        </w:rPr>
        <w:t>4.</w:t>
      </w:r>
      <w:r w:rsidR="00C762FD" w:rsidRPr="00BD65EF">
        <w:rPr>
          <w:sz w:val="24"/>
          <w:szCs w:val="24"/>
        </w:rPr>
        <w:t xml:space="preserve">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физической культуры и спорта</w:t>
      </w:r>
    </w:p>
    <w:tbl>
      <w:tblPr>
        <w:tblW w:w="14057" w:type="dxa"/>
        <w:tblInd w:w="959" w:type="dxa"/>
        <w:tblLook w:val="00A0" w:firstRow="1" w:lastRow="0" w:firstColumn="1" w:lastColumn="0" w:noHBand="0" w:noVBand="0"/>
      </w:tblPr>
      <w:tblGrid>
        <w:gridCol w:w="695"/>
        <w:gridCol w:w="2022"/>
        <w:gridCol w:w="2126"/>
        <w:gridCol w:w="3260"/>
        <w:gridCol w:w="1229"/>
        <w:gridCol w:w="898"/>
        <w:gridCol w:w="2126"/>
        <w:gridCol w:w="1701"/>
      </w:tblGrid>
      <w:tr w:rsidR="00C762FD" w:rsidRPr="00BD65EF" w14:paraId="197BBBE0" w14:textId="77777777" w:rsidTr="002A4397">
        <w:trPr>
          <w:trHeight w:val="315"/>
        </w:trPr>
        <w:tc>
          <w:tcPr>
            <w:tcW w:w="2717" w:type="dxa"/>
            <w:gridSpan w:val="2"/>
            <w:vMerge w:val="restart"/>
            <w:tcBorders>
              <w:top w:val="single" w:sz="8" w:space="0" w:color="auto"/>
              <w:left w:val="single" w:sz="8" w:space="0" w:color="auto"/>
              <w:bottom w:val="single" w:sz="8" w:space="0" w:color="auto"/>
              <w:right w:val="single" w:sz="4" w:space="0" w:color="auto"/>
            </w:tcBorders>
            <w:vAlign w:val="center"/>
          </w:tcPr>
          <w:p w14:paraId="1380DC5E" w14:textId="77777777" w:rsidR="00C762FD" w:rsidRPr="00BD65EF" w:rsidRDefault="00C762FD" w:rsidP="002A4397">
            <w:pPr>
              <w:jc w:val="center"/>
              <w:rPr>
                <w:b/>
                <w:bCs/>
                <w:color w:val="000000"/>
                <w:sz w:val="20"/>
                <w:szCs w:val="18"/>
              </w:rPr>
            </w:pPr>
            <w:r w:rsidRPr="00BD65EF">
              <w:rPr>
                <w:b/>
                <w:bCs/>
                <w:color w:val="000000"/>
                <w:sz w:val="20"/>
                <w:szCs w:val="18"/>
              </w:rPr>
              <w:t xml:space="preserve">Виды объектов местного значения </w:t>
            </w:r>
          </w:p>
        </w:tc>
        <w:tc>
          <w:tcPr>
            <w:tcW w:w="7513" w:type="dxa"/>
            <w:gridSpan w:val="4"/>
            <w:vMerge w:val="restart"/>
            <w:tcBorders>
              <w:top w:val="single" w:sz="8" w:space="0" w:color="auto"/>
              <w:left w:val="nil"/>
              <w:bottom w:val="single" w:sz="8" w:space="0" w:color="auto"/>
              <w:right w:val="single" w:sz="4" w:space="0" w:color="auto"/>
            </w:tcBorders>
            <w:vAlign w:val="center"/>
          </w:tcPr>
          <w:p w14:paraId="5192B2A0" w14:textId="77777777" w:rsidR="00C762FD" w:rsidRPr="00BD65EF" w:rsidRDefault="00C762FD" w:rsidP="002A4397">
            <w:pPr>
              <w:jc w:val="center"/>
              <w:rPr>
                <w:b/>
                <w:bCs/>
                <w:color w:val="000000"/>
                <w:sz w:val="20"/>
                <w:szCs w:val="18"/>
              </w:rPr>
            </w:pPr>
            <w:r w:rsidRPr="00BD65EF">
              <w:rPr>
                <w:b/>
                <w:bCs/>
                <w:color w:val="000000"/>
                <w:sz w:val="20"/>
                <w:szCs w:val="18"/>
              </w:rPr>
              <w:t>Наименование расчетного показателя объектов местного значения,</w:t>
            </w:r>
            <w:r w:rsidRPr="00BD65EF">
              <w:rPr>
                <w:b/>
                <w:bCs/>
                <w:color w:val="000000"/>
                <w:sz w:val="20"/>
                <w:szCs w:val="18"/>
              </w:rPr>
              <w:br/>
              <w:t>единица измерения</w:t>
            </w:r>
          </w:p>
        </w:tc>
        <w:tc>
          <w:tcPr>
            <w:tcW w:w="3827" w:type="dxa"/>
            <w:gridSpan w:val="2"/>
            <w:tcBorders>
              <w:top w:val="single" w:sz="8" w:space="0" w:color="auto"/>
              <w:left w:val="nil"/>
              <w:bottom w:val="single" w:sz="8" w:space="0" w:color="auto"/>
              <w:right w:val="single" w:sz="8" w:space="0" w:color="auto"/>
            </w:tcBorders>
            <w:vAlign w:val="center"/>
          </w:tcPr>
          <w:p w14:paraId="03DB91F9" w14:textId="77777777" w:rsidR="00C762FD" w:rsidRPr="00BD65EF" w:rsidRDefault="00C762FD" w:rsidP="002A4397">
            <w:pPr>
              <w:jc w:val="center"/>
              <w:rPr>
                <w:color w:val="000000"/>
                <w:sz w:val="18"/>
                <w:szCs w:val="18"/>
              </w:rPr>
            </w:pPr>
            <w:r w:rsidRPr="00BD65EF">
              <w:rPr>
                <w:b/>
                <w:bCs/>
                <w:color w:val="000000"/>
                <w:sz w:val="20"/>
                <w:szCs w:val="18"/>
              </w:rPr>
              <w:t>Расчётные показатели</w:t>
            </w:r>
          </w:p>
        </w:tc>
      </w:tr>
      <w:tr w:rsidR="00C762FD" w:rsidRPr="00BD65EF" w14:paraId="06926E9C" w14:textId="77777777" w:rsidTr="002A4397">
        <w:trPr>
          <w:trHeight w:val="630"/>
        </w:trPr>
        <w:tc>
          <w:tcPr>
            <w:tcW w:w="2717" w:type="dxa"/>
            <w:gridSpan w:val="2"/>
            <w:vMerge/>
            <w:tcBorders>
              <w:top w:val="single" w:sz="8" w:space="0" w:color="auto"/>
              <w:left w:val="single" w:sz="8" w:space="0" w:color="auto"/>
              <w:bottom w:val="single" w:sz="4" w:space="0" w:color="auto"/>
              <w:right w:val="single" w:sz="4" w:space="0" w:color="auto"/>
            </w:tcBorders>
            <w:vAlign w:val="center"/>
          </w:tcPr>
          <w:p w14:paraId="3AE33F9D" w14:textId="77777777" w:rsidR="00C762FD" w:rsidRPr="00BD65EF" w:rsidRDefault="00C762FD" w:rsidP="002A4397">
            <w:pPr>
              <w:jc w:val="left"/>
              <w:rPr>
                <w:color w:val="000000"/>
                <w:sz w:val="18"/>
                <w:szCs w:val="18"/>
              </w:rPr>
            </w:pPr>
          </w:p>
        </w:tc>
        <w:tc>
          <w:tcPr>
            <w:tcW w:w="7513" w:type="dxa"/>
            <w:gridSpan w:val="4"/>
            <w:vMerge/>
            <w:tcBorders>
              <w:top w:val="single" w:sz="8" w:space="0" w:color="auto"/>
              <w:left w:val="nil"/>
              <w:bottom w:val="single" w:sz="4" w:space="0" w:color="auto"/>
              <w:right w:val="single" w:sz="4" w:space="0" w:color="auto"/>
            </w:tcBorders>
            <w:vAlign w:val="center"/>
          </w:tcPr>
          <w:p w14:paraId="3B0C4F90" w14:textId="77777777" w:rsidR="00C762FD" w:rsidRPr="00BD65EF" w:rsidRDefault="00C762FD" w:rsidP="002A4397">
            <w:pPr>
              <w:jc w:val="center"/>
              <w:rPr>
                <w:color w:val="000000"/>
                <w:sz w:val="18"/>
                <w:szCs w:val="18"/>
              </w:rPr>
            </w:pPr>
          </w:p>
        </w:tc>
        <w:tc>
          <w:tcPr>
            <w:tcW w:w="2126" w:type="dxa"/>
            <w:tcBorders>
              <w:top w:val="single" w:sz="8" w:space="0" w:color="auto"/>
              <w:left w:val="nil"/>
              <w:bottom w:val="single" w:sz="4" w:space="0" w:color="auto"/>
              <w:right w:val="single" w:sz="4" w:space="0" w:color="auto"/>
            </w:tcBorders>
            <w:vAlign w:val="center"/>
          </w:tcPr>
          <w:p w14:paraId="625525DF" w14:textId="77777777" w:rsidR="00C762FD" w:rsidRPr="00BD65EF" w:rsidRDefault="00C762FD" w:rsidP="002A4397">
            <w:pPr>
              <w:jc w:val="center"/>
              <w:rPr>
                <w:b/>
                <w:bCs/>
                <w:color w:val="000000"/>
                <w:sz w:val="20"/>
                <w:szCs w:val="18"/>
              </w:rPr>
            </w:pPr>
            <w:r w:rsidRPr="00BD65EF">
              <w:rPr>
                <w:b/>
                <w:bCs/>
                <w:color w:val="000000"/>
                <w:sz w:val="20"/>
                <w:szCs w:val="18"/>
              </w:rPr>
              <w:t>минимально допустимый уровень обеспеченности объектами</w:t>
            </w:r>
          </w:p>
        </w:tc>
        <w:tc>
          <w:tcPr>
            <w:tcW w:w="1701" w:type="dxa"/>
            <w:tcBorders>
              <w:top w:val="single" w:sz="8" w:space="0" w:color="auto"/>
              <w:left w:val="nil"/>
              <w:bottom w:val="single" w:sz="4" w:space="0" w:color="auto"/>
              <w:right w:val="single" w:sz="8" w:space="0" w:color="auto"/>
            </w:tcBorders>
            <w:vAlign w:val="center"/>
          </w:tcPr>
          <w:p w14:paraId="779ABEB0" w14:textId="77777777" w:rsidR="00C762FD" w:rsidRPr="00BD65EF" w:rsidRDefault="00C762FD" w:rsidP="002A4397">
            <w:pPr>
              <w:ind w:left="-137" w:right="-109"/>
              <w:jc w:val="center"/>
              <w:rPr>
                <w:b/>
                <w:bCs/>
                <w:color w:val="000000"/>
                <w:sz w:val="20"/>
                <w:szCs w:val="18"/>
              </w:rPr>
            </w:pPr>
            <w:r w:rsidRPr="00BD65EF">
              <w:rPr>
                <w:b/>
                <w:bCs/>
                <w:color w:val="000000"/>
                <w:sz w:val="20"/>
                <w:szCs w:val="18"/>
              </w:rPr>
              <w:t>максимально допустимый уровень территориальной доступности</w:t>
            </w:r>
          </w:p>
        </w:tc>
      </w:tr>
      <w:tr w:rsidR="00887FB3" w:rsidRPr="00BD65EF" w14:paraId="5235F8C9" w14:textId="77777777" w:rsidTr="005D3123">
        <w:trPr>
          <w:trHeight w:val="2277"/>
        </w:trPr>
        <w:tc>
          <w:tcPr>
            <w:tcW w:w="695" w:type="dxa"/>
            <w:vMerge w:val="restart"/>
            <w:tcBorders>
              <w:top w:val="single" w:sz="4" w:space="0" w:color="auto"/>
              <w:left w:val="single" w:sz="8" w:space="0" w:color="auto"/>
              <w:bottom w:val="single" w:sz="4" w:space="0" w:color="auto"/>
              <w:right w:val="nil"/>
            </w:tcBorders>
            <w:textDirection w:val="btLr"/>
            <w:vAlign w:val="center"/>
          </w:tcPr>
          <w:p w14:paraId="6796EC3E" w14:textId="77777777" w:rsidR="00887FB3" w:rsidRPr="00BD65EF" w:rsidRDefault="00887FB3" w:rsidP="002A4397">
            <w:pPr>
              <w:jc w:val="center"/>
              <w:rPr>
                <w:color w:val="000000"/>
                <w:sz w:val="18"/>
                <w:szCs w:val="18"/>
              </w:rPr>
            </w:pPr>
            <w:r w:rsidRPr="00BD65EF">
              <w:rPr>
                <w:color w:val="000000"/>
                <w:sz w:val="18"/>
                <w:szCs w:val="18"/>
              </w:rPr>
              <w:t>Физическая культура и спорт</w:t>
            </w:r>
          </w:p>
        </w:tc>
        <w:tc>
          <w:tcPr>
            <w:tcW w:w="2022" w:type="dxa"/>
            <w:tcBorders>
              <w:top w:val="single" w:sz="4" w:space="0" w:color="auto"/>
              <w:left w:val="single" w:sz="4" w:space="0" w:color="auto"/>
              <w:bottom w:val="single" w:sz="4" w:space="0" w:color="auto"/>
              <w:right w:val="single" w:sz="4" w:space="0" w:color="auto"/>
            </w:tcBorders>
            <w:vAlign w:val="center"/>
          </w:tcPr>
          <w:p w14:paraId="23F2030E" w14:textId="77777777" w:rsidR="00887FB3" w:rsidRPr="00BD65EF" w:rsidRDefault="00887FB3" w:rsidP="002A4397">
            <w:pPr>
              <w:jc w:val="left"/>
              <w:rPr>
                <w:color w:val="000000"/>
                <w:sz w:val="18"/>
                <w:szCs w:val="18"/>
              </w:rPr>
            </w:pPr>
            <w:r w:rsidRPr="00BD65EF">
              <w:rPr>
                <w:color w:val="000000"/>
                <w:sz w:val="18"/>
                <w:szCs w:val="18"/>
              </w:rPr>
              <w:t>Физкультурно-спортивные залы, предназначенные для организации и проведения официальных физкультурно-оздоровительных и спортивных мероприятий городского округа</w:t>
            </w:r>
          </w:p>
        </w:tc>
        <w:tc>
          <w:tcPr>
            <w:tcW w:w="7513" w:type="dxa"/>
            <w:gridSpan w:val="4"/>
            <w:tcBorders>
              <w:top w:val="single" w:sz="4" w:space="0" w:color="auto"/>
              <w:left w:val="single" w:sz="4" w:space="0" w:color="auto"/>
              <w:right w:val="single" w:sz="4" w:space="0" w:color="auto"/>
            </w:tcBorders>
            <w:vAlign w:val="center"/>
          </w:tcPr>
          <w:p w14:paraId="1A6A66AE" w14:textId="77777777" w:rsidR="00887FB3" w:rsidRPr="00BD65EF" w:rsidRDefault="00887FB3" w:rsidP="002A4397">
            <w:pPr>
              <w:jc w:val="center"/>
              <w:rPr>
                <w:color w:val="000000"/>
                <w:sz w:val="18"/>
                <w:szCs w:val="18"/>
              </w:rPr>
            </w:pPr>
            <w:r w:rsidRPr="00BD65EF">
              <w:rPr>
                <w:color w:val="000000"/>
                <w:sz w:val="18"/>
                <w:szCs w:val="18"/>
              </w:rPr>
              <w:t>м² площади пола на 1000 чел.,</w:t>
            </w:r>
          </w:p>
          <w:p w14:paraId="491EE245" w14:textId="1B976780" w:rsidR="00887FB3" w:rsidRPr="00BD65EF" w:rsidRDefault="00887FB3" w:rsidP="002A4397">
            <w:pPr>
              <w:jc w:val="center"/>
              <w:rPr>
                <w:color w:val="000000"/>
                <w:sz w:val="18"/>
                <w:szCs w:val="18"/>
              </w:rPr>
            </w:pPr>
            <w:r w:rsidRPr="00BD65EF">
              <w:rPr>
                <w:color w:val="000000"/>
                <w:sz w:val="18"/>
                <w:szCs w:val="18"/>
              </w:rPr>
              <w:t xml:space="preserve"> </w:t>
            </w:r>
          </w:p>
        </w:tc>
        <w:tc>
          <w:tcPr>
            <w:tcW w:w="2126" w:type="dxa"/>
            <w:tcBorders>
              <w:top w:val="single" w:sz="4" w:space="0" w:color="auto"/>
              <w:left w:val="nil"/>
              <w:right w:val="single" w:sz="4" w:space="0" w:color="auto"/>
            </w:tcBorders>
            <w:vAlign w:val="center"/>
          </w:tcPr>
          <w:p w14:paraId="40DB534C" w14:textId="47F72852" w:rsidR="00887FB3" w:rsidRPr="00BD65EF" w:rsidRDefault="00887FB3" w:rsidP="002A4397">
            <w:pPr>
              <w:jc w:val="center"/>
              <w:rPr>
                <w:color w:val="000000"/>
                <w:sz w:val="18"/>
                <w:szCs w:val="18"/>
              </w:rPr>
            </w:pPr>
            <w:r w:rsidRPr="00BD65EF">
              <w:rPr>
                <w:color w:val="000000"/>
                <w:sz w:val="18"/>
                <w:szCs w:val="18"/>
              </w:rPr>
              <w:t>250</w:t>
            </w:r>
          </w:p>
        </w:tc>
        <w:tc>
          <w:tcPr>
            <w:tcW w:w="1701" w:type="dxa"/>
            <w:tcBorders>
              <w:top w:val="single" w:sz="4" w:space="0" w:color="auto"/>
              <w:left w:val="single" w:sz="4" w:space="0" w:color="auto"/>
              <w:bottom w:val="single" w:sz="4" w:space="0" w:color="auto"/>
              <w:right w:val="single" w:sz="8" w:space="0" w:color="auto"/>
            </w:tcBorders>
            <w:vAlign w:val="center"/>
          </w:tcPr>
          <w:p w14:paraId="39176978" w14:textId="77777777" w:rsidR="00887FB3" w:rsidRPr="00BD65EF" w:rsidRDefault="00887FB3" w:rsidP="002A4397">
            <w:pPr>
              <w:jc w:val="center"/>
              <w:rPr>
                <w:color w:val="000000"/>
                <w:sz w:val="18"/>
                <w:szCs w:val="18"/>
              </w:rPr>
            </w:pPr>
            <w:r w:rsidRPr="00BD65EF">
              <w:rPr>
                <w:color w:val="000000"/>
                <w:sz w:val="18"/>
                <w:szCs w:val="18"/>
              </w:rPr>
              <w:t>30 мин. транспортной доступности</w:t>
            </w:r>
          </w:p>
        </w:tc>
      </w:tr>
      <w:tr w:rsidR="00887FB3" w:rsidRPr="00BD65EF" w14:paraId="0716D334" w14:textId="77777777" w:rsidTr="005D3123">
        <w:trPr>
          <w:trHeight w:val="441"/>
        </w:trPr>
        <w:tc>
          <w:tcPr>
            <w:tcW w:w="695" w:type="dxa"/>
            <w:vMerge/>
            <w:tcBorders>
              <w:top w:val="single" w:sz="4" w:space="0" w:color="auto"/>
              <w:left w:val="single" w:sz="8" w:space="0" w:color="auto"/>
              <w:bottom w:val="single" w:sz="4" w:space="0" w:color="auto"/>
              <w:right w:val="nil"/>
            </w:tcBorders>
            <w:vAlign w:val="center"/>
          </w:tcPr>
          <w:p w14:paraId="1D0F179E" w14:textId="77777777" w:rsidR="00887FB3" w:rsidRPr="00BD65EF" w:rsidRDefault="00887FB3" w:rsidP="002A4397">
            <w:pPr>
              <w:jc w:val="left"/>
              <w:rPr>
                <w:color w:val="000000"/>
                <w:sz w:val="18"/>
                <w:szCs w:val="18"/>
              </w:rPr>
            </w:pPr>
          </w:p>
        </w:tc>
        <w:tc>
          <w:tcPr>
            <w:tcW w:w="2022" w:type="dxa"/>
            <w:vMerge w:val="restart"/>
            <w:tcBorders>
              <w:top w:val="single" w:sz="4" w:space="0" w:color="auto"/>
              <w:left w:val="single" w:sz="4" w:space="0" w:color="auto"/>
              <w:bottom w:val="single" w:sz="4" w:space="0" w:color="auto"/>
              <w:right w:val="single" w:sz="4" w:space="0" w:color="auto"/>
            </w:tcBorders>
            <w:vAlign w:val="center"/>
          </w:tcPr>
          <w:p w14:paraId="6709B8BA" w14:textId="77777777" w:rsidR="00887FB3" w:rsidRPr="00BD65EF" w:rsidRDefault="00887FB3" w:rsidP="002A4397">
            <w:pPr>
              <w:jc w:val="left"/>
              <w:rPr>
                <w:color w:val="000000"/>
                <w:sz w:val="18"/>
                <w:szCs w:val="18"/>
              </w:rPr>
            </w:pPr>
            <w:r w:rsidRPr="00BD65EF">
              <w:rPr>
                <w:color w:val="000000"/>
                <w:sz w:val="18"/>
                <w:szCs w:val="18"/>
              </w:rPr>
              <w:t>Плавательные бассейны, предназначенные для организации и проведения официальных физкультурно-оздоровительных и спортивных мероприятий городского округа</w:t>
            </w:r>
          </w:p>
        </w:tc>
        <w:tc>
          <w:tcPr>
            <w:tcW w:w="7513" w:type="dxa"/>
            <w:gridSpan w:val="4"/>
            <w:tcBorders>
              <w:top w:val="single" w:sz="4" w:space="0" w:color="auto"/>
              <w:left w:val="single" w:sz="4" w:space="0" w:color="auto"/>
              <w:right w:val="single" w:sz="4" w:space="0" w:color="auto"/>
            </w:tcBorders>
            <w:vAlign w:val="center"/>
          </w:tcPr>
          <w:p w14:paraId="60C01057" w14:textId="6AF36D85" w:rsidR="00887FB3" w:rsidRPr="00BD65EF" w:rsidRDefault="00887FB3" w:rsidP="002A4397">
            <w:pPr>
              <w:jc w:val="center"/>
              <w:rPr>
                <w:color w:val="000000"/>
                <w:sz w:val="18"/>
                <w:szCs w:val="18"/>
              </w:rPr>
            </w:pPr>
            <w:r w:rsidRPr="00BD65EF">
              <w:rPr>
                <w:color w:val="000000"/>
                <w:sz w:val="18"/>
                <w:szCs w:val="18"/>
              </w:rPr>
              <w:t>м² зеркала воды на 1000 чел.</w:t>
            </w:r>
          </w:p>
        </w:tc>
        <w:tc>
          <w:tcPr>
            <w:tcW w:w="2126" w:type="dxa"/>
            <w:tcBorders>
              <w:top w:val="single" w:sz="4" w:space="0" w:color="auto"/>
              <w:left w:val="nil"/>
              <w:right w:val="single" w:sz="4" w:space="0" w:color="auto"/>
            </w:tcBorders>
            <w:vAlign w:val="center"/>
          </w:tcPr>
          <w:p w14:paraId="433FBE89" w14:textId="44B37A1A" w:rsidR="00887FB3" w:rsidRPr="00BD65EF" w:rsidRDefault="00887FB3" w:rsidP="002A4397">
            <w:pPr>
              <w:jc w:val="center"/>
              <w:rPr>
                <w:color w:val="000000"/>
                <w:sz w:val="18"/>
                <w:szCs w:val="18"/>
              </w:rPr>
            </w:pPr>
            <w:r w:rsidRPr="00BD65EF">
              <w:rPr>
                <w:color w:val="000000"/>
                <w:sz w:val="18"/>
                <w:szCs w:val="18"/>
              </w:rPr>
              <w:t>25</w:t>
            </w:r>
          </w:p>
        </w:tc>
        <w:tc>
          <w:tcPr>
            <w:tcW w:w="1701" w:type="dxa"/>
            <w:vMerge w:val="restart"/>
            <w:tcBorders>
              <w:top w:val="single" w:sz="4" w:space="0" w:color="auto"/>
              <w:left w:val="single" w:sz="4" w:space="0" w:color="auto"/>
              <w:bottom w:val="single" w:sz="4" w:space="0" w:color="auto"/>
              <w:right w:val="single" w:sz="8" w:space="0" w:color="auto"/>
            </w:tcBorders>
            <w:vAlign w:val="center"/>
          </w:tcPr>
          <w:p w14:paraId="7F7D5AF1" w14:textId="77777777" w:rsidR="00887FB3" w:rsidRPr="00BD65EF" w:rsidRDefault="00887FB3" w:rsidP="002A4397">
            <w:pPr>
              <w:jc w:val="center"/>
              <w:rPr>
                <w:color w:val="000000"/>
                <w:sz w:val="18"/>
                <w:szCs w:val="18"/>
              </w:rPr>
            </w:pPr>
            <w:r w:rsidRPr="00BD65EF">
              <w:rPr>
                <w:color w:val="000000"/>
                <w:sz w:val="18"/>
                <w:szCs w:val="18"/>
              </w:rPr>
              <w:t>30 мин. транспортной доступности /1500м</w:t>
            </w:r>
          </w:p>
        </w:tc>
      </w:tr>
      <w:tr w:rsidR="005F461A" w:rsidRPr="00BD65EF" w14:paraId="4F670C2C" w14:textId="77777777" w:rsidTr="005D3123">
        <w:trPr>
          <w:trHeight w:val="170"/>
        </w:trPr>
        <w:tc>
          <w:tcPr>
            <w:tcW w:w="695" w:type="dxa"/>
            <w:vMerge/>
            <w:tcBorders>
              <w:top w:val="single" w:sz="4" w:space="0" w:color="auto"/>
              <w:left w:val="single" w:sz="8" w:space="0" w:color="auto"/>
              <w:bottom w:val="single" w:sz="4" w:space="0" w:color="auto"/>
              <w:right w:val="nil"/>
            </w:tcBorders>
            <w:vAlign w:val="center"/>
          </w:tcPr>
          <w:p w14:paraId="2C6FB3C8" w14:textId="77777777" w:rsidR="005F461A" w:rsidRPr="00BD65EF" w:rsidRDefault="005F461A" w:rsidP="002A4397">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auto"/>
            </w:tcBorders>
            <w:vAlign w:val="center"/>
          </w:tcPr>
          <w:p w14:paraId="5450DD17" w14:textId="77777777" w:rsidR="005F461A" w:rsidRPr="00BD65EF" w:rsidRDefault="005F461A" w:rsidP="002A4397">
            <w:pPr>
              <w:jc w:val="left"/>
              <w:rPr>
                <w:color w:val="000000"/>
                <w:sz w:val="18"/>
                <w:szCs w:val="18"/>
              </w:rPr>
            </w:pP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3D3EA89A" w14:textId="77777777" w:rsidR="005F461A" w:rsidRPr="00BD65EF" w:rsidRDefault="005F461A" w:rsidP="002A4397">
            <w:pPr>
              <w:jc w:val="center"/>
              <w:rPr>
                <w:color w:val="000000"/>
                <w:sz w:val="18"/>
                <w:szCs w:val="18"/>
              </w:rPr>
            </w:pPr>
            <w:r w:rsidRPr="00BD65EF">
              <w:rPr>
                <w:color w:val="000000"/>
                <w:sz w:val="18"/>
                <w:szCs w:val="18"/>
              </w:rPr>
              <w:t>Пропускная способность ванны, чел. в смену в зависимости от назначения</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14:paraId="27D6EF58" w14:textId="77777777" w:rsidR="005F461A" w:rsidRPr="00BD65EF" w:rsidRDefault="005F461A" w:rsidP="002A4397">
            <w:pPr>
              <w:jc w:val="center"/>
              <w:rPr>
                <w:color w:val="000000"/>
                <w:sz w:val="18"/>
                <w:szCs w:val="18"/>
              </w:rPr>
            </w:pPr>
            <w:r w:rsidRPr="00BD65EF">
              <w:rPr>
                <w:color w:val="000000"/>
                <w:sz w:val="18"/>
                <w:szCs w:val="18"/>
              </w:rPr>
              <w:t>для спортивного плавания</w:t>
            </w:r>
          </w:p>
        </w:tc>
        <w:tc>
          <w:tcPr>
            <w:tcW w:w="1229" w:type="dxa"/>
            <w:tcBorders>
              <w:top w:val="single" w:sz="4" w:space="0" w:color="auto"/>
              <w:left w:val="nil"/>
              <w:bottom w:val="single" w:sz="4" w:space="0" w:color="auto"/>
              <w:right w:val="single" w:sz="4" w:space="0" w:color="auto"/>
            </w:tcBorders>
            <w:vAlign w:val="center"/>
          </w:tcPr>
          <w:p w14:paraId="7BA8BCCF" w14:textId="77777777" w:rsidR="005F461A" w:rsidRPr="00BD65EF" w:rsidRDefault="005F461A" w:rsidP="002A4397">
            <w:pPr>
              <w:jc w:val="center"/>
              <w:rPr>
                <w:color w:val="000000"/>
                <w:sz w:val="18"/>
                <w:szCs w:val="18"/>
              </w:rPr>
            </w:pPr>
            <w:r w:rsidRPr="00BD65EF">
              <w:rPr>
                <w:color w:val="000000"/>
                <w:sz w:val="18"/>
                <w:szCs w:val="18"/>
              </w:rPr>
              <w:t>50</w:t>
            </w:r>
          </w:p>
        </w:tc>
        <w:tc>
          <w:tcPr>
            <w:tcW w:w="898" w:type="dxa"/>
            <w:tcBorders>
              <w:top w:val="single" w:sz="4" w:space="0" w:color="auto"/>
              <w:left w:val="nil"/>
              <w:bottom w:val="single" w:sz="4" w:space="0" w:color="auto"/>
              <w:right w:val="single" w:sz="4" w:space="0" w:color="auto"/>
            </w:tcBorders>
            <w:vAlign w:val="center"/>
          </w:tcPr>
          <w:p w14:paraId="13605A19" w14:textId="77777777" w:rsidR="005F461A" w:rsidRPr="00BD65EF" w:rsidRDefault="005F461A" w:rsidP="002A4397">
            <w:pPr>
              <w:jc w:val="center"/>
              <w:rPr>
                <w:color w:val="000000"/>
                <w:sz w:val="18"/>
                <w:szCs w:val="18"/>
              </w:rPr>
            </w:pPr>
            <w:r w:rsidRPr="00BD65EF">
              <w:rPr>
                <w:color w:val="000000"/>
                <w:sz w:val="18"/>
                <w:szCs w:val="18"/>
              </w:rPr>
              <w:t>25</w:t>
            </w:r>
          </w:p>
        </w:tc>
        <w:tc>
          <w:tcPr>
            <w:tcW w:w="2126" w:type="dxa"/>
            <w:tcBorders>
              <w:top w:val="single" w:sz="4" w:space="0" w:color="auto"/>
              <w:left w:val="nil"/>
              <w:bottom w:val="single" w:sz="4" w:space="0" w:color="auto"/>
              <w:right w:val="single" w:sz="4" w:space="0" w:color="auto"/>
            </w:tcBorders>
            <w:vAlign w:val="center"/>
          </w:tcPr>
          <w:p w14:paraId="726D1F29" w14:textId="77777777" w:rsidR="005F461A" w:rsidRPr="00BD65EF" w:rsidRDefault="005F461A" w:rsidP="002A4397">
            <w:pPr>
              <w:jc w:val="center"/>
              <w:rPr>
                <w:color w:val="000000"/>
                <w:sz w:val="18"/>
                <w:szCs w:val="18"/>
              </w:rPr>
            </w:pPr>
            <w:r w:rsidRPr="00BD65EF">
              <w:rPr>
                <w:color w:val="000000"/>
                <w:sz w:val="18"/>
                <w:szCs w:val="18"/>
              </w:rPr>
              <w:t>120</w:t>
            </w:r>
          </w:p>
        </w:tc>
        <w:tc>
          <w:tcPr>
            <w:tcW w:w="1701" w:type="dxa"/>
            <w:vMerge/>
            <w:tcBorders>
              <w:top w:val="single" w:sz="4" w:space="0" w:color="auto"/>
              <w:left w:val="single" w:sz="4" w:space="0" w:color="auto"/>
              <w:bottom w:val="single" w:sz="4" w:space="0" w:color="auto"/>
              <w:right w:val="single" w:sz="8" w:space="0" w:color="auto"/>
            </w:tcBorders>
            <w:vAlign w:val="center"/>
          </w:tcPr>
          <w:p w14:paraId="5F515CEE" w14:textId="77777777" w:rsidR="005F461A" w:rsidRPr="00BD65EF" w:rsidRDefault="005F461A" w:rsidP="002A4397">
            <w:pPr>
              <w:jc w:val="left"/>
              <w:rPr>
                <w:color w:val="000000"/>
                <w:sz w:val="18"/>
                <w:szCs w:val="18"/>
              </w:rPr>
            </w:pPr>
          </w:p>
        </w:tc>
      </w:tr>
      <w:tr w:rsidR="005F461A" w:rsidRPr="00BD65EF" w14:paraId="5F838320" w14:textId="77777777" w:rsidTr="005D3123">
        <w:trPr>
          <w:trHeight w:val="170"/>
        </w:trPr>
        <w:tc>
          <w:tcPr>
            <w:tcW w:w="695" w:type="dxa"/>
            <w:vMerge/>
            <w:tcBorders>
              <w:top w:val="single" w:sz="4" w:space="0" w:color="auto"/>
              <w:left w:val="single" w:sz="8" w:space="0" w:color="auto"/>
              <w:bottom w:val="single" w:sz="4" w:space="0" w:color="auto"/>
              <w:right w:val="nil"/>
            </w:tcBorders>
            <w:vAlign w:val="center"/>
          </w:tcPr>
          <w:p w14:paraId="3F4ADB89" w14:textId="77777777" w:rsidR="005F461A" w:rsidRPr="00BD65EF" w:rsidRDefault="005F461A" w:rsidP="002A4397">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auto"/>
            </w:tcBorders>
            <w:vAlign w:val="center"/>
          </w:tcPr>
          <w:p w14:paraId="35D4F1A9" w14:textId="77777777" w:rsidR="005F461A" w:rsidRPr="00BD65EF" w:rsidRDefault="005F461A" w:rsidP="002A4397">
            <w:pPr>
              <w:jc w:val="left"/>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4547A088" w14:textId="77777777" w:rsidR="005F461A" w:rsidRPr="00BD65EF" w:rsidRDefault="005F461A" w:rsidP="002A4397">
            <w:pPr>
              <w:jc w:val="center"/>
              <w:rPr>
                <w:color w:val="000000"/>
                <w:sz w:val="18"/>
                <w:szCs w:val="18"/>
              </w:rPr>
            </w:pPr>
          </w:p>
        </w:tc>
        <w:tc>
          <w:tcPr>
            <w:tcW w:w="3260" w:type="dxa"/>
            <w:vMerge/>
            <w:tcBorders>
              <w:top w:val="single" w:sz="4" w:space="0" w:color="auto"/>
              <w:left w:val="single" w:sz="4" w:space="0" w:color="auto"/>
              <w:bottom w:val="single" w:sz="4" w:space="0" w:color="auto"/>
              <w:right w:val="single" w:sz="4" w:space="0" w:color="auto"/>
            </w:tcBorders>
            <w:vAlign w:val="center"/>
          </w:tcPr>
          <w:p w14:paraId="67E66DD3" w14:textId="77777777" w:rsidR="005F461A" w:rsidRPr="00BD65EF" w:rsidRDefault="005F461A" w:rsidP="002A4397">
            <w:pPr>
              <w:jc w:val="center"/>
              <w:rPr>
                <w:color w:val="000000"/>
                <w:sz w:val="18"/>
                <w:szCs w:val="18"/>
              </w:rPr>
            </w:pPr>
          </w:p>
        </w:tc>
        <w:tc>
          <w:tcPr>
            <w:tcW w:w="1229" w:type="dxa"/>
            <w:tcBorders>
              <w:top w:val="single" w:sz="4" w:space="0" w:color="auto"/>
              <w:left w:val="nil"/>
              <w:bottom w:val="single" w:sz="4" w:space="0" w:color="auto"/>
              <w:right w:val="single" w:sz="4" w:space="0" w:color="auto"/>
            </w:tcBorders>
            <w:vAlign w:val="center"/>
          </w:tcPr>
          <w:p w14:paraId="0E10317D" w14:textId="77777777" w:rsidR="005F461A" w:rsidRPr="00BD65EF" w:rsidRDefault="005F461A" w:rsidP="002A4397">
            <w:pPr>
              <w:jc w:val="center"/>
              <w:rPr>
                <w:color w:val="000000"/>
                <w:sz w:val="18"/>
                <w:szCs w:val="18"/>
              </w:rPr>
            </w:pPr>
            <w:r w:rsidRPr="00BD65EF">
              <w:rPr>
                <w:color w:val="000000"/>
                <w:sz w:val="18"/>
                <w:szCs w:val="18"/>
              </w:rPr>
              <w:t>50</w:t>
            </w:r>
          </w:p>
        </w:tc>
        <w:tc>
          <w:tcPr>
            <w:tcW w:w="898" w:type="dxa"/>
            <w:tcBorders>
              <w:top w:val="single" w:sz="4" w:space="0" w:color="auto"/>
              <w:left w:val="nil"/>
              <w:bottom w:val="single" w:sz="4" w:space="0" w:color="auto"/>
              <w:right w:val="single" w:sz="4" w:space="0" w:color="auto"/>
            </w:tcBorders>
            <w:vAlign w:val="center"/>
          </w:tcPr>
          <w:p w14:paraId="1E47493A" w14:textId="77777777" w:rsidR="005F461A" w:rsidRPr="00BD65EF" w:rsidRDefault="005F461A" w:rsidP="002A4397">
            <w:pPr>
              <w:jc w:val="center"/>
              <w:rPr>
                <w:color w:val="000000"/>
                <w:sz w:val="18"/>
                <w:szCs w:val="18"/>
              </w:rPr>
            </w:pPr>
            <w:r w:rsidRPr="00BD65EF">
              <w:rPr>
                <w:color w:val="000000"/>
                <w:sz w:val="18"/>
                <w:szCs w:val="18"/>
              </w:rPr>
              <w:t>21</w:t>
            </w:r>
          </w:p>
        </w:tc>
        <w:tc>
          <w:tcPr>
            <w:tcW w:w="2126" w:type="dxa"/>
            <w:tcBorders>
              <w:top w:val="single" w:sz="4" w:space="0" w:color="auto"/>
              <w:left w:val="nil"/>
              <w:bottom w:val="single" w:sz="4" w:space="0" w:color="auto"/>
              <w:right w:val="single" w:sz="4" w:space="0" w:color="auto"/>
            </w:tcBorders>
            <w:vAlign w:val="center"/>
          </w:tcPr>
          <w:p w14:paraId="2FD0EE1E" w14:textId="77777777" w:rsidR="005F461A" w:rsidRPr="00BD65EF" w:rsidRDefault="005F461A" w:rsidP="002A4397">
            <w:pPr>
              <w:jc w:val="center"/>
              <w:rPr>
                <w:color w:val="000000"/>
                <w:sz w:val="18"/>
                <w:szCs w:val="18"/>
              </w:rPr>
            </w:pPr>
            <w:r w:rsidRPr="00BD65EF">
              <w:rPr>
                <w:color w:val="000000"/>
                <w:sz w:val="18"/>
                <w:szCs w:val="18"/>
              </w:rPr>
              <w:t>96</w:t>
            </w:r>
          </w:p>
        </w:tc>
        <w:tc>
          <w:tcPr>
            <w:tcW w:w="1701" w:type="dxa"/>
            <w:vMerge/>
            <w:tcBorders>
              <w:top w:val="single" w:sz="4" w:space="0" w:color="auto"/>
              <w:left w:val="single" w:sz="4" w:space="0" w:color="auto"/>
              <w:bottom w:val="single" w:sz="4" w:space="0" w:color="auto"/>
              <w:right w:val="single" w:sz="8" w:space="0" w:color="auto"/>
            </w:tcBorders>
            <w:vAlign w:val="center"/>
          </w:tcPr>
          <w:p w14:paraId="7D4BC9A4" w14:textId="77777777" w:rsidR="005F461A" w:rsidRPr="00BD65EF" w:rsidRDefault="005F461A" w:rsidP="002A4397">
            <w:pPr>
              <w:jc w:val="left"/>
              <w:rPr>
                <w:color w:val="000000"/>
                <w:sz w:val="18"/>
                <w:szCs w:val="18"/>
              </w:rPr>
            </w:pPr>
          </w:p>
        </w:tc>
      </w:tr>
      <w:tr w:rsidR="005F461A" w:rsidRPr="00BD65EF" w14:paraId="5846A488" w14:textId="77777777" w:rsidTr="005D3123">
        <w:trPr>
          <w:trHeight w:val="170"/>
        </w:trPr>
        <w:tc>
          <w:tcPr>
            <w:tcW w:w="695" w:type="dxa"/>
            <w:vMerge/>
            <w:tcBorders>
              <w:top w:val="single" w:sz="4" w:space="0" w:color="auto"/>
              <w:left w:val="single" w:sz="8" w:space="0" w:color="auto"/>
              <w:bottom w:val="single" w:sz="4" w:space="0" w:color="auto"/>
              <w:right w:val="nil"/>
            </w:tcBorders>
            <w:vAlign w:val="center"/>
          </w:tcPr>
          <w:p w14:paraId="534A47DA" w14:textId="77777777" w:rsidR="005F461A" w:rsidRPr="00BD65EF" w:rsidRDefault="005F461A" w:rsidP="002A4397">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auto"/>
            </w:tcBorders>
            <w:vAlign w:val="center"/>
          </w:tcPr>
          <w:p w14:paraId="63B35F3E" w14:textId="77777777" w:rsidR="005F461A" w:rsidRPr="00BD65EF" w:rsidRDefault="005F461A" w:rsidP="002A4397">
            <w:pPr>
              <w:jc w:val="left"/>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7359C0AF" w14:textId="77777777" w:rsidR="005F461A" w:rsidRPr="00BD65EF" w:rsidRDefault="005F461A" w:rsidP="002A4397">
            <w:pPr>
              <w:jc w:val="center"/>
              <w:rPr>
                <w:color w:val="000000"/>
                <w:sz w:val="18"/>
                <w:szCs w:val="18"/>
              </w:rPr>
            </w:pPr>
          </w:p>
        </w:tc>
        <w:tc>
          <w:tcPr>
            <w:tcW w:w="3260" w:type="dxa"/>
            <w:vMerge/>
            <w:tcBorders>
              <w:top w:val="single" w:sz="4" w:space="0" w:color="auto"/>
              <w:left w:val="single" w:sz="4" w:space="0" w:color="auto"/>
              <w:bottom w:val="single" w:sz="4" w:space="0" w:color="auto"/>
              <w:right w:val="single" w:sz="4" w:space="0" w:color="auto"/>
            </w:tcBorders>
            <w:vAlign w:val="center"/>
          </w:tcPr>
          <w:p w14:paraId="554200BE" w14:textId="77777777" w:rsidR="005F461A" w:rsidRPr="00BD65EF" w:rsidRDefault="005F461A" w:rsidP="002A4397">
            <w:pPr>
              <w:jc w:val="center"/>
              <w:rPr>
                <w:color w:val="000000"/>
                <w:sz w:val="18"/>
                <w:szCs w:val="18"/>
              </w:rPr>
            </w:pPr>
          </w:p>
        </w:tc>
        <w:tc>
          <w:tcPr>
            <w:tcW w:w="1229" w:type="dxa"/>
            <w:tcBorders>
              <w:top w:val="single" w:sz="4" w:space="0" w:color="auto"/>
              <w:left w:val="nil"/>
              <w:bottom w:val="single" w:sz="4" w:space="0" w:color="auto"/>
              <w:right w:val="single" w:sz="4" w:space="0" w:color="auto"/>
            </w:tcBorders>
            <w:vAlign w:val="center"/>
          </w:tcPr>
          <w:p w14:paraId="60236CF0" w14:textId="77777777" w:rsidR="005F461A" w:rsidRPr="00BD65EF" w:rsidRDefault="005F461A" w:rsidP="002A4397">
            <w:pPr>
              <w:jc w:val="center"/>
              <w:rPr>
                <w:color w:val="000000"/>
                <w:sz w:val="18"/>
                <w:szCs w:val="18"/>
              </w:rPr>
            </w:pPr>
            <w:r w:rsidRPr="00BD65EF">
              <w:rPr>
                <w:color w:val="000000"/>
                <w:sz w:val="18"/>
                <w:szCs w:val="18"/>
              </w:rPr>
              <w:t>25</w:t>
            </w:r>
          </w:p>
        </w:tc>
        <w:tc>
          <w:tcPr>
            <w:tcW w:w="898" w:type="dxa"/>
            <w:tcBorders>
              <w:top w:val="single" w:sz="4" w:space="0" w:color="auto"/>
              <w:left w:val="nil"/>
              <w:bottom w:val="single" w:sz="4" w:space="0" w:color="auto"/>
              <w:right w:val="single" w:sz="4" w:space="0" w:color="auto"/>
            </w:tcBorders>
            <w:vAlign w:val="center"/>
          </w:tcPr>
          <w:p w14:paraId="4A170CF4" w14:textId="77777777" w:rsidR="005F461A" w:rsidRPr="00BD65EF" w:rsidRDefault="005F461A" w:rsidP="002A4397">
            <w:pPr>
              <w:jc w:val="center"/>
              <w:rPr>
                <w:color w:val="000000"/>
                <w:sz w:val="18"/>
                <w:szCs w:val="18"/>
              </w:rPr>
            </w:pPr>
            <w:r w:rsidRPr="00BD65EF">
              <w:rPr>
                <w:color w:val="000000"/>
                <w:sz w:val="18"/>
                <w:szCs w:val="18"/>
              </w:rPr>
              <w:t>16</w:t>
            </w:r>
          </w:p>
        </w:tc>
        <w:tc>
          <w:tcPr>
            <w:tcW w:w="2126" w:type="dxa"/>
            <w:tcBorders>
              <w:top w:val="single" w:sz="4" w:space="0" w:color="auto"/>
              <w:left w:val="nil"/>
              <w:bottom w:val="single" w:sz="4" w:space="0" w:color="auto"/>
              <w:right w:val="single" w:sz="4" w:space="0" w:color="auto"/>
            </w:tcBorders>
            <w:vAlign w:val="center"/>
          </w:tcPr>
          <w:p w14:paraId="7158B757" w14:textId="77777777" w:rsidR="005F461A" w:rsidRPr="00BD65EF" w:rsidRDefault="005F461A" w:rsidP="002A4397">
            <w:pPr>
              <w:jc w:val="center"/>
              <w:rPr>
                <w:color w:val="000000"/>
                <w:sz w:val="18"/>
                <w:szCs w:val="18"/>
              </w:rPr>
            </w:pPr>
            <w:r w:rsidRPr="00BD65EF">
              <w:rPr>
                <w:color w:val="000000"/>
                <w:sz w:val="18"/>
                <w:szCs w:val="18"/>
              </w:rPr>
              <w:t>48</w:t>
            </w:r>
          </w:p>
        </w:tc>
        <w:tc>
          <w:tcPr>
            <w:tcW w:w="1701" w:type="dxa"/>
            <w:vMerge/>
            <w:tcBorders>
              <w:top w:val="single" w:sz="4" w:space="0" w:color="auto"/>
              <w:left w:val="single" w:sz="4" w:space="0" w:color="auto"/>
              <w:bottom w:val="single" w:sz="4" w:space="0" w:color="auto"/>
              <w:right w:val="single" w:sz="8" w:space="0" w:color="auto"/>
            </w:tcBorders>
            <w:vAlign w:val="center"/>
          </w:tcPr>
          <w:p w14:paraId="737E887A" w14:textId="77777777" w:rsidR="005F461A" w:rsidRPr="00BD65EF" w:rsidRDefault="005F461A" w:rsidP="002A4397">
            <w:pPr>
              <w:jc w:val="left"/>
              <w:rPr>
                <w:color w:val="000000"/>
                <w:sz w:val="18"/>
                <w:szCs w:val="18"/>
              </w:rPr>
            </w:pPr>
          </w:p>
        </w:tc>
      </w:tr>
      <w:tr w:rsidR="005F461A" w:rsidRPr="00BD65EF" w14:paraId="40B12FD7" w14:textId="77777777" w:rsidTr="005D3123">
        <w:trPr>
          <w:trHeight w:val="170"/>
        </w:trPr>
        <w:tc>
          <w:tcPr>
            <w:tcW w:w="695" w:type="dxa"/>
            <w:vMerge/>
            <w:tcBorders>
              <w:top w:val="single" w:sz="4" w:space="0" w:color="auto"/>
              <w:left w:val="single" w:sz="8" w:space="0" w:color="auto"/>
              <w:bottom w:val="single" w:sz="4" w:space="0" w:color="auto"/>
              <w:right w:val="nil"/>
            </w:tcBorders>
            <w:vAlign w:val="center"/>
          </w:tcPr>
          <w:p w14:paraId="2922EB1F" w14:textId="77777777" w:rsidR="005F461A" w:rsidRPr="00BD65EF" w:rsidRDefault="005F461A" w:rsidP="002A4397">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auto"/>
            </w:tcBorders>
            <w:vAlign w:val="center"/>
          </w:tcPr>
          <w:p w14:paraId="3BA2C573" w14:textId="77777777" w:rsidR="005F461A" w:rsidRPr="00BD65EF" w:rsidRDefault="005F461A" w:rsidP="002A4397">
            <w:pPr>
              <w:jc w:val="left"/>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6E7DA7AA" w14:textId="77777777" w:rsidR="005F461A" w:rsidRPr="00BD65EF" w:rsidRDefault="005F461A" w:rsidP="002A4397">
            <w:pPr>
              <w:jc w:val="center"/>
              <w:rPr>
                <w:color w:val="000000"/>
                <w:sz w:val="18"/>
                <w:szCs w:val="18"/>
              </w:rPr>
            </w:pPr>
          </w:p>
        </w:tc>
        <w:tc>
          <w:tcPr>
            <w:tcW w:w="3260" w:type="dxa"/>
            <w:vMerge/>
            <w:tcBorders>
              <w:top w:val="single" w:sz="4" w:space="0" w:color="auto"/>
              <w:left w:val="single" w:sz="4" w:space="0" w:color="auto"/>
              <w:bottom w:val="single" w:sz="4" w:space="0" w:color="auto"/>
              <w:right w:val="single" w:sz="4" w:space="0" w:color="auto"/>
            </w:tcBorders>
            <w:vAlign w:val="center"/>
          </w:tcPr>
          <w:p w14:paraId="65960B42" w14:textId="77777777" w:rsidR="005F461A" w:rsidRPr="00BD65EF" w:rsidRDefault="005F461A" w:rsidP="002A4397">
            <w:pPr>
              <w:jc w:val="center"/>
              <w:rPr>
                <w:color w:val="000000"/>
                <w:sz w:val="18"/>
                <w:szCs w:val="18"/>
              </w:rPr>
            </w:pPr>
          </w:p>
        </w:tc>
        <w:tc>
          <w:tcPr>
            <w:tcW w:w="1229" w:type="dxa"/>
            <w:tcBorders>
              <w:top w:val="single" w:sz="4" w:space="0" w:color="auto"/>
              <w:left w:val="nil"/>
              <w:bottom w:val="single" w:sz="4" w:space="0" w:color="auto"/>
              <w:right w:val="single" w:sz="4" w:space="0" w:color="auto"/>
            </w:tcBorders>
            <w:vAlign w:val="center"/>
          </w:tcPr>
          <w:p w14:paraId="483ACF66" w14:textId="77777777" w:rsidR="005F461A" w:rsidRPr="00BD65EF" w:rsidRDefault="005F461A" w:rsidP="002A4397">
            <w:pPr>
              <w:jc w:val="center"/>
              <w:rPr>
                <w:color w:val="000000"/>
                <w:sz w:val="18"/>
                <w:szCs w:val="18"/>
              </w:rPr>
            </w:pPr>
            <w:r w:rsidRPr="00BD65EF">
              <w:rPr>
                <w:color w:val="000000"/>
                <w:sz w:val="18"/>
                <w:szCs w:val="18"/>
              </w:rPr>
              <w:t>25</w:t>
            </w:r>
          </w:p>
        </w:tc>
        <w:tc>
          <w:tcPr>
            <w:tcW w:w="898" w:type="dxa"/>
            <w:tcBorders>
              <w:top w:val="single" w:sz="4" w:space="0" w:color="auto"/>
              <w:left w:val="nil"/>
              <w:bottom w:val="single" w:sz="4" w:space="0" w:color="auto"/>
              <w:right w:val="single" w:sz="4" w:space="0" w:color="auto"/>
            </w:tcBorders>
            <w:vAlign w:val="center"/>
          </w:tcPr>
          <w:p w14:paraId="13334F87" w14:textId="77777777" w:rsidR="005F461A" w:rsidRPr="00BD65EF" w:rsidRDefault="005F461A" w:rsidP="002A4397">
            <w:pPr>
              <w:jc w:val="center"/>
              <w:rPr>
                <w:color w:val="000000"/>
                <w:sz w:val="18"/>
                <w:szCs w:val="18"/>
              </w:rPr>
            </w:pPr>
            <w:r w:rsidRPr="00BD65EF">
              <w:rPr>
                <w:color w:val="000000"/>
                <w:sz w:val="18"/>
                <w:szCs w:val="18"/>
              </w:rPr>
              <w:t>11</w:t>
            </w:r>
          </w:p>
        </w:tc>
        <w:tc>
          <w:tcPr>
            <w:tcW w:w="2126" w:type="dxa"/>
            <w:tcBorders>
              <w:top w:val="single" w:sz="4" w:space="0" w:color="auto"/>
              <w:left w:val="nil"/>
              <w:bottom w:val="single" w:sz="4" w:space="0" w:color="auto"/>
              <w:right w:val="single" w:sz="4" w:space="0" w:color="auto"/>
            </w:tcBorders>
            <w:vAlign w:val="center"/>
          </w:tcPr>
          <w:p w14:paraId="327EAEDB" w14:textId="77777777" w:rsidR="005F461A" w:rsidRPr="00BD65EF" w:rsidRDefault="005F461A" w:rsidP="002A4397">
            <w:pPr>
              <w:jc w:val="center"/>
              <w:rPr>
                <w:color w:val="000000"/>
                <w:sz w:val="18"/>
                <w:szCs w:val="18"/>
              </w:rPr>
            </w:pPr>
            <w:r w:rsidRPr="00BD65EF">
              <w:rPr>
                <w:color w:val="000000"/>
                <w:sz w:val="18"/>
                <w:szCs w:val="18"/>
              </w:rPr>
              <w:t>32</w:t>
            </w:r>
          </w:p>
        </w:tc>
        <w:tc>
          <w:tcPr>
            <w:tcW w:w="1701" w:type="dxa"/>
            <w:vMerge/>
            <w:tcBorders>
              <w:top w:val="single" w:sz="4" w:space="0" w:color="auto"/>
              <w:left w:val="single" w:sz="4" w:space="0" w:color="auto"/>
              <w:bottom w:val="single" w:sz="4" w:space="0" w:color="auto"/>
              <w:right w:val="single" w:sz="8" w:space="0" w:color="auto"/>
            </w:tcBorders>
            <w:vAlign w:val="center"/>
          </w:tcPr>
          <w:p w14:paraId="4106E5F8" w14:textId="77777777" w:rsidR="005F461A" w:rsidRPr="00BD65EF" w:rsidRDefault="005F461A" w:rsidP="002A4397">
            <w:pPr>
              <w:jc w:val="left"/>
              <w:rPr>
                <w:color w:val="000000"/>
                <w:sz w:val="18"/>
                <w:szCs w:val="18"/>
              </w:rPr>
            </w:pPr>
          </w:p>
        </w:tc>
      </w:tr>
      <w:tr w:rsidR="005F461A" w:rsidRPr="00BD65EF" w14:paraId="3022EC9F" w14:textId="77777777" w:rsidTr="005D3123">
        <w:trPr>
          <w:trHeight w:val="170"/>
        </w:trPr>
        <w:tc>
          <w:tcPr>
            <w:tcW w:w="695" w:type="dxa"/>
            <w:vMerge/>
            <w:tcBorders>
              <w:top w:val="single" w:sz="4" w:space="0" w:color="auto"/>
              <w:left w:val="single" w:sz="8" w:space="0" w:color="auto"/>
              <w:bottom w:val="single" w:sz="4" w:space="0" w:color="auto"/>
              <w:right w:val="nil"/>
            </w:tcBorders>
            <w:vAlign w:val="center"/>
          </w:tcPr>
          <w:p w14:paraId="68850F4A" w14:textId="77777777" w:rsidR="005F461A" w:rsidRPr="00BD65EF" w:rsidRDefault="005F461A" w:rsidP="002A4397">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auto"/>
            </w:tcBorders>
            <w:vAlign w:val="center"/>
          </w:tcPr>
          <w:p w14:paraId="53A86EF6" w14:textId="77777777" w:rsidR="005F461A" w:rsidRPr="00BD65EF" w:rsidRDefault="005F461A" w:rsidP="002A4397">
            <w:pPr>
              <w:jc w:val="left"/>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7FB5AE7A" w14:textId="77777777" w:rsidR="005F461A" w:rsidRPr="00BD65EF" w:rsidRDefault="005F461A" w:rsidP="002A4397">
            <w:pPr>
              <w:jc w:val="center"/>
              <w:rPr>
                <w:color w:val="000000"/>
                <w:sz w:val="18"/>
                <w:szCs w:val="18"/>
              </w:rPr>
            </w:pPr>
          </w:p>
        </w:tc>
        <w:tc>
          <w:tcPr>
            <w:tcW w:w="3260" w:type="dxa"/>
            <w:vMerge/>
            <w:tcBorders>
              <w:top w:val="single" w:sz="4" w:space="0" w:color="auto"/>
              <w:left w:val="single" w:sz="4" w:space="0" w:color="auto"/>
              <w:bottom w:val="single" w:sz="4" w:space="0" w:color="auto"/>
              <w:right w:val="single" w:sz="4" w:space="0" w:color="auto"/>
            </w:tcBorders>
            <w:vAlign w:val="center"/>
          </w:tcPr>
          <w:p w14:paraId="77F379B9" w14:textId="77777777" w:rsidR="005F461A" w:rsidRPr="00BD65EF" w:rsidRDefault="005F461A" w:rsidP="002A4397">
            <w:pPr>
              <w:jc w:val="center"/>
              <w:rPr>
                <w:color w:val="000000"/>
                <w:sz w:val="18"/>
                <w:szCs w:val="18"/>
              </w:rPr>
            </w:pPr>
          </w:p>
        </w:tc>
        <w:tc>
          <w:tcPr>
            <w:tcW w:w="1229" w:type="dxa"/>
            <w:tcBorders>
              <w:top w:val="single" w:sz="4" w:space="0" w:color="auto"/>
              <w:left w:val="nil"/>
              <w:bottom w:val="single" w:sz="4" w:space="0" w:color="auto"/>
              <w:right w:val="single" w:sz="4" w:space="0" w:color="auto"/>
            </w:tcBorders>
            <w:vAlign w:val="center"/>
          </w:tcPr>
          <w:p w14:paraId="5291B4B4" w14:textId="77777777" w:rsidR="005F461A" w:rsidRPr="00BD65EF" w:rsidRDefault="005F461A" w:rsidP="002A4397">
            <w:pPr>
              <w:jc w:val="center"/>
              <w:rPr>
                <w:color w:val="000000"/>
                <w:sz w:val="18"/>
                <w:szCs w:val="18"/>
              </w:rPr>
            </w:pPr>
            <w:r w:rsidRPr="00BD65EF">
              <w:rPr>
                <w:color w:val="000000"/>
                <w:sz w:val="18"/>
                <w:szCs w:val="18"/>
              </w:rPr>
              <w:t>25</w:t>
            </w:r>
          </w:p>
        </w:tc>
        <w:tc>
          <w:tcPr>
            <w:tcW w:w="898" w:type="dxa"/>
            <w:tcBorders>
              <w:top w:val="single" w:sz="4" w:space="0" w:color="auto"/>
              <w:left w:val="nil"/>
              <w:bottom w:val="single" w:sz="4" w:space="0" w:color="auto"/>
              <w:right w:val="single" w:sz="4" w:space="0" w:color="auto"/>
            </w:tcBorders>
            <w:vAlign w:val="center"/>
          </w:tcPr>
          <w:p w14:paraId="3ACE3907" w14:textId="77777777" w:rsidR="005F461A" w:rsidRPr="00BD65EF" w:rsidRDefault="005F461A" w:rsidP="002A4397">
            <w:pPr>
              <w:jc w:val="center"/>
              <w:rPr>
                <w:color w:val="000000"/>
                <w:sz w:val="18"/>
                <w:szCs w:val="18"/>
              </w:rPr>
            </w:pPr>
            <w:r w:rsidRPr="00BD65EF">
              <w:rPr>
                <w:color w:val="000000"/>
                <w:sz w:val="18"/>
                <w:szCs w:val="18"/>
              </w:rPr>
              <w:t>8,5</w:t>
            </w:r>
          </w:p>
        </w:tc>
        <w:tc>
          <w:tcPr>
            <w:tcW w:w="2126" w:type="dxa"/>
            <w:tcBorders>
              <w:top w:val="single" w:sz="4" w:space="0" w:color="auto"/>
              <w:left w:val="nil"/>
              <w:bottom w:val="single" w:sz="4" w:space="0" w:color="auto"/>
              <w:right w:val="single" w:sz="4" w:space="0" w:color="auto"/>
            </w:tcBorders>
            <w:vAlign w:val="center"/>
          </w:tcPr>
          <w:p w14:paraId="146EA101" w14:textId="77777777" w:rsidR="005F461A" w:rsidRPr="00BD65EF" w:rsidRDefault="005F461A" w:rsidP="002A4397">
            <w:pPr>
              <w:jc w:val="center"/>
              <w:rPr>
                <w:color w:val="000000"/>
                <w:sz w:val="18"/>
                <w:szCs w:val="18"/>
              </w:rPr>
            </w:pPr>
            <w:r w:rsidRPr="00BD65EF">
              <w:rPr>
                <w:color w:val="000000"/>
                <w:sz w:val="18"/>
                <w:szCs w:val="18"/>
              </w:rPr>
              <w:t>24</w:t>
            </w:r>
          </w:p>
        </w:tc>
        <w:tc>
          <w:tcPr>
            <w:tcW w:w="1701" w:type="dxa"/>
            <w:vMerge/>
            <w:tcBorders>
              <w:top w:val="single" w:sz="4" w:space="0" w:color="auto"/>
              <w:left w:val="single" w:sz="4" w:space="0" w:color="auto"/>
              <w:bottom w:val="single" w:sz="4" w:space="0" w:color="auto"/>
              <w:right w:val="single" w:sz="8" w:space="0" w:color="auto"/>
            </w:tcBorders>
            <w:vAlign w:val="center"/>
          </w:tcPr>
          <w:p w14:paraId="73236692" w14:textId="77777777" w:rsidR="005F461A" w:rsidRPr="00BD65EF" w:rsidRDefault="005F461A" w:rsidP="002A4397">
            <w:pPr>
              <w:jc w:val="left"/>
              <w:rPr>
                <w:color w:val="000000"/>
                <w:sz w:val="18"/>
                <w:szCs w:val="18"/>
              </w:rPr>
            </w:pPr>
          </w:p>
        </w:tc>
      </w:tr>
      <w:tr w:rsidR="005F461A" w:rsidRPr="00BD65EF" w14:paraId="46DA1A0D" w14:textId="77777777" w:rsidTr="005D3123">
        <w:trPr>
          <w:trHeight w:val="170"/>
        </w:trPr>
        <w:tc>
          <w:tcPr>
            <w:tcW w:w="695" w:type="dxa"/>
            <w:vMerge/>
            <w:tcBorders>
              <w:top w:val="single" w:sz="4" w:space="0" w:color="auto"/>
              <w:left w:val="single" w:sz="8" w:space="0" w:color="auto"/>
              <w:bottom w:val="single" w:sz="4" w:space="0" w:color="auto"/>
              <w:right w:val="nil"/>
            </w:tcBorders>
            <w:vAlign w:val="center"/>
          </w:tcPr>
          <w:p w14:paraId="46DC53B9" w14:textId="77777777" w:rsidR="005F461A" w:rsidRPr="00BD65EF" w:rsidRDefault="005F461A" w:rsidP="002A4397">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auto"/>
            </w:tcBorders>
            <w:vAlign w:val="center"/>
          </w:tcPr>
          <w:p w14:paraId="0D84B062" w14:textId="77777777" w:rsidR="005F461A" w:rsidRPr="00BD65EF" w:rsidRDefault="005F461A" w:rsidP="002A4397">
            <w:pPr>
              <w:jc w:val="left"/>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366F60B7" w14:textId="77777777" w:rsidR="005F461A" w:rsidRPr="00BD65EF" w:rsidRDefault="005F461A" w:rsidP="002A4397">
            <w:pPr>
              <w:jc w:val="center"/>
              <w:rPr>
                <w:color w:val="000000"/>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14:paraId="69DE2066" w14:textId="77777777" w:rsidR="005F461A" w:rsidRPr="00BD65EF" w:rsidRDefault="005F461A" w:rsidP="002A4397">
            <w:pPr>
              <w:jc w:val="center"/>
              <w:rPr>
                <w:color w:val="000000"/>
                <w:sz w:val="18"/>
                <w:szCs w:val="18"/>
              </w:rPr>
            </w:pPr>
            <w:r w:rsidRPr="00BD65EF">
              <w:rPr>
                <w:color w:val="000000"/>
                <w:sz w:val="18"/>
                <w:szCs w:val="18"/>
              </w:rPr>
              <w:t>для водного поло</w:t>
            </w:r>
          </w:p>
        </w:tc>
        <w:tc>
          <w:tcPr>
            <w:tcW w:w="1229" w:type="dxa"/>
            <w:tcBorders>
              <w:top w:val="single" w:sz="4" w:space="0" w:color="auto"/>
              <w:left w:val="nil"/>
              <w:bottom w:val="single" w:sz="4" w:space="0" w:color="auto"/>
              <w:right w:val="single" w:sz="4" w:space="0" w:color="auto"/>
            </w:tcBorders>
            <w:vAlign w:val="center"/>
          </w:tcPr>
          <w:p w14:paraId="098DD3AE" w14:textId="77777777" w:rsidR="005F461A" w:rsidRPr="00BD65EF" w:rsidRDefault="005F461A" w:rsidP="002A4397">
            <w:pPr>
              <w:jc w:val="center"/>
              <w:rPr>
                <w:color w:val="000000"/>
                <w:sz w:val="18"/>
                <w:szCs w:val="18"/>
              </w:rPr>
            </w:pPr>
            <w:r w:rsidRPr="00BD65EF">
              <w:rPr>
                <w:color w:val="000000"/>
                <w:sz w:val="18"/>
                <w:szCs w:val="18"/>
              </w:rPr>
              <w:t>33,33</w:t>
            </w:r>
          </w:p>
        </w:tc>
        <w:tc>
          <w:tcPr>
            <w:tcW w:w="898" w:type="dxa"/>
            <w:tcBorders>
              <w:top w:val="single" w:sz="4" w:space="0" w:color="auto"/>
              <w:left w:val="nil"/>
              <w:bottom w:val="single" w:sz="4" w:space="0" w:color="auto"/>
              <w:right w:val="single" w:sz="4" w:space="0" w:color="auto"/>
            </w:tcBorders>
            <w:vAlign w:val="center"/>
          </w:tcPr>
          <w:p w14:paraId="20FE7FE5" w14:textId="77777777" w:rsidR="005F461A" w:rsidRPr="00BD65EF" w:rsidRDefault="005F461A" w:rsidP="002A4397">
            <w:pPr>
              <w:jc w:val="center"/>
              <w:rPr>
                <w:color w:val="000000"/>
                <w:sz w:val="18"/>
                <w:szCs w:val="18"/>
              </w:rPr>
            </w:pPr>
            <w:r w:rsidRPr="00BD65EF">
              <w:rPr>
                <w:color w:val="000000"/>
                <w:sz w:val="18"/>
                <w:szCs w:val="18"/>
              </w:rPr>
              <w:t>21</w:t>
            </w:r>
          </w:p>
        </w:tc>
        <w:tc>
          <w:tcPr>
            <w:tcW w:w="2126" w:type="dxa"/>
            <w:tcBorders>
              <w:top w:val="single" w:sz="4" w:space="0" w:color="auto"/>
              <w:left w:val="nil"/>
              <w:bottom w:val="single" w:sz="4" w:space="0" w:color="auto"/>
              <w:right w:val="single" w:sz="4" w:space="0" w:color="auto"/>
            </w:tcBorders>
            <w:vAlign w:val="center"/>
          </w:tcPr>
          <w:p w14:paraId="5E7D4B2E" w14:textId="77777777" w:rsidR="005F461A" w:rsidRPr="00BD65EF" w:rsidRDefault="005F461A" w:rsidP="002A4397">
            <w:pPr>
              <w:jc w:val="center"/>
              <w:rPr>
                <w:color w:val="000000"/>
                <w:sz w:val="18"/>
                <w:szCs w:val="18"/>
              </w:rPr>
            </w:pPr>
            <w:r w:rsidRPr="00BD65EF">
              <w:rPr>
                <w:color w:val="000000"/>
                <w:sz w:val="18"/>
                <w:szCs w:val="18"/>
              </w:rPr>
              <w:t>25</w:t>
            </w:r>
          </w:p>
          <w:p w14:paraId="07BA1F7F" w14:textId="77777777" w:rsidR="005F461A" w:rsidRPr="00BD65EF" w:rsidRDefault="005F461A" w:rsidP="002A4397">
            <w:pPr>
              <w:jc w:val="center"/>
              <w:rPr>
                <w:color w:val="000000"/>
                <w:sz w:val="18"/>
                <w:szCs w:val="18"/>
              </w:rPr>
            </w:pPr>
            <w:r w:rsidRPr="00BD65EF">
              <w:rPr>
                <w:color w:val="000000"/>
                <w:sz w:val="18"/>
                <w:szCs w:val="18"/>
              </w:rPr>
              <w:t>(80 для других целей)</w:t>
            </w:r>
          </w:p>
        </w:tc>
        <w:tc>
          <w:tcPr>
            <w:tcW w:w="1701" w:type="dxa"/>
            <w:vMerge/>
            <w:tcBorders>
              <w:top w:val="single" w:sz="4" w:space="0" w:color="auto"/>
              <w:left w:val="single" w:sz="4" w:space="0" w:color="auto"/>
              <w:bottom w:val="single" w:sz="4" w:space="0" w:color="auto"/>
              <w:right w:val="single" w:sz="8" w:space="0" w:color="auto"/>
            </w:tcBorders>
            <w:vAlign w:val="center"/>
          </w:tcPr>
          <w:p w14:paraId="0A570150" w14:textId="77777777" w:rsidR="005F461A" w:rsidRPr="00BD65EF" w:rsidRDefault="005F461A" w:rsidP="002A4397">
            <w:pPr>
              <w:jc w:val="left"/>
              <w:rPr>
                <w:color w:val="000000"/>
                <w:sz w:val="18"/>
                <w:szCs w:val="18"/>
              </w:rPr>
            </w:pPr>
          </w:p>
        </w:tc>
      </w:tr>
      <w:tr w:rsidR="005F461A" w:rsidRPr="00BD65EF" w14:paraId="1CBD94A8" w14:textId="77777777" w:rsidTr="005D3123">
        <w:trPr>
          <w:trHeight w:val="170"/>
        </w:trPr>
        <w:tc>
          <w:tcPr>
            <w:tcW w:w="695" w:type="dxa"/>
            <w:vMerge/>
            <w:tcBorders>
              <w:top w:val="single" w:sz="4" w:space="0" w:color="auto"/>
              <w:left w:val="single" w:sz="8" w:space="0" w:color="auto"/>
              <w:bottom w:val="single" w:sz="4" w:space="0" w:color="auto"/>
              <w:right w:val="nil"/>
            </w:tcBorders>
            <w:vAlign w:val="center"/>
          </w:tcPr>
          <w:p w14:paraId="38264335" w14:textId="77777777" w:rsidR="005F461A" w:rsidRPr="00BD65EF" w:rsidRDefault="005F461A" w:rsidP="002A4397">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auto"/>
            </w:tcBorders>
            <w:vAlign w:val="center"/>
          </w:tcPr>
          <w:p w14:paraId="2EED23F8" w14:textId="77777777" w:rsidR="005F461A" w:rsidRPr="00BD65EF" w:rsidRDefault="005F461A" w:rsidP="002A4397">
            <w:pPr>
              <w:jc w:val="left"/>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5A89A128" w14:textId="77777777" w:rsidR="005F461A" w:rsidRPr="00BD65EF" w:rsidRDefault="005F461A" w:rsidP="002A4397">
            <w:pPr>
              <w:jc w:val="center"/>
              <w:rPr>
                <w:color w:val="000000"/>
                <w:sz w:val="18"/>
                <w:szCs w:val="18"/>
              </w:rPr>
            </w:pPr>
          </w:p>
        </w:tc>
        <w:tc>
          <w:tcPr>
            <w:tcW w:w="3260" w:type="dxa"/>
            <w:vMerge w:val="restart"/>
            <w:tcBorders>
              <w:top w:val="single" w:sz="4" w:space="0" w:color="auto"/>
              <w:left w:val="single" w:sz="4" w:space="0" w:color="auto"/>
              <w:bottom w:val="single" w:sz="4" w:space="0" w:color="auto"/>
              <w:right w:val="single" w:sz="4" w:space="0" w:color="auto"/>
            </w:tcBorders>
            <w:vAlign w:val="center"/>
          </w:tcPr>
          <w:p w14:paraId="6CF860FB" w14:textId="77777777" w:rsidR="005F461A" w:rsidRPr="00BD65EF" w:rsidRDefault="005F461A" w:rsidP="002A4397">
            <w:pPr>
              <w:jc w:val="center"/>
              <w:rPr>
                <w:color w:val="000000"/>
                <w:sz w:val="18"/>
                <w:szCs w:val="18"/>
              </w:rPr>
            </w:pPr>
            <w:r w:rsidRPr="00BD65EF">
              <w:rPr>
                <w:color w:val="000000"/>
                <w:sz w:val="18"/>
                <w:szCs w:val="18"/>
              </w:rPr>
              <w:t>для прыжков воду</w:t>
            </w:r>
          </w:p>
        </w:tc>
        <w:tc>
          <w:tcPr>
            <w:tcW w:w="1229" w:type="dxa"/>
            <w:tcBorders>
              <w:top w:val="single" w:sz="4" w:space="0" w:color="auto"/>
              <w:left w:val="nil"/>
              <w:bottom w:val="single" w:sz="4" w:space="0" w:color="auto"/>
              <w:right w:val="single" w:sz="4" w:space="0" w:color="auto"/>
            </w:tcBorders>
            <w:vAlign w:val="center"/>
          </w:tcPr>
          <w:p w14:paraId="0FAD7B24" w14:textId="77777777" w:rsidR="005F461A" w:rsidRPr="00BD65EF" w:rsidRDefault="005F461A" w:rsidP="002A4397">
            <w:pPr>
              <w:jc w:val="center"/>
              <w:rPr>
                <w:color w:val="000000"/>
                <w:sz w:val="18"/>
                <w:szCs w:val="18"/>
              </w:rPr>
            </w:pPr>
            <w:r w:rsidRPr="00BD65EF">
              <w:rPr>
                <w:color w:val="000000"/>
                <w:sz w:val="18"/>
                <w:szCs w:val="18"/>
              </w:rPr>
              <w:t>22,4</w:t>
            </w:r>
          </w:p>
        </w:tc>
        <w:tc>
          <w:tcPr>
            <w:tcW w:w="898" w:type="dxa"/>
            <w:tcBorders>
              <w:top w:val="single" w:sz="4" w:space="0" w:color="auto"/>
              <w:left w:val="nil"/>
              <w:bottom w:val="single" w:sz="4" w:space="0" w:color="auto"/>
              <w:right w:val="single" w:sz="4" w:space="0" w:color="auto"/>
            </w:tcBorders>
            <w:vAlign w:val="center"/>
          </w:tcPr>
          <w:p w14:paraId="0D59D498" w14:textId="77777777" w:rsidR="005F461A" w:rsidRPr="00BD65EF" w:rsidRDefault="005F461A" w:rsidP="002A4397">
            <w:pPr>
              <w:jc w:val="center"/>
              <w:rPr>
                <w:color w:val="000000"/>
                <w:sz w:val="18"/>
                <w:szCs w:val="18"/>
              </w:rPr>
            </w:pPr>
            <w:r w:rsidRPr="00BD65EF">
              <w:rPr>
                <w:color w:val="000000"/>
                <w:sz w:val="18"/>
                <w:szCs w:val="18"/>
              </w:rPr>
              <w:t>10,6</w:t>
            </w:r>
          </w:p>
        </w:tc>
        <w:tc>
          <w:tcPr>
            <w:tcW w:w="2126" w:type="dxa"/>
            <w:vMerge w:val="restart"/>
            <w:tcBorders>
              <w:top w:val="single" w:sz="4" w:space="0" w:color="auto"/>
              <w:left w:val="nil"/>
              <w:bottom w:val="single" w:sz="4" w:space="0" w:color="auto"/>
              <w:right w:val="single" w:sz="4" w:space="0" w:color="auto"/>
            </w:tcBorders>
            <w:vAlign w:val="center"/>
          </w:tcPr>
          <w:p w14:paraId="4A3D8DC1" w14:textId="77777777" w:rsidR="005F461A" w:rsidRPr="00BD65EF" w:rsidRDefault="005F461A" w:rsidP="002A4397">
            <w:pPr>
              <w:jc w:val="center"/>
              <w:rPr>
                <w:color w:val="000000"/>
                <w:sz w:val="18"/>
                <w:szCs w:val="18"/>
              </w:rPr>
            </w:pPr>
            <w:r w:rsidRPr="00BD65EF">
              <w:rPr>
                <w:color w:val="000000"/>
                <w:sz w:val="18"/>
                <w:szCs w:val="18"/>
              </w:rPr>
              <w:t>12</w:t>
            </w:r>
          </w:p>
        </w:tc>
        <w:tc>
          <w:tcPr>
            <w:tcW w:w="1701" w:type="dxa"/>
            <w:vMerge/>
            <w:tcBorders>
              <w:top w:val="single" w:sz="4" w:space="0" w:color="auto"/>
              <w:left w:val="single" w:sz="4" w:space="0" w:color="auto"/>
              <w:bottom w:val="single" w:sz="4" w:space="0" w:color="auto"/>
              <w:right w:val="single" w:sz="8" w:space="0" w:color="auto"/>
            </w:tcBorders>
            <w:vAlign w:val="center"/>
          </w:tcPr>
          <w:p w14:paraId="36740A58" w14:textId="77777777" w:rsidR="005F461A" w:rsidRPr="00BD65EF" w:rsidRDefault="005F461A" w:rsidP="002A4397">
            <w:pPr>
              <w:jc w:val="left"/>
              <w:rPr>
                <w:color w:val="000000"/>
                <w:sz w:val="18"/>
                <w:szCs w:val="18"/>
              </w:rPr>
            </w:pPr>
          </w:p>
        </w:tc>
      </w:tr>
      <w:tr w:rsidR="005F461A" w:rsidRPr="00BD65EF" w14:paraId="609551D9" w14:textId="77777777" w:rsidTr="005D3123">
        <w:trPr>
          <w:trHeight w:val="170"/>
        </w:trPr>
        <w:tc>
          <w:tcPr>
            <w:tcW w:w="695" w:type="dxa"/>
            <w:vMerge/>
            <w:tcBorders>
              <w:top w:val="single" w:sz="4" w:space="0" w:color="auto"/>
              <w:left w:val="single" w:sz="8" w:space="0" w:color="auto"/>
              <w:bottom w:val="single" w:sz="4" w:space="0" w:color="auto"/>
              <w:right w:val="nil"/>
            </w:tcBorders>
            <w:vAlign w:val="center"/>
          </w:tcPr>
          <w:p w14:paraId="2FFCBDD6" w14:textId="77777777" w:rsidR="005F461A" w:rsidRPr="00BD65EF" w:rsidRDefault="005F461A" w:rsidP="002A4397">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auto"/>
            </w:tcBorders>
            <w:vAlign w:val="center"/>
          </w:tcPr>
          <w:p w14:paraId="0E0B7531" w14:textId="77777777" w:rsidR="005F461A" w:rsidRPr="00BD65EF" w:rsidRDefault="005F461A" w:rsidP="002A4397">
            <w:pPr>
              <w:jc w:val="left"/>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689B7FFC" w14:textId="77777777" w:rsidR="005F461A" w:rsidRPr="00BD65EF" w:rsidRDefault="005F461A" w:rsidP="002A4397">
            <w:pPr>
              <w:jc w:val="center"/>
              <w:rPr>
                <w:color w:val="000000"/>
                <w:sz w:val="18"/>
                <w:szCs w:val="18"/>
              </w:rPr>
            </w:pPr>
          </w:p>
        </w:tc>
        <w:tc>
          <w:tcPr>
            <w:tcW w:w="3260" w:type="dxa"/>
            <w:vMerge/>
            <w:tcBorders>
              <w:top w:val="single" w:sz="4" w:space="0" w:color="auto"/>
              <w:left w:val="single" w:sz="4" w:space="0" w:color="auto"/>
              <w:bottom w:val="single" w:sz="4" w:space="0" w:color="auto"/>
              <w:right w:val="single" w:sz="4" w:space="0" w:color="auto"/>
            </w:tcBorders>
            <w:vAlign w:val="center"/>
          </w:tcPr>
          <w:p w14:paraId="3089E6AD" w14:textId="77777777" w:rsidR="005F461A" w:rsidRPr="00BD65EF" w:rsidRDefault="005F461A" w:rsidP="002A4397">
            <w:pPr>
              <w:jc w:val="center"/>
              <w:rPr>
                <w:color w:val="000000"/>
                <w:sz w:val="18"/>
                <w:szCs w:val="18"/>
              </w:rPr>
            </w:pPr>
          </w:p>
        </w:tc>
        <w:tc>
          <w:tcPr>
            <w:tcW w:w="1229" w:type="dxa"/>
            <w:tcBorders>
              <w:top w:val="single" w:sz="4" w:space="0" w:color="auto"/>
              <w:left w:val="nil"/>
              <w:bottom w:val="single" w:sz="4" w:space="0" w:color="auto"/>
              <w:right w:val="single" w:sz="4" w:space="0" w:color="auto"/>
            </w:tcBorders>
            <w:vAlign w:val="center"/>
          </w:tcPr>
          <w:p w14:paraId="3563458D" w14:textId="77777777" w:rsidR="005F461A" w:rsidRPr="00BD65EF" w:rsidRDefault="005F461A" w:rsidP="002A4397">
            <w:pPr>
              <w:jc w:val="center"/>
              <w:rPr>
                <w:color w:val="000000"/>
                <w:sz w:val="18"/>
                <w:szCs w:val="18"/>
              </w:rPr>
            </w:pPr>
            <w:r w:rsidRPr="00BD65EF">
              <w:rPr>
                <w:color w:val="000000"/>
                <w:sz w:val="18"/>
                <w:szCs w:val="18"/>
              </w:rPr>
              <w:t>15</w:t>
            </w:r>
          </w:p>
        </w:tc>
        <w:tc>
          <w:tcPr>
            <w:tcW w:w="898" w:type="dxa"/>
            <w:tcBorders>
              <w:top w:val="single" w:sz="4" w:space="0" w:color="auto"/>
              <w:left w:val="nil"/>
              <w:bottom w:val="single" w:sz="4" w:space="0" w:color="auto"/>
              <w:right w:val="single" w:sz="4" w:space="0" w:color="auto"/>
            </w:tcBorders>
            <w:vAlign w:val="center"/>
          </w:tcPr>
          <w:p w14:paraId="3C700FBC" w14:textId="77777777" w:rsidR="005F461A" w:rsidRPr="00BD65EF" w:rsidRDefault="005F461A" w:rsidP="002A4397">
            <w:pPr>
              <w:jc w:val="center"/>
              <w:rPr>
                <w:color w:val="000000"/>
                <w:sz w:val="18"/>
                <w:szCs w:val="18"/>
              </w:rPr>
            </w:pPr>
            <w:r w:rsidRPr="00BD65EF">
              <w:rPr>
                <w:color w:val="000000"/>
                <w:sz w:val="18"/>
                <w:szCs w:val="18"/>
              </w:rPr>
              <w:t>12,5</w:t>
            </w:r>
          </w:p>
        </w:tc>
        <w:tc>
          <w:tcPr>
            <w:tcW w:w="2126" w:type="dxa"/>
            <w:vMerge/>
            <w:tcBorders>
              <w:top w:val="single" w:sz="4" w:space="0" w:color="auto"/>
              <w:left w:val="nil"/>
              <w:bottom w:val="single" w:sz="4" w:space="0" w:color="auto"/>
              <w:right w:val="single" w:sz="4" w:space="0" w:color="auto"/>
            </w:tcBorders>
            <w:vAlign w:val="center"/>
          </w:tcPr>
          <w:p w14:paraId="32186D26" w14:textId="77777777" w:rsidR="005F461A" w:rsidRPr="00BD65EF" w:rsidRDefault="005F461A" w:rsidP="002A4397">
            <w:pPr>
              <w:jc w:val="center"/>
              <w:rPr>
                <w:color w:val="000000"/>
                <w:sz w:val="18"/>
                <w:szCs w:val="18"/>
              </w:rPr>
            </w:pPr>
          </w:p>
        </w:tc>
        <w:tc>
          <w:tcPr>
            <w:tcW w:w="1701" w:type="dxa"/>
            <w:vMerge/>
            <w:tcBorders>
              <w:top w:val="single" w:sz="4" w:space="0" w:color="auto"/>
              <w:left w:val="single" w:sz="4" w:space="0" w:color="auto"/>
              <w:bottom w:val="single" w:sz="4" w:space="0" w:color="auto"/>
              <w:right w:val="single" w:sz="8" w:space="0" w:color="auto"/>
            </w:tcBorders>
            <w:vAlign w:val="center"/>
          </w:tcPr>
          <w:p w14:paraId="6E201A14" w14:textId="77777777" w:rsidR="005F461A" w:rsidRPr="00BD65EF" w:rsidRDefault="005F461A" w:rsidP="002A4397">
            <w:pPr>
              <w:jc w:val="left"/>
              <w:rPr>
                <w:color w:val="000000"/>
                <w:sz w:val="18"/>
                <w:szCs w:val="18"/>
              </w:rPr>
            </w:pPr>
          </w:p>
        </w:tc>
      </w:tr>
      <w:tr w:rsidR="00887FB3" w:rsidRPr="00BD65EF" w14:paraId="177436DB" w14:textId="77777777" w:rsidTr="005D3123">
        <w:trPr>
          <w:trHeight w:val="2484"/>
        </w:trPr>
        <w:tc>
          <w:tcPr>
            <w:tcW w:w="695" w:type="dxa"/>
            <w:vMerge/>
            <w:tcBorders>
              <w:top w:val="single" w:sz="4" w:space="0" w:color="auto"/>
              <w:left w:val="single" w:sz="8" w:space="0" w:color="auto"/>
              <w:bottom w:val="single" w:sz="4" w:space="0" w:color="auto"/>
              <w:right w:val="nil"/>
            </w:tcBorders>
            <w:vAlign w:val="center"/>
          </w:tcPr>
          <w:p w14:paraId="5B71D0EA" w14:textId="77777777" w:rsidR="00887FB3" w:rsidRPr="00BD65EF" w:rsidRDefault="00887FB3" w:rsidP="002A4397">
            <w:pPr>
              <w:jc w:val="left"/>
              <w:rPr>
                <w:color w:val="000000"/>
                <w:sz w:val="18"/>
                <w:szCs w:val="18"/>
              </w:rPr>
            </w:pPr>
          </w:p>
        </w:tc>
        <w:tc>
          <w:tcPr>
            <w:tcW w:w="2022" w:type="dxa"/>
            <w:tcBorders>
              <w:top w:val="single" w:sz="4" w:space="0" w:color="auto"/>
              <w:left w:val="single" w:sz="4" w:space="0" w:color="auto"/>
              <w:bottom w:val="single" w:sz="4" w:space="0" w:color="auto"/>
              <w:right w:val="single" w:sz="4" w:space="0" w:color="auto"/>
            </w:tcBorders>
            <w:vAlign w:val="center"/>
          </w:tcPr>
          <w:p w14:paraId="38688E1B" w14:textId="77777777" w:rsidR="00887FB3" w:rsidRPr="00BD65EF" w:rsidRDefault="00887FB3" w:rsidP="002A4397">
            <w:pPr>
              <w:jc w:val="left"/>
              <w:rPr>
                <w:color w:val="000000"/>
                <w:sz w:val="18"/>
                <w:szCs w:val="18"/>
              </w:rPr>
            </w:pPr>
            <w:r w:rsidRPr="00BD65EF">
              <w:rPr>
                <w:color w:val="000000"/>
                <w:sz w:val="18"/>
                <w:szCs w:val="18"/>
              </w:rPr>
              <w:t>Плоскостные спортивные сооружения, предназначенные для организации и проведения официальных физкультурно-оздоровительных и спортивных мероприятий городского округа</w:t>
            </w:r>
          </w:p>
        </w:tc>
        <w:tc>
          <w:tcPr>
            <w:tcW w:w="7513" w:type="dxa"/>
            <w:gridSpan w:val="4"/>
            <w:tcBorders>
              <w:top w:val="single" w:sz="4" w:space="0" w:color="auto"/>
              <w:left w:val="single" w:sz="4" w:space="0" w:color="auto"/>
              <w:right w:val="single" w:sz="4" w:space="0" w:color="auto"/>
            </w:tcBorders>
            <w:vAlign w:val="center"/>
          </w:tcPr>
          <w:p w14:paraId="5C268427" w14:textId="0965D30B" w:rsidR="00887FB3" w:rsidRPr="00BD65EF" w:rsidRDefault="00887FB3" w:rsidP="002A4397">
            <w:pPr>
              <w:jc w:val="center"/>
              <w:rPr>
                <w:color w:val="000000"/>
                <w:sz w:val="18"/>
                <w:szCs w:val="18"/>
              </w:rPr>
            </w:pPr>
            <w:r w:rsidRPr="00BD65EF">
              <w:rPr>
                <w:color w:val="000000"/>
                <w:sz w:val="18"/>
                <w:szCs w:val="18"/>
              </w:rPr>
              <w:t>м² на 1000 чел.</w:t>
            </w:r>
          </w:p>
        </w:tc>
        <w:tc>
          <w:tcPr>
            <w:tcW w:w="2126" w:type="dxa"/>
            <w:tcBorders>
              <w:top w:val="single" w:sz="4" w:space="0" w:color="auto"/>
              <w:left w:val="nil"/>
              <w:right w:val="single" w:sz="4" w:space="0" w:color="auto"/>
            </w:tcBorders>
            <w:vAlign w:val="center"/>
          </w:tcPr>
          <w:p w14:paraId="4CA8ADF3" w14:textId="22DEC04C" w:rsidR="00887FB3" w:rsidRPr="00BD65EF" w:rsidRDefault="00887FB3" w:rsidP="002A4397">
            <w:pPr>
              <w:jc w:val="center"/>
              <w:rPr>
                <w:color w:val="000000"/>
                <w:sz w:val="18"/>
                <w:szCs w:val="18"/>
              </w:rPr>
            </w:pPr>
            <w:r w:rsidRPr="00BD65EF">
              <w:rPr>
                <w:color w:val="000000"/>
                <w:sz w:val="18"/>
                <w:szCs w:val="18"/>
              </w:rPr>
              <w:t>3700</w:t>
            </w:r>
          </w:p>
        </w:tc>
        <w:tc>
          <w:tcPr>
            <w:tcW w:w="1701" w:type="dxa"/>
            <w:tcBorders>
              <w:top w:val="single" w:sz="4" w:space="0" w:color="auto"/>
              <w:left w:val="single" w:sz="4" w:space="0" w:color="auto"/>
              <w:bottom w:val="single" w:sz="4" w:space="0" w:color="auto"/>
              <w:right w:val="single" w:sz="8" w:space="0" w:color="auto"/>
            </w:tcBorders>
            <w:vAlign w:val="center"/>
          </w:tcPr>
          <w:p w14:paraId="7E261EB0" w14:textId="77777777" w:rsidR="00887FB3" w:rsidRPr="00BD65EF" w:rsidRDefault="00887FB3" w:rsidP="002A4397">
            <w:pPr>
              <w:jc w:val="center"/>
              <w:rPr>
                <w:color w:val="000000"/>
                <w:sz w:val="18"/>
                <w:szCs w:val="18"/>
              </w:rPr>
            </w:pPr>
            <w:r w:rsidRPr="00BD65EF">
              <w:rPr>
                <w:color w:val="000000"/>
                <w:sz w:val="18"/>
                <w:szCs w:val="18"/>
              </w:rPr>
              <w:t xml:space="preserve">30 мин. транспортной доступности </w:t>
            </w:r>
          </w:p>
        </w:tc>
      </w:tr>
      <w:tr w:rsidR="00887FB3" w:rsidRPr="00BD65EF" w14:paraId="1BABD5F8" w14:textId="77777777" w:rsidTr="005D3123">
        <w:trPr>
          <w:trHeight w:val="890"/>
        </w:trPr>
        <w:tc>
          <w:tcPr>
            <w:tcW w:w="695" w:type="dxa"/>
            <w:vMerge/>
            <w:tcBorders>
              <w:top w:val="single" w:sz="4" w:space="0" w:color="auto"/>
              <w:left w:val="single" w:sz="8" w:space="0" w:color="auto"/>
              <w:bottom w:val="single" w:sz="4" w:space="0" w:color="auto"/>
              <w:right w:val="nil"/>
            </w:tcBorders>
            <w:vAlign w:val="center"/>
          </w:tcPr>
          <w:p w14:paraId="0FCBD44D" w14:textId="77777777" w:rsidR="00887FB3" w:rsidRPr="00BD65EF" w:rsidRDefault="00887FB3" w:rsidP="002A4397">
            <w:pPr>
              <w:jc w:val="left"/>
              <w:rPr>
                <w:color w:val="000000"/>
                <w:sz w:val="18"/>
                <w:szCs w:val="18"/>
              </w:rPr>
            </w:pPr>
          </w:p>
        </w:tc>
        <w:tc>
          <w:tcPr>
            <w:tcW w:w="2022" w:type="dxa"/>
            <w:vMerge w:val="restart"/>
            <w:tcBorders>
              <w:top w:val="single" w:sz="4" w:space="0" w:color="auto"/>
              <w:left w:val="single" w:sz="4" w:space="0" w:color="auto"/>
              <w:bottom w:val="single" w:sz="4" w:space="0" w:color="auto"/>
              <w:right w:val="single" w:sz="4" w:space="0" w:color="auto"/>
            </w:tcBorders>
            <w:vAlign w:val="center"/>
          </w:tcPr>
          <w:p w14:paraId="199C42F3" w14:textId="77777777" w:rsidR="00887FB3" w:rsidRPr="00BD65EF" w:rsidRDefault="00887FB3" w:rsidP="002A4397">
            <w:pPr>
              <w:jc w:val="left"/>
              <w:rPr>
                <w:color w:val="000000"/>
                <w:sz w:val="18"/>
                <w:szCs w:val="18"/>
              </w:rPr>
            </w:pPr>
            <w:r w:rsidRPr="00BD65EF">
              <w:rPr>
                <w:color w:val="000000"/>
                <w:sz w:val="18"/>
                <w:szCs w:val="18"/>
              </w:rPr>
              <w:t>Помещения для физкультурно-оздоровительных занятий</w:t>
            </w:r>
          </w:p>
        </w:tc>
        <w:tc>
          <w:tcPr>
            <w:tcW w:w="7513" w:type="dxa"/>
            <w:gridSpan w:val="4"/>
            <w:tcBorders>
              <w:top w:val="single" w:sz="4" w:space="0" w:color="auto"/>
              <w:left w:val="nil"/>
              <w:right w:val="single" w:sz="4" w:space="0" w:color="auto"/>
            </w:tcBorders>
            <w:vAlign w:val="center"/>
          </w:tcPr>
          <w:p w14:paraId="1AC127DE" w14:textId="77777777" w:rsidR="00887FB3" w:rsidRPr="00BD65EF" w:rsidRDefault="00887FB3" w:rsidP="002A4397">
            <w:pPr>
              <w:jc w:val="center"/>
              <w:rPr>
                <w:color w:val="000000"/>
                <w:sz w:val="18"/>
                <w:szCs w:val="18"/>
              </w:rPr>
            </w:pPr>
            <w:r w:rsidRPr="00BD65EF">
              <w:rPr>
                <w:color w:val="000000"/>
                <w:sz w:val="18"/>
                <w:szCs w:val="18"/>
              </w:rPr>
              <w:t>Общая площадь объектов, м</w:t>
            </w:r>
            <w:r w:rsidRPr="00BD65EF">
              <w:rPr>
                <w:color w:val="000000"/>
                <w:sz w:val="18"/>
                <w:szCs w:val="18"/>
                <w:vertAlign w:val="superscript"/>
              </w:rPr>
              <w:t xml:space="preserve">2 </w:t>
            </w:r>
            <w:r w:rsidRPr="00BD65EF">
              <w:rPr>
                <w:color w:val="000000"/>
                <w:sz w:val="18"/>
                <w:szCs w:val="18"/>
              </w:rPr>
              <w:t>на 1 тыс. человек</w:t>
            </w:r>
          </w:p>
        </w:tc>
        <w:tc>
          <w:tcPr>
            <w:tcW w:w="2126" w:type="dxa"/>
            <w:tcBorders>
              <w:top w:val="single" w:sz="4" w:space="0" w:color="auto"/>
              <w:left w:val="nil"/>
              <w:right w:val="single" w:sz="4" w:space="0" w:color="auto"/>
            </w:tcBorders>
            <w:vAlign w:val="center"/>
          </w:tcPr>
          <w:p w14:paraId="7F231CFA" w14:textId="77777777" w:rsidR="00887FB3" w:rsidRPr="00BD65EF" w:rsidRDefault="00887FB3" w:rsidP="002A4397">
            <w:pPr>
              <w:jc w:val="center"/>
              <w:rPr>
                <w:color w:val="000000"/>
                <w:sz w:val="18"/>
                <w:szCs w:val="18"/>
              </w:rPr>
            </w:pPr>
            <w:r w:rsidRPr="00BD65EF">
              <w:rPr>
                <w:color w:val="000000"/>
                <w:sz w:val="18"/>
                <w:szCs w:val="18"/>
              </w:rPr>
              <w:t>80</w:t>
            </w:r>
          </w:p>
        </w:tc>
        <w:tc>
          <w:tcPr>
            <w:tcW w:w="1701" w:type="dxa"/>
            <w:vMerge w:val="restart"/>
            <w:tcBorders>
              <w:top w:val="single" w:sz="4" w:space="0" w:color="auto"/>
              <w:left w:val="nil"/>
              <w:bottom w:val="single" w:sz="4" w:space="0" w:color="auto"/>
              <w:right w:val="single" w:sz="8" w:space="0" w:color="auto"/>
            </w:tcBorders>
            <w:vAlign w:val="center"/>
          </w:tcPr>
          <w:p w14:paraId="011B9EE8" w14:textId="77777777" w:rsidR="00887FB3" w:rsidRPr="00BD65EF" w:rsidRDefault="00887FB3" w:rsidP="002A4397">
            <w:pPr>
              <w:jc w:val="center"/>
              <w:rPr>
                <w:color w:val="000000"/>
                <w:sz w:val="18"/>
                <w:szCs w:val="18"/>
              </w:rPr>
            </w:pPr>
            <w:r w:rsidRPr="00BD65EF">
              <w:rPr>
                <w:color w:val="000000"/>
                <w:sz w:val="18"/>
                <w:szCs w:val="18"/>
              </w:rPr>
              <w:t>500 м</w:t>
            </w:r>
          </w:p>
        </w:tc>
      </w:tr>
      <w:tr w:rsidR="005F461A" w:rsidRPr="00BD65EF" w14:paraId="48786FFE" w14:textId="77777777" w:rsidTr="005D3123">
        <w:trPr>
          <w:trHeight w:val="284"/>
        </w:trPr>
        <w:tc>
          <w:tcPr>
            <w:tcW w:w="695" w:type="dxa"/>
            <w:vMerge/>
            <w:tcBorders>
              <w:top w:val="single" w:sz="4" w:space="0" w:color="auto"/>
              <w:left w:val="single" w:sz="8" w:space="0" w:color="auto"/>
              <w:bottom w:val="single" w:sz="4" w:space="0" w:color="auto"/>
              <w:right w:val="nil"/>
            </w:tcBorders>
            <w:vAlign w:val="center"/>
          </w:tcPr>
          <w:p w14:paraId="44C4F281" w14:textId="77777777" w:rsidR="005F461A" w:rsidRPr="00BD65EF" w:rsidRDefault="005F461A" w:rsidP="002A4397">
            <w:pPr>
              <w:jc w:val="left"/>
              <w:rPr>
                <w:color w:val="000000"/>
                <w:sz w:val="18"/>
                <w:szCs w:val="18"/>
              </w:rPr>
            </w:pPr>
          </w:p>
        </w:tc>
        <w:tc>
          <w:tcPr>
            <w:tcW w:w="2022" w:type="dxa"/>
            <w:vMerge/>
            <w:tcBorders>
              <w:top w:val="single" w:sz="4" w:space="0" w:color="auto"/>
              <w:left w:val="single" w:sz="4" w:space="0" w:color="auto"/>
              <w:bottom w:val="single" w:sz="4" w:space="0" w:color="auto"/>
              <w:right w:val="single" w:sz="4" w:space="0" w:color="auto"/>
            </w:tcBorders>
            <w:vAlign w:val="center"/>
          </w:tcPr>
          <w:p w14:paraId="52981C39" w14:textId="77777777" w:rsidR="005F461A" w:rsidRPr="00BD65EF" w:rsidRDefault="005F461A" w:rsidP="002A4397">
            <w:pPr>
              <w:jc w:val="left"/>
              <w:rPr>
                <w:color w:val="000000"/>
                <w:sz w:val="18"/>
                <w:szCs w:val="18"/>
              </w:rPr>
            </w:pPr>
          </w:p>
        </w:tc>
        <w:tc>
          <w:tcPr>
            <w:tcW w:w="7513" w:type="dxa"/>
            <w:gridSpan w:val="4"/>
            <w:tcBorders>
              <w:top w:val="single" w:sz="4" w:space="0" w:color="auto"/>
              <w:left w:val="nil"/>
              <w:bottom w:val="single" w:sz="4" w:space="0" w:color="auto"/>
              <w:right w:val="single" w:sz="4" w:space="0" w:color="auto"/>
            </w:tcBorders>
            <w:vAlign w:val="center"/>
          </w:tcPr>
          <w:p w14:paraId="307F9CFC" w14:textId="77777777" w:rsidR="005F461A" w:rsidRPr="00BD65EF" w:rsidRDefault="005F461A" w:rsidP="002A4397">
            <w:pPr>
              <w:jc w:val="center"/>
              <w:rPr>
                <w:color w:val="000000"/>
                <w:sz w:val="18"/>
                <w:szCs w:val="18"/>
              </w:rPr>
            </w:pPr>
            <w:r w:rsidRPr="00BD65EF">
              <w:rPr>
                <w:color w:val="000000"/>
                <w:sz w:val="18"/>
                <w:szCs w:val="18"/>
              </w:rPr>
              <w:t>Площадь спортивных залов на 1 посетителя, м</w:t>
            </w:r>
            <w:r w:rsidRPr="00BD65EF">
              <w:rPr>
                <w:color w:val="000000"/>
                <w:sz w:val="18"/>
                <w:szCs w:val="18"/>
                <w:vertAlign w:val="superscript"/>
              </w:rPr>
              <w:t>2</w:t>
            </w:r>
          </w:p>
        </w:tc>
        <w:tc>
          <w:tcPr>
            <w:tcW w:w="2126" w:type="dxa"/>
            <w:tcBorders>
              <w:top w:val="single" w:sz="4" w:space="0" w:color="auto"/>
              <w:left w:val="nil"/>
              <w:bottom w:val="single" w:sz="4" w:space="0" w:color="auto"/>
              <w:right w:val="single" w:sz="4" w:space="0" w:color="auto"/>
            </w:tcBorders>
            <w:vAlign w:val="center"/>
          </w:tcPr>
          <w:p w14:paraId="2AB64711" w14:textId="77777777" w:rsidR="005F461A" w:rsidRPr="00BD65EF" w:rsidRDefault="005F461A" w:rsidP="002A4397">
            <w:pPr>
              <w:jc w:val="center"/>
              <w:rPr>
                <w:color w:val="000000"/>
                <w:sz w:val="18"/>
                <w:szCs w:val="18"/>
              </w:rPr>
            </w:pPr>
            <w:r w:rsidRPr="00BD65EF">
              <w:rPr>
                <w:color w:val="000000"/>
                <w:sz w:val="18"/>
                <w:szCs w:val="18"/>
              </w:rPr>
              <w:t>4,5</w:t>
            </w:r>
          </w:p>
        </w:tc>
        <w:tc>
          <w:tcPr>
            <w:tcW w:w="1701" w:type="dxa"/>
            <w:vMerge/>
            <w:tcBorders>
              <w:top w:val="single" w:sz="4" w:space="0" w:color="auto"/>
              <w:left w:val="nil"/>
              <w:bottom w:val="single" w:sz="4" w:space="0" w:color="auto"/>
              <w:right w:val="single" w:sz="8" w:space="0" w:color="auto"/>
            </w:tcBorders>
            <w:vAlign w:val="center"/>
          </w:tcPr>
          <w:p w14:paraId="2DD110A6" w14:textId="77777777" w:rsidR="005F461A" w:rsidRPr="00BD65EF" w:rsidRDefault="005F461A" w:rsidP="002A4397">
            <w:pPr>
              <w:jc w:val="center"/>
              <w:rPr>
                <w:color w:val="000000"/>
                <w:sz w:val="18"/>
                <w:szCs w:val="18"/>
              </w:rPr>
            </w:pPr>
          </w:p>
        </w:tc>
      </w:tr>
      <w:tr w:rsidR="00887FB3" w:rsidRPr="00BD65EF" w14:paraId="29962F48" w14:textId="77777777" w:rsidTr="005D3123">
        <w:trPr>
          <w:trHeight w:val="268"/>
        </w:trPr>
        <w:tc>
          <w:tcPr>
            <w:tcW w:w="695" w:type="dxa"/>
            <w:vMerge/>
            <w:tcBorders>
              <w:top w:val="single" w:sz="4" w:space="0" w:color="auto"/>
              <w:left w:val="single" w:sz="8" w:space="0" w:color="auto"/>
              <w:bottom w:val="single" w:sz="4" w:space="0" w:color="auto"/>
              <w:right w:val="nil"/>
            </w:tcBorders>
            <w:vAlign w:val="center"/>
          </w:tcPr>
          <w:p w14:paraId="4F6D4C3F" w14:textId="77777777" w:rsidR="00887FB3" w:rsidRPr="00BD65EF" w:rsidRDefault="00887FB3" w:rsidP="002A4397">
            <w:pPr>
              <w:jc w:val="left"/>
              <w:rPr>
                <w:color w:val="000000"/>
                <w:sz w:val="18"/>
                <w:szCs w:val="18"/>
              </w:rPr>
            </w:pPr>
          </w:p>
        </w:tc>
        <w:tc>
          <w:tcPr>
            <w:tcW w:w="2022" w:type="dxa"/>
            <w:tcBorders>
              <w:top w:val="single" w:sz="4" w:space="0" w:color="auto"/>
              <w:left w:val="single" w:sz="4" w:space="0" w:color="auto"/>
              <w:bottom w:val="single" w:sz="4" w:space="0" w:color="auto"/>
              <w:right w:val="single" w:sz="4" w:space="0" w:color="auto"/>
            </w:tcBorders>
            <w:vAlign w:val="center"/>
          </w:tcPr>
          <w:p w14:paraId="2F12F916" w14:textId="77777777" w:rsidR="00887FB3" w:rsidRPr="00BD65EF" w:rsidRDefault="00887FB3" w:rsidP="002A4397">
            <w:pPr>
              <w:jc w:val="left"/>
              <w:rPr>
                <w:color w:val="000000"/>
                <w:sz w:val="18"/>
                <w:szCs w:val="18"/>
              </w:rPr>
            </w:pPr>
            <w:r w:rsidRPr="00BD65EF">
              <w:rPr>
                <w:color w:val="000000"/>
                <w:sz w:val="18"/>
                <w:szCs w:val="18"/>
              </w:rPr>
              <w:t>Лыжные базы</w:t>
            </w:r>
          </w:p>
        </w:tc>
        <w:tc>
          <w:tcPr>
            <w:tcW w:w="7513" w:type="dxa"/>
            <w:gridSpan w:val="4"/>
            <w:tcBorders>
              <w:top w:val="single" w:sz="4" w:space="0" w:color="auto"/>
              <w:left w:val="single" w:sz="4" w:space="0" w:color="auto"/>
              <w:right w:val="single" w:sz="4" w:space="0" w:color="auto"/>
            </w:tcBorders>
            <w:vAlign w:val="center"/>
          </w:tcPr>
          <w:p w14:paraId="102C5E21" w14:textId="03E8182E" w:rsidR="00887FB3" w:rsidRPr="00BD65EF" w:rsidRDefault="00887FB3" w:rsidP="002A4397">
            <w:pPr>
              <w:jc w:val="center"/>
              <w:rPr>
                <w:color w:val="000000"/>
                <w:sz w:val="18"/>
                <w:szCs w:val="18"/>
              </w:rPr>
            </w:pPr>
            <w:r w:rsidRPr="00BD65EF">
              <w:rPr>
                <w:color w:val="000000"/>
                <w:sz w:val="18"/>
                <w:szCs w:val="18"/>
              </w:rPr>
              <w:t>Уровень обеспеченности, объект на городской округ</w:t>
            </w:r>
          </w:p>
        </w:tc>
        <w:tc>
          <w:tcPr>
            <w:tcW w:w="2126" w:type="dxa"/>
            <w:tcBorders>
              <w:top w:val="single" w:sz="4" w:space="0" w:color="auto"/>
              <w:left w:val="nil"/>
              <w:right w:val="single" w:sz="4" w:space="0" w:color="auto"/>
            </w:tcBorders>
            <w:vAlign w:val="center"/>
          </w:tcPr>
          <w:p w14:paraId="1123CEEA" w14:textId="20101B80" w:rsidR="00887FB3" w:rsidRPr="00BD65EF" w:rsidRDefault="00887FB3" w:rsidP="002A4397">
            <w:pPr>
              <w:jc w:val="center"/>
              <w:rPr>
                <w:color w:val="000000"/>
                <w:sz w:val="18"/>
                <w:szCs w:val="18"/>
              </w:rPr>
            </w:pPr>
            <w:r w:rsidRPr="00BD65EF">
              <w:rPr>
                <w:color w:val="000000"/>
                <w:sz w:val="18"/>
                <w:szCs w:val="18"/>
              </w:rPr>
              <w:t>8</w:t>
            </w:r>
          </w:p>
        </w:tc>
        <w:tc>
          <w:tcPr>
            <w:tcW w:w="1701" w:type="dxa"/>
            <w:tcBorders>
              <w:top w:val="single" w:sz="4" w:space="0" w:color="auto"/>
              <w:left w:val="single" w:sz="4" w:space="0" w:color="auto"/>
              <w:bottom w:val="single" w:sz="4" w:space="0" w:color="auto"/>
              <w:right w:val="single" w:sz="8" w:space="0" w:color="auto"/>
            </w:tcBorders>
            <w:vAlign w:val="center"/>
          </w:tcPr>
          <w:p w14:paraId="25C59FF5" w14:textId="77777777" w:rsidR="00887FB3" w:rsidRPr="00BD65EF" w:rsidRDefault="00887FB3" w:rsidP="002A4397">
            <w:pPr>
              <w:jc w:val="center"/>
              <w:rPr>
                <w:color w:val="000000"/>
                <w:sz w:val="18"/>
                <w:szCs w:val="18"/>
              </w:rPr>
            </w:pPr>
            <w:r w:rsidRPr="00BD65EF">
              <w:rPr>
                <w:color w:val="000000"/>
                <w:sz w:val="18"/>
                <w:szCs w:val="18"/>
              </w:rPr>
              <w:t>-</w:t>
            </w:r>
          </w:p>
        </w:tc>
      </w:tr>
      <w:tr w:rsidR="00887FB3" w:rsidRPr="00BD65EF" w14:paraId="02C977EA" w14:textId="77777777" w:rsidTr="005D3123">
        <w:trPr>
          <w:trHeight w:val="259"/>
        </w:trPr>
        <w:tc>
          <w:tcPr>
            <w:tcW w:w="695" w:type="dxa"/>
            <w:vMerge/>
            <w:tcBorders>
              <w:top w:val="single" w:sz="4" w:space="0" w:color="auto"/>
              <w:left w:val="single" w:sz="8" w:space="0" w:color="auto"/>
              <w:bottom w:val="single" w:sz="4" w:space="0" w:color="auto"/>
              <w:right w:val="nil"/>
            </w:tcBorders>
            <w:vAlign w:val="center"/>
          </w:tcPr>
          <w:p w14:paraId="73FBF75A" w14:textId="77777777" w:rsidR="00887FB3" w:rsidRPr="00BD65EF" w:rsidRDefault="00887FB3" w:rsidP="002A4397">
            <w:pPr>
              <w:jc w:val="left"/>
              <w:rPr>
                <w:color w:val="000000"/>
                <w:sz w:val="18"/>
                <w:szCs w:val="18"/>
              </w:rPr>
            </w:pPr>
          </w:p>
        </w:tc>
        <w:tc>
          <w:tcPr>
            <w:tcW w:w="2022" w:type="dxa"/>
            <w:tcBorders>
              <w:top w:val="single" w:sz="4" w:space="0" w:color="auto"/>
              <w:left w:val="single" w:sz="4" w:space="0" w:color="auto"/>
              <w:bottom w:val="single" w:sz="4" w:space="0" w:color="auto"/>
              <w:right w:val="single" w:sz="4" w:space="0" w:color="auto"/>
            </w:tcBorders>
            <w:vAlign w:val="center"/>
          </w:tcPr>
          <w:p w14:paraId="244D217F" w14:textId="77777777" w:rsidR="00887FB3" w:rsidRPr="00BD65EF" w:rsidRDefault="00887FB3" w:rsidP="002A4397">
            <w:pPr>
              <w:jc w:val="left"/>
              <w:rPr>
                <w:color w:val="000000"/>
                <w:sz w:val="18"/>
                <w:szCs w:val="18"/>
              </w:rPr>
            </w:pPr>
            <w:r w:rsidRPr="00BD65EF">
              <w:rPr>
                <w:color w:val="000000"/>
                <w:sz w:val="18"/>
                <w:szCs w:val="18"/>
              </w:rPr>
              <w:t>Стрелковые тиры</w:t>
            </w:r>
          </w:p>
        </w:tc>
        <w:tc>
          <w:tcPr>
            <w:tcW w:w="7513" w:type="dxa"/>
            <w:gridSpan w:val="4"/>
            <w:tcBorders>
              <w:top w:val="single" w:sz="4" w:space="0" w:color="auto"/>
              <w:left w:val="single" w:sz="4" w:space="0" w:color="auto"/>
              <w:right w:val="single" w:sz="4" w:space="0" w:color="auto"/>
            </w:tcBorders>
            <w:vAlign w:val="center"/>
          </w:tcPr>
          <w:p w14:paraId="3F169127" w14:textId="471051CA" w:rsidR="00887FB3" w:rsidRPr="00BD65EF" w:rsidRDefault="00887FB3" w:rsidP="002A4397">
            <w:pPr>
              <w:jc w:val="center"/>
              <w:rPr>
                <w:color w:val="000000"/>
                <w:sz w:val="18"/>
                <w:szCs w:val="18"/>
              </w:rPr>
            </w:pPr>
            <w:r w:rsidRPr="00BD65EF">
              <w:rPr>
                <w:color w:val="000000"/>
                <w:sz w:val="18"/>
                <w:szCs w:val="18"/>
              </w:rPr>
              <w:t>Уровень обеспеченности, объект на городской округ</w:t>
            </w:r>
          </w:p>
        </w:tc>
        <w:tc>
          <w:tcPr>
            <w:tcW w:w="2126" w:type="dxa"/>
            <w:tcBorders>
              <w:top w:val="single" w:sz="4" w:space="0" w:color="auto"/>
              <w:left w:val="nil"/>
              <w:right w:val="single" w:sz="4" w:space="0" w:color="auto"/>
            </w:tcBorders>
            <w:vAlign w:val="center"/>
          </w:tcPr>
          <w:p w14:paraId="5FCB5677" w14:textId="43BCA28F" w:rsidR="00887FB3" w:rsidRPr="00BD65EF" w:rsidRDefault="00887FB3" w:rsidP="002A4397">
            <w:pPr>
              <w:jc w:val="center"/>
              <w:rPr>
                <w:color w:val="000000"/>
                <w:sz w:val="18"/>
                <w:szCs w:val="18"/>
              </w:rPr>
            </w:pPr>
            <w:r w:rsidRPr="00BD65EF">
              <w:rPr>
                <w:color w:val="000000"/>
                <w:sz w:val="18"/>
                <w:szCs w:val="18"/>
              </w:rPr>
              <w:t>30</w:t>
            </w:r>
          </w:p>
        </w:tc>
        <w:tc>
          <w:tcPr>
            <w:tcW w:w="1701" w:type="dxa"/>
            <w:tcBorders>
              <w:top w:val="single" w:sz="4" w:space="0" w:color="auto"/>
              <w:left w:val="single" w:sz="4" w:space="0" w:color="auto"/>
              <w:bottom w:val="single" w:sz="4" w:space="0" w:color="auto"/>
              <w:right w:val="single" w:sz="8" w:space="0" w:color="auto"/>
            </w:tcBorders>
            <w:vAlign w:val="center"/>
          </w:tcPr>
          <w:p w14:paraId="16C0F025" w14:textId="77777777" w:rsidR="00887FB3" w:rsidRPr="00BD65EF" w:rsidRDefault="00887FB3" w:rsidP="002A4397">
            <w:pPr>
              <w:jc w:val="center"/>
              <w:rPr>
                <w:color w:val="000000"/>
                <w:sz w:val="18"/>
                <w:szCs w:val="18"/>
              </w:rPr>
            </w:pPr>
            <w:r w:rsidRPr="00BD65EF">
              <w:rPr>
                <w:color w:val="000000"/>
                <w:sz w:val="18"/>
                <w:szCs w:val="18"/>
              </w:rPr>
              <w:t>-</w:t>
            </w:r>
          </w:p>
        </w:tc>
      </w:tr>
      <w:tr w:rsidR="00887FB3" w:rsidRPr="00BD65EF" w14:paraId="5878E129" w14:textId="77777777" w:rsidTr="005D3123">
        <w:trPr>
          <w:trHeight w:val="149"/>
        </w:trPr>
        <w:tc>
          <w:tcPr>
            <w:tcW w:w="695" w:type="dxa"/>
            <w:vMerge/>
            <w:tcBorders>
              <w:top w:val="single" w:sz="4" w:space="0" w:color="auto"/>
              <w:left w:val="single" w:sz="8" w:space="0" w:color="auto"/>
              <w:bottom w:val="single" w:sz="4" w:space="0" w:color="auto"/>
              <w:right w:val="nil"/>
            </w:tcBorders>
            <w:vAlign w:val="center"/>
          </w:tcPr>
          <w:p w14:paraId="5434FDB6" w14:textId="77777777" w:rsidR="00887FB3" w:rsidRPr="00BD65EF" w:rsidRDefault="00887FB3" w:rsidP="002A4397">
            <w:pPr>
              <w:jc w:val="left"/>
              <w:rPr>
                <w:color w:val="000000"/>
                <w:sz w:val="18"/>
                <w:szCs w:val="18"/>
              </w:rPr>
            </w:pPr>
          </w:p>
        </w:tc>
        <w:tc>
          <w:tcPr>
            <w:tcW w:w="2022" w:type="dxa"/>
            <w:tcBorders>
              <w:top w:val="single" w:sz="4" w:space="0" w:color="auto"/>
              <w:left w:val="single" w:sz="4" w:space="0" w:color="auto"/>
              <w:bottom w:val="single" w:sz="4" w:space="0" w:color="auto"/>
              <w:right w:val="single" w:sz="4" w:space="0" w:color="auto"/>
            </w:tcBorders>
            <w:vAlign w:val="center"/>
          </w:tcPr>
          <w:p w14:paraId="0FF60E34" w14:textId="77777777" w:rsidR="00887FB3" w:rsidRPr="00BD65EF" w:rsidRDefault="00887FB3" w:rsidP="002A4397">
            <w:pPr>
              <w:jc w:val="left"/>
              <w:rPr>
                <w:color w:val="000000"/>
                <w:sz w:val="18"/>
                <w:szCs w:val="18"/>
              </w:rPr>
            </w:pPr>
            <w:r w:rsidRPr="00BD65EF">
              <w:rPr>
                <w:color w:val="000000"/>
                <w:sz w:val="18"/>
                <w:szCs w:val="18"/>
              </w:rPr>
              <w:t>Гребные базы</w:t>
            </w:r>
          </w:p>
        </w:tc>
        <w:tc>
          <w:tcPr>
            <w:tcW w:w="7513" w:type="dxa"/>
            <w:gridSpan w:val="4"/>
            <w:tcBorders>
              <w:top w:val="single" w:sz="4" w:space="0" w:color="auto"/>
              <w:left w:val="single" w:sz="4" w:space="0" w:color="auto"/>
              <w:right w:val="single" w:sz="4" w:space="0" w:color="auto"/>
            </w:tcBorders>
            <w:vAlign w:val="center"/>
          </w:tcPr>
          <w:p w14:paraId="21AA6A96" w14:textId="57EEBD82" w:rsidR="00887FB3" w:rsidRPr="00BD65EF" w:rsidRDefault="00887FB3" w:rsidP="002A4397">
            <w:pPr>
              <w:jc w:val="center"/>
              <w:rPr>
                <w:color w:val="000000"/>
                <w:sz w:val="18"/>
                <w:szCs w:val="18"/>
              </w:rPr>
            </w:pPr>
            <w:r w:rsidRPr="00BD65EF">
              <w:rPr>
                <w:color w:val="000000"/>
                <w:sz w:val="18"/>
                <w:szCs w:val="18"/>
              </w:rPr>
              <w:t>Уровень обеспеченности, объект на городской округ</w:t>
            </w:r>
          </w:p>
        </w:tc>
        <w:tc>
          <w:tcPr>
            <w:tcW w:w="2126" w:type="dxa"/>
            <w:tcBorders>
              <w:top w:val="single" w:sz="4" w:space="0" w:color="auto"/>
              <w:left w:val="nil"/>
              <w:right w:val="single" w:sz="4" w:space="0" w:color="auto"/>
            </w:tcBorders>
            <w:vAlign w:val="center"/>
          </w:tcPr>
          <w:p w14:paraId="21C7BEA8" w14:textId="79A42893" w:rsidR="00887FB3" w:rsidRPr="00BD65EF" w:rsidRDefault="00887FB3" w:rsidP="002A4397">
            <w:pPr>
              <w:jc w:val="center"/>
              <w:rPr>
                <w:color w:val="000000"/>
                <w:sz w:val="18"/>
                <w:szCs w:val="18"/>
              </w:rPr>
            </w:pPr>
            <w:r w:rsidRPr="00BD65EF">
              <w:rPr>
                <w:color w:val="000000"/>
                <w:sz w:val="18"/>
                <w:szCs w:val="18"/>
              </w:rPr>
              <w:t>5</w:t>
            </w:r>
          </w:p>
        </w:tc>
        <w:tc>
          <w:tcPr>
            <w:tcW w:w="1701" w:type="dxa"/>
            <w:tcBorders>
              <w:top w:val="single" w:sz="4" w:space="0" w:color="auto"/>
              <w:left w:val="single" w:sz="4" w:space="0" w:color="auto"/>
              <w:bottom w:val="single" w:sz="4" w:space="0" w:color="auto"/>
              <w:right w:val="single" w:sz="8" w:space="0" w:color="auto"/>
            </w:tcBorders>
            <w:vAlign w:val="center"/>
          </w:tcPr>
          <w:p w14:paraId="06E9F56C" w14:textId="77777777" w:rsidR="00887FB3" w:rsidRPr="00BD65EF" w:rsidRDefault="00887FB3" w:rsidP="002A4397">
            <w:pPr>
              <w:jc w:val="center"/>
              <w:rPr>
                <w:color w:val="000000"/>
                <w:sz w:val="18"/>
                <w:szCs w:val="18"/>
              </w:rPr>
            </w:pPr>
            <w:r w:rsidRPr="00BD65EF">
              <w:rPr>
                <w:color w:val="000000"/>
                <w:sz w:val="18"/>
                <w:szCs w:val="18"/>
              </w:rPr>
              <w:t>-</w:t>
            </w:r>
          </w:p>
        </w:tc>
      </w:tr>
      <w:tr w:rsidR="005F461A" w:rsidRPr="00BD65EF" w14:paraId="6B08D80A" w14:textId="77777777" w:rsidTr="005D3123">
        <w:trPr>
          <w:trHeight w:val="284"/>
        </w:trPr>
        <w:tc>
          <w:tcPr>
            <w:tcW w:w="695" w:type="dxa"/>
            <w:vMerge/>
            <w:tcBorders>
              <w:top w:val="single" w:sz="4" w:space="0" w:color="auto"/>
              <w:left w:val="single" w:sz="8" w:space="0" w:color="auto"/>
              <w:bottom w:val="single" w:sz="4" w:space="0" w:color="auto"/>
              <w:right w:val="nil"/>
            </w:tcBorders>
            <w:vAlign w:val="center"/>
          </w:tcPr>
          <w:p w14:paraId="406D5CBA" w14:textId="77777777" w:rsidR="005F461A" w:rsidRPr="00BD65EF" w:rsidRDefault="005F461A" w:rsidP="002A4397">
            <w:pPr>
              <w:jc w:val="left"/>
              <w:rPr>
                <w:color w:val="000000"/>
                <w:sz w:val="18"/>
                <w:szCs w:val="18"/>
              </w:rPr>
            </w:pPr>
          </w:p>
        </w:tc>
        <w:tc>
          <w:tcPr>
            <w:tcW w:w="2022" w:type="dxa"/>
            <w:tcBorders>
              <w:top w:val="single" w:sz="4" w:space="0" w:color="auto"/>
              <w:left w:val="single" w:sz="4" w:space="0" w:color="auto"/>
              <w:bottom w:val="single" w:sz="4" w:space="0" w:color="auto"/>
              <w:right w:val="single" w:sz="4" w:space="0" w:color="auto"/>
            </w:tcBorders>
            <w:vAlign w:val="center"/>
          </w:tcPr>
          <w:p w14:paraId="3E8B2975" w14:textId="77777777" w:rsidR="005F461A" w:rsidRPr="00BD65EF" w:rsidRDefault="005F461A" w:rsidP="002A4397">
            <w:pPr>
              <w:jc w:val="center"/>
              <w:rPr>
                <w:color w:val="000000"/>
                <w:sz w:val="18"/>
                <w:szCs w:val="18"/>
              </w:rPr>
            </w:pPr>
            <w:r w:rsidRPr="00BD65EF">
              <w:rPr>
                <w:color w:val="000000"/>
                <w:sz w:val="18"/>
                <w:szCs w:val="18"/>
              </w:rPr>
              <w:t>Примечания</w:t>
            </w:r>
          </w:p>
        </w:tc>
        <w:tc>
          <w:tcPr>
            <w:tcW w:w="11340" w:type="dxa"/>
            <w:gridSpan w:val="6"/>
            <w:tcBorders>
              <w:top w:val="single" w:sz="4" w:space="0" w:color="auto"/>
              <w:left w:val="nil"/>
              <w:bottom w:val="single" w:sz="4" w:space="0" w:color="auto"/>
              <w:right w:val="single" w:sz="8" w:space="0" w:color="000000"/>
            </w:tcBorders>
            <w:vAlign w:val="center"/>
          </w:tcPr>
          <w:p w14:paraId="7BC237D4" w14:textId="77777777" w:rsidR="005F461A" w:rsidRPr="00BD65EF" w:rsidRDefault="005F461A" w:rsidP="002A4397">
            <w:pPr>
              <w:rPr>
                <w:color w:val="000000"/>
                <w:sz w:val="18"/>
                <w:szCs w:val="18"/>
              </w:rPr>
            </w:pPr>
            <w:r w:rsidRPr="00BD65EF">
              <w:rPr>
                <w:color w:val="000000"/>
                <w:sz w:val="18"/>
                <w:szCs w:val="18"/>
              </w:rPr>
              <w:t>1. Потребность населения в физкультурно-спортивных залах может быть покрыта как за счет отдельно стоящих объектов, так и объектов, расположенных при общеобразовательных организациях.</w:t>
            </w:r>
          </w:p>
          <w:p w14:paraId="64E4C769" w14:textId="77777777" w:rsidR="005F461A" w:rsidRPr="00BD65EF" w:rsidRDefault="005F461A" w:rsidP="002A4397">
            <w:pPr>
              <w:rPr>
                <w:color w:val="000000"/>
                <w:sz w:val="18"/>
                <w:szCs w:val="18"/>
              </w:rPr>
            </w:pPr>
            <w:r w:rsidRPr="00BD65EF">
              <w:rPr>
                <w:color w:val="000000"/>
                <w:sz w:val="18"/>
                <w:szCs w:val="18"/>
              </w:rPr>
              <w:t>2. Физкультурно-спортивные сооружения сети общего пользования следует объединять со спортивными объектами образовательных организаций, учреждений отдыха и культуры с возможным сокращением территории.</w:t>
            </w:r>
          </w:p>
          <w:p w14:paraId="37C2E9AD" w14:textId="77777777" w:rsidR="005F461A" w:rsidRPr="00BD65EF" w:rsidRDefault="005F461A" w:rsidP="002A4397">
            <w:pPr>
              <w:rPr>
                <w:color w:val="000000"/>
                <w:sz w:val="18"/>
                <w:szCs w:val="18"/>
              </w:rPr>
            </w:pPr>
            <w:r w:rsidRPr="00BD65EF">
              <w:rPr>
                <w:color w:val="000000"/>
                <w:sz w:val="18"/>
                <w:szCs w:val="18"/>
              </w:rPr>
              <w:t xml:space="preserve">3. При расчете потребности населения в плоскостных сооружениях рекомендуется учитывать плоскостные сооружения регионального значения (при наличии), местного значения городского округа и поселения.      </w:t>
            </w:r>
          </w:p>
          <w:p w14:paraId="4B8B6637" w14:textId="77777777" w:rsidR="005F461A" w:rsidRPr="00BD65EF" w:rsidRDefault="005F461A" w:rsidP="002A4397">
            <w:pPr>
              <w:rPr>
                <w:color w:val="000000"/>
                <w:sz w:val="18"/>
                <w:szCs w:val="18"/>
              </w:rPr>
            </w:pPr>
            <w:r w:rsidRPr="00BD65EF">
              <w:rPr>
                <w:color w:val="000000"/>
                <w:sz w:val="18"/>
                <w:szCs w:val="18"/>
              </w:rPr>
              <w:t>4. Спортивные площадки на территории массивов ИЖС делятся на: спортивно-развивающие площадки (игровое и спортивное оборудование для игр и активного отдыха), тренажерные открытые площадки (стационарно закрепленные вело- и силовые тренажеры), гимнастические площадки (воркаут). Рекомендуемый минимальный набор оборудования и городской мебели: теневой навес-пергола, скамья, урна (не менее 1 урны на 2 скамьи), уличный светильник (высота не более 3м), опора освещения (высота 9 м), универсальная игровая площадка, площадка для стритбола, площадка воркаут, площадка для игры в настольный теннис, велопарковка.</w:t>
            </w:r>
          </w:p>
          <w:p w14:paraId="3DDD3A0D" w14:textId="2EEFF275" w:rsidR="005F461A" w:rsidRPr="00BD65EF" w:rsidRDefault="005F461A" w:rsidP="002A4397">
            <w:pPr>
              <w:rPr>
                <w:rFonts w:cs="PT Serif"/>
                <w:color w:val="000000"/>
                <w:sz w:val="18"/>
                <w:szCs w:val="18"/>
              </w:rPr>
            </w:pPr>
          </w:p>
        </w:tc>
      </w:tr>
    </w:tbl>
    <w:p w14:paraId="4B6CF5EE" w14:textId="77777777" w:rsidR="00D72E67" w:rsidRPr="00BD65EF" w:rsidRDefault="00D72E67" w:rsidP="002A4397">
      <w:pPr>
        <w:jc w:val="center"/>
        <w:rPr>
          <w:b/>
          <w:bCs/>
          <w:color w:val="000000"/>
          <w:sz w:val="20"/>
          <w:szCs w:val="18"/>
        </w:rPr>
      </w:pPr>
    </w:p>
    <w:p w14:paraId="23C92C21" w14:textId="1D96122E" w:rsidR="00D72E67" w:rsidRPr="00BD65EF" w:rsidRDefault="00D72E67" w:rsidP="002A4397">
      <w:pPr>
        <w:jc w:val="center"/>
        <w:rPr>
          <w:b/>
          <w:bCs/>
          <w:color w:val="000000"/>
          <w:sz w:val="20"/>
          <w:szCs w:val="18"/>
        </w:rPr>
      </w:pPr>
    </w:p>
    <w:p w14:paraId="2144348C" w14:textId="77777777" w:rsidR="00E14E04" w:rsidRPr="00BD65EF" w:rsidRDefault="00E14E04" w:rsidP="002A4397">
      <w:pPr>
        <w:jc w:val="center"/>
        <w:rPr>
          <w:b/>
          <w:bCs/>
          <w:color w:val="000000"/>
          <w:sz w:val="20"/>
          <w:szCs w:val="18"/>
        </w:rPr>
      </w:pPr>
    </w:p>
    <w:p w14:paraId="63C45072" w14:textId="688A52C4" w:rsidR="00C762FD" w:rsidRPr="00BD65EF" w:rsidRDefault="00E14E04" w:rsidP="00E14E04">
      <w:pPr>
        <w:pStyle w:val="20"/>
        <w:tabs>
          <w:tab w:val="clear" w:pos="720"/>
        </w:tabs>
        <w:spacing w:before="120" w:after="120"/>
        <w:ind w:left="709" w:firstLine="0"/>
        <w:rPr>
          <w:sz w:val="24"/>
          <w:szCs w:val="24"/>
        </w:rPr>
      </w:pPr>
      <w:r w:rsidRPr="00BD65EF">
        <w:rPr>
          <w:sz w:val="24"/>
          <w:szCs w:val="24"/>
        </w:rPr>
        <w:t>1</w:t>
      </w:r>
      <w:r w:rsidR="00C762FD" w:rsidRPr="00BD65EF">
        <w:rPr>
          <w:sz w:val="24"/>
          <w:szCs w:val="24"/>
        </w:rPr>
        <w:t>.</w:t>
      </w:r>
      <w:r w:rsidRPr="00BD65EF">
        <w:rPr>
          <w:sz w:val="24"/>
          <w:szCs w:val="24"/>
        </w:rPr>
        <w:t>5.</w:t>
      </w:r>
      <w:r w:rsidR="00C762FD" w:rsidRPr="00BD65EF">
        <w:rPr>
          <w:sz w:val="24"/>
          <w:szCs w:val="24"/>
        </w:rPr>
        <w:t xml:space="preserve">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утилизации и переработки бытовых и промышленных отходов</w:t>
      </w:r>
    </w:p>
    <w:tbl>
      <w:tblPr>
        <w:tblW w:w="14057" w:type="dxa"/>
        <w:tblInd w:w="959" w:type="dxa"/>
        <w:tblLook w:val="00A0" w:firstRow="1" w:lastRow="0" w:firstColumn="1" w:lastColumn="0" w:noHBand="0" w:noVBand="0"/>
      </w:tblPr>
      <w:tblGrid>
        <w:gridCol w:w="2717"/>
        <w:gridCol w:w="2126"/>
        <w:gridCol w:w="5387"/>
        <w:gridCol w:w="2126"/>
        <w:gridCol w:w="1701"/>
      </w:tblGrid>
      <w:tr w:rsidR="00C762FD" w:rsidRPr="00BD65EF" w14:paraId="08AB0489" w14:textId="77777777" w:rsidTr="002A4397">
        <w:trPr>
          <w:trHeight w:val="315"/>
        </w:trPr>
        <w:tc>
          <w:tcPr>
            <w:tcW w:w="2717" w:type="dxa"/>
            <w:vMerge w:val="restart"/>
            <w:tcBorders>
              <w:top w:val="single" w:sz="8" w:space="0" w:color="auto"/>
              <w:left w:val="single" w:sz="8" w:space="0" w:color="auto"/>
              <w:bottom w:val="single" w:sz="8" w:space="0" w:color="auto"/>
              <w:right w:val="single" w:sz="4" w:space="0" w:color="auto"/>
            </w:tcBorders>
            <w:vAlign w:val="center"/>
          </w:tcPr>
          <w:p w14:paraId="7D3659CF" w14:textId="77777777" w:rsidR="00C762FD" w:rsidRPr="00BD65EF" w:rsidRDefault="00C762FD" w:rsidP="002A4397">
            <w:pPr>
              <w:jc w:val="center"/>
              <w:rPr>
                <w:b/>
                <w:bCs/>
                <w:color w:val="000000"/>
                <w:sz w:val="20"/>
                <w:szCs w:val="18"/>
              </w:rPr>
            </w:pPr>
            <w:r w:rsidRPr="00BD65EF">
              <w:rPr>
                <w:b/>
                <w:bCs/>
                <w:color w:val="000000"/>
                <w:sz w:val="20"/>
                <w:szCs w:val="18"/>
              </w:rPr>
              <w:t xml:space="preserve">Виды объектов местного значения </w:t>
            </w:r>
          </w:p>
        </w:tc>
        <w:tc>
          <w:tcPr>
            <w:tcW w:w="7513" w:type="dxa"/>
            <w:gridSpan w:val="2"/>
            <w:vMerge w:val="restart"/>
            <w:tcBorders>
              <w:top w:val="single" w:sz="8" w:space="0" w:color="auto"/>
              <w:left w:val="nil"/>
              <w:bottom w:val="single" w:sz="8" w:space="0" w:color="auto"/>
              <w:right w:val="single" w:sz="4" w:space="0" w:color="auto"/>
            </w:tcBorders>
            <w:vAlign w:val="center"/>
          </w:tcPr>
          <w:p w14:paraId="292057A2" w14:textId="77777777" w:rsidR="00C762FD" w:rsidRPr="00BD65EF" w:rsidRDefault="00C762FD" w:rsidP="002A4397">
            <w:pPr>
              <w:jc w:val="center"/>
              <w:rPr>
                <w:b/>
                <w:bCs/>
                <w:color w:val="000000"/>
                <w:sz w:val="20"/>
                <w:szCs w:val="18"/>
              </w:rPr>
            </w:pPr>
            <w:r w:rsidRPr="00BD65EF">
              <w:rPr>
                <w:b/>
                <w:bCs/>
                <w:color w:val="000000"/>
                <w:sz w:val="20"/>
                <w:szCs w:val="18"/>
              </w:rPr>
              <w:t>Наименование расчетного показателя объектов местного значения,</w:t>
            </w:r>
            <w:r w:rsidRPr="00BD65EF">
              <w:rPr>
                <w:b/>
                <w:bCs/>
                <w:color w:val="000000"/>
                <w:sz w:val="20"/>
                <w:szCs w:val="18"/>
              </w:rPr>
              <w:br/>
              <w:t>единица измерения</w:t>
            </w:r>
          </w:p>
        </w:tc>
        <w:tc>
          <w:tcPr>
            <w:tcW w:w="3827" w:type="dxa"/>
            <w:gridSpan w:val="2"/>
            <w:tcBorders>
              <w:top w:val="single" w:sz="8" w:space="0" w:color="auto"/>
              <w:left w:val="nil"/>
              <w:bottom w:val="single" w:sz="8" w:space="0" w:color="auto"/>
              <w:right w:val="single" w:sz="8" w:space="0" w:color="auto"/>
            </w:tcBorders>
            <w:vAlign w:val="center"/>
          </w:tcPr>
          <w:p w14:paraId="58CE9806" w14:textId="77777777" w:rsidR="00C762FD" w:rsidRPr="00BD65EF" w:rsidRDefault="00C762FD" w:rsidP="002A4397">
            <w:pPr>
              <w:jc w:val="center"/>
              <w:rPr>
                <w:color w:val="000000"/>
                <w:sz w:val="18"/>
                <w:szCs w:val="18"/>
              </w:rPr>
            </w:pPr>
            <w:r w:rsidRPr="00BD65EF">
              <w:rPr>
                <w:b/>
                <w:bCs/>
                <w:color w:val="000000"/>
                <w:sz w:val="20"/>
                <w:szCs w:val="18"/>
              </w:rPr>
              <w:t>Расчётные показатели</w:t>
            </w:r>
          </w:p>
        </w:tc>
      </w:tr>
      <w:tr w:rsidR="00C762FD" w:rsidRPr="00BD65EF" w14:paraId="04E5C2E2" w14:textId="77777777" w:rsidTr="002A4397">
        <w:trPr>
          <w:trHeight w:val="630"/>
        </w:trPr>
        <w:tc>
          <w:tcPr>
            <w:tcW w:w="2717" w:type="dxa"/>
            <w:vMerge/>
            <w:tcBorders>
              <w:top w:val="single" w:sz="8" w:space="0" w:color="auto"/>
              <w:left w:val="single" w:sz="8" w:space="0" w:color="auto"/>
              <w:bottom w:val="single" w:sz="4" w:space="0" w:color="auto"/>
              <w:right w:val="single" w:sz="4" w:space="0" w:color="auto"/>
            </w:tcBorders>
            <w:vAlign w:val="center"/>
          </w:tcPr>
          <w:p w14:paraId="23D9B3E5" w14:textId="77777777" w:rsidR="00C762FD" w:rsidRPr="00BD65EF" w:rsidRDefault="00C762FD" w:rsidP="002A4397">
            <w:pPr>
              <w:jc w:val="left"/>
              <w:rPr>
                <w:color w:val="000000"/>
                <w:sz w:val="18"/>
                <w:szCs w:val="18"/>
              </w:rPr>
            </w:pPr>
          </w:p>
        </w:tc>
        <w:tc>
          <w:tcPr>
            <w:tcW w:w="7513" w:type="dxa"/>
            <w:gridSpan w:val="2"/>
            <w:vMerge/>
            <w:tcBorders>
              <w:top w:val="single" w:sz="8" w:space="0" w:color="auto"/>
              <w:left w:val="nil"/>
              <w:bottom w:val="single" w:sz="4" w:space="0" w:color="auto"/>
              <w:right w:val="single" w:sz="4" w:space="0" w:color="auto"/>
            </w:tcBorders>
            <w:vAlign w:val="center"/>
          </w:tcPr>
          <w:p w14:paraId="71D70D8A" w14:textId="77777777" w:rsidR="00C762FD" w:rsidRPr="00BD65EF" w:rsidRDefault="00C762FD" w:rsidP="002A4397">
            <w:pPr>
              <w:jc w:val="center"/>
              <w:rPr>
                <w:color w:val="000000"/>
                <w:sz w:val="18"/>
                <w:szCs w:val="18"/>
              </w:rPr>
            </w:pPr>
          </w:p>
        </w:tc>
        <w:tc>
          <w:tcPr>
            <w:tcW w:w="2126" w:type="dxa"/>
            <w:tcBorders>
              <w:top w:val="single" w:sz="8" w:space="0" w:color="auto"/>
              <w:left w:val="nil"/>
              <w:bottom w:val="single" w:sz="4" w:space="0" w:color="auto"/>
              <w:right w:val="single" w:sz="4" w:space="0" w:color="auto"/>
            </w:tcBorders>
            <w:vAlign w:val="center"/>
          </w:tcPr>
          <w:p w14:paraId="622F4D8F" w14:textId="77777777" w:rsidR="00C762FD" w:rsidRPr="00BD65EF" w:rsidRDefault="00C762FD" w:rsidP="002A4397">
            <w:pPr>
              <w:jc w:val="center"/>
              <w:rPr>
                <w:b/>
                <w:bCs/>
                <w:color w:val="000000"/>
                <w:sz w:val="20"/>
                <w:szCs w:val="18"/>
              </w:rPr>
            </w:pPr>
            <w:r w:rsidRPr="00BD65EF">
              <w:rPr>
                <w:b/>
                <w:bCs/>
                <w:color w:val="000000"/>
                <w:sz w:val="20"/>
                <w:szCs w:val="18"/>
              </w:rPr>
              <w:t>минимально допустимый уровень обеспеченности объектами</w:t>
            </w:r>
          </w:p>
        </w:tc>
        <w:tc>
          <w:tcPr>
            <w:tcW w:w="1701" w:type="dxa"/>
            <w:tcBorders>
              <w:top w:val="single" w:sz="8" w:space="0" w:color="auto"/>
              <w:left w:val="nil"/>
              <w:bottom w:val="single" w:sz="4" w:space="0" w:color="auto"/>
              <w:right w:val="single" w:sz="8" w:space="0" w:color="auto"/>
            </w:tcBorders>
            <w:vAlign w:val="center"/>
          </w:tcPr>
          <w:p w14:paraId="4BBF4C7A" w14:textId="77777777" w:rsidR="00C762FD" w:rsidRPr="00BD65EF" w:rsidRDefault="00C762FD" w:rsidP="002A4397">
            <w:pPr>
              <w:ind w:left="-137" w:right="-109"/>
              <w:jc w:val="center"/>
              <w:rPr>
                <w:b/>
                <w:bCs/>
                <w:color w:val="000000"/>
                <w:sz w:val="20"/>
                <w:szCs w:val="18"/>
              </w:rPr>
            </w:pPr>
            <w:r w:rsidRPr="00BD65EF">
              <w:rPr>
                <w:b/>
                <w:bCs/>
                <w:color w:val="000000"/>
                <w:sz w:val="20"/>
                <w:szCs w:val="18"/>
              </w:rPr>
              <w:t>максимально допустимый уровень территориальной доступности</w:t>
            </w:r>
          </w:p>
        </w:tc>
      </w:tr>
      <w:tr w:rsidR="005F461A" w:rsidRPr="00BD65EF" w14:paraId="52592D11" w14:textId="77777777" w:rsidTr="005D3123">
        <w:trPr>
          <w:trHeight w:val="284"/>
        </w:trPr>
        <w:tc>
          <w:tcPr>
            <w:tcW w:w="2717" w:type="dxa"/>
            <w:vMerge w:val="restart"/>
            <w:tcBorders>
              <w:top w:val="single" w:sz="8" w:space="0" w:color="auto"/>
              <w:left w:val="single" w:sz="8" w:space="0" w:color="auto"/>
              <w:bottom w:val="single" w:sz="4" w:space="0" w:color="000000"/>
              <w:right w:val="single" w:sz="4" w:space="0" w:color="auto"/>
            </w:tcBorders>
            <w:vAlign w:val="center"/>
          </w:tcPr>
          <w:p w14:paraId="6CFDB2A4" w14:textId="77777777" w:rsidR="005F461A" w:rsidRPr="00BD65EF" w:rsidRDefault="005F461A" w:rsidP="002A4397">
            <w:pPr>
              <w:jc w:val="center"/>
              <w:rPr>
                <w:color w:val="000000"/>
                <w:sz w:val="18"/>
                <w:szCs w:val="18"/>
              </w:rPr>
            </w:pPr>
            <w:r w:rsidRPr="00BD65EF">
              <w:rPr>
                <w:color w:val="000000"/>
                <w:sz w:val="18"/>
                <w:szCs w:val="18"/>
              </w:rPr>
              <w:t>Объекты по переработке промышленных, бытовых и биологических отходов: Мусороперерабатывающие заводы.</w:t>
            </w:r>
            <w:r w:rsidRPr="00BD65EF">
              <w:rPr>
                <w:color w:val="000000"/>
                <w:sz w:val="18"/>
                <w:szCs w:val="18"/>
              </w:rPr>
              <w:br/>
              <w:t>Мусороперегрузочные и мусоросортировочные станции.</w:t>
            </w:r>
          </w:p>
        </w:tc>
        <w:tc>
          <w:tcPr>
            <w:tcW w:w="2126" w:type="dxa"/>
            <w:vMerge w:val="restart"/>
            <w:tcBorders>
              <w:top w:val="nil"/>
              <w:left w:val="single" w:sz="4" w:space="0" w:color="auto"/>
              <w:right w:val="single" w:sz="4" w:space="0" w:color="auto"/>
            </w:tcBorders>
            <w:vAlign w:val="center"/>
          </w:tcPr>
          <w:p w14:paraId="5BBB2B0C" w14:textId="77777777" w:rsidR="005F461A" w:rsidRPr="00BD65EF" w:rsidRDefault="005F461A" w:rsidP="002A4397">
            <w:pPr>
              <w:jc w:val="center"/>
              <w:rPr>
                <w:color w:val="000000"/>
                <w:sz w:val="18"/>
                <w:szCs w:val="18"/>
              </w:rPr>
            </w:pPr>
            <w:r w:rsidRPr="00BD65EF">
              <w:rPr>
                <w:color w:val="000000"/>
                <w:sz w:val="18"/>
                <w:szCs w:val="18"/>
              </w:rPr>
              <w:t>Мощность,</w:t>
            </w:r>
            <w:r w:rsidRPr="00BD65EF">
              <w:rPr>
                <w:color w:val="000000"/>
                <w:sz w:val="18"/>
                <w:szCs w:val="18"/>
              </w:rPr>
              <w:br/>
              <w:t xml:space="preserve">тонн/чел (куб.м/чел). </w:t>
            </w:r>
          </w:p>
          <w:p w14:paraId="366F53BC" w14:textId="77777777" w:rsidR="005F461A" w:rsidRPr="00BD65EF" w:rsidRDefault="005F461A" w:rsidP="002A4397">
            <w:pPr>
              <w:jc w:val="center"/>
              <w:rPr>
                <w:color w:val="000000"/>
                <w:sz w:val="18"/>
                <w:szCs w:val="18"/>
              </w:rPr>
            </w:pPr>
            <w:r w:rsidRPr="00BD65EF">
              <w:rPr>
                <w:color w:val="000000"/>
                <w:sz w:val="18"/>
                <w:szCs w:val="18"/>
              </w:rPr>
              <w:t>в год:                                              Нормативы обеспеченности объектами санитарной очистки следует принимать, исходя из норм образования твердых коммунальных отходов:</w:t>
            </w:r>
          </w:p>
        </w:tc>
        <w:tc>
          <w:tcPr>
            <w:tcW w:w="5387" w:type="dxa"/>
            <w:tcBorders>
              <w:top w:val="single" w:sz="8" w:space="0" w:color="auto"/>
              <w:left w:val="single" w:sz="4" w:space="0" w:color="auto"/>
              <w:bottom w:val="single" w:sz="4" w:space="0" w:color="auto"/>
              <w:right w:val="single" w:sz="4" w:space="0" w:color="000000"/>
            </w:tcBorders>
            <w:vAlign w:val="center"/>
          </w:tcPr>
          <w:p w14:paraId="67EC2E1C" w14:textId="77777777" w:rsidR="005F461A" w:rsidRPr="00BD65EF" w:rsidRDefault="005F461A" w:rsidP="002A4397">
            <w:pPr>
              <w:jc w:val="center"/>
              <w:rPr>
                <w:color w:val="000000"/>
                <w:sz w:val="18"/>
                <w:szCs w:val="18"/>
              </w:rPr>
            </w:pPr>
            <w:r w:rsidRPr="00BD65EF">
              <w:rPr>
                <w:color w:val="000000"/>
                <w:sz w:val="18"/>
                <w:szCs w:val="18"/>
              </w:rPr>
              <w:t>для жилых домов, имеющих водопровод, канализацию, центральное отопление, использующих газ или электроэнергию для приготовления пищи и бытовых нужд</w:t>
            </w:r>
          </w:p>
        </w:tc>
        <w:tc>
          <w:tcPr>
            <w:tcW w:w="2126" w:type="dxa"/>
            <w:tcBorders>
              <w:top w:val="nil"/>
              <w:left w:val="nil"/>
              <w:bottom w:val="single" w:sz="4" w:space="0" w:color="auto"/>
              <w:right w:val="single" w:sz="4" w:space="0" w:color="auto"/>
            </w:tcBorders>
            <w:vAlign w:val="center"/>
          </w:tcPr>
          <w:p w14:paraId="6AB1C7B4" w14:textId="77777777" w:rsidR="005F461A" w:rsidRPr="00BD65EF" w:rsidRDefault="005F461A" w:rsidP="002A4397">
            <w:pPr>
              <w:jc w:val="center"/>
              <w:rPr>
                <w:color w:val="000000"/>
                <w:sz w:val="18"/>
                <w:szCs w:val="18"/>
              </w:rPr>
            </w:pPr>
            <w:r w:rsidRPr="00BD65EF">
              <w:rPr>
                <w:color w:val="000000"/>
                <w:sz w:val="18"/>
                <w:szCs w:val="18"/>
              </w:rPr>
              <w:t xml:space="preserve">0,19-0,225      </w:t>
            </w:r>
          </w:p>
          <w:p w14:paraId="414734EF" w14:textId="77777777" w:rsidR="005F461A" w:rsidRPr="00BD65EF" w:rsidRDefault="005F461A" w:rsidP="002A4397">
            <w:pPr>
              <w:jc w:val="center"/>
              <w:rPr>
                <w:color w:val="000000"/>
                <w:sz w:val="18"/>
                <w:szCs w:val="18"/>
              </w:rPr>
            </w:pPr>
            <w:r w:rsidRPr="00BD65EF">
              <w:rPr>
                <w:color w:val="000000"/>
                <w:sz w:val="18"/>
                <w:szCs w:val="18"/>
              </w:rPr>
              <w:t>(0,9-1)</w:t>
            </w:r>
          </w:p>
        </w:tc>
        <w:tc>
          <w:tcPr>
            <w:tcW w:w="1701" w:type="dxa"/>
            <w:tcBorders>
              <w:top w:val="nil"/>
              <w:left w:val="nil"/>
              <w:bottom w:val="single" w:sz="4" w:space="0" w:color="auto"/>
              <w:right w:val="single" w:sz="8" w:space="0" w:color="auto"/>
            </w:tcBorders>
            <w:vAlign w:val="center"/>
          </w:tcPr>
          <w:p w14:paraId="63C687EB" w14:textId="77777777" w:rsidR="005F461A" w:rsidRPr="00BD65EF" w:rsidRDefault="005F461A" w:rsidP="002A4397">
            <w:pPr>
              <w:jc w:val="center"/>
              <w:rPr>
                <w:color w:val="000000"/>
                <w:sz w:val="18"/>
                <w:szCs w:val="18"/>
              </w:rPr>
            </w:pPr>
            <w:r w:rsidRPr="00BD65EF">
              <w:rPr>
                <w:color w:val="000000"/>
                <w:sz w:val="18"/>
                <w:szCs w:val="18"/>
              </w:rPr>
              <w:t>-</w:t>
            </w:r>
          </w:p>
        </w:tc>
      </w:tr>
      <w:tr w:rsidR="005F461A" w:rsidRPr="00BD65EF" w14:paraId="54BB2388" w14:textId="77777777" w:rsidTr="005D3123">
        <w:trPr>
          <w:trHeight w:val="284"/>
        </w:trPr>
        <w:tc>
          <w:tcPr>
            <w:tcW w:w="2717" w:type="dxa"/>
            <w:vMerge/>
            <w:tcBorders>
              <w:top w:val="single" w:sz="8" w:space="0" w:color="auto"/>
              <w:left w:val="single" w:sz="8" w:space="0" w:color="auto"/>
              <w:bottom w:val="single" w:sz="4" w:space="0" w:color="000000"/>
              <w:right w:val="single" w:sz="4" w:space="0" w:color="auto"/>
            </w:tcBorders>
            <w:vAlign w:val="center"/>
          </w:tcPr>
          <w:p w14:paraId="4222D831" w14:textId="77777777" w:rsidR="005F461A" w:rsidRPr="00BD65EF" w:rsidRDefault="005F461A" w:rsidP="002A4397">
            <w:pPr>
              <w:jc w:val="left"/>
              <w:rPr>
                <w:color w:val="000000"/>
                <w:sz w:val="18"/>
                <w:szCs w:val="18"/>
              </w:rPr>
            </w:pPr>
          </w:p>
        </w:tc>
        <w:tc>
          <w:tcPr>
            <w:tcW w:w="2126" w:type="dxa"/>
            <w:vMerge/>
            <w:tcBorders>
              <w:top w:val="nil"/>
              <w:left w:val="single" w:sz="4" w:space="0" w:color="auto"/>
              <w:right w:val="single" w:sz="4" w:space="0" w:color="auto"/>
            </w:tcBorders>
            <w:vAlign w:val="center"/>
          </w:tcPr>
          <w:p w14:paraId="4DCCA2AC" w14:textId="77777777" w:rsidR="005F461A" w:rsidRPr="00BD65EF" w:rsidRDefault="005F461A" w:rsidP="002A4397">
            <w:pPr>
              <w:jc w:val="left"/>
              <w:rPr>
                <w:color w:val="000000"/>
                <w:sz w:val="18"/>
                <w:szCs w:val="18"/>
              </w:rPr>
            </w:pPr>
          </w:p>
        </w:tc>
        <w:tc>
          <w:tcPr>
            <w:tcW w:w="5387" w:type="dxa"/>
            <w:tcBorders>
              <w:top w:val="single" w:sz="4" w:space="0" w:color="auto"/>
              <w:left w:val="single" w:sz="4" w:space="0" w:color="auto"/>
              <w:bottom w:val="single" w:sz="4" w:space="0" w:color="auto"/>
              <w:right w:val="single" w:sz="4" w:space="0" w:color="000000"/>
            </w:tcBorders>
            <w:vAlign w:val="center"/>
          </w:tcPr>
          <w:p w14:paraId="3E897647" w14:textId="77777777" w:rsidR="005F461A" w:rsidRPr="00BD65EF" w:rsidRDefault="005F461A" w:rsidP="002A4397">
            <w:pPr>
              <w:jc w:val="center"/>
              <w:rPr>
                <w:color w:val="000000"/>
                <w:sz w:val="18"/>
                <w:szCs w:val="18"/>
              </w:rPr>
            </w:pPr>
            <w:r w:rsidRPr="00BD65EF">
              <w:rPr>
                <w:color w:val="000000"/>
                <w:sz w:val="18"/>
                <w:szCs w:val="18"/>
              </w:rPr>
              <w:t xml:space="preserve">для прочих жилых зданий </w:t>
            </w:r>
          </w:p>
        </w:tc>
        <w:tc>
          <w:tcPr>
            <w:tcW w:w="2126" w:type="dxa"/>
            <w:tcBorders>
              <w:top w:val="nil"/>
              <w:left w:val="nil"/>
              <w:bottom w:val="single" w:sz="4" w:space="0" w:color="auto"/>
              <w:right w:val="single" w:sz="4" w:space="0" w:color="auto"/>
            </w:tcBorders>
            <w:vAlign w:val="center"/>
          </w:tcPr>
          <w:p w14:paraId="3A8B5ACF" w14:textId="77777777" w:rsidR="005F461A" w:rsidRPr="00BD65EF" w:rsidRDefault="005F461A" w:rsidP="002A4397">
            <w:pPr>
              <w:jc w:val="center"/>
              <w:rPr>
                <w:color w:val="000000"/>
                <w:sz w:val="18"/>
                <w:szCs w:val="18"/>
              </w:rPr>
            </w:pPr>
            <w:r w:rsidRPr="00BD65EF">
              <w:rPr>
                <w:color w:val="000000"/>
                <w:sz w:val="18"/>
                <w:szCs w:val="18"/>
              </w:rPr>
              <w:t xml:space="preserve">0,3-0,45        </w:t>
            </w:r>
          </w:p>
          <w:p w14:paraId="0F2788F3" w14:textId="77777777" w:rsidR="005F461A" w:rsidRPr="00BD65EF" w:rsidRDefault="005F461A" w:rsidP="002A4397">
            <w:pPr>
              <w:jc w:val="center"/>
              <w:rPr>
                <w:color w:val="000000"/>
                <w:sz w:val="18"/>
                <w:szCs w:val="18"/>
              </w:rPr>
            </w:pPr>
            <w:r w:rsidRPr="00BD65EF">
              <w:rPr>
                <w:color w:val="000000"/>
                <w:sz w:val="18"/>
                <w:szCs w:val="18"/>
              </w:rPr>
              <w:t xml:space="preserve"> (1,1-1,5)</w:t>
            </w:r>
          </w:p>
        </w:tc>
        <w:tc>
          <w:tcPr>
            <w:tcW w:w="1701" w:type="dxa"/>
            <w:tcBorders>
              <w:top w:val="nil"/>
              <w:left w:val="nil"/>
              <w:bottom w:val="single" w:sz="4" w:space="0" w:color="auto"/>
              <w:right w:val="single" w:sz="8" w:space="0" w:color="auto"/>
            </w:tcBorders>
            <w:vAlign w:val="center"/>
          </w:tcPr>
          <w:p w14:paraId="7ABD8C45" w14:textId="77777777" w:rsidR="005F461A" w:rsidRPr="00BD65EF" w:rsidRDefault="005F461A" w:rsidP="002A4397">
            <w:pPr>
              <w:jc w:val="center"/>
              <w:rPr>
                <w:color w:val="000000"/>
                <w:sz w:val="18"/>
                <w:szCs w:val="18"/>
              </w:rPr>
            </w:pPr>
            <w:r w:rsidRPr="00BD65EF">
              <w:rPr>
                <w:color w:val="000000"/>
                <w:sz w:val="18"/>
                <w:szCs w:val="18"/>
              </w:rPr>
              <w:t>-</w:t>
            </w:r>
          </w:p>
        </w:tc>
      </w:tr>
      <w:tr w:rsidR="005F461A" w:rsidRPr="00BD65EF" w14:paraId="06636727" w14:textId="77777777" w:rsidTr="005D3123">
        <w:trPr>
          <w:trHeight w:val="284"/>
        </w:trPr>
        <w:tc>
          <w:tcPr>
            <w:tcW w:w="2717" w:type="dxa"/>
            <w:vMerge/>
            <w:tcBorders>
              <w:top w:val="single" w:sz="8" w:space="0" w:color="auto"/>
              <w:left w:val="single" w:sz="8" w:space="0" w:color="auto"/>
              <w:bottom w:val="single" w:sz="4" w:space="0" w:color="000000"/>
              <w:right w:val="single" w:sz="4" w:space="0" w:color="auto"/>
            </w:tcBorders>
            <w:vAlign w:val="center"/>
          </w:tcPr>
          <w:p w14:paraId="2A4F0AF9" w14:textId="77777777" w:rsidR="005F461A" w:rsidRPr="00BD65EF" w:rsidRDefault="005F461A" w:rsidP="002A4397">
            <w:pPr>
              <w:jc w:val="left"/>
              <w:rPr>
                <w:color w:val="000000"/>
                <w:sz w:val="18"/>
                <w:szCs w:val="18"/>
              </w:rPr>
            </w:pPr>
          </w:p>
        </w:tc>
        <w:tc>
          <w:tcPr>
            <w:tcW w:w="2126" w:type="dxa"/>
            <w:vMerge/>
            <w:tcBorders>
              <w:top w:val="nil"/>
              <w:left w:val="single" w:sz="4" w:space="0" w:color="auto"/>
              <w:right w:val="single" w:sz="4" w:space="0" w:color="auto"/>
            </w:tcBorders>
            <w:vAlign w:val="center"/>
          </w:tcPr>
          <w:p w14:paraId="3564C1E2" w14:textId="77777777" w:rsidR="005F461A" w:rsidRPr="00BD65EF" w:rsidRDefault="005F461A" w:rsidP="002A4397">
            <w:pPr>
              <w:jc w:val="left"/>
              <w:rPr>
                <w:color w:val="000000"/>
                <w:sz w:val="18"/>
                <w:szCs w:val="18"/>
              </w:rPr>
            </w:pPr>
          </w:p>
        </w:tc>
        <w:tc>
          <w:tcPr>
            <w:tcW w:w="5387" w:type="dxa"/>
            <w:tcBorders>
              <w:top w:val="single" w:sz="4" w:space="0" w:color="auto"/>
              <w:left w:val="single" w:sz="4" w:space="0" w:color="auto"/>
              <w:bottom w:val="single" w:sz="4" w:space="0" w:color="auto"/>
              <w:right w:val="single" w:sz="4" w:space="0" w:color="000000"/>
            </w:tcBorders>
            <w:vAlign w:val="center"/>
          </w:tcPr>
          <w:p w14:paraId="756EC341" w14:textId="77777777" w:rsidR="005F461A" w:rsidRPr="00BD65EF" w:rsidRDefault="005F461A" w:rsidP="002A4397">
            <w:pPr>
              <w:jc w:val="center"/>
              <w:rPr>
                <w:color w:val="000000"/>
                <w:sz w:val="18"/>
                <w:szCs w:val="18"/>
              </w:rPr>
            </w:pPr>
            <w:r w:rsidRPr="00BD65EF">
              <w:rPr>
                <w:color w:val="000000"/>
                <w:sz w:val="18"/>
                <w:szCs w:val="18"/>
              </w:rPr>
              <w:t>Общее количество твердых коммунальных отходов по населенному пункту с учетом общественных зданий</w:t>
            </w:r>
          </w:p>
        </w:tc>
        <w:tc>
          <w:tcPr>
            <w:tcW w:w="2126" w:type="dxa"/>
            <w:tcBorders>
              <w:top w:val="nil"/>
              <w:left w:val="nil"/>
              <w:bottom w:val="single" w:sz="4" w:space="0" w:color="auto"/>
              <w:right w:val="single" w:sz="4" w:space="0" w:color="auto"/>
            </w:tcBorders>
            <w:vAlign w:val="center"/>
          </w:tcPr>
          <w:p w14:paraId="354591BF" w14:textId="77777777" w:rsidR="005F461A" w:rsidRPr="00BD65EF" w:rsidRDefault="005F461A" w:rsidP="002A4397">
            <w:pPr>
              <w:jc w:val="center"/>
              <w:rPr>
                <w:color w:val="000000"/>
                <w:sz w:val="18"/>
                <w:szCs w:val="18"/>
              </w:rPr>
            </w:pPr>
            <w:r w:rsidRPr="00BD65EF">
              <w:rPr>
                <w:color w:val="000000"/>
                <w:sz w:val="18"/>
                <w:szCs w:val="18"/>
              </w:rPr>
              <w:t xml:space="preserve">0,28-0,3         </w:t>
            </w:r>
          </w:p>
          <w:p w14:paraId="48F50D0D" w14:textId="77777777" w:rsidR="005F461A" w:rsidRPr="00BD65EF" w:rsidRDefault="005F461A" w:rsidP="002A4397">
            <w:pPr>
              <w:jc w:val="center"/>
              <w:rPr>
                <w:color w:val="000000"/>
                <w:sz w:val="18"/>
                <w:szCs w:val="18"/>
              </w:rPr>
            </w:pPr>
            <w:r w:rsidRPr="00BD65EF">
              <w:rPr>
                <w:color w:val="000000"/>
                <w:sz w:val="18"/>
                <w:szCs w:val="18"/>
              </w:rPr>
              <w:t xml:space="preserve"> (1,4-1,5)</w:t>
            </w:r>
          </w:p>
        </w:tc>
        <w:tc>
          <w:tcPr>
            <w:tcW w:w="1701" w:type="dxa"/>
            <w:tcBorders>
              <w:top w:val="nil"/>
              <w:left w:val="nil"/>
              <w:bottom w:val="single" w:sz="4" w:space="0" w:color="auto"/>
              <w:right w:val="single" w:sz="8" w:space="0" w:color="auto"/>
            </w:tcBorders>
            <w:vAlign w:val="center"/>
          </w:tcPr>
          <w:p w14:paraId="7C027C31" w14:textId="77777777" w:rsidR="005F461A" w:rsidRPr="00BD65EF" w:rsidRDefault="005F461A" w:rsidP="002A4397">
            <w:pPr>
              <w:jc w:val="center"/>
              <w:rPr>
                <w:color w:val="000000"/>
                <w:sz w:val="18"/>
                <w:szCs w:val="18"/>
              </w:rPr>
            </w:pPr>
            <w:r w:rsidRPr="00BD65EF">
              <w:rPr>
                <w:color w:val="000000"/>
                <w:sz w:val="18"/>
                <w:szCs w:val="18"/>
              </w:rPr>
              <w:t>-</w:t>
            </w:r>
          </w:p>
        </w:tc>
      </w:tr>
      <w:tr w:rsidR="00641AA4" w:rsidRPr="00BD65EF" w14:paraId="0334B8DC" w14:textId="77777777" w:rsidTr="005D3123">
        <w:trPr>
          <w:trHeight w:val="284"/>
        </w:trPr>
        <w:tc>
          <w:tcPr>
            <w:tcW w:w="2717" w:type="dxa"/>
            <w:vMerge/>
            <w:tcBorders>
              <w:top w:val="single" w:sz="8" w:space="0" w:color="auto"/>
              <w:left w:val="single" w:sz="8" w:space="0" w:color="auto"/>
              <w:bottom w:val="single" w:sz="4" w:space="0" w:color="000000"/>
              <w:right w:val="single" w:sz="4" w:space="0" w:color="auto"/>
            </w:tcBorders>
            <w:vAlign w:val="center"/>
          </w:tcPr>
          <w:p w14:paraId="2E7906AE" w14:textId="77777777" w:rsidR="00641AA4" w:rsidRPr="00BD65EF" w:rsidRDefault="00641AA4" w:rsidP="002A4397">
            <w:pPr>
              <w:jc w:val="left"/>
              <w:rPr>
                <w:color w:val="000000"/>
                <w:sz w:val="18"/>
                <w:szCs w:val="18"/>
              </w:rPr>
            </w:pPr>
          </w:p>
        </w:tc>
        <w:tc>
          <w:tcPr>
            <w:tcW w:w="2126" w:type="dxa"/>
            <w:vMerge/>
            <w:tcBorders>
              <w:top w:val="nil"/>
              <w:left w:val="single" w:sz="4" w:space="0" w:color="auto"/>
              <w:right w:val="single" w:sz="4" w:space="0" w:color="auto"/>
            </w:tcBorders>
            <w:vAlign w:val="center"/>
          </w:tcPr>
          <w:p w14:paraId="74020DEF" w14:textId="77777777" w:rsidR="00641AA4" w:rsidRPr="00BD65EF" w:rsidRDefault="00641AA4" w:rsidP="002A4397">
            <w:pPr>
              <w:jc w:val="left"/>
              <w:rPr>
                <w:color w:val="000000"/>
                <w:sz w:val="18"/>
                <w:szCs w:val="18"/>
              </w:rPr>
            </w:pPr>
          </w:p>
        </w:tc>
        <w:tc>
          <w:tcPr>
            <w:tcW w:w="5387" w:type="dxa"/>
            <w:tcBorders>
              <w:top w:val="single" w:sz="4" w:space="0" w:color="auto"/>
              <w:left w:val="single" w:sz="4" w:space="0" w:color="auto"/>
              <w:right w:val="single" w:sz="4" w:space="0" w:color="auto"/>
            </w:tcBorders>
            <w:vAlign w:val="center"/>
          </w:tcPr>
          <w:p w14:paraId="0DDD8A08" w14:textId="77777777" w:rsidR="00641AA4" w:rsidRPr="00BD65EF" w:rsidRDefault="00641AA4" w:rsidP="002A4397">
            <w:pPr>
              <w:jc w:val="center"/>
              <w:rPr>
                <w:color w:val="000000"/>
                <w:sz w:val="18"/>
                <w:szCs w:val="18"/>
              </w:rPr>
            </w:pPr>
            <w:r w:rsidRPr="00BD65EF">
              <w:rPr>
                <w:color w:val="000000"/>
                <w:sz w:val="18"/>
                <w:szCs w:val="18"/>
              </w:rPr>
              <w:t>смет с 1 м</w:t>
            </w:r>
            <w:r w:rsidRPr="00BD65EF">
              <w:rPr>
                <w:color w:val="000000"/>
                <w:sz w:val="18"/>
                <w:szCs w:val="18"/>
                <w:vertAlign w:val="superscript"/>
              </w:rPr>
              <w:t>2</w:t>
            </w:r>
            <w:r w:rsidRPr="00BD65EF">
              <w:rPr>
                <w:color w:val="000000"/>
                <w:sz w:val="18"/>
                <w:szCs w:val="18"/>
              </w:rPr>
              <w:t xml:space="preserve"> твердых покрытий улиц, площадей </w:t>
            </w:r>
          </w:p>
          <w:p w14:paraId="0705004B" w14:textId="77777777" w:rsidR="00641AA4" w:rsidRPr="00BD65EF" w:rsidRDefault="00641AA4" w:rsidP="002A4397">
            <w:pPr>
              <w:jc w:val="center"/>
              <w:rPr>
                <w:color w:val="000000"/>
                <w:sz w:val="18"/>
                <w:szCs w:val="18"/>
              </w:rPr>
            </w:pPr>
            <w:r w:rsidRPr="00BD65EF">
              <w:rPr>
                <w:color w:val="000000"/>
                <w:sz w:val="18"/>
                <w:szCs w:val="18"/>
              </w:rPr>
              <w:t>и парков</w:t>
            </w:r>
          </w:p>
        </w:tc>
        <w:tc>
          <w:tcPr>
            <w:tcW w:w="2126" w:type="dxa"/>
            <w:vMerge w:val="restart"/>
            <w:tcBorders>
              <w:top w:val="nil"/>
              <w:left w:val="nil"/>
              <w:right w:val="single" w:sz="4" w:space="0" w:color="auto"/>
            </w:tcBorders>
          </w:tcPr>
          <w:p w14:paraId="65E8F73D" w14:textId="77777777" w:rsidR="00641AA4" w:rsidRPr="00BD65EF" w:rsidRDefault="00641AA4" w:rsidP="002A4397">
            <w:pPr>
              <w:jc w:val="center"/>
              <w:rPr>
                <w:color w:val="000000"/>
                <w:sz w:val="18"/>
                <w:szCs w:val="18"/>
              </w:rPr>
            </w:pPr>
            <w:r w:rsidRPr="00BD65EF">
              <w:rPr>
                <w:color w:val="000000"/>
                <w:sz w:val="18"/>
                <w:szCs w:val="18"/>
              </w:rPr>
              <w:t xml:space="preserve">0,005-0,015 </w:t>
            </w:r>
          </w:p>
          <w:p w14:paraId="3561CFA1" w14:textId="77777777" w:rsidR="00641AA4" w:rsidRPr="00BD65EF" w:rsidRDefault="00641AA4" w:rsidP="002A4397">
            <w:pPr>
              <w:jc w:val="center"/>
              <w:rPr>
                <w:color w:val="000000"/>
                <w:sz w:val="18"/>
                <w:szCs w:val="18"/>
              </w:rPr>
            </w:pPr>
            <w:r w:rsidRPr="00BD65EF">
              <w:rPr>
                <w:color w:val="000000"/>
                <w:sz w:val="18"/>
                <w:szCs w:val="18"/>
              </w:rPr>
              <w:t>(0,008-0,02)</w:t>
            </w:r>
          </w:p>
        </w:tc>
        <w:tc>
          <w:tcPr>
            <w:tcW w:w="1701" w:type="dxa"/>
            <w:vMerge w:val="restart"/>
            <w:tcBorders>
              <w:top w:val="nil"/>
              <w:left w:val="nil"/>
              <w:right w:val="single" w:sz="8" w:space="0" w:color="auto"/>
            </w:tcBorders>
          </w:tcPr>
          <w:p w14:paraId="04671F9F" w14:textId="6AC9EC08" w:rsidR="00641AA4" w:rsidRPr="00BD65EF" w:rsidRDefault="00641AA4" w:rsidP="002A4397">
            <w:pPr>
              <w:jc w:val="center"/>
              <w:rPr>
                <w:color w:val="000000"/>
                <w:sz w:val="18"/>
                <w:szCs w:val="18"/>
              </w:rPr>
            </w:pPr>
            <w:r w:rsidRPr="00BD65EF">
              <w:rPr>
                <w:color w:val="000000"/>
                <w:sz w:val="18"/>
                <w:szCs w:val="18"/>
              </w:rPr>
              <w:t>-</w:t>
            </w:r>
          </w:p>
        </w:tc>
      </w:tr>
      <w:tr w:rsidR="00641AA4" w:rsidRPr="00BD65EF" w14:paraId="2DFD357D" w14:textId="77777777" w:rsidTr="005D3123">
        <w:trPr>
          <w:trHeight w:val="284"/>
        </w:trPr>
        <w:tc>
          <w:tcPr>
            <w:tcW w:w="2717" w:type="dxa"/>
            <w:vMerge/>
            <w:tcBorders>
              <w:top w:val="single" w:sz="8" w:space="0" w:color="auto"/>
              <w:left w:val="single" w:sz="8" w:space="0" w:color="auto"/>
              <w:bottom w:val="single" w:sz="4" w:space="0" w:color="000000"/>
              <w:right w:val="single" w:sz="4" w:space="0" w:color="auto"/>
            </w:tcBorders>
            <w:vAlign w:val="center"/>
          </w:tcPr>
          <w:p w14:paraId="18A475D7" w14:textId="77777777" w:rsidR="00641AA4" w:rsidRPr="00BD65EF" w:rsidRDefault="00641AA4" w:rsidP="002A4397">
            <w:pPr>
              <w:jc w:val="left"/>
              <w:rPr>
                <w:color w:val="000000"/>
                <w:sz w:val="18"/>
                <w:szCs w:val="18"/>
              </w:rPr>
            </w:pPr>
          </w:p>
        </w:tc>
        <w:tc>
          <w:tcPr>
            <w:tcW w:w="2126" w:type="dxa"/>
            <w:tcBorders>
              <w:left w:val="single" w:sz="4" w:space="0" w:color="auto"/>
              <w:right w:val="single" w:sz="4" w:space="0" w:color="auto"/>
            </w:tcBorders>
            <w:vAlign w:val="center"/>
          </w:tcPr>
          <w:p w14:paraId="04E21BEE" w14:textId="77777777" w:rsidR="00641AA4" w:rsidRPr="00BD65EF" w:rsidRDefault="00641AA4" w:rsidP="002A4397">
            <w:pPr>
              <w:jc w:val="center"/>
              <w:rPr>
                <w:color w:val="000000"/>
                <w:sz w:val="18"/>
                <w:szCs w:val="18"/>
              </w:rPr>
            </w:pPr>
          </w:p>
        </w:tc>
        <w:tc>
          <w:tcPr>
            <w:tcW w:w="5387" w:type="dxa"/>
            <w:tcBorders>
              <w:left w:val="single" w:sz="4" w:space="0" w:color="auto"/>
              <w:right w:val="single" w:sz="4" w:space="0" w:color="auto"/>
            </w:tcBorders>
            <w:vAlign w:val="center"/>
          </w:tcPr>
          <w:p w14:paraId="78496922" w14:textId="394E1E03" w:rsidR="00641AA4" w:rsidRPr="00BD65EF" w:rsidRDefault="00641AA4" w:rsidP="002A4397">
            <w:pPr>
              <w:jc w:val="center"/>
              <w:rPr>
                <w:color w:val="000000"/>
                <w:sz w:val="18"/>
                <w:szCs w:val="18"/>
              </w:rPr>
            </w:pPr>
          </w:p>
        </w:tc>
        <w:tc>
          <w:tcPr>
            <w:tcW w:w="2126" w:type="dxa"/>
            <w:vMerge/>
            <w:tcBorders>
              <w:left w:val="single" w:sz="4" w:space="0" w:color="auto"/>
              <w:right w:val="single" w:sz="4" w:space="0" w:color="auto"/>
            </w:tcBorders>
            <w:vAlign w:val="center"/>
          </w:tcPr>
          <w:p w14:paraId="33533EC1" w14:textId="46354B38" w:rsidR="00641AA4" w:rsidRPr="00BD65EF" w:rsidRDefault="00641AA4" w:rsidP="002A4397">
            <w:pPr>
              <w:jc w:val="center"/>
              <w:rPr>
                <w:color w:val="000000"/>
                <w:sz w:val="18"/>
                <w:szCs w:val="18"/>
              </w:rPr>
            </w:pPr>
          </w:p>
        </w:tc>
        <w:tc>
          <w:tcPr>
            <w:tcW w:w="1701" w:type="dxa"/>
            <w:vMerge/>
            <w:tcBorders>
              <w:left w:val="single" w:sz="4" w:space="0" w:color="auto"/>
              <w:right w:val="single" w:sz="8" w:space="0" w:color="auto"/>
            </w:tcBorders>
            <w:vAlign w:val="center"/>
          </w:tcPr>
          <w:p w14:paraId="1B9B4044" w14:textId="5106F314" w:rsidR="00641AA4" w:rsidRPr="00BD65EF" w:rsidRDefault="00641AA4" w:rsidP="002A4397">
            <w:pPr>
              <w:jc w:val="center"/>
              <w:rPr>
                <w:color w:val="000000"/>
                <w:sz w:val="18"/>
                <w:szCs w:val="18"/>
              </w:rPr>
            </w:pPr>
          </w:p>
        </w:tc>
      </w:tr>
      <w:tr w:rsidR="00641AA4" w:rsidRPr="00BD65EF" w14:paraId="5A96143B" w14:textId="77777777" w:rsidTr="005D3123">
        <w:trPr>
          <w:trHeight w:val="149"/>
        </w:trPr>
        <w:tc>
          <w:tcPr>
            <w:tcW w:w="2717" w:type="dxa"/>
            <w:vMerge/>
            <w:tcBorders>
              <w:top w:val="single" w:sz="8" w:space="0" w:color="auto"/>
              <w:left w:val="single" w:sz="8" w:space="0" w:color="auto"/>
              <w:bottom w:val="single" w:sz="4" w:space="0" w:color="000000"/>
              <w:right w:val="single" w:sz="4" w:space="0" w:color="auto"/>
            </w:tcBorders>
            <w:vAlign w:val="center"/>
          </w:tcPr>
          <w:p w14:paraId="65F9CC82" w14:textId="77777777" w:rsidR="00641AA4" w:rsidRPr="00BD65EF" w:rsidRDefault="00641AA4" w:rsidP="002A4397">
            <w:pPr>
              <w:jc w:val="left"/>
              <w:rPr>
                <w:color w:val="000000"/>
                <w:sz w:val="18"/>
                <w:szCs w:val="18"/>
              </w:rPr>
            </w:pPr>
          </w:p>
        </w:tc>
        <w:tc>
          <w:tcPr>
            <w:tcW w:w="2126" w:type="dxa"/>
            <w:tcBorders>
              <w:left w:val="single" w:sz="4" w:space="0" w:color="auto"/>
              <w:right w:val="single" w:sz="4" w:space="0" w:color="auto"/>
            </w:tcBorders>
            <w:vAlign w:val="center"/>
          </w:tcPr>
          <w:p w14:paraId="3B2777BC" w14:textId="77226C01" w:rsidR="00641AA4" w:rsidRPr="00BD65EF" w:rsidRDefault="00641AA4" w:rsidP="002A4397">
            <w:pPr>
              <w:jc w:val="center"/>
              <w:rPr>
                <w:color w:val="000000"/>
                <w:sz w:val="18"/>
                <w:szCs w:val="18"/>
              </w:rPr>
            </w:pPr>
          </w:p>
        </w:tc>
        <w:tc>
          <w:tcPr>
            <w:tcW w:w="5387" w:type="dxa"/>
            <w:tcBorders>
              <w:left w:val="single" w:sz="4" w:space="0" w:color="auto"/>
              <w:right w:val="single" w:sz="4" w:space="0" w:color="auto"/>
            </w:tcBorders>
            <w:vAlign w:val="center"/>
          </w:tcPr>
          <w:p w14:paraId="74293F56" w14:textId="33EBC647" w:rsidR="00641AA4" w:rsidRPr="00BD65EF" w:rsidRDefault="00641AA4" w:rsidP="002A4397">
            <w:pPr>
              <w:jc w:val="center"/>
              <w:rPr>
                <w:color w:val="000000"/>
                <w:sz w:val="18"/>
                <w:szCs w:val="18"/>
              </w:rPr>
            </w:pPr>
          </w:p>
        </w:tc>
        <w:tc>
          <w:tcPr>
            <w:tcW w:w="2126" w:type="dxa"/>
            <w:vMerge/>
            <w:tcBorders>
              <w:left w:val="single" w:sz="4" w:space="0" w:color="auto"/>
              <w:right w:val="single" w:sz="4" w:space="0" w:color="auto"/>
            </w:tcBorders>
            <w:vAlign w:val="center"/>
          </w:tcPr>
          <w:p w14:paraId="6D6FB07D" w14:textId="0692419D" w:rsidR="00641AA4" w:rsidRPr="00BD65EF" w:rsidRDefault="00641AA4" w:rsidP="002A4397">
            <w:pPr>
              <w:jc w:val="center"/>
              <w:rPr>
                <w:color w:val="000000"/>
                <w:sz w:val="18"/>
                <w:szCs w:val="18"/>
              </w:rPr>
            </w:pPr>
          </w:p>
        </w:tc>
        <w:tc>
          <w:tcPr>
            <w:tcW w:w="1701" w:type="dxa"/>
            <w:vMerge/>
            <w:tcBorders>
              <w:left w:val="single" w:sz="4" w:space="0" w:color="auto"/>
              <w:right w:val="single" w:sz="8" w:space="0" w:color="auto"/>
            </w:tcBorders>
            <w:vAlign w:val="center"/>
          </w:tcPr>
          <w:p w14:paraId="70D29B20" w14:textId="755166BF" w:rsidR="00641AA4" w:rsidRPr="00BD65EF" w:rsidRDefault="00641AA4" w:rsidP="002A4397">
            <w:pPr>
              <w:jc w:val="center"/>
              <w:rPr>
                <w:color w:val="000000"/>
                <w:sz w:val="18"/>
                <w:szCs w:val="18"/>
              </w:rPr>
            </w:pPr>
          </w:p>
        </w:tc>
      </w:tr>
      <w:tr w:rsidR="00641AA4" w:rsidRPr="00BD65EF" w14:paraId="4EF87B18" w14:textId="77777777" w:rsidTr="00074C9E">
        <w:trPr>
          <w:trHeight w:val="39"/>
        </w:trPr>
        <w:tc>
          <w:tcPr>
            <w:tcW w:w="2717" w:type="dxa"/>
            <w:vMerge/>
            <w:tcBorders>
              <w:top w:val="single" w:sz="8" w:space="0" w:color="auto"/>
              <w:left w:val="single" w:sz="8" w:space="0" w:color="auto"/>
              <w:bottom w:val="single" w:sz="4" w:space="0" w:color="auto"/>
              <w:right w:val="single" w:sz="4" w:space="0" w:color="auto"/>
            </w:tcBorders>
            <w:vAlign w:val="center"/>
          </w:tcPr>
          <w:p w14:paraId="6238E4BA" w14:textId="77777777" w:rsidR="00641AA4" w:rsidRPr="00BD65EF" w:rsidRDefault="00641AA4" w:rsidP="002A4397">
            <w:pPr>
              <w:jc w:val="left"/>
              <w:rPr>
                <w:color w:val="000000"/>
                <w:sz w:val="18"/>
                <w:szCs w:val="18"/>
              </w:rPr>
            </w:pPr>
          </w:p>
        </w:tc>
        <w:tc>
          <w:tcPr>
            <w:tcW w:w="2126" w:type="dxa"/>
            <w:tcBorders>
              <w:left w:val="single" w:sz="4" w:space="0" w:color="auto"/>
              <w:bottom w:val="single" w:sz="4" w:space="0" w:color="auto"/>
              <w:right w:val="single" w:sz="4" w:space="0" w:color="auto"/>
            </w:tcBorders>
            <w:vAlign w:val="center"/>
          </w:tcPr>
          <w:p w14:paraId="3BAB90B5" w14:textId="32B745C4" w:rsidR="00641AA4" w:rsidRPr="00BD65EF" w:rsidRDefault="00641AA4" w:rsidP="002A4397">
            <w:pPr>
              <w:jc w:val="center"/>
              <w:rPr>
                <w:color w:val="000000"/>
                <w:sz w:val="18"/>
                <w:szCs w:val="18"/>
              </w:rPr>
            </w:pPr>
          </w:p>
        </w:tc>
        <w:tc>
          <w:tcPr>
            <w:tcW w:w="5387" w:type="dxa"/>
            <w:tcBorders>
              <w:left w:val="single" w:sz="4" w:space="0" w:color="auto"/>
              <w:bottom w:val="single" w:sz="4" w:space="0" w:color="auto"/>
              <w:right w:val="single" w:sz="4" w:space="0" w:color="auto"/>
            </w:tcBorders>
            <w:vAlign w:val="center"/>
          </w:tcPr>
          <w:p w14:paraId="595E4C81" w14:textId="3A27D327" w:rsidR="00641AA4" w:rsidRPr="00BD65EF" w:rsidRDefault="00641AA4" w:rsidP="002A4397">
            <w:pPr>
              <w:jc w:val="center"/>
              <w:rPr>
                <w:color w:val="000000"/>
                <w:sz w:val="18"/>
                <w:szCs w:val="18"/>
              </w:rPr>
            </w:pPr>
          </w:p>
        </w:tc>
        <w:tc>
          <w:tcPr>
            <w:tcW w:w="2126" w:type="dxa"/>
            <w:vMerge/>
            <w:tcBorders>
              <w:left w:val="single" w:sz="4" w:space="0" w:color="auto"/>
              <w:bottom w:val="single" w:sz="4" w:space="0" w:color="auto"/>
              <w:right w:val="single" w:sz="4" w:space="0" w:color="auto"/>
            </w:tcBorders>
            <w:vAlign w:val="center"/>
          </w:tcPr>
          <w:p w14:paraId="11A9CF93" w14:textId="14F29AC2" w:rsidR="00641AA4" w:rsidRPr="00BD65EF" w:rsidRDefault="00641AA4" w:rsidP="002A4397">
            <w:pPr>
              <w:jc w:val="center"/>
              <w:rPr>
                <w:color w:val="000000"/>
                <w:sz w:val="18"/>
                <w:szCs w:val="18"/>
              </w:rPr>
            </w:pPr>
          </w:p>
        </w:tc>
        <w:tc>
          <w:tcPr>
            <w:tcW w:w="1701" w:type="dxa"/>
            <w:vMerge/>
            <w:tcBorders>
              <w:left w:val="single" w:sz="4" w:space="0" w:color="auto"/>
              <w:bottom w:val="single" w:sz="4" w:space="0" w:color="auto"/>
              <w:right w:val="single" w:sz="8" w:space="0" w:color="auto"/>
            </w:tcBorders>
            <w:vAlign w:val="center"/>
          </w:tcPr>
          <w:p w14:paraId="3A8D04A8" w14:textId="3F7C8D90" w:rsidR="00641AA4" w:rsidRPr="00BD65EF" w:rsidRDefault="00641AA4" w:rsidP="002A4397">
            <w:pPr>
              <w:jc w:val="center"/>
              <w:rPr>
                <w:color w:val="000000"/>
                <w:sz w:val="18"/>
                <w:szCs w:val="18"/>
              </w:rPr>
            </w:pPr>
          </w:p>
        </w:tc>
      </w:tr>
      <w:tr w:rsidR="005F461A" w:rsidRPr="00BD65EF" w14:paraId="6FC6401F" w14:textId="77777777" w:rsidTr="00074C9E">
        <w:trPr>
          <w:trHeight w:val="284"/>
        </w:trPr>
        <w:tc>
          <w:tcPr>
            <w:tcW w:w="2717" w:type="dxa"/>
            <w:vMerge w:val="restart"/>
            <w:tcBorders>
              <w:top w:val="single" w:sz="4" w:space="0" w:color="auto"/>
              <w:left w:val="single" w:sz="4" w:space="0" w:color="auto"/>
              <w:bottom w:val="single" w:sz="4" w:space="0" w:color="auto"/>
              <w:right w:val="single" w:sz="4" w:space="0" w:color="auto"/>
            </w:tcBorders>
            <w:vAlign w:val="center"/>
          </w:tcPr>
          <w:p w14:paraId="08BA638B" w14:textId="77777777" w:rsidR="005F461A" w:rsidRPr="00BD65EF" w:rsidRDefault="005F461A" w:rsidP="002A4397">
            <w:pPr>
              <w:jc w:val="center"/>
              <w:rPr>
                <w:color w:val="000000"/>
                <w:sz w:val="18"/>
                <w:szCs w:val="18"/>
              </w:rPr>
            </w:pPr>
            <w:r w:rsidRPr="00BD65EF">
              <w:rPr>
                <w:color w:val="000000"/>
                <w:sz w:val="18"/>
                <w:szCs w:val="18"/>
              </w:rPr>
              <w:t xml:space="preserve">Площадки для установки контейнеров для сбора мусора </w:t>
            </w:r>
          </w:p>
        </w:tc>
        <w:tc>
          <w:tcPr>
            <w:tcW w:w="7513" w:type="dxa"/>
            <w:gridSpan w:val="2"/>
            <w:tcBorders>
              <w:top w:val="single" w:sz="4" w:space="0" w:color="auto"/>
              <w:left w:val="nil"/>
              <w:bottom w:val="single" w:sz="4" w:space="0" w:color="auto"/>
              <w:right w:val="single" w:sz="4" w:space="0" w:color="auto"/>
            </w:tcBorders>
            <w:vAlign w:val="center"/>
          </w:tcPr>
          <w:p w14:paraId="71898B68" w14:textId="77777777" w:rsidR="005F461A" w:rsidRPr="00BD65EF" w:rsidRDefault="005F461A" w:rsidP="002A4397">
            <w:pPr>
              <w:jc w:val="center"/>
              <w:rPr>
                <w:color w:val="000000"/>
                <w:sz w:val="18"/>
                <w:szCs w:val="18"/>
              </w:rPr>
            </w:pPr>
            <w:r w:rsidRPr="00BD65EF">
              <w:rPr>
                <w:color w:val="000000"/>
                <w:sz w:val="18"/>
                <w:szCs w:val="18"/>
              </w:rPr>
              <w:t>Уровень обеспеченности, тонн/чел в год</w:t>
            </w:r>
          </w:p>
        </w:tc>
        <w:tc>
          <w:tcPr>
            <w:tcW w:w="2126" w:type="dxa"/>
            <w:tcBorders>
              <w:top w:val="single" w:sz="4" w:space="0" w:color="auto"/>
              <w:left w:val="single" w:sz="4" w:space="0" w:color="auto"/>
              <w:bottom w:val="single" w:sz="4" w:space="0" w:color="auto"/>
              <w:right w:val="single" w:sz="4" w:space="0" w:color="auto"/>
            </w:tcBorders>
            <w:vAlign w:val="center"/>
          </w:tcPr>
          <w:p w14:paraId="44B612A9" w14:textId="77777777" w:rsidR="005F461A" w:rsidRPr="00BD65EF" w:rsidRDefault="005F461A" w:rsidP="002A4397">
            <w:pPr>
              <w:jc w:val="center"/>
              <w:rPr>
                <w:color w:val="000000"/>
                <w:sz w:val="18"/>
                <w:szCs w:val="18"/>
              </w:rPr>
            </w:pPr>
            <w:r w:rsidRPr="00BD65EF">
              <w:rPr>
                <w:color w:val="000000"/>
                <w:sz w:val="18"/>
                <w:szCs w:val="18"/>
              </w:rPr>
              <w:t xml:space="preserve">0,19-0,225      </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17F6BD3B" w14:textId="77777777" w:rsidR="005F461A" w:rsidRPr="00BD65EF" w:rsidRDefault="005F461A" w:rsidP="002A4397">
            <w:pPr>
              <w:jc w:val="center"/>
              <w:rPr>
                <w:color w:val="000000"/>
                <w:sz w:val="18"/>
                <w:szCs w:val="18"/>
              </w:rPr>
            </w:pPr>
            <w:r w:rsidRPr="00BD65EF">
              <w:rPr>
                <w:color w:val="000000"/>
                <w:sz w:val="18"/>
                <w:szCs w:val="18"/>
              </w:rPr>
              <w:t>100 м</w:t>
            </w:r>
          </w:p>
        </w:tc>
      </w:tr>
      <w:tr w:rsidR="005F461A" w:rsidRPr="00BD65EF" w14:paraId="73C009A9" w14:textId="77777777" w:rsidTr="00074C9E">
        <w:trPr>
          <w:trHeight w:val="284"/>
        </w:trPr>
        <w:tc>
          <w:tcPr>
            <w:tcW w:w="2717" w:type="dxa"/>
            <w:vMerge/>
            <w:tcBorders>
              <w:top w:val="single" w:sz="4" w:space="0" w:color="auto"/>
              <w:left w:val="single" w:sz="4" w:space="0" w:color="auto"/>
              <w:bottom w:val="single" w:sz="4" w:space="0" w:color="auto"/>
              <w:right w:val="single" w:sz="4" w:space="0" w:color="auto"/>
            </w:tcBorders>
            <w:vAlign w:val="center"/>
          </w:tcPr>
          <w:p w14:paraId="2396CE3D" w14:textId="77777777" w:rsidR="005F461A" w:rsidRPr="00BD65EF" w:rsidRDefault="005F461A" w:rsidP="002A4397">
            <w:pPr>
              <w:jc w:val="left"/>
              <w:rPr>
                <w:color w:val="000000"/>
                <w:sz w:val="18"/>
                <w:szCs w:val="18"/>
              </w:rPr>
            </w:pPr>
          </w:p>
        </w:tc>
        <w:tc>
          <w:tcPr>
            <w:tcW w:w="7513" w:type="dxa"/>
            <w:gridSpan w:val="2"/>
            <w:tcBorders>
              <w:top w:val="single" w:sz="4" w:space="0" w:color="auto"/>
              <w:left w:val="single" w:sz="4" w:space="0" w:color="auto"/>
              <w:bottom w:val="single" w:sz="4" w:space="0" w:color="auto"/>
              <w:right w:val="single" w:sz="4" w:space="0" w:color="auto"/>
            </w:tcBorders>
            <w:vAlign w:val="center"/>
          </w:tcPr>
          <w:p w14:paraId="6B72C011" w14:textId="77777777" w:rsidR="005F461A" w:rsidRPr="00BD65EF" w:rsidRDefault="005F461A" w:rsidP="002A4397">
            <w:pPr>
              <w:jc w:val="center"/>
              <w:rPr>
                <w:color w:val="000000"/>
                <w:sz w:val="18"/>
                <w:szCs w:val="18"/>
              </w:rPr>
            </w:pPr>
            <w:r w:rsidRPr="00BD65EF">
              <w:rPr>
                <w:color w:val="000000"/>
                <w:sz w:val="18"/>
                <w:szCs w:val="18"/>
              </w:rPr>
              <w:t>Размер земельного участка, м</w:t>
            </w:r>
            <w:r w:rsidRPr="00BD65EF">
              <w:rPr>
                <w:color w:val="000000"/>
                <w:sz w:val="18"/>
                <w:szCs w:val="18"/>
                <w:vertAlign w:val="superscript"/>
              </w:rPr>
              <w:t>2</w:t>
            </w:r>
          </w:p>
        </w:tc>
        <w:tc>
          <w:tcPr>
            <w:tcW w:w="2126" w:type="dxa"/>
            <w:tcBorders>
              <w:top w:val="single" w:sz="4" w:space="0" w:color="auto"/>
              <w:left w:val="single" w:sz="4" w:space="0" w:color="auto"/>
              <w:bottom w:val="single" w:sz="4" w:space="0" w:color="auto"/>
              <w:right w:val="single" w:sz="4" w:space="0" w:color="auto"/>
            </w:tcBorders>
            <w:vAlign w:val="center"/>
          </w:tcPr>
          <w:p w14:paraId="2C3F3813" w14:textId="77777777" w:rsidR="005F461A" w:rsidRPr="00BD65EF" w:rsidRDefault="005F461A" w:rsidP="002A4397">
            <w:pPr>
              <w:jc w:val="center"/>
              <w:rPr>
                <w:color w:val="000000"/>
                <w:sz w:val="18"/>
                <w:szCs w:val="18"/>
              </w:rPr>
            </w:pPr>
            <w:r w:rsidRPr="00BD65EF">
              <w:rPr>
                <w:color w:val="000000"/>
                <w:sz w:val="18"/>
                <w:szCs w:val="18"/>
              </w:rPr>
              <w:t>не более 5 контейнеров</w:t>
            </w:r>
          </w:p>
        </w:tc>
        <w:tc>
          <w:tcPr>
            <w:tcW w:w="1701" w:type="dxa"/>
            <w:vMerge/>
            <w:tcBorders>
              <w:top w:val="single" w:sz="4" w:space="0" w:color="auto"/>
              <w:left w:val="single" w:sz="4" w:space="0" w:color="auto"/>
              <w:bottom w:val="single" w:sz="4" w:space="0" w:color="auto"/>
              <w:right w:val="single" w:sz="4" w:space="0" w:color="auto"/>
            </w:tcBorders>
            <w:vAlign w:val="center"/>
          </w:tcPr>
          <w:p w14:paraId="1056F9F6" w14:textId="77777777" w:rsidR="005F461A" w:rsidRPr="00BD65EF" w:rsidRDefault="005F461A" w:rsidP="002A4397">
            <w:pPr>
              <w:jc w:val="left"/>
              <w:rPr>
                <w:color w:val="000000"/>
                <w:sz w:val="18"/>
                <w:szCs w:val="18"/>
              </w:rPr>
            </w:pPr>
          </w:p>
        </w:tc>
      </w:tr>
      <w:tr w:rsidR="005F461A" w:rsidRPr="00BD65EF" w14:paraId="4AE7A267" w14:textId="77777777" w:rsidTr="00074C9E">
        <w:trPr>
          <w:trHeight w:val="284"/>
        </w:trPr>
        <w:tc>
          <w:tcPr>
            <w:tcW w:w="2717" w:type="dxa"/>
            <w:vMerge/>
            <w:tcBorders>
              <w:top w:val="single" w:sz="4" w:space="0" w:color="auto"/>
              <w:left w:val="single" w:sz="4" w:space="0" w:color="auto"/>
              <w:bottom w:val="single" w:sz="4" w:space="0" w:color="auto"/>
              <w:right w:val="single" w:sz="4" w:space="0" w:color="auto"/>
            </w:tcBorders>
            <w:vAlign w:val="center"/>
          </w:tcPr>
          <w:p w14:paraId="293F9A8C" w14:textId="77777777" w:rsidR="005F461A" w:rsidRPr="00BD65EF" w:rsidRDefault="005F461A" w:rsidP="002A4397">
            <w:pPr>
              <w:jc w:val="left"/>
              <w:rPr>
                <w:color w:val="000000"/>
                <w:sz w:val="18"/>
                <w:szCs w:val="18"/>
              </w:rPr>
            </w:pPr>
          </w:p>
        </w:tc>
        <w:tc>
          <w:tcPr>
            <w:tcW w:w="7513" w:type="dxa"/>
            <w:gridSpan w:val="2"/>
            <w:tcBorders>
              <w:top w:val="single" w:sz="4" w:space="0" w:color="auto"/>
              <w:left w:val="single" w:sz="4" w:space="0" w:color="auto"/>
              <w:bottom w:val="single" w:sz="4" w:space="0" w:color="auto"/>
              <w:right w:val="single" w:sz="4" w:space="0" w:color="auto"/>
            </w:tcBorders>
            <w:vAlign w:val="center"/>
          </w:tcPr>
          <w:p w14:paraId="0818B3F8" w14:textId="77777777" w:rsidR="005F461A" w:rsidRPr="00BD65EF" w:rsidRDefault="005F461A" w:rsidP="002A4397">
            <w:pPr>
              <w:jc w:val="center"/>
              <w:rPr>
                <w:color w:val="000000"/>
                <w:sz w:val="18"/>
                <w:szCs w:val="18"/>
              </w:rPr>
            </w:pPr>
            <w:r w:rsidRPr="00BD65EF">
              <w:rPr>
                <w:color w:val="000000"/>
                <w:sz w:val="18"/>
                <w:szCs w:val="18"/>
              </w:rPr>
              <w:t>Периодичность вывоза бытового мусора, количество раз в неделю</w:t>
            </w:r>
          </w:p>
        </w:tc>
        <w:tc>
          <w:tcPr>
            <w:tcW w:w="2126" w:type="dxa"/>
            <w:tcBorders>
              <w:top w:val="single" w:sz="4" w:space="0" w:color="auto"/>
              <w:left w:val="single" w:sz="4" w:space="0" w:color="auto"/>
              <w:bottom w:val="single" w:sz="4" w:space="0" w:color="auto"/>
              <w:right w:val="single" w:sz="4" w:space="0" w:color="auto"/>
            </w:tcBorders>
            <w:vAlign w:val="center"/>
          </w:tcPr>
          <w:p w14:paraId="36BCF308" w14:textId="77777777" w:rsidR="005F461A" w:rsidRPr="00BD65EF" w:rsidRDefault="005F461A" w:rsidP="002A4397">
            <w:pPr>
              <w:jc w:val="center"/>
              <w:rPr>
                <w:color w:val="000000"/>
                <w:sz w:val="18"/>
                <w:szCs w:val="18"/>
              </w:rPr>
            </w:pPr>
            <w:r w:rsidRPr="00BD65EF">
              <w:rPr>
                <w:color w:val="000000"/>
                <w:sz w:val="18"/>
                <w:szCs w:val="18"/>
              </w:rPr>
              <w:t>не менее 1</w:t>
            </w:r>
          </w:p>
        </w:tc>
        <w:tc>
          <w:tcPr>
            <w:tcW w:w="1701" w:type="dxa"/>
            <w:vMerge/>
            <w:tcBorders>
              <w:top w:val="single" w:sz="4" w:space="0" w:color="auto"/>
              <w:left w:val="single" w:sz="4" w:space="0" w:color="auto"/>
              <w:bottom w:val="single" w:sz="4" w:space="0" w:color="auto"/>
              <w:right w:val="single" w:sz="4" w:space="0" w:color="auto"/>
            </w:tcBorders>
            <w:vAlign w:val="center"/>
          </w:tcPr>
          <w:p w14:paraId="09C44DC1" w14:textId="77777777" w:rsidR="005F461A" w:rsidRPr="00BD65EF" w:rsidRDefault="005F461A" w:rsidP="002A4397">
            <w:pPr>
              <w:jc w:val="left"/>
              <w:rPr>
                <w:color w:val="000000"/>
                <w:sz w:val="18"/>
                <w:szCs w:val="18"/>
              </w:rPr>
            </w:pPr>
          </w:p>
        </w:tc>
      </w:tr>
    </w:tbl>
    <w:p w14:paraId="6CD0FAFC" w14:textId="0439D942" w:rsidR="00D72E67" w:rsidRPr="00BD65EF" w:rsidRDefault="00D72E67" w:rsidP="002A4397">
      <w:pPr>
        <w:jc w:val="center"/>
        <w:rPr>
          <w:b/>
          <w:bCs/>
          <w:color w:val="000000"/>
          <w:sz w:val="20"/>
          <w:szCs w:val="18"/>
        </w:rPr>
      </w:pPr>
    </w:p>
    <w:p w14:paraId="3A5066FC" w14:textId="01B71941" w:rsidR="00074C9E" w:rsidRPr="00BD65EF" w:rsidRDefault="00074C9E" w:rsidP="002A4397">
      <w:pPr>
        <w:jc w:val="center"/>
        <w:rPr>
          <w:b/>
          <w:bCs/>
          <w:color w:val="000000"/>
          <w:sz w:val="20"/>
          <w:szCs w:val="18"/>
        </w:rPr>
      </w:pPr>
    </w:p>
    <w:p w14:paraId="685087F6" w14:textId="747CCECB" w:rsidR="00611636" w:rsidRPr="00BD65EF" w:rsidRDefault="00611636" w:rsidP="002A4397">
      <w:pPr>
        <w:jc w:val="center"/>
        <w:rPr>
          <w:b/>
          <w:bCs/>
          <w:color w:val="000000"/>
          <w:sz w:val="20"/>
          <w:szCs w:val="18"/>
        </w:rPr>
      </w:pPr>
    </w:p>
    <w:p w14:paraId="73163E33" w14:textId="375D1F7E" w:rsidR="00611636" w:rsidRPr="00BD65EF" w:rsidRDefault="00611636" w:rsidP="002A4397">
      <w:pPr>
        <w:jc w:val="center"/>
        <w:rPr>
          <w:b/>
          <w:bCs/>
          <w:color w:val="000000"/>
          <w:sz w:val="20"/>
          <w:szCs w:val="18"/>
        </w:rPr>
      </w:pPr>
    </w:p>
    <w:p w14:paraId="0A8DED15" w14:textId="01CCFCF9" w:rsidR="00611636" w:rsidRPr="00BD65EF" w:rsidRDefault="00611636" w:rsidP="002A4397">
      <w:pPr>
        <w:jc w:val="center"/>
        <w:rPr>
          <w:b/>
          <w:bCs/>
          <w:color w:val="000000"/>
          <w:sz w:val="20"/>
          <w:szCs w:val="18"/>
        </w:rPr>
      </w:pPr>
    </w:p>
    <w:p w14:paraId="301194BB" w14:textId="2D838D39" w:rsidR="00611636" w:rsidRPr="00BD65EF" w:rsidRDefault="00611636" w:rsidP="002A4397">
      <w:pPr>
        <w:jc w:val="center"/>
        <w:rPr>
          <w:b/>
          <w:bCs/>
          <w:color w:val="000000"/>
          <w:sz w:val="20"/>
          <w:szCs w:val="18"/>
        </w:rPr>
      </w:pPr>
    </w:p>
    <w:p w14:paraId="2ACD9289" w14:textId="77777777" w:rsidR="00611636" w:rsidRPr="00BD65EF" w:rsidRDefault="00611636" w:rsidP="002A4397">
      <w:pPr>
        <w:jc w:val="center"/>
        <w:rPr>
          <w:b/>
          <w:bCs/>
          <w:color w:val="000000"/>
          <w:sz w:val="20"/>
          <w:szCs w:val="18"/>
        </w:rPr>
      </w:pPr>
    </w:p>
    <w:p w14:paraId="3B8325EF" w14:textId="20BE472C" w:rsidR="00074C9E" w:rsidRPr="00BD65EF" w:rsidRDefault="00E14E04" w:rsidP="00E14E04">
      <w:pPr>
        <w:pStyle w:val="20"/>
        <w:tabs>
          <w:tab w:val="clear" w:pos="720"/>
        </w:tabs>
        <w:spacing w:before="120" w:after="120"/>
        <w:ind w:left="709" w:firstLine="0"/>
        <w:rPr>
          <w:sz w:val="24"/>
          <w:szCs w:val="24"/>
        </w:rPr>
      </w:pPr>
      <w:r w:rsidRPr="00BD65EF">
        <w:rPr>
          <w:sz w:val="24"/>
          <w:szCs w:val="24"/>
        </w:rPr>
        <w:t>1</w:t>
      </w:r>
      <w:r w:rsidR="00C762FD" w:rsidRPr="00BD65EF">
        <w:rPr>
          <w:sz w:val="24"/>
          <w:szCs w:val="24"/>
        </w:rPr>
        <w:t>.</w:t>
      </w:r>
      <w:r w:rsidRPr="00BD65EF">
        <w:rPr>
          <w:sz w:val="24"/>
          <w:szCs w:val="24"/>
        </w:rPr>
        <w:t>6.</w:t>
      </w:r>
      <w:r w:rsidR="00C762FD" w:rsidRPr="00BD65EF">
        <w:rPr>
          <w:sz w:val="24"/>
          <w:szCs w:val="24"/>
        </w:rPr>
        <w:t xml:space="preserve">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иных областях, связанных с решением вопросов местного значения</w:t>
      </w:r>
    </w:p>
    <w:tbl>
      <w:tblPr>
        <w:tblW w:w="13488" w:type="dxa"/>
        <w:tblInd w:w="959" w:type="dxa"/>
        <w:tblLayout w:type="fixed"/>
        <w:tblLook w:val="00A0" w:firstRow="1" w:lastRow="0" w:firstColumn="1" w:lastColumn="0" w:noHBand="0" w:noVBand="0"/>
      </w:tblPr>
      <w:tblGrid>
        <w:gridCol w:w="861"/>
        <w:gridCol w:w="1990"/>
        <w:gridCol w:w="1742"/>
        <w:gridCol w:w="15"/>
        <w:gridCol w:w="291"/>
        <w:gridCol w:w="122"/>
        <w:gridCol w:w="121"/>
        <w:gridCol w:w="1550"/>
        <w:gridCol w:w="380"/>
        <w:gridCol w:w="361"/>
        <w:gridCol w:w="366"/>
        <w:gridCol w:w="41"/>
        <w:gridCol w:w="63"/>
        <w:gridCol w:w="24"/>
        <w:gridCol w:w="530"/>
        <w:gridCol w:w="262"/>
        <w:gridCol w:w="156"/>
        <w:gridCol w:w="115"/>
        <w:gridCol w:w="260"/>
        <w:gridCol w:w="593"/>
        <w:gridCol w:w="7"/>
        <w:gridCol w:w="181"/>
        <w:gridCol w:w="430"/>
        <w:gridCol w:w="111"/>
        <w:gridCol w:w="79"/>
        <w:gridCol w:w="38"/>
        <w:gridCol w:w="878"/>
        <w:gridCol w:w="7"/>
        <w:gridCol w:w="738"/>
        <w:gridCol w:w="1103"/>
        <w:gridCol w:w="14"/>
        <w:gridCol w:w="37"/>
        <w:gridCol w:w="22"/>
      </w:tblGrid>
      <w:tr w:rsidR="00C762FD" w:rsidRPr="00BD65EF" w14:paraId="5EE2A69E" w14:textId="77777777" w:rsidTr="009835F3">
        <w:trPr>
          <w:gridAfter w:val="2"/>
          <w:wAfter w:w="59" w:type="dxa"/>
          <w:trHeight w:val="315"/>
        </w:trPr>
        <w:tc>
          <w:tcPr>
            <w:tcW w:w="2851" w:type="dxa"/>
            <w:gridSpan w:val="2"/>
            <w:vMerge w:val="restart"/>
            <w:tcBorders>
              <w:top w:val="single" w:sz="8" w:space="0" w:color="auto"/>
              <w:left w:val="single" w:sz="8" w:space="0" w:color="auto"/>
              <w:bottom w:val="single" w:sz="8" w:space="0" w:color="auto"/>
              <w:right w:val="single" w:sz="4" w:space="0" w:color="auto"/>
            </w:tcBorders>
            <w:vAlign w:val="center"/>
          </w:tcPr>
          <w:p w14:paraId="0B3A50E6" w14:textId="77777777" w:rsidR="00C762FD" w:rsidRPr="00BD65EF" w:rsidRDefault="00C762FD" w:rsidP="002A4397">
            <w:pPr>
              <w:jc w:val="center"/>
              <w:rPr>
                <w:b/>
                <w:bCs/>
                <w:color w:val="000000"/>
                <w:sz w:val="20"/>
                <w:szCs w:val="18"/>
              </w:rPr>
            </w:pPr>
            <w:r w:rsidRPr="00BD65EF">
              <w:rPr>
                <w:b/>
                <w:bCs/>
                <w:color w:val="000000"/>
                <w:sz w:val="20"/>
                <w:szCs w:val="18"/>
              </w:rPr>
              <w:t xml:space="preserve">Виды объектов местного значения </w:t>
            </w:r>
          </w:p>
        </w:tc>
        <w:tc>
          <w:tcPr>
            <w:tcW w:w="6999" w:type="dxa"/>
            <w:gridSpan w:val="19"/>
            <w:vMerge w:val="restart"/>
            <w:tcBorders>
              <w:top w:val="single" w:sz="8" w:space="0" w:color="auto"/>
              <w:left w:val="nil"/>
              <w:bottom w:val="single" w:sz="8" w:space="0" w:color="auto"/>
              <w:right w:val="single" w:sz="4" w:space="0" w:color="auto"/>
            </w:tcBorders>
            <w:vAlign w:val="center"/>
          </w:tcPr>
          <w:p w14:paraId="573E327D" w14:textId="77777777" w:rsidR="00C762FD" w:rsidRPr="00BD65EF" w:rsidRDefault="00C762FD" w:rsidP="002A4397">
            <w:pPr>
              <w:jc w:val="center"/>
              <w:rPr>
                <w:b/>
                <w:bCs/>
                <w:color w:val="000000"/>
                <w:sz w:val="20"/>
                <w:szCs w:val="18"/>
              </w:rPr>
            </w:pPr>
            <w:r w:rsidRPr="00BD65EF">
              <w:rPr>
                <w:b/>
                <w:bCs/>
                <w:color w:val="000000"/>
                <w:sz w:val="20"/>
                <w:szCs w:val="18"/>
              </w:rPr>
              <w:t>Наименование расчетного показателя объектов местного значения,</w:t>
            </w:r>
            <w:r w:rsidRPr="00BD65EF">
              <w:rPr>
                <w:b/>
                <w:bCs/>
                <w:color w:val="000000"/>
                <w:sz w:val="20"/>
                <w:szCs w:val="18"/>
              </w:rPr>
              <w:br/>
              <w:t>единица измерения</w:t>
            </w:r>
          </w:p>
        </w:tc>
        <w:tc>
          <w:tcPr>
            <w:tcW w:w="3579" w:type="dxa"/>
            <w:gridSpan w:val="10"/>
            <w:tcBorders>
              <w:top w:val="single" w:sz="8" w:space="0" w:color="auto"/>
              <w:left w:val="nil"/>
              <w:bottom w:val="single" w:sz="8" w:space="0" w:color="auto"/>
              <w:right w:val="single" w:sz="8" w:space="0" w:color="auto"/>
            </w:tcBorders>
            <w:vAlign w:val="center"/>
          </w:tcPr>
          <w:p w14:paraId="0823C253" w14:textId="77777777" w:rsidR="00C762FD" w:rsidRPr="00BD65EF" w:rsidRDefault="00C762FD" w:rsidP="002A4397">
            <w:pPr>
              <w:jc w:val="center"/>
              <w:rPr>
                <w:color w:val="000000"/>
                <w:sz w:val="18"/>
                <w:szCs w:val="18"/>
              </w:rPr>
            </w:pPr>
            <w:r w:rsidRPr="00BD65EF">
              <w:rPr>
                <w:b/>
                <w:bCs/>
                <w:color w:val="000000"/>
                <w:sz w:val="20"/>
                <w:szCs w:val="18"/>
              </w:rPr>
              <w:t>Расчётные показатели</w:t>
            </w:r>
          </w:p>
        </w:tc>
      </w:tr>
      <w:tr w:rsidR="00C762FD" w:rsidRPr="00BD65EF" w14:paraId="15477BD5" w14:textId="77777777" w:rsidTr="009835F3">
        <w:trPr>
          <w:gridAfter w:val="2"/>
          <w:wAfter w:w="59" w:type="dxa"/>
          <w:trHeight w:val="630"/>
        </w:trPr>
        <w:tc>
          <w:tcPr>
            <w:tcW w:w="2851" w:type="dxa"/>
            <w:gridSpan w:val="2"/>
            <w:vMerge/>
            <w:tcBorders>
              <w:top w:val="single" w:sz="8" w:space="0" w:color="auto"/>
              <w:left w:val="single" w:sz="8" w:space="0" w:color="auto"/>
              <w:bottom w:val="single" w:sz="4" w:space="0" w:color="auto"/>
              <w:right w:val="single" w:sz="4" w:space="0" w:color="auto"/>
            </w:tcBorders>
            <w:vAlign w:val="center"/>
          </w:tcPr>
          <w:p w14:paraId="381EEBA4" w14:textId="77777777" w:rsidR="00C762FD" w:rsidRPr="00BD65EF" w:rsidRDefault="00C762FD" w:rsidP="002A4397">
            <w:pPr>
              <w:jc w:val="left"/>
              <w:rPr>
                <w:color w:val="000000"/>
                <w:sz w:val="18"/>
                <w:szCs w:val="18"/>
              </w:rPr>
            </w:pPr>
          </w:p>
        </w:tc>
        <w:tc>
          <w:tcPr>
            <w:tcW w:w="6999" w:type="dxa"/>
            <w:gridSpan w:val="19"/>
            <w:vMerge/>
            <w:tcBorders>
              <w:top w:val="single" w:sz="8" w:space="0" w:color="auto"/>
              <w:left w:val="nil"/>
              <w:bottom w:val="single" w:sz="4" w:space="0" w:color="auto"/>
              <w:right w:val="single" w:sz="4" w:space="0" w:color="auto"/>
            </w:tcBorders>
            <w:vAlign w:val="center"/>
          </w:tcPr>
          <w:p w14:paraId="1542D02B" w14:textId="77777777" w:rsidR="00C762FD" w:rsidRPr="00BD65EF" w:rsidRDefault="00C762FD" w:rsidP="002A4397">
            <w:pPr>
              <w:jc w:val="center"/>
              <w:rPr>
                <w:color w:val="000000"/>
                <w:sz w:val="18"/>
                <w:szCs w:val="18"/>
              </w:rPr>
            </w:pPr>
          </w:p>
        </w:tc>
        <w:tc>
          <w:tcPr>
            <w:tcW w:w="1724" w:type="dxa"/>
            <w:gridSpan w:val="7"/>
            <w:tcBorders>
              <w:top w:val="single" w:sz="8" w:space="0" w:color="auto"/>
              <w:left w:val="nil"/>
              <w:bottom w:val="single" w:sz="4" w:space="0" w:color="auto"/>
              <w:right w:val="single" w:sz="4" w:space="0" w:color="auto"/>
            </w:tcBorders>
            <w:vAlign w:val="center"/>
          </w:tcPr>
          <w:p w14:paraId="3F38B014" w14:textId="77777777" w:rsidR="00C762FD" w:rsidRPr="00BD65EF" w:rsidRDefault="00C762FD" w:rsidP="002A4397">
            <w:pPr>
              <w:jc w:val="center"/>
              <w:rPr>
                <w:b/>
                <w:bCs/>
                <w:color w:val="000000"/>
                <w:sz w:val="20"/>
                <w:szCs w:val="18"/>
              </w:rPr>
            </w:pPr>
            <w:r w:rsidRPr="00BD65EF">
              <w:rPr>
                <w:b/>
                <w:bCs/>
                <w:color w:val="000000"/>
                <w:sz w:val="20"/>
                <w:szCs w:val="18"/>
              </w:rPr>
              <w:t>минимально допустимый уровень обеспеченности объектами</w:t>
            </w:r>
          </w:p>
        </w:tc>
        <w:tc>
          <w:tcPr>
            <w:tcW w:w="1855" w:type="dxa"/>
            <w:gridSpan w:val="3"/>
            <w:tcBorders>
              <w:top w:val="single" w:sz="8" w:space="0" w:color="auto"/>
              <w:left w:val="nil"/>
              <w:bottom w:val="single" w:sz="4" w:space="0" w:color="auto"/>
              <w:right w:val="single" w:sz="8" w:space="0" w:color="auto"/>
            </w:tcBorders>
            <w:vAlign w:val="center"/>
          </w:tcPr>
          <w:p w14:paraId="7CC7BA6A" w14:textId="77777777" w:rsidR="00C762FD" w:rsidRPr="00BD65EF" w:rsidRDefault="00C762FD" w:rsidP="002A4397">
            <w:pPr>
              <w:ind w:left="-137" w:right="-109"/>
              <w:jc w:val="center"/>
              <w:rPr>
                <w:b/>
                <w:bCs/>
                <w:color w:val="000000"/>
                <w:sz w:val="20"/>
                <w:szCs w:val="18"/>
              </w:rPr>
            </w:pPr>
            <w:r w:rsidRPr="00BD65EF">
              <w:rPr>
                <w:b/>
                <w:bCs/>
                <w:color w:val="000000"/>
                <w:sz w:val="20"/>
                <w:szCs w:val="18"/>
              </w:rPr>
              <w:t>максимально допустимый уровень территориальной доступности</w:t>
            </w:r>
          </w:p>
        </w:tc>
      </w:tr>
      <w:tr w:rsidR="005F461A" w:rsidRPr="00BD65EF" w14:paraId="3F79BAE8" w14:textId="77777777" w:rsidTr="009835F3">
        <w:trPr>
          <w:gridAfter w:val="2"/>
          <w:wAfter w:w="59" w:type="dxa"/>
          <w:trHeight w:val="284"/>
        </w:trPr>
        <w:tc>
          <w:tcPr>
            <w:tcW w:w="861" w:type="dxa"/>
            <w:vMerge w:val="restart"/>
            <w:tcBorders>
              <w:top w:val="nil"/>
              <w:left w:val="single" w:sz="8" w:space="0" w:color="auto"/>
              <w:bottom w:val="single" w:sz="4" w:space="0" w:color="auto"/>
              <w:right w:val="single" w:sz="4" w:space="0" w:color="auto"/>
            </w:tcBorders>
            <w:textDirection w:val="btLr"/>
            <w:vAlign w:val="center"/>
          </w:tcPr>
          <w:p w14:paraId="446B391D" w14:textId="77777777" w:rsidR="005F461A" w:rsidRPr="00BD65EF" w:rsidRDefault="005F461A" w:rsidP="002A4397">
            <w:pPr>
              <w:jc w:val="center"/>
              <w:rPr>
                <w:color w:val="000000"/>
                <w:sz w:val="18"/>
                <w:szCs w:val="18"/>
              </w:rPr>
            </w:pPr>
            <w:r w:rsidRPr="00BD65EF">
              <w:rPr>
                <w:color w:val="000000"/>
                <w:sz w:val="18"/>
                <w:szCs w:val="18"/>
              </w:rPr>
              <w:t>В области архивного дела</w:t>
            </w:r>
          </w:p>
        </w:tc>
        <w:tc>
          <w:tcPr>
            <w:tcW w:w="1990" w:type="dxa"/>
            <w:vMerge w:val="restart"/>
            <w:tcBorders>
              <w:top w:val="single" w:sz="8" w:space="0" w:color="auto"/>
              <w:left w:val="single" w:sz="4" w:space="0" w:color="auto"/>
              <w:bottom w:val="single" w:sz="4" w:space="0" w:color="auto"/>
              <w:right w:val="single" w:sz="4" w:space="0" w:color="auto"/>
            </w:tcBorders>
            <w:vAlign w:val="center"/>
          </w:tcPr>
          <w:p w14:paraId="607AD850" w14:textId="77777777" w:rsidR="005F461A" w:rsidRPr="00BD65EF" w:rsidRDefault="005F461A" w:rsidP="002A4397">
            <w:pPr>
              <w:jc w:val="left"/>
              <w:rPr>
                <w:color w:val="000000"/>
                <w:sz w:val="18"/>
                <w:szCs w:val="18"/>
              </w:rPr>
            </w:pPr>
            <w:r w:rsidRPr="00BD65EF">
              <w:rPr>
                <w:color w:val="000000"/>
                <w:sz w:val="18"/>
                <w:szCs w:val="18"/>
              </w:rPr>
              <w:t>Муниципальный архив</w:t>
            </w:r>
          </w:p>
        </w:tc>
        <w:tc>
          <w:tcPr>
            <w:tcW w:w="6999" w:type="dxa"/>
            <w:gridSpan w:val="19"/>
            <w:tcBorders>
              <w:top w:val="single" w:sz="8" w:space="0" w:color="auto"/>
              <w:left w:val="nil"/>
              <w:bottom w:val="single" w:sz="4" w:space="0" w:color="auto"/>
              <w:right w:val="single" w:sz="4" w:space="0" w:color="auto"/>
            </w:tcBorders>
            <w:vAlign w:val="center"/>
          </w:tcPr>
          <w:p w14:paraId="63C9598A" w14:textId="77777777" w:rsidR="005F461A" w:rsidRPr="00BD65EF" w:rsidRDefault="005F461A" w:rsidP="002A4397">
            <w:pPr>
              <w:jc w:val="center"/>
              <w:rPr>
                <w:color w:val="000000"/>
                <w:sz w:val="18"/>
                <w:szCs w:val="18"/>
              </w:rPr>
            </w:pPr>
            <w:r w:rsidRPr="00BD65EF">
              <w:rPr>
                <w:color w:val="000000"/>
                <w:sz w:val="18"/>
                <w:szCs w:val="18"/>
              </w:rPr>
              <w:t>Уровень обеспеченности, объект на городской округ</w:t>
            </w:r>
          </w:p>
        </w:tc>
        <w:tc>
          <w:tcPr>
            <w:tcW w:w="1724" w:type="dxa"/>
            <w:gridSpan w:val="7"/>
            <w:tcBorders>
              <w:top w:val="nil"/>
              <w:left w:val="nil"/>
              <w:bottom w:val="single" w:sz="4" w:space="0" w:color="auto"/>
              <w:right w:val="single" w:sz="4" w:space="0" w:color="auto"/>
            </w:tcBorders>
            <w:vAlign w:val="center"/>
          </w:tcPr>
          <w:p w14:paraId="3E7CF33A" w14:textId="77777777" w:rsidR="005F461A" w:rsidRPr="00BD65EF" w:rsidRDefault="005F461A" w:rsidP="002A4397">
            <w:pPr>
              <w:jc w:val="center"/>
              <w:rPr>
                <w:color w:val="000000"/>
                <w:sz w:val="18"/>
                <w:szCs w:val="18"/>
              </w:rPr>
            </w:pPr>
            <w:r w:rsidRPr="00BD65EF">
              <w:rPr>
                <w:color w:val="000000"/>
                <w:sz w:val="18"/>
                <w:szCs w:val="18"/>
              </w:rPr>
              <w:t xml:space="preserve">1 </w:t>
            </w:r>
          </w:p>
        </w:tc>
        <w:tc>
          <w:tcPr>
            <w:tcW w:w="1855" w:type="dxa"/>
            <w:gridSpan w:val="3"/>
            <w:vMerge w:val="restart"/>
            <w:tcBorders>
              <w:top w:val="nil"/>
              <w:left w:val="single" w:sz="4" w:space="0" w:color="auto"/>
              <w:bottom w:val="single" w:sz="4" w:space="0" w:color="auto"/>
              <w:right w:val="single" w:sz="8" w:space="0" w:color="auto"/>
            </w:tcBorders>
            <w:vAlign w:val="center"/>
          </w:tcPr>
          <w:p w14:paraId="5A8BC7B8" w14:textId="77777777" w:rsidR="005F461A" w:rsidRPr="00BD65EF" w:rsidRDefault="005F461A" w:rsidP="002A4397">
            <w:pPr>
              <w:jc w:val="center"/>
              <w:rPr>
                <w:color w:val="000000"/>
                <w:sz w:val="18"/>
                <w:szCs w:val="18"/>
              </w:rPr>
            </w:pPr>
            <w:r w:rsidRPr="00BD65EF">
              <w:rPr>
                <w:color w:val="000000"/>
                <w:sz w:val="18"/>
                <w:szCs w:val="18"/>
              </w:rPr>
              <w:t>-</w:t>
            </w:r>
          </w:p>
        </w:tc>
      </w:tr>
      <w:tr w:rsidR="005F461A" w:rsidRPr="00BD65EF" w14:paraId="31048ACA" w14:textId="77777777" w:rsidTr="009835F3">
        <w:trPr>
          <w:gridAfter w:val="2"/>
          <w:wAfter w:w="59" w:type="dxa"/>
          <w:trHeight w:val="284"/>
        </w:trPr>
        <w:tc>
          <w:tcPr>
            <w:tcW w:w="861" w:type="dxa"/>
            <w:vMerge/>
            <w:tcBorders>
              <w:top w:val="nil"/>
              <w:left w:val="single" w:sz="8" w:space="0" w:color="auto"/>
              <w:bottom w:val="single" w:sz="4" w:space="0" w:color="auto"/>
              <w:right w:val="single" w:sz="4" w:space="0" w:color="auto"/>
            </w:tcBorders>
            <w:vAlign w:val="center"/>
          </w:tcPr>
          <w:p w14:paraId="3C0420B0" w14:textId="77777777" w:rsidR="005F461A" w:rsidRPr="00BD65EF" w:rsidRDefault="005F461A" w:rsidP="002A4397">
            <w:pPr>
              <w:jc w:val="left"/>
              <w:rPr>
                <w:color w:val="000000"/>
                <w:sz w:val="18"/>
                <w:szCs w:val="18"/>
              </w:rPr>
            </w:pPr>
          </w:p>
        </w:tc>
        <w:tc>
          <w:tcPr>
            <w:tcW w:w="1990" w:type="dxa"/>
            <w:vMerge/>
            <w:tcBorders>
              <w:top w:val="single" w:sz="8" w:space="0" w:color="auto"/>
              <w:left w:val="single" w:sz="4" w:space="0" w:color="auto"/>
              <w:bottom w:val="single" w:sz="4" w:space="0" w:color="auto"/>
              <w:right w:val="single" w:sz="4" w:space="0" w:color="auto"/>
            </w:tcBorders>
            <w:vAlign w:val="center"/>
          </w:tcPr>
          <w:p w14:paraId="0566C194" w14:textId="77777777" w:rsidR="005F461A" w:rsidRPr="00BD65EF" w:rsidRDefault="005F461A" w:rsidP="002A4397">
            <w:pPr>
              <w:jc w:val="left"/>
              <w:rPr>
                <w:color w:val="000000"/>
                <w:sz w:val="18"/>
                <w:szCs w:val="18"/>
              </w:rPr>
            </w:pPr>
          </w:p>
        </w:tc>
        <w:tc>
          <w:tcPr>
            <w:tcW w:w="3841" w:type="dxa"/>
            <w:gridSpan w:val="6"/>
            <w:vMerge w:val="restart"/>
            <w:tcBorders>
              <w:top w:val="single" w:sz="4" w:space="0" w:color="auto"/>
              <w:left w:val="single" w:sz="4" w:space="0" w:color="auto"/>
              <w:bottom w:val="single" w:sz="4" w:space="0" w:color="auto"/>
              <w:right w:val="single" w:sz="4" w:space="0" w:color="auto"/>
            </w:tcBorders>
            <w:vAlign w:val="center"/>
          </w:tcPr>
          <w:p w14:paraId="521D02BC" w14:textId="77777777" w:rsidR="005F461A" w:rsidRPr="00BD65EF" w:rsidRDefault="005F461A" w:rsidP="002A4397">
            <w:pPr>
              <w:jc w:val="center"/>
              <w:rPr>
                <w:color w:val="000000"/>
                <w:sz w:val="18"/>
                <w:szCs w:val="18"/>
              </w:rPr>
            </w:pPr>
            <w:r w:rsidRPr="00BD65EF">
              <w:rPr>
                <w:color w:val="000000"/>
                <w:sz w:val="18"/>
                <w:szCs w:val="18"/>
              </w:rPr>
              <w:t xml:space="preserve">Размер земельного участка, га </w:t>
            </w:r>
          </w:p>
          <w:p w14:paraId="3DFEDA70" w14:textId="77777777" w:rsidR="005F461A" w:rsidRPr="00BD65EF" w:rsidRDefault="005F461A" w:rsidP="002A4397">
            <w:pPr>
              <w:jc w:val="center"/>
              <w:rPr>
                <w:color w:val="000000"/>
                <w:sz w:val="18"/>
                <w:szCs w:val="18"/>
              </w:rPr>
            </w:pPr>
            <w:r w:rsidRPr="00BD65EF">
              <w:rPr>
                <w:color w:val="000000"/>
                <w:sz w:val="18"/>
                <w:szCs w:val="18"/>
              </w:rPr>
              <w:t>вместимость, млн. единиц хранения</w:t>
            </w:r>
          </w:p>
        </w:tc>
        <w:tc>
          <w:tcPr>
            <w:tcW w:w="3158" w:type="dxa"/>
            <w:gridSpan w:val="13"/>
            <w:tcBorders>
              <w:top w:val="nil"/>
              <w:left w:val="nil"/>
              <w:bottom w:val="single" w:sz="4" w:space="0" w:color="auto"/>
              <w:right w:val="single" w:sz="4" w:space="0" w:color="auto"/>
            </w:tcBorders>
            <w:vAlign w:val="center"/>
          </w:tcPr>
          <w:p w14:paraId="750EC2FE" w14:textId="77777777" w:rsidR="005F461A" w:rsidRPr="00BD65EF" w:rsidRDefault="005F461A" w:rsidP="002A4397">
            <w:pPr>
              <w:jc w:val="center"/>
              <w:rPr>
                <w:color w:val="000000"/>
                <w:sz w:val="18"/>
                <w:szCs w:val="18"/>
              </w:rPr>
            </w:pPr>
            <w:r w:rsidRPr="00BD65EF">
              <w:rPr>
                <w:color w:val="000000"/>
                <w:sz w:val="18"/>
                <w:szCs w:val="18"/>
              </w:rPr>
              <w:t xml:space="preserve">до 0,5                                                                                                                                                          </w:t>
            </w:r>
          </w:p>
        </w:tc>
        <w:tc>
          <w:tcPr>
            <w:tcW w:w="1724" w:type="dxa"/>
            <w:gridSpan w:val="7"/>
            <w:tcBorders>
              <w:top w:val="nil"/>
              <w:left w:val="nil"/>
              <w:bottom w:val="single" w:sz="4" w:space="0" w:color="auto"/>
              <w:right w:val="single" w:sz="4" w:space="0" w:color="auto"/>
            </w:tcBorders>
            <w:vAlign w:val="center"/>
          </w:tcPr>
          <w:p w14:paraId="525B6EFA" w14:textId="77777777" w:rsidR="005F461A" w:rsidRPr="00BD65EF" w:rsidRDefault="005F461A" w:rsidP="002A4397">
            <w:pPr>
              <w:jc w:val="center"/>
              <w:rPr>
                <w:color w:val="000000"/>
                <w:sz w:val="18"/>
                <w:szCs w:val="18"/>
              </w:rPr>
            </w:pPr>
            <w:r w:rsidRPr="00BD65EF">
              <w:rPr>
                <w:color w:val="000000"/>
                <w:sz w:val="18"/>
                <w:szCs w:val="18"/>
              </w:rPr>
              <w:t>0,3</w:t>
            </w:r>
          </w:p>
        </w:tc>
        <w:tc>
          <w:tcPr>
            <w:tcW w:w="1855" w:type="dxa"/>
            <w:gridSpan w:val="3"/>
            <w:vMerge/>
            <w:tcBorders>
              <w:top w:val="nil"/>
              <w:left w:val="single" w:sz="4" w:space="0" w:color="auto"/>
              <w:bottom w:val="single" w:sz="4" w:space="0" w:color="auto"/>
              <w:right w:val="single" w:sz="8" w:space="0" w:color="auto"/>
            </w:tcBorders>
            <w:vAlign w:val="center"/>
          </w:tcPr>
          <w:p w14:paraId="18BD4B75" w14:textId="77777777" w:rsidR="005F461A" w:rsidRPr="00BD65EF" w:rsidRDefault="005F461A" w:rsidP="002A4397">
            <w:pPr>
              <w:jc w:val="left"/>
              <w:rPr>
                <w:color w:val="000000"/>
                <w:sz w:val="18"/>
                <w:szCs w:val="18"/>
              </w:rPr>
            </w:pPr>
          </w:p>
        </w:tc>
      </w:tr>
      <w:tr w:rsidR="005F461A" w:rsidRPr="00BD65EF" w14:paraId="4FAD3FC5" w14:textId="77777777" w:rsidTr="009835F3">
        <w:trPr>
          <w:gridAfter w:val="2"/>
          <w:wAfter w:w="59" w:type="dxa"/>
          <w:trHeight w:val="284"/>
        </w:trPr>
        <w:tc>
          <w:tcPr>
            <w:tcW w:w="861" w:type="dxa"/>
            <w:vMerge/>
            <w:tcBorders>
              <w:top w:val="nil"/>
              <w:left w:val="single" w:sz="8" w:space="0" w:color="auto"/>
              <w:bottom w:val="single" w:sz="4" w:space="0" w:color="auto"/>
              <w:right w:val="single" w:sz="4" w:space="0" w:color="auto"/>
            </w:tcBorders>
            <w:vAlign w:val="center"/>
          </w:tcPr>
          <w:p w14:paraId="164D4592" w14:textId="77777777" w:rsidR="005F461A" w:rsidRPr="00BD65EF" w:rsidRDefault="005F461A" w:rsidP="002A4397">
            <w:pPr>
              <w:jc w:val="left"/>
              <w:rPr>
                <w:color w:val="000000"/>
                <w:sz w:val="18"/>
                <w:szCs w:val="18"/>
              </w:rPr>
            </w:pPr>
          </w:p>
        </w:tc>
        <w:tc>
          <w:tcPr>
            <w:tcW w:w="1990" w:type="dxa"/>
            <w:vMerge/>
            <w:tcBorders>
              <w:top w:val="single" w:sz="8" w:space="0" w:color="auto"/>
              <w:left w:val="single" w:sz="4" w:space="0" w:color="auto"/>
              <w:bottom w:val="single" w:sz="4" w:space="0" w:color="auto"/>
              <w:right w:val="single" w:sz="4" w:space="0" w:color="auto"/>
            </w:tcBorders>
            <w:vAlign w:val="center"/>
          </w:tcPr>
          <w:p w14:paraId="2D72B1E1" w14:textId="77777777" w:rsidR="005F461A" w:rsidRPr="00BD65EF" w:rsidRDefault="005F461A" w:rsidP="002A4397">
            <w:pPr>
              <w:jc w:val="left"/>
              <w:rPr>
                <w:color w:val="000000"/>
                <w:sz w:val="18"/>
                <w:szCs w:val="18"/>
              </w:rPr>
            </w:pPr>
          </w:p>
        </w:tc>
        <w:tc>
          <w:tcPr>
            <w:tcW w:w="3841" w:type="dxa"/>
            <w:gridSpan w:val="6"/>
            <w:vMerge/>
            <w:tcBorders>
              <w:top w:val="single" w:sz="4" w:space="0" w:color="auto"/>
              <w:left w:val="single" w:sz="4" w:space="0" w:color="auto"/>
              <w:bottom w:val="single" w:sz="4" w:space="0" w:color="auto"/>
              <w:right w:val="single" w:sz="4" w:space="0" w:color="auto"/>
            </w:tcBorders>
            <w:vAlign w:val="center"/>
          </w:tcPr>
          <w:p w14:paraId="241ED54A" w14:textId="77777777" w:rsidR="005F461A" w:rsidRPr="00BD65EF" w:rsidRDefault="005F461A" w:rsidP="002A4397">
            <w:pPr>
              <w:jc w:val="left"/>
              <w:rPr>
                <w:color w:val="000000"/>
                <w:sz w:val="18"/>
                <w:szCs w:val="18"/>
              </w:rPr>
            </w:pPr>
          </w:p>
        </w:tc>
        <w:tc>
          <w:tcPr>
            <w:tcW w:w="3158" w:type="dxa"/>
            <w:gridSpan w:val="13"/>
            <w:tcBorders>
              <w:top w:val="nil"/>
              <w:left w:val="nil"/>
              <w:bottom w:val="single" w:sz="4" w:space="0" w:color="auto"/>
              <w:right w:val="single" w:sz="4" w:space="0" w:color="auto"/>
            </w:tcBorders>
            <w:vAlign w:val="center"/>
          </w:tcPr>
          <w:p w14:paraId="4DE93579" w14:textId="77777777" w:rsidR="005F461A" w:rsidRPr="00BD65EF" w:rsidRDefault="005F461A" w:rsidP="002A4397">
            <w:pPr>
              <w:jc w:val="center"/>
              <w:rPr>
                <w:color w:val="000000"/>
                <w:sz w:val="18"/>
                <w:szCs w:val="18"/>
              </w:rPr>
            </w:pPr>
            <w:r w:rsidRPr="00BD65EF">
              <w:rPr>
                <w:color w:val="000000"/>
                <w:sz w:val="18"/>
                <w:szCs w:val="18"/>
              </w:rPr>
              <w:t>от 0,5 до 1</w:t>
            </w:r>
          </w:p>
        </w:tc>
        <w:tc>
          <w:tcPr>
            <w:tcW w:w="1724" w:type="dxa"/>
            <w:gridSpan w:val="7"/>
            <w:tcBorders>
              <w:top w:val="nil"/>
              <w:left w:val="nil"/>
              <w:bottom w:val="single" w:sz="4" w:space="0" w:color="auto"/>
              <w:right w:val="single" w:sz="4" w:space="0" w:color="auto"/>
            </w:tcBorders>
            <w:vAlign w:val="center"/>
          </w:tcPr>
          <w:p w14:paraId="06B548A3" w14:textId="77777777" w:rsidR="005F461A" w:rsidRPr="00BD65EF" w:rsidRDefault="005F461A" w:rsidP="002A4397">
            <w:pPr>
              <w:jc w:val="center"/>
              <w:rPr>
                <w:color w:val="000000"/>
                <w:sz w:val="18"/>
                <w:szCs w:val="18"/>
              </w:rPr>
            </w:pPr>
            <w:r w:rsidRPr="00BD65EF">
              <w:rPr>
                <w:color w:val="000000"/>
                <w:sz w:val="18"/>
                <w:szCs w:val="18"/>
              </w:rPr>
              <w:t>0,4</w:t>
            </w:r>
          </w:p>
        </w:tc>
        <w:tc>
          <w:tcPr>
            <w:tcW w:w="1855" w:type="dxa"/>
            <w:gridSpan w:val="3"/>
            <w:vMerge/>
            <w:tcBorders>
              <w:top w:val="nil"/>
              <w:left w:val="single" w:sz="4" w:space="0" w:color="auto"/>
              <w:bottom w:val="single" w:sz="4" w:space="0" w:color="auto"/>
              <w:right w:val="single" w:sz="8" w:space="0" w:color="auto"/>
            </w:tcBorders>
            <w:vAlign w:val="center"/>
          </w:tcPr>
          <w:p w14:paraId="73B05B58" w14:textId="77777777" w:rsidR="005F461A" w:rsidRPr="00BD65EF" w:rsidRDefault="005F461A" w:rsidP="002A4397">
            <w:pPr>
              <w:jc w:val="left"/>
              <w:rPr>
                <w:color w:val="000000"/>
                <w:sz w:val="18"/>
                <w:szCs w:val="18"/>
              </w:rPr>
            </w:pPr>
          </w:p>
        </w:tc>
      </w:tr>
      <w:tr w:rsidR="005F461A" w:rsidRPr="00BD65EF" w14:paraId="4F37178E" w14:textId="77777777" w:rsidTr="009835F3">
        <w:trPr>
          <w:gridAfter w:val="2"/>
          <w:wAfter w:w="59" w:type="dxa"/>
          <w:trHeight w:val="284"/>
        </w:trPr>
        <w:tc>
          <w:tcPr>
            <w:tcW w:w="861" w:type="dxa"/>
            <w:vMerge/>
            <w:tcBorders>
              <w:top w:val="nil"/>
              <w:left w:val="single" w:sz="8" w:space="0" w:color="auto"/>
              <w:bottom w:val="single" w:sz="4" w:space="0" w:color="auto"/>
              <w:right w:val="single" w:sz="4" w:space="0" w:color="auto"/>
            </w:tcBorders>
            <w:vAlign w:val="center"/>
          </w:tcPr>
          <w:p w14:paraId="44744BB2" w14:textId="77777777" w:rsidR="005F461A" w:rsidRPr="00BD65EF" w:rsidRDefault="005F461A" w:rsidP="002A4397">
            <w:pPr>
              <w:jc w:val="left"/>
              <w:rPr>
                <w:color w:val="000000"/>
                <w:sz w:val="18"/>
                <w:szCs w:val="18"/>
              </w:rPr>
            </w:pPr>
          </w:p>
        </w:tc>
        <w:tc>
          <w:tcPr>
            <w:tcW w:w="1990" w:type="dxa"/>
            <w:vMerge/>
            <w:tcBorders>
              <w:top w:val="single" w:sz="8" w:space="0" w:color="auto"/>
              <w:left w:val="single" w:sz="4" w:space="0" w:color="auto"/>
              <w:bottom w:val="single" w:sz="4" w:space="0" w:color="auto"/>
              <w:right w:val="single" w:sz="4" w:space="0" w:color="auto"/>
            </w:tcBorders>
            <w:vAlign w:val="center"/>
          </w:tcPr>
          <w:p w14:paraId="3C88D16B" w14:textId="77777777" w:rsidR="005F461A" w:rsidRPr="00BD65EF" w:rsidRDefault="005F461A" w:rsidP="002A4397">
            <w:pPr>
              <w:jc w:val="left"/>
              <w:rPr>
                <w:color w:val="000000"/>
                <w:sz w:val="18"/>
                <w:szCs w:val="18"/>
              </w:rPr>
            </w:pPr>
          </w:p>
        </w:tc>
        <w:tc>
          <w:tcPr>
            <w:tcW w:w="3841" w:type="dxa"/>
            <w:gridSpan w:val="6"/>
            <w:vMerge/>
            <w:tcBorders>
              <w:top w:val="single" w:sz="4" w:space="0" w:color="auto"/>
              <w:left w:val="single" w:sz="4" w:space="0" w:color="auto"/>
              <w:bottom w:val="single" w:sz="4" w:space="0" w:color="auto"/>
              <w:right w:val="single" w:sz="4" w:space="0" w:color="auto"/>
            </w:tcBorders>
            <w:vAlign w:val="center"/>
          </w:tcPr>
          <w:p w14:paraId="67D6C2F8" w14:textId="77777777" w:rsidR="005F461A" w:rsidRPr="00BD65EF" w:rsidRDefault="005F461A" w:rsidP="002A4397">
            <w:pPr>
              <w:jc w:val="left"/>
              <w:rPr>
                <w:color w:val="000000"/>
                <w:sz w:val="18"/>
                <w:szCs w:val="18"/>
              </w:rPr>
            </w:pPr>
          </w:p>
        </w:tc>
        <w:tc>
          <w:tcPr>
            <w:tcW w:w="3158" w:type="dxa"/>
            <w:gridSpan w:val="13"/>
            <w:tcBorders>
              <w:top w:val="nil"/>
              <w:left w:val="nil"/>
              <w:bottom w:val="single" w:sz="4" w:space="0" w:color="auto"/>
              <w:right w:val="single" w:sz="4" w:space="0" w:color="auto"/>
            </w:tcBorders>
            <w:vAlign w:val="center"/>
          </w:tcPr>
          <w:p w14:paraId="3502A0C7" w14:textId="77777777" w:rsidR="005F461A" w:rsidRPr="00BD65EF" w:rsidRDefault="005F461A" w:rsidP="002A4397">
            <w:pPr>
              <w:jc w:val="center"/>
              <w:rPr>
                <w:color w:val="000000"/>
                <w:sz w:val="18"/>
                <w:szCs w:val="18"/>
              </w:rPr>
            </w:pPr>
            <w:r w:rsidRPr="00BD65EF">
              <w:rPr>
                <w:color w:val="000000"/>
                <w:sz w:val="18"/>
                <w:szCs w:val="18"/>
              </w:rPr>
              <w:t>от 1 до 2</w:t>
            </w:r>
          </w:p>
        </w:tc>
        <w:tc>
          <w:tcPr>
            <w:tcW w:w="1724" w:type="dxa"/>
            <w:gridSpan w:val="7"/>
            <w:tcBorders>
              <w:top w:val="nil"/>
              <w:left w:val="nil"/>
              <w:bottom w:val="single" w:sz="4" w:space="0" w:color="auto"/>
              <w:right w:val="single" w:sz="4" w:space="0" w:color="auto"/>
            </w:tcBorders>
            <w:vAlign w:val="center"/>
          </w:tcPr>
          <w:p w14:paraId="40DEAF5C" w14:textId="77777777" w:rsidR="005F461A" w:rsidRPr="00BD65EF" w:rsidRDefault="005F461A" w:rsidP="002A4397">
            <w:pPr>
              <w:jc w:val="center"/>
              <w:rPr>
                <w:color w:val="000000"/>
                <w:sz w:val="18"/>
                <w:szCs w:val="18"/>
              </w:rPr>
            </w:pPr>
            <w:r w:rsidRPr="00BD65EF">
              <w:rPr>
                <w:color w:val="000000"/>
                <w:sz w:val="18"/>
                <w:szCs w:val="18"/>
              </w:rPr>
              <w:t>0,5</w:t>
            </w:r>
          </w:p>
        </w:tc>
        <w:tc>
          <w:tcPr>
            <w:tcW w:w="1855" w:type="dxa"/>
            <w:gridSpan w:val="3"/>
            <w:vMerge/>
            <w:tcBorders>
              <w:top w:val="nil"/>
              <w:left w:val="single" w:sz="4" w:space="0" w:color="auto"/>
              <w:bottom w:val="single" w:sz="4" w:space="0" w:color="auto"/>
              <w:right w:val="single" w:sz="8" w:space="0" w:color="auto"/>
            </w:tcBorders>
            <w:vAlign w:val="center"/>
          </w:tcPr>
          <w:p w14:paraId="39FA37AF" w14:textId="77777777" w:rsidR="005F461A" w:rsidRPr="00BD65EF" w:rsidRDefault="005F461A" w:rsidP="002A4397">
            <w:pPr>
              <w:jc w:val="left"/>
              <w:rPr>
                <w:color w:val="000000"/>
                <w:sz w:val="18"/>
                <w:szCs w:val="18"/>
              </w:rPr>
            </w:pPr>
          </w:p>
        </w:tc>
      </w:tr>
      <w:tr w:rsidR="005F461A" w:rsidRPr="00BD65EF" w14:paraId="40DF2371" w14:textId="77777777" w:rsidTr="009835F3">
        <w:trPr>
          <w:gridAfter w:val="2"/>
          <w:wAfter w:w="59" w:type="dxa"/>
          <w:trHeight w:val="284"/>
        </w:trPr>
        <w:tc>
          <w:tcPr>
            <w:tcW w:w="861" w:type="dxa"/>
            <w:vMerge w:val="restart"/>
            <w:tcBorders>
              <w:top w:val="nil"/>
              <w:left w:val="single" w:sz="8" w:space="0" w:color="auto"/>
              <w:bottom w:val="single" w:sz="4" w:space="0" w:color="000000"/>
              <w:right w:val="single" w:sz="4" w:space="0" w:color="auto"/>
            </w:tcBorders>
            <w:textDirection w:val="btLr"/>
            <w:vAlign w:val="center"/>
          </w:tcPr>
          <w:p w14:paraId="0F8F7A68" w14:textId="77777777" w:rsidR="005F461A" w:rsidRPr="00BD65EF" w:rsidRDefault="005F461A" w:rsidP="002A4397">
            <w:pPr>
              <w:jc w:val="center"/>
              <w:rPr>
                <w:color w:val="000000"/>
                <w:sz w:val="18"/>
                <w:szCs w:val="18"/>
              </w:rPr>
            </w:pPr>
            <w:r w:rsidRPr="00BD65EF">
              <w:rPr>
                <w:color w:val="000000"/>
                <w:sz w:val="18"/>
                <w:szCs w:val="18"/>
              </w:rPr>
              <w:t>В области молодежной политики</w:t>
            </w:r>
          </w:p>
        </w:tc>
        <w:tc>
          <w:tcPr>
            <w:tcW w:w="1990" w:type="dxa"/>
            <w:tcBorders>
              <w:top w:val="single" w:sz="4" w:space="0" w:color="auto"/>
              <w:left w:val="nil"/>
              <w:bottom w:val="single" w:sz="4" w:space="0" w:color="auto"/>
              <w:right w:val="single" w:sz="4" w:space="0" w:color="000000"/>
            </w:tcBorders>
            <w:vAlign w:val="center"/>
          </w:tcPr>
          <w:p w14:paraId="0E5796C4" w14:textId="77777777" w:rsidR="005F461A" w:rsidRPr="00BD65EF" w:rsidRDefault="005F461A" w:rsidP="002A4397">
            <w:pPr>
              <w:jc w:val="left"/>
              <w:rPr>
                <w:color w:val="000000"/>
                <w:sz w:val="18"/>
                <w:szCs w:val="18"/>
              </w:rPr>
            </w:pPr>
            <w:r w:rsidRPr="00BD65EF">
              <w:rPr>
                <w:color w:val="000000"/>
                <w:sz w:val="18"/>
                <w:szCs w:val="18"/>
              </w:rPr>
              <w:t xml:space="preserve">Подростково-моложеный центр и спортивно-досуговая площадка </w:t>
            </w:r>
          </w:p>
        </w:tc>
        <w:tc>
          <w:tcPr>
            <w:tcW w:w="6999" w:type="dxa"/>
            <w:gridSpan w:val="19"/>
            <w:tcBorders>
              <w:top w:val="single" w:sz="4" w:space="0" w:color="auto"/>
              <w:left w:val="nil"/>
              <w:bottom w:val="single" w:sz="4" w:space="0" w:color="auto"/>
              <w:right w:val="single" w:sz="4" w:space="0" w:color="000000"/>
            </w:tcBorders>
            <w:vAlign w:val="center"/>
          </w:tcPr>
          <w:p w14:paraId="513F8C68" w14:textId="77777777" w:rsidR="005F461A" w:rsidRPr="00BD65EF" w:rsidRDefault="005F461A" w:rsidP="002A4397">
            <w:pPr>
              <w:jc w:val="center"/>
              <w:rPr>
                <w:color w:val="000000"/>
                <w:sz w:val="18"/>
                <w:szCs w:val="18"/>
              </w:rPr>
            </w:pPr>
            <w:r w:rsidRPr="00BD65EF">
              <w:rPr>
                <w:color w:val="000000"/>
                <w:sz w:val="18"/>
                <w:szCs w:val="18"/>
              </w:rPr>
              <w:t xml:space="preserve"> Количество подростково-молодежных центров </w:t>
            </w:r>
            <w:r w:rsidRPr="00BD65EF">
              <w:rPr>
                <w:color w:val="000000"/>
                <w:sz w:val="18"/>
                <w:szCs w:val="18"/>
              </w:rPr>
              <w:br/>
              <w:t xml:space="preserve"> спортивно-досуговых площадок на территории</w:t>
            </w:r>
            <w:r w:rsidRPr="00BD65EF">
              <w:rPr>
                <w:color w:val="000000"/>
                <w:sz w:val="18"/>
                <w:szCs w:val="18"/>
              </w:rPr>
              <w:br/>
              <w:t>на территории городского округа, ед.</w:t>
            </w:r>
          </w:p>
        </w:tc>
        <w:tc>
          <w:tcPr>
            <w:tcW w:w="1724" w:type="dxa"/>
            <w:gridSpan w:val="7"/>
            <w:tcBorders>
              <w:top w:val="nil"/>
              <w:left w:val="nil"/>
              <w:bottom w:val="single" w:sz="4" w:space="0" w:color="auto"/>
              <w:right w:val="single" w:sz="4" w:space="0" w:color="auto"/>
            </w:tcBorders>
            <w:vAlign w:val="center"/>
          </w:tcPr>
          <w:p w14:paraId="0DFA5C42" w14:textId="77777777" w:rsidR="005F461A" w:rsidRPr="00BD65EF" w:rsidRDefault="005F461A" w:rsidP="002A4397">
            <w:pPr>
              <w:jc w:val="center"/>
              <w:rPr>
                <w:color w:val="000000"/>
                <w:sz w:val="18"/>
                <w:szCs w:val="18"/>
              </w:rPr>
            </w:pPr>
            <w:r w:rsidRPr="00BD65EF">
              <w:rPr>
                <w:color w:val="000000"/>
                <w:sz w:val="18"/>
                <w:szCs w:val="18"/>
              </w:rPr>
              <w:t>3</w:t>
            </w:r>
          </w:p>
        </w:tc>
        <w:tc>
          <w:tcPr>
            <w:tcW w:w="1855" w:type="dxa"/>
            <w:gridSpan w:val="3"/>
            <w:tcBorders>
              <w:top w:val="nil"/>
              <w:left w:val="nil"/>
              <w:bottom w:val="single" w:sz="4" w:space="0" w:color="auto"/>
              <w:right w:val="single" w:sz="8" w:space="0" w:color="auto"/>
            </w:tcBorders>
            <w:vAlign w:val="center"/>
          </w:tcPr>
          <w:p w14:paraId="58B207B9" w14:textId="77777777" w:rsidR="005F461A" w:rsidRPr="00BD65EF" w:rsidRDefault="005F461A" w:rsidP="002A4397">
            <w:pPr>
              <w:jc w:val="center"/>
              <w:rPr>
                <w:color w:val="000000"/>
                <w:sz w:val="18"/>
                <w:szCs w:val="18"/>
              </w:rPr>
            </w:pPr>
            <w:r w:rsidRPr="00BD65EF">
              <w:rPr>
                <w:color w:val="000000"/>
                <w:sz w:val="18"/>
                <w:szCs w:val="18"/>
              </w:rPr>
              <w:t>1,5 км</w:t>
            </w:r>
          </w:p>
        </w:tc>
      </w:tr>
      <w:tr w:rsidR="005F461A" w:rsidRPr="00BD65EF" w14:paraId="1418C28B" w14:textId="77777777" w:rsidTr="009835F3">
        <w:trPr>
          <w:gridAfter w:val="2"/>
          <w:wAfter w:w="59" w:type="dxa"/>
          <w:trHeight w:val="284"/>
        </w:trPr>
        <w:tc>
          <w:tcPr>
            <w:tcW w:w="861" w:type="dxa"/>
            <w:vMerge/>
            <w:tcBorders>
              <w:top w:val="nil"/>
              <w:left w:val="single" w:sz="8" w:space="0" w:color="auto"/>
              <w:bottom w:val="single" w:sz="4" w:space="0" w:color="000000"/>
              <w:right w:val="single" w:sz="4" w:space="0" w:color="auto"/>
            </w:tcBorders>
            <w:vAlign w:val="center"/>
          </w:tcPr>
          <w:p w14:paraId="4B5F7AB8" w14:textId="77777777" w:rsidR="005F461A" w:rsidRPr="00BD65EF" w:rsidRDefault="005F461A" w:rsidP="002A4397">
            <w:pPr>
              <w:jc w:val="left"/>
              <w:rPr>
                <w:color w:val="000000"/>
                <w:sz w:val="18"/>
                <w:szCs w:val="18"/>
              </w:rPr>
            </w:pPr>
          </w:p>
        </w:tc>
        <w:tc>
          <w:tcPr>
            <w:tcW w:w="1990" w:type="dxa"/>
            <w:tcBorders>
              <w:top w:val="single" w:sz="4" w:space="0" w:color="auto"/>
              <w:left w:val="nil"/>
              <w:bottom w:val="single" w:sz="4" w:space="0" w:color="auto"/>
              <w:right w:val="single" w:sz="4" w:space="0" w:color="auto"/>
            </w:tcBorders>
            <w:vAlign w:val="center"/>
          </w:tcPr>
          <w:p w14:paraId="28F3C86D" w14:textId="77777777" w:rsidR="005F461A" w:rsidRPr="00BD65EF" w:rsidRDefault="005F461A" w:rsidP="002A4397">
            <w:pPr>
              <w:jc w:val="left"/>
              <w:rPr>
                <w:color w:val="000000"/>
                <w:sz w:val="18"/>
                <w:szCs w:val="18"/>
              </w:rPr>
            </w:pPr>
            <w:r w:rsidRPr="00BD65EF">
              <w:rPr>
                <w:color w:val="000000"/>
                <w:sz w:val="18"/>
                <w:szCs w:val="18"/>
              </w:rPr>
              <w:t>Учреждения по работе с детьми и</w:t>
            </w:r>
            <w:r w:rsidRPr="00BD65EF">
              <w:rPr>
                <w:color w:val="000000"/>
                <w:sz w:val="18"/>
                <w:szCs w:val="18"/>
              </w:rPr>
              <w:br/>
              <w:t xml:space="preserve">молодежью </w:t>
            </w:r>
          </w:p>
        </w:tc>
        <w:tc>
          <w:tcPr>
            <w:tcW w:w="6999" w:type="dxa"/>
            <w:gridSpan w:val="19"/>
            <w:tcBorders>
              <w:top w:val="single" w:sz="4" w:space="0" w:color="auto"/>
              <w:left w:val="nil"/>
              <w:bottom w:val="single" w:sz="4" w:space="0" w:color="auto"/>
              <w:right w:val="single" w:sz="4" w:space="0" w:color="000000"/>
            </w:tcBorders>
            <w:vAlign w:val="center"/>
          </w:tcPr>
          <w:p w14:paraId="2B5CC06F" w14:textId="77777777" w:rsidR="005F461A" w:rsidRPr="00BD65EF" w:rsidRDefault="005F461A" w:rsidP="002A4397">
            <w:pPr>
              <w:jc w:val="center"/>
              <w:rPr>
                <w:color w:val="000000"/>
                <w:sz w:val="18"/>
                <w:szCs w:val="18"/>
              </w:rPr>
            </w:pPr>
            <w:r w:rsidRPr="00BD65EF">
              <w:rPr>
                <w:color w:val="000000"/>
                <w:sz w:val="18"/>
                <w:szCs w:val="18"/>
              </w:rPr>
              <w:t>Уровень обеспеченности, объект на городской округ</w:t>
            </w:r>
          </w:p>
        </w:tc>
        <w:tc>
          <w:tcPr>
            <w:tcW w:w="1724" w:type="dxa"/>
            <w:gridSpan w:val="7"/>
            <w:tcBorders>
              <w:top w:val="single" w:sz="4" w:space="0" w:color="auto"/>
              <w:left w:val="nil"/>
              <w:bottom w:val="single" w:sz="4" w:space="0" w:color="auto"/>
              <w:right w:val="single" w:sz="4" w:space="0" w:color="auto"/>
            </w:tcBorders>
            <w:vAlign w:val="center"/>
          </w:tcPr>
          <w:p w14:paraId="204F3D11" w14:textId="77777777" w:rsidR="005F461A" w:rsidRPr="00BD65EF" w:rsidRDefault="005F461A" w:rsidP="002A4397">
            <w:pPr>
              <w:jc w:val="center"/>
              <w:rPr>
                <w:color w:val="000000"/>
                <w:sz w:val="18"/>
                <w:szCs w:val="18"/>
              </w:rPr>
            </w:pPr>
            <w:r w:rsidRPr="00BD65EF">
              <w:rPr>
                <w:color w:val="000000"/>
                <w:sz w:val="18"/>
                <w:szCs w:val="18"/>
              </w:rPr>
              <w:t>1</w:t>
            </w:r>
          </w:p>
        </w:tc>
        <w:tc>
          <w:tcPr>
            <w:tcW w:w="1855" w:type="dxa"/>
            <w:gridSpan w:val="3"/>
            <w:tcBorders>
              <w:top w:val="single" w:sz="4" w:space="0" w:color="auto"/>
              <w:left w:val="nil"/>
              <w:bottom w:val="single" w:sz="4" w:space="0" w:color="auto"/>
              <w:right w:val="single" w:sz="8" w:space="0" w:color="auto"/>
            </w:tcBorders>
            <w:vAlign w:val="center"/>
          </w:tcPr>
          <w:p w14:paraId="1AE66761" w14:textId="77777777" w:rsidR="005F461A" w:rsidRPr="00BD65EF" w:rsidRDefault="005F461A" w:rsidP="002A4397">
            <w:pPr>
              <w:jc w:val="center"/>
              <w:rPr>
                <w:color w:val="000000"/>
                <w:sz w:val="18"/>
                <w:szCs w:val="18"/>
              </w:rPr>
            </w:pPr>
            <w:r w:rsidRPr="00BD65EF">
              <w:rPr>
                <w:color w:val="000000"/>
                <w:sz w:val="18"/>
                <w:szCs w:val="18"/>
              </w:rPr>
              <w:t>30 мин. транспортной доступности</w:t>
            </w:r>
          </w:p>
        </w:tc>
      </w:tr>
      <w:tr w:rsidR="00547F7B" w:rsidRPr="00BD65EF" w14:paraId="68970222" w14:textId="77777777" w:rsidTr="009835F3">
        <w:trPr>
          <w:gridAfter w:val="2"/>
          <w:wAfter w:w="59" w:type="dxa"/>
          <w:trHeight w:val="284"/>
        </w:trPr>
        <w:tc>
          <w:tcPr>
            <w:tcW w:w="861" w:type="dxa"/>
            <w:vMerge w:val="restart"/>
            <w:tcBorders>
              <w:top w:val="single" w:sz="4" w:space="0" w:color="000000"/>
              <w:left w:val="single" w:sz="8" w:space="0" w:color="auto"/>
              <w:right w:val="single" w:sz="4" w:space="0" w:color="auto"/>
            </w:tcBorders>
            <w:textDirection w:val="btLr"/>
            <w:vAlign w:val="center"/>
          </w:tcPr>
          <w:p w14:paraId="14EBFADB" w14:textId="77777777" w:rsidR="00547F7B" w:rsidRPr="00BD65EF" w:rsidRDefault="00547F7B" w:rsidP="00611636">
            <w:pPr>
              <w:ind w:left="113" w:right="113"/>
              <w:jc w:val="center"/>
              <w:rPr>
                <w:color w:val="000000"/>
                <w:sz w:val="18"/>
                <w:szCs w:val="18"/>
              </w:rPr>
            </w:pPr>
            <w:r w:rsidRPr="00BD65EF">
              <w:rPr>
                <w:color w:val="000000"/>
                <w:sz w:val="18"/>
                <w:szCs w:val="18"/>
              </w:rPr>
              <w:t xml:space="preserve">В области жилищного строительства </w:t>
            </w:r>
          </w:p>
        </w:tc>
        <w:tc>
          <w:tcPr>
            <w:tcW w:w="1990" w:type="dxa"/>
            <w:vMerge w:val="restart"/>
            <w:tcBorders>
              <w:top w:val="single" w:sz="4" w:space="0" w:color="auto"/>
              <w:left w:val="single" w:sz="4" w:space="0" w:color="auto"/>
              <w:bottom w:val="single" w:sz="4" w:space="0" w:color="auto"/>
              <w:right w:val="single" w:sz="4" w:space="0" w:color="000000"/>
            </w:tcBorders>
            <w:vAlign w:val="center"/>
          </w:tcPr>
          <w:p w14:paraId="3C036B6A" w14:textId="77777777" w:rsidR="00547F7B" w:rsidRPr="00BD65EF" w:rsidRDefault="00547F7B" w:rsidP="00611636">
            <w:pPr>
              <w:jc w:val="left"/>
              <w:rPr>
                <w:color w:val="000000"/>
                <w:sz w:val="18"/>
                <w:szCs w:val="18"/>
              </w:rPr>
            </w:pPr>
            <w:r w:rsidRPr="00BD65EF">
              <w:rPr>
                <w:color w:val="000000"/>
                <w:sz w:val="18"/>
                <w:szCs w:val="18"/>
              </w:rPr>
              <w:t>Плотность населения</w:t>
            </w:r>
          </w:p>
        </w:tc>
        <w:tc>
          <w:tcPr>
            <w:tcW w:w="6999" w:type="dxa"/>
            <w:gridSpan w:val="19"/>
            <w:tcBorders>
              <w:top w:val="single" w:sz="4" w:space="0" w:color="auto"/>
              <w:left w:val="single" w:sz="4" w:space="0" w:color="auto"/>
              <w:bottom w:val="single" w:sz="4" w:space="0" w:color="auto"/>
              <w:right w:val="single" w:sz="4" w:space="0" w:color="auto"/>
            </w:tcBorders>
          </w:tcPr>
          <w:p w14:paraId="333D0A34" w14:textId="327CA226" w:rsidR="00547F7B" w:rsidRPr="00BD65EF" w:rsidRDefault="00547F7B" w:rsidP="00611636">
            <w:pPr>
              <w:jc w:val="left"/>
              <w:rPr>
                <w:color w:val="000000"/>
                <w:sz w:val="18"/>
                <w:szCs w:val="18"/>
              </w:rPr>
            </w:pPr>
            <w:r w:rsidRPr="00BD65EF">
              <w:rPr>
                <w:sz w:val="18"/>
                <w:szCs w:val="18"/>
              </w:rPr>
              <w:t>Центральная модель городской среды (многоэтажная застройка), чел/га, мин. / макс.</w:t>
            </w:r>
          </w:p>
        </w:tc>
        <w:tc>
          <w:tcPr>
            <w:tcW w:w="1724" w:type="dxa"/>
            <w:gridSpan w:val="7"/>
            <w:tcBorders>
              <w:top w:val="single" w:sz="4" w:space="0" w:color="auto"/>
              <w:left w:val="nil"/>
              <w:bottom w:val="single" w:sz="4" w:space="0" w:color="auto"/>
              <w:right w:val="single" w:sz="4" w:space="0" w:color="auto"/>
            </w:tcBorders>
            <w:vAlign w:val="center"/>
          </w:tcPr>
          <w:p w14:paraId="3F97D06A" w14:textId="3771F72F" w:rsidR="00547F7B" w:rsidRPr="00BD65EF" w:rsidRDefault="00547F7B" w:rsidP="00611636">
            <w:pPr>
              <w:jc w:val="center"/>
              <w:rPr>
                <w:color w:val="000000"/>
                <w:sz w:val="18"/>
                <w:szCs w:val="18"/>
              </w:rPr>
            </w:pPr>
            <w:r w:rsidRPr="00BD65EF">
              <w:rPr>
                <w:sz w:val="18"/>
                <w:szCs w:val="18"/>
              </w:rPr>
              <w:t>350-450</w:t>
            </w:r>
          </w:p>
        </w:tc>
        <w:tc>
          <w:tcPr>
            <w:tcW w:w="1855" w:type="dxa"/>
            <w:gridSpan w:val="3"/>
            <w:vMerge w:val="restart"/>
            <w:tcBorders>
              <w:top w:val="single" w:sz="4" w:space="0" w:color="auto"/>
              <w:left w:val="nil"/>
              <w:bottom w:val="single" w:sz="4" w:space="0" w:color="auto"/>
              <w:right w:val="single" w:sz="8" w:space="0" w:color="auto"/>
            </w:tcBorders>
            <w:vAlign w:val="center"/>
          </w:tcPr>
          <w:p w14:paraId="3E233AE4" w14:textId="77777777" w:rsidR="00547F7B" w:rsidRPr="00BD65EF" w:rsidRDefault="00547F7B" w:rsidP="00611636">
            <w:pPr>
              <w:jc w:val="center"/>
              <w:rPr>
                <w:color w:val="000000"/>
                <w:sz w:val="18"/>
                <w:szCs w:val="18"/>
              </w:rPr>
            </w:pPr>
            <w:r w:rsidRPr="00BD65EF">
              <w:rPr>
                <w:color w:val="000000"/>
                <w:sz w:val="18"/>
                <w:szCs w:val="18"/>
              </w:rPr>
              <w:t>-</w:t>
            </w:r>
          </w:p>
        </w:tc>
      </w:tr>
      <w:tr w:rsidR="00547F7B" w:rsidRPr="00BD65EF" w14:paraId="3338394F" w14:textId="77777777" w:rsidTr="009835F3">
        <w:trPr>
          <w:gridAfter w:val="2"/>
          <w:wAfter w:w="59" w:type="dxa"/>
          <w:trHeight w:val="284"/>
        </w:trPr>
        <w:tc>
          <w:tcPr>
            <w:tcW w:w="861" w:type="dxa"/>
            <w:vMerge/>
            <w:tcBorders>
              <w:left w:val="single" w:sz="8" w:space="0" w:color="auto"/>
              <w:right w:val="single" w:sz="4" w:space="0" w:color="auto"/>
            </w:tcBorders>
            <w:textDirection w:val="btLr"/>
            <w:vAlign w:val="center"/>
          </w:tcPr>
          <w:p w14:paraId="0439D33B" w14:textId="77777777" w:rsidR="00547F7B" w:rsidRPr="00BD65EF" w:rsidRDefault="00547F7B" w:rsidP="00611636">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000000"/>
            </w:tcBorders>
            <w:vAlign w:val="center"/>
          </w:tcPr>
          <w:p w14:paraId="39694218" w14:textId="77777777" w:rsidR="00547F7B" w:rsidRPr="00BD65EF" w:rsidRDefault="00547F7B" w:rsidP="00611636">
            <w:pPr>
              <w:jc w:val="center"/>
              <w:rPr>
                <w:color w:val="000000"/>
                <w:sz w:val="18"/>
                <w:szCs w:val="18"/>
              </w:rPr>
            </w:pPr>
          </w:p>
        </w:tc>
        <w:tc>
          <w:tcPr>
            <w:tcW w:w="6999" w:type="dxa"/>
            <w:gridSpan w:val="19"/>
            <w:tcBorders>
              <w:top w:val="single" w:sz="4" w:space="0" w:color="auto"/>
              <w:left w:val="single" w:sz="4" w:space="0" w:color="auto"/>
              <w:bottom w:val="single" w:sz="4" w:space="0" w:color="auto"/>
              <w:right w:val="single" w:sz="4" w:space="0" w:color="auto"/>
            </w:tcBorders>
          </w:tcPr>
          <w:p w14:paraId="68861A32" w14:textId="57154857" w:rsidR="00547F7B" w:rsidRPr="00BD65EF" w:rsidRDefault="00547F7B" w:rsidP="00611636">
            <w:pPr>
              <w:jc w:val="left"/>
              <w:rPr>
                <w:color w:val="000000"/>
                <w:sz w:val="18"/>
                <w:szCs w:val="18"/>
              </w:rPr>
            </w:pPr>
            <w:r w:rsidRPr="00BD65EF">
              <w:rPr>
                <w:sz w:val="18"/>
                <w:szCs w:val="18"/>
              </w:rPr>
              <w:t>Среднеэтажная модель городской среды (среднеэтажная застройка), чел/га, мин. / макс.</w:t>
            </w:r>
          </w:p>
        </w:tc>
        <w:tc>
          <w:tcPr>
            <w:tcW w:w="1724" w:type="dxa"/>
            <w:gridSpan w:val="7"/>
            <w:tcBorders>
              <w:top w:val="single" w:sz="4" w:space="0" w:color="auto"/>
              <w:left w:val="nil"/>
              <w:bottom w:val="single" w:sz="4" w:space="0" w:color="auto"/>
              <w:right w:val="single" w:sz="4" w:space="0" w:color="auto"/>
            </w:tcBorders>
            <w:vAlign w:val="center"/>
          </w:tcPr>
          <w:p w14:paraId="73A0849F" w14:textId="17CD34D5" w:rsidR="00547F7B" w:rsidRPr="00BD65EF" w:rsidRDefault="00547F7B" w:rsidP="00611636">
            <w:pPr>
              <w:jc w:val="center"/>
              <w:rPr>
                <w:color w:val="000000"/>
                <w:sz w:val="18"/>
                <w:szCs w:val="18"/>
              </w:rPr>
            </w:pPr>
            <w:r w:rsidRPr="00BD65EF">
              <w:rPr>
                <w:sz w:val="18"/>
                <w:szCs w:val="18"/>
              </w:rPr>
              <w:t>300-350</w:t>
            </w:r>
          </w:p>
        </w:tc>
        <w:tc>
          <w:tcPr>
            <w:tcW w:w="1855" w:type="dxa"/>
            <w:gridSpan w:val="3"/>
            <w:vMerge/>
            <w:tcBorders>
              <w:top w:val="single" w:sz="4" w:space="0" w:color="auto"/>
              <w:left w:val="nil"/>
              <w:bottom w:val="single" w:sz="4" w:space="0" w:color="auto"/>
              <w:right w:val="single" w:sz="8" w:space="0" w:color="auto"/>
            </w:tcBorders>
            <w:vAlign w:val="center"/>
          </w:tcPr>
          <w:p w14:paraId="700CB993" w14:textId="77777777" w:rsidR="00547F7B" w:rsidRPr="00BD65EF" w:rsidRDefault="00547F7B" w:rsidP="00611636">
            <w:pPr>
              <w:jc w:val="center"/>
              <w:rPr>
                <w:color w:val="000000"/>
                <w:sz w:val="18"/>
                <w:szCs w:val="18"/>
              </w:rPr>
            </w:pPr>
          </w:p>
        </w:tc>
      </w:tr>
      <w:tr w:rsidR="00547F7B" w:rsidRPr="00BD65EF" w14:paraId="7EEB1F7D" w14:textId="77777777" w:rsidTr="009835F3">
        <w:trPr>
          <w:gridAfter w:val="2"/>
          <w:wAfter w:w="59" w:type="dxa"/>
          <w:trHeight w:val="284"/>
        </w:trPr>
        <w:tc>
          <w:tcPr>
            <w:tcW w:w="861" w:type="dxa"/>
            <w:vMerge/>
            <w:tcBorders>
              <w:left w:val="single" w:sz="8" w:space="0" w:color="auto"/>
              <w:right w:val="single" w:sz="4" w:space="0" w:color="auto"/>
            </w:tcBorders>
            <w:textDirection w:val="btLr"/>
            <w:vAlign w:val="center"/>
          </w:tcPr>
          <w:p w14:paraId="0EFB5DC0" w14:textId="77777777" w:rsidR="00547F7B" w:rsidRPr="00BD65EF" w:rsidRDefault="00547F7B" w:rsidP="00611636">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000000"/>
            </w:tcBorders>
            <w:vAlign w:val="center"/>
          </w:tcPr>
          <w:p w14:paraId="5C483E41" w14:textId="77777777" w:rsidR="00547F7B" w:rsidRPr="00BD65EF" w:rsidRDefault="00547F7B" w:rsidP="00611636">
            <w:pPr>
              <w:jc w:val="center"/>
              <w:rPr>
                <w:color w:val="000000"/>
                <w:sz w:val="18"/>
                <w:szCs w:val="18"/>
              </w:rPr>
            </w:pPr>
          </w:p>
        </w:tc>
        <w:tc>
          <w:tcPr>
            <w:tcW w:w="6999" w:type="dxa"/>
            <w:gridSpan w:val="19"/>
            <w:tcBorders>
              <w:top w:val="single" w:sz="4" w:space="0" w:color="auto"/>
              <w:left w:val="single" w:sz="4" w:space="0" w:color="auto"/>
              <w:bottom w:val="single" w:sz="4" w:space="0" w:color="auto"/>
              <w:right w:val="single" w:sz="4" w:space="0" w:color="auto"/>
            </w:tcBorders>
          </w:tcPr>
          <w:p w14:paraId="5A892398" w14:textId="16B1CDB7" w:rsidR="00547F7B" w:rsidRPr="00BD65EF" w:rsidRDefault="00547F7B" w:rsidP="00611636">
            <w:pPr>
              <w:jc w:val="left"/>
              <w:rPr>
                <w:color w:val="000000"/>
                <w:sz w:val="18"/>
                <w:szCs w:val="18"/>
              </w:rPr>
            </w:pPr>
            <w:r w:rsidRPr="00BD65EF">
              <w:rPr>
                <w:sz w:val="18"/>
                <w:szCs w:val="18"/>
              </w:rPr>
              <w:t>Малоэтажная модель городской среды (малоэтажная, блокированная застройка и ИЖС), чел/га, мин. / макс.</w:t>
            </w:r>
          </w:p>
        </w:tc>
        <w:tc>
          <w:tcPr>
            <w:tcW w:w="1724" w:type="dxa"/>
            <w:gridSpan w:val="7"/>
            <w:tcBorders>
              <w:top w:val="single" w:sz="4" w:space="0" w:color="auto"/>
              <w:left w:val="nil"/>
              <w:bottom w:val="single" w:sz="4" w:space="0" w:color="auto"/>
              <w:right w:val="single" w:sz="4" w:space="0" w:color="auto"/>
            </w:tcBorders>
            <w:vAlign w:val="center"/>
          </w:tcPr>
          <w:p w14:paraId="5A277235" w14:textId="76E17A35" w:rsidR="00547F7B" w:rsidRPr="00BD65EF" w:rsidRDefault="00547F7B" w:rsidP="00611636">
            <w:pPr>
              <w:jc w:val="center"/>
              <w:rPr>
                <w:color w:val="000000"/>
                <w:sz w:val="18"/>
                <w:szCs w:val="18"/>
              </w:rPr>
            </w:pPr>
            <w:r w:rsidRPr="00BD65EF">
              <w:rPr>
                <w:sz w:val="18"/>
                <w:szCs w:val="18"/>
              </w:rPr>
              <w:t>50-80</w:t>
            </w:r>
          </w:p>
        </w:tc>
        <w:tc>
          <w:tcPr>
            <w:tcW w:w="1855" w:type="dxa"/>
            <w:gridSpan w:val="3"/>
            <w:vMerge/>
            <w:tcBorders>
              <w:top w:val="single" w:sz="4" w:space="0" w:color="auto"/>
              <w:left w:val="nil"/>
              <w:bottom w:val="single" w:sz="4" w:space="0" w:color="auto"/>
              <w:right w:val="single" w:sz="8" w:space="0" w:color="auto"/>
            </w:tcBorders>
            <w:vAlign w:val="center"/>
          </w:tcPr>
          <w:p w14:paraId="36553BFD" w14:textId="77777777" w:rsidR="00547F7B" w:rsidRPr="00BD65EF" w:rsidRDefault="00547F7B" w:rsidP="00611636">
            <w:pPr>
              <w:jc w:val="center"/>
              <w:rPr>
                <w:color w:val="000000"/>
                <w:sz w:val="18"/>
                <w:szCs w:val="18"/>
              </w:rPr>
            </w:pPr>
          </w:p>
        </w:tc>
      </w:tr>
      <w:tr w:rsidR="00547F7B" w:rsidRPr="00BD65EF" w14:paraId="29821601" w14:textId="77777777" w:rsidTr="009835F3">
        <w:trPr>
          <w:gridAfter w:val="2"/>
          <w:wAfter w:w="59" w:type="dxa"/>
          <w:trHeight w:val="284"/>
        </w:trPr>
        <w:tc>
          <w:tcPr>
            <w:tcW w:w="861" w:type="dxa"/>
            <w:vMerge/>
            <w:tcBorders>
              <w:left w:val="single" w:sz="8" w:space="0" w:color="auto"/>
              <w:right w:val="single" w:sz="4" w:space="0" w:color="auto"/>
            </w:tcBorders>
            <w:textDirection w:val="btLr"/>
            <w:vAlign w:val="center"/>
          </w:tcPr>
          <w:p w14:paraId="1D2402A9" w14:textId="77777777" w:rsidR="00547F7B" w:rsidRPr="00BD65EF" w:rsidRDefault="00547F7B"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000000"/>
            </w:tcBorders>
            <w:vAlign w:val="center"/>
          </w:tcPr>
          <w:p w14:paraId="0986D7CD" w14:textId="77777777" w:rsidR="00547F7B" w:rsidRPr="00BD65EF" w:rsidRDefault="00547F7B" w:rsidP="002A4397">
            <w:pPr>
              <w:jc w:val="center"/>
              <w:rPr>
                <w:color w:val="000000"/>
                <w:sz w:val="18"/>
                <w:szCs w:val="18"/>
              </w:rPr>
            </w:pPr>
          </w:p>
        </w:tc>
        <w:tc>
          <w:tcPr>
            <w:tcW w:w="10578" w:type="dxa"/>
            <w:gridSpan w:val="29"/>
            <w:tcBorders>
              <w:top w:val="single" w:sz="4" w:space="0" w:color="auto"/>
              <w:left w:val="single" w:sz="4" w:space="0" w:color="auto"/>
              <w:bottom w:val="single" w:sz="4" w:space="0" w:color="auto"/>
              <w:right w:val="single" w:sz="8" w:space="0" w:color="auto"/>
            </w:tcBorders>
            <w:vAlign w:val="center"/>
          </w:tcPr>
          <w:p w14:paraId="1511951D" w14:textId="77777777" w:rsidR="00547F7B" w:rsidRPr="00BD65EF" w:rsidRDefault="00547F7B" w:rsidP="002A4397">
            <w:pPr>
              <w:rPr>
                <w:color w:val="000000"/>
                <w:sz w:val="18"/>
                <w:szCs w:val="18"/>
              </w:rPr>
            </w:pPr>
            <w:r w:rsidRPr="00BD65EF">
              <w:rPr>
                <w:color w:val="000000"/>
                <w:sz w:val="18"/>
                <w:szCs w:val="18"/>
              </w:rPr>
              <w:t>Примечания:</w:t>
            </w:r>
          </w:p>
          <w:p w14:paraId="5E923181" w14:textId="77777777" w:rsidR="00547F7B" w:rsidRPr="00BD65EF" w:rsidRDefault="00547F7B" w:rsidP="002A4397">
            <w:pPr>
              <w:rPr>
                <w:color w:val="000000"/>
                <w:sz w:val="20"/>
                <w:szCs w:val="20"/>
              </w:rPr>
            </w:pPr>
            <w:r w:rsidRPr="00BD65EF">
              <w:rPr>
                <w:color w:val="000000"/>
                <w:sz w:val="18"/>
                <w:szCs w:val="18"/>
              </w:rPr>
              <w:t>Границы расчетной территории района, микрорайона, квартала следует устанавливать по красным линиям магистральных улиц и улиц местного значения, по осям проездов или пешеходных путей, по естественным рубежам. Из расчетной территории микрорайона должны быть исключены площади участков объектов районного и общегородского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передвижений внутри микрорайона или для подъезда к зданиям.</w:t>
            </w:r>
          </w:p>
        </w:tc>
      </w:tr>
      <w:tr w:rsidR="00547F7B" w:rsidRPr="00BD65EF" w14:paraId="76C4772D" w14:textId="77777777" w:rsidTr="009835F3">
        <w:trPr>
          <w:gridAfter w:val="2"/>
          <w:wAfter w:w="59" w:type="dxa"/>
          <w:trHeight w:val="51"/>
        </w:trPr>
        <w:tc>
          <w:tcPr>
            <w:tcW w:w="861" w:type="dxa"/>
            <w:vMerge/>
            <w:tcBorders>
              <w:left w:val="single" w:sz="8" w:space="0" w:color="auto"/>
              <w:right w:val="single" w:sz="4" w:space="0" w:color="auto"/>
            </w:tcBorders>
            <w:textDirection w:val="btLr"/>
            <w:vAlign w:val="center"/>
          </w:tcPr>
          <w:p w14:paraId="7E92ECAA" w14:textId="77777777" w:rsidR="00547F7B" w:rsidRPr="00BD65EF" w:rsidRDefault="00547F7B" w:rsidP="00547F7B">
            <w:pPr>
              <w:jc w:val="center"/>
              <w:rPr>
                <w:color w:val="000000"/>
                <w:sz w:val="18"/>
                <w:szCs w:val="18"/>
              </w:rPr>
            </w:pPr>
          </w:p>
        </w:tc>
        <w:tc>
          <w:tcPr>
            <w:tcW w:w="1990" w:type="dxa"/>
            <w:vMerge w:val="restart"/>
            <w:tcBorders>
              <w:top w:val="single" w:sz="4" w:space="0" w:color="auto"/>
              <w:left w:val="single" w:sz="4" w:space="0" w:color="auto"/>
              <w:right w:val="single" w:sz="4" w:space="0" w:color="000000"/>
            </w:tcBorders>
            <w:vAlign w:val="center"/>
          </w:tcPr>
          <w:p w14:paraId="658E40D3" w14:textId="785BCED8" w:rsidR="00547F7B" w:rsidRPr="00BD65EF" w:rsidRDefault="00547F7B" w:rsidP="00547F7B">
            <w:pPr>
              <w:jc w:val="center"/>
              <w:rPr>
                <w:color w:val="000000"/>
                <w:sz w:val="18"/>
                <w:szCs w:val="18"/>
              </w:rPr>
            </w:pPr>
            <w:r w:rsidRPr="00BD65EF">
              <w:rPr>
                <w:sz w:val="18"/>
                <w:szCs w:val="18"/>
              </w:rPr>
              <w:t>Жилищная обеспеченность</w:t>
            </w:r>
          </w:p>
        </w:tc>
        <w:tc>
          <w:tcPr>
            <w:tcW w:w="6999" w:type="dxa"/>
            <w:gridSpan w:val="19"/>
            <w:tcBorders>
              <w:top w:val="single" w:sz="4" w:space="0" w:color="auto"/>
              <w:left w:val="single" w:sz="4" w:space="0" w:color="auto"/>
              <w:bottom w:val="single" w:sz="4" w:space="0" w:color="auto"/>
              <w:right w:val="single" w:sz="4" w:space="0" w:color="auto"/>
            </w:tcBorders>
          </w:tcPr>
          <w:p w14:paraId="16BF832C" w14:textId="55F1E410" w:rsidR="00547F7B" w:rsidRPr="00BD65EF" w:rsidRDefault="00547F7B" w:rsidP="00547F7B">
            <w:pPr>
              <w:jc w:val="center"/>
              <w:rPr>
                <w:color w:val="000000"/>
                <w:sz w:val="18"/>
                <w:szCs w:val="18"/>
              </w:rPr>
            </w:pPr>
            <w:r w:rsidRPr="00BD65EF">
              <w:rPr>
                <w:sz w:val="18"/>
                <w:szCs w:val="18"/>
              </w:rPr>
              <w:t>Центральная модель городской среды (многоэтажная застройка), м</w:t>
            </w:r>
            <w:r w:rsidRPr="00BD65EF">
              <w:rPr>
                <w:sz w:val="18"/>
                <w:szCs w:val="18"/>
                <w:vertAlign w:val="superscript"/>
              </w:rPr>
              <w:t>2</w:t>
            </w:r>
            <w:r w:rsidRPr="00BD65EF">
              <w:rPr>
                <w:sz w:val="18"/>
                <w:szCs w:val="18"/>
              </w:rPr>
              <w:t>/чел., мин. / макс.</w:t>
            </w:r>
          </w:p>
        </w:tc>
        <w:tc>
          <w:tcPr>
            <w:tcW w:w="1724" w:type="dxa"/>
            <w:gridSpan w:val="7"/>
            <w:tcBorders>
              <w:top w:val="single" w:sz="4" w:space="0" w:color="auto"/>
              <w:left w:val="nil"/>
              <w:bottom w:val="single" w:sz="4" w:space="0" w:color="auto"/>
              <w:right w:val="single" w:sz="4" w:space="0" w:color="auto"/>
            </w:tcBorders>
            <w:vAlign w:val="center"/>
          </w:tcPr>
          <w:p w14:paraId="4C17E6CE" w14:textId="3BC72F4D" w:rsidR="00547F7B" w:rsidRPr="00BD65EF" w:rsidRDefault="00547F7B" w:rsidP="00547F7B">
            <w:pPr>
              <w:jc w:val="center"/>
              <w:rPr>
                <w:color w:val="000000"/>
                <w:sz w:val="18"/>
                <w:szCs w:val="18"/>
              </w:rPr>
            </w:pPr>
            <w:r w:rsidRPr="00BD65EF">
              <w:rPr>
                <w:sz w:val="18"/>
                <w:szCs w:val="18"/>
              </w:rPr>
              <w:t>25-30</w:t>
            </w:r>
          </w:p>
        </w:tc>
        <w:tc>
          <w:tcPr>
            <w:tcW w:w="1855" w:type="dxa"/>
            <w:gridSpan w:val="3"/>
            <w:vMerge w:val="restart"/>
            <w:tcBorders>
              <w:top w:val="single" w:sz="4" w:space="0" w:color="auto"/>
              <w:left w:val="nil"/>
              <w:right w:val="single" w:sz="8" w:space="0" w:color="auto"/>
            </w:tcBorders>
            <w:vAlign w:val="center"/>
          </w:tcPr>
          <w:p w14:paraId="4BFE530A" w14:textId="77777777" w:rsidR="00547F7B" w:rsidRPr="00BD65EF" w:rsidRDefault="00547F7B" w:rsidP="00547F7B">
            <w:pPr>
              <w:jc w:val="center"/>
              <w:rPr>
                <w:color w:val="000000"/>
                <w:sz w:val="18"/>
                <w:szCs w:val="18"/>
              </w:rPr>
            </w:pPr>
            <w:r w:rsidRPr="00BD65EF">
              <w:rPr>
                <w:color w:val="000000"/>
                <w:sz w:val="18"/>
                <w:szCs w:val="18"/>
              </w:rPr>
              <w:t>-</w:t>
            </w:r>
          </w:p>
        </w:tc>
      </w:tr>
      <w:tr w:rsidR="00547F7B" w:rsidRPr="00BD65EF" w14:paraId="06D8A540" w14:textId="77777777" w:rsidTr="009835F3">
        <w:trPr>
          <w:gridAfter w:val="2"/>
          <w:wAfter w:w="59" w:type="dxa"/>
          <w:trHeight w:val="51"/>
        </w:trPr>
        <w:tc>
          <w:tcPr>
            <w:tcW w:w="861" w:type="dxa"/>
            <w:vMerge/>
            <w:tcBorders>
              <w:left w:val="single" w:sz="8" w:space="0" w:color="auto"/>
              <w:right w:val="single" w:sz="4" w:space="0" w:color="auto"/>
            </w:tcBorders>
            <w:textDirection w:val="btLr"/>
            <w:vAlign w:val="center"/>
          </w:tcPr>
          <w:p w14:paraId="4D587DF3" w14:textId="77777777" w:rsidR="00547F7B" w:rsidRPr="00BD65EF" w:rsidRDefault="00547F7B" w:rsidP="00547F7B">
            <w:pPr>
              <w:jc w:val="center"/>
              <w:rPr>
                <w:color w:val="000000"/>
                <w:sz w:val="18"/>
                <w:szCs w:val="18"/>
              </w:rPr>
            </w:pPr>
          </w:p>
        </w:tc>
        <w:tc>
          <w:tcPr>
            <w:tcW w:w="1990" w:type="dxa"/>
            <w:vMerge/>
            <w:tcBorders>
              <w:left w:val="single" w:sz="4" w:space="0" w:color="auto"/>
              <w:right w:val="single" w:sz="4" w:space="0" w:color="000000"/>
            </w:tcBorders>
            <w:vAlign w:val="center"/>
          </w:tcPr>
          <w:p w14:paraId="56E49FEE" w14:textId="77777777" w:rsidR="00547F7B" w:rsidRPr="00BD65EF" w:rsidRDefault="00547F7B" w:rsidP="00547F7B">
            <w:pPr>
              <w:jc w:val="center"/>
              <w:rPr>
                <w:sz w:val="18"/>
                <w:szCs w:val="18"/>
              </w:rPr>
            </w:pPr>
          </w:p>
        </w:tc>
        <w:tc>
          <w:tcPr>
            <w:tcW w:w="6999" w:type="dxa"/>
            <w:gridSpan w:val="19"/>
            <w:tcBorders>
              <w:top w:val="single" w:sz="4" w:space="0" w:color="auto"/>
              <w:left w:val="single" w:sz="4" w:space="0" w:color="auto"/>
              <w:bottom w:val="single" w:sz="4" w:space="0" w:color="auto"/>
              <w:right w:val="single" w:sz="4" w:space="0" w:color="auto"/>
            </w:tcBorders>
          </w:tcPr>
          <w:p w14:paraId="1BD84056" w14:textId="636E6F9E" w:rsidR="00547F7B" w:rsidRPr="00BD65EF" w:rsidRDefault="00547F7B" w:rsidP="00547F7B">
            <w:pPr>
              <w:jc w:val="center"/>
              <w:rPr>
                <w:color w:val="000000"/>
                <w:sz w:val="18"/>
                <w:szCs w:val="18"/>
              </w:rPr>
            </w:pPr>
            <w:r w:rsidRPr="00BD65EF">
              <w:rPr>
                <w:sz w:val="18"/>
                <w:szCs w:val="18"/>
              </w:rPr>
              <w:t>Среднеэтажная модель городской среды (среднеэтажная застройка), м</w:t>
            </w:r>
            <w:r w:rsidRPr="00BD65EF">
              <w:rPr>
                <w:sz w:val="18"/>
                <w:szCs w:val="18"/>
                <w:vertAlign w:val="superscript"/>
              </w:rPr>
              <w:t>2</w:t>
            </w:r>
            <w:r w:rsidRPr="00BD65EF">
              <w:rPr>
                <w:sz w:val="18"/>
                <w:szCs w:val="18"/>
              </w:rPr>
              <w:t>/чел., мни. / макс.</w:t>
            </w:r>
          </w:p>
        </w:tc>
        <w:tc>
          <w:tcPr>
            <w:tcW w:w="1724" w:type="dxa"/>
            <w:gridSpan w:val="7"/>
            <w:tcBorders>
              <w:top w:val="single" w:sz="4" w:space="0" w:color="auto"/>
              <w:left w:val="nil"/>
              <w:bottom w:val="single" w:sz="4" w:space="0" w:color="auto"/>
              <w:right w:val="single" w:sz="4" w:space="0" w:color="auto"/>
            </w:tcBorders>
            <w:vAlign w:val="center"/>
          </w:tcPr>
          <w:p w14:paraId="5228D2AC" w14:textId="66309B0A" w:rsidR="00547F7B" w:rsidRPr="00BD65EF" w:rsidRDefault="003711C3" w:rsidP="00547F7B">
            <w:pPr>
              <w:jc w:val="center"/>
              <w:rPr>
                <w:color w:val="000000"/>
                <w:sz w:val="18"/>
                <w:szCs w:val="18"/>
              </w:rPr>
            </w:pPr>
            <w:r>
              <w:rPr>
                <w:sz w:val="18"/>
                <w:szCs w:val="18"/>
              </w:rPr>
              <w:t>30</w:t>
            </w:r>
            <w:r w:rsidR="00547F7B" w:rsidRPr="00BD65EF">
              <w:rPr>
                <w:sz w:val="18"/>
                <w:szCs w:val="18"/>
              </w:rPr>
              <w:t>-3</w:t>
            </w:r>
            <w:r>
              <w:rPr>
                <w:sz w:val="18"/>
                <w:szCs w:val="18"/>
              </w:rPr>
              <w:t>5</w:t>
            </w:r>
          </w:p>
        </w:tc>
        <w:tc>
          <w:tcPr>
            <w:tcW w:w="1855" w:type="dxa"/>
            <w:gridSpan w:val="3"/>
            <w:vMerge/>
            <w:tcBorders>
              <w:left w:val="nil"/>
              <w:right w:val="single" w:sz="8" w:space="0" w:color="auto"/>
            </w:tcBorders>
            <w:vAlign w:val="center"/>
          </w:tcPr>
          <w:p w14:paraId="0326E981" w14:textId="77777777" w:rsidR="00547F7B" w:rsidRPr="00BD65EF" w:rsidRDefault="00547F7B" w:rsidP="00547F7B">
            <w:pPr>
              <w:jc w:val="center"/>
              <w:rPr>
                <w:color w:val="000000"/>
                <w:sz w:val="18"/>
                <w:szCs w:val="18"/>
              </w:rPr>
            </w:pPr>
          </w:p>
        </w:tc>
      </w:tr>
      <w:tr w:rsidR="00547F7B" w:rsidRPr="00BD65EF" w14:paraId="7A162257" w14:textId="77777777" w:rsidTr="009835F3">
        <w:trPr>
          <w:gridAfter w:val="2"/>
          <w:wAfter w:w="59" w:type="dxa"/>
          <w:trHeight w:val="51"/>
        </w:trPr>
        <w:tc>
          <w:tcPr>
            <w:tcW w:w="861" w:type="dxa"/>
            <w:vMerge/>
            <w:tcBorders>
              <w:left w:val="single" w:sz="8" w:space="0" w:color="auto"/>
              <w:right w:val="single" w:sz="4" w:space="0" w:color="auto"/>
            </w:tcBorders>
            <w:textDirection w:val="btLr"/>
            <w:vAlign w:val="center"/>
          </w:tcPr>
          <w:p w14:paraId="4048423F" w14:textId="77777777" w:rsidR="00547F7B" w:rsidRPr="00BD65EF" w:rsidRDefault="00547F7B" w:rsidP="00547F7B">
            <w:pPr>
              <w:jc w:val="center"/>
              <w:rPr>
                <w:color w:val="000000"/>
                <w:sz w:val="18"/>
                <w:szCs w:val="18"/>
              </w:rPr>
            </w:pPr>
          </w:p>
        </w:tc>
        <w:tc>
          <w:tcPr>
            <w:tcW w:w="1990" w:type="dxa"/>
            <w:vMerge/>
            <w:tcBorders>
              <w:left w:val="single" w:sz="4" w:space="0" w:color="auto"/>
              <w:right w:val="single" w:sz="4" w:space="0" w:color="000000"/>
            </w:tcBorders>
            <w:vAlign w:val="center"/>
          </w:tcPr>
          <w:p w14:paraId="2F224BFC" w14:textId="77777777" w:rsidR="00547F7B" w:rsidRPr="00BD65EF" w:rsidRDefault="00547F7B" w:rsidP="00547F7B">
            <w:pPr>
              <w:jc w:val="center"/>
              <w:rPr>
                <w:sz w:val="18"/>
                <w:szCs w:val="18"/>
              </w:rPr>
            </w:pPr>
          </w:p>
        </w:tc>
        <w:tc>
          <w:tcPr>
            <w:tcW w:w="6999" w:type="dxa"/>
            <w:gridSpan w:val="19"/>
            <w:tcBorders>
              <w:top w:val="single" w:sz="4" w:space="0" w:color="auto"/>
              <w:left w:val="single" w:sz="4" w:space="0" w:color="auto"/>
              <w:bottom w:val="single" w:sz="4" w:space="0" w:color="auto"/>
              <w:right w:val="single" w:sz="4" w:space="0" w:color="auto"/>
            </w:tcBorders>
          </w:tcPr>
          <w:p w14:paraId="51C9DCAF" w14:textId="500FB0AF" w:rsidR="00547F7B" w:rsidRPr="00BD65EF" w:rsidRDefault="00547F7B" w:rsidP="00547F7B">
            <w:pPr>
              <w:jc w:val="center"/>
              <w:rPr>
                <w:color w:val="000000"/>
                <w:sz w:val="18"/>
                <w:szCs w:val="18"/>
              </w:rPr>
            </w:pPr>
            <w:r w:rsidRPr="00BD65EF">
              <w:rPr>
                <w:sz w:val="18"/>
                <w:szCs w:val="18"/>
              </w:rPr>
              <w:t>Малоэтажная модель городской среды (малоэтажная, блокированная застройка и ИЖС), м</w:t>
            </w:r>
            <w:r w:rsidRPr="00BD65EF">
              <w:rPr>
                <w:sz w:val="18"/>
                <w:szCs w:val="18"/>
                <w:vertAlign w:val="superscript"/>
              </w:rPr>
              <w:t>2</w:t>
            </w:r>
            <w:r w:rsidRPr="00BD65EF">
              <w:rPr>
                <w:sz w:val="18"/>
                <w:szCs w:val="18"/>
              </w:rPr>
              <w:t>/чел., мин. / макс.</w:t>
            </w:r>
          </w:p>
        </w:tc>
        <w:tc>
          <w:tcPr>
            <w:tcW w:w="1724" w:type="dxa"/>
            <w:gridSpan w:val="7"/>
            <w:tcBorders>
              <w:top w:val="single" w:sz="4" w:space="0" w:color="auto"/>
              <w:left w:val="nil"/>
              <w:bottom w:val="single" w:sz="4" w:space="0" w:color="auto"/>
              <w:right w:val="single" w:sz="4" w:space="0" w:color="auto"/>
            </w:tcBorders>
            <w:vAlign w:val="center"/>
          </w:tcPr>
          <w:p w14:paraId="4824131F" w14:textId="04F9FA33" w:rsidR="00547F7B" w:rsidRPr="00BD65EF" w:rsidRDefault="00547F7B" w:rsidP="00547F7B">
            <w:pPr>
              <w:jc w:val="center"/>
              <w:rPr>
                <w:color w:val="000000"/>
                <w:sz w:val="18"/>
                <w:szCs w:val="18"/>
              </w:rPr>
            </w:pPr>
            <w:r w:rsidRPr="00BD65EF">
              <w:rPr>
                <w:sz w:val="18"/>
                <w:szCs w:val="18"/>
              </w:rPr>
              <w:t>35-50</w:t>
            </w:r>
          </w:p>
        </w:tc>
        <w:tc>
          <w:tcPr>
            <w:tcW w:w="1855" w:type="dxa"/>
            <w:gridSpan w:val="3"/>
            <w:vMerge/>
            <w:tcBorders>
              <w:left w:val="nil"/>
              <w:right w:val="single" w:sz="8" w:space="0" w:color="auto"/>
            </w:tcBorders>
            <w:vAlign w:val="center"/>
          </w:tcPr>
          <w:p w14:paraId="2AFE552B" w14:textId="77777777" w:rsidR="00547F7B" w:rsidRPr="00BD65EF" w:rsidRDefault="00547F7B" w:rsidP="00547F7B">
            <w:pPr>
              <w:jc w:val="center"/>
              <w:rPr>
                <w:color w:val="000000"/>
                <w:sz w:val="18"/>
                <w:szCs w:val="18"/>
              </w:rPr>
            </w:pPr>
          </w:p>
        </w:tc>
      </w:tr>
      <w:tr w:rsidR="00547F7B" w:rsidRPr="00BD65EF" w14:paraId="5C1DA228" w14:textId="77777777" w:rsidTr="009835F3">
        <w:trPr>
          <w:gridAfter w:val="2"/>
          <w:wAfter w:w="59" w:type="dxa"/>
          <w:trHeight w:val="51"/>
        </w:trPr>
        <w:tc>
          <w:tcPr>
            <w:tcW w:w="861" w:type="dxa"/>
            <w:vMerge/>
            <w:tcBorders>
              <w:left w:val="single" w:sz="8" w:space="0" w:color="auto"/>
              <w:right w:val="single" w:sz="4" w:space="0" w:color="auto"/>
            </w:tcBorders>
            <w:textDirection w:val="btLr"/>
            <w:vAlign w:val="center"/>
          </w:tcPr>
          <w:p w14:paraId="3E306E00" w14:textId="77777777" w:rsidR="00547F7B" w:rsidRPr="00BD65EF" w:rsidRDefault="00547F7B" w:rsidP="00547F7B">
            <w:pPr>
              <w:jc w:val="center"/>
              <w:rPr>
                <w:color w:val="000000"/>
                <w:sz w:val="18"/>
                <w:szCs w:val="18"/>
              </w:rPr>
            </w:pPr>
          </w:p>
        </w:tc>
        <w:tc>
          <w:tcPr>
            <w:tcW w:w="1990" w:type="dxa"/>
            <w:vMerge/>
            <w:tcBorders>
              <w:left w:val="single" w:sz="4" w:space="0" w:color="auto"/>
              <w:right w:val="single" w:sz="4" w:space="0" w:color="000000"/>
            </w:tcBorders>
            <w:vAlign w:val="center"/>
          </w:tcPr>
          <w:p w14:paraId="62F8BC5B" w14:textId="77777777" w:rsidR="00547F7B" w:rsidRPr="00BD65EF" w:rsidRDefault="00547F7B" w:rsidP="00547F7B">
            <w:pPr>
              <w:jc w:val="center"/>
              <w:rPr>
                <w:sz w:val="18"/>
                <w:szCs w:val="18"/>
              </w:rPr>
            </w:pPr>
          </w:p>
        </w:tc>
        <w:tc>
          <w:tcPr>
            <w:tcW w:w="6999" w:type="dxa"/>
            <w:gridSpan w:val="19"/>
            <w:tcBorders>
              <w:top w:val="single" w:sz="4" w:space="0" w:color="auto"/>
              <w:left w:val="single" w:sz="4" w:space="0" w:color="auto"/>
              <w:bottom w:val="single" w:sz="4" w:space="0" w:color="auto"/>
              <w:right w:val="single" w:sz="4" w:space="0" w:color="auto"/>
            </w:tcBorders>
            <w:vAlign w:val="center"/>
          </w:tcPr>
          <w:p w14:paraId="7B5EDE66" w14:textId="3EA7D6F2" w:rsidR="00547F7B" w:rsidRPr="00BD65EF" w:rsidRDefault="00547F7B" w:rsidP="00547F7B">
            <w:pPr>
              <w:jc w:val="center"/>
              <w:rPr>
                <w:color w:val="000000"/>
                <w:sz w:val="18"/>
                <w:szCs w:val="18"/>
              </w:rPr>
            </w:pPr>
            <w:r w:rsidRPr="00BD65EF">
              <w:rPr>
                <w:color w:val="000000"/>
                <w:sz w:val="18"/>
                <w:szCs w:val="18"/>
              </w:rPr>
              <w:t>Минимальная обеспеченность общей площади жилых помещений на человека, м</w:t>
            </w:r>
            <w:r w:rsidRPr="00BD65EF">
              <w:rPr>
                <w:color w:val="000000"/>
                <w:sz w:val="18"/>
                <w:szCs w:val="18"/>
                <w:vertAlign w:val="superscript"/>
              </w:rPr>
              <w:t>2</w:t>
            </w:r>
          </w:p>
        </w:tc>
        <w:tc>
          <w:tcPr>
            <w:tcW w:w="1724" w:type="dxa"/>
            <w:gridSpan w:val="7"/>
            <w:tcBorders>
              <w:top w:val="single" w:sz="4" w:space="0" w:color="auto"/>
              <w:left w:val="nil"/>
              <w:bottom w:val="single" w:sz="4" w:space="0" w:color="auto"/>
              <w:right w:val="single" w:sz="4" w:space="0" w:color="auto"/>
            </w:tcBorders>
            <w:vAlign w:val="center"/>
          </w:tcPr>
          <w:p w14:paraId="0186EC1D" w14:textId="47EDCE6A" w:rsidR="00547F7B" w:rsidRPr="00BD65EF" w:rsidRDefault="00547F7B" w:rsidP="00547F7B">
            <w:pPr>
              <w:jc w:val="center"/>
              <w:rPr>
                <w:color w:val="000000"/>
                <w:sz w:val="18"/>
                <w:szCs w:val="18"/>
              </w:rPr>
            </w:pPr>
            <w:r w:rsidRPr="00BD65EF">
              <w:rPr>
                <w:color w:val="000000"/>
                <w:sz w:val="18"/>
                <w:szCs w:val="18"/>
              </w:rPr>
              <w:t>24</w:t>
            </w:r>
          </w:p>
        </w:tc>
        <w:tc>
          <w:tcPr>
            <w:tcW w:w="1855" w:type="dxa"/>
            <w:gridSpan w:val="3"/>
            <w:vMerge/>
            <w:tcBorders>
              <w:left w:val="nil"/>
              <w:right w:val="single" w:sz="8" w:space="0" w:color="auto"/>
            </w:tcBorders>
            <w:vAlign w:val="center"/>
          </w:tcPr>
          <w:p w14:paraId="301CCE28" w14:textId="77777777" w:rsidR="00547F7B" w:rsidRPr="00BD65EF" w:rsidRDefault="00547F7B" w:rsidP="00547F7B">
            <w:pPr>
              <w:jc w:val="center"/>
              <w:rPr>
                <w:color w:val="000000"/>
                <w:sz w:val="18"/>
                <w:szCs w:val="18"/>
              </w:rPr>
            </w:pPr>
          </w:p>
        </w:tc>
      </w:tr>
      <w:tr w:rsidR="00547F7B" w:rsidRPr="00BD65EF" w14:paraId="64045394" w14:textId="77777777" w:rsidTr="009835F3">
        <w:trPr>
          <w:gridAfter w:val="2"/>
          <w:wAfter w:w="59" w:type="dxa"/>
          <w:trHeight w:val="284"/>
        </w:trPr>
        <w:tc>
          <w:tcPr>
            <w:tcW w:w="861" w:type="dxa"/>
            <w:vMerge/>
            <w:tcBorders>
              <w:left w:val="single" w:sz="8" w:space="0" w:color="auto"/>
              <w:right w:val="single" w:sz="4" w:space="0" w:color="auto"/>
            </w:tcBorders>
            <w:textDirection w:val="btLr"/>
            <w:vAlign w:val="center"/>
          </w:tcPr>
          <w:p w14:paraId="6A1D03AA" w14:textId="77777777" w:rsidR="00547F7B" w:rsidRPr="00BD65EF" w:rsidRDefault="00547F7B" w:rsidP="002A4397">
            <w:pPr>
              <w:jc w:val="center"/>
              <w:rPr>
                <w:color w:val="000000"/>
                <w:sz w:val="18"/>
                <w:szCs w:val="18"/>
              </w:rPr>
            </w:pPr>
          </w:p>
        </w:tc>
        <w:tc>
          <w:tcPr>
            <w:tcW w:w="1990" w:type="dxa"/>
            <w:vMerge/>
            <w:tcBorders>
              <w:left w:val="single" w:sz="4" w:space="0" w:color="auto"/>
              <w:bottom w:val="single" w:sz="4" w:space="0" w:color="auto"/>
              <w:right w:val="single" w:sz="4" w:space="0" w:color="000000"/>
            </w:tcBorders>
            <w:vAlign w:val="center"/>
          </w:tcPr>
          <w:p w14:paraId="76227695" w14:textId="77777777" w:rsidR="00547F7B" w:rsidRPr="00BD65EF" w:rsidRDefault="00547F7B" w:rsidP="002A4397">
            <w:pPr>
              <w:jc w:val="center"/>
              <w:rPr>
                <w:color w:val="000000"/>
                <w:sz w:val="18"/>
                <w:szCs w:val="18"/>
              </w:rPr>
            </w:pPr>
          </w:p>
        </w:tc>
        <w:tc>
          <w:tcPr>
            <w:tcW w:w="6999" w:type="dxa"/>
            <w:gridSpan w:val="19"/>
            <w:tcBorders>
              <w:top w:val="single" w:sz="4" w:space="0" w:color="auto"/>
              <w:left w:val="single" w:sz="4" w:space="0" w:color="auto"/>
              <w:bottom w:val="single" w:sz="4" w:space="0" w:color="auto"/>
              <w:right w:val="single" w:sz="4" w:space="0" w:color="auto"/>
            </w:tcBorders>
            <w:vAlign w:val="center"/>
          </w:tcPr>
          <w:p w14:paraId="232C2C90" w14:textId="4734C593" w:rsidR="00547F7B" w:rsidRPr="00BD65EF" w:rsidRDefault="00547F7B" w:rsidP="002A4397">
            <w:pPr>
              <w:jc w:val="center"/>
              <w:rPr>
                <w:color w:val="000000"/>
                <w:sz w:val="18"/>
                <w:szCs w:val="18"/>
              </w:rPr>
            </w:pPr>
            <w:r w:rsidRPr="00BD65EF">
              <w:rPr>
                <w:color w:val="000000"/>
                <w:sz w:val="18"/>
                <w:szCs w:val="18"/>
              </w:rPr>
              <w:t xml:space="preserve">Средний размер </w:t>
            </w:r>
            <w:r w:rsidR="00391742" w:rsidRPr="00BD65EF">
              <w:rPr>
                <w:sz w:val="18"/>
                <w:szCs w:val="18"/>
              </w:rPr>
              <w:t>домохозяйства (семейной ячейки)</w:t>
            </w:r>
            <w:r w:rsidRPr="00BD65EF">
              <w:rPr>
                <w:color w:val="000000"/>
                <w:sz w:val="18"/>
                <w:szCs w:val="18"/>
              </w:rPr>
              <w:t>, чел.</w:t>
            </w:r>
          </w:p>
        </w:tc>
        <w:tc>
          <w:tcPr>
            <w:tcW w:w="1724" w:type="dxa"/>
            <w:gridSpan w:val="7"/>
            <w:tcBorders>
              <w:top w:val="single" w:sz="4" w:space="0" w:color="auto"/>
              <w:left w:val="nil"/>
              <w:bottom w:val="single" w:sz="4" w:space="0" w:color="auto"/>
              <w:right w:val="single" w:sz="4" w:space="0" w:color="auto"/>
            </w:tcBorders>
            <w:vAlign w:val="center"/>
          </w:tcPr>
          <w:p w14:paraId="70B662A8" w14:textId="77777777" w:rsidR="00547F7B" w:rsidRPr="00BD65EF" w:rsidRDefault="00547F7B" w:rsidP="002A4397">
            <w:pPr>
              <w:jc w:val="center"/>
              <w:rPr>
                <w:color w:val="000000"/>
                <w:sz w:val="18"/>
                <w:szCs w:val="18"/>
              </w:rPr>
            </w:pPr>
            <w:r w:rsidRPr="00BD65EF">
              <w:rPr>
                <w:color w:val="000000"/>
                <w:sz w:val="18"/>
                <w:szCs w:val="18"/>
              </w:rPr>
              <w:t>2,6</w:t>
            </w:r>
          </w:p>
        </w:tc>
        <w:tc>
          <w:tcPr>
            <w:tcW w:w="1855" w:type="dxa"/>
            <w:gridSpan w:val="3"/>
            <w:vMerge/>
            <w:tcBorders>
              <w:left w:val="nil"/>
              <w:bottom w:val="single" w:sz="4" w:space="0" w:color="auto"/>
              <w:right w:val="single" w:sz="8" w:space="0" w:color="auto"/>
            </w:tcBorders>
            <w:vAlign w:val="center"/>
          </w:tcPr>
          <w:p w14:paraId="1FF3B8C6" w14:textId="77777777" w:rsidR="00547F7B" w:rsidRPr="00BD65EF" w:rsidRDefault="00547F7B" w:rsidP="002A4397">
            <w:pPr>
              <w:jc w:val="center"/>
              <w:rPr>
                <w:color w:val="000000"/>
                <w:sz w:val="18"/>
                <w:szCs w:val="18"/>
              </w:rPr>
            </w:pPr>
          </w:p>
        </w:tc>
      </w:tr>
      <w:tr w:rsidR="00547F7B" w:rsidRPr="00BD65EF" w14:paraId="4CC60B59" w14:textId="77777777" w:rsidTr="009835F3">
        <w:trPr>
          <w:gridAfter w:val="2"/>
          <w:wAfter w:w="59" w:type="dxa"/>
          <w:trHeight w:val="291"/>
        </w:trPr>
        <w:tc>
          <w:tcPr>
            <w:tcW w:w="861" w:type="dxa"/>
            <w:vMerge/>
            <w:tcBorders>
              <w:left w:val="single" w:sz="8" w:space="0" w:color="auto"/>
              <w:right w:val="single" w:sz="4" w:space="0" w:color="auto"/>
            </w:tcBorders>
            <w:textDirection w:val="btLr"/>
            <w:vAlign w:val="center"/>
          </w:tcPr>
          <w:p w14:paraId="150731D4" w14:textId="77777777" w:rsidR="00547F7B" w:rsidRPr="00BD65EF" w:rsidRDefault="00547F7B" w:rsidP="002A4397">
            <w:pPr>
              <w:jc w:val="center"/>
              <w:rPr>
                <w:color w:val="000000"/>
                <w:sz w:val="18"/>
                <w:szCs w:val="18"/>
              </w:rPr>
            </w:pPr>
          </w:p>
        </w:tc>
        <w:tc>
          <w:tcPr>
            <w:tcW w:w="1990" w:type="dxa"/>
            <w:vMerge w:val="restart"/>
            <w:tcBorders>
              <w:top w:val="single" w:sz="4" w:space="0" w:color="auto"/>
              <w:left w:val="single" w:sz="4" w:space="0" w:color="auto"/>
              <w:right w:val="single" w:sz="4" w:space="0" w:color="000000"/>
            </w:tcBorders>
            <w:vAlign w:val="center"/>
          </w:tcPr>
          <w:p w14:paraId="500F5C6B" w14:textId="77777777" w:rsidR="00547F7B" w:rsidRPr="00BD65EF" w:rsidRDefault="00547F7B" w:rsidP="002A4397">
            <w:pPr>
              <w:jc w:val="center"/>
              <w:rPr>
                <w:color w:val="000000"/>
                <w:sz w:val="18"/>
                <w:szCs w:val="18"/>
              </w:rPr>
            </w:pPr>
            <w:r w:rsidRPr="00BD65EF">
              <w:rPr>
                <w:color w:val="000000"/>
                <w:sz w:val="18"/>
                <w:szCs w:val="18"/>
              </w:rPr>
              <w:t>Площадь структурных планировочных элементов</w:t>
            </w:r>
          </w:p>
        </w:tc>
        <w:tc>
          <w:tcPr>
            <w:tcW w:w="6999" w:type="dxa"/>
            <w:gridSpan w:val="19"/>
            <w:tcBorders>
              <w:top w:val="single" w:sz="4" w:space="0" w:color="auto"/>
              <w:left w:val="single" w:sz="4" w:space="0" w:color="auto"/>
              <w:bottom w:val="single" w:sz="4" w:space="0" w:color="auto"/>
              <w:right w:val="single" w:sz="4" w:space="0" w:color="auto"/>
            </w:tcBorders>
            <w:vAlign w:val="center"/>
          </w:tcPr>
          <w:p w14:paraId="78595CDE" w14:textId="77777777" w:rsidR="00547F7B" w:rsidRPr="00BD65EF" w:rsidRDefault="00547F7B" w:rsidP="002A4397">
            <w:pPr>
              <w:jc w:val="center"/>
              <w:rPr>
                <w:color w:val="000000"/>
                <w:sz w:val="18"/>
                <w:szCs w:val="18"/>
              </w:rPr>
            </w:pPr>
            <w:r w:rsidRPr="00BD65EF">
              <w:rPr>
                <w:color w:val="000000"/>
                <w:sz w:val="18"/>
                <w:szCs w:val="18"/>
              </w:rPr>
              <w:t>Район (группа микрорайонов), га, не более</w:t>
            </w:r>
          </w:p>
        </w:tc>
        <w:tc>
          <w:tcPr>
            <w:tcW w:w="1724" w:type="dxa"/>
            <w:gridSpan w:val="7"/>
            <w:tcBorders>
              <w:top w:val="single" w:sz="4" w:space="0" w:color="auto"/>
              <w:left w:val="nil"/>
              <w:bottom w:val="single" w:sz="4" w:space="0" w:color="auto"/>
              <w:right w:val="single" w:sz="4" w:space="0" w:color="auto"/>
            </w:tcBorders>
            <w:vAlign w:val="center"/>
          </w:tcPr>
          <w:p w14:paraId="174CB559" w14:textId="77777777" w:rsidR="00547F7B" w:rsidRPr="00BD65EF" w:rsidRDefault="00547F7B" w:rsidP="002A4397">
            <w:pPr>
              <w:jc w:val="center"/>
              <w:rPr>
                <w:color w:val="000000"/>
                <w:sz w:val="18"/>
                <w:szCs w:val="18"/>
              </w:rPr>
            </w:pPr>
            <w:r w:rsidRPr="00BD65EF">
              <w:rPr>
                <w:color w:val="000000"/>
                <w:sz w:val="18"/>
                <w:szCs w:val="18"/>
              </w:rPr>
              <w:t>250</w:t>
            </w:r>
          </w:p>
        </w:tc>
        <w:tc>
          <w:tcPr>
            <w:tcW w:w="1855" w:type="dxa"/>
            <w:gridSpan w:val="3"/>
            <w:vMerge w:val="restart"/>
            <w:tcBorders>
              <w:left w:val="nil"/>
              <w:right w:val="single" w:sz="8" w:space="0" w:color="auto"/>
            </w:tcBorders>
            <w:vAlign w:val="center"/>
          </w:tcPr>
          <w:p w14:paraId="74D5E52E" w14:textId="77777777" w:rsidR="00547F7B" w:rsidRPr="00BD65EF" w:rsidRDefault="00547F7B" w:rsidP="002A4397">
            <w:pPr>
              <w:jc w:val="center"/>
              <w:rPr>
                <w:color w:val="000000"/>
                <w:sz w:val="18"/>
                <w:szCs w:val="18"/>
              </w:rPr>
            </w:pPr>
            <w:r w:rsidRPr="00BD65EF">
              <w:rPr>
                <w:color w:val="000000"/>
                <w:sz w:val="18"/>
                <w:szCs w:val="18"/>
              </w:rPr>
              <w:t>-</w:t>
            </w:r>
          </w:p>
        </w:tc>
      </w:tr>
      <w:tr w:rsidR="00547F7B" w:rsidRPr="00BD65EF" w14:paraId="3DE9FC22" w14:textId="77777777" w:rsidTr="009835F3">
        <w:trPr>
          <w:gridAfter w:val="2"/>
          <w:wAfter w:w="59" w:type="dxa"/>
          <w:trHeight w:val="315"/>
        </w:trPr>
        <w:tc>
          <w:tcPr>
            <w:tcW w:w="861" w:type="dxa"/>
            <w:vMerge/>
            <w:tcBorders>
              <w:left w:val="single" w:sz="8" w:space="0" w:color="auto"/>
              <w:right w:val="single" w:sz="4" w:space="0" w:color="auto"/>
            </w:tcBorders>
            <w:textDirection w:val="btLr"/>
            <w:vAlign w:val="center"/>
          </w:tcPr>
          <w:p w14:paraId="64AE3610" w14:textId="77777777" w:rsidR="00547F7B" w:rsidRPr="00BD65EF" w:rsidRDefault="00547F7B" w:rsidP="002A4397">
            <w:pPr>
              <w:jc w:val="center"/>
              <w:rPr>
                <w:color w:val="000000"/>
                <w:sz w:val="18"/>
                <w:szCs w:val="18"/>
              </w:rPr>
            </w:pPr>
          </w:p>
        </w:tc>
        <w:tc>
          <w:tcPr>
            <w:tcW w:w="1990" w:type="dxa"/>
            <w:vMerge/>
            <w:tcBorders>
              <w:left w:val="single" w:sz="4" w:space="0" w:color="auto"/>
              <w:right w:val="single" w:sz="4" w:space="0" w:color="000000"/>
            </w:tcBorders>
            <w:vAlign w:val="center"/>
          </w:tcPr>
          <w:p w14:paraId="0A5CF0C3" w14:textId="77777777" w:rsidR="00547F7B" w:rsidRPr="00BD65EF" w:rsidRDefault="00547F7B" w:rsidP="002A4397">
            <w:pPr>
              <w:jc w:val="center"/>
              <w:rPr>
                <w:color w:val="000000"/>
                <w:sz w:val="18"/>
                <w:szCs w:val="18"/>
              </w:rPr>
            </w:pPr>
          </w:p>
        </w:tc>
        <w:tc>
          <w:tcPr>
            <w:tcW w:w="6999" w:type="dxa"/>
            <w:gridSpan w:val="19"/>
            <w:tcBorders>
              <w:top w:val="single" w:sz="4" w:space="0" w:color="auto"/>
              <w:left w:val="single" w:sz="4" w:space="0" w:color="auto"/>
              <w:bottom w:val="single" w:sz="4" w:space="0" w:color="auto"/>
              <w:right w:val="single" w:sz="4" w:space="0" w:color="auto"/>
            </w:tcBorders>
            <w:vAlign w:val="center"/>
          </w:tcPr>
          <w:p w14:paraId="2A8D205D" w14:textId="77777777" w:rsidR="00547F7B" w:rsidRPr="00BD65EF" w:rsidRDefault="00547F7B" w:rsidP="002A4397">
            <w:pPr>
              <w:jc w:val="center"/>
              <w:rPr>
                <w:color w:val="000000"/>
                <w:sz w:val="18"/>
                <w:szCs w:val="18"/>
              </w:rPr>
            </w:pPr>
            <w:r w:rsidRPr="00BD65EF">
              <w:rPr>
                <w:color w:val="000000"/>
                <w:sz w:val="18"/>
                <w:szCs w:val="18"/>
              </w:rPr>
              <w:t>Микрорайон, га</w:t>
            </w:r>
          </w:p>
        </w:tc>
        <w:tc>
          <w:tcPr>
            <w:tcW w:w="1724" w:type="dxa"/>
            <w:gridSpan w:val="7"/>
            <w:tcBorders>
              <w:top w:val="single" w:sz="4" w:space="0" w:color="auto"/>
              <w:left w:val="nil"/>
              <w:bottom w:val="single" w:sz="4" w:space="0" w:color="auto"/>
              <w:right w:val="single" w:sz="4" w:space="0" w:color="auto"/>
            </w:tcBorders>
            <w:vAlign w:val="center"/>
          </w:tcPr>
          <w:p w14:paraId="031F5A1E" w14:textId="77777777" w:rsidR="00547F7B" w:rsidRPr="00BD65EF" w:rsidRDefault="00547F7B" w:rsidP="002A4397">
            <w:pPr>
              <w:jc w:val="center"/>
              <w:rPr>
                <w:color w:val="000000"/>
                <w:sz w:val="18"/>
                <w:szCs w:val="18"/>
              </w:rPr>
            </w:pPr>
            <w:r w:rsidRPr="00BD65EF">
              <w:rPr>
                <w:color w:val="000000"/>
                <w:sz w:val="18"/>
                <w:szCs w:val="18"/>
              </w:rPr>
              <w:t>5-60</w:t>
            </w:r>
          </w:p>
        </w:tc>
        <w:tc>
          <w:tcPr>
            <w:tcW w:w="1855" w:type="dxa"/>
            <w:gridSpan w:val="3"/>
            <w:vMerge/>
            <w:tcBorders>
              <w:left w:val="nil"/>
              <w:bottom w:val="single" w:sz="4" w:space="0" w:color="auto"/>
              <w:right w:val="single" w:sz="8" w:space="0" w:color="auto"/>
            </w:tcBorders>
            <w:vAlign w:val="center"/>
          </w:tcPr>
          <w:p w14:paraId="64D0EB91" w14:textId="77777777" w:rsidR="00547F7B" w:rsidRPr="00BD65EF" w:rsidRDefault="00547F7B" w:rsidP="002A4397">
            <w:pPr>
              <w:jc w:val="center"/>
              <w:rPr>
                <w:color w:val="000000"/>
                <w:sz w:val="18"/>
                <w:szCs w:val="18"/>
              </w:rPr>
            </w:pPr>
          </w:p>
        </w:tc>
      </w:tr>
      <w:tr w:rsidR="00547F7B" w:rsidRPr="00BD65EF" w14:paraId="7E576A8B" w14:textId="77777777" w:rsidTr="009835F3">
        <w:trPr>
          <w:gridAfter w:val="2"/>
          <w:wAfter w:w="59" w:type="dxa"/>
          <w:trHeight w:val="315"/>
        </w:trPr>
        <w:tc>
          <w:tcPr>
            <w:tcW w:w="861" w:type="dxa"/>
            <w:vMerge/>
            <w:tcBorders>
              <w:left w:val="single" w:sz="8" w:space="0" w:color="auto"/>
              <w:right w:val="single" w:sz="4" w:space="0" w:color="auto"/>
            </w:tcBorders>
            <w:textDirection w:val="btLr"/>
            <w:vAlign w:val="center"/>
          </w:tcPr>
          <w:p w14:paraId="547A88C1" w14:textId="77777777" w:rsidR="00547F7B" w:rsidRPr="00BD65EF" w:rsidRDefault="00547F7B" w:rsidP="002A4397">
            <w:pPr>
              <w:jc w:val="center"/>
              <w:rPr>
                <w:color w:val="000000"/>
                <w:sz w:val="18"/>
                <w:szCs w:val="18"/>
              </w:rPr>
            </w:pPr>
          </w:p>
        </w:tc>
        <w:tc>
          <w:tcPr>
            <w:tcW w:w="1990" w:type="dxa"/>
            <w:vMerge/>
            <w:tcBorders>
              <w:left w:val="single" w:sz="4" w:space="0" w:color="auto"/>
              <w:bottom w:val="single" w:sz="4" w:space="0" w:color="auto"/>
              <w:right w:val="single" w:sz="4" w:space="0" w:color="000000"/>
            </w:tcBorders>
            <w:vAlign w:val="center"/>
          </w:tcPr>
          <w:p w14:paraId="7BDD3D3C" w14:textId="77777777" w:rsidR="00547F7B" w:rsidRPr="00BD65EF" w:rsidRDefault="00547F7B" w:rsidP="002A4397">
            <w:pPr>
              <w:jc w:val="center"/>
              <w:rPr>
                <w:color w:val="000000"/>
                <w:sz w:val="18"/>
                <w:szCs w:val="18"/>
              </w:rPr>
            </w:pPr>
          </w:p>
        </w:tc>
        <w:tc>
          <w:tcPr>
            <w:tcW w:w="1757" w:type="dxa"/>
            <w:gridSpan w:val="2"/>
            <w:tcBorders>
              <w:top w:val="single" w:sz="4" w:space="0" w:color="auto"/>
              <w:left w:val="single" w:sz="4" w:space="0" w:color="auto"/>
              <w:bottom w:val="single" w:sz="4" w:space="0" w:color="auto"/>
              <w:right w:val="single" w:sz="4" w:space="0" w:color="auto"/>
            </w:tcBorders>
            <w:vAlign w:val="center"/>
          </w:tcPr>
          <w:p w14:paraId="718320ED" w14:textId="77777777" w:rsidR="00547F7B" w:rsidRPr="00BD65EF" w:rsidRDefault="00547F7B" w:rsidP="002A4397">
            <w:pPr>
              <w:jc w:val="center"/>
              <w:rPr>
                <w:color w:val="000000"/>
                <w:sz w:val="18"/>
                <w:szCs w:val="18"/>
              </w:rPr>
            </w:pPr>
            <w:r w:rsidRPr="00BD65EF">
              <w:rPr>
                <w:color w:val="000000"/>
                <w:sz w:val="18"/>
                <w:szCs w:val="18"/>
              </w:rPr>
              <w:t>Примечания</w:t>
            </w:r>
          </w:p>
        </w:tc>
        <w:tc>
          <w:tcPr>
            <w:tcW w:w="8821" w:type="dxa"/>
            <w:gridSpan w:val="27"/>
            <w:tcBorders>
              <w:top w:val="single" w:sz="4" w:space="0" w:color="auto"/>
              <w:left w:val="single" w:sz="4" w:space="0" w:color="auto"/>
              <w:bottom w:val="single" w:sz="4" w:space="0" w:color="auto"/>
              <w:right w:val="single" w:sz="8" w:space="0" w:color="auto"/>
            </w:tcBorders>
            <w:vAlign w:val="center"/>
          </w:tcPr>
          <w:p w14:paraId="4E93274C" w14:textId="77777777" w:rsidR="00547F7B" w:rsidRPr="00BD65EF" w:rsidRDefault="00547F7B" w:rsidP="002A4397">
            <w:pPr>
              <w:rPr>
                <w:color w:val="000000"/>
                <w:sz w:val="18"/>
                <w:szCs w:val="18"/>
              </w:rPr>
            </w:pPr>
            <w:r w:rsidRPr="00BD65EF">
              <w:rPr>
                <w:color w:val="000000"/>
                <w:sz w:val="18"/>
                <w:szCs w:val="18"/>
              </w:rPr>
              <w:t>В кварталах и микрорайонах жилых зон не допускаются размещение объектов городского значения, а также устройство транзитных проездов на территории групп жилых домов, объединенных общим пространством (двором). Территория групп жилых домов не должна превышать 5 га.</w:t>
            </w:r>
          </w:p>
        </w:tc>
      </w:tr>
      <w:tr w:rsidR="00547F7B" w:rsidRPr="00BD65EF" w14:paraId="2A58E302" w14:textId="77777777" w:rsidTr="009835F3">
        <w:trPr>
          <w:gridAfter w:val="3"/>
          <w:wAfter w:w="73" w:type="dxa"/>
          <w:trHeight w:val="557"/>
        </w:trPr>
        <w:tc>
          <w:tcPr>
            <w:tcW w:w="861" w:type="dxa"/>
            <w:vMerge/>
            <w:tcBorders>
              <w:left w:val="single" w:sz="8" w:space="0" w:color="auto"/>
              <w:right w:val="single" w:sz="4" w:space="0" w:color="auto"/>
            </w:tcBorders>
            <w:textDirection w:val="btLr"/>
            <w:vAlign w:val="center"/>
          </w:tcPr>
          <w:p w14:paraId="7A9F51D3" w14:textId="77777777" w:rsidR="00547F7B" w:rsidRPr="00BD65EF" w:rsidRDefault="00547F7B" w:rsidP="002A4397">
            <w:pPr>
              <w:jc w:val="center"/>
              <w:rPr>
                <w:color w:val="000000"/>
                <w:sz w:val="18"/>
                <w:szCs w:val="18"/>
              </w:rPr>
            </w:pPr>
          </w:p>
        </w:tc>
        <w:tc>
          <w:tcPr>
            <w:tcW w:w="1990" w:type="dxa"/>
            <w:vMerge w:val="restart"/>
            <w:tcBorders>
              <w:top w:val="single" w:sz="4" w:space="0" w:color="auto"/>
              <w:left w:val="single" w:sz="4" w:space="0" w:color="auto"/>
              <w:right w:val="single" w:sz="4" w:space="0" w:color="000000"/>
            </w:tcBorders>
            <w:vAlign w:val="center"/>
          </w:tcPr>
          <w:p w14:paraId="4D130B41" w14:textId="77777777" w:rsidR="00547F7B" w:rsidRPr="00BD65EF" w:rsidRDefault="00547F7B" w:rsidP="002A4397">
            <w:pPr>
              <w:jc w:val="center"/>
              <w:rPr>
                <w:color w:val="000000"/>
                <w:sz w:val="18"/>
                <w:szCs w:val="18"/>
              </w:rPr>
            </w:pPr>
            <w:r w:rsidRPr="00BD65EF">
              <w:rPr>
                <w:color w:val="000000"/>
                <w:sz w:val="18"/>
                <w:szCs w:val="18"/>
              </w:rPr>
              <w:t>Многоквартирное жилищное строительство</w:t>
            </w:r>
          </w:p>
        </w:tc>
        <w:tc>
          <w:tcPr>
            <w:tcW w:w="1757" w:type="dxa"/>
            <w:gridSpan w:val="2"/>
            <w:vMerge w:val="restart"/>
            <w:tcBorders>
              <w:top w:val="single" w:sz="4" w:space="0" w:color="auto"/>
              <w:left w:val="single" w:sz="4" w:space="0" w:color="auto"/>
              <w:right w:val="single" w:sz="4" w:space="0" w:color="auto"/>
            </w:tcBorders>
            <w:vAlign w:val="center"/>
          </w:tcPr>
          <w:p w14:paraId="16BE1B92" w14:textId="46DC5F98" w:rsidR="00547F7B" w:rsidRPr="00BD65EF" w:rsidRDefault="00547F7B" w:rsidP="000F474A">
            <w:pPr>
              <w:jc w:val="center"/>
              <w:rPr>
                <w:color w:val="000000"/>
                <w:sz w:val="18"/>
                <w:szCs w:val="18"/>
              </w:rPr>
            </w:pPr>
            <w:r w:rsidRPr="00BD65EF">
              <w:rPr>
                <w:color w:val="000000"/>
                <w:sz w:val="18"/>
                <w:szCs w:val="18"/>
              </w:rPr>
              <w:t>Баланс территории микрорайона многоквартирной жилой застройки</w:t>
            </w:r>
          </w:p>
        </w:tc>
        <w:tc>
          <w:tcPr>
            <w:tcW w:w="2084" w:type="dxa"/>
            <w:gridSpan w:val="4"/>
            <w:vMerge w:val="restart"/>
            <w:tcBorders>
              <w:top w:val="single" w:sz="4" w:space="0" w:color="auto"/>
              <w:left w:val="single" w:sz="4" w:space="0" w:color="auto"/>
              <w:right w:val="single" w:sz="4" w:space="0" w:color="auto"/>
            </w:tcBorders>
            <w:vAlign w:val="center"/>
          </w:tcPr>
          <w:p w14:paraId="1634774C" w14:textId="1E6B1F39" w:rsidR="00547F7B" w:rsidRPr="00BD65EF" w:rsidRDefault="00547F7B" w:rsidP="00005A0D">
            <w:pPr>
              <w:jc w:val="center"/>
              <w:rPr>
                <w:color w:val="000000"/>
                <w:sz w:val="18"/>
                <w:szCs w:val="18"/>
              </w:rPr>
            </w:pPr>
            <w:r w:rsidRPr="00BD65EF">
              <w:rPr>
                <w:sz w:val="18"/>
                <w:szCs w:val="18"/>
              </w:rPr>
              <w:t>Доля объектов и помещений общественно-деловой инфраструктуры, %, минимум/ максимум</w:t>
            </w:r>
          </w:p>
        </w:tc>
        <w:tc>
          <w:tcPr>
            <w:tcW w:w="3151" w:type="dxa"/>
            <w:gridSpan w:val="12"/>
            <w:tcBorders>
              <w:top w:val="single" w:sz="4" w:space="0" w:color="auto"/>
              <w:left w:val="single" w:sz="4" w:space="0" w:color="auto"/>
              <w:bottom w:val="single" w:sz="4" w:space="0" w:color="auto"/>
              <w:right w:val="single" w:sz="4" w:space="0" w:color="auto"/>
            </w:tcBorders>
            <w:vAlign w:val="center"/>
          </w:tcPr>
          <w:p w14:paraId="75D16E7B" w14:textId="5B3CBF8E" w:rsidR="00547F7B" w:rsidRPr="00BD65EF" w:rsidRDefault="00547F7B" w:rsidP="005153A1">
            <w:pPr>
              <w:ind w:left="-144"/>
              <w:jc w:val="center"/>
              <w:rPr>
                <w:color w:val="000000"/>
                <w:sz w:val="18"/>
                <w:szCs w:val="18"/>
              </w:rPr>
            </w:pPr>
            <w:r w:rsidRPr="00BD65EF">
              <w:rPr>
                <w:color w:val="000000"/>
                <w:sz w:val="18"/>
                <w:szCs w:val="18"/>
              </w:rPr>
              <w:t>многоэтажная застройка (</w:t>
            </w:r>
            <w:r w:rsidRPr="00BD65EF">
              <w:rPr>
                <w:sz w:val="18"/>
                <w:szCs w:val="18"/>
              </w:rPr>
              <w:t>центральная модель городской среды)</w:t>
            </w:r>
          </w:p>
        </w:tc>
        <w:tc>
          <w:tcPr>
            <w:tcW w:w="1724" w:type="dxa"/>
            <w:gridSpan w:val="7"/>
            <w:tcBorders>
              <w:top w:val="single" w:sz="4" w:space="0" w:color="auto"/>
              <w:left w:val="nil"/>
              <w:bottom w:val="single" w:sz="4" w:space="0" w:color="auto"/>
              <w:right w:val="single" w:sz="4" w:space="0" w:color="auto"/>
            </w:tcBorders>
            <w:vAlign w:val="center"/>
          </w:tcPr>
          <w:p w14:paraId="7E8856A5" w14:textId="42583F14" w:rsidR="00547F7B" w:rsidRPr="00BD65EF" w:rsidRDefault="00547F7B" w:rsidP="002A4397">
            <w:pPr>
              <w:jc w:val="center"/>
              <w:rPr>
                <w:color w:val="000000"/>
                <w:sz w:val="18"/>
                <w:szCs w:val="18"/>
              </w:rPr>
            </w:pPr>
            <w:r w:rsidRPr="00BD65EF">
              <w:rPr>
                <w:color w:val="000000"/>
                <w:sz w:val="18"/>
                <w:szCs w:val="18"/>
              </w:rPr>
              <w:t>более 30</w:t>
            </w:r>
          </w:p>
          <w:p w14:paraId="4F7102C8" w14:textId="154E6420" w:rsidR="00547F7B" w:rsidRPr="00BD65EF" w:rsidRDefault="00547F7B" w:rsidP="002A4397">
            <w:pPr>
              <w:jc w:val="center"/>
              <w:rPr>
                <w:color w:val="000000"/>
                <w:sz w:val="18"/>
                <w:szCs w:val="18"/>
              </w:rPr>
            </w:pPr>
          </w:p>
        </w:tc>
        <w:tc>
          <w:tcPr>
            <w:tcW w:w="1848" w:type="dxa"/>
            <w:gridSpan w:val="3"/>
            <w:vMerge w:val="restart"/>
            <w:tcBorders>
              <w:top w:val="single" w:sz="4" w:space="0" w:color="auto"/>
              <w:left w:val="nil"/>
              <w:bottom w:val="single" w:sz="4" w:space="0" w:color="auto"/>
              <w:right w:val="single" w:sz="8" w:space="0" w:color="auto"/>
            </w:tcBorders>
            <w:vAlign w:val="center"/>
          </w:tcPr>
          <w:p w14:paraId="24674F45" w14:textId="4BC8B5DB" w:rsidR="00547F7B" w:rsidRPr="00BD65EF" w:rsidRDefault="00547F7B" w:rsidP="000F474A">
            <w:pPr>
              <w:jc w:val="center"/>
              <w:rPr>
                <w:color w:val="000000"/>
                <w:sz w:val="18"/>
                <w:szCs w:val="18"/>
              </w:rPr>
            </w:pPr>
            <w:r w:rsidRPr="00BD65EF">
              <w:rPr>
                <w:color w:val="000000"/>
                <w:sz w:val="18"/>
                <w:szCs w:val="18"/>
              </w:rPr>
              <w:t>-</w:t>
            </w:r>
          </w:p>
        </w:tc>
      </w:tr>
      <w:tr w:rsidR="00547F7B" w:rsidRPr="00BD65EF" w14:paraId="5581C740" w14:textId="77777777" w:rsidTr="009835F3">
        <w:trPr>
          <w:gridAfter w:val="3"/>
          <w:wAfter w:w="73" w:type="dxa"/>
          <w:trHeight w:val="270"/>
        </w:trPr>
        <w:tc>
          <w:tcPr>
            <w:tcW w:w="861" w:type="dxa"/>
            <w:vMerge/>
            <w:tcBorders>
              <w:left w:val="single" w:sz="8" w:space="0" w:color="auto"/>
              <w:right w:val="single" w:sz="4" w:space="0" w:color="auto"/>
            </w:tcBorders>
            <w:textDirection w:val="btLr"/>
            <w:vAlign w:val="center"/>
          </w:tcPr>
          <w:p w14:paraId="2F098E82" w14:textId="77777777" w:rsidR="00547F7B" w:rsidRPr="00BD65EF" w:rsidRDefault="00547F7B" w:rsidP="002A4397">
            <w:pPr>
              <w:jc w:val="center"/>
              <w:rPr>
                <w:color w:val="000000"/>
                <w:sz w:val="18"/>
                <w:szCs w:val="18"/>
              </w:rPr>
            </w:pPr>
          </w:p>
        </w:tc>
        <w:tc>
          <w:tcPr>
            <w:tcW w:w="1990" w:type="dxa"/>
            <w:vMerge/>
            <w:tcBorders>
              <w:left w:val="single" w:sz="4" w:space="0" w:color="auto"/>
              <w:right w:val="single" w:sz="4" w:space="0" w:color="000000"/>
            </w:tcBorders>
            <w:vAlign w:val="center"/>
          </w:tcPr>
          <w:p w14:paraId="1CACCF58" w14:textId="77777777" w:rsidR="00547F7B" w:rsidRPr="00BD65EF" w:rsidRDefault="00547F7B" w:rsidP="002A4397">
            <w:pPr>
              <w:jc w:val="center"/>
              <w:rPr>
                <w:color w:val="000000"/>
                <w:sz w:val="18"/>
                <w:szCs w:val="18"/>
              </w:rPr>
            </w:pPr>
          </w:p>
        </w:tc>
        <w:tc>
          <w:tcPr>
            <w:tcW w:w="1757" w:type="dxa"/>
            <w:gridSpan w:val="2"/>
            <w:vMerge/>
            <w:tcBorders>
              <w:left w:val="single" w:sz="4" w:space="0" w:color="auto"/>
              <w:right w:val="single" w:sz="4" w:space="0" w:color="auto"/>
            </w:tcBorders>
            <w:vAlign w:val="center"/>
          </w:tcPr>
          <w:p w14:paraId="2C9B2CB3" w14:textId="77777777" w:rsidR="00547F7B" w:rsidRPr="00BD65EF" w:rsidRDefault="00547F7B" w:rsidP="002A4397">
            <w:pPr>
              <w:jc w:val="center"/>
              <w:rPr>
                <w:color w:val="000000"/>
                <w:sz w:val="18"/>
                <w:szCs w:val="18"/>
              </w:rPr>
            </w:pPr>
          </w:p>
        </w:tc>
        <w:tc>
          <w:tcPr>
            <w:tcW w:w="2084" w:type="dxa"/>
            <w:gridSpan w:val="4"/>
            <w:vMerge/>
            <w:tcBorders>
              <w:left w:val="single" w:sz="4" w:space="0" w:color="auto"/>
              <w:right w:val="single" w:sz="4" w:space="0" w:color="auto"/>
            </w:tcBorders>
            <w:vAlign w:val="center"/>
          </w:tcPr>
          <w:p w14:paraId="580E9EAD" w14:textId="77777777" w:rsidR="00547F7B" w:rsidRPr="00BD65EF" w:rsidRDefault="00547F7B" w:rsidP="002A4397">
            <w:pPr>
              <w:jc w:val="center"/>
              <w:rPr>
                <w:color w:val="000000"/>
                <w:sz w:val="18"/>
                <w:szCs w:val="18"/>
              </w:rPr>
            </w:pPr>
          </w:p>
        </w:tc>
        <w:tc>
          <w:tcPr>
            <w:tcW w:w="3151" w:type="dxa"/>
            <w:gridSpan w:val="12"/>
            <w:tcBorders>
              <w:top w:val="single" w:sz="4" w:space="0" w:color="auto"/>
              <w:left w:val="single" w:sz="4" w:space="0" w:color="auto"/>
              <w:bottom w:val="single" w:sz="4" w:space="0" w:color="auto"/>
              <w:right w:val="single" w:sz="4" w:space="0" w:color="auto"/>
            </w:tcBorders>
            <w:vAlign w:val="center"/>
          </w:tcPr>
          <w:p w14:paraId="43EA2FE9" w14:textId="08124AE3" w:rsidR="00547F7B" w:rsidRPr="00BD65EF" w:rsidRDefault="00547F7B" w:rsidP="002A4397">
            <w:pPr>
              <w:jc w:val="center"/>
              <w:rPr>
                <w:color w:val="000000"/>
                <w:sz w:val="18"/>
                <w:szCs w:val="18"/>
              </w:rPr>
            </w:pPr>
            <w:r w:rsidRPr="00BD65EF">
              <w:rPr>
                <w:color w:val="000000"/>
                <w:sz w:val="18"/>
                <w:szCs w:val="18"/>
              </w:rPr>
              <w:t xml:space="preserve">среднеэтажная застройка (среднеэтажная </w:t>
            </w:r>
            <w:r w:rsidRPr="00BD65EF">
              <w:rPr>
                <w:sz w:val="18"/>
                <w:szCs w:val="18"/>
              </w:rPr>
              <w:t>модель городской среды)</w:t>
            </w:r>
          </w:p>
        </w:tc>
        <w:tc>
          <w:tcPr>
            <w:tcW w:w="1724" w:type="dxa"/>
            <w:gridSpan w:val="7"/>
            <w:tcBorders>
              <w:top w:val="single" w:sz="4" w:space="0" w:color="auto"/>
              <w:left w:val="nil"/>
              <w:bottom w:val="single" w:sz="4" w:space="0" w:color="auto"/>
              <w:right w:val="single" w:sz="4" w:space="0" w:color="auto"/>
            </w:tcBorders>
            <w:vAlign w:val="center"/>
          </w:tcPr>
          <w:p w14:paraId="58D35C5C" w14:textId="48BC2BD9" w:rsidR="00547F7B" w:rsidRPr="00BD65EF" w:rsidRDefault="00547F7B" w:rsidP="005153A1">
            <w:pPr>
              <w:jc w:val="center"/>
              <w:rPr>
                <w:color w:val="000000"/>
                <w:sz w:val="18"/>
                <w:szCs w:val="18"/>
              </w:rPr>
            </w:pPr>
            <w:r w:rsidRPr="00BD65EF">
              <w:rPr>
                <w:color w:val="000000"/>
                <w:sz w:val="18"/>
                <w:szCs w:val="18"/>
              </w:rPr>
              <w:t>20</w:t>
            </w:r>
            <w:r w:rsidR="003149DE" w:rsidRPr="00BD65EF">
              <w:rPr>
                <w:color w:val="000000"/>
                <w:sz w:val="18"/>
                <w:szCs w:val="18"/>
              </w:rPr>
              <w:t>-</w:t>
            </w:r>
            <w:r w:rsidRPr="00BD65EF">
              <w:rPr>
                <w:color w:val="000000"/>
                <w:sz w:val="18"/>
                <w:szCs w:val="18"/>
              </w:rPr>
              <w:t>30</w:t>
            </w:r>
          </w:p>
        </w:tc>
        <w:tc>
          <w:tcPr>
            <w:tcW w:w="1848" w:type="dxa"/>
            <w:gridSpan w:val="3"/>
            <w:vMerge/>
            <w:tcBorders>
              <w:top w:val="single" w:sz="4" w:space="0" w:color="auto"/>
              <w:left w:val="nil"/>
              <w:bottom w:val="single" w:sz="4" w:space="0" w:color="auto"/>
              <w:right w:val="single" w:sz="8" w:space="0" w:color="auto"/>
            </w:tcBorders>
            <w:vAlign w:val="center"/>
          </w:tcPr>
          <w:p w14:paraId="3F8B13C2" w14:textId="77777777" w:rsidR="00547F7B" w:rsidRPr="00BD65EF" w:rsidRDefault="00547F7B" w:rsidP="002A4397">
            <w:pPr>
              <w:jc w:val="center"/>
              <w:rPr>
                <w:color w:val="000000"/>
                <w:sz w:val="18"/>
                <w:szCs w:val="18"/>
              </w:rPr>
            </w:pPr>
          </w:p>
        </w:tc>
      </w:tr>
      <w:tr w:rsidR="00547F7B" w:rsidRPr="00BD65EF" w14:paraId="10FCE28F" w14:textId="77777777" w:rsidTr="009835F3">
        <w:trPr>
          <w:gridAfter w:val="3"/>
          <w:wAfter w:w="73" w:type="dxa"/>
          <w:trHeight w:val="120"/>
        </w:trPr>
        <w:tc>
          <w:tcPr>
            <w:tcW w:w="861" w:type="dxa"/>
            <w:vMerge/>
            <w:tcBorders>
              <w:left w:val="single" w:sz="8" w:space="0" w:color="auto"/>
              <w:right w:val="single" w:sz="4" w:space="0" w:color="auto"/>
            </w:tcBorders>
            <w:textDirection w:val="btLr"/>
            <w:vAlign w:val="center"/>
          </w:tcPr>
          <w:p w14:paraId="6EC5D0EB" w14:textId="77777777" w:rsidR="00547F7B" w:rsidRPr="00BD65EF" w:rsidRDefault="00547F7B" w:rsidP="002A4397">
            <w:pPr>
              <w:jc w:val="center"/>
              <w:rPr>
                <w:color w:val="000000"/>
                <w:sz w:val="18"/>
                <w:szCs w:val="18"/>
              </w:rPr>
            </w:pPr>
          </w:p>
        </w:tc>
        <w:tc>
          <w:tcPr>
            <w:tcW w:w="1990" w:type="dxa"/>
            <w:vMerge/>
            <w:tcBorders>
              <w:left w:val="single" w:sz="4" w:space="0" w:color="auto"/>
              <w:right w:val="single" w:sz="4" w:space="0" w:color="000000"/>
            </w:tcBorders>
            <w:vAlign w:val="center"/>
          </w:tcPr>
          <w:p w14:paraId="35ECAC13" w14:textId="77777777" w:rsidR="00547F7B" w:rsidRPr="00BD65EF" w:rsidRDefault="00547F7B" w:rsidP="002A4397">
            <w:pPr>
              <w:jc w:val="center"/>
              <w:rPr>
                <w:color w:val="000000"/>
                <w:sz w:val="18"/>
                <w:szCs w:val="18"/>
              </w:rPr>
            </w:pPr>
          </w:p>
        </w:tc>
        <w:tc>
          <w:tcPr>
            <w:tcW w:w="1757" w:type="dxa"/>
            <w:gridSpan w:val="2"/>
            <w:vMerge/>
            <w:tcBorders>
              <w:left w:val="single" w:sz="4" w:space="0" w:color="auto"/>
              <w:right w:val="single" w:sz="4" w:space="0" w:color="auto"/>
            </w:tcBorders>
            <w:vAlign w:val="center"/>
          </w:tcPr>
          <w:p w14:paraId="53923389" w14:textId="77777777" w:rsidR="00547F7B" w:rsidRPr="00BD65EF" w:rsidRDefault="00547F7B" w:rsidP="002A4397">
            <w:pPr>
              <w:jc w:val="center"/>
              <w:rPr>
                <w:color w:val="000000"/>
                <w:sz w:val="18"/>
                <w:szCs w:val="18"/>
              </w:rPr>
            </w:pPr>
          </w:p>
        </w:tc>
        <w:tc>
          <w:tcPr>
            <w:tcW w:w="2084" w:type="dxa"/>
            <w:gridSpan w:val="4"/>
            <w:vMerge/>
            <w:tcBorders>
              <w:left w:val="single" w:sz="4" w:space="0" w:color="auto"/>
              <w:bottom w:val="single" w:sz="4" w:space="0" w:color="auto"/>
              <w:right w:val="single" w:sz="4" w:space="0" w:color="auto"/>
            </w:tcBorders>
            <w:vAlign w:val="center"/>
          </w:tcPr>
          <w:p w14:paraId="2ACFF86C" w14:textId="77777777" w:rsidR="00547F7B" w:rsidRPr="00BD65EF" w:rsidRDefault="00547F7B" w:rsidP="002A4397">
            <w:pPr>
              <w:jc w:val="center"/>
              <w:rPr>
                <w:color w:val="000000"/>
                <w:sz w:val="18"/>
                <w:szCs w:val="18"/>
              </w:rPr>
            </w:pPr>
          </w:p>
        </w:tc>
        <w:tc>
          <w:tcPr>
            <w:tcW w:w="3151" w:type="dxa"/>
            <w:gridSpan w:val="12"/>
            <w:tcBorders>
              <w:top w:val="single" w:sz="4" w:space="0" w:color="auto"/>
              <w:left w:val="single" w:sz="4" w:space="0" w:color="auto"/>
              <w:bottom w:val="single" w:sz="4" w:space="0" w:color="auto"/>
              <w:right w:val="single" w:sz="4" w:space="0" w:color="auto"/>
            </w:tcBorders>
            <w:vAlign w:val="center"/>
          </w:tcPr>
          <w:p w14:paraId="0779FF0F" w14:textId="6E28BA49" w:rsidR="00547F7B" w:rsidRPr="00BD65EF" w:rsidRDefault="00547F7B" w:rsidP="002A4397">
            <w:pPr>
              <w:jc w:val="center"/>
              <w:rPr>
                <w:color w:val="000000"/>
                <w:sz w:val="18"/>
                <w:szCs w:val="18"/>
              </w:rPr>
            </w:pPr>
            <w:r w:rsidRPr="00BD65EF">
              <w:rPr>
                <w:color w:val="000000"/>
                <w:sz w:val="18"/>
                <w:szCs w:val="18"/>
              </w:rPr>
              <w:t xml:space="preserve">малоэтажная застройка (малоэтажная </w:t>
            </w:r>
            <w:r w:rsidRPr="00BD65EF">
              <w:rPr>
                <w:sz w:val="18"/>
                <w:szCs w:val="18"/>
              </w:rPr>
              <w:t>модель городской среды)</w:t>
            </w:r>
          </w:p>
        </w:tc>
        <w:tc>
          <w:tcPr>
            <w:tcW w:w="1724" w:type="dxa"/>
            <w:gridSpan w:val="7"/>
            <w:tcBorders>
              <w:top w:val="single" w:sz="4" w:space="0" w:color="auto"/>
              <w:left w:val="nil"/>
              <w:bottom w:val="single" w:sz="4" w:space="0" w:color="auto"/>
              <w:right w:val="single" w:sz="4" w:space="0" w:color="auto"/>
            </w:tcBorders>
            <w:vAlign w:val="center"/>
          </w:tcPr>
          <w:p w14:paraId="5A70C16E" w14:textId="5503CAC8" w:rsidR="00547F7B" w:rsidRPr="00BD65EF" w:rsidRDefault="00547F7B" w:rsidP="00F42C76">
            <w:pPr>
              <w:jc w:val="center"/>
              <w:rPr>
                <w:color w:val="000000"/>
                <w:sz w:val="18"/>
                <w:szCs w:val="18"/>
              </w:rPr>
            </w:pPr>
            <w:r w:rsidRPr="00BD65EF">
              <w:rPr>
                <w:color w:val="000000"/>
                <w:sz w:val="18"/>
                <w:szCs w:val="18"/>
              </w:rPr>
              <w:t>10</w:t>
            </w:r>
            <w:r w:rsidR="003149DE" w:rsidRPr="00BD65EF">
              <w:rPr>
                <w:color w:val="000000"/>
                <w:sz w:val="18"/>
                <w:szCs w:val="18"/>
              </w:rPr>
              <w:t>-</w:t>
            </w:r>
            <w:r w:rsidRPr="00BD65EF">
              <w:rPr>
                <w:color w:val="000000"/>
                <w:sz w:val="18"/>
                <w:szCs w:val="18"/>
              </w:rPr>
              <w:t>20</w:t>
            </w:r>
          </w:p>
        </w:tc>
        <w:tc>
          <w:tcPr>
            <w:tcW w:w="1848" w:type="dxa"/>
            <w:gridSpan w:val="3"/>
            <w:vMerge/>
            <w:tcBorders>
              <w:top w:val="single" w:sz="4" w:space="0" w:color="auto"/>
              <w:left w:val="nil"/>
              <w:bottom w:val="single" w:sz="4" w:space="0" w:color="auto"/>
              <w:right w:val="single" w:sz="8" w:space="0" w:color="auto"/>
            </w:tcBorders>
            <w:vAlign w:val="center"/>
          </w:tcPr>
          <w:p w14:paraId="32B97CFE" w14:textId="77777777" w:rsidR="00547F7B" w:rsidRPr="00BD65EF" w:rsidRDefault="00547F7B" w:rsidP="002A4397">
            <w:pPr>
              <w:jc w:val="center"/>
              <w:rPr>
                <w:color w:val="000000"/>
                <w:sz w:val="18"/>
                <w:szCs w:val="18"/>
              </w:rPr>
            </w:pPr>
          </w:p>
        </w:tc>
      </w:tr>
      <w:tr w:rsidR="00547F7B" w:rsidRPr="00BD65EF" w14:paraId="7B2803DA" w14:textId="77777777" w:rsidTr="009835F3">
        <w:trPr>
          <w:gridAfter w:val="2"/>
          <w:wAfter w:w="59" w:type="dxa"/>
          <w:trHeight w:val="214"/>
        </w:trPr>
        <w:tc>
          <w:tcPr>
            <w:tcW w:w="861" w:type="dxa"/>
            <w:vMerge/>
            <w:tcBorders>
              <w:left w:val="single" w:sz="8" w:space="0" w:color="auto"/>
              <w:right w:val="single" w:sz="4" w:space="0" w:color="auto"/>
            </w:tcBorders>
            <w:textDirection w:val="btLr"/>
            <w:vAlign w:val="center"/>
          </w:tcPr>
          <w:p w14:paraId="508C49F6" w14:textId="77777777" w:rsidR="00547F7B" w:rsidRPr="00BD65EF" w:rsidRDefault="00547F7B" w:rsidP="00005A0D">
            <w:pPr>
              <w:jc w:val="center"/>
              <w:rPr>
                <w:color w:val="000000"/>
                <w:sz w:val="18"/>
                <w:szCs w:val="18"/>
              </w:rPr>
            </w:pPr>
          </w:p>
        </w:tc>
        <w:tc>
          <w:tcPr>
            <w:tcW w:w="1990" w:type="dxa"/>
            <w:vMerge/>
            <w:tcBorders>
              <w:left w:val="single" w:sz="4" w:space="0" w:color="auto"/>
              <w:right w:val="single" w:sz="4" w:space="0" w:color="000000"/>
            </w:tcBorders>
            <w:vAlign w:val="center"/>
          </w:tcPr>
          <w:p w14:paraId="30FE3D2E" w14:textId="77777777" w:rsidR="00547F7B" w:rsidRPr="00BD65EF" w:rsidRDefault="00547F7B" w:rsidP="00005A0D">
            <w:pPr>
              <w:jc w:val="center"/>
              <w:rPr>
                <w:color w:val="000000"/>
                <w:sz w:val="18"/>
                <w:szCs w:val="18"/>
              </w:rPr>
            </w:pPr>
          </w:p>
        </w:tc>
        <w:tc>
          <w:tcPr>
            <w:tcW w:w="1757" w:type="dxa"/>
            <w:gridSpan w:val="2"/>
            <w:vMerge/>
            <w:tcBorders>
              <w:left w:val="single" w:sz="4" w:space="0" w:color="auto"/>
              <w:right w:val="single" w:sz="4" w:space="0" w:color="auto"/>
            </w:tcBorders>
            <w:vAlign w:val="center"/>
          </w:tcPr>
          <w:p w14:paraId="247DED3F" w14:textId="77777777" w:rsidR="00547F7B" w:rsidRPr="00BD65EF" w:rsidRDefault="00547F7B" w:rsidP="00005A0D">
            <w:pPr>
              <w:jc w:val="center"/>
              <w:rPr>
                <w:color w:val="000000"/>
                <w:sz w:val="18"/>
                <w:szCs w:val="18"/>
              </w:rPr>
            </w:pPr>
          </w:p>
        </w:tc>
        <w:tc>
          <w:tcPr>
            <w:tcW w:w="2084" w:type="dxa"/>
            <w:gridSpan w:val="4"/>
            <w:vMerge w:val="restart"/>
            <w:tcBorders>
              <w:top w:val="single" w:sz="4" w:space="0" w:color="auto"/>
              <w:left w:val="single" w:sz="4" w:space="0" w:color="auto"/>
              <w:right w:val="single" w:sz="4" w:space="0" w:color="auto"/>
            </w:tcBorders>
            <w:vAlign w:val="center"/>
          </w:tcPr>
          <w:p w14:paraId="01A26AA7" w14:textId="23EE23F3" w:rsidR="00547F7B" w:rsidRPr="00BD65EF" w:rsidRDefault="00547F7B" w:rsidP="00005A0D">
            <w:pPr>
              <w:jc w:val="center"/>
              <w:rPr>
                <w:color w:val="000000"/>
                <w:sz w:val="18"/>
                <w:szCs w:val="18"/>
              </w:rPr>
            </w:pPr>
            <w:r w:rsidRPr="00BD65EF">
              <w:rPr>
                <w:sz w:val="18"/>
                <w:szCs w:val="18"/>
              </w:rPr>
              <w:t>Доля озелененных территорий в территориях общего пользования, %, минимум</w:t>
            </w:r>
          </w:p>
        </w:tc>
        <w:tc>
          <w:tcPr>
            <w:tcW w:w="3158" w:type="dxa"/>
            <w:gridSpan w:val="13"/>
            <w:tcBorders>
              <w:top w:val="single" w:sz="4" w:space="0" w:color="auto"/>
              <w:left w:val="single" w:sz="4" w:space="0" w:color="auto"/>
              <w:bottom w:val="single" w:sz="4" w:space="0" w:color="auto"/>
              <w:right w:val="single" w:sz="4" w:space="0" w:color="auto"/>
            </w:tcBorders>
            <w:vAlign w:val="center"/>
          </w:tcPr>
          <w:p w14:paraId="0E035412" w14:textId="50719F64" w:rsidR="00547F7B" w:rsidRPr="00BD65EF" w:rsidRDefault="00547F7B" w:rsidP="00005A0D">
            <w:pPr>
              <w:jc w:val="center"/>
              <w:rPr>
                <w:color w:val="000000"/>
                <w:sz w:val="18"/>
                <w:szCs w:val="18"/>
              </w:rPr>
            </w:pPr>
            <w:r w:rsidRPr="00BD65EF">
              <w:rPr>
                <w:color w:val="000000"/>
                <w:sz w:val="18"/>
                <w:szCs w:val="18"/>
              </w:rPr>
              <w:t>многоэтажная застройка (</w:t>
            </w:r>
            <w:r w:rsidRPr="00BD65EF">
              <w:rPr>
                <w:sz w:val="18"/>
                <w:szCs w:val="18"/>
              </w:rPr>
              <w:t>центральная модель городской среды)</w:t>
            </w:r>
          </w:p>
        </w:tc>
        <w:tc>
          <w:tcPr>
            <w:tcW w:w="1724" w:type="dxa"/>
            <w:gridSpan w:val="7"/>
            <w:tcBorders>
              <w:top w:val="single" w:sz="4" w:space="0" w:color="auto"/>
              <w:left w:val="nil"/>
              <w:bottom w:val="single" w:sz="4" w:space="0" w:color="auto"/>
              <w:right w:val="single" w:sz="4" w:space="0" w:color="auto"/>
            </w:tcBorders>
            <w:vAlign w:val="center"/>
          </w:tcPr>
          <w:p w14:paraId="30BCE346" w14:textId="6BF1FEA7" w:rsidR="00547F7B" w:rsidRPr="00BD65EF" w:rsidRDefault="00547F7B" w:rsidP="00005A0D">
            <w:pPr>
              <w:jc w:val="center"/>
              <w:rPr>
                <w:color w:val="000000"/>
                <w:sz w:val="18"/>
                <w:szCs w:val="18"/>
              </w:rPr>
            </w:pPr>
            <w:r w:rsidRPr="00BD65EF">
              <w:rPr>
                <w:sz w:val="18"/>
                <w:szCs w:val="18"/>
              </w:rPr>
              <w:t>45</w:t>
            </w:r>
          </w:p>
        </w:tc>
        <w:tc>
          <w:tcPr>
            <w:tcW w:w="1855" w:type="dxa"/>
            <w:gridSpan w:val="3"/>
            <w:vMerge w:val="restart"/>
            <w:tcBorders>
              <w:top w:val="single" w:sz="4" w:space="0" w:color="auto"/>
              <w:left w:val="nil"/>
              <w:right w:val="single" w:sz="4" w:space="0" w:color="auto"/>
            </w:tcBorders>
            <w:vAlign w:val="center"/>
          </w:tcPr>
          <w:p w14:paraId="5967B8C3" w14:textId="77777777" w:rsidR="00547F7B" w:rsidRPr="00BD65EF" w:rsidRDefault="00547F7B" w:rsidP="00005A0D">
            <w:pPr>
              <w:jc w:val="center"/>
              <w:rPr>
                <w:color w:val="000000"/>
                <w:sz w:val="18"/>
                <w:szCs w:val="18"/>
              </w:rPr>
            </w:pPr>
          </w:p>
        </w:tc>
      </w:tr>
      <w:tr w:rsidR="00547F7B" w:rsidRPr="00BD65EF" w14:paraId="1E444E77" w14:textId="77777777" w:rsidTr="009835F3">
        <w:trPr>
          <w:gridAfter w:val="2"/>
          <w:wAfter w:w="59" w:type="dxa"/>
          <w:trHeight w:val="212"/>
        </w:trPr>
        <w:tc>
          <w:tcPr>
            <w:tcW w:w="861" w:type="dxa"/>
            <w:vMerge/>
            <w:tcBorders>
              <w:left w:val="single" w:sz="8" w:space="0" w:color="auto"/>
              <w:right w:val="single" w:sz="4" w:space="0" w:color="auto"/>
            </w:tcBorders>
            <w:textDirection w:val="btLr"/>
            <w:vAlign w:val="center"/>
          </w:tcPr>
          <w:p w14:paraId="63C30E67" w14:textId="77777777" w:rsidR="00547F7B" w:rsidRPr="00BD65EF" w:rsidRDefault="00547F7B" w:rsidP="00005A0D">
            <w:pPr>
              <w:jc w:val="center"/>
              <w:rPr>
                <w:color w:val="000000"/>
                <w:sz w:val="18"/>
                <w:szCs w:val="18"/>
              </w:rPr>
            </w:pPr>
          </w:p>
        </w:tc>
        <w:tc>
          <w:tcPr>
            <w:tcW w:w="1990" w:type="dxa"/>
            <w:vMerge/>
            <w:tcBorders>
              <w:left w:val="single" w:sz="4" w:space="0" w:color="auto"/>
              <w:right w:val="single" w:sz="4" w:space="0" w:color="000000"/>
            </w:tcBorders>
            <w:vAlign w:val="center"/>
          </w:tcPr>
          <w:p w14:paraId="4D0C6D0C" w14:textId="77777777" w:rsidR="00547F7B" w:rsidRPr="00BD65EF" w:rsidRDefault="00547F7B" w:rsidP="00005A0D">
            <w:pPr>
              <w:jc w:val="center"/>
              <w:rPr>
                <w:color w:val="000000"/>
                <w:sz w:val="18"/>
                <w:szCs w:val="18"/>
              </w:rPr>
            </w:pPr>
          </w:p>
        </w:tc>
        <w:tc>
          <w:tcPr>
            <w:tcW w:w="1757" w:type="dxa"/>
            <w:gridSpan w:val="2"/>
            <w:vMerge/>
            <w:tcBorders>
              <w:left w:val="single" w:sz="4" w:space="0" w:color="auto"/>
              <w:right w:val="single" w:sz="4" w:space="0" w:color="auto"/>
            </w:tcBorders>
            <w:vAlign w:val="center"/>
          </w:tcPr>
          <w:p w14:paraId="70C037DA" w14:textId="77777777" w:rsidR="00547F7B" w:rsidRPr="00BD65EF" w:rsidRDefault="00547F7B" w:rsidP="00005A0D">
            <w:pPr>
              <w:jc w:val="center"/>
              <w:rPr>
                <w:color w:val="000000"/>
                <w:sz w:val="18"/>
                <w:szCs w:val="18"/>
              </w:rPr>
            </w:pPr>
          </w:p>
        </w:tc>
        <w:tc>
          <w:tcPr>
            <w:tcW w:w="2084" w:type="dxa"/>
            <w:gridSpan w:val="4"/>
            <w:vMerge/>
            <w:tcBorders>
              <w:left w:val="single" w:sz="4" w:space="0" w:color="auto"/>
              <w:right w:val="single" w:sz="4" w:space="0" w:color="auto"/>
            </w:tcBorders>
            <w:vAlign w:val="center"/>
          </w:tcPr>
          <w:p w14:paraId="192BA5E0" w14:textId="77777777" w:rsidR="00547F7B" w:rsidRPr="00BD65EF" w:rsidRDefault="00547F7B" w:rsidP="00005A0D">
            <w:pPr>
              <w:jc w:val="center"/>
              <w:rPr>
                <w:color w:val="000000"/>
                <w:sz w:val="18"/>
                <w:szCs w:val="18"/>
              </w:rPr>
            </w:pPr>
          </w:p>
        </w:tc>
        <w:tc>
          <w:tcPr>
            <w:tcW w:w="3158" w:type="dxa"/>
            <w:gridSpan w:val="13"/>
            <w:tcBorders>
              <w:top w:val="single" w:sz="4" w:space="0" w:color="auto"/>
              <w:left w:val="single" w:sz="4" w:space="0" w:color="auto"/>
              <w:bottom w:val="single" w:sz="4" w:space="0" w:color="auto"/>
              <w:right w:val="single" w:sz="4" w:space="0" w:color="auto"/>
            </w:tcBorders>
            <w:vAlign w:val="center"/>
          </w:tcPr>
          <w:p w14:paraId="3A8749A2" w14:textId="4272F975" w:rsidR="00547F7B" w:rsidRPr="00BD65EF" w:rsidRDefault="00547F7B" w:rsidP="00005A0D">
            <w:pPr>
              <w:jc w:val="center"/>
              <w:rPr>
                <w:color w:val="000000"/>
                <w:sz w:val="18"/>
                <w:szCs w:val="18"/>
              </w:rPr>
            </w:pPr>
            <w:r w:rsidRPr="00BD65EF">
              <w:rPr>
                <w:color w:val="000000"/>
                <w:sz w:val="18"/>
                <w:szCs w:val="18"/>
              </w:rPr>
              <w:t xml:space="preserve">среднеэтажная застройка (среднеэтажная </w:t>
            </w:r>
            <w:r w:rsidRPr="00BD65EF">
              <w:rPr>
                <w:sz w:val="18"/>
                <w:szCs w:val="18"/>
              </w:rPr>
              <w:t>модель городской среды)</w:t>
            </w:r>
          </w:p>
        </w:tc>
        <w:tc>
          <w:tcPr>
            <w:tcW w:w="1724" w:type="dxa"/>
            <w:gridSpan w:val="7"/>
            <w:tcBorders>
              <w:top w:val="single" w:sz="4" w:space="0" w:color="auto"/>
              <w:left w:val="nil"/>
              <w:bottom w:val="single" w:sz="4" w:space="0" w:color="auto"/>
              <w:right w:val="single" w:sz="4" w:space="0" w:color="auto"/>
            </w:tcBorders>
            <w:vAlign w:val="center"/>
          </w:tcPr>
          <w:p w14:paraId="73209BB9" w14:textId="3DC33186" w:rsidR="00547F7B" w:rsidRPr="00BD65EF" w:rsidRDefault="00547F7B" w:rsidP="00005A0D">
            <w:pPr>
              <w:jc w:val="center"/>
              <w:rPr>
                <w:color w:val="000000"/>
                <w:sz w:val="18"/>
                <w:szCs w:val="18"/>
              </w:rPr>
            </w:pPr>
            <w:r w:rsidRPr="00BD65EF">
              <w:rPr>
                <w:sz w:val="18"/>
                <w:szCs w:val="18"/>
              </w:rPr>
              <w:t>40</w:t>
            </w:r>
          </w:p>
        </w:tc>
        <w:tc>
          <w:tcPr>
            <w:tcW w:w="1855" w:type="dxa"/>
            <w:gridSpan w:val="3"/>
            <w:vMerge/>
            <w:tcBorders>
              <w:left w:val="nil"/>
              <w:right w:val="single" w:sz="4" w:space="0" w:color="auto"/>
            </w:tcBorders>
            <w:vAlign w:val="center"/>
          </w:tcPr>
          <w:p w14:paraId="4502FA2C" w14:textId="77777777" w:rsidR="00547F7B" w:rsidRPr="00BD65EF" w:rsidRDefault="00547F7B" w:rsidP="00005A0D">
            <w:pPr>
              <w:jc w:val="center"/>
              <w:rPr>
                <w:color w:val="000000"/>
                <w:sz w:val="18"/>
                <w:szCs w:val="18"/>
              </w:rPr>
            </w:pPr>
          </w:p>
        </w:tc>
      </w:tr>
      <w:tr w:rsidR="00547F7B" w:rsidRPr="00BD65EF" w14:paraId="3515EB6B" w14:textId="77777777" w:rsidTr="009835F3">
        <w:trPr>
          <w:gridAfter w:val="2"/>
          <w:wAfter w:w="59" w:type="dxa"/>
          <w:trHeight w:val="212"/>
        </w:trPr>
        <w:tc>
          <w:tcPr>
            <w:tcW w:w="861" w:type="dxa"/>
            <w:vMerge/>
            <w:tcBorders>
              <w:left w:val="single" w:sz="8" w:space="0" w:color="auto"/>
              <w:right w:val="single" w:sz="4" w:space="0" w:color="auto"/>
            </w:tcBorders>
            <w:textDirection w:val="btLr"/>
            <w:vAlign w:val="center"/>
          </w:tcPr>
          <w:p w14:paraId="3D82F4F6" w14:textId="77777777" w:rsidR="00547F7B" w:rsidRPr="00BD65EF" w:rsidRDefault="00547F7B" w:rsidP="00005A0D">
            <w:pPr>
              <w:jc w:val="center"/>
              <w:rPr>
                <w:color w:val="000000"/>
                <w:sz w:val="18"/>
                <w:szCs w:val="18"/>
              </w:rPr>
            </w:pPr>
          </w:p>
        </w:tc>
        <w:tc>
          <w:tcPr>
            <w:tcW w:w="1990" w:type="dxa"/>
            <w:vMerge/>
            <w:tcBorders>
              <w:left w:val="single" w:sz="4" w:space="0" w:color="auto"/>
              <w:right w:val="single" w:sz="4" w:space="0" w:color="000000"/>
            </w:tcBorders>
            <w:vAlign w:val="center"/>
          </w:tcPr>
          <w:p w14:paraId="63FC5104" w14:textId="77777777" w:rsidR="00547F7B" w:rsidRPr="00BD65EF" w:rsidRDefault="00547F7B" w:rsidP="00005A0D">
            <w:pPr>
              <w:jc w:val="center"/>
              <w:rPr>
                <w:color w:val="000000"/>
                <w:sz w:val="18"/>
                <w:szCs w:val="18"/>
              </w:rPr>
            </w:pPr>
          </w:p>
        </w:tc>
        <w:tc>
          <w:tcPr>
            <w:tcW w:w="1757" w:type="dxa"/>
            <w:gridSpan w:val="2"/>
            <w:vMerge/>
            <w:tcBorders>
              <w:left w:val="single" w:sz="4" w:space="0" w:color="auto"/>
              <w:bottom w:val="nil"/>
              <w:right w:val="single" w:sz="4" w:space="0" w:color="auto"/>
            </w:tcBorders>
            <w:vAlign w:val="center"/>
          </w:tcPr>
          <w:p w14:paraId="61BCE383" w14:textId="77777777" w:rsidR="00547F7B" w:rsidRPr="00BD65EF" w:rsidRDefault="00547F7B" w:rsidP="00005A0D">
            <w:pPr>
              <w:jc w:val="center"/>
              <w:rPr>
                <w:color w:val="000000"/>
                <w:sz w:val="18"/>
                <w:szCs w:val="18"/>
              </w:rPr>
            </w:pPr>
          </w:p>
        </w:tc>
        <w:tc>
          <w:tcPr>
            <w:tcW w:w="2084" w:type="dxa"/>
            <w:gridSpan w:val="4"/>
            <w:vMerge/>
            <w:tcBorders>
              <w:left w:val="single" w:sz="4" w:space="0" w:color="auto"/>
              <w:bottom w:val="single" w:sz="4" w:space="0" w:color="auto"/>
              <w:right w:val="single" w:sz="4" w:space="0" w:color="auto"/>
            </w:tcBorders>
            <w:vAlign w:val="center"/>
          </w:tcPr>
          <w:p w14:paraId="2671095C" w14:textId="77777777" w:rsidR="00547F7B" w:rsidRPr="00BD65EF" w:rsidRDefault="00547F7B" w:rsidP="00005A0D">
            <w:pPr>
              <w:jc w:val="center"/>
              <w:rPr>
                <w:color w:val="000000"/>
                <w:sz w:val="18"/>
                <w:szCs w:val="18"/>
              </w:rPr>
            </w:pPr>
          </w:p>
        </w:tc>
        <w:tc>
          <w:tcPr>
            <w:tcW w:w="3158" w:type="dxa"/>
            <w:gridSpan w:val="13"/>
            <w:tcBorders>
              <w:top w:val="single" w:sz="4" w:space="0" w:color="auto"/>
              <w:left w:val="single" w:sz="4" w:space="0" w:color="auto"/>
              <w:bottom w:val="single" w:sz="4" w:space="0" w:color="auto"/>
              <w:right w:val="single" w:sz="4" w:space="0" w:color="auto"/>
            </w:tcBorders>
            <w:vAlign w:val="center"/>
          </w:tcPr>
          <w:p w14:paraId="5980D00F" w14:textId="4C87FF9D" w:rsidR="00547F7B" w:rsidRPr="00BD65EF" w:rsidRDefault="00547F7B" w:rsidP="00005A0D">
            <w:pPr>
              <w:jc w:val="center"/>
              <w:rPr>
                <w:color w:val="000000"/>
                <w:sz w:val="18"/>
                <w:szCs w:val="18"/>
              </w:rPr>
            </w:pPr>
            <w:r w:rsidRPr="00BD65EF">
              <w:rPr>
                <w:color w:val="000000"/>
                <w:sz w:val="18"/>
                <w:szCs w:val="18"/>
              </w:rPr>
              <w:t xml:space="preserve">малоэтажная застройка (малоэтажная </w:t>
            </w:r>
            <w:r w:rsidRPr="00BD65EF">
              <w:rPr>
                <w:sz w:val="18"/>
                <w:szCs w:val="18"/>
              </w:rPr>
              <w:t>модель городской среды)</w:t>
            </w:r>
          </w:p>
        </w:tc>
        <w:tc>
          <w:tcPr>
            <w:tcW w:w="1724" w:type="dxa"/>
            <w:gridSpan w:val="7"/>
            <w:tcBorders>
              <w:top w:val="single" w:sz="4" w:space="0" w:color="auto"/>
              <w:left w:val="nil"/>
              <w:bottom w:val="single" w:sz="4" w:space="0" w:color="auto"/>
              <w:right w:val="single" w:sz="4" w:space="0" w:color="auto"/>
            </w:tcBorders>
            <w:vAlign w:val="center"/>
          </w:tcPr>
          <w:p w14:paraId="3DBAADC9" w14:textId="044FA80B" w:rsidR="00547F7B" w:rsidRPr="00BD65EF" w:rsidRDefault="00547F7B" w:rsidP="00005A0D">
            <w:pPr>
              <w:jc w:val="center"/>
              <w:rPr>
                <w:color w:val="000000"/>
                <w:sz w:val="18"/>
                <w:szCs w:val="18"/>
              </w:rPr>
            </w:pPr>
            <w:r w:rsidRPr="00BD65EF">
              <w:rPr>
                <w:sz w:val="18"/>
                <w:szCs w:val="18"/>
              </w:rPr>
              <w:t>15</w:t>
            </w:r>
          </w:p>
        </w:tc>
        <w:tc>
          <w:tcPr>
            <w:tcW w:w="1855" w:type="dxa"/>
            <w:gridSpan w:val="3"/>
            <w:vMerge/>
            <w:tcBorders>
              <w:left w:val="nil"/>
              <w:bottom w:val="single" w:sz="4" w:space="0" w:color="auto"/>
              <w:right w:val="single" w:sz="4" w:space="0" w:color="auto"/>
            </w:tcBorders>
            <w:vAlign w:val="center"/>
          </w:tcPr>
          <w:p w14:paraId="3DA9C5CC" w14:textId="77777777" w:rsidR="00547F7B" w:rsidRPr="00BD65EF" w:rsidRDefault="00547F7B" w:rsidP="00005A0D">
            <w:pPr>
              <w:jc w:val="center"/>
              <w:rPr>
                <w:color w:val="000000"/>
                <w:sz w:val="18"/>
                <w:szCs w:val="18"/>
              </w:rPr>
            </w:pPr>
          </w:p>
        </w:tc>
      </w:tr>
      <w:tr w:rsidR="00547F7B" w:rsidRPr="00BD65EF" w14:paraId="729453C7" w14:textId="77777777" w:rsidTr="009835F3">
        <w:trPr>
          <w:gridAfter w:val="2"/>
          <w:wAfter w:w="59" w:type="dxa"/>
          <w:trHeight w:val="77"/>
        </w:trPr>
        <w:tc>
          <w:tcPr>
            <w:tcW w:w="861" w:type="dxa"/>
            <w:vMerge/>
            <w:tcBorders>
              <w:left w:val="single" w:sz="8" w:space="0" w:color="auto"/>
              <w:right w:val="single" w:sz="4" w:space="0" w:color="auto"/>
            </w:tcBorders>
            <w:textDirection w:val="btLr"/>
            <w:vAlign w:val="center"/>
          </w:tcPr>
          <w:p w14:paraId="28C0281B" w14:textId="77777777" w:rsidR="00547F7B" w:rsidRPr="00BD65EF" w:rsidRDefault="00547F7B" w:rsidP="00472480">
            <w:pPr>
              <w:jc w:val="center"/>
              <w:rPr>
                <w:color w:val="000000"/>
                <w:sz w:val="18"/>
                <w:szCs w:val="18"/>
              </w:rPr>
            </w:pPr>
          </w:p>
        </w:tc>
        <w:tc>
          <w:tcPr>
            <w:tcW w:w="1990" w:type="dxa"/>
            <w:vMerge/>
            <w:tcBorders>
              <w:left w:val="single" w:sz="4" w:space="0" w:color="auto"/>
              <w:right w:val="single" w:sz="4" w:space="0" w:color="000000"/>
            </w:tcBorders>
            <w:vAlign w:val="center"/>
          </w:tcPr>
          <w:p w14:paraId="6ECF5F1C" w14:textId="77777777" w:rsidR="00547F7B" w:rsidRPr="00BD65EF" w:rsidRDefault="00547F7B" w:rsidP="00472480">
            <w:pPr>
              <w:jc w:val="center"/>
              <w:rPr>
                <w:color w:val="000000"/>
                <w:sz w:val="18"/>
                <w:szCs w:val="18"/>
              </w:rPr>
            </w:pPr>
          </w:p>
        </w:tc>
        <w:tc>
          <w:tcPr>
            <w:tcW w:w="1757" w:type="dxa"/>
            <w:gridSpan w:val="2"/>
            <w:vMerge w:val="restart"/>
            <w:tcBorders>
              <w:left w:val="single" w:sz="4" w:space="0" w:color="auto"/>
              <w:right w:val="single" w:sz="4" w:space="0" w:color="auto"/>
            </w:tcBorders>
            <w:vAlign w:val="center"/>
          </w:tcPr>
          <w:p w14:paraId="7622F36B" w14:textId="226575F8" w:rsidR="00547F7B" w:rsidRPr="00BD65EF" w:rsidRDefault="00547F7B" w:rsidP="00472480">
            <w:pPr>
              <w:jc w:val="center"/>
              <w:rPr>
                <w:color w:val="000000"/>
                <w:sz w:val="18"/>
                <w:szCs w:val="18"/>
              </w:rPr>
            </w:pPr>
          </w:p>
        </w:tc>
        <w:tc>
          <w:tcPr>
            <w:tcW w:w="2084" w:type="dxa"/>
            <w:gridSpan w:val="4"/>
            <w:vMerge w:val="restart"/>
            <w:tcBorders>
              <w:top w:val="single" w:sz="4" w:space="0" w:color="auto"/>
              <w:left w:val="single" w:sz="4" w:space="0" w:color="auto"/>
              <w:right w:val="single" w:sz="4" w:space="0" w:color="auto"/>
            </w:tcBorders>
            <w:vAlign w:val="center"/>
          </w:tcPr>
          <w:p w14:paraId="513ED651" w14:textId="5DE289BF" w:rsidR="00547F7B" w:rsidRPr="00BD65EF" w:rsidRDefault="00547F7B" w:rsidP="00472480">
            <w:pPr>
              <w:jc w:val="center"/>
              <w:rPr>
                <w:color w:val="000000"/>
                <w:sz w:val="18"/>
                <w:szCs w:val="18"/>
              </w:rPr>
            </w:pPr>
            <w:r w:rsidRPr="00BD65EF">
              <w:rPr>
                <w:sz w:val="18"/>
                <w:szCs w:val="18"/>
              </w:rPr>
              <w:t>Обеспеченность озелененными территориями в кварталах жилой застройки, м</w:t>
            </w:r>
            <w:r w:rsidRPr="00BD65EF">
              <w:rPr>
                <w:sz w:val="18"/>
                <w:szCs w:val="18"/>
                <w:vertAlign w:val="superscript"/>
              </w:rPr>
              <w:t>2</w:t>
            </w:r>
            <w:r w:rsidRPr="00BD65EF">
              <w:rPr>
                <w:sz w:val="18"/>
                <w:szCs w:val="18"/>
              </w:rPr>
              <w:t>/ чел., минимум</w:t>
            </w:r>
          </w:p>
        </w:tc>
        <w:tc>
          <w:tcPr>
            <w:tcW w:w="3158" w:type="dxa"/>
            <w:gridSpan w:val="13"/>
            <w:tcBorders>
              <w:top w:val="single" w:sz="4" w:space="0" w:color="auto"/>
              <w:left w:val="single" w:sz="4" w:space="0" w:color="auto"/>
              <w:bottom w:val="single" w:sz="4" w:space="0" w:color="auto"/>
              <w:right w:val="single" w:sz="4" w:space="0" w:color="auto"/>
            </w:tcBorders>
            <w:vAlign w:val="center"/>
          </w:tcPr>
          <w:p w14:paraId="1EA767CA" w14:textId="56C57664" w:rsidR="00547F7B" w:rsidRPr="00BD65EF" w:rsidRDefault="00547F7B" w:rsidP="00472480">
            <w:pPr>
              <w:jc w:val="center"/>
              <w:rPr>
                <w:color w:val="000000"/>
                <w:sz w:val="18"/>
                <w:szCs w:val="18"/>
              </w:rPr>
            </w:pPr>
            <w:r w:rsidRPr="00BD65EF">
              <w:rPr>
                <w:color w:val="000000"/>
                <w:sz w:val="18"/>
                <w:szCs w:val="18"/>
              </w:rPr>
              <w:t>многоэтажная застройка (</w:t>
            </w:r>
            <w:r w:rsidRPr="00BD65EF">
              <w:rPr>
                <w:sz w:val="18"/>
                <w:szCs w:val="18"/>
              </w:rPr>
              <w:t>центральная модель городской среды)</w:t>
            </w:r>
          </w:p>
        </w:tc>
        <w:tc>
          <w:tcPr>
            <w:tcW w:w="1724" w:type="dxa"/>
            <w:gridSpan w:val="7"/>
            <w:tcBorders>
              <w:top w:val="single" w:sz="4" w:space="0" w:color="auto"/>
              <w:left w:val="nil"/>
              <w:bottom w:val="single" w:sz="4" w:space="0" w:color="auto"/>
              <w:right w:val="single" w:sz="4" w:space="0" w:color="auto"/>
            </w:tcBorders>
            <w:vAlign w:val="center"/>
          </w:tcPr>
          <w:p w14:paraId="17456B94" w14:textId="766F960C" w:rsidR="00547F7B" w:rsidRPr="00BD65EF" w:rsidRDefault="00547F7B" w:rsidP="00472480">
            <w:pPr>
              <w:jc w:val="center"/>
              <w:rPr>
                <w:color w:val="000000"/>
                <w:sz w:val="18"/>
                <w:szCs w:val="18"/>
              </w:rPr>
            </w:pPr>
            <w:r w:rsidRPr="00BD65EF">
              <w:rPr>
                <w:color w:val="000000"/>
                <w:sz w:val="18"/>
                <w:szCs w:val="18"/>
              </w:rPr>
              <w:t>6</w:t>
            </w:r>
          </w:p>
        </w:tc>
        <w:tc>
          <w:tcPr>
            <w:tcW w:w="1855" w:type="dxa"/>
            <w:gridSpan w:val="3"/>
            <w:vMerge w:val="restart"/>
            <w:tcBorders>
              <w:top w:val="single" w:sz="4" w:space="0" w:color="auto"/>
              <w:left w:val="nil"/>
              <w:right w:val="single" w:sz="4" w:space="0" w:color="auto"/>
            </w:tcBorders>
            <w:vAlign w:val="center"/>
          </w:tcPr>
          <w:p w14:paraId="0181FB5A" w14:textId="77777777" w:rsidR="00547F7B" w:rsidRPr="00BD65EF" w:rsidRDefault="00547F7B" w:rsidP="00472480">
            <w:pPr>
              <w:jc w:val="center"/>
              <w:rPr>
                <w:color w:val="000000"/>
                <w:sz w:val="18"/>
                <w:szCs w:val="18"/>
              </w:rPr>
            </w:pPr>
          </w:p>
        </w:tc>
      </w:tr>
      <w:tr w:rsidR="00547F7B" w:rsidRPr="00BD65EF" w14:paraId="194327BA" w14:textId="77777777" w:rsidTr="009835F3">
        <w:trPr>
          <w:gridAfter w:val="2"/>
          <w:wAfter w:w="59" w:type="dxa"/>
          <w:trHeight w:val="76"/>
        </w:trPr>
        <w:tc>
          <w:tcPr>
            <w:tcW w:w="861" w:type="dxa"/>
            <w:vMerge/>
            <w:tcBorders>
              <w:left w:val="single" w:sz="8" w:space="0" w:color="auto"/>
              <w:right w:val="single" w:sz="4" w:space="0" w:color="auto"/>
            </w:tcBorders>
            <w:textDirection w:val="btLr"/>
            <w:vAlign w:val="center"/>
          </w:tcPr>
          <w:p w14:paraId="677FE056" w14:textId="77777777" w:rsidR="00547F7B" w:rsidRPr="00BD65EF" w:rsidRDefault="00547F7B" w:rsidP="00472480">
            <w:pPr>
              <w:jc w:val="center"/>
              <w:rPr>
                <w:color w:val="000000"/>
                <w:sz w:val="18"/>
                <w:szCs w:val="18"/>
              </w:rPr>
            </w:pPr>
          </w:p>
        </w:tc>
        <w:tc>
          <w:tcPr>
            <w:tcW w:w="1990" w:type="dxa"/>
            <w:vMerge/>
            <w:tcBorders>
              <w:left w:val="single" w:sz="4" w:space="0" w:color="auto"/>
              <w:right w:val="single" w:sz="4" w:space="0" w:color="000000"/>
            </w:tcBorders>
            <w:vAlign w:val="center"/>
          </w:tcPr>
          <w:p w14:paraId="2FCE3895" w14:textId="77777777" w:rsidR="00547F7B" w:rsidRPr="00BD65EF" w:rsidRDefault="00547F7B" w:rsidP="00472480">
            <w:pPr>
              <w:jc w:val="center"/>
              <w:rPr>
                <w:color w:val="000000"/>
                <w:sz w:val="18"/>
                <w:szCs w:val="18"/>
              </w:rPr>
            </w:pPr>
          </w:p>
        </w:tc>
        <w:tc>
          <w:tcPr>
            <w:tcW w:w="1757" w:type="dxa"/>
            <w:gridSpan w:val="2"/>
            <w:vMerge/>
            <w:tcBorders>
              <w:left w:val="single" w:sz="4" w:space="0" w:color="auto"/>
              <w:right w:val="single" w:sz="4" w:space="0" w:color="auto"/>
            </w:tcBorders>
            <w:vAlign w:val="center"/>
          </w:tcPr>
          <w:p w14:paraId="155D70D7" w14:textId="77777777" w:rsidR="00547F7B" w:rsidRPr="00BD65EF" w:rsidRDefault="00547F7B" w:rsidP="00472480">
            <w:pPr>
              <w:jc w:val="center"/>
              <w:rPr>
                <w:color w:val="000000"/>
                <w:sz w:val="18"/>
                <w:szCs w:val="18"/>
              </w:rPr>
            </w:pPr>
          </w:p>
        </w:tc>
        <w:tc>
          <w:tcPr>
            <w:tcW w:w="2084" w:type="dxa"/>
            <w:gridSpan w:val="4"/>
            <w:vMerge/>
            <w:tcBorders>
              <w:left w:val="single" w:sz="4" w:space="0" w:color="auto"/>
              <w:right w:val="single" w:sz="4" w:space="0" w:color="auto"/>
            </w:tcBorders>
            <w:vAlign w:val="center"/>
          </w:tcPr>
          <w:p w14:paraId="3CBEB13C" w14:textId="77777777" w:rsidR="00547F7B" w:rsidRPr="00BD65EF" w:rsidRDefault="00547F7B" w:rsidP="00472480">
            <w:pPr>
              <w:jc w:val="center"/>
              <w:rPr>
                <w:color w:val="000000"/>
                <w:sz w:val="18"/>
                <w:szCs w:val="18"/>
              </w:rPr>
            </w:pPr>
          </w:p>
        </w:tc>
        <w:tc>
          <w:tcPr>
            <w:tcW w:w="3158" w:type="dxa"/>
            <w:gridSpan w:val="13"/>
            <w:tcBorders>
              <w:top w:val="single" w:sz="4" w:space="0" w:color="auto"/>
              <w:left w:val="single" w:sz="4" w:space="0" w:color="auto"/>
              <w:bottom w:val="single" w:sz="4" w:space="0" w:color="auto"/>
              <w:right w:val="single" w:sz="4" w:space="0" w:color="auto"/>
            </w:tcBorders>
            <w:vAlign w:val="center"/>
          </w:tcPr>
          <w:p w14:paraId="7AA22F6C" w14:textId="0CE45BB7" w:rsidR="00547F7B" w:rsidRPr="00BD65EF" w:rsidRDefault="00547F7B" w:rsidP="00472480">
            <w:pPr>
              <w:jc w:val="center"/>
              <w:rPr>
                <w:color w:val="000000"/>
                <w:sz w:val="18"/>
                <w:szCs w:val="18"/>
              </w:rPr>
            </w:pPr>
            <w:r w:rsidRPr="00BD65EF">
              <w:rPr>
                <w:color w:val="000000"/>
                <w:sz w:val="18"/>
                <w:szCs w:val="18"/>
              </w:rPr>
              <w:t xml:space="preserve">среднеэтажная застройка (среднеэтажная </w:t>
            </w:r>
            <w:r w:rsidRPr="00BD65EF">
              <w:rPr>
                <w:sz w:val="18"/>
                <w:szCs w:val="18"/>
              </w:rPr>
              <w:t>модель городской среды)</w:t>
            </w:r>
          </w:p>
        </w:tc>
        <w:tc>
          <w:tcPr>
            <w:tcW w:w="1724" w:type="dxa"/>
            <w:gridSpan w:val="7"/>
            <w:tcBorders>
              <w:top w:val="single" w:sz="4" w:space="0" w:color="auto"/>
              <w:left w:val="nil"/>
              <w:bottom w:val="single" w:sz="4" w:space="0" w:color="auto"/>
              <w:right w:val="single" w:sz="4" w:space="0" w:color="auto"/>
            </w:tcBorders>
            <w:vAlign w:val="center"/>
          </w:tcPr>
          <w:p w14:paraId="3B024044" w14:textId="697BDB33" w:rsidR="00547F7B" w:rsidRPr="00BD65EF" w:rsidRDefault="00547F7B" w:rsidP="00472480">
            <w:pPr>
              <w:jc w:val="center"/>
              <w:rPr>
                <w:color w:val="000000"/>
                <w:sz w:val="18"/>
                <w:szCs w:val="18"/>
              </w:rPr>
            </w:pPr>
            <w:r w:rsidRPr="00BD65EF">
              <w:rPr>
                <w:color w:val="000000"/>
                <w:sz w:val="18"/>
                <w:szCs w:val="18"/>
              </w:rPr>
              <w:t>10</w:t>
            </w:r>
          </w:p>
        </w:tc>
        <w:tc>
          <w:tcPr>
            <w:tcW w:w="1855" w:type="dxa"/>
            <w:gridSpan w:val="3"/>
            <w:vMerge/>
            <w:tcBorders>
              <w:left w:val="nil"/>
              <w:right w:val="single" w:sz="4" w:space="0" w:color="auto"/>
            </w:tcBorders>
            <w:vAlign w:val="center"/>
          </w:tcPr>
          <w:p w14:paraId="60683842" w14:textId="77777777" w:rsidR="00547F7B" w:rsidRPr="00BD65EF" w:rsidRDefault="00547F7B" w:rsidP="00472480">
            <w:pPr>
              <w:jc w:val="center"/>
              <w:rPr>
                <w:color w:val="000000"/>
                <w:sz w:val="18"/>
                <w:szCs w:val="18"/>
              </w:rPr>
            </w:pPr>
          </w:p>
        </w:tc>
      </w:tr>
      <w:tr w:rsidR="00547F7B" w:rsidRPr="00BD65EF" w14:paraId="038B9857" w14:textId="77777777" w:rsidTr="009835F3">
        <w:trPr>
          <w:gridAfter w:val="2"/>
          <w:wAfter w:w="59" w:type="dxa"/>
          <w:trHeight w:val="76"/>
        </w:trPr>
        <w:tc>
          <w:tcPr>
            <w:tcW w:w="861" w:type="dxa"/>
            <w:vMerge/>
            <w:tcBorders>
              <w:left w:val="single" w:sz="8" w:space="0" w:color="auto"/>
              <w:right w:val="single" w:sz="4" w:space="0" w:color="auto"/>
            </w:tcBorders>
            <w:textDirection w:val="btLr"/>
            <w:vAlign w:val="center"/>
          </w:tcPr>
          <w:p w14:paraId="4057C5B0" w14:textId="77777777" w:rsidR="00547F7B" w:rsidRPr="00BD65EF" w:rsidRDefault="00547F7B" w:rsidP="00472480">
            <w:pPr>
              <w:jc w:val="center"/>
              <w:rPr>
                <w:color w:val="000000"/>
                <w:sz w:val="18"/>
                <w:szCs w:val="18"/>
              </w:rPr>
            </w:pPr>
          </w:p>
        </w:tc>
        <w:tc>
          <w:tcPr>
            <w:tcW w:w="1990" w:type="dxa"/>
            <w:vMerge/>
            <w:tcBorders>
              <w:left w:val="single" w:sz="4" w:space="0" w:color="auto"/>
              <w:right w:val="single" w:sz="4" w:space="0" w:color="000000"/>
            </w:tcBorders>
            <w:vAlign w:val="center"/>
          </w:tcPr>
          <w:p w14:paraId="0247D6D8" w14:textId="77777777" w:rsidR="00547F7B" w:rsidRPr="00BD65EF" w:rsidRDefault="00547F7B" w:rsidP="00472480">
            <w:pPr>
              <w:jc w:val="center"/>
              <w:rPr>
                <w:color w:val="000000"/>
                <w:sz w:val="18"/>
                <w:szCs w:val="18"/>
              </w:rPr>
            </w:pPr>
          </w:p>
        </w:tc>
        <w:tc>
          <w:tcPr>
            <w:tcW w:w="1757" w:type="dxa"/>
            <w:gridSpan w:val="2"/>
            <w:vMerge/>
            <w:tcBorders>
              <w:left w:val="single" w:sz="4" w:space="0" w:color="auto"/>
              <w:bottom w:val="single" w:sz="4" w:space="0" w:color="auto"/>
              <w:right w:val="single" w:sz="4" w:space="0" w:color="auto"/>
            </w:tcBorders>
            <w:vAlign w:val="center"/>
          </w:tcPr>
          <w:p w14:paraId="1909D125" w14:textId="77777777" w:rsidR="00547F7B" w:rsidRPr="00BD65EF" w:rsidRDefault="00547F7B" w:rsidP="00472480">
            <w:pPr>
              <w:jc w:val="center"/>
              <w:rPr>
                <w:color w:val="000000"/>
                <w:sz w:val="18"/>
                <w:szCs w:val="18"/>
              </w:rPr>
            </w:pPr>
          </w:p>
        </w:tc>
        <w:tc>
          <w:tcPr>
            <w:tcW w:w="2084" w:type="dxa"/>
            <w:gridSpan w:val="4"/>
            <w:vMerge/>
            <w:tcBorders>
              <w:left w:val="single" w:sz="4" w:space="0" w:color="auto"/>
              <w:bottom w:val="single" w:sz="4" w:space="0" w:color="auto"/>
              <w:right w:val="single" w:sz="4" w:space="0" w:color="auto"/>
            </w:tcBorders>
            <w:vAlign w:val="center"/>
          </w:tcPr>
          <w:p w14:paraId="28A94685" w14:textId="77777777" w:rsidR="00547F7B" w:rsidRPr="00BD65EF" w:rsidRDefault="00547F7B" w:rsidP="00472480">
            <w:pPr>
              <w:jc w:val="center"/>
              <w:rPr>
                <w:color w:val="000000"/>
                <w:sz w:val="18"/>
                <w:szCs w:val="18"/>
              </w:rPr>
            </w:pPr>
          </w:p>
        </w:tc>
        <w:tc>
          <w:tcPr>
            <w:tcW w:w="3158" w:type="dxa"/>
            <w:gridSpan w:val="13"/>
            <w:tcBorders>
              <w:top w:val="single" w:sz="4" w:space="0" w:color="auto"/>
              <w:left w:val="single" w:sz="4" w:space="0" w:color="auto"/>
              <w:bottom w:val="single" w:sz="4" w:space="0" w:color="auto"/>
              <w:right w:val="single" w:sz="4" w:space="0" w:color="auto"/>
            </w:tcBorders>
            <w:vAlign w:val="center"/>
          </w:tcPr>
          <w:p w14:paraId="01033124" w14:textId="07A2CCA6" w:rsidR="00547F7B" w:rsidRPr="00BD65EF" w:rsidRDefault="00547F7B" w:rsidP="00472480">
            <w:pPr>
              <w:jc w:val="center"/>
              <w:rPr>
                <w:color w:val="000000"/>
                <w:sz w:val="18"/>
                <w:szCs w:val="18"/>
              </w:rPr>
            </w:pPr>
            <w:r w:rsidRPr="00BD65EF">
              <w:rPr>
                <w:color w:val="000000"/>
                <w:sz w:val="18"/>
                <w:szCs w:val="18"/>
              </w:rPr>
              <w:t xml:space="preserve">малоэтажная застройка (малоэтажная </w:t>
            </w:r>
            <w:r w:rsidRPr="00BD65EF">
              <w:rPr>
                <w:sz w:val="18"/>
                <w:szCs w:val="18"/>
              </w:rPr>
              <w:t>модель городской среды)</w:t>
            </w:r>
          </w:p>
        </w:tc>
        <w:tc>
          <w:tcPr>
            <w:tcW w:w="1724" w:type="dxa"/>
            <w:gridSpan w:val="7"/>
            <w:tcBorders>
              <w:top w:val="single" w:sz="4" w:space="0" w:color="auto"/>
              <w:left w:val="nil"/>
              <w:bottom w:val="single" w:sz="4" w:space="0" w:color="auto"/>
              <w:right w:val="single" w:sz="4" w:space="0" w:color="auto"/>
            </w:tcBorders>
            <w:vAlign w:val="center"/>
          </w:tcPr>
          <w:p w14:paraId="7280D6DD" w14:textId="24933C4C" w:rsidR="00547F7B" w:rsidRPr="00BD65EF" w:rsidRDefault="00547F7B" w:rsidP="00472480">
            <w:pPr>
              <w:jc w:val="center"/>
              <w:rPr>
                <w:color w:val="000000"/>
                <w:sz w:val="18"/>
                <w:szCs w:val="18"/>
              </w:rPr>
            </w:pPr>
            <w:r w:rsidRPr="00BD65EF">
              <w:rPr>
                <w:color w:val="000000"/>
                <w:sz w:val="18"/>
                <w:szCs w:val="18"/>
              </w:rPr>
              <w:t>30</w:t>
            </w:r>
          </w:p>
        </w:tc>
        <w:tc>
          <w:tcPr>
            <w:tcW w:w="1855" w:type="dxa"/>
            <w:gridSpan w:val="3"/>
            <w:vMerge/>
            <w:tcBorders>
              <w:left w:val="nil"/>
              <w:bottom w:val="single" w:sz="4" w:space="0" w:color="auto"/>
              <w:right w:val="single" w:sz="4" w:space="0" w:color="auto"/>
            </w:tcBorders>
            <w:vAlign w:val="center"/>
          </w:tcPr>
          <w:p w14:paraId="53BFE39B" w14:textId="77777777" w:rsidR="00547F7B" w:rsidRPr="00BD65EF" w:rsidRDefault="00547F7B" w:rsidP="00472480">
            <w:pPr>
              <w:jc w:val="center"/>
              <w:rPr>
                <w:color w:val="000000"/>
                <w:sz w:val="18"/>
                <w:szCs w:val="18"/>
              </w:rPr>
            </w:pPr>
          </w:p>
        </w:tc>
      </w:tr>
      <w:tr w:rsidR="00547F7B" w:rsidRPr="00BD65EF" w14:paraId="005413EB" w14:textId="77777777" w:rsidTr="009835F3">
        <w:trPr>
          <w:gridAfter w:val="2"/>
          <w:wAfter w:w="59" w:type="dxa"/>
          <w:trHeight w:val="284"/>
        </w:trPr>
        <w:tc>
          <w:tcPr>
            <w:tcW w:w="861" w:type="dxa"/>
            <w:vMerge/>
            <w:tcBorders>
              <w:left w:val="single" w:sz="8" w:space="0" w:color="auto"/>
              <w:right w:val="single" w:sz="4" w:space="0" w:color="auto"/>
            </w:tcBorders>
            <w:textDirection w:val="btLr"/>
            <w:vAlign w:val="center"/>
          </w:tcPr>
          <w:p w14:paraId="136E3EAE" w14:textId="77777777" w:rsidR="00547F7B" w:rsidRPr="00BD65EF" w:rsidRDefault="00547F7B" w:rsidP="002A4397">
            <w:pPr>
              <w:jc w:val="center"/>
              <w:rPr>
                <w:color w:val="000000"/>
                <w:sz w:val="18"/>
                <w:szCs w:val="18"/>
              </w:rPr>
            </w:pPr>
          </w:p>
        </w:tc>
        <w:tc>
          <w:tcPr>
            <w:tcW w:w="1990" w:type="dxa"/>
            <w:vMerge/>
            <w:tcBorders>
              <w:left w:val="single" w:sz="4" w:space="0" w:color="auto"/>
              <w:right w:val="single" w:sz="4" w:space="0" w:color="000000"/>
            </w:tcBorders>
            <w:vAlign w:val="center"/>
          </w:tcPr>
          <w:p w14:paraId="07674D84" w14:textId="77777777" w:rsidR="00547F7B" w:rsidRPr="00BD65EF" w:rsidRDefault="00547F7B" w:rsidP="002A4397">
            <w:pPr>
              <w:jc w:val="center"/>
              <w:rPr>
                <w:color w:val="000000"/>
                <w:sz w:val="18"/>
                <w:szCs w:val="18"/>
              </w:rPr>
            </w:pPr>
          </w:p>
        </w:tc>
        <w:tc>
          <w:tcPr>
            <w:tcW w:w="1757" w:type="dxa"/>
            <w:gridSpan w:val="2"/>
            <w:vMerge w:val="restart"/>
            <w:tcBorders>
              <w:top w:val="single" w:sz="4" w:space="0" w:color="auto"/>
              <w:left w:val="single" w:sz="4" w:space="0" w:color="000000"/>
              <w:right w:val="single" w:sz="4" w:space="0" w:color="auto"/>
            </w:tcBorders>
            <w:vAlign w:val="center"/>
          </w:tcPr>
          <w:p w14:paraId="21156C30" w14:textId="77777777" w:rsidR="00547F7B" w:rsidRPr="00BD65EF" w:rsidRDefault="00547F7B" w:rsidP="002A4397">
            <w:pPr>
              <w:jc w:val="center"/>
              <w:rPr>
                <w:color w:val="000000"/>
                <w:sz w:val="18"/>
                <w:szCs w:val="18"/>
              </w:rPr>
            </w:pPr>
            <w:r w:rsidRPr="00BD65EF">
              <w:rPr>
                <w:color w:val="000000"/>
                <w:sz w:val="18"/>
                <w:szCs w:val="18"/>
              </w:rPr>
              <w:t>Площадь придомовой территории</w:t>
            </w:r>
          </w:p>
        </w:tc>
        <w:tc>
          <w:tcPr>
            <w:tcW w:w="5242" w:type="dxa"/>
            <w:gridSpan w:val="17"/>
            <w:tcBorders>
              <w:top w:val="single" w:sz="4" w:space="0" w:color="auto"/>
              <w:left w:val="single" w:sz="4" w:space="0" w:color="auto"/>
              <w:bottom w:val="single" w:sz="4" w:space="0" w:color="auto"/>
              <w:right w:val="single" w:sz="4" w:space="0" w:color="auto"/>
            </w:tcBorders>
            <w:vAlign w:val="center"/>
          </w:tcPr>
          <w:p w14:paraId="4DE43FDC" w14:textId="77777777" w:rsidR="00547F7B" w:rsidRPr="00BD65EF" w:rsidRDefault="00547F7B" w:rsidP="002A4397">
            <w:pPr>
              <w:jc w:val="left"/>
              <w:rPr>
                <w:color w:val="000000"/>
                <w:sz w:val="18"/>
                <w:szCs w:val="18"/>
              </w:rPr>
            </w:pPr>
            <w:r w:rsidRPr="00BD65EF">
              <w:rPr>
                <w:color w:val="000000"/>
                <w:sz w:val="18"/>
                <w:szCs w:val="18"/>
              </w:rPr>
              <w:t>Общая площадь, м</w:t>
            </w:r>
            <w:r w:rsidRPr="00BD65EF">
              <w:rPr>
                <w:color w:val="000000"/>
                <w:sz w:val="18"/>
                <w:szCs w:val="18"/>
                <w:vertAlign w:val="superscript"/>
              </w:rPr>
              <w:t>2</w:t>
            </w:r>
            <w:r w:rsidRPr="00BD65EF">
              <w:rPr>
                <w:color w:val="000000"/>
                <w:sz w:val="18"/>
                <w:szCs w:val="18"/>
              </w:rPr>
              <w:t>/чел, в том числе:</w:t>
            </w:r>
          </w:p>
        </w:tc>
        <w:tc>
          <w:tcPr>
            <w:tcW w:w="1724" w:type="dxa"/>
            <w:gridSpan w:val="7"/>
            <w:tcBorders>
              <w:top w:val="single" w:sz="4" w:space="0" w:color="auto"/>
              <w:left w:val="nil"/>
              <w:bottom w:val="single" w:sz="4" w:space="0" w:color="auto"/>
              <w:right w:val="single" w:sz="4" w:space="0" w:color="auto"/>
            </w:tcBorders>
            <w:vAlign w:val="center"/>
          </w:tcPr>
          <w:p w14:paraId="4872AD45" w14:textId="77777777" w:rsidR="00547F7B" w:rsidRPr="00BD65EF" w:rsidRDefault="00547F7B" w:rsidP="002A4397">
            <w:pPr>
              <w:jc w:val="center"/>
              <w:rPr>
                <w:color w:val="000000"/>
                <w:sz w:val="18"/>
                <w:szCs w:val="18"/>
              </w:rPr>
            </w:pPr>
            <w:r w:rsidRPr="00BD65EF">
              <w:rPr>
                <w:color w:val="000000"/>
                <w:sz w:val="18"/>
                <w:szCs w:val="18"/>
              </w:rPr>
              <w:t>20</w:t>
            </w:r>
          </w:p>
        </w:tc>
        <w:tc>
          <w:tcPr>
            <w:tcW w:w="1855" w:type="dxa"/>
            <w:gridSpan w:val="3"/>
            <w:tcBorders>
              <w:top w:val="single" w:sz="4" w:space="0" w:color="auto"/>
              <w:left w:val="nil"/>
              <w:bottom w:val="single" w:sz="4" w:space="0" w:color="auto"/>
              <w:right w:val="single" w:sz="8" w:space="0" w:color="auto"/>
            </w:tcBorders>
          </w:tcPr>
          <w:p w14:paraId="726DFB71" w14:textId="77777777" w:rsidR="00547F7B" w:rsidRPr="00BD65EF" w:rsidRDefault="00547F7B" w:rsidP="002A4397">
            <w:pPr>
              <w:jc w:val="center"/>
              <w:rPr>
                <w:color w:val="000000"/>
              </w:rPr>
            </w:pPr>
            <w:r w:rsidRPr="00BD65EF">
              <w:rPr>
                <w:color w:val="000000"/>
                <w:sz w:val="18"/>
                <w:szCs w:val="18"/>
              </w:rPr>
              <w:t>-</w:t>
            </w:r>
          </w:p>
        </w:tc>
      </w:tr>
      <w:tr w:rsidR="00547F7B" w:rsidRPr="00BD65EF" w14:paraId="5CEFC75A" w14:textId="77777777" w:rsidTr="009835F3">
        <w:trPr>
          <w:gridAfter w:val="2"/>
          <w:wAfter w:w="59" w:type="dxa"/>
          <w:trHeight w:val="284"/>
        </w:trPr>
        <w:tc>
          <w:tcPr>
            <w:tcW w:w="861" w:type="dxa"/>
            <w:vMerge/>
            <w:tcBorders>
              <w:left w:val="single" w:sz="8" w:space="0" w:color="auto"/>
              <w:right w:val="single" w:sz="4" w:space="0" w:color="auto"/>
            </w:tcBorders>
            <w:textDirection w:val="btLr"/>
            <w:vAlign w:val="center"/>
          </w:tcPr>
          <w:p w14:paraId="348CC735" w14:textId="77777777" w:rsidR="00547F7B" w:rsidRPr="00BD65EF" w:rsidRDefault="00547F7B" w:rsidP="002A4397">
            <w:pPr>
              <w:jc w:val="center"/>
              <w:rPr>
                <w:color w:val="000000"/>
                <w:sz w:val="18"/>
                <w:szCs w:val="18"/>
              </w:rPr>
            </w:pPr>
          </w:p>
        </w:tc>
        <w:tc>
          <w:tcPr>
            <w:tcW w:w="1990" w:type="dxa"/>
            <w:vMerge/>
            <w:tcBorders>
              <w:left w:val="single" w:sz="4" w:space="0" w:color="auto"/>
              <w:right w:val="single" w:sz="4" w:space="0" w:color="000000"/>
            </w:tcBorders>
            <w:vAlign w:val="center"/>
          </w:tcPr>
          <w:p w14:paraId="17C315DF" w14:textId="77777777" w:rsidR="00547F7B" w:rsidRPr="00BD65EF" w:rsidRDefault="00547F7B" w:rsidP="002A4397">
            <w:pPr>
              <w:jc w:val="center"/>
              <w:rPr>
                <w:color w:val="000000"/>
                <w:sz w:val="18"/>
                <w:szCs w:val="18"/>
              </w:rPr>
            </w:pPr>
          </w:p>
        </w:tc>
        <w:tc>
          <w:tcPr>
            <w:tcW w:w="1757" w:type="dxa"/>
            <w:gridSpan w:val="2"/>
            <w:vMerge/>
            <w:tcBorders>
              <w:left w:val="single" w:sz="4" w:space="0" w:color="000000"/>
              <w:right w:val="single" w:sz="4" w:space="0" w:color="auto"/>
            </w:tcBorders>
            <w:vAlign w:val="center"/>
          </w:tcPr>
          <w:p w14:paraId="322AD72A" w14:textId="77777777" w:rsidR="00547F7B" w:rsidRPr="00BD65EF" w:rsidRDefault="00547F7B" w:rsidP="002A4397">
            <w:pPr>
              <w:jc w:val="center"/>
              <w:rPr>
                <w:color w:val="000000"/>
                <w:sz w:val="18"/>
                <w:szCs w:val="18"/>
              </w:rPr>
            </w:pPr>
          </w:p>
        </w:tc>
        <w:tc>
          <w:tcPr>
            <w:tcW w:w="5242" w:type="dxa"/>
            <w:gridSpan w:val="17"/>
            <w:tcBorders>
              <w:top w:val="single" w:sz="4" w:space="0" w:color="auto"/>
              <w:left w:val="single" w:sz="4" w:space="0" w:color="auto"/>
              <w:bottom w:val="single" w:sz="4" w:space="0" w:color="auto"/>
              <w:right w:val="single" w:sz="4" w:space="0" w:color="auto"/>
            </w:tcBorders>
            <w:vAlign w:val="center"/>
          </w:tcPr>
          <w:p w14:paraId="308D4737" w14:textId="77777777" w:rsidR="00547F7B" w:rsidRPr="00BD65EF" w:rsidRDefault="00547F7B" w:rsidP="002A4397">
            <w:pPr>
              <w:ind w:left="394"/>
              <w:rPr>
                <w:color w:val="000000"/>
                <w:sz w:val="18"/>
                <w:szCs w:val="18"/>
              </w:rPr>
            </w:pPr>
            <w:r w:rsidRPr="00BD65EF">
              <w:rPr>
                <w:color w:val="000000"/>
                <w:sz w:val="18"/>
                <w:szCs w:val="18"/>
              </w:rPr>
              <w:t>- для игр детей дошкольного и младшего школьного возраста, м</w:t>
            </w:r>
            <w:r w:rsidRPr="00BD65EF">
              <w:rPr>
                <w:color w:val="000000"/>
                <w:sz w:val="18"/>
                <w:szCs w:val="18"/>
                <w:vertAlign w:val="superscript"/>
              </w:rPr>
              <w:t>2</w:t>
            </w:r>
            <w:r w:rsidRPr="00BD65EF">
              <w:rPr>
                <w:color w:val="000000"/>
                <w:sz w:val="18"/>
                <w:szCs w:val="18"/>
              </w:rPr>
              <w:t>/чел.</w:t>
            </w:r>
          </w:p>
        </w:tc>
        <w:tc>
          <w:tcPr>
            <w:tcW w:w="1724" w:type="dxa"/>
            <w:gridSpan w:val="7"/>
            <w:tcBorders>
              <w:top w:val="single" w:sz="4" w:space="0" w:color="auto"/>
              <w:left w:val="nil"/>
              <w:bottom w:val="single" w:sz="4" w:space="0" w:color="auto"/>
              <w:right w:val="single" w:sz="4" w:space="0" w:color="auto"/>
            </w:tcBorders>
            <w:vAlign w:val="center"/>
          </w:tcPr>
          <w:p w14:paraId="36F1E478" w14:textId="77777777" w:rsidR="00547F7B" w:rsidRPr="00BD65EF" w:rsidRDefault="00547F7B" w:rsidP="002A4397">
            <w:pPr>
              <w:jc w:val="center"/>
              <w:rPr>
                <w:color w:val="000000"/>
                <w:sz w:val="18"/>
                <w:szCs w:val="18"/>
              </w:rPr>
            </w:pPr>
            <w:r w:rsidRPr="00BD65EF">
              <w:rPr>
                <w:color w:val="000000"/>
                <w:sz w:val="18"/>
                <w:szCs w:val="18"/>
              </w:rPr>
              <w:t>0,7</w:t>
            </w:r>
          </w:p>
        </w:tc>
        <w:tc>
          <w:tcPr>
            <w:tcW w:w="1855" w:type="dxa"/>
            <w:gridSpan w:val="3"/>
            <w:tcBorders>
              <w:top w:val="single" w:sz="4" w:space="0" w:color="auto"/>
              <w:left w:val="nil"/>
              <w:bottom w:val="single" w:sz="4" w:space="0" w:color="auto"/>
              <w:right w:val="single" w:sz="8" w:space="0" w:color="auto"/>
            </w:tcBorders>
          </w:tcPr>
          <w:p w14:paraId="78D6A11D" w14:textId="77777777" w:rsidR="00547F7B" w:rsidRPr="00BD65EF" w:rsidRDefault="00547F7B" w:rsidP="002A4397">
            <w:pPr>
              <w:jc w:val="center"/>
              <w:rPr>
                <w:color w:val="000000"/>
              </w:rPr>
            </w:pPr>
            <w:r w:rsidRPr="00BD65EF">
              <w:rPr>
                <w:color w:val="000000"/>
                <w:sz w:val="18"/>
                <w:szCs w:val="18"/>
              </w:rPr>
              <w:t>-</w:t>
            </w:r>
          </w:p>
        </w:tc>
      </w:tr>
      <w:tr w:rsidR="00547F7B" w:rsidRPr="00BD65EF" w14:paraId="5E5E92C7" w14:textId="77777777" w:rsidTr="009835F3">
        <w:trPr>
          <w:gridAfter w:val="2"/>
          <w:wAfter w:w="59" w:type="dxa"/>
          <w:trHeight w:val="284"/>
        </w:trPr>
        <w:tc>
          <w:tcPr>
            <w:tcW w:w="861" w:type="dxa"/>
            <w:vMerge/>
            <w:tcBorders>
              <w:left w:val="single" w:sz="8" w:space="0" w:color="auto"/>
              <w:right w:val="single" w:sz="4" w:space="0" w:color="auto"/>
            </w:tcBorders>
            <w:textDirection w:val="btLr"/>
            <w:vAlign w:val="center"/>
          </w:tcPr>
          <w:p w14:paraId="75BF9E3C" w14:textId="77777777" w:rsidR="00547F7B" w:rsidRPr="00BD65EF" w:rsidRDefault="00547F7B" w:rsidP="002A4397">
            <w:pPr>
              <w:jc w:val="center"/>
              <w:rPr>
                <w:color w:val="000000"/>
                <w:sz w:val="18"/>
                <w:szCs w:val="18"/>
              </w:rPr>
            </w:pPr>
          </w:p>
        </w:tc>
        <w:tc>
          <w:tcPr>
            <w:tcW w:w="1990" w:type="dxa"/>
            <w:vMerge/>
            <w:tcBorders>
              <w:left w:val="single" w:sz="4" w:space="0" w:color="auto"/>
              <w:right w:val="single" w:sz="4" w:space="0" w:color="000000"/>
            </w:tcBorders>
            <w:vAlign w:val="center"/>
          </w:tcPr>
          <w:p w14:paraId="53265C22" w14:textId="77777777" w:rsidR="00547F7B" w:rsidRPr="00BD65EF" w:rsidRDefault="00547F7B" w:rsidP="002A4397">
            <w:pPr>
              <w:jc w:val="center"/>
              <w:rPr>
                <w:color w:val="000000"/>
                <w:sz w:val="18"/>
                <w:szCs w:val="18"/>
              </w:rPr>
            </w:pPr>
          </w:p>
        </w:tc>
        <w:tc>
          <w:tcPr>
            <w:tcW w:w="1757" w:type="dxa"/>
            <w:gridSpan w:val="2"/>
            <w:vMerge/>
            <w:tcBorders>
              <w:left w:val="single" w:sz="4" w:space="0" w:color="000000"/>
              <w:right w:val="single" w:sz="4" w:space="0" w:color="auto"/>
            </w:tcBorders>
            <w:vAlign w:val="center"/>
          </w:tcPr>
          <w:p w14:paraId="01A95368" w14:textId="77777777" w:rsidR="00547F7B" w:rsidRPr="00BD65EF" w:rsidRDefault="00547F7B" w:rsidP="002A4397">
            <w:pPr>
              <w:jc w:val="center"/>
              <w:rPr>
                <w:color w:val="000000"/>
                <w:sz w:val="18"/>
                <w:szCs w:val="18"/>
              </w:rPr>
            </w:pPr>
          </w:p>
        </w:tc>
        <w:tc>
          <w:tcPr>
            <w:tcW w:w="5242" w:type="dxa"/>
            <w:gridSpan w:val="17"/>
            <w:tcBorders>
              <w:top w:val="single" w:sz="4" w:space="0" w:color="auto"/>
              <w:left w:val="single" w:sz="4" w:space="0" w:color="auto"/>
              <w:bottom w:val="single" w:sz="4" w:space="0" w:color="auto"/>
              <w:right w:val="single" w:sz="4" w:space="0" w:color="auto"/>
            </w:tcBorders>
            <w:vAlign w:val="center"/>
          </w:tcPr>
          <w:p w14:paraId="57F16218" w14:textId="77777777" w:rsidR="00547F7B" w:rsidRPr="00BD65EF" w:rsidRDefault="00547F7B" w:rsidP="002A4397">
            <w:pPr>
              <w:ind w:left="394"/>
              <w:rPr>
                <w:color w:val="000000"/>
                <w:sz w:val="18"/>
                <w:szCs w:val="18"/>
              </w:rPr>
            </w:pPr>
            <w:r w:rsidRPr="00BD65EF">
              <w:rPr>
                <w:color w:val="000000"/>
                <w:sz w:val="18"/>
                <w:szCs w:val="18"/>
              </w:rPr>
              <w:t>- для отдыха взрослого населения, м</w:t>
            </w:r>
            <w:r w:rsidRPr="00BD65EF">
              <w:rPr>
                <w:color w:val="000000"/>
                <w:sz w:val="18"/>
                <w:szCs w:val="18"/>
                <w:vertAlign w:val="superscript"/>
              </w:rPr>
              <w:t>2</w:t>
            </w:r>
            <w:r w:rsidRPr="00BD65EF">
              <w:rPr>
                <w:color w:val="000000"/>
                <w:sz w:val="18"/>
                <w:szCs w:val="18"/>
              </w:rPr>
              <w:t>/чел.</w:t>
            </w:r>
          </w:p>
        </w:tc>
        <w:tc>
          <w:tcPr>
            <w:tcW w:w="1724" w:type="dxa"/>
            <w:gridSpan w:val="7"/>
            <w:tcBorders>
              <w:top w:val="single" w:sz="4" w:space="0" w:color="auto"/>
              <w:left w:val="nil"/>
              <w:bottom w:val="single" w:sz="4" w:space="0" w:color="auto"/>
              <w:right w:val="single" w:sz="4" w:space="0" w:color="auto"/>
            </w:tcBorders>
            <w:vAlign w:val="center"/>
          </w:tcPr>
          <w:p w14:paraId="624D1E17" w14:textId="77777777" w:rsidR="00547F7B" w:rsidRPr="00BD65EF" w:rsidRDefault="00547F7B" w:rsidP="002A4397">
            <w:pPr>
              <w:jc w:val="center"/>
              <w:rPr>
                <w:color w:val="000000"/>
                <w:sz w:val="18"/>
                <w:szCs w:val="18"/>
              </w:rPr>
            </w:pPr>
            <w:r w:rsidRPr="00BD65EF">
              <w:rPr>
                <w:color w:val="000000"/>
                <w:sz w:val="18"/>
                <w:szCs w:val="18"/>
              </w:rPr>
              <w:t>0,1</w:t>
            </w:r>
          </w:p>
        </w:tc>
        <w:tc>
          <w:tcPr>
            <w:tcW w:w="1855" w:type="dxa"/>
            <w:gridSpan w:val="3"/>
            <w:tcBorders>
              <w:top w:val="single" w:sz="4" w:space="0" w:color="auto"/>
              <w:left w:val="nil"/>
              <w:bottom w:val="single" w:sz="4" w:space="0" w:color="auto"/>
              <w:right w:val="single" w:sz="8" w:space="0" w:color="auto"/>
            </w:tcBorders>
          </w:tcPr>
          <w:p w14:paraId="438848D3" w14:textId="77777777" w:rsidR="00547F7B" w:rsidRPr="00BD65EF" w:rsidRDefault="00547F7B" w:rsidP="002A4397">
            <w:pPr>
              <w:jc w:val="center"/>
              <w:rPr>
                <w:color w:val="000000"/>
              </w:rPr>
            </w:pPr>
            <w:r w:rsidRPr="00BD65EF">
              <w:rPr>
                <w:color w:val="000000"/>
                <w:sz w:val="18"/>
                <w:szCs w:val="18"/>
              </w:rPr>
              <w:t>-</w:t>
            </w:r>
          </w:p>
        </w:tc>
      </w:tr>
      <w:tr w:rsidR="00547F7B" w:rsidRPr="00BD65EF" w14:paraId="79D41F54" w14:textId="77777777" w:rsidTr="009835F3">
        <w:trPr>
          <w:gridAfter w:val="2"/>
          <w:wAfter w:w="59" w:type="dxa"/>
          <w:trHeight w:val="284"/>
        </w:trPr>
        <w:tc>
          <w:tcPr>
            <w:tcW w:w="861" w:type="dxa"/>
            <w:vMerge/>
            <w:tcBorders>
              <w:left w:val="single" w:sz="8" w:space="0" w:color="auto"/>
              <w:right w:val="single" w:sz="4" w:space="0" w:color="auto"/>
            </w:tcBorders>
            <w:textDirection w:val="btLr"/>
            <w:vAlign w:val="center"/>
          </w:tcPr>
          <w:p w14:paraId="6D31CB1C" w14:textId="77777777" w:rsidR="00547F7B" w:rsidRPr="00BD65EF" w:rsidRDefault="00547F7B" w:rsidP="002A4397">
            <w:pPr>
              <w:jc w:val="center"/>
              <w:rPr>
                <w:color w:val="000000"/>
                <w:sz w:val="18"/>
                <w:szCs w:val="18"/>
              </w:rPr>
            </w:pPr>
          </w:p>
        </w:tc>
        <w:tc>
          <w:tcPr>
            <w:tcW w:w="1990" w:type="dxa"/>
            <w:vMerge/>
            <w:tcBorders>
              <w:left w:val="single" w:sz="4" w:space="0" w:color="auto"/>
              <w:right w:val="single" w:sz="4" w:space="0" w:color="000000"/>
            </w:tcBorders>
            <w:vAlign w:val="center"/>
          </w:tcPr>
          <w:p w14:paraId="2A49E3D0" w14:textId="77777777" w:rsidR="00547F7B" w:rsidRPr="00BD65EF" w:rsidRDefault="00547F7B" w:rsidP="002A4397">
            <w:pPr>
              <w:jc w:val="center"/>
              <w:rPr>
                <w:color w:val="000000"/>
                <w:sz w:val="18"/>
                <w:szCs w:val="18"/>
              </w:rPr>
            </w:pPr>
          </w:p>
        </w:tc>
        <w:tc>
          <w:tcPr>
            <w:tcW w:w="1757" w:type="dxa"/>
            <w:gridSpan w:val="2"/>
            <w:vMerge/>
            <w:tcBorders>
              <w:left w:val="single" w:sz="4" w:space="0" w:color="000000"/>
              <w:right w:val="single" w:sz="4" w:space="0" w:color="auto"/>
            </w:tcBorders>
            <w:vAlign w:val="center"/>
          </w:tcPr>
          <w:p w14:paraId="6FB5791A" w14:textId="77777777" w:rsidR="00547F7B" w:rsidRPr="00BD65EF" w:rsidRDefault="00547F7B" w:rsidP="002A4397">
            <w:pPr>
              <w:jc w:val="center"/>
              <w:rPr>
                <w:color w:val="000000"/>
                <w:sz w:val="18"/>
                <w:szCs w:val="18"/>
              </w:rPr>
            </w:pPr>
          </w:p>
        </w:tc>
        <w:tc>
          <w:tcPr>
            <w:tcW w:w="5242" w:type="dxa"/>
            <w:gridSpan w:val="17"/>
            <w:tcBorders>
              <w:top w:val="single" w:sz="4" w:space="0" w:color="auto"/>
              <w:left w:val="single" w:sz="4" w:space="0" w:color="auto"/>
              <w:bottom w:val="single" w:sz="4" w:space="0" w:color="auto"/>
              <w:right w:val="single" w:sz="4" w:space="0" w:color="auto"/>
            </w:tcBorders>
            <w:vAlign w:val="center"/>
          </w:tcPr>
          <w:p w14:paraId="1FF3D2C8" w14:textId="77777777" w:rsidR="00547F7B" w:rsidRPr="00BD65EF" w:rsidRDefault="00547F7B" w:rsidP="002A4397">
            <w:pPr>
              <w:ind w:left="394"/>
              <w:rPr>
                <w:color w:val="000000"/>
                <w:sz w:val="18"/>
                <w:szCs w:val="18"/>
              </w:rPr>
            </w:pPr>
            <w:r w:rsidRPr="00BD65EF">
              <w:rPr>
                <w:color w:val="000000"/>
                <w:sz w:val="18"/>
                <w:szCs w:val="18"/>
              </w:rPr>
              <w:t>- для занятий физкультурой, м</w:t>
            </w:r>
            <w:r w:rsidRPr="00BD65EF">
              <w:rPr>
                <w:color w:val="000000"/>
                <w:sz w:val="18"/>
                <w:szCs w:val="18"/>
                <w:vertAlign w:val="superscript"/>
              </w:rPr>
              <w:t>2</w:t>
            </w:r>
            <w:r w:rsidRPr="00BD65EF">
              <w:rPr>
                <w:color w:val="000000"/>
                <w:sz w:val="18"/>
                <w:szCs w:val="18"/>
              </w:rPr>
              <w:t>/чел.</w:t>
            </w:r>
          </w:p>
        </w:tc>
        <w:tc>
          <w:tcPr>
            <w:tcW w:w="1724" w:type="dxa"/>
            <w:gridSpan w:val="7"/>
            <w:tcBorders>
              <w:top w:val="single" w:sz="4" w:space="0" w:color="auto"/>
              <w:left w:val="nil"/>
              <w:bottom w:val="single" w:sz="4" w:space="0" w:color="auto"/>
              <w:right w:val="single" w:sz="4" w:space="0" w:color="auto"/>
            </w:tcBorders>
            <w:vAlign w:val="center"/>
          </w:tcPr>
          <w:p w14:paraId="67EA11B4" w14:textId="77777777" w:rsidR="00547F7B" w:rsidRPr="00BD65EF" w:rsidRDefault="00547F7B" w:rsidP="002A4397">
            <w:pPr>
              <w:jc w:val="center"/>
              <w:rPr>
                <w:color w:val="000000"/>
                <w:sz w:val="18"/>
                <w:szCs w:val="18"/>
              </w:rPr>
            </w:pPr>
            <w:r w:rsidRPr="00BD65EF">
              <w:rPr>
                <w:color w:val="000000"/>
                <w:sz w:val="18"/>
                <w:szCs w:val="18"/>
              </w:rPr>
              <w:t>2,0</w:t>
            </w:r>
          </w:p>
        </w:tc>
        <w:tc>
          <w:tcPr>
            <w:tcW w:w="1855" w:type="dxa"/>
            <w:gridSpan w:val="3"/>
            <w:tcBorders>
              <w:top w:val="single" w:sz="4" w:space="0" w:color="auto"/>
              <w:left w:val="nil"/>
              <w:bottom w:val="single" w:sz="4" w:space="0" w:color="auto"/>
              <w:right w:val="single" w:sz="8" w:space="0" w:color="auto"/>
            </w:tcBorders>
          </w:tcPr>
          <w:p w14:paraId="19B6186F" w14:textId="77777777" w:rsidR="00547F7B" w:rsidRPr="00BD65EF" w:rsidRDefault="00547F7B" w:rsidP="002A4397">
            <w:pPr>
              <w:jc w:val="center"/>
              <w:rPr>
                <w:color w:val="000000"/>
              </w:rPr>
            </w:pPr>
            <w:r w:rsidRPr="00BD65EF">
              <w:rPr>
                <w:color w:val="000000"/>
                <w:sz w:val="18"/>
                <w:szCs w:val="18"/>
              </w:rPr>
              <w:t>-</w:t>
            </w:r>
          </w:p>
        </w:tc>
      </w:tr>
      <w:tr w:rsidR="00547F7B" w:rsidRPr="00BD65EF" w14:paraId="206BA24E" w14:textId="77777777" w:rsidTr="009835F3">
        <w:trPr>
          <w:gridAfter w:val="2"/>
          <w:wAfter w:w="59" w:type="dxa"/>
          <w:trHeight w:val="284"/>
        </w:trPr>
        <w:tc>
          <w:tcPr>
            <w:tcW w:w="861" w:type="dxa"/>
            <w:vMerge/>
            <w:tcBorders>
              <w:left w:val="single" w:sz="8" w:space="0" w:color="auto"/>
              <w:right w:val="single" w:sz="4" w:space="0" w:color="auto"/>
            </w:tcBorders>
            <w:textDirection w:val="btLr"/>
            <w:vAlign w:val="center"/>
          </w:tcPr>
          <w:p w14:paraId="59C2E4E2" w14:textId="77777777" w:rsidR="00547F7B" w:rsidRPr="00BD65EF" w:rsidRDefault="00547F7B" w:rsidP="002A4397">
            <w:pPr>
              <w:jc w:val="center"/>
              <w:rPr>
                <w:color w:val="000000"/>
                <w:sz w:val="18"/>
                <w:szCs w:val="18"/>
              </w:rPr>
            </w:pPr>
          </w:p>
        </w:tc>
        <w:tc>
          <w:tcPr>
            <w:tcW w:w="1990" w:type="dxa"/>
            <w:vMerge/>
            <w:tcBorders>
              <w:left w:val="single" w:sz="4" w:space="0" w:color="auto"/>
              <w:right w:val="single" w:sz="4" w:space="0" w:color="000000"/>
            </w:tcBorders>
            <w:vAlign w:val="center"/>
          </w:tcPr>
          <w:p w14:paraId="24D3863F" w14:textId="77777777" w:rsidR="00547F7B" w:rsidRPr="00BD65EF" w:rsidRDefault="00547F7B" w:rsidP="002A4397">
            <w:pPr>
              <w:jc w:val="center"/>
              <w:rPr>
                <w:color w:val="000000"/>
                <w:sz w:val="18"/>
                <w:szCs w:val="18"/>
              </w:rPr>
            </w:pPr>
          </w:p>
        </w:tc>
        <w:tc>
          <w:tcPr>
            <w:tcW w:w="1757" w:type="dxa"/>
            <w:gridSpan w:val="2"/>
            <w:vMerge/>
            <w:tcBorders>
              <w:left w:val="single" w:sz="4" w:space="0" w:color="000000"/>
              <w:right w:val="single" w:sz="4" w:space="0" w:color="auto"/>
            </w:tcBorders>
            <w:vAlign w:val="center"/>
          </w:tcPr>
          <w:p w14:paraId="61D1F80D" w14:textId="77777777" w:rsidR="00547F7B" w:rsidRPr="00BD65EF" w:rsidRDefault="00547F7B" w:rsidP="002A4397">
            <w:pPr>
              <w:jc w:val="center"/>
              <w:rPr>
                <w:color w:val="000000"/>
                <w:sz w:val="18"/>
                <w:szCs w:val="18"/>
              </w:rPr>
            </w:pPr>
          </w:p>
        </w:tc>
        <w:tc>
          <w:tcPr>
            <w:tcW w:w="5242" w:type="dxa"/>
            <w:gridSpan w:val="17"/>
            <w:tcBorders>
              <w:top w:val="single" w:sz="4" w:space="0" w:color="auto"/>
              <w:left w:val="single" w:sz="4" w:space="0" w:color="auto"/>
              <w:bottom w:val="single" w:sz="4" w:space="0" w:color="auto"/>
              <w:right w:val="single" w:sz="4" w:space="0" w:color="auto"/>
            </w:tcBorders>
            <w:vAlign w:val="center"/>
          </w:tcPr>
          <w:p w14:paraId="4F25EA68" w14:textId="77777777" w:rsidR="00547F7B" w:rsidRPr="00BD65EF" w:rsidRDefault="00547F7B" w:rsidP="002A4397">
            <w:pPr>
              <w:ind w:left="394"/>
              <w:rPr>
                <w:color w:val="000000"/>
                <w:sz w:val="18"/>
                <w:szCs w:val="18"/>
              </w:rPr>
            </w:pPr>
            <w:r w:rsidRPr="00BD65EF">
              <w:rPr>
                <w:color w:val="000000"/>
                <w:sz w:val="18"/>
                <w:szCs w:val="18"/>
              </w:rPr>
              <w:t>- для хозяйственных целей, м</w:t>
            </w:r>
            <w:r w:rsidRPr="00BD65EF">
              <w:rPr>
                <w:color w:val="000000"/>
                <w:sz w:val="18"/>
                <w:szCs w:val="18"/>
                <w:vertAlign w:val="superscript"/>
              </w:rPr>
              <w:t>2</w:t>
            </w:r>
            <w:r w:rsidRPr="00BD65EF">
              <w:rPr>
                <w:color w:val="000000"/>
                <w:sz w:val="18"/>
                <w:szCs w:val="18"/>
              </w:rPr>
              <w:t>/чел.</w:t>
            </w:r>
          </w:p>
        </w:tc>
        <w:tc>
          <w:tcPr>
            <w:tcW w:w="1724" w:type="dxa"/>
            <w:gridSpan w:val="7"/>
            <w:tcBorders>
              <w:top w:val="single" w:sz="4" w:space="0" w:color="auto"/>
              <w:left w:val="nil"/>
              <w:bottom w:val="single" w:sz="4" w:space="0" w:color="auto"/>
              <w:right w:val="single" w:sz="4" w:space="0" w:color="auto"/>
            </w:tcBorders>
            <w:vAlign w:val="center"/>
          </w:tcPr>
          <w:p w14:paraId="7C9E6FE5" w14:textId="77777777" w:rsidR="00547F7B" w:rsidRPr="00BD65EF" w:rsidRDefault="00547F7B" w:rsidP="002A4397">
            <w:pPr>
              <w:jc w:val="center"/>
              <w:rPr>
                <w:color w:val="000000"/>
                <w:sz w:val="18"/>
                <w:szCs w:val="18"/>
              </w:rPr>
            </w:pPr>
            <w:r w:rsidRPr="00BD65EF">
              <w:rPr>
                <w:color w:val="000000"/>
                <w:sz w:val="18"/>
                <w:szCs w:val="18"/>
              </w:rPr>
              <w:t>0,3</w:t>
            </w:r>
          </w:p>
        </w:tc>
        <w:tc>
          <w:tcPr>
            <w:tcW w:w="1855" w:type="dxa"/>
            <w:gridSpan w:val="3"/>
            <w:tcBorders>
              <w:top w:val="single" w:sz="4" w:space="0" w:color="auto"/>
              <w:left w:val="nil"/>
              <w:bottom w:val="single" w:sz="4" w:space="0" w:color="auto"/>
              <w:right w:val="single" w:sz="8" w:space="0" w:color="auto"/>
            </w:tcBorders>
            <w:vAlign w:val="center"/>
          </w:tcPr>
          <w:p w14:paraId="65379568" w14:textId="77777777" w:rsidR="00547F7B" w:rsidRPr="00BD65EF" w:rsidRDefault="00547F7B" w:rsidP="002A4397">
            <w:pPr>
              <w:jc w:val="center"/>
              <w:rPr>
                <w:color w:val="000000"/>
              </w:rPr>
            </w:pPr>
            <w:r w:rsidRPr="00BD65EF">
              <w:rPr>
                <w:color w:val="000000"/>
                <w:sz w:val="18"/>
                <w:szCs w:val="18"/>
              </w:rPr>
              <w:t>не более 100 м</w:t>
            </w:r>
          </w:p>
        </w:tc>
      </w:tr>
      <w:tr w:rsidR="00547F7B" w:rsidRPr="00BD65EF" w14:paraId="2D57854D" w14:textId="77777777" w:rsidTr="009835F3">
        <w:trPr>
          <w:gridAfter w:val="2"/>
          <w:wAfter w:w="59" w:type="dxa"/>
          <w:trHeight w:val="284"/>
        </w:trPr>
        <w:tc>
          <w:tcPr>
            <w:tcW w:w="861" w:type="dxa"/>
            <w:vMerge/>
            <w:tcBorders>
              <w:left w:val="single" w:sz="8" w:space="0" w:color="auto"/>
              <w:right w:val="single" w:sz="4" w:space="0" w:color="auto"/>
            </w:tcBorders>
            <w:textDirection w:val="btLr"/>
            <w:vAlign w:val="center"/>
          </w:tcPr>
          <w:p w14:paraId="5C3E56E9" w14:textId="77777777" w:rsidR="00547F7B" w:rsidRPr="00BD65EF" w:rsidRDefault="00547F7B" w:rsidP="002A4397">
            <w:pPr>
              <w:jc w:val="center"/>
              <w:rPr>
                <w:color w:val="000000"/>
                <w:sz w:val="18"/>
                <w:szCs w:val="18"/>
              </w:rPr>
            </w:pPr>
          </w:p>
        </w:tc>
        <w:tc>
          <w:tcPr>
            <w:tcW w:w="1990" w:type="dxa"/>
            <w:vMerge/>
            <w:tcBorders>
              <w:left w:val="single" w:sz="4" w:space="0" w:color="auto"/>
              <w:right w:val="single" w:sz="4" w:space="0" w:color="000000"/>
            </w:tcBorders>
            <w:vAlign w:val="center"/>
          </w:tcPr>
          <w:p w14:paraId="5E991AE9" w14:textId="77777777" w:rsidR="00547F7B" w:rsidRPr="00BD65EF" w:rsidRDefault="00547F7B" w:rsidP="002A4397">
            <w:pPr>
              <w:jc w:val="center"/>
              <w:rPr>
                <w:color w:val="000000"/>
                <w:sz w:val="18"/>
                <w:szCs w:val="18"/>
              </w:rPr>
            </w:pPr>
          </w:p>
        </w:tc>
        <w:tc>
          <w:tcPr>
            <w:tcW w:w="1757" w:type="dxa"/>
            <w:gridSpan w:val="2"/>
            <w:vMerge/>
            <w:tcBorders>
              <w:left w:val="single" w:sz="4" w:space="0" w:color="000000"/>
              <w:right w:val="single" w:sz="4" w:space="0" w:color="auto"/>
            </w:tcBorders>
            <w:vAlign w:val="center"/>
          </w:tcPr>
          <w:p w14:paraId="32AA368F" w14:textId="77777777" w:rsidR="00547F7B" w:rsidRPr="00BD65EF" w:rsidRDefault="00547F7B" w:rsidP="002A4397">
            <w:pPr>
              <w:jc w:val="center"/>
              <w:rPr>
                <w:color w:val="000000"/>
                <w:sz w:val="18"/>
                <w:szCs w:val="18"/>
              </w:rPr>
            </w:pPr>
          </w:p>
        </w:tc>
        <w:tc>
          <w:tcPr>
            <w:tcW w:w="5242" w:type="dxa"/>
            <w:gridSpan w:val="17"/>
            <w:tcBorders>
              <w:top w:val="single" w:sz="4" w:space="0" w:color="auto"/>
              <w:left w:val="single" w:sz="4" w:space="0" w:color="auto"/>
              <w:bottom w:val="single" w:sz="4" w:space="0" w:color="auto"/>
              <w:right w:val="single" w:sz="4" w:space="0" w:color="auto"/>
            </w:tcBorders>
            <w:vAlign w:val="center"/>
          </w:tcPr>
          <w:p w14:paraId="46FBE497" w14:textId="77777777" w:rsidR="00547F7B" w:rsidRPr="00BD65EF" w:rsidRDefault="00547F7B" w:rsidP="002A4397">
            <w:pPr>
              <w:ind w:left="394"/>
              <w:rPr>
                <w:color w:val="000000"/>
                <w:sz w:val="18"/>
                <w:szCs w:val="18"/>
              </w:rPr>
            </w:pPr>
            <w:r w:rsidRPr="00BD65EF">
              <w:rPr>
                <w:color w:val="000000"/>
                <w:sz w:val="18"/>
                <w:szCs w:val="18"/>
              </w:rPr>
              <w:t>- для стоянки автомашин (50%), м</w:t>
            </w:r>
            <w:r w:rsidRPr="00BD65EF">
              <w:rPr>
                <w:color w:val="000000"/>
                <w:sz w:val="18"/>
                <w:szCs w:val="18"/>
                <w:vertAlign w:val="superscript"/>
              </w:rPr>
              <w:t>2</w:t>
            </w:r>
            <w:r w:rsidRPr="00BD65EF">
              <w:rPr>
                <w:color w:val="000000"/>
                <w:sz w:val="18"/>
                <w:szCs w:val="18"/>
              </w:rPr>
              <w:t>/чел.</w:t>
            </w:r>
          </w:p>
        </w:tc>
        <w:tc>
          <w:tcPr>
            <w:tcW w:w="1724" w:type="dxa"/>
            <w:gridSpan w:val="7"/>
            <w:tcBorders>
              <w:top w:val="single" w:sz="4" w:space="0" w:color="auto"/>
              <w:left w:val="nil"/>
              <w:bottom w:val="single" w:sz="4" w:space="0" w:color="auto"/>
              <w:right w:val="single" w:sz="4" w:space="0" w:color="auto"/>
            </w:tcBorders>
            <w:vAlign w:val="center"/>
          </w:tcPr>
          <w:p w14:paraId="487D4A20" w14:textId="77777777" w:rsidR="00547F7B" w:rsidRPr="00BD65EF" w:rsidRDefault="00547F7B" w:rsidP="002A4397">
            <w:pPr>
              <w:jc w:val="center"/>
              <w:rPr>
                <w:color w:val="000000"/>
                <w:sz w:val="18"/>
                <w:szCs w:val="18"/>
              </w:rPr>
            </w:pPr>
            <w:r w:rsidRPr="00BD65EF">
              <w:rPr>
                <w:color w:val="000000"/>
                <w:sz w:val="18"/>
                <w:szCs w:val="18"/>
              </w:rPr>
              <w:t>0,4</w:t>
            </w:r>
          </w:p>
        </w:tc>
        <w:tc>
          <w:tcPr>
            <w:tcW w:w="1855" w:type="dxa"/>
            <w:gridSpan w:val="3"/>
            <w:tcBorders>
              <w:top w:val="single" w:sz="4" w:space="0" w:color="auto"/>
              <w:left w:val="nil"/>
              <w:bottom w:val="single" w:sz="4" w:space="0" w:color="auto"/>
              <w:right w:val="single" w:sz="8" w:space="0" w:color="auto"/>
            </w:tcBorders>
          </w:tcPr>
          <w:p w14:paraId="09917C3A" w14:textId="77777777" w:rsidR="00547F7B" w:rsidRPr="00BD65EF" w:rsidRDefault="00547F7B" w:rsidP="002A4397">
            <w:pPr>
              <w:jc w:val="center"/>
              <w:rPr>
                <w:color w:val="000000"/>
              </w:rPr>
            </w:pPr>
            <w:r w:rsidRPr="00BD65EF">
              <w:rPr>
                <w:color w:val="000000"/>
                <w:sz w:val="18"/>
                <w:szCs w:val="18"/>
              </w:rPr>
              <w:t>-</w:t>
            </w:r>
          </w:p>
        </w:tc>
      </w:tr>
      <w:tr w:rsidR="00547F7B" w:rsidRPr="00BD65EF" w14:paraId="77D09888" w14:textId="77777777" w:rsidTr="009835F3">
        <w:trPr>
          <w:gridAfter w:val="2"/>
          <w:wAfter w:w="59" w:type="dxa"/>
          <w:trHeight w:val="284"/>
        </w:trPr>
        <w:tc>
          <w:tcPr>
            <w:tcW w:w="861" w:type="dxa"/>
            <w:vMerge/>
            <w:tcBorders>
              <w:left w:val="single" w:sz="8" w:space="0" w:color="auto"/>
              <w:right w:val="single" w:sz="4" w:space="0" w:color="auto"/>
            </w:tcBorders>
            <w:textDirection w:val="btLr"/>
            <w:vAlign w:val="center"/>
          </w:tcPr>
          <w:p w14:paraId="11A1B8B6" w14:textId="77777777" w:rsidR="00547F7B" w:rsidRPr="00BD65EF" w:rsidRDefault="00547F7B" w:rsidP="002A4397">
            <w:pPr>
              <w:jc w:val="center"/>
              <w:rPr>
                <w:color w:val="000000"/>
                <w:sz w:val="18"/>
                <w:szCs w:val="18"/>
              </w:rPr>
            </w:pPr>
          </w:p>
        </w:tc>
        <w:tc>
          <w:tcPr>
            <w:tcW w:w="1990" w:type="dxa"/>
            <w:vMerge/>
            <w:tcBorders>
              <w:left w:val="single" w:sz="4" w:space="0" w:color="auto"/>
              <w:right w:val="single" w:sz="4" w:space="0" w:color="000000"/>
            </w:tcBorders>
            <w:vAlign w:val="center"/>
          </w:tcPr>
          <w:p w14:paraId="0437DA83" w14:textId="77777777" w:rsidR="00547F7B" w:rsidRPr="00BD65EF" w:rsidRDefault="00547F7B" w:rsidP="002A4397">
            <w:pPr>
              <w:jc w:val="center"/>
              <w:rPr>
                <w:color w:val="000000"/>
                <w:sz w:val="18"/>
                <w:szCs w:val="18"/>
              </w:rPr>
            </w:pPr>
          </w:p>
        </w:tc>
        <w:tc>
          <w:tcPr>
            <w:tcW w:w="1757" w:type="dxa"/>
            <w:gridSpan w:val="2"/>
            <w:vMerge/>
            <w:tcBorders>
              <w:left w:val="single" w:sz="4" w:space="0" w:color="000000"/>
              <w:right w:val="single" w:sz="4" w:space="0" w:color="auto"/>
            </w:tcBorders>
            <w:vAlign w:val="center"/>
          </w:tcPr>
          <w:p w14:paraId="6DC69680" w14:textId="77777777" w:rsidR="00547F7B" w:rsidRPr="00BD65EF" w:rsidRDefault="00547F7B" w:rsidP="002A4397">
            <w:pPr>
              <w:jc w:val="center"/>
              <w:rPr>
                <w:color w:val="000000"/>
                <w:sz w:val="18"/>
                <w:szCs w:val="18"/>
              </w:rPr>
            </w:pPr>
          </w:p>
        </w:tc>
        <w:tc>
          <w:tcPr>
            <w:tcW w:w="5242" w:type="dxa"/>
            <w:gridSpan w:val="17"/>
            <w:tcBorders>
              <w:top w:val="single" w:sz="4" w:space="0" w:color="auto"/>
              <w:left w:val="single" w:sz="4" w:space="0" w:color="auto"/>
              <w:bottom w:val="single" w:sz="4" w:space="0" w:color="auto"/>
              <w:right w:val="single" w:sz="4" w:space="0" w:color="auto"/>
            </w:tcBorders>
            <w:vAlign w:val="center"/>
          </w:tcPr>
          <w:p w14:paraId="76888E34" w14:textId="77777777" w:rsidR="00547F7B" w:rsidRPr="00BD65EF" w:rsidRDefault="00547F7B" w:rsidP="002A4397">
            <w:pPr>
              <w:ind w:left="394"/>
              <w:rPr>
                <w:color w:val="000000"/>
                <w:sz w:val="18"/>
                <w:szCs w:val="18"/>
              </w:rPr>
            </w:pPr>
            <w:r w:rsidRPr="00BD65EF">
              <w:rPr>
                <w:color w:val="000000"/>
                <w:sz w:val="18"/>
                <w:szCs w:val="18"/>
              </w:rPr>
              <w:t>- для размещения паркинга, м</w:t>
            </w:r>
            <w:r w:rsidRPr="00BD65EF">
              <w:rPr>
                <w:color w:val="000000"/>
                <w:sz w:val="18"/>
                <w:szCs w:val="18"/>
                <w:vertAlign w:val="superscript"/>
              </w:rPr>
              <w:t>2</w:t>
            </w:r>
            <w:r w:rsidRPr="00BD65EF">
              <w:rPr>
                <w:color w:val="000000"/>
                <w:sz w:val="18"/>
                <w:szCs w:val="18"/>
              </w:rPr>
              <w:t>/чел.</w:t>
            </w:r>
          </w:p>
        </w:tc>
        <w:tc>
          <w:tcPr>
            <w:tcW w:w="1724" w:type="dxa"/>
            <w:gridSpan w:val="7"/>
            <w:tcBorders>
              <w:top w:val="single" w:sz="4" w:space="0" w:color="auto"/>
              <w:left w:val="nil"/>
              <w:bottom w:val="single" w:sz="4" w:space="0" w:color="auto"/>
              <w:right w:val="single" w:sz="4" w:space="0" w:color="auto"/>
            </w:tcBorders>
            <w:vAlign w:val="center"/>
          </w:tcPr>
          <w:p w14:paraId="6FC45BB2" w14:textId="77777777" w:rsidR="00547F7B" w:rsidRPr="00BD65EF" w:rsidRDefault="00547F7B" w:rsidP="002A4397">
            <w:pPr>
              <w:jc w:val="center"/>
              <w:rPr>
                <w:color w:val="000000"/>
                <w:sz w:val="18"/>
                <w:szCs w:val="18"/>
              </w:rPr>
            </w:pPr>
            <w:r w:rsidRPr="00BD65EF">
              <w:rPr>
                <w:color w:val="000000"/>
                <w:sz w:val="18"/>
                <w:szCs w:val="18"/>
              </w:rPr>
              <w:t>7,3</w:t>
            </w:r>
          </w:p>
        </w:tc>
        <w:tc>
          <w:tcPr>
            <w:tcW w:w="1855" w:type="dxa"/>
            <w:gridSpan w:val="3"/>
            <w:tcBorders>
              <w:top w:val="single" w:sz="4" w:space="0" w:color="auto"/>
              <w:left w:val="nil"/>
              <w:bottom w:val="single" w:sz="4" w:space="0" w:color="auto"/>
              <w:right w:val="single" w:sz="8" w:space="0" w:color="auto"/>
            </w:tcBorders>
          </w:tcPr>
          <w:p w14:paraId="5AFEB0C7" w14:textId="77777777" w:rsidR="00547F7B" w:rsidRPr="00BD65EF" w:rsidRDefault="00547F7B" w:rsidP="002A4397">
            <w:pPr>
              <w:jc w:val="center"/>
              <w:rPr>
                <w:color w:val="000000"/>
              </w:rPr>
            </w:pPr>
            <w:r w:rsidRPr="00BD65EF">
              <w:rPr>
                <w:color w:val="000000"/>
                <w:sz w:val="18"/>
                <w:szCs w:val="18"/>
              </w:rPr>
              <w:t>-</w:t>
            </w:r>
          </w:p>
        </w:tc>
      </w:tr>
      <w:tr w:rsidR="00547F7B" w:rsidRPr="00BD65EF" w14:paraId="0F1793B4" w14:textId="77777777" w:rsidTr="009835F3">
        <w:trPr>
          <w:gridAfter w:val="2"/>
          <w:wAfter w:w="59" w:type="dxa"/>
          <w:trHeight w:val="284"/>
        </w:trPr>
        <w:tc>
          <w:tcPr>
            <w:tcW w:w="861" w:type="dxa"/>
            <w:vMerge/>
            <w:tcBorders>
              <w:left w:val="single" w:sz="8" w:space="0" w:color="auto"/>
              <w:right w:val="single" w:sz="4" w:space="0" w:color="auto"/>
            </w:tcBorders>
            <w:textDirection w:val="btLr"/>
            <w:vAlign w:val="center"/>
          </w:tcPr>
          <w:p w14:paraId="18789C3C" w14:textId="77777777" w:rsidR="00547F7B" w:rsidRPr="00BD65EF" w:rsidRDefault="00547F7B" w:rsidP="002A4397">
            <w:pPr>
              <w:jc w:val="center"/>
              <w:rPr>
                <w:color w:val="000000"/>
                <w:sz w:val="18"/>
                <w:szCs w:val="18"/>
              </w:rPr>
            </w:pPr>
          </w:p>
        </w:tc>
        <w:tc>
          <w:tcPr>
            <w:tcW w:w="1990" w:type="dxa"/>
            <w:vMerge/>
            <w:tcBorders>
              <w:left w:val="single" w:sz="4" w:space="0" w:color="auto"/>
              <w:right w:val="single" w:sz="4" w:space="0" w:color="000000"/>
            </w:tcBorders>
            <w:vAlign w:val="center"/>
          </w:tcPr>
          <w:p w14:paraId="660E62F7" w14:textId="77777777" w:rsidR="00547F7B" w:rsidRPr="00BD65EF" w:rsidRDefault="00547F7B" w:rsidP="002A4397">
            <w:pPr>
              <w:jc w:val="center"/>
              <w:rPr>
                <w:color w:val="000000"/>
                <w:sz w:val="18"/>
                <w:szCs w:val="18"/>
              </w:rPr>
            </w:pPr>
          </w:p>
        </w:tc>
        <w:tc>
          <w:tcPr>
            <w:tcW w:w="1757" w:type="dxa"/>
            <w:gridSpan w:val="2"/>
            <w:vMerge/>
            <w:tcBorders>
              <w:left w:val="single" w:sz="4" w:space="0" w:color="000000"/>
              <w:right w:val="single" w:sz="4" w:space="0" w:color="auto"/>
            </w:tcBorders>
            <w:vAlign w:val="center"/>
          </w:tcPr>
          <w:p w14:paraId="50F78E46" w14:textId="77777777" w:rsidR="00547F7B" w:rsidRPr="00BD65EF" w:rsidRDefault="00547F7B" w:rsidP="002A4397">
            <w:pPr>
              <w:jc w:val="center"/>
              <w:rPr>
                <w:color w:val="000000"/>
                <w:sz w:val="18"/>
                <w:szCs w:val="18"/>
              </w:rPr>
            </w:pPr>
          </w:p>
        </w:tc>
        <w:tc>
          <w:tcPr>
            <w:tcW w:w="5242" w:type="dxa"/>
            <w:gridSpan w:val="17"/>
            <w:tcBorders>
              <w:top w:val="single" w:sz="4" w:space="0" w:color="auto"/>
              <w:left w:val="single" w:sz="4" w:space="0" w:color="auto"/>
              <w:bottom w:val="single" w:sz="4" w:space="0" w:color="auto"/>
              <w:right w:val="single" w:sz="4" w:space="0" w:color="auto"/>
            </w:tcBorders>
            <w:vAlign w:val="center"/>
          </w:tcPr>
          <w:p w14:paraId="4419E686" w14:textId="77777777" w:rsidR="00547F7B" w:rsidRPr="00BD65EF" w:rsidRDefault="00547F7B" w:rsidP="002A4397">
            <w:pPr>
              <w:ind w:left="394"/>
              <w:rPr>
                <w:color w:val="000000"/>
                <w:sz w:val="18"/>
                <w:szCs w:val="18"/>
              </w:rPr>
            </w:pPr>
            <w:r w:rsidRPr="00BD65EF">
              <w:rPr>
                <w:color w:val="000000"/>
                <w:sz w:val="18"/>
                <w:szCs w:val="18"/>
              </w:rPr>
              <w:t>- площадь озеленения территории, м</w:t>
            </w:r>
            <w:r w:rsidRPr="00BD65EF">
              <w:rPr>
                <w:color w:val="000000"/>
                <w:sz w:val="18"/>
                <w:szCs w:val="18"/>
                <w:vertAlign w:val="superscript"/>
              </w:rPr>
              <w:t>2</w:t>
            </w:r>
            <w:r w:rsidRPr="00BD65EF">
              <w:rPr>
                <w:color w:val="000000"/>
                <w:sz w:val="18"/>
                <w:szCs w:val="18"/>
              </w:rPr>
              <w:t>/чел.</w:t>
            </w:r>
          </w:p>
        </w:tc>
        <w:tc>
          <w:tcPr>
            <w:tcW w:w="1724" w:type="dxa"/>
            <w:gridSpan w:val="7"/>
            <w:tcBorders>
              <w:top w:val="single" w:sz="4" w:space="0" w:color="auto"/>
              <w:left w:val="nil"/>
              <w:bottom w:val="single" w:sz="4" w:space="0" w:color="auto"/>
              <w:right w:val="single" w:sz="4" w:space="0" w:color="auto"/>
            </w:tcBorders>
            <w:vAlign w:val="center"/>
          </w:tcPr>
          <w:p w14:paraId="30AD8D61" w14:textId="77777777" w:rsidR="00547F7B" w:rsidRPr="00BD65EF" w:rsidRDefault="00547F7B" w:rsidP="002A4397">
            <w:pPr>
              <w:jc w:val="center"/>
              <w:rPr>
                <w:color w:val="000000"/>
                <w:sz w:val="18"/>
                <w:szCs w:val="18"/>
              </w:rPr>
            </w:pPr>
            <w:r w:rsidRPr="00BD65EF">
              <w:rPr>
                <w:color w:val="000000"/>
                <w:sz w:val="18"/>
                <w:szCs w:val="18"/>
              </w:rPr>
              <w:t>6,0</w:t>
            </w:r>
          </w:p>
        </w:tc>
        <w:tc>
          <w:tcPr>
            <w:tcW w:w="1855" w:type="dxa"/>
            <w:gridSpan w:val="3"/>
            <w:tcBorders>
              <w:top w:val="single" w:sz="4" w:space="0" w:color="auto"/>
              <w:left w:val="nil"/>
              <w:bottom w:val="single" w:sz="4" w:space="0" w:color="auto"/>
              <w:right w:val="single" w:sz="8" w:space="0" w:color="auto"/>
            </w:tcBorders>
          </w:tcPr>
          <w:p w14:paraId="0D158EE5" w14:textId="77777777" w:rsidR="00547F7B" w:rsidRPr="00BD65EF" w:rsidRDefault="00547F7B" w:rsidP="002A4397">
            <w:pPr>
              <w:jc w:val="center"/>
              <w:rPr>
                <w:color w:val="000000"/>
              </w:rPr>
            </w:pPr>
            <w:r w:rsidRPr="00BD65EF">
              <w:rPr>
                <w:color w:val="000000"/>
                <w:sz w:val="18"/>
                <w:szCs w:val="18"/>
              </w:rPr>
              <w:t>-</w:t>
            </w:r>
          </w:p>
        </w:tc>
      </w:tr>
      <w:tr w:rsidR="00547F7B" w:rsidRPr="00BD65EF" w14:paraId="5368D095" w14:textId="77777777" w:rsidTr="009835F3">
        <w:trPr>
          <w:gridAfter w:val="2"/>
          <w:wAfter w:w="59" w:type="dxa"/>
          <w:trHeight w:val="284"/>
        </w:trPr>
        <w:tc>
          <w:tcPr>
            <w:tcW w:w="861" w:type="dxa"/>
            <w:vMerge/>
            <w:tcBorders>
              <w:left w:val="single" w:sz="8" w:space="0" w:color="auto"/>
              <w:right w:val="single" w:sz="4" w:space="0" w:color="auto"/>
            </w:tcBorders>
            <w:textDirection w:val="btLr"/>
            <w:vAlign w:val="center"/>
          </w:tcPr>
          <w:p w14:paraId="168A0FD3" w14:textId="77777777" w:rsidR="00547F7B" w:rsidRPr="00BD65EF" w:rsidRDefault="00547F7B" w:rsidP="002A4397">
            <w:pPr>
              <w:jc w:val="center"/>
              <w:rPr>
                <w:color w:val="000000"/>
                <w:sz w:val="18"/>
                <w:szCs w:val="18"/>
              </w:rPr>
            </w:pPr>
          </w:p>
        </w:tc>
        <w:tc>
          <w:tcPr>
            <w:tcW w:w="1990" w:type="dxa"/>
            <w:vMerge/>
            <w:tcBorders>
              <w:left w:val="single" w:sz="4" w:space="0" w:color="auto"/>
              <w:right w:val="single" w:sz="4" w:space="0" w:color="000000"/>
            </w:tcBorders>
            <w:vAlign w:val="center"/>
          </w:tcPr>
          <w:p w14:paraId="498DC44E" w14:textId="77777777" w:rsidR="00547F7B" w:rsidRPr="00BD65EF" w:rsidRDefault="00547F7B" w:rsidP="002A4397">
            <w:pPr>
              <w:jc w:val="center"/>
              <w:rPr>
                <w:color w:val="000000"/>
                <w:sz w:val="18"/>
                <w:szCs w:val="18"/>
              </w:rPr>
            </w:pPr>
          </w:p>
        </w:tc>
        <w:tc>
          <w:tcPr>
            <w:tcW w:w="1757" w:type="dxa"/>
            <w:gridSpan w:val="2"/>
            <w:vMerge/>
            <w:tcBorders>
              <w:left w:val="single" w:sz="4" w:space="0" w:color="000000"/>
              <w:right w:val="single" w:sz="4" w:space="0" w:color="auto"/>
            </w:tcBorders>
            <w:vAlign w:val="center"/>
          </w:tcPr>
          <w:p w14:paraId="5EB0B615" w14:textId="77777777" w:rsidR="00547F7B" w:rsidRPr="00BD65EF" w:rsidRDefault="00547F7B" w:rsidP="002A4397">
            <w:pPr>
              <w:jc w:val="center"/>
              <w:rPr>
                <w:color w:val="000000"/>
                <w:sz w:val="18"/>
                <w:szCs w:val="18"/>
              </w:rPr>
            </w:pPr>
          </w:p>
        </w:tc>
        <w:tc>
          <w:tcPr>
            <w:tcW w:w="5242" w:type="dxa"/>
            <w:gridSpan w:val="17"/>
            <w:tcBorders>
              <w:top w:val="single" w:sz="4" w:space="0" w:color="auto"/>
              <w:left w:val="single" w:sz="4" w:space="0" w:color="auto"/>
              <w:bottom w:val="single" w:sz="4" w:space="0" w:color="auto"/>
              <w:right w:val="single" w:sz="4" w:space="0" w:color="auto"/>
            </w:tcBorders>
            <w:vAlign w:val="center"/>
          </w:tcPr>
          <w:p w14:paraId="3C4623FD" w14:textId="77777777" w:rsidR="00547F7B" w:rsidRPr="00BD65EF" w:rsidRDefault="00547F7B" w:rsidP="002A4397">
            <w:pPr>
              <w:ind w:left="394"/>
              <w:rPr>
                <w:color w:val="000000"/>
                <w:sz w:val="18"/>
                <w:szCs w:val="18"/>
              </w:rPr>
            </w:pPr>
            <w:r w:rsidRPr="00BD65EF">
              <w:rPr>
                <w:color w:val="000000"/>
                <w:sz w:val="18"/>
                <w:szCs w:val="18"/>
              </w:rPr>
              <w:t>- площадь для тротуаров, м</w:t>
            </w:r>
            <w:r w:rsidRPr="00BD65EF">
              <w:rPr>
                <w:color w:val="000000"/>
                <w:sz w:val="18"/>
                <w:szCs w:val="18"/>
                <w:vertAlign w:val="superscript"/>
              </w:rPr>
              <w:t>2</w:t>
            </w:r>
            <w:r w:rsidRPr="00BD65EF">
              <w:rPr>
                <w:color w:val="000000"/>
                <w:sz w:val="18"/>
                <w:szCs w:val="18"/>
              </w:rPr>
              <w:t>/чел.</w:t>
            </w:r>
          </w:p>
        </w:tc>
        <w:tc>
          <w:tcPr>
            <w:tcW w:w="1724" w:type="dxa"/>
            <w:gridSpan w:val="7"/>
            <w:tcBorders>
              <w:top w:val="single" w:sz="4" w:space="0" w:color="auto"/>
              <w:left w:val="nil"/>
              <w:bottom w:val="single" w:sz="4" w:space="0" w:color="auto"/>
              <w:right w:val="single" w:sz="4" w:space="0" w:color="auto"/>
            </w:tcBorders>
            <w:vAlign w:val="center"/>
          </w:tcPr>
          <w:p w14:paraId="69DF6B03" w14:textId="77777777" w:rsidR="00547F7B" w:rsidRPr="00BD65EF" w:rsidRDefault="00547F7B" w:rsidP="002A4397">
            <w:pPr>
              <w:jc w:val="center"/>
              <w:rPr>
                <w:color w:val="000000"/>
                <w:sz w:val="18"/>
                <w:szCs w:val="18"/>
              </w:rPr>
            </w:pPr>
            <w:r w:rsidRPr="00BD65EF">
              <w:rPr>
                <w:color w:val="000000"/>
                <w:sz w:val="18"/>
                <w:szCs w:val="18"/>
              </w:rPr>
              <w:t>0,8</w:t>
            </w:r>
          </w:p>
        </w:tc>
        <w:tc>
          <w:tcPr>
            <w:tcW w:w="1855" w:type="dxa"/>
            <w:gridSpan w:val="3"/>
            <w:tcBorders>
              <w:top w:val="single" w:sz="4" w:space="0" w:color="auto"/>
              <w:left w:val="nil"/>
              <w:bottom w:val="single" w:sz="4" w:space="0" w:color="auto"/>
              <w:right w:val="single" w:sz="8" w:space="0" w:color="auto"/>
            </w:tcBorders>
          </w:tcPr>
          <w:p w14:paraId="3B194495" w14:textId="77777777" w:rsidR="00547F7B" w:rsidRPr="00BD65EF" w:rsidRDefault="00547F7B" w:rsidP="002A4397">
            <w:pPr>
              <w:jc w:val="center"/>
              <w:rPr>
                <w:color w:val="000000"/>
              </w:rPr>
            </w:pPr>
            <w:r w:rsidRPr="00BD65EF">
              <w:rPr>
                <w:color w:val="000000"/>
                <w:sz w:val="18"/>
                <w:szCs w:val="18"/>
              </w:rPr>
              <w:t>-</w:t>
            </w:r>
          </w:p>
        </w:tc>
      </w:tr>
      <w:tr w:rsidR="00547F7B" w:rsidRPr="00BD65EF" w14:paraId="43B2601C" w14:textId="77777777" w:rsidTr="009835F3">
        <w:trPr>
          <w:gridAfter w:val="2"/>
          <w:wAfter w:w="59" w:type="dxa"/>
          <w:trHeight w:val="1782"/>
        </w:trPr>
        <w:tc>
          <w:tcPr>
            <w:tcW w:w="861" w:type="dxa"/>
            <w:vMerge/>
            <w:tcBorders>
              <w:left w:val="single" w:sz="8" w:space="0" w:color="auto"/>
              <w:right w:val="single" w:sz="4" w:space="0" w:color="auto"/>
            </w:tcBorders>
            <w:textDirection w:val="btLr"/>
            <w:vAlign w:val="center"/>
          </w:tcPr>
          <w:p w14:paraId="7716D6C4" w14:textId="77777777" w:rsidR="00547F7B" w:rsidRPr="00BD65EF" w:rsidRDefault="00547F7B" w:rsidP="002A4397">
            <w:pPr>
              <w:jc w:val="center"/>
              <w:rPr>
                <w:color w:val="000000"/>
                <w:sz w:val="18"/>
                <w:szCs w:val="18"/>
              </w:rPr>
            </w:pPr>
          </w:p>
        </w:tc>
        <w:tc>
          <w:tcPr>
            <w:tcW w:w="1990" w:type="dxa"/>
            <w:vMerge/>
            <w:tcBorders>
              <w:left w:val="single" w:sz="4" w:space="0" w:color="auto"/>
              <w:right w:val="single" w:sz="4" w:space="0" w:color="000000"/>
            </w:tcBorders>
            <w:vAlign w:val="center"/>
          </w:tcPr>
          <w:p w14:paraId="423A19F5" w14:textId="77777777" w:rsidR="00547F7B" w:rsidRPr="00BD65EF" w:rsidRDefault="00547F7B" w:rsidP="002A4397">
            <w:pPr>
              <w:jc w:val="center"/>
              <w:rPr>
                <w:color w:val="000000"/>
                <w:sz w:val="18"/>
                <w:szCs w:val="18"/>
              </w:rPr>
            </w:pPr>
          </w:p>
        </w:tc>
        <w:tc>
          <w:tcPr>
            <w:tcW w:w="1757" w:type="dxa"/>
            <w:gridSpan w:val="2"/>
            <w:vMerge/>
            <w:tcBorders>
              <w:left w:val="single" w:sz="4" w:space="0" w:color="000000"/>
              <w:right w:val="single" w:sz="4" w:space="0" w:color="auto"/>
            </w:tcBorders>
            <w:vAlign w:val="center"/>
          </w:tcPr>
          <w:p w14:paraId="4A02B67A" w14:textId="77777777" w:rsidR="00547F7B" w:rsidRPr="00BD65EF" w:rsidRDefault="00547F7B" w:rsidP="002A4397">
            <w:pPr>
              <w:jc w:val="center"/>
              <w:rPr>
                <w:color w:val="000000"/>
                <w:sz w:val="18"/>
                <w:szCs w:val="18"/>
              </w:rPr>
            </w:pPr>
          </w:p>
        </w:tc>
        <w:tc>
          <w:tcPr>
            <w:tcW w:w="5242" w:type="dxa"/>
            <w:gridSpan w:val="17"/>
            <w:tcBorders>
              <w:top w:val="single" w:sz="4" w:space="0" w:color="auto"/>
              <w:left w:val="single" w:sz="4" w:space="0" w:color="auto"/>
              <w:right w:val="single" w:sz="4" w:space="0" w:color="auto"/>
            </w:tcBorders>
            <w:vAlign w:val="center"/>
          </w:tcPr>
          <w:p w14:paraId="651F446E" w14:textId="77777777" w:rsidR="00547F7B" w:rsidRPr="00BD65EF" w:rsidRDefault="00547F7B" w:rsidP="002A4397">
            <w:pPr>
              <w:ind w:left="394"/>
              <w:rPr>
                <w:color w:val="000000"/>
                <w:sz w:val="18"/>
                <w:szCs w:val="18"/>
              </w:rPr>
            </w:pPr>
            <w:r w:rsidRPr="00BD65EF">
              <w:rPr>
                <w:color w:val="000000"/>
                <w:sz w:val="18"/>
                <w:szCs w:val="18"/>
              </w:rPr>
              <w:t>- площадь для проездов, м</w:t>
            </w:r>
            <w:r w:rsidRPr="00BD65EF">
              <w:rPr>
                <w:color w:val="000000"/>
                <w:sz w:val="18"/>
                <w:szCs w:val="18"/>
                <w:vertAlign w:val="superscript"/>
              </w:rPr>
              <w:t>2</w:t>
            </w:r>
            <w:r w:rsidRPr="00BD65EF">
              <w:rPr>
                <w:color w:val="000000"/>
                <w:sz w:val="18"/>
                <w:szCs w:val="18"/>
              </w:rPr>
              <w:t>/чел.</w:t>
            </w:r>
          </w:p>
        </w:tc>
        <w:tc>
          <w:tcPr>
            <w:tcW w:w="1724" w:type="dxa"/>
            <w:gridSpan w:val="7"/>
            <w:tcBorders>
              <w:top w:val="single" w:sz="4" w:space="0" w:color="auto"/>
              <w:left w:val="nil"/>
              <w:right w:val="single" w:sz="4" w:space="0" w:color="auto"/>
            </w:tcBorders>
            <w:vAlign w:val="center"/>
          </w:tcPr>
          <w:p w14:paraId="7B910F31" w14:textId="77777777" w:rsidR="00547F7B" w:rsidRPr="00BD65EF" w:rsidRDefault="00547F7B" w:rsidP="002A4397">
            <w:pPr>
              <w:jc w:val="center"/>
              <w:rPr>
                <w:color w:val="000000"/>
                <w:sz w:val="18"/>
                <w:szCs w:val="18"/>
              </w:rPr>
            </w:pPr>
            <w:r w:rsidRPr="00BD65EF">
              <w:rPr>
                <w:color w:val="000000"/>
                <w:sz w:val="18"/>
                <w:szCs w:val="18"/>
              </w:rPr>
              <w:t>2,4</w:t>
            </w:r>
          </w:p>
        </w:tc>
        <w:tc>
          <w:tcPr>
            <w:tcW w:w="1855" w:type="dxa"/>
            <w:gridSpan w:val="3"/>
            <w:tcBorders>
              <w:top w:val="single" w:sz="4" w:space="0" w:color="auto"/>
              <w:left w:val="nil"/>
              <w:right w:val="single" w:sz="8" w:space="0" w:color="auto"/>
            </w:tcBorders>
            <w:vAlign w:val="center"/>
          </w:tcPr>
          <w:p w14:paraId="0700C5D6" w14:textId="77777777" w:rsidR="00547F7B" w:rsidRPr="00BD65EF" w:rsidRDefault="00547F7B" w:rsidP="002A4397">
            <w:pPr>
              <w:jc w:val="center"/>
              <w:rPr>
                <w:color w:val="000000"/>
              </w:rPr>
            </w:pPr>
            <w:r w:rsidRPr="00BD65EF">
              <w:rPr>
                <w:color w:val="000000"/>
                <w:sz w:val="18"/>
                <w:szCs w:val="18"/>
              </w:rPr>
              <w:t>-</w:t>
            </w:r>
          </w:p>
        </w:tc>
      </w:tr>
      <w:tr w:rsidR="00547F7B" w:rsidRPr="00BD65EF" w14:paraId="29A4C4B4" w14:textId="77777777" w:rsidTr="009835F3">
        <w:trPr>
          <w:gridAfter w:val="2"/>
          <w:wAfter w:w="59" w:type="dxa"/>
          <w:trHeight w:val="507"/>
        </w:trPr>
        <w:tc>
          <w:tcPr>
            <w:tcW w:w="861" w:type="dxa"/>
            <w:vMerge/>
            <w:tcBorders>
              <w:left w:val="single" w:sz="8" w:space="0" w:color="auto"/>
              <w:right w:val="single" w:sz="4" w:space="0" w:color="auto"/>
            </w:tcBorders>
            <w:textDirection w:val="btLr"/>
            <w:vAlign w:val="center"/>
          </w:tcPr>
          <w:p w14:paraId="2287F362" w14:textId="77777777" w:rsidR="00547F7B" w:rsidRPr="00BD65EF" w:rsidRDefault="00547F7B" w:rsidP="002A4397">
            <w:pPr>
              <w:jc w:val="center"/>
              <w:rPr>
                <w:color w:val="000000"/>
                <w:sz w:val="18"/>
                <w:szCs w:val="18"/>
              </w:rPr>
            </w:pPr>
          </w:p>
        </w:tc>
        <w:tc>
          <w:tcPr>
            <w:tcW w:w="1990" w:type="dxa"/>
            <w:vMerge/>
            <w:tcBorders>
              <w:left w:val="single" w:sz="4" w:space="0" w:color="auto"/>
              <w:right w:val="single" w:sz="4" w:space="0" w:color="000000"/>
            </w:tcBorders>
            <w:vAlign w:val="center"/>
          </w:tcPr>
          <w:p w14:paraId="5490B3E4" w14:textId="77777777" w:rsidR="00547F7B" w:rsidRPr="00BD65EF" w:rsidRDefault="00547F7B" w:rsidP="002A4397">
            <w:pPr>
              <w:jc w:val="center"/>
              <w:rPr>
                <w:color w:val="000000"/>
                <w:sz w:val="18"/>
                <w:szCs w:val="18"/>
              </w:rPr>
            </w:pPr>
          </w:p>
        </w:tc>
        <w:tc>
          <w:tcPr>
            <w:tcW w:w="10578" w:type="dxa"/>
            <w:gridSpan w:val="29"/>
            <w:vMerge w:val="restart"/>
            <w:tcBorders>
              <w:top w:val="single" w:sz="4" w:space="0" w:color="000000"/>
              <w:left w:val="single" w:sz="4" w:space="0" w:color="auto"/>
              <w:bottom w:val="nil"/>
              <w:right w:val="single" w:sz="8" w:space="0" w:color="auto"/>
            </w:tcBorders>
            <w:vAlign w:val="center"/>
          </w:tcPr>
          <w:p w14:paraId="4E5221FF" w14:textId="77777777" w:rsidR="00547F7B" w:rsidRPr="00BD65EF" w:rsidRDefault="00547F7B" w:rsidP="002A4397">
            <w:pPr>
              <w:rPr>
                <w:color w:val="000000"/>
                <w:sz w:val="18"/>
                <w:szCs w:val="18"/>
              </w:rPr>
            </w:pPr>
            <w:r w:rsidRPr="00BD65EF">
              <w:rPr>
                <w:color w:val="000000"/>
                <w:sz w:val="18"/>
                <w:szCs w:val="18"/>
              </w:rPr>
              <w:t>Примечания:</w:t>
            </w:r>
          </w:p>
          <w:p w14:paraId="3FEF0A41" w14:textId="77777777" w:rsidR="00547F7B" w:rsidRPr="00BD65EF" w:rsidRDefault="00547F7B" w:rsidP="002A4397">
            <w:pPr>
              <w:pStyle w:val="ConsPlusNormal"/>
              <w:jc w:val="both"/>
              <w:rPr>
                <w:rFonts w:ascii="Times New Roman" w:hAnsi="Times New Roman" w:cs="Times New Roman"/>
                <w:color w:val="000000"/>
                <w:sz w:val="18"/>
                <w:szCs w:val="18"/>
              </w:rPr>
            </w:pPr>
            <w:r w:rsidRPr="00BD65EF">
              <w:rPr>
                <w:rFonts w:ascii="Times New Roman" w:hAnsi="Times New Roman" w:cs="Times New Roman"/>
                <w:color w:val="000000"/>
                <w:sz w:val="18"/>
                <w:szCs w:val="18"/>
              </w:rPr>
              <w:t>1. Общая площадь территории, занимаемой площадками для игр детей, отдыха и занятий физкультурой взрослого населения, должна быть не менее 10% общей площади микрорайона (квартала) жилой зоны и быть доступной для МГН.</w:t>
            </w:r>
          </w:p>
          <w:p w14:paraId="5069388D" w14:textId="77777777" w:rsidR="00547F7B" w:rsidRPr="00BD65EF" w:rsidRDefault="00547F7B" w:rsidP="002A4397">
            <w:pPr>
              <w:pStyle w:val="ConsPlusNormal"/>
              <w:jc w:val="both"/>
              <w:rPr>
                <w:rFonts w:ascii="Times New Roman" w:hAnsi="Times New Roman" w:cs="Times New Roman"/>
                <w:color w:val="000000"/>
                <w:sz w:val="18"/>
                <w:szCs w:val="18"/>
              </w:rPr>
            </w:pPr>
            <w:r w:rsidRPr="00BD65EF">
              <w:rPr>
                <w:rFonts w:ascii="Times New Roman" w:hAnsi="Times New Roman" w:cs="Times New Roman"/>
                <w:color w:val="000000"/>
                <w:sz w:val="18"/>
                <w:szCs w:val="18"/>
              </w:rPr>
              <w:t>2. Наибольшие значения следует принимать для хоккейных и футбольных площадок, наименьшие - для площадок для настольного тенниса.</w:t>
            </w:r>
          </w:p>
          <w:p w14:paraId="6FAB6A5D" w14:textId="77777777" w:rsidR="00547F7B" w:rsidRPr="00BD65EF" w:rsidRDefault="00547F7B" w:rsidP="002A4397">
            <w:pPr>
              <w:pStyle w:val="ConsPlusNormal"/>
              <w:jc w:val="both"/>
              <w:rPr>
                <w:rFonts w:ascii="Times New Roman" w:hAnsi="Times New Roman" w:cs="Times New Roman"/>
                <w:color w:val="000000"/>
                <w:sz w:val="18"/>
                <w:szCs w:val="18"/>
              </w:rPr>
            </w:pPr>
            <w:r w:rsidRPr="00BD65EF">
              <w:rPr>
                <w:rFonts w:ascii="Times New Roman" w:hAnsi="Times New Roman" w:cs="Times New Roman"/>
                <w:color w:val="000000"/>
                <w:sz w:val="18"/>
                <w:szCs w:val="18"/>
              </w:rPr>
              <w:t>3.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w:t>
            </w:r>
          </w:p>
          <w:p w14:paraId="1E1C5644" w14:textId="77777777" w:rsidR="00547F7B" w:rsidRPr="00BD65EF" w:rsidRDefault="00547F7B" w:rsidP="002A4397">
            <w:pPr>
              <w:pStyle w:val="ConsPlusNormal"/>
              <w:jc w:val="both"/>
              <w:rPr>
                <w:rFonts w:ascii="Times New Roman" w:hAnsi="Times New Roman" w:cs="Times New Roman"/>
                <w:color w:val="000000"/>
                <w:sz w:val="18"/>
                <w:szCs w:val="18"/>
              </w:rPr>
            </w:pPr>
            <w:r w:rsidRPr="00BD65EF">
              <w:rPr>
                <w:rFonts w:ascii="Times New Roman" w:hAnsi="Times New Roman" w:cs="Times New Roman"/>
                <w:color w:val="000000"/>
                <w:sz w:val="18"/>
                <w:szCs w:val="18"/>
              </w:rPr>
              <w:t>4. Допускается совмещение площадок отдыха взрослого населения с детскими площадками.</w:t>
            </w:r>
          </w:p>
          <w:p w14:paraId="40263882" w14:textId="77777777" w:rsidR="00547F7B" w:rsidRPr="00BD65EF" w:rsidRDefault="00547F7B" w:rsidP="002A4397">
            <w:pPr>
              <w:pStyle w:val="ConsPlusNormal"/>
              <w:jc w:val="both"/>
              <w:rPr>
                <w:rFonts w:ascii="Times New Roman" w:hAnsi="Times New Roman" w:cs="Times New Roman"/>
                <w:color w:val="000000"/>
                <w:sz w:val="18"/>
                <w:szCs w:val="18"/>
              </w:rPr>
            </w:pPr>
            <w:r w:rsidRPr="00BD65EF">
              <w:rPr>
                <w:rFonts w:ascii="Times New Roman" w:hAnsi="Times New Roman" w:cs="Times New Roman"/>
                <w:color w:val="000000"/>
                <w:sz w:val="18"/>
                <w:szCs w:val="18"/>
              </w:rPr>
              <w:t>5. Детские площадки, площадки отдыха для взрослых, площадки под мусоросборники не следует размещать по границам жилой территории со стороны магистралей и улиц.</w:t>
            </w:r>
          </w:p>
          <w:p w14:paraId="0C5F32ED" w14:textId="44632337" w:rsidR="00547F7B" w:rsidRPr="00BD65EF" w:rsidRDefault="00547F7B" w:rsidP="002A4397">
            <w:pPr>
              <w:rPr>
                <w:color w:val="000000"/>
                <w:sz w:val="18"/>
                <w:szCs w:val="18"/>
              </w:rPr>
            </w:pPr>
            <w:r w:rsidRPr="00BD65EF">
              <w:rPr>
                <w:color w:val="000000"/>
                <w:sz w:val="18"/>
                <w:szCs w:val="18"/>
              </w:rPr>
              <w:t>6. Загрузка помещений общественного назначения со стороны двора жилого здания, где расположены окна жилых комнат квартир и входы в жилую часть здания, в целях защиты жильцов от шума и выхлопных газов не допускается.</w:t>
            </w:r>
          </w:p>
          <w:p w14:paraId="3B316C37" w14:textId="77777777" w:rsidR="00547F7B" w:rsidRPr="00BD65EF" w:rsidRDefault="00547F7B" w:rsidP="002A4397">
            <w:pPr>
              <w:rPr>
                <w:color w:val="000000"/>
                <w:sz w:val="18"/>
                <w:szCs w:val="18"/>
              </w:rPr>
            </w:pPr>
            <w:r w:rsidRPr="00BD65EF">
              <w:rPr>
                <w:color w:val="000000"/>
                <w:sz w:val="18"/>
                <w:szCs w:val="18"/>
              </w:rPr>
              <w:t>Загрузку помещений общественного назначения, встроенных в жилые здания, следует выполнять:</w:t>
            </w:r>
          </w:p>
          <w:p w14:paraId="721143B5" w14:textId="77777777" w:rsidR="00547F7B" w:rsidRPr="00BD65EF" w:rsidRDefault="00547F7B" w:rsidP="002A4397">
            <w:pPr>
              <w:ind w:left="428"/>
              <w:rPr>
                <w:color w:val="000000"/>
                <w:sz w:val="18"/>
                <w:szCs w:val="18"/>
              </w:rPr>
            </w:pPr>
            <w:r w:rsidRPr="00BD65EF">
              <w:rPr>
                <w:color w:val="000000"/>
                <w:sz w:val="18"/>
                <w:szCs w:val="18"/>
              </w:rPr>
              <w:t>- с торцов жилых зданий, не имеющих окон;</w:t>
            </w:r>
          </w:p>
          <w:p w14:paraId="1B5F6CC5" w14:textId="77777777" w:rsidR="00547F7B" w:rsidRPr="00BD65EF" w:rsidRDefault="00547F7B" w:rsidP="002A4397">
            <w:pPr>
              <w:ind w:left="428"/>
              <w:rPr>
                <w:color w:val="000000"/>
                <w:sz w:val="18"/>
                <w:szCs w:val="18"/>
              </w:rPr>
            </w:pPr>
            <w:r w:rsidRPr="00BD65EF">
              <w:rPr>
                <w:color w:val="000000"/>
                <w:sz w:val="18"/>
                <w:szCs w:val="18"/>
              </w:rPr>
              <w:t>- из подземных туннелей;</w:t>
            </w:r>
          </w:p>
          <w:p w14:paraId="430172FA" w14:textId="10BC992F" w:rsidR="00547F7B" w:rsidRPr="00BD65EF" w:rsidRDefault="00547F7B" w:rsidP="00C8472D">
            <w:pPr>
              <w:ind w:left="428"/>
              <w:rPr>
                <w:color w:val="000000"/>
                <w:sz w:val="18"/>
                <w:szCs w:val="18"/>
              </w:rPr>
            </w:pPr>
            <w:r w:rsidRPr="00BD65EF">
              <w:rPr>
                <w:color w:val="000000"/>
                <w:sz w:val="18"/>
                <w:szCs w:val="18"/>
              </w:rPr>
              <w:t>- со стороны магистралей (улиц) при наличии специальных загрузочных помещений.</w:t>
            </w:r>
          </w:p>
        </w:tc>
      </w:tr>
      <w:tr w:rsidR="00547F7B" w:rsidRPr="00BD65EF" w14:paraId="2330B3AE" w14:textId="77777777" w:rsidTr="009835F3">
        <w:trPr>
          <w:gridAfter w:val="2"/>
          <w:wAfter w:w="59" w:type="dxa"/>
          <w:trHeight w:val="3030"/>
        </w:trPr>
        <w:tc>
          <w:tcPr>
            <w:tcW w:w="861" w:type="dxa"/>
            <w:vMerge/>
            <w:tcBorders>
              <w:left w:val="single" w:sz="8" w:space="0" w:color="auto"/>
              <w:bottom w:val="single" w:sz="4" w:space="0" w:color="auto"/>
              <w:right w:val="single" w:sz="4" w:space="0" w:color="auto"/>
            </w:tcBorders>
            <w:vAlign w:val="center"/>
          </w:tcPr>
          <w:p w14:paraId="2BD7AA16" w14:textId="77777777" w:rsidR="00547F7B" w:rsidRPr="00BD65EF" w:rsidRDefault="00547F7B" w:rsidP="002A4397">
            <w:pPr>
              <w:jc w:val="left"/>
              <w:rPr>
                <w:color w:val="000000"/>
                <w:sz w:val="18"/>
                <w:szCs w:val="18"/>
              </w:rPr>
            </w:pPr>
          </w:p>
        </w:tc>
        <w:tc>
          <w:tcPr>
            <w:tcW w:w="1990" w:type="dxa"/>
            <w:tcBorders>
              <w:left w:val="nil"/>
              <w:bottom w:val="single" w:sz="4" w:space="0" w:color="auto"/>
              <w:right w:val="single" w:sz="4" w:space="0" w:color="auto"/>
            </w:tcBorders>
            <w:vAlign w:val="center"/>
          </w:tcPr>
          <w:p w14:paraId="0BA4D9AC" w14:textId="215C9F33" w:rsidR="00547F7B" w:rsidRPr="00BD65EF" w:rsidRDefault="00547F7B" w:rsidP="002A4397">
            <w:pPr>
              <w:jc w:val="center"/>
              <w:rPr>
                <w:color w:val="000000"/>
                <w:sz w:val="18"/>
                <w:szCs w:val="18"/>
              </w:rPr>
            </w:pPr>
          </w:p>
        </w:tc>
        <w:tc>
          <w:tcPr>
            <w:tcW w:w="10578" w:type="dxa"/>
            <w:gridSpan w:val="29"/>
            <w:vMerge/>
            <w:tcBorders>
              <w:left w:val="single" w:sz="4" w:space="0" w:color="auto"/>
              <w:bottom w:val="single" w:sz="4" w:space="0" w:color="auto"/>
              <w:right w:val="single" w:sz="8" w:space="0" w:color="auto"/>
            </w:tcBorders>
            <w:vAlign w:val="center"/>
          </w:tcPr>
          <w:p w14:paraId="7131EBD1" w14:textId="57EF5867" w:rsidR="00547F7B" w:rsidRPr="00BD65EF" w:rsidRDefault="00547F7B" w:rsidP="002A4397">
            <w:pPr>
              <w:rPr>
                <w:color w:val="000000"/>
                <w:sz w:val="18"/>
                <w:szCs w:val="18"/>
              </w:rPr>
            </w:pPr>
          </w:p>
        </w:tc>
      </w:tr>
      <w:tr w:rsidR="005F461A" w:rsidRPr="00BD65EF" w14:paraId="4695D4A2" w14:textId="77777777" w:rsidTr="009835F3">
        <w:trPr>
          <w:gridAfter w:val="2"/>
          <w:wAfter w:w="59" w:type="dxa"/>
          <w:trHeight w:val="284"/>
        </w:trPr>
        <w:tc>
          <w:tcPr>
            <w:tcW w:w="861" w:type="dxa"/>
            <w:vMerge w:val="restart"/>
            <w:tcBorders>
              <w:top w:val="single" w:sz="4" w:space="0" w:color="auto"/>
              <w:left w:val="single" w:sz="8" w:space="0" w:color="auto"/>
              <w:bottom w:val="single" w:sz="4" w:space="0" w:color="auto"/>
              <w:right w:val="single" w:sz="4" w:space="0" w:color="auto"/>
            </w:tcBorders>
            <w:textDirection w:val="btLr"/>
            <w:vAlign w:val="center"/>
          </w:tcPr>
          <w:p w14:paraId="1E69CC57" w14:textId="77777777" w:rsidR="005F461A" w:rsidRPr="00BD65EF" w:rsidRDefault="005F461A" w:rsidP="002A4397">
            <w:pPr>
              <w:jc w:val="center"/>
              <w:rPr>
                <w:color w:val="000000"/>
                <w:sz w:val="18"/>
                <w:szCs w:val="18"/>
              </w:rPr>
            </w:pPr>
            <w:r w:rsidRPr="00BD65EF">
              <w:rPr>
                <w:color w:val="000000"/>
                <w:sz w:val="18"/>
                <w:szCs w:val="18"/>
              </w:rPr>
              <w:t>В области организации отдыха и досуга населения на открытых площадках</w:t>
            </w:r>
          </w:p>
        </w:tc>
        <w:tc>
          <w:tcPr>
            <w:tcW w:w="1990" w:type="dxa"/>
            <w:vMerge w:val="restart"/>
            <w:tcBorders>
              <w:top w:val="single" w:sz="4" w:space="0" w:color="auto"/>
              <w:left w:val="single" w:sz="4" w:space="0" w:color="auto"/>
              <w:bottom w:val="single" w:sz="4" w:space="0" w:color="auto"/>
              <w:right w:val="single" w:sz="4" w:space="0" w:color="auto"/>
            </w:tcBorders>
            <w:vAlign w:val="center"/>
          </w:tcPr>
          <w:p w14:paraId="5BD0ECF0" w14:textId="77777777" w:rsidR="005F461A" w:rsidRPr="00BD65EF" w:rsidRDefault="005F461A" w:rsidP="002A4397">
            <w:pPr>
              <w:jc w:val="left"/>
              <w:rPr>
                <w:color w:val="000000"/>
                <w:sz w:val="18"/>
                <w:szCs w:val="18"/>
              </w:rPr>
            </w:pPr>
            <w:r w:rsidRPr="00BD65EF">
              <w:rPr>
                <w:color w:val="000000"/>
                <w:sz w:val="18"/>
                <w:szCs w:val="18"/>
              </w:rPr>
              <w:t>Детские игровые площадки</w:t>
            </w:r>
          </w:p>
        </w:tc>
        <w:tc>
          <w:tcPr>
            <w:tcW w:w="6999" w:type="dxa"/>
            <w:gridSpan w:val="19"/>
            <w:tcBorders>
              <w:top w:val="single" w:sz="4" w:space="0" w:color="auto"/>
              <w:left w:val="single" w:sz="4" w:space="0" w:color="auto"/>
              <w:right w:val="single" w:sz="4" w:space="0" w:color="auto"/>
            </w:tcBorders>
            <w:vAlign w:val="center"/>
          </w:tcPr>
          <w:p w14:paraId="791E8A07" w14:textId="77777777" w:rsidR="005F461A" w:rsidRPr="00BD65EF" w:rsidRDefault="005F461A" w:rsidP="002A4397">
            <w:pPr>
              <w:jc w:val="left"/>
              <w:rPr>
                <w:color w:val="000000"/>
                <w:sz w:val="18"/>
                <w:szCs w:val="18"/>
              </w:rPr>
            </w:pPr>
            <w:r w:rsidRPr="00BD65EF">
              <w:rPr>
                <w:color w:val="000000"/>
                <w:sz w:val="18"/>
                <w:szCs w:val="18"/>
              </w:rPr>
              <w:t>Уровень обеспеченности, площадь детской игровой площадки, м</w:t>
            </w:r>
            <w:r w:rsidRPr="00BD65EF">
              <w:rPr>
                <w:color w:val="000000"/>
                <w:sz w:val="18"/>
                <w:szCs w:val="18"/>
                <w:vertAlign w:val="superscript"/>
              </w:rPr>
              <w:t>2</w:t>
            </w:r>
            <w:r w:rsidRPr="00BD65EF">
              <w:rPr>
                <w:color w:val="000000"/>
                <w:sz w:val="18"/>
                <w:szCs w:val="18"/>
              </w:rPr>
              <w:t>/чел.</w:t>
            </w:r>
          </w:p>
        </w:tc>
        <w:tc>
          <w:tcPr>
            <w:tcW w:w="1724" w:type="dxa"/>
            <w:gridSpan w:val="7"/>
            <w:tcBorders>
              <w:top w:val="single" w:sz="4" w:space="0" w:color="auto"/>
              <w:left w:val="nil"/>
              <w:bottom w:val="single" w:sz="4" w:space="0" w:color="auto"/>
              <w:right w:val="single" w:sz="4" w:space="0" w:color="auto"/>
            </w:tcBorders>
            <w:vAlign w:val="center"/>
          </w:tcPr>
          <w:p w14:paraId="23A21C64" w14:textId="77777777" w:rsidR="005F461A" w:rsidRPr="00BD65EF" w:rsidRDefault="005F461A" w:rsidP="002A4397">
            <w:pPr>
              <w:jc w:val="center"/>
              <w:rPr>
                <w:color w:val="000000"/>
                <w:sz w:val="18"/>
                <w:szCs w:val="18"/>
              </w:rPr>
            </w:pPr>
            <w:r w:rsidRPr="00BD65EF">
              <w:rPr>
                <w:color w:val="000000"/>
                <w:sz w:val="18"/>
                <w:szCs w:val="18"/>
              </w:rPr>
              <w:t>0,7</w:t>
            </w:r>
          </w:p>
        </w:tc>
        <w:tc>
          <w:tcPr>
            <w:tcW w:w="1855" w:type="dxa"/>
            <w:gridSpan w:val="3"/>
            <w:vMerge w:val="restart"/>
            <w:tcBorders>
              <w:top w:val="single" w:sz="4" w:space="0" w:color="auto"/>
              <w:left w:val="single" w:sz="4" w:space="0" w:color="auto"/>
              <w:right w:val="single" w:sz="8" w:space="0" w:color="auto"/>
            </w:tcBorders>
            <w:vAlign w:val="center"/>
          </w:tcPr>
          <w:p w14:paraId="1D27E6E5" w14:textId="77777777" w:rsidR="005F461A" w:rsidRPr="00BD65EF" w:rsidRDefault="005F461A" w:rsidP="002A4397">
            <w:pPr>
              <w:jc w:val="center"/>
              <w:rPr>
                <w:color w:val="000000"/>
                <w:sz w:val="18"/>
                <w:szCs w:val="18"/>
              </w:rPr>
            </w:pPr>
            <w:r w:rsidRPr="00BD65EF">
              <w:rPr>
                <w:color w:val="000000"/>
                <w:sz w:val="18"/>
                <w:szCs w:val="18"/>
              </w:rPr>
              <w:t xml:space="preserve">Для многоквартирной застройки – </w:t>
            </w:r>
          </w:p>
          <w:p w14:paraId="1ED1AC5F" w14:textId="77777777" w:rsidR="005F461A" w:rsidRPr="00BD65EF" w:rsidRDefault="005F461A" w:rsidP="002A4397">
            <w:pPr>
              <w:jc w:val="center"/>
              <w:rPr>
                <w:color w:val="000000"/>
                <w:sz w:val="18"/>
                <w:szCs w:val="18"/>
              </w:rPr>
            </w:pPr>
            <w:r w:rsidRPr="00BD65EF">
              <w:rPr>
                <w:color w:val="000000"/>
                <w:sz w:val="18"/>
                <w:szCs w:val="18"/>
              </w:rPr>
              <w:t xml:space="preserve">на придомовых территориях, </w:t>
            </w:r>
          </w:p>
          <w:p w14:paraId="6CCE6F6F" w14:textId="77777777" w:rsidR="005F461A" w:rsidRPr="00BD65EF" w:rsidRDefault="005F461A" w:rsidP="002A4397">
            <w:pPr>
              <w:jc w:val="center"/>
              <w:rPr>
                <w:color w:val="000000"/>
                <w:sz w:val="18"/>
                <w:szCs w:val="18"/>
              </w:rPr>
            </w:pPr>
            <w:r w:rsidRPr="00BD65EF">
              <w:rPr>
                <w:color w:val="000000"/>
                <w:sz w:val="18"/>
                <w:szCs w:val="18"/>
              </w:rPr>
              <w:t>для ИЖС- 500 м</w:t>
            </w:r>
          </w:p>
        </w:tc>
      </w:tr>
      <w:tr w:rsidR="005F461A" w:rsidRPr="00BD65EF" w14:paraId="22E21FFA" w14:textId="77777777" w:rsidTr="009835F3">
        <w:trPr>
          <w:gridAfter w:val="2"/>
          <w:wAfter w:w="59" w:type="dxa"/>
          <w:trHeight w:val="195"/>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7D0B267C" w14:textId="77777777" w:rsidR="005F461A" w:rsidRPr="00BD65EF" w:rsidRDefault="005F461A" w:rsidP="002A4397">
            <w:pP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2FD068DF" w14:textId="77777777" w:rsidR="005F461A" w:rsidRPr="00BD65EF" w:rsidRDefault="005F461A" w:rsidP="002A4397">
            <w:pPr>
              <w:jc w:val="left"/>
              <w:rPr>
                <w:color w:val="000000"/>
                <w:sz w:val="18"/>
                <w:szCs w:val="18"/>
              </w:rPr>
            </w:pPr>
          </w:p>
        </w:tc>
        <w:tc>
          <w:tcPr>
            <w:tcW w:w="5052" w:type="dxa"/>
            <w:gridSpan w:val="11"/>
            <w:vMerge w:val="restart"/>
            <w:tcBorders>
              <w:top w:val="single" w:sz="4" w:space="0" w:color="auto"/>
              <w:left w:val="single" w:sz="4" w:space="0" w:color="auto"/>
              <w:right w:val="single" w:sz="4" w:space="0" w:color="auto"/>
            </w:tcBorders>
            <w:vAlign w:val="center"/>
          </w:tcPr>
          <w:p w14:paraId="6953F65F" w14:textId="77777777" w:rsidR="005F461A" w:rsidRPr="00BD65EF" w:rsidRDefault="005F461A" w:rsidP="002A4397">
            <w:pPr>
              <w:jc w:val="left"/>
              <w:rPr>
                <w:color w:val="000000"/>
                <w:sz w:val="18"/>
                <w:szCs w:val="18"/>
              </w:rPr>
            </w:pPr>
            <w:r w:rsidRPr="00BD65EF">
              <w:rPr>
                <w:color w:val="000000"/>
                <w:sz w:val="18"/>
                <w:szCs w:val="18"/>
              </w:rPr>
              <w:t>Усредненная площадь детской игровой площадки, м</w:t>
            </w:r>
            <w:r w:rsidRPr="00BD65EF">
              <w:rPr>
                <w:color w:val="000000"/>
                <w:sz w:val="18"/>
                <w:szCs w:val="18"/>
                <w:vertAlign w:val="superscript"/>
              </w:rPr>
              <w:t>2</w:t>
            </w:r>
            <w:r w:rsidRPr="00BD65EF">
              <w:rPr>
                <w:color w:val="000000"/>
                <w:sz w:val="18"/>
                <w:szCs w:val="18"/>
              </w:rPr>
              <w:t>/посетителя</w:t>
            </w:r>
          </w:p>
        </w:tc>
        <w:tc>
          <w:tcPr>
            <w:tcW w:w="1947" w:type="dxa"/>
            <w:gridSpan w:val="8"/>
            <w:tcBorders>
              <w:top w:val="single" w:sz="4" w:space="0" w:color="auto"/>
              <w:left w:val="single" w:sz="4" w:space="0" w:color="auto"/>
              <w:bottom w:val="single" w:sz="4" w:space="0" w:color="auto"/>
              <w:right w:val="single" w:sz="4" w:space="0" w:color="auto"/>
            </w:tcBorders>
            <w:vAlign w:val="center"/>
          </w:tcPr>
          <w:p w14:paraId="551F7FAA" w14:textId="77777777" w:rsidR="005F461A" w:rsidRPr="00BD65EF" w:rsidRDefault="005F461A" w:rsidP="002A4397">
            <w:pPr>
              <w:jc w:val="center"/>
              <w:rPr>
                <w:color w:val="000000"/>
                <w:sz w:val="18"/>
                <w:szCs w:val="18"/>
              </w:rPr>
            </w:pPr>
            <w:r w:rsidRPr="00BD65EF">
              <w:rPr>
                <w:color w:val="000000"/>
                <w:sz w:val="18"/>
                <w:szCs w:val="18"/>
              </w:rPr>
              <w:t xml:space="preserve">для детей ясельного возраста </w:t>
            </w:r>
          </w:p>
        </w:tc>
        <w:tc>
          <w:tcPr>
            <w:tcW w:w="1724" w:type="dxa"/>
            <w:gridSpan w:val="7"/>
            <w:tcBorders>
              <w:top w:val="single" w:sz="4" w:space="0" w:color="auto"/>
              <w:left w:val="nil"/>
              <w:bottom w:val="single" w:sz="4" w:space="0" w:color="auto"/>
              <w:right w:val="single" w:sz="4" w:space="0" w:color="auto"/>
            </w:tcBorders>
            <w:vAlign w:val="center"/>
          </w:tcPr>
          <w:p w14:paraId="34717ED7" w14:textId="77777777" w:rsidR="005F461A" w:rsidRPr="00BD65EF" w:rsidRDefault="005F461A" w:rsidP="002A4397">
            <w:pPr>
              <w:jc w:val="center"/>
              <w:rPr>
                <w:color w:val="000000"/>
                <w:sz w:val="18"/>
                <w:szCs w:val="18"/>
              </w:rPr>
            </w:pPr>
            <w:r w:rsidRPr="00BD65EF">
              <w:rPr>
                <w:color w:val="000000"/>
                <w:sz w:val="18"/>
                <w:szCs w:val="18"/>
              </w:rPr>
              <w:t>5</w:t>
            </w:r>
          </w:p>
        </w:tc>
        <w:tc>
          <w:tcPr>
            <w:tcW w:w="1855" w:type="dxa"/>
            <w:gridSpan w:val="3"/>
            <w:vMerge/>
            <w:tcBorders>
              <w:left w:val="single" w:sz="4" w:space="0" w:color="auto"/>
              <w:right w:val="single" w:sz="8" w:space="0" w:color="auto"/>
            </w:tcBorders>
            <w:vAlign w:val="center"/>
          </w:tcPr>
          <w:p w14:paraId="011BCF08" w14:textId="77777777" w:rsidR="005F461A" w:rsidRPr="00BD65EF" w:rsidRDefault="005F461A" w:rsidP="002A4397">
            <w:pPr>
              <w:jc w:val="center"/>
              <w:rPr>
                <w:color w:val="000000"/>
                <w:sz w:val="18"/>
                <w:szCs w:val="18"/>
              </w:rPr>
            </w:pPr>
          </w:p>
        </w:tc>
      </w:tr>
      <w:tr w:rsidR="005F461A" w:rsidRPr="00BD65EF" w14:paraId="19567B81" w14:textId="77777777" w:rsidTr="009835F3">
        <w:trPr>
          <w:gridAfter w:val="2"/>
          <w:wAfter w:w="59" w:type="dxa"/>
          <w:trHeight w:val="495"/>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57F18AE5" w14:textId="77777777" w:rsidR="005F461A" w:rsidRPr="00BD65EF" w:rsidRDefault="005F461A" w:rsidP="002A4397">
            <w:pP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686A46B2" w14:textId="77777777" w:rsidR="005F461A" w:rsidRPr="00BD65EF" w:rsidRDefault="005F461A" w:rsidP="002A4397">
            <w:pPr>
              <w:jc w:val="left"/>
              <w:rPr>
                <w:color w:val="000000"/>
                <w:sz w:val="18"/>
                <w:szCs w:val="18"/>
              </w:rPr>
            </w:pPr>
          </w:p>
        </w:tc>
        <w:tc>
          <w:tcPr>
            <w:tcW w:w="5052" w:type="dxa"/>
            <w:gridSpan w:val="11"/>
            <w:vMerge/>
            <w:tcBorders>
              <w:left w:val="single" w:sz="4" w:space="0" w:color="auto"/>
              <w:right w:val="single" w:sz="4" w:space="0" w:color="auto"/>
            </w:tcBorders>
            <w:vAlign w:val="center"/>
          </w:tcPr>
          <w:p w14:paraId="5027188B" w14:textId="77777777" w:rsidR="005F461A" w:rsidRPr="00BD65EF" w:rsidRDefault="005F461A" w:rsidP="002A4397">
            <w:pPr>
              <w:jc w:val="left"/>
              <w:rPr>
                <w:color w:val="000000"/>
                <w:sz w:val="18"/>
                <w:szCs w:val="18"/>
              </w:rPr>
            </w:pPr>
          </w:p>
        </w:tc>
        <w:tc>
          <w:tcPr>
            <w:tcW w:w="1947" w:type="dxa"/>
            <w:gridSpan w:val="8"/>
            <w:tcBorders>
              <w:top w:val="single" w:sz="4" w:space="0" w:color="auto"/>
              <w:left w:val="single" w:sz="4" w:space="0" w:color="auto"/>
              <w:bottom w:val="single" w:sz="4" w:space="0" w:color="auto"/>
              <w:right w:val="single" w:sz="4" w:space="0" w:color="auto"/>
            </w:tcBorders>
            <w:vAlign w:val="center"/>
          </w:tcPr>
          <w:p w14:paraId="06E56C55" w14:textId="77777777" w:rsidR="005F461A" w:rsidRPr="00BD65EF" w:rsidRDefault="005F461A" w:rsidP="002A4397">
            <w:pPr>
              <w:jc w:val="center"/>
              <w:rPr>
                <w:color w:val="000000"/>
                <w:sz w:val="18"/>
                <w:szCs w:val="18"/>
              </w:rPr>
            </w:pPr>
            <w:r w:rsidRPr="00BD65EF">
              <w:rPr>
                <w:color w:val="000000"/>
                <w:sz w:val="18"/>
                <w:szCs w:val="18"/>
              </w:rPr>
              <w:t>для детей дошкольного возраста</w:t>
            </w:r>
          </w:p>
        </w:tc>
        <w:tc>
          <w:tcPr>
            <w:tcW w:w="1724" w:type="dxa"/>
            <w:gridSpan w:val="7"/>
            <w:tcBorders>
              <w:top w:val="single" w:sz="4" w:space="0" w:color="auto"/>
              <w:left w:val="nil"/>
              <w:bottom w:val="single" w:sz="4" w:space="0" w:color="auto"/>
              <w:right w:val="single" w:sz="4" w:space="0" w:color="auto"/>
            </w:tcBorders>
            <w:vAlign w:val="center"/>
          </w:tcPr>
          <w:p w14:paraId="2A79B892" w14:textId="77777777" w:rsidR="005F461A" w:rsidRPr="00BD65EF" w:rsidRDefault="005F461A" w:rsidP="002A4397">
            <w:pPr>
              <w:jc w:val="center"/>
              <w:rPr>
                <w:color w:val="000000"/>
                <w:sz w:val="18"/>
                <w:szCs w:val="18"/>
              </w:rPr>
            </w:pPr>
            <w:r w:rsidRPr="00BD65EF">
              <w:rPr>
                <w:color w:val="000000"/>
                <w:sz w:val="18"/>
                <w:szCs w:val="18"/>
              </w:rPr>
              <w:t>7-9</w:t>
            </w:r>
          </w:p>
        </w:tc>
        <w:tc>
          <w:tcPr>
            <w:tcW w:w="1855" w:type="dxa"/>
            <w:gridSpan w:val="3"/>
            <w:vMerge/>
            <w:tcBorders>
              <w:left w:val="single" w:sz="4" w:space="0" w:color="auto"/>
              <w:right w:val="single" w:sz="8" w:space="0" w:color="auto"/>
            </w:tcBorders>
            <w:vAlign w:val="center"/>
          </w:tcPr>
          <w:p w14:paraId="1AAA7BA7" w14:textId="77777777" w:rsidR="005F461A" w:rsidRPr="00BD65EF" w:rsidRDefault="005F461A" w:rsidP="002A4397">
            <w:pPr>
              <w:jc w:val="center"/>
              <w:rPr>
                <w:color w:val="000000"/>
                <w:sz w:val="18"/>
                <w:szCs w:val="18"/>
              </w:rPr>
            </w:pPr>
          </w:p>
        </w:tc>
      </w:tr>
      <w:tr w:rsidR="005F461A" w:rsidRPr="00BD65EF" w14:paraId="6DF9B6C0" w14:textId="77777777" w:rsidTr="009835F3">
        <w:trPr>
          <w:gridAfter w:val="2"/>
          <w:wAfter w:w="59" w:type="dxa"/>
          <w:trHeight w:val="255"/>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25CCC26E" w14:textId="77777777" w:rsidR="005F461A" w:rsidRPr="00BD65EF" w:rsidRDefault="005F461A" w:rsidP="002A4397">
            <w:pP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3B4BC323" w14:textId="77777777" w:rsidR="005F461A" w:rsidRPr="00BD65EF" w:rsidRDefault="005F461A" w:rsidP="002A4397">
            <w:pPr>
              <w:jc w:val="left"/>
              <w:rPr>
                <w:color w:val="000000"/>
                <w:sz w:val="18"/>
                <w:szCs w:val="18"/>
              </w:rPr>
            </w:pPr>
          </w:p>
        </w:tc>
        <w:tc>
          <w:tcPr>
            <w:tcW w:w="5052" w:type="dxa"/>
            <w:gridSpan w:val="11"/>
            <w:vMerge/>
            <w:tcBorders>
              <w:left w:val="single" w:sz="4" w:space="0" w:color="auto"/>
              <w:right w:val="single" w:sz="4" w:space="0" w:color="auto"/>
            </w:tcBorders>
            <w:vAlign w:val="center"/>
          </w:tcPr>
          <w:p w14:paraId="6489F300" w14:textId="77777777" w:rsidR="005F461A" w:rsidRPr="00BD65EF" w:rsidRDefault="005F461A" w:rsidP="002A4397">
            <w:pPr>
              <w:jc w:val="left"/>
              <w:rPr>
                <w:color w:val="000000"/>
                <w:sz w:val="18"/>
                <w:szCs w:val="18"/>
              </w:rPr>
            </w:pPr>
          </w:p>
        </w:tc>
        <w:tc>
          <w:tcPr>
            <w:tcW w:w="1947" w:type="dxa"/>
            <w:gridSpan w:val="8"/>
            <w:tcBorders>
              <w:top w:val="single" w:sz="4" w:space="0" w:color="auto"/>
              <w:left w:val="single" w:sz="4" w:space="0" w:color="auto"/>
              <w:right w:val="single" w:sz="4" w:space="0" w:color="auto"/>
            </w:tcBorders>
            <w:vAlign w:val="center"/>
          </w:tcPr>
          <w:p w14:paraId="1B3C2650" w14:textId="77777777" w:rsidR="005F461A" w:rsidRPr="00BD65EF" w:rsidRDefault="005F461A" w:rsidP="002A4397">
            <w:pPr>
              <w:ind w:firstLine="31"/>
              <w:jc w:val="center"/>
              <w:rPr>
                <w:color w:val="000000"/>
                <w:sz w:val="18"/>
                <w:szCs w:val="18"/>
              </w:rPr>
            </w:pPr>
            <w:r w:rsidRPr="00BD65EF">
              <w:rPr>
                <w:color w:val="000000"/>
                <w:sz w:val="18"/>
                <w:szCs w:val="18"/>
              </w:rPr>
              <w:t>для детей школьного возраста</w:t>
            </w:r>
          </w:p>
        </w:tc>
        <w:tc>
          <w:tcPr>
            <w:tcW w:w="1724" w:type="dxa"/>
            <w:gridSpan w:val="7"/>
            <w:tcBorders>
              <w:top w:val="single" w:sz="4" w:space="0" w:color="auto"/>
              <w:left w:val="nil"/>
              <w:bottom w:val="single" w:sz="4" w:space="0" w:color="auto"/>
              <w:right w:val="single" w:sz="4" w:space="0" w:color="auto"/>
            </w:tcBorders>
            <w:vAlign w:val="center"/>
          </w:tcPr>
          <w:p w14:paraId="6D968056" w14:textId="77777777" w:rsidR="005F461A" w:rsidRPr="00BD65EF" w:rsidRDefault="005F461A" w:rsidP="002A4397">
            <w:pPr>
              <w:jc w:val="center"/>
              <w:rPr>
                <w:color w:val="000000"/>
                <w:sz w:val="18"/>
                <w:szCs w:val="18"/>
              </w:rPr>
            </w:pPr>
            <w:r w:rsidRPr="00BD65EF">
              <w:rPr>
                <w:color w:val="000000"/>
                <w:sz w:val="18"/>
                <w:szCs w:val="18"/>
              </w:rPr>
              <w:t>9-10</w:t>
            </w:r>
          </w:p>
        </w:tc>
        <w:tc>
          <w:tcPr>
            <w:tcW w:w="1855" w:type="dxa"/>
            <w:gridSpan w:val="3"/>
            <w:vMerge/>
            <w:tcBorders>
              <w:left w:val="single" w:sz="4" w:space="0" w:color="auto"/>
              <w:right w:val="single" w:sz="8" w:space="0" w:color="auto"/>
            </w:tcBorders>
            <w:vAlign w:val="center"/>
          </w:tcPr>
          <w:p w14:paraId="41C642B3" w14:textId="77777777" w:rsidR="005F461A" w:rsidRPr="00BD65EF" w:rsidRDefault="005F461A" w:rsidP="002A4397">
            <w:pPr>
              <w:jc w:val="center"/>
              <w:rPr>
                <w:color w:val="000000"/>
                <w:sz w:val="18"/>
                <w:szCs w:val="18"/>
              </w:rPr>
            </w:pPr>
          </w:p>
        </w:tc>
      </w:tr>
      <w:tr w:rsidR="005F461A" w:rsidRPr="00BD65EF" w14:paraId="451DD37D" w14:textId="77777777" w:rsidTr="009835F3">
        <w:trPr>
          <w:gridAfter w:val="2"/>
          <w:wAfter w:w="59" w:type="dxa"/>
          <w:trHeight w:val="284"/>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1FE4C8E8" w14:textId="77777777" w:rsidR="005F461A" w:rsidRPr="00BD65EF" w:rsidRDefault="005F461A" w:rsidP="002A4397">
            <w:pP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26FC2827" w14:textId="77777777" w:rsidR="005F461A" w:rsidRPr="00BD65EF" w:rsidRDefault="005F461A" w:rsidP="002A4397">
            <w:pPr>
              <w:jc w:val="left"/>
              <w:rPr>
                <w:color w:val="000000"/>
                <w:sz w:val="18"/>
                <w:szCs w:val="18"/>
              </w:rPr>
            </w:pPr>
          </w:p>
        </w:tc>
        <w:tc>
          <w:tcPr>
            <w:tcW w:w="1757" w:type="dxa"/>
            <w:gridSpan w:val="2"/>
            <w:vMerge w:val="restart"/>
            <w:tcBorders>
              <w:top w:val="single" w:sz="4" w:space="0" w:color="auto"/>
              <w:left w:val="single" w:sz="4" w:space="0" w:color="auto"/>
              <w:right w:val="single" w:sz="4" w:space="0" w:color="auto"/>
            </w:tcBorders>
            <w:vAlign w:val="center"/>
          </w:tcPr>
          <w:p w14:paraId="329D18AA" w14:textId="77777777" w:rsidR="005F461A" w:rsidRPr="00BD65EF" w:rsidRDefault="005F461A" w:rsidP="002A4397">
            <w:pPr>
              <w:ind w:hanging="139"/>
              <w:jc w:val="center"/>
              <w:rPr>
                <w:color w:val="000000"/>
                <w:sz w:val="18"/>
                <w:szCs w:val="18"/>
              </w:rPr>
            </w:pPr>
            <w:r w:rsidRPr="00BD65EF">
              <w:rPr>
                <w:color w:val="000000"/>
                <w:sz w:val="18"/>
                <w:szCs w:val="18"/>
              </w:rPr>
              <w:t>Площадка тип.1 детская игровая площадка для детей младшего дошкольного возраста (1-3 года)</w:t>
            </w:r>
          </w:p>
        </w:tc>
        <w:tc>
          <w:tcPr>
            <w:tcW w:w="3295" w:type="dxa"/>
            <w:gridSpan w:val="9"/>
            <w:vMerge w:val="restart"/>
            <w:tcBorders>
              <w:top w:val="single" w:sz="4" w:space="0" w:color="auto"/>
              <w:left w:val="single" w:sz="4" w:space="0" w:color="auto"/>
              <w:right w:val="single" w:sz="4" w:space="0" w:color="auto"/>
            </w:tcBorders>
            <w:vAlign w:val="center"/>
          </w:tcPr>
          <w:p w14:paraId="4FC809F3" w14:textId="77777777" w:rsidR="005F461A" w:rsidRPr="00BD65EF" w:rsidRDefault="005F461A" w:rsidP="002A4397">
            <w:pPr>
              <w:jc w:val="center"/>
              <w:rPr>
                <w:color w:val="000000"/>
                <w:sz w:val="18"/>
                <w:szCs w:val="18"/>
              </w:rPr>
            </w:pPr>
            <w:r w:rsidRPr="00BD65EF">
              <w:rPr>
                <w:color w:val="000000"/>
                <w:sz w:val="18"/>
                <w:szCs w:val="18"/>
              </w:rPr>
              <w:t>площадь, м</w:t>
            </w:r>
            <w:r w:rsidRPr="00BD65EF">
              <w:rPr>
                <w:color w:val="000000"/>
                <w:sz w:val="18"/>
                <w:szCs w:val="18"/>
                <w:vertAlign w:val="superscript"/>
              </w:rPr>
              <w:t>2</w:t>
            </w:r>
            <w:r w:rsidRPr="00BD65EF">
              <w:rPr>
                <w:color w:val="000000"/>
                <w:sz w:val="18"/>
                <w:szCs w:val="18"/>
              </w:rPr>
              <w:t xml:space="preserve"> </w:t>
            </w:r>
          </w:p>
        </w:tc>
        <w:tc>
          <w:tcPr>
            <w:tcW w:w="1947" w:type="dxa"/>
            <w:gridSpan w:val="8"/>
            <w:tcBorders>
              <w:top w:val="single" w:sz="4" w:space="0" w:color="auto"/>
              <w:left w:val="single" w:sz="4" w:space="0" w:color="auto"/>
              <w:bottom w:val="single" w:sz="4" w:space="0" w:color="auto"/>
              <w:right w:val="single" w:sz="4" w:space="0" w:color="auto"/>
            </w:tcBorders>
            <w:vAlign w:val="center"/>
          </w:tcPr>
          <w:p w14:paraId="48328119" w14:textId="77777777" w:rsidR="005F461A" w:rsidRPr="00BD65EF" w:rsidRDefault="005F461A" w:rsidP="002A4397">
            <w:pPr>
              <w:jc w:val="left"/>
              <w:rPr>
                <w:color w:val="000000"/>
                <w:sz w:val="18"/>
                <w:szCs w:val="18"/>
              </w:rPr>
            </w:pPr>
            <w:r w:rsidRPr="00BD65EF">
              <w:rPr>
                <w:color w:val="000000"/>
                <w:sz w:val="18"/>
                <w:szCs w:val="18"/>
              </w:rPr>
              <w:t>песочницы</w:t>
            </w:r>
          </w:p>
        </w:tc>
        <w:tc>
          <w:tcPr>
            <w:tcW w:w="1724" w:type="dxa"/>
            <w:gridSpan w:val="7"/>
            <w:tcBorders>
              <w:top w:val="single" w:sz="4" w:space="0" w:color="auto"/>
              <w:left w:val="nil"/>
              <w:bottom w:val="single" w:sz="4" w:space="0" w:color="auto"/>
              <w:right w:val="single" w:sz="4" w:space="0" w:color="auto"/>
            </w:tcBorders>
            <w:vAlign w:val="center"/>
          </w:tcPr>
          <w:p w14:paraId="548F8368" w14:textId="77777777" w:rsidR="005F461A" w:rsidRPr="00BD65EF" w:rsidRDefault="005F461A" w:rsidP="002A4397">
            <w:pPr>
              <w:jc w:val="center"/>
              <w:rPr>
                <w:color w:val="000000"/>
                <w:sz w:val="18"/>
                <w:szCs w:val="18"/>
              </w:rPr>
            </w:pPr>
            <w:r w:rsidRPr="00BD65EF">
              <w:rPr>
                <w:color w:val="000000"/>
                <w:sz w:val="18"/>
                <w:szCs w:val="18"/>
              </w:rPr>
              <w:t>9</w:t>
            </w:r>
          </w:p>
        </w:tc>
        <w:tc>
          <w:tcPr>
            <w:tcW w:w="1855" w:type="dxa"/>
            <w:gridSpan w:val="3"/>
            <w:vMerge/>
            <w:tcBorders>
              <w:left w:val="single" w:sz="4" w:space="0" w:color="auto"/>
              <w:right w:val="single" w:sz="8" w:space="0" w:color="auto"/>
            </w:tcBorders>
            <w:vAlign w:val="center"/>
          </w:tcPr>
          <w:p w14:paraId="20B11921" w14:textId="77777777" w:rsidR="005F461A" w:rsidRPr="00BD65EF" w:rsidRDefault="005F461A" w:rsidP="002A4397">
            <w:pPr>
              <w:jc w:val="center"/>
              <w:rPr>
                <w:color w:val="000000"/>
                <w:sz w:val="18"/>
                <w:szCs w:val="18"/>
              </w:rPr>
            </w:pPr>
          </w:p>
        </w:tc>
      </w:tr>
      <w:tr w:rsidR="005F461A" w:rsidRPr="00BD65EF" w14:paraId="03F091F2" w14:textId="77777777" w:rsidTr="009835F3">
        <w:trPr>
          <w:gridAfter w:val="2"/>
          <w:wAfter w:w="59" w:type="dxa"/>
          <w:trHeight w:val="70"/>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24474DB6" w14:textId="77777777" w:rsidR="005F461A" w:rsidRPr="00BD65EF" w:rsidRDefault="005F461A" w:rsidP="002A4397">
            <w:pP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5E7CF6CA" w14:textId="77777777" w:rsidR="005F461A" w:rsidRPr="00BD65EF" w:rsidRDefault="005F461A" w:rsidP="002A4397">
            <w:pPr>
              <w:jc w:val="left"/>
              <w:rPr>
                <w:color w:val="000000"/>
                <w:sz w:val="18"/>
                <w:szCs w:val="18"/>
              </w:rPr>
            </w:pPr>
          </w:p>
        </w:tc>
        <w:tc>
          <w:tcPr>
            <w:tcW w:w="1757" w:type="dxa"/>
            <w:gridSpan w:val="2"/>
            <w:vMerge/>
            <w:tcBorders>
              <w:left w:val="single" w:sz="4" w:space="0" w:color="auto"/>
              <w:right w:val="single" w:sz="4" w:space="0" w:color="auto"/>
            </w:tcBorders>
            <w:vAlign w:val="center"/>
          </w:tcPr>
          <w:p w14:paraId="7B147BA5" w14:textId="77777777" w:rsidR="005F461A" w:rsidRPr="00BD65EF" w:rsidRDefault="005F461A" w:rsidP="002A4397">
            <w:pPr>
              <w:jc w:val="center"/>
              <w:rPr>
                <w:color w:val="000000"/>
                <w:sz w:val="18"/>
                <w:szCs w:val="18"/>
              </w:rPr>
            </w:pPr>
          </w:p>
        </w:tc>
        <w:tc>
          <w:tcPr>
            <w:tcW w:w="3295" w:type="dxa"/>
            <w:gridSpan w:val="9"/>
            <w:vMerge/>
            <w:tcBorders>
              <w:left w:val="single" w:sz="4" w:space="0" w:color="auto"/>
              <w:right w:val="single" w:sz="4" w:space="0" w:color="auto"/>
            </w:tcBorders>
            <w:vAlign w:val="center"/>
          </w:tcPr>
          <w:p w14:paraId="5BD86818" w14:textId="77777777" w:rsidR="005F461A" w:rsidRPr="00BD65EF" w:rsidRDefault="005F461A" w:rsidP="002A4397">
            <w:pPr>
              <w:jc w:val="center"/>
              <w:rPr>
                <w:color w:val="000000"/>
                <w:sz w:val="18"/>
                <w:szCs w:val="18"/>
              </w:rPr>
            </w:pPr>
          </w:p>
        </w:tc>
        <w:tc>
          <w:tcPr>
            <w:tcW w:w="1947" w:type="dxa"/>
            <w:gridSpan w:val="8"/>
            <w:tcBorders>
              <w:top w:val="single" w:sz="4" w:space="0" w:color="auto"/>
              <w:left w:val="single" w:sz="4" w:space="0" w:color="auto"/>
              <w:bottom w:val="single" w:sz="4" w:space="0" w:color="auto"/>
              <w:right w:val="single" w:sz="4" w:space="0" w:color="auto"/>
            </w:tcBorders>
            <w:vAlign w:val="center"/>
          </w:tcPr>
          <w:p w14:paraId="181E4400" w14:textId="77777777" w:rsidR="005F461A" w:rsidRPr="00BD65EF" w:rsidRDefault="005F461A" w:rsidP="002A4397">
            <w:pPr>
              <w:jc w:val="left"/>
              <w:rPr>
                <w:color w:val="000000"/>
                <w:sz w:val="18"/>
                <w:szCs w:val="18"/>
              </w:rPr>
            </w:pPr>
            <w:r w:rsidRPr="00BD65EF">
              <w:rPr>
                <w:color w:val="000000"/>
                <w:sz w:val="18"/>
                <w:szCs w:val="18"/>
              </w:rPr>
              <w:t>игровой площадки</w:t>
            </w:r>
          </w:p>
        </w:tc>
        <w:tc>
          <w:tcPr>
            <w:tcW w:w="1724" w:type="dxa"/>
            <w:gridSpan w:val="7"/>
            <w:tcBorders>
              <w:top w:val="single" w:sz="4" w:space="0" w:color="auto"/>
              <w:left w:val="nil"/>
              <w:bottom w:val="single" w:sz="4" w:space="0" w:color="auto"/>
              <w:right w:val="single" w:sz="4" w:space="0" w:color="auto"/>
            </w:tcBorders>
            <w:vAlign w:val="center"/>
          </w:tcPr>
          <w:p w14:paraId="5C238153" w14:textId="77777777" w:rsidR="005F461A" w:rsidRPr="00BD65EF" w:rsidRDefault="005F461A" w:rsidP="002A4397">
            <w:pPr>
              <w:jc w:val="center"/>
              <w:rPr>
                <w:color w:val="000000"/>
                <w:sz w:val="18"/>
                <w:szCs w:val="18"/>
              </w:rPr>
            </w:pPr>
            <w:r w:rsidRPr="00BD65EF">
              <w:rPr>
                <w:color w:val="000000"/>
                <w:sz w:val="18"/>
                <w:szCs w:val="18"/>
              </w:rPr>
              <w:t>16</w:t>
            </w:r>
          </w:p>
        </w:tc>
        <w:tc>
          <w:tcPr>
            <w:tcW w:w="1855" w:type="dxa"/>
            <w:gridSpan w:val="3"/>
            <w:vMerge/>
            <w:tcBorders>
              <w:left w:val="single" w:sz="4" w:space="0" w:color="auto"/>
              <w:right w:val="single" w:sz="8" w:space="0" w:color="auto"/>
            </w:tcBorders>
            <w:vAlign w:val="center"/>
          </w:tcPr>
          <w:p w14:paraId="59253860" w14:textId="77777777" w:rsidR="005F461A" w:rsidRPr="00BD65EF" w:rsidRDefault="005F461A" w:rsidP="002A4397">
            <w:pPr>
              <w:jc w:val="center"/>
              <w:rPr>
                <w:color w:val="000000"/>
                <w:sz w:val="18"/>
                <w:szCs w:val="18"/>
              </w:rPr>
            </w:pPr>
          </w:p>
        </w:tc>
      </w:tr>
      <w:tr w:rsidR="005F461A" w:rsidRPr="00BD65EF" w14:paraId="3D047CFF" w14:textId="77777777" w:rsidTr="009835F3">
        <w:trPr>
          <w:gridAfter w:val="2"/>
          <w:wAfter w:w="59" w:type="dxa"/>
          <w:trHeight w:val="284"/>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3F1BA6F0"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22E01D9B" w14:textId="77777777" w:rsidR="005F461A" w:rsidRPr="00BD65EF" w:rsidRDefault="005F461A" w:rsidP="002A4397">
            <w:pPr>
              <w:jc w:val="left"/>
              <w:rPr>
                <w:color w:val="000000"/>
                <w:sz w:val="18"/>
                <w:szCs w:val="18"/>
              </w:rPr>
            </w:pPr>
          </w:p>
        </w:tc>
        <w:tc>
          <w:tcPr>
            <w:tcW w:w="1757" w:type="dxa"/>
            <w:gridSpan w:val="2"/>
            <w:vMerge/>
            <w:tcBorders>
              <w:left w:val="single" w:sz="4" w:space="0" w:color="auto"/>
              <w:right w:val="single" w:sz="4" w:space="0" w:color="auto"/>
            </w:tcBorders>
            <w:vAlign w:val="center"/>
          </w:tcPr>
          <w:p w14:paraId="0ADC83AD" w14:textId="77777777" w:rsidR="005F461A" w:rsidRPr="00BD65EF" w:rsidRDefault="005F461A" w:rsidP="002A4397">
            <w:pPr>
              <w:jc w:val="center"/>
              <w:rPr>
                <w:color w:val="000000"/>
                <w:sz w:val="18"/>
                <w:szCs w:val="18"/>
              </w:rPr>
            </w:pPr>
          </w:p>
        </w:tc>
        <w:tc>
          <w:tcPr>
            <w:tcW w:w="3295" w:type="dxa"/>
            <w:gridSpan w:val="9"/>
            <w:vMerge/>
            <w:tcBorders>
              <w:left w:val="single" w:sz="4" w:space="0" w:color="auto"/>
              <w:right w:val="single" w:sz="4" w:space="0" w:color="auto"/>
            </w:tcBorders>
            <w:vAlign w:val="center"/>
          </w:tcPr>
          <w:p w14:paraId="48B43872" w14:textId="77777777" w:rsidR="005F461A" w:rsidRPr="00BD65EF" w:rsidRDefault="005F461A" w:rsidP="002A4397">
            <w:pPr>
              <w:jc w:val="center"/>
              <w:rPr>
                <w:color w:val="000000"/>
                <w:sz w:val="18"/>
                <w:szCs w:val="18"/>
              </w:rPr>
            </w:pPr>
          </w:p>
        </w:tc>
        <w:tc>
          <w:tcPr>
            <w:tcW w:w="1947" w:type="dxa"/>
            <w:gridSpan w:val="8"/>
            <w:tcBorders>
              <w:top w:val="single" w:sz="4" w:space="0" w:color="auto"/>
              <w:left w:val="single" w:sz="4" w:space="0" w:color="auto"/>
              <w:bottom w:val="single" w:sz="4" w:space="0" w:color="auto"/>
              <w:right w:val="single" w:sz="4" w:space="0" w:color="auto"/>
            </w:tcBorders>
            <w:vAlign w:val="center"/>
          </w:tcPr>
          <w:p w14:paraId="44E65AE2" w14:textId="77777777" w:rsidR="005F461A" w:rsidRPr="00BD65EF" w:rsidRDefault="005F461A" w:rsidP="002A4397">
            <w:pPr>
              <w:jc w:val="left"/>
              <w:rPr>
                <w:color w:val="000000"/>
                <w:sz w:val="18"/>
                <w:szCs w:val="18"/>
              </w:rPr>
            </w:pPr>
            <w:r w:rsidRPr="00BD65EF">
              <w:rPr>
                <w:color w:val="000000"/>
                <w:sz w:val="18"/>
                <w:szCs w:val="18"/>
              </w:rPr>
              <w:t>территории игрового комплекс</w:t>
            </w:r>
          </w:p>
        </w:tc>
        <w:tc>
          <w:tcPr>
            <w:tcW w:w="1724" w:type="dxa"/>
            <w:gridSpan w:val="7"/>
            <w:tcBorders>
              <w:top w:val="single" w:sz="4" w:space="0" w:color="auto"/>
              <w:left w:val="nil"/>
              <w:bottom w:val="single" w:sz="4" w:space="0" w:color="auto"/>
              <w:right w:val="single" w:sz="4" w:space="0" w:color="auto"/>
            </w:tcBorders>
            <w:vAlign w:val="center"/>
          </w:tcPr>
          <w:p w14:paraId="54397867" w14:textId="77777777" w:rsidR="005F461A" w:rsidRPr="00BD65EF" w:rsidRDefault="005F461A" w:rsidP="002A4397">
            <w:pPr>
              <w:jc w:val="center"/>
              <w:rPr>
                <w:color w:val="000000"/>
                <w:sz w:val="18"/>
                <w:szCs w:val="18"/>
              </w:rPr>
            </w:pPr>
            <w:r w:rsidRPr="00BD65EF">
              <w:rPr>
                <w:color w:val="000000"/>
                <w:sz w:val="18"/>
                <w:szCs w:val="18"/>
              </w:rPr>
              <w:t>49</w:t>
            </w:r>
          </w:p>
        </w:tc>
        <w:tc>
          <w:tcPr>
            <w:tcW w:w="1855" w:type="dxa"/>
            <w:gridSpan w:val="3"/>
            <w:vMerge/>
            <w:tcBorders>
              <w:left w:val="single" w:sz="4" w:space="0" w:color="auto"/>
              <w:right w:val="single" w:sz="8" w:space="0" w:color="auto"/>
            </w:tcBorders>
            <w:vAlign w:val="center"/>
          </w:tcPr>
          <w:p w14:paraId="3BCCDB43" w14:textId="77777777" w:rsidR="005F461A" w:rsidRPr="00BD65EF" w:rsidRDefault="005F461A" w:rsidP="002A4397">
            <w:pPr>
              <w:jc w:val="center"/>
              <w:rPr>
                <w:color w:val="000000"/>
                <w:sz w:val="18"/>
                <w:szCs w:val="18"/>
              </w:rPr>
            </w:pPr>
          </w:p>
        </w:tc>
      </w:tr>
      <w:tr w:rsidR="005F461A" w:rsidRPr="00BD65EF" w14:paraId="11D405C3" w14:textId="77777777" w:rsidTr="009835F3">
        <w:trPr>
          <w:gridAfter w:val="2"/>
          <w:wAfter w:w="59" w:type="dxa"/>
          <w:trHeight w:val="284"/>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703C0C70"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4AB621AB" w14:textId="77777777" w:rsidR="005F461A" w:rsidRPr="00BD65EF" w:rsidRDefault="005F461A" w:rsidP="002A4397">
            <w:pPr>
              <w:jc w:val="left"/>
              <w:rPr>
                <w:color w:val="000000"/>
                <w:sz w:val="18"/>
                <w:szCs w:val="18"/>
              </w:rPr>
            </w:pPr>
          </w:p>
        </w:tc>
        <w:tc>
          <w:tcPr>
            <w:tcW w:w="1757" w:type="dxa"/>
            <w:gridSpan w:val="2"/>
            <w:vMerge/>
            <w:tcBorders>
              <w:left w:val="single" w:sz="4" w:space="0" w:color="auto"/>
              <w:right w:val="single" w:sz="4" w:space="0" w:color="auto"/>
            </w:tcBorders>
            <w:vAlign w:val="center"/>
          </w:tcPr>
          <w:p w14:paraId="48367610" w14:textId="77777777" w:rsidR="005F461A" w:rsidRPr="00BD65EF" w:rsidRDefault="005F461A" w:rsidP="002A4397">
            <w:pPr>
              <w:jc w:val="center"/>
              <w:rPr>
                <w:color w:val="000000"/>
                <w:sz w:val="18"/>
                <w:szCs w:val="18"/>
              </w:rPr>
            </w:pPr>
          </w:p>
        </w:tc>
        <w:tc>
          <w:tcPr>
            <w:tcW w:w="3295" w:type="dxa"/>
            <w:gridSpan w:val="9"/>
            <w:vMerge/>
            <w:tcBorders>
              <w:left w:val="single" w:sz="4" w:space="0" w:color="auto"/>
              <w:right w:val="single" w:sz="4" w:space="0" w:color="auto"/>
            </w:tcBorders>
            <w:vAlign w:val="center"/>
          </w:tcPr>
          <w:p w14:paraId="6C5C0E97" w14:textId="77777777" w:rsidR="005F461A" w:rsidRPr="00BD65EF" w:rsidRDefault="005F461A" w:rsidP="002A4397">
            <w:pPr>
              <w:jc w:val="center"/>
              <w:rPr>
                <w:color w:val="000000"/>
                <w:sz w:val="18"/>
                <w:szCs w:val="18"/>
              </w:rPr>
            </w:pPr>
          </w:p>
        </w:tc>
        <w:tc>
          <w:tcPr>
            <w:tcW w:w="1947" w:type="dxa"/>
            <w:gridSpan w:val="8"/>
            <w:tcBorders>
              <w:top w:val="single" w:sz="4" w:space="0" w:color="auto"/>
              <w:left w:val="single" w:sz="4" w:space="0" w:color="auto"/>
              <w:right w:val="single" w:sz="4" w:space="0" w:color="auto"/>
            </w:tcBorders>
            <w:vAlign w:val="center"/>
          </w:tcPr>
          <w:p w14:paraId="22A89B56" w14:textId="77777777" w:rsidR="005F461A" w:rsidRPr="00BD65EF" w:rsidRDefault="005F461A" w:rsidP="002A4397">
            <w:pPr>
              <w:jc w:val="left"/>
              <w:rPr>
                <w:color w:val="000000"/>
                <w:sz w:val="18"/>
                <w:szCs w:val="18"/>
              </w:rPr>
            </w:pPr>
            <w:r w:rsidRPr="00BD65EF">
              <w:rPr>
                <w:color w:val="000000"/>
                <w:sz w:val="18"/>
                <w:szCs w:val="18"/>
              </w:rPr>
              <w:t>ВСЕГО</w:t>
            </w:r>
          </w:p>
        </w:tc>
        <w:tc>
          <w:tcPr>
            <w:tcW w:w="1724" w:type="dxa"/>
            <w:gridSpan w:val="7"/>
            <w:tcBorders>
              <w:top w:val="single" w:sz="4" w:space="0" w:color="auto"/>
              <w:left w:val="nil"/>
              <w:bottom w:val="single" w:sz="4" w:space="0" w:color="auto"/>
              <w:right w:val="single" w:sz="4" w:space="0" w:color="auto"/>
            </w:tcBorders>
            <w:vAlign w:val="center"/>
          </w:tcPr>
          <w:p w14:paraId="395BFC0C" w14:textId="77777777" w:rsidR="005F461A" w:rsidRPr="00BD65EF" w:rsidRDefault="005F461A" w:rsidP="002A4397">
            <w:pPr>
              <w:jc w:val="center"/>
              <w:rPr>
                <w:color w:val="000000"/>
                <w:sz w:val="18"/>
                <w:szCs w:val="18"/>
              </w:rPr>
            </w:pPr>
            <w:r w:rsidRPr="00BD65EF">
              <w:rPr>
                <w:color w:val="000000"/>
                <w:sz w:val="18"/>
                <w:szCs w:val="18"/>
              </w:rPr>
              <w:t>74</w:t>
            </w:r>
          </w:p>
        </w:tc>
        <w:tc>
          <w:tcPr>
            <w:tcW w:w="1855" w:type="dxa"/>
            <w:gridSpan w:val="3"/>
            <w:vMerge/>
            <w:tcBorders>
              <w:left w:val="single" w:sz="4" w:space="0" w:color="auto"/>
              <w:right w:val="single" w:sz="8" w:space="0" w:color="auto"/>
            </w:tcBorders>
            <w:vAlign w:val="center"/>
          </w:tcPr>
          <w:p w14:paraId="18E12EFB" w14:textId="77777777" w:rsidR="005F461A" w:rsidRPr="00BD65EF" w:rsidRDefault="005F461A" w:rsidP="002A4397">
            <w:pPr>
              <w:jc w:val="center"/>
              <w:rPr>
                <w:color w:val="000000"/>
                <w:sz w:val="18"/>
                <w:szCs w:val="18"/>
              </w:rPr>
            </w:pPr>
          </w:p>
        </w:tc>
      </w:tr>
      <w:tr w:rsidR="005F461A" w:rsidRPr="00BD65EF" w14:paraId="2D67C723" w14:textId="77777777" w:rsidTr="009835F3">
        <w:trPr>
          <w:gridAfter w:val="2"/>
          <w:wAfter w:w="59" w:type="dxa"/>
          <w:trHeight w:val="284"/>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0DEDD49F"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780295E0" w14:textId="77777777" w:rsidR="005F461A" w:rsidRPr="00BD65EF" w:rsidRDefault="005F461A" w:rsidP="002A4397">
            <w:pPr>
              <w:jc w:val="left"/>
              <w:rPr>
                <w:color w:val="000000"/>
                <w:sz w:val="18"/>
                <w:szCs w:val="18"/>
              </w:rPr>
            </w:pPr>
          </w:p>
        </w:tc>
        <w:tc>
          <w:tcPr>
            <w:tcW w:w="1757" w:type="dxa"/>
            <w:gridSpan w:val="2"/>
            <w:vMerge w:val="restart"/>
            <w:tcBorders>
              <w:top w:val="single" w:sz="4" w:space="0" w:color="auto"/>
              <w:left w:val="single" w:sz="4" w:space="0" w:color="auto"/>
              <w:right w:val="single" w:sz="4" w:space="0" w:color="auto"/>
            </w:tcBorders>
            <w:vAlign w:val="center"/>
          </w:tcPr>
          <w:p w14:paraId="163CA278" w14:textId="77777777" w:rsidR="005F461A" w:rsidRPr="00BD65EF" w:rsidRDefault="005F461A" w:rsidP="002A4397">
            <w:pPr>
              <w:jc w:val="center"/>
              <w:rPr>
                <w:color w:val="000000"/>
                <w:sz w:val="18"/>
                <w:szCs w:val="18"/>
              </w:rPr>
            </w:pPr>
            <w:r w:rsidRPr="00BD65EF">
              <w:rPr>
                <w:color w:val="000000"/>
                <w:sz w:val="18"/>
                <w:szCs w:val="18"/>
              </w:rPr>
              <w:t>Площадка тип 2. Детская игровая площадка для детей дошкольного возраста (4-7 лет)</w:t>
            </w:r>
          </w:p>
        </w:tc>
        <w:tc>
          <w:tcPr>
            <w:tcW w:w="3295" w:type="dxa"/>
            <w:gridSpan w:val="9"/>
            <w:vMerge w:val="restart"/>
            <w:tcBorders>
              <w:top w:val="single" w:sz="4" w:space="0" w:color="auto"/>
              <w:left w:val="single" w:sz="4" w:space="0" w:color="auto"/>
              <w:right w:val="single" w:sz="4" w:space="0" w:color="auto"/>
            </w:tcBorders>
            <w:vAlign w:val="center"/>
          </w:tcPr>
          <w:p w14:paraId="2F31A53E" w14:textId="77777777" w:rsidR="005F461A" w:rsidRPr="00BD65EF" w:rsidRDefault="005F461A" w:rsidP="002A4397">
            <w:pPr>
              <w:jc w:val="center"/>
              <w:rPr>
                <w:color w:val="000000"/>
                <w:sz w:val="18"/>
                <w:szCs w:val="18"/>
              </w:rPr>
            </w:pPr>
            <w:r w:rsidRPr="00BD65EF">
              <w:rPr>
                <w:color w:val="000000"/>
                <w:sz w:val="18"/>
                <w:szCs w:val="18"/>
              </w:rPr>
              <w:t>площадь, м</w:t>
            </w:r>
            <w:r w:rsidRPr="00BD65EF">
              <w:rPr>
                <w:color w:val="000000"/>
                <w:sz w:val="18"/>
                <w:szCs w:val="18"/>
                <w:vertAlign w:val="superscript"/>
              </w:rPr>
              <w:t>2</w:t>
            </w:r>
            <w:r w:rsidRPr="00BD65EF">
              <w:rPr>
                <w:color w:val="000000"/>
                <w:sz w:val="18"/>
                <w:szCs w:val="18"/>
              </w:rPr>
              <w:t xml:space="preserve"> </w:t>
            </w:r>
          </w:p>
        </w:tc>
        <w:tc>
          <w:tcPr>
            <w:tcW w:w="1947" w:type="dxa"/>
            <w:gridSpan w:val="8"/>
            <w:tcBorders>
              <w:top w:val="single" w:sz="4" w:space="0" w:color="auto"/>
              <w:left w:val="single" w:sz="4" w:space="0" w:color="auto"/>
              <w:bottom w:val="single" w:sz="4" w:space="0" w:color="auto"/>
              <w:right w:val="single" w:sz="4" w:space="0" w:color="auto"/>
            </w:tcBorders>
            <w:vAlign w:val="center"/>
          </w:tcPr>
          <w:p w14:paraId="1E9D1896" w14:textId="77777777" w:rsidR="005F461A" w:rsidRPr="00BD65EF" w:rsidRDefault="005F461A" w:rsidP="002A4397">
            <w:pPr>
              <w:jc w:val="left"/>
              <w:rPr>
                <w:color w:val="000000"/>
                <w:sz w:val="18"/>
                <w:szCs w:val="18"/>
              </w:rPr>
            </w:pPr>
            <w:r w:rsidRPr="00BD65EF">
              <w:rPr>
                <w:color w:val="000000"/>
                <w:sz w:val="18"/>
                <w:szCs w:val="18"/>
              </w:rPr>
              <w:t>песочницы</w:t>
            </w:r>
          </w:p>
        </w:tc>
        <w:tc>
          <w:tcPr>
            <w:tcW w:w="1724" w:type="dxa"/>
            <w:gridSpan w:val="7"/>
            <w:tcBorders>
              <w:top w:val="single" w:sz="4" w:space="0" w:color="auto"/>
              <w:left w:val="nil"/>
              <w:bottom w:val="single" w:sz="4" w:space="0" w:color="auto"/>
              <w:right w:val="single" w:sz="4" w:space="0" w:color="auto"/>
            </w:tcBorders>
            <w:vAlign w:val="center"/>
          </w:tcPr>
          <w:p w14:paraId="0BC4FCE6" w14:textId="77777777" w:rsidR="005F461A" w:rsidRPr="00BD65EF" w:rsidRDefault="005F461A" w:rsidP="002A4397">
            <w:pPr>
              <w:jc w:val="center"/>
              <w:rPr>
                <w:color w:val="000000"/>
                <w:sz w:val="18"/>
                <w:szCs w:val="18"/>
              </w:rPr>
            </w:pPr>
            <w:r w:rsidRPr="00BD65EF">
              <w:rPr>
                <w:color w:val="000000"/>
                <w:sz w:val="18"/>
                <w:szCs w:val="18"/>
              </w:rPr>
              <w:t>9</w:t>
            </w:r>
          </w:p>
        </w:tc>
        <w:tc>
          <w:tcPr>
            <w:tcW w:w="1855" w:type="dxa"/>
            <w:gridSpan w:val="3"/>
            <w:vMerge/>
            <w:tcBorders>
              <w:left w:val="single" w:sz="4" w:space="0" w:color="auto"/>
              <w:right w:val="single" w:sz="8" w:space="0" w:color="auto"/>
            </w:tcBorders>
            <w:vAlign w:val="center"/>
          </w:tcPr>
          <w:p w14:paraId="1F26C532" w14:textId="77777777" w:rsidR="005F461A" w:rsidRPr="00BD65EF" w:rsidRDefault="005F461A" w:rsidP="002A4397">
            <w:pPr>
              <w:jc w:val="center"/>
              <w:rPr>
                <w:color w:val="000000"/>
                <w:sz w:val="18"/>
                <w:szCs w:val="18"/>
              </w:rPr>
            </w:pPr>
          </w:p>
        </w:tc>
      </w:tr>
      <w:tr w:rsidR="005F461A" w:rsidRPr="00BD65EF" w14:paraId="3B7137E5" w14:textId="77777777" w:rsidTr="009835F3">
        <w:trPr>
          <w:gridAfter w:val="2"/>
          <w:wAfter w:w="59" w:type="dxa"/>
          <w:trHeight w:val="284"/>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014F577F"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5BDC4514" w14:textId="77777777" w:rsidR="005F461A" w:rsidRPr="00BD65EF" w:rsidRDefault="005F461A" w:rsidP="002A4397">
            <w:pPr>
              <w:jc w:val="left"/>
              <w:rPr>
                <w:color w:val="000000"/>
                <w:sz w:val="18"/>
                <w:szCs w:val="18"/>
              </w:rPr>
            </w:pPr>
          </w:p>
        </w:tc>
        <w:tc>
          <w:tcPr>
            <w:tcW w:w="1757" w:type="dxa"/>
            <w:gridSpan w:val="2"/>
            <w:vMerge/>
            <w:tcBorders>
              <w:left w:val="single" w:sz="4" w:space="0" w:color="auto"/>
              <w:right w:val="single" w:sz="4" w:space="0" w:color="auto"/>
            </w:tcBorders>
            <w:vAlign w:val="center"/>
          </w:tcPr>
          <w:p w14:paraId="2C52F4F9" w14:textId="77777777" w:rsidR="005F461A" w:rsidRPr="00BD65EF" w:rsidRDefault="005F461A" w:rsidP="002A4397">
            <w:pPr>
              <w:jc w:val="center"/>
              <w:rPr>
                <w:color w:val="000000"/>
                <w:sz w:val="18"/>
                <w:szCs w:val="18"/>
              </w:rPr>
            </w:pPr>
          </w:p>
        </w:tc>
        <w:tc>
          <w:tcPr>
            <w:tcW w:w="3295" w:type="dxa"/>
            <w:gridSpan w:val="9"/>
            <w:vMerge/>
            <w:tcBorders>
              <w:left w:val="single" w:sz="4" w:space="0" w:color="auto"/>
              <w:right w:val="single" w:sz="4" w:space="0" w:color="auto"/>
            </w:tcBorders>
            <w:vAlign w:val="center"/>
          </w:tcPr>
          <w:p w14:paraId="058CB832" w14:textId="77777777" w:rsidR="005F461A" w:rsidRPr="00BD65EF" w:rsidRDefault="005F461A" w:rsidP="002A4397">
            <w:pPr>
              <w:jc w:val="center"/>
              <w:rPr>
                <w:color w:val="000000"/>
                <w:sz w:val="18"/>
                <w:szCs w:val="18"/>
              </w:rPr>
            </w:pPr>
          </w:p>
        </w:tc>
        <w:tc>
          <w:tcPr>
            <w:tcW w:w="1947" w:type="dxa"/>
            <w:gridSpan w:val="8"/>
            <w:tcBorders>
              <w:top w:val="single" w:sz="4" w:space="0" w:color="auto"/>
              <w:left w:val="single" w:sz="4" w:space="0" w:color="auto"/>
              <w:bottom w:val="single" w:sz="4" w:space="0" w:color="auto"/>
              <w:right w:val="single" w:sz="4" w:space="0" w:color="auto"/>
            </w:tcBorders>
            <w:vAlign w:val="center"/>
          </w:tcPr>
          <w:p w14:paraId="02831170" w14:textId="77777777" w:rsidR="005F461A" w:rsidRPr="00BD65EF" w:rsidRDefault="005F461A" w:rsidP="002A4397">
            <w:pPr>
              <w:jc w:val="left"/>
              <w:rPr>
                <w:color w:val="000000"/>
                <w:sz w:val="18"/>
                <w:szCs w:val="18"/>
              </w:rPr>
            </w:pPr>
            <w:r w:rsidRPr="00BD65EF">
              <w:rPr>
                <w:color w:val="000000"/>
                <w:sz w:val="18"/>
                <w:szCs w:val="18"/>
              </w:rPr>
              <w:t>игровой площадки</w:t>
            </w:r>
          </w:p>
        </w:tc>
        <w:tc>
          <w:tcPr>
            <w:tcW w:w="1724" w:type="dxa"/>
            <w:gridSpan w:val="7"/>
            <w:tcBorders>
              <w:top w:val="single" w:sz="4" w:space="0" w:color="auto"/>
              <w:left w:val="nil"/>
              <w:bottom w:val="single" w:sz="4" w:space="0" w:color="auto"/>
              <w:right w:val="single" w:sz="4" w:space="0" w:color="auto"/>
            </w:tcBorders>
            <w:vAlign w:val="center"/>
          </w:tcPr>
          <w:p w14:paraId="79409CCC" w14:textId="77777777" w:rsidR="005F461A" w:rsidRPr="00BD65EF" w:rsidRDefault="005F461A" w:rsidP="002A4397">
            <w:pPr>
              <w:jc w:val="center"/>
              <w:rPr>
                <w:color w:val="000000"/>
                <w:sz w:val="18"/>
                <w:szCs w:val="18"/>
              </w:rPr>
            </w:pPr>
            <w:r w:rsidRPr="00BD65EF">
              <w:rPr>
                <w:color w:val="000000"/>
                <w:sz w:val="18"/>
                <w:szCs w:val="18"/>
              </w:rPr>
              <w:t>25</w:t>
            </w:r>
          </w:p>
        </w:tc>
        <w:tc>
          <w:tcPr>
            <w:tcW w:w="1855" w:type="dxa"/>
            <w:gridSpan w:val="3"/>
            <w:vMerge/>
            <w:tcBorders>
              <w:left w:val="single" w:sz="4" w:space="0" w:color="auto"/>
              <w:right w:val="single" w:sz="8" w:space="0" w:color="auto"/>
            </w:tcBorders>
            <w:vAlign w:val="center"/>
          </w:tcPr>
          <w:p w14:paraId="3ECC3745" w14:textId="77777777" w:rsidR="005F461A" w:rsidRPr="00BD65EF" w:rsidRDefault="005F461A" w:rsidP="002A4397">
            <w:pPr>
              <w:jc w:val="center"/>
              <w:rPr>
                <w:color w:val="000000"/>
                <w:sz w:val="18"/>
                <w:szCs w:val="18"/>
              </w:rPr>
            </w:pPr>
          </w:p>
        </w:tc>
      </w:tr>
      <w:tr w:rsidR="005F461A" w:rsidRPr="00BD65EF" w14:paraId="591B8F71" w14:textId="77777777" w:rsidTr="009835F3">
        <w:trPr>
          <w:gridAfter w:val="2"/>
          <w:wAfter w:w="59" w:type="dxa"/>
          <w:trHeight w:val="284"/>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017A2044"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45347C89" w14:textId="77777777" w:rsidR="005F461A" w:rsidRPr="00BD65EF" w:rsidRDefault="005F461A" w:rsidP="002A4397">
            <w:pPr>
              <w:jc w:val="left"/>
              <w:rPr>
                <w:color w:val="000000"/>
                <w:sz w:val="18"/>
                <w:szCs w:val="18"/>
              </w:rPr>
            </w:pPr>
          </w:p>
        </w:tc>
        <w:tc>
          <w:tcPr>
            <w:tcW w:w="1757" w:type="dxa"/>
            <w:gridSpan w:val="2"/>
            <w:vMerge/>
            <w:tcBorders>
              <w:left w:val="single" w:sz="4" w:space="0" w:color="auto"/>
              <w:right w:val="single" w:sz="4" w:space="0" w:color="auto"/>
            </w:tcBorders>
            <w:vAlign w:val="center"/>
          </w:tcPr>
          <w:p w14:paraId="099A7794" w14:textId="77777777" w:rsidR="005F461A" w:rsidRPr="00BD65EF" w:rsidRDefault="005F461A" w:rsidP="002A4397">
            <w:pPr>
              <w:jc w:val="center"/>
              <w:rPr>
                <w:color w:val="000000"/>
                <w:sz w:val="18"/>
                <w:szCs w:val="18"/>
              </w:rPr>
            </w:pPr>
          </w:p>
        </w:tc>
        <w:tc>
          <w:tcPr>
            <w:tcW w:w="3295" w:type="dxa"/>
            <w:gridSpan w:val="9"/>
            <w:vMerge/>
            <w:tcBorders>
              <w:left w:val="single" w:sz="4" w:space="0" w:color="auto"/>
              <w:right w:val="single" w:sz="4" w:space="0" w:color="auto"/>
            </w:tcBorders>
            <w:vAlign w:val="center"/>
          </w:tcPr>
          <w:p w14:paraId="05EA259C" w14:textId="77777777" w:rsidR="005F461A" w:rsidRPr="00BD65EF" w:rsidRDefault="005F461A" w:rsidP="002A4397">
            <w:pPr>
              <w:jc w:val="center"/>
              <w:rPr>
                <w:color w:val="000000"/>
                <w:sz w:val="18"/>
                <w:szCs w:val="18"/>
              </w:rPr>
            </w:pPr>
          </w:p>
        </w:tc>
        <w:tc>
          <w:tcPr>
            <w:tcW w:w="1947" w:type="dxa"/>
            <w:gridSpan w:val="8"/>
            <w:tcBorders>
              <w:top w:val="single" w:sz="4" w:space="0" w:color="auto"/>
              <w:left w:val="single" w:sz="4" w:space="0" w:color="auto"/>
              <w:bottom w:val="single" w:sz="4" w:space="0" w:color="auto"/>
              <w:right w:val="single" w:sz="4" w:space="0" w:color="auto"/>
            </w:tcBorders>
            <w:vAlign w:val="center"/>
          </w:tcPr>
          <w:p w14:paraId="02B19809" w14:textId="77777777" w:rsidR="005F461A" w:rsidRPr="00BD65EF" w:rsidRDefault="005F461A" w:rsidP="002A4397">
            <w:pPr>
              <w:jc w:val="left"/>
              <w:rPr>
                <w:color w:val="000000"/>
                <w:sz w:val="18"/>
                <w:szCs w:val="18"/>
              </w:rPr>
            </w:pPr>
            <w:r w:rsidRPr="00BD65EF">
              <w:rPr>
                <w:color w:val="000000"/>
                <w:sz w:val="18"/>
                <w:szCs w:val="18"/>
              </w:rPr>
              <w:t>территории игрового комплекса</w:t>
            </w:r>
          </w:p>
        </w:tc>
        <w:tc>
          <w:tcPr>
            <w:tcW w:w="1724" w:type="dxa"/>
            <w:gridSpan w:val="7"/>
            <w:tcBorders>
              <w:top w:val="single" w:sz="4" w:space="0" w:color="auto"/>
              <w:left w:val="nil"/>
              <w:bottom w:val="single" w:sz="4" w:space="0" w:color="auto"/>
              <w:right w:val="single" w:sz="4" w:space="0" w:color="auto"/>
            </w:tcBorders>
            <w:vAlign w:val="center"/>
          </w:tcPr>
          <w:p w14:paraId="722233E2" w14:textId="77777777" w:rsidR="005F461A" w:rsidRPr="00BD65EF" w:rsidRDefault="005F461A" w:rsidP="002A4397">
            <w:pPr>
              <w:jc w:val="center"/>
              <w:rPr>
                <w:color w:val="000000"/>
                <w:sz w:val="18"/>
                <w:szCs w:val="18"/>
              </w:rPr>
            </w:pPr>
            <w:r w:rsidRPr="00BD65EF">
              <w:rPr>
                <w:color w:val="000000"/>
                <w:sz w:val="18"/>
                <w:szCs w:val="18"/>
              </w:rPr>
              <w:t>64</w:t>
            </w:r>
          </w:p>
        </w:tc>
        <w:tc>
          <w:tcPr>
            <w:tcW w:w="1855" w:type="dxa"/>
            <w:gridSpan w:val="3"/>
            <w:vMerge/>
            <w:tcBorders>
              <w:left w:val="single" w:sz="4" w:space="0" w:color="auto"/>
              <w:right w:val="single" w:sz="8" w:space="0" w:color="auto"/>
            </w:tcBorders>
            <w:vAlign w:val="center"/>
          </w:tcPr>
          <w:p w14:paraId="252D6229" w14:textId="77777777" w:rsidR="005F461A" w:rsidRPr="00BD65EF" w:rsidRDefault="005F461A" w:rsidP="002A4397">
            <w:pPr>
              <w:jc w:val="center"/>
              <w:rPr>
                <w:color w:val="000000"/>
                <w:sz w:val="18"/>
                <w:szCs w:val="18"/>
              </w:rPr>
            </w:pPr>
          </w:p>
        </w:tc>
      </w:tr>
      <w:tr w:rsidR="005F461A" w:rsidRPr="00BD65EF" w14:paraId="51A123BA" w14:textId="77777777" w:rsidTr="009835F3">
        <w:trPr>
          <w:gridAfter w:val="2"/>
          <w:wAfter w:w="59" w:type="dxa"/>
          <w:trHeight w:val="284"/>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115AC602"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626AFA0A" w14:textId="77777777" w:rsidR="005F461A" w:rsidRPr="00BD65EF" w:rsidRDefault="005F461A" w:rsidP="002A4397">
            <w:pPr>
              <w:jc w:val="left"/>
              <w:rPr>
                <w:color w:val="000000"/>
                <w:sz w:val="18"/>
                <w:szCs w:val="18"/>
              </w:rPr>
            </w:pPr>
          </w:p>
        </w:tc>
        <w:tc>
          <w:tcPr>
            <w:tcW w:w="1757" w:type="dxa"/>
            <w:gridSpan w:val="2"/>
            <w:vMerge/>
            <w:tcBorders>
              <w:left w:val="single" w:sz="4" w:space="0" w:color="auto"/>
              <w:bottom w:val="single" w:sz="4" w:space="0" w:color="auto"/>
              <w:right w:val="single" w:sz="4" w:space="0" w:color="auto"/>
            </w:tcBorders>
            <w:vAlign w:val="center"/>
          </w:tcPr>
          <w:p w14:paraId="3D073E21" w14:textId="77777777" w:rsidR="005F461A" w:rsidRPr="00BD65EF" w:rsidRDefault="005F461A" w:rsidP="002A4397">
            <w:pPr>
              <w:jc w:val="center"/>
              <w:rPr>
                <w:color w:val="000000"/>
                <w:sz w:val="18"/>
                <w:szCs w:val="18"/>
              </w:rPr>
            </w:pPr>
          </w:p>
        </w:tc>
        <w:tc>
          <w:tcPr>
            <w:tcW w:w="3295" w:type="dxa"/>
            <w:gridSpan w:val="9"/>
            <w:vMerge/>
            <w:tcBorders>
              <w:left w:val="single" w:sz="4" w:space="0" w:color="auto"/>
              <w:bottom w:val="single" w:sz="4" w:space="0" w:color="auto"/>
              <w:right w:val="single" w:sz="4" w:space="0" w:color="auto"/>
            </w:tcBorders>
            <w:vAlign w:val="center"/>
          </w:tcPr>
          <w:p w14:paraId="59E7526D" w14:textId="77777777" w:rsidR="005F461A" w:rsidRPr="00BD65EF" w:rsidRDefault="005F461A" w:rsidP="002A4397">
            <w:pPr>
              <w:jc w:val="center"/>
              <w:rPr>
                <w:color w:val="000000"/>
                <w:sz w:val="18"/>
                <w:szCs w:val="18"/>
              </w:rPr>
            </w:pPr>
          </w:p>
        </w:tc>
        <w:tc>
          <w:tcPr>
            <w:tcW w:w="1947" w:type="dxa"/>
            <w:gridSpan w:val="8"/>
            <w:tcBorders>
              <w:top w:val="single" w:sz="4" w:space="0" w:color="auto"/>
              <w:left w:val="single" w:sz="4" w:space="0" w:color="auto"/>
              <w:bottom w:val="single" w:sz="4" w:space="0" w:color="auto"/>
              <w:right w:val="single" w:sz="4" w:space="0" w:color="auto"/>
            </w:tcBorders>
            <w:vAlign w:val="center"/>
          </w:tcPr>
          <w:p w14:paraId="1A5202A8" w14:textId="77777777" w:rsidR="005F461A" w:rsidRPr="00BD65EF" w:rsidRDefault="005F461A" w:rsidP="002A4397">
            <w:pPr>
              <w:jc w:val="left"/>
              <w:rPr>
                <w:color w:val="000000"/>
                <w:sz w:val="18"/>
                <w:szCs w:val="18"/>
              </w:rPr>
            </w:pPr>
            <w:r w:rsidRPr="00BD65EF">
              <w:rPr>
                <w:color w:val="000000"/>
                <w:sz w:val="18"/>
                <w:szCs w:val="18"/>
              </w:rPr>
              <w:t>ВСЕГО</w:t>
            </w:r>
          </w:p>
        </w:tc>
        <w:tc>
          <w:tcPr>
            <w:tcW w:w="1724" w:type="dxa"/>
            <w:gridSpan w:val="7"/>
            <w:tcBorders>
              <w:top w:val="single" w:sz="4" w:space="0" w:color="auto"/>
              <w:left w:val="nil"/>
              <w:bottom w:val="single" w:sz="4" w:space="0" w:color="auto"/>
              <w:right w:val="single" w:sz="4" w:space="0" w:color="auto"/>
            </w:tcBorders>
            <w:vAlign w:val="center"/>
          </w:tcPr>
          <w:p w14:paraId="573C9F73" w14:textId="77777777" w:rsidR="005F461A" w:rsidRPr="00BD65EF" w:rsidRDefault="005F461A" w:rsidP="002A4397">
            <w:pPr>
              <w:jc w:val="center"/>
              <w:rPr>
                <w:color w:val="000000"/>
                <w:sz w:val="18"/>
                <w:szCs w:val="18"/>
              </w:rPr>
            </w:pPr>
            <w:r w:rsidRPr="00BD65EF">
              <w:rPr>
                <w:color w:val="000000"/>
                <w:sz w:val="18"/>
                <w:szCs w:val="18"/>
              </w:rPr>
              <w:t>98</w:t>
            </w:r>
          </w:p>
        </w:tc>
        <w:tc>
          <w:tcPr>
            <w:tcW w:w="1855" w:type="dxa"/>
            <w:gridSpan w:val="3"/>
            <w:vMerge/>
            <w:tcBorders>
              <w:left w:val="single" w:sz="4" w:space="0" w:color="auto"/>
              <w:right w:val="single" w:sz="8" w:space="0" w:color="auto"/>
            </w:tcBorders>
            <w:vAlign w:val="center"/>
          </w:tcPr>
          <w:p w14:paraId="4BBDF65D" w14:textId="77777777" w:rsidR="005F461A" w:rsidRPr="00BD65EF" w:rsidRDefault="005F461A" w:rsidP="002A4397">
            <w:pPr>
              <w:jc w:val="center"/>
              <w:rPr>
                <w:color w:val="000000"/>
                <w:sz w:val="18"/>
                <w:szCs w:val="18"/>
              </w:rPr>
            </w:pPr>
          </w:p>
        </w:tc>
      </w:tr>
      <w:tr w:rsidR="005F461A" w:rsidRPr="00BD65EF" w14:paraId="7195028F" w14:textId="77777777" w:rsidTr="009835F3">
        <w:trPr>
          <w:gridAfter w:val="2"/>
          <w:wAfter w:w="59" w:type="dxa"/>
          <w:trHeight w:val="284"/>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2DE47D86"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31B0472F" w14:textId="77777777" w:rsidR="005F461A" w:rsidRPr="00BD65EF" w:rsidRDefault="005F461A" w:rsidP="002A4397">
            <w:pPr>
              <w:jc w:val="left"/>
              <w:rPr>
                <w:color w:val="000000"/>
                <w:sz w:val="18"/>
                <w:szCs w:val="18"/>
              </w:rPr>
            </w:pPr>
          </w:p>
        </w:tc>
        <w:tc>
          <w:tcPr>
            <w:tcW w:w="1757" w:type="dxa"/>
            <w:gridSpan w:val="2"/>
            <w:vMerge w:val="restart"/>
            <w:tcBorders>
              <w:top w:val="single" w:sz="4" w:space="0" w:color="auto"/>
              <w:left w:val="single" w:sz="4" w:space="0" w:color="auto"/>
              <w:right w:val="single" w:sz="4" w:space="0" w:color="auto"/>
            </w:tcBorders>
            <w:vAlign w:val="center"/>
          </w:tcPr>
          <w:p w14:paraId="52A7B72E" w14:textId="77777777" w:rsidR="005F461A" w:rsidRPr="00BD65EF" w:rsidRDefault="005F461A" w:rsidP="002A4397">
            <w:pPr>
              <w:jc w:val="center"/>
              <w:rPr>
                <w:color w:val="000000"/>
                <w:sz w:val="18"/>
                <w:szCs w:val="18"/>
              </w:rPr>
            </w:pPr>
            <w:r w:rsidRPr="00BD65EF">
              <w:rPr>
                <w:color w:val="000000"/>
                <w:sz w:val="18"/>
                <w:szCs w:val="18"/>
              </w:rPr>
              <w:t>Площадка тип 3. Детская игровая площадка для детей школьного возраста (8-12 лет)</w:t>
            </w:r>
          </w:p>
        </w:tc>
        <w:tc>
          <w:tcPr>
            <w:tcW w:w="3295" w:type="dxa"/>
            <w:gridSpan w:val="9"/>
            <w:vMerge w:val="restart"/>
            <w:tcBorders>
              <w:top w:val="single" w:sz="4" w:space="0" w:color="auto"/>
              <w:left w:val="single" w:sz="4" w:space="0" w:color="auto"/>
              <w:right w:val="single" w:sz="4" w:space="0" w:color="auto"/>
            </w:tcBorders>
            <w:vAlign w:val="center"/>
          </w:tcPr>
          <w:p w14:paraId="072B4924" w14:textId="77777777" w:rsidR="005F461A" w:rsidRPr="00BD65EF" w:rsidRDefault="005F461A" w:rsidP="002A4397">
            <w:pPr>
              <w:jc w:val="center"/>
              <w:rPr>
                <w:color w:val="000000"/>
                <w:sz w:val="18"/>
                <w:szCs w:val="18"/>
              </w:rPr>
            </w:pPr>
            <w:r w:rsidRPr="00BD65EF">
              <w:rPr>
                <w:color w:val="000000"/>
                <w:sz w:val="18"/>
                <w:szCs w:val="18"/>
              </w:rPr>
              <w:t>площадь, м</w:t>
            </w:r>
            <w:r w:rsidRPr="00BD65EF">
              <w:rPr>
                <w:color w:val="000000"/>
                <w:sz w:val="18"/>
                <w:szCs w:val="18"/>
                <w:vertAlign w:val="superscript"/>
              </w:rPr>
              <w:t>2</w:t>
            </w:r>
            <w:r w:rsidRPr="00BD65EF">
              <w:rPr>
                <w:color w:val="000000"/>
                <w:sz w:val="18"/>
                <w:szCs w:val="18"/>
              </w:rPr>
              <w:t xml:space="preserve"> </w:t>
            </w:r>
          </w:p>
        </w:tc>
        <w:tc>
          <w:tcPr>
            <w:tcW w:w="1947" w:type="dxa"/>
            <w:gridSpan w:val="8"/>
            <w:tcBorders>
              <w:top w:val="single" w:sz="4" w:space="0" w:color="auto"/>
              <w:left w:val="single" w:sz="4" w:space="0" w:color="auto"/>
              <w:bottom w:val="single" w:sz="4" w:space="0" w:color="auto"/>
              <w:right w:val="single" w:sz="4" w:space="0" w:color="auto"/>
            </w:tcBorders>
            <w:vAlign w:val="center"/>
          </w:tcPr>
          <w:p w14:paraId="22A18CFF" w14:textId="77777777" w:rsidR="005F461A" w:rsidRPr="00BD65EF" w:rsidRDefault="005F461A" w:rsidP="002A4397">
            <w:pPr>
              <w:jc w:val="left"/>
              <w:rPr>
                <w:color w:val="000000"/>
                <w:sz w:val="18"/>
                <w:szCs w:val="18"/>
              </w:rPr>
            </w:pPr>
            <w:r w:rsidRPr="00BD65EF">
              <w:rPr>
                <w:color w:val="000000"/>
                <w:sz w:val="18"/>
                <w:szCs w:val="18"/>
              </w:rPr>
              <w:t>игровой площадки</w:t>
            </w:r>
          </w:p>
        </w:tc>
        <w:tc>
          <w:tcPr>
            <w:tcW w:w="1724" w:type="dxa"/>
            <w:gridSpan w:val="7"/>
            <w:tcBorders>
              <w:top w:val="single" w:sz="4" w:space="0" w:color="auto"/>
              <w:left w:val="nil"/>
              <w:bottom w:val="single" w:sz="4" w:space="0" w:color="auto"/>
              <w:right w:val="single" w:sz="4" w:space="0" w:color="auto"/>
            </w:tcBorders>
            <w:vAlign w:val="center"/>
          </w:tcPr>
          <w:p w14:paraId="2AAADED7" w14:textId="77777777" w:rsidR="005F461A" w:rsidRPr="00BD65EF" w:rsidRDefault="005F461A" w:rsidP="002A4397">
            <w:pPr>
              <w:jc w:val="center"/>
              <w:rPr>
                <w:color w:val="000000"/>
                <w:sz w:val="18"/>
                <w:szCs w:val="18"/>
              </w:rPr>
            </w:pPr>
            <w:r w:rsidRPr="00BD65EF">
              <w:rPr>
                <w:color w:val="000000"/>
                <w:sz w:val="18"/>
                <w:szCs w:val="18"/>
              </w:rPr>
              <w:t>64 и 100</w:t>
            </w:r>
          </w:p>
        </w:tc>
        <w:tc>
          <w:tcPr>
            <w:tcW w:w="1855" w:type="dxa"/>
            <w:gridSpan w:val="3"/>
            <w:vMerge/>
            <w:tcBorders>
              <w:left w:val="single" w:sz="4" w:space="0" w:color="auto"/>
              <w:right w:val="single" w:sz="8" w:space="0" w:color="auto"/>
            </w:tcBorders>
            <w:vAlign w:val="center"/>
          </w:tcPr>
          <w:p w14:paraId="7833AD87" w14:textId="77777777" w:rsidR="005F461A" w:rsidRPr="00BD65EF" w:rsidRDefault="005F461A" w:rsidP="002A4397">
            <w:pPr>
              <w:jc w:val="center"/>
              <w:rPr>
                <w:color w:val="000000"/>
                <w:sz w:val="18"/>
                <w:szCs w:val="18"/>
              </w:rPr>
            </w:pPr>
          </w:p>
        </w:tc>
      </w:tr>
      <w:tr w:rsidR="005F461A" w:rsidRPr="00BD65EF" w14:paraId="69AF7FD1" w14:textId="77777777" w:rsidTr="009835F3">
        <w:trPr>
          <w:gridAfter w:val="2"/>
          <w:wAfter w:w="59" w:type="dxa"/>
          <w:trHeight w:val="454"/>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7C902527"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40EE3717" w14:textId="77777777" w:rsidR="005F461A" w:rsidRPr="00BD65EF" w:rsidRDefault="005F461A" w:rsidP="002A4397">
            <w:pPr>
              <w:jc w:val="left"/>
              <w:rPr>
                <w:color w:val="000000"/>
                <w:sz w:val="18"/>
                <w:szCs w:val="18"/>
              </w:rPr>
            </w:pPr>
          </w:p>
        </w:tc>
        <w:tc>
          <w:tcPr>
            <w:tcW w:w="1757" w:type="dxa"/>
            <w:gridSpan w:val="2"/>
            <w:vMerge/>
            <w:tcBorders>
              <w:left w:val="single" w:sz="4" w:space="0" w:color="auto"/>
              <w:right w:val="single" w:sz="4" w:space="0" w:color="auto"/>
            </w:tcBorders>
            <w:vAlign w:val="center"/>
          </w:tcPr>
          <w:p w14:paraId="0DC432D1" w14:textId="77777777" w:rsidR="005F461A" w:rsidRPr="00BD65EF" w:rsidRDefault="005F461A" w:rsidP="002A4397">
            <w:pPr>
              <w:jc w:val="center"/>
              <w:rPr>
                <w:color w:val="000000"/>
                <w:sz w:val="18"/>
                <w:szCs w:val="18"/>
              </w:rPr>
            </w:pPr>
          </w:p>
        </w:tc>
        <w:tc>
          <w:tcPr>
            <w:tcW w:w="3295" w:type="dxa"/>
            <w:gridSpan w:val="9"/>
            <w:vMerge/>
            <w:tcBorders>
              <w:left w:val="single" w:sz="4" w:space="0" w:color="auto"/>
              <w:right w:val="single" w:sz="4" w:space="0" w:color="auto"/>
            </w:tcBorders>
            <w:vAlign w:val="center"/>
          </w:tcPr>
          <w:p w14:paraId="3ADE3E03" w14:textId="77777777" w:rsidR="005F461A" w:rsidRPr="00BD65EF" w:rsidRDefault="005F461A" w:rsidP="002A4397">
            <w:pPr>
              <w:jc w:val="center"/>
              <w:rPr>
                <w:color w:val="000000"/>
                <w:sz w:val="18"/>
                <w:szCs w:val="18"/>
              </w:rPr>
            </w:pPr>
          </w:p>
        </w:tc>
        <w:tc>
          <w:tcPr>
            <w:tcW w:w="1947" w:type="dxa"/>
            <w:gridSpan w:val="8"/>
            <w:tcBorders>
              <w:top w:val="single" w:sz="4" w:space="0" w:color="auto"/>
              <w:left w:val="single" w:sz="4" w:space="0" w:color="auto"/>
              <w:bottom w:val="single" w:sz="4" w:space="0" w:color="auto"/>
              <w:right w:val="single" w:sz="4" w:space="0" w:color="auto"/>
            </w:tcBorders>
            <w:vAlign w:val="center"/>
          </w:tcPr>
          <w:p w14:paraId="7AFDDADE" w14:textId="77777777" w:rsidR="005F461A" w:rsidRPr="00BD65EF" w:rsidRDefault="005F461A" w:rsidP="002A4397">
            <w:pPr>
              <w:jc w:val="left"/>
              <w:rPr>
                <w:color w:val="000000"/>
                <w:sz w:val="18"/>
                <w:szCs w:val="18"/>
              </w:rPr>
            </w:pPr>
            <w:r w:rsidRPr="00BD65EF">
              <w:rPr>
                <w:color w:val="000000"/>
                <w:sz w:val="18"/>
                <w:szCs w:val="18"/>
              </w:rPr>
              <w:t>территории игрового комплекса</w:t>
            </w:r>
          </w:p>
        </w:tc>
        <w:tc>
          <w:tcPr>
            <w:tcW w:w="1724" w:type="dxa"/>
            <w:gridSpan w:val="7"/>
            <w:tcBorders>
              <w:top w:val="single" w:sz="4" w:space="0" w:color="auto"/>
              <w:left w:val="nil"/>
              <w:bottom w:val="single" w:sz="4" w:space="0" w:color="auto"/>
              <w:right w:val="single" w:sz="4" w:space="0" w:color="auto"/>
            </w:tcBorders>
            <w:vAlign w:val="center"/>
          </w:tcPr>
          <w:p w14:paraId="77C2786C" w14:textId="77777777" w:rsidR="005F461A" w:rsidRPr="00BD65EF" w:rsidRDefault="005F461A" w:rsidP="002A4397">
            <w:pPr>
              <w:jc w:val="center"/>
              <w:rPr>
                <w:color w:val="000000"/>
                <w:sz w:val="18"/>
                <w:szCs w:val="18"/>
              </w:rPr>
            </w:pPr>
            <w:r w:rsidRPr="00BD65EF">
              <w:rPr>
                <w:color w:val="000000"/>
                <w:sz w:val="18"/>
                <w:szCs w:val="18"/>
              </w:rPr>
              <w:t>144</w:t>
            </w:r>
          </w:p>
        </w:tc>
        <w:tc>
          <w:tcPr>
            <w:tcW w:w="1855" w:type="dxa"/>
            <w:gridSpan w:val="3"/>
            <w:vMerge/>
            <w:tcBorders>
              <w:left w:val="single" w:sz="4" w:space="0" w:color="auto"/>
              <w:right w:val="single" w:sz="8" w:space="0" w:color="auto"/>
            </w:tcBorders>
            <w:vAlign w:val="center"/>
          </w:tcPr>
          <w:p w14:paraId="7A92B826" w14:textId="77777777" w:rsidR="005F461A" w:rsidRPr="00BD65EF" w:rsidRDefault="005F461A" w:rsidP="002A4397">
            <w:pPr>
              <w:jc w:val="center"/>
              <w:rPr>
                <w:color w:val="000000"/>
                <w:sz w:val="18"/>
                <w:szCs w:val="18"/>
              </w:rPr>
            </w:pPr>
          </w:p>
        </w:tc>
      </w:tr>
      <w:tr w:rsidR="005F461A" w:rsidRPr="00BD65EF" w14:paraId="029321DE" w14:textId="77777777" w:rsidTr="009835F3">
        <w:trPr>
          <w:gridAfter w:val="2"/>
          <w:wAfter w:w="59" w:type="dxa"/>
          <w:trHeight w:val="277"/>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0CC75211"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55A4012F" w14:textId="77777777" w:rsidR="005F461A" w:rsidRPr="00BD65EF" w:rsidRDefault="005F461A" w:rsidP="002A4397">
            <w:pPr>
              <w:jc w:val="left"/>
              <w:rPr>
                <w:color w:val="000000"/>
                <w:sz w:val="18"/>
                <w:szCs w:val="18"/>
              </w:rPr>
            </w:pPr>
          </w:p>
        </w:tc>
        <w:tc>
          <w:tcPr>
            <w:tcW w:w="1757" w:type="dxa"/>
            <w:gridSpan w:val="2"/>
            <w:vMerge/>
            <w:tcBorders>
              <w:left w:val="single" w:sz="4" w:space="0" w:color="auto"/>
              <w:bottom w:val="single" w:sz="4" w:space="0" w:color="auto"/>
              <w:right w:val="single" w:sz="4" w:space="0" w:color="auto"/>
            </w:tcBorders>
            <w:vAlign w:val="center"/>
          </w:tcPr>
          <w:p w14:paraId="0FCE4BF5" w14:textId="77777777" w:rsidR="005F461A" w:rsidRPr="00BD65EF" w:rsidRDefault="005F461A" w:rsidP="002A4397">
            <w:pPr>
              <w:jc w:val="center"/>
              <w:rPr>
                <w:color w:val="000000"/>
                <w:sz w:val="18"/>
                <w:szCs w:val="18"/>
              </w:rPr>
            </w:pPr>
          </w:p>
        </w:tc>
        <w:tc>
          <w:tcPr>
            <w:tcW w:w="3295" w:type="dxa"/>
            <w:gridSpan w:val="9"/>
            <w:vMerge/>
            <w:tcBorders>
              <w:left w:val="single" w:sz="4" w:space="0" w:color="auto"/>
              <w:bottom w:val="single" w:sz="4" w:space="0" w:color="auto"/>
              <w:right w:val="single" w:sz="4" w:space="0" w:color="auto"/>
            </w:tcBorders>
            <w:vAlign w:val="center"/>
          </w:tcPr>
          <w:p w14:paraId="7844AE59" w14:textId="77777777" w:rsidR="005F461A" w:rsidRPr="00BD65EF" w:rsidRDefault="005F461A" w:rsidP="002A4397">
            <w:pPr>
              <w:jc w:val="center"/>
              <w:rPr>
                <w:color w:val="000000"/>
                <w:sz w:val="18"/>
                <w:szCs w:val="18"/>
              </w:rPr>
            </w:pPr>
          </w:p>
        </w:tc>
        <w:tc>
          <w:tcPr>
            <w:tcW w:w="1947" w:type="dxa"/>
            <w:gridSpan w:val="8"/>
            <w:tcBorders>
              <w:top w:val="single" w:sz="4" w:space="0" w:color="auto"/>
              <w:left w:val="single" w:sz="4" w:space="0" w:color="auto"/>
              <w:bottom w:val="single" w:sz="4" w:space="0" w:color="auto"/>
              <w:right w:val="single" w:sz="4" w:space="0" w:color="auto"/>
            </w:tcBorders>
            <w:vAlign w:val="center"/>
          </w:tcPr>
          <w:p w14:paraId="7DE17CF2" w14:textId="77777777" w:rsidR="005F461A" w:rsidRPr="00BD65EF" w:rsidRDefault="005F461A" w:rsidP="002A4397">
            <w:pPr>
              <w:jc w:val="left"/>
              <w:rPr>
                <w:color w:val="000000"/>
                <w:sz w:val="18"/>
                <w:szCs w:val="18"/>
              </w:rPr>
            </w:pPr>
            <w:r w:rsidRPr="00BD65EF">
              <w:rPr>
                <w:color w:val="000000"/>
                <w:sz w:val="18"/>
                <w:szCs w:val="18"/>
              </w:rPr>
              <w:t>ВСЕГО</w:t>
            </w:r>
          </w:p>
        </w:tc>
        <w:tc>
          <w:tcPr>
            <w:tcW w:w="1724" w:type="dxa"/>
            <w:gridSpan w:val="7"/>
            <w:tcBorders>
              <w:top w:val="single" w:sz="4" w:space="0" w:color="auto"/>
              <w:left w:val="nil"/>
              <w:bottom w:val="single" w:sz="4" w:space="0" w:color="auto"/>
              <w:right w:val="single" w:sz="4" w:space="0" w:color="auto"/>
            </w:tcBorders>
            <w:vAlign w:val="center"/>
          </w:tcPr>
          <w:p w14:paraId="4E83506A" w14:textId="77777777" w:rsidR="005F461A" w:rsidRPr="00BD65EF" w:rsidRDefault="005F461A" w:rsidP="002A4397">
            <w:pPr>
              <w:jc w:val="center"/>
              <w:rPr>
                <w:color w:val="000000"/>
                <w:sz w:val="18"/>
                <w:szCs w:val="18"/>
              </w:rPr>
            </w:pPr>
            <w:r w:rsidRPr="00BD65EF">
              <w:rPr>
                <w:color w:val="000000"/>
                <w:sz w:val="18"/>
                <w:szCs w:val="18"/>
              </w:rPr>
              <w:t>308</w:t>
            </w:r>
          </w:p>
        </w:tc>
        <w:tc>
          <w:tcPr>
            <w:tcW w:w="1855" w:type="dxa"/>
            <w:gridSpan w:val="3"/>
            <w:vMerge/>
            <w:tcBorders>
              <w:left w:val="single" w:sz="4" w:space="0" w:color="auto"/>
              <w:right w:val="single" w:sz="8" w:space="0" w:color="auto"/>
            </w:tcBorders>
            <w:vAlign w:val="center"/>
          </w:tcPr>
          <w:p w14:paraId="1EB0E021" w14:textId="77777777" w:rsidR="005F461A" w:rsidRPr="00BD65EF" w:rsidRDefault="005F461A" w:rsidP="002A4397">
            <w:pPr>
              <w:jc w:val="center"/>
              <w:rPr>
                <w:color w:val="000000"/>
                <w:sz w:val="18"/>
                <w:szCs w:val="18"/>
              </w:rPr>
            </w:pPr>
          </w:p>
        </w:tc>
      </w:tr>
      <w:tr w:rsidR="00401E1E" w:rsidRPr="00BD65EF" w14:paraId="4C46A14E" w14:textId="77777777" w:rsidTr="009835F3">
        <w:trPr>
          <w:gridAfter w:val="2"/>
          <w:wAfter w:w="59" w:type="dxa"/>
          <w:trHeight w:val="579"/>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6186E6E3" w14:textId="77777777" w:rsidR="00401E1E" w:rsidRPr="00BD65EF" w:rsidRDefault="00401E1E"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0F5476E0" w14:textId="77777777" w:rsidR="00401E1E" w:rsidRPr="00BD65EF" w:rsidRDefault="00401E1E" w:rsidP="002A4397">
            <w:pPr>
              <w:jc w:val="left"/>
              <w:rPr>
                <w:color w:val="000000"/>
                <w:sz w:val="18"/>
                <w:szCs w:val="18"/>
              </w:rPr>
            </w:pPr>
          </w:p>
        </w:tc>
        <w:tc>
          <w:tcPr>
            <w:tcW w:w="1757" w:type="dxa"/>
            <w:gridSpan w:val="2"/>
            <w:tcBorders>
              <w:top w:val="single" w:sz="4" w:space="0" w:color="auto"/>
              <w:left w:val="single" w:sz="4" w:space="0" w:color="auto"/>
              <w:right w:val="single" w:sz="4" w:space="0" w:color="auto"/>
            </w:tcBorders>
            <w:vAlign w:val="center"/>
          </w:tcPr>
          <w:p w14:paraId="366122C7" w14:textId="77777777" w:rsidR="00401E1E" w:rsidRPr="00BD65EF" w:rsidRDefault="00401E1E" w:rsidP="002A4397">
            <w:pPr>
              <w:jc w:val="center"/>
              <w:rPr>
                <w:color w:val="000000"/>
                <w:sz w:val="18"/>
                <w:szCs w:val="18"/>
              </w:rPr>
            </w:pPr>
            <w:r w:rsidRPr="00BD65EF">
              <w:rPr>
                <w:color w:val="000000"/>
                <w:sz w:val="18"/>
                <w:szCs w:val="18"/>
              </w:rPr>
              <w:t>Комплексные игровые площадки (детский городок)</w:t>
            </w:r>
          </w:p>
        </w:tc>
        <w:tc>
          <w:tcPr>
            <w:tcW w:w="5242" w:type="dxa"/>
            <w:gridSpan w:val="17"/>
            <w:tcBorders>
              <w:top w:val="single" w:sz="4" w:space="0" w:color="auto"/>
              <w:left w:val="single" w:sz="4" w:space="0" w:color="auto"/>
              <w:right w:val="single" w:sz="4" w:space="0" w:color="auto"/>
            </w:tcBorders>
            <w:vAlign w:val="center"/>
          </w:tcPr>
          <w:p w14:paraId="477FF6FF" w14:textId="77777777" w:rsidR="00401E1E" w:rsidRPr="00BD65EF" w:rsidRDefault="00401E1E" w:rsidP="002A4397">
            <w:pPr>
              <w:jc w:val="center"/>
              <w:rPr>
                <w:color w:val="000000"/>
                <w:sz w:val="18"/>
                <w:szCs w:val="18"/>
              </w:rPr>
            </w:pPr>
            <w:r w:rsidRPr="00BD65EF">
              <w:rPr>
                <w:color w:val="000000"/>
                <w:sz w:val="18"/>
                <w:szCs w:val="18"/>
              </w:rPr>
              <w:t>площадь, м</w:t>
            </w:r>
            <w:r w:rsidRPr="00BD65EF">
              <w:rPr>
                <w:color w:val="000000"/>
                <w:sz w:val="18"/>
                <w:szCs w:val="18"/>
                <w:vertAlign w:val="superscript"/>
              </w:rPr>
              <w:t>2</w:t>
            </w:r>
          </w:p>
        </w:tc>
        <w:tc>
          <w:tcPr>
            <w:tcW w:w="1724" w:type="dxa"/>
            <w:gridSpan w:val="7"/>
            <w:tcBorders>
              <w:top w:val="single" w:sz="4" w:space="0" w:color="auto"/>
              <w:left w:val="nil"/>
              <w:right w:val="single" w:sz="4" w:space="0" w:color="auto"/>
            </w:tcBorders>
            <w:vAlign w:val="center"/>
          </w:tcPr>
          <w:p w14:paraId="13337226" w14:textId="77777777" w:rsidR="00401E1E" w:rsidRPr="00BD65EF" w:rsidRDefault="00401E1E" w:rsidP="002A4397">
            <w:pPr>
              <w:jc w:val="center"/>
              <w:rPr>
                <w:color w:val="000000"/>
                <w:sz w:val="18"/>
                <w:szCs w:val="18"/>
              </w:rPr>
            </w:pPr>
            <w:r w:rsidRPr="00BD65EF">
              <w:rPr>
                <w:color w:val="000000"/>
                <w:sz w:val="18"/>
                <w:szCs w:val="18"/>
              </w:rPr>
              <w:t>900-1600</w:t>
            </w:r>
          </w:p>
        </w:tc>
        <w:tc>
          <w:tcPr>
            <w:tcW w:w="1855" w:type="dxa"/>
            <w:gridSpan w:val="3"/>
            <w:vMerge/>
            <w:tcBorders>
              <w:left w:val="single" w:sz="4" w:space="0" w:color="auto"/>
              <w:right w:val="single" w:sz="8" w:space="0" w:color="auto"/>
            </w:tcBorders>
            <w:vAlign w:val="center"/>
          </w:tcPr>
          <w:p w14:paraId="37AEE9A8" w14:textId="77777777" w:rsidR="00401E1E" w:rsidRPr="00BD65EF" w:rsidRDefault="00401E1E" w:rsidP="002A4397">
            <w:pPr>
              <w:jc w:val="center"/>
              <w:rPr>
                <w:color w:val="000000"/>
                <w:sz w:val="18"/>
                <w:szCs w:val="18"/>
              </w:rPr>
            </w:pPr>
          </w:p>
        </w:tc>
      </w:tr>
      <w:tr w:rsidR="005F461A" w:rsidRPr="00BD65EF" w14:paraId="7BA30EDE" w14:textId="77777777" w:rsidTr="009835F3">
        <w:trPr>
          <w:gridAfter w:val="2"/>
          <w:wAfter w:w="59" w:type="dxa"/>
          <w:trHeight w:val="383"/>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4CE8CD35" w14:textId="77777777" w:rsidR="005F461A" w:rsidRPr="00BD65EF" w:rsidRDefault="005F461A" w:rsidP="002A4397">
            <w:pPr>
              <w:jc w:val="center"/>
              <w:rPr>
                <w:color w:val="000000"/>
                <w:sz w:val="18"/>
                <w:szCs w:val="18"/>
              </w:rPr>
            </w:pPr>
          </w:p>
        </w:tc>
        <w:tc>
          <w:tcPr>
            <w:tcW w:w="1990" w:type="dxa"/>
            <w:vMerge w:val="restart"/>
            <w:tcBorders>
              <w:top w:val="single" w:sz="4" w:space="0" w:color="auto"/>
              <w:left w:val="single" w:sz="4" w:space="0" w:color="auto"/>
              <w:bottom w:val="single" w:sz="4" w:space="0" w:color="auto"/>
              <w:right w:val="single" w:sz="4" w:space="0" w:color="auto"/>
            </w:tcBorders>
            <w:vAlign w:val="center"/>
          </w:tcPr>
          <w:p w14:paraId="1A1553C1" w14:textId="77777777" w:rsidR="005F461A" w:rsidRPr="00BD65EF" w:rsidRDefault="005F461A" w:rsidP="002A4397">
            <w:pPr>
              <w:jc w:val="left"/>
              <w:rPr>
                <w:color w:val="000000"/>
                <w:sz w:val="18"/>
                <w:szCs w:val="18"/>
              </w:rPr>
            </w:pPr>
            <w:r w:rsidRPr="00BD65EF">
              <w:rPr>
                <w:color w:val="000000"/>
                <w:sz w:val="18"/>
                <w:szCs w:val="18"/>
              </w:rPr>
              <w:t>Спортивные площадки</w:t>
            </w:r>
          </w:p>
        </w:tc>
        <w:tc>
          <w:tcPr>
            <w:tcW w:w="6999" w:type="dxa"/>
            <w:gridSpan w:val="19"/>
            <w:tcBorders>
              <w:top w:val="single" w:sz="4" w:space="0" w:color="auto"/>
              <w:left w:val="single" w:sz="4" w:space="0" w:color="auto"/>
              <w:bottom w:val="single" w:sz="4" w:space="0" w:color="auto"/>
              <w:right w:val="single" w:sz="4" w:space="0" w:color="auto"/>
            </w:tcBorders>
            <w:vAlign w:val="center"/>
          </w:tcPr>
          <w:p w14:paraId="3F3AE35D" w14:textId="77777777" w:rsidR="005F461A" w:rsidRPr="00BD65EF" w:rsidRDefault="005F461A" w:rsidP="002A4397">
            <w:pPr>
              <w:jc w:val="left"/>
              <w:rPr>
                <w:color w:val="000000"/>
                <w:sz w:val="18"/>
                <w:szCs w:val="18"/>
              </w:rPr>
            </w:pPr>
            <w:r w:rsidRPr="00BD65EF">
              <w:rPr>
                <w:color w:val="000000"/>
                <w:sz w:val="18"/>
                <w:szCs w:val="18"/>
              </w:rPr>
              <w:t>Уровень обеспеченности, площадь спортивной площадки, м</w:t>
            </w:r>
            <w:r w:rsidRPr="00BD65EF">
              <w:rPr>
                <w:color w:val="000000"/>
                <w:sz w:val="18"/>
                <w:szCs w:val="18"/>
                <w:vertAlign w:val="superscript"/>
              </w:rPr>
              <w:t>2</w:t>
            </w:r>
            <w:r w:rsidRPr="00BD65EF">
              <w:rPr>
                <w:color w:val="000000"/>
                <w:sz w:val="18"/>
                <w:szCs w:val="18"/>
              </w:rPr>
              <w:t>/чел.</w:t>
            </w:r>
          </w:p>
        </w:tc>
        <w:tc>
          <w:tcPr>
            <w:tcW w:w="1724" w:type="dxa"/>
            <w:gridSpan w:val="7"/>
            <w:tcBorders>
              <w:top w:val="single" w:sz="4" w:space="0" w:color="auto"/>
              <w:left w:val="nil"/>
              <w:bottom w:val="single" w:sz="4" w:space="0" w:color="auto"/>
              <w:right w:val="single" w:sz="4" w:space="0" w:color="auto"/>
            </w:tcBorders>
            <w:vAlign w:val="center"/>
          </w:tcPr>
          <w:p w14:paraId="51312EDE" w14:textId="77777777" w:rsidR="005F461A" w:rsidRPr="00BD65EF" w:rsidRDefault="005F461A" w:rsidP="002A4397">
            <w:pPr>
              <w:jc w:val="center"/>
              <w:rPr>
                <w:color w:val="000000"/>
                <w:sz w:val="18"/>
                <w:szCs w:val="18"/>
              </w:rPr>
            </w:pPr>
            <w:r w:rsidRPr="00BD65EF">
              <w:rPr>
                <w:color w:val="000000"/>
                <w:sz w:val="18"/>
                <w:szCs w:val="18"/>
              </w:rPr>
              <w:t>2,0</w:t>
            </w:r>
          </w:p>
        </w:tc>
        <w:tc>
          <w:tcPr>
            <w:tcW w:w="1855" w:type="dxa"/>
            <w:gridSpan w:val="3"/>
            <w:vMerge w:val="restart"/>
            <w:tcBorders>
              <w:top w:val="single" w:sz="4" w:space="0" w:color="auto"/>
              <w:left w:val="single" w:sz="4" w:space="0" w:color="auto"/>
              <w:right w:val="single" w:sz="8" w:space="0" w:color="auto"/>
            </w:tcBorders>
            <w:vAlign w:val="center"/>
          </w:tcPr>
          <w:p w14:paraId="66DFCA72" w14:textId="77777777" w:rsidR="005F461A" w:rsidRPr="00BD65EF" w:rsidRDefault="005F461A" w:rsidP="002A4397">
            <w:pPr>
              <w:jc w:val="center"/>
              <w:rPr>
                <w:color w:val="000000"/>
                <w:sz w:val="18"/>
                <w:szCs w:val="18"/>
              </w:rPr>
            </w:pPr>
            <w:r w:rsidRPr="00BD65EF">
              <w:rPr>
                <w:color w:val="000000"/>
                <w:sz w:val="18"/>
                <w:szCs w:val="18"/>
              </w:rPr>
              <w:t xml:space="preserve">Для многоквартирной застройки – </w:t>
            </w:r>
          </w:p>
          <w:p w14:paraId="3266626A" w14:textId="77777777" w:rsidR="005F461A" w:rsidRPr="00BD65EF" w:rsidRDefault="005F461A" w:rsidP="002A4397">
            <w:pPr>
              <w:jc w:val="center"/>
              <w:rPr>
                <w:color w:val="000000"/>
                <w:sz w:val="18"/>
                <w:szCs w:val="18"/>
              </w:rPr>
            </w:pPr>
            <w:r w:rsidRPr="00BD65EF">
              <w:rPr>
                <w:color w:val="000000"/>
                <w:sz w:val="18"/>
                <w:szCs w:val="18"/>
              </w:rPr>
              <w:t xml:space="preserve">на придомовых территориях, </w:t>
            </w:r>
          </w:p>
          <w:p w14:paraId="1CDA3EAC" w14:textId="77777777" w:rsidR="005F461A" w:rsidRPr="00BD65EF" w:rsidRDefault="005F461A" w:rsidP="002A4397">
            <w:pPr>
              <w:jc w:val="center"/>
              <w:rPr>
                <w:color w:val="000000"/>
                <w:sz w:val="18"/>
                <w:szCs w:val="18"/>
              </w:rPr>
            </w:pPr>
            <w:r w:rsidRPr="00BD65EF">
              <w:rPr>
                <w:color w:val="000000"/>
                <w:sz w:val="18"/>
                <w:szCs w:val="18"/>
              </w:rPr>
              <w:t xml:space="preserve">Для ИЖС- 500 м </w:t>
            </w:r>
          </w:p>
        </w:tc>
      </w:tr>
      <w:tr w:rsidR="005F461A" w:rsidRPr="00BD65EF" w14:paraId="65461D5F" w14:textId="77777777" w:rsidTr="009835F3">
        <w:trPr>
          <w:gridAfter w:val="2"/>
          <w:wAfter w:w="59" w:type="dxa"/>
          <w:trHeight w:val="383"/>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397E584E"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3F0E7357" w14:textId="77777777" w:rsidR="005F461A" w:rsidRPr="00BD65EF" w:rsidRDefault="005F461A" w:rsidP="002A4397">
            <w:pPr>
              <w:jc w:val="left"/>
              <w:rPr>
                <w:color w:val="000000"/>
                <w:sz w:val="18"/>
                <w:szCs w:val="18"/>
              </w:rPr>
            </w:pPr>
          </w:p>
        </w:tc>
        <w:tc>
          <w:tcPr>
            <w:tcW w:w="6999" w:type="dxa"/>
            <w:gridSpan w:val="19"/>
            <w:tcBorders>
              <w:top w:val="single" w:sz="4" w:space="0" w:color="auto"/>
              <w:left w:val="single" w:sz="4" w:space="0" w:color="auto"/>
              <w:bottom w:val="single" w:sz="4" w:space="0" w:color="auto"/>
              <w:right w:val="single" w:sz="4" w:space="0" w:color="auto"/>
            </w:tcBorders>
            <w:vAlign w:val="center"/>
          </w:tcPr>
          <w:p w14:paraId="286BA3A1" w14:textId="77777777" w:rsidR="005F461A" w:rsidRPr="00BD65EF" w:rsidRDefault="005F461A" w:rsidP="002A4397">
            <w:pPr>
              <w:jc w:val="left"/>
              <w:rPr>
                <w:color w:val="000000"/>
                <w:sz w:val="18"/>
                <w:szCs w:val="18"/>
              </w:rPr>
            </w:pPr>
            <w:r w:rsidRPr="00BD65EF">
              <w:rPr>
                <w:color w:val="000000"/>
                <w:sz w:val="18"/>
                <w:szCs w:val="18"/>
              </w:rPr>
              <w:t>Усредненная площадь спортивной площадки, м</w:t>
            </w:r>
            <w:r w:rsidRPr="00BD65EF">
              <w:rPr>
                <w:color w:val="000000"/>
                <w:sz w:val="18"/>
                <w:szCs w:val="18"/>
                <w:vertAlign w:val="superscript"/>
              </w:rPr>
              <w:t>2</w:t>
            </w:r>
            <w:r w:rsidRPr="00BD65EF">
              <w:rPr>
                <w:color w:val="000000"/>
                <w:sz w:val="18"/>
                <w:szCs w:val="18"/>
              </w:rPr>
              <w:t>/посетителя</w:t>
            </w:r>
          </w:p>
        </w:tc>
        <w:tc>
          <w:tcPr>
            <w:tcW w:w="1724" w:type="dxa"/>
            <w:gridSpan w:val="7"/>
            <w:tcBorders>
              <w:top w:val="single" w:sz="4" w:space="0" w:color="auto"/>
              <w:left w:val="nil"/>
              <w:bottom w:val="single" w:sz="4" w:space="0" w:color="auto"/>
              <w:right w:val="single" w:sz="4" w:space="0" w:color="auto"/>
            </w:tcBorders>
            <w:vAlign w:val="center"/>
          </w:tcPr>
          <w:p w14:paraId="447114DB" w14:textId="77777777" w:rsidR="005F461A" w:rsidRPr="00BD65EF" w:rsidRDefault="005F461A" w:rsidP="002A4397">
            <w:pPr>
              <w:jc w:val="center"/>
              <w:rPr>
                <w:color w:val="000000"/>
                <w:sz w:val="18"/>
                <w:szCs w:val="18"/>
              </w:rPr>
            </w:pPr>
            <w:r w:rsidRPr="00BD65EF">
              <w:rPr>
                <w:color w:val="000000"/>
                <w:sz w:val="18"/>
                <w:szCs w:val="18"/>
              </w:rPr>
              <w:t>4,5</w:t>
            </w:r>
          </w:p>
        </w:tc>
        <w:tc>
          <w:tcPr>
            <w:tcW w:w="1855" w:type="dxa"/>
            <w:gridSpan w:val="3"/>
            <w:vMerge/>
            <w:tcBorders>
              <w:left w:val="single" w:sz="4" w:space="0" w:color="auto"/>
              <w:right w:val="single" w:sz="8" w:space="0" w:color="auto"/>
            </w:tcBorders>
            <w:vAlign w:val="center"/>
          </w:tcPr>
          <w:p w14:paraId="4139E655" w14:textId="77777777" w:rsidR="005F461A" w:rsidRPr="00BD65EF" w:rsidRDefault="005F461A" w:rsidP="002A4397">
            <w:pPr>
              <w:jc w:val="center"/>
              <w:rPr>
                <w:color w:val="000000"/>
                <w:sz w:val="18"/>
                <w:szCs w:val="18"/>
              </w:rPr>
            </w:pPr>
          </w:p>
        </w:tc>
      </w:tr>
      <w:tr w:rsidR="005F461A" w:rsidRPr="00BD65EF" w14:paraId="068B23F6" w14:textId="77777777" w:rsidTr="009835F3">
        <w:trPr>
          <w:gridAfter w:val="2"/>
          <w:wAfter w:w="59" w:type="dxa"/>
          <w:trHeight w:val="195"/>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4DE1C530"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6956B00E" w14:textId="77777777" w:rsidR="005F461A" w:rsidRPr="00BD65EF" w:rsidRDefault="005F461A" w:rsidP="002A4397">
            <w:pPr>
              <w:jc w:val="left"/>
              <w:rPr>
                <w:color w:val="000000"/>
                <w:sz w:val="18"/>
                <w:szCs w:val="18"/>
              </w:rPr>
            </w:pPr>
          </w:p>
        </w:tc>
        <w:tc>
          <w:tcPr>
            <w:tcW w:w="1757" w:type="dxa"/>
            <w:gridSpan w:val="2"/>
            <w:vMerge w:val="restart"/>
            <w:tcBorders>
              <w:top w:val="single" w:sz="4" w:space="0" w:color="auto"/>
              <w:left w:val="single" w:sz="4" w:space="0" w:color="auto"/>
              <w:right w:val="single" w:sz="4" w:space="0" w:color="auto"/>
            </w:tcBorders>
            <w:vAlign w:val="center"/>
          </w:tcPr>
          <w:p w14:paraId="3DACFF53" w14:textId="77777777" w:rsidR="005F461A" w:rsidRPr="00BD65EF" w:rsidRDefault="005F461A" w:rsidP="002A4397">
            <w:pPr>
              <w:jc w:val="left"/>
              <w:rPr>
                <w:color w:val="000000"/>
                <w:sz w:val="18"/>
                <w:szCs w:val="18"/>
              </w:rPr>
            </w:pPr>
            <w:r w:rsidRPr="00BD65EF">
              <w:rPr>
                <w:color w:val="000000"/>
                <w:sz w:val="18"/>
                <w:szCs w:val="18"/>
              </w:rPr>
              <w:t>Гимнастические площадки (воркаут)</w:t>
            </w:r>
          </w:p>
        </w:tc>
        <w:tc>
          <w:tcPr>
            <w:tcW w:w="4382" w:type="dxa"/>
            <w:gridSpan w:val="14"/>
            <w:tcBorders>
              <w:top w:val="single" w:sz="4" w:space="0" w:color="auto"/>
              <w:left w:val="single" w:sz="4" w:space="0" w:color="auto"/>
              <w:bottom w:val="single" w:sz="4" w:space="0" w:color="auto"/>
              <w:right w:val="single" w:sz="4" w:space="0" w:color="auto"/>
            </w:tcBorders>
            <w:vAlign w:val="center"/>
          </w:tcPr>
          <w:p w14:paraId="30CBDEC2" w14:textId="77777777" w:rsidR="005F461A" w:rsidRPr="00BD65EF" w:rsidRDefault="005F461A" w:rsidP="002A4397">
            <w:pPr>
              <w:jc w:val="left"/>
              <w:rPr>
                <w:color w:val="000000"/>
                <w:sz w:val="18"/>
                <w:szCs w:val="18"/>
              </w:rPr>
            </w:pPr>
            <w:r w:rsidRPr="00BD65EF">
              <w:rPr>
                <w:color w:val="000000"/>
                <w:sz w:val="18"/>
                <w:szCs w:val="18"/>
              </w:rPr>
              <w:t>Площадки тип 1,2, размеры площадки, м / плошать, м</w:t>
            </w:r>
            <w:r w:rsidRPr="00BD65EF">
              <w:rPr>
                <w:color w:val="000000"/>
                <w:sz w:val="18"/>
                <w:szCs w:val="18"/>
                <w:vertAlign w:val="superscript"/>
              </w:rPr>
              <w:t>2</w:t>
            </w:r>
            <w:r w:rsidRPr="00BD65EF">
              <w:rPr>
                <w:color w:val="000000"/>
                <w:sz w:val="18"/>
                <w:szCs w:val="18"/>
              </w:rPr>
              <w:t xml:space="preserve"> </w:t>
            </w:r>
          </w:p>
        </w:tc>
        <w:tc>
          <w:tcPr>
            <w:tcW w:w="860" w:type="dxa"/>
            <w:gridSpan w:val="3"/>
            <w:tcBorders>
              <w:top w:val="single" w:sz="4" w:space="0" w:color="auto"/>
              <w:left w:val="single" w:sz="4" w:space="0" w:color="auto"/>
              <w:bottom w:val="single" w:sz="4" w:space="0" w:color="auto"/>
              <w:right w:val="single" w:sz="4" w:space="0" w:color="auto"/>
            </w:tcBorders>
            <w:vAlign w:val="center"/>
          </w:tcPr>
          <w:p w14:paraId="182D7685" w14:textId="77777777" w:rsidR="005F461A" w:rsidRPr="00BD65EF" w:rsidRDefault="005F461A" w:rsidP="002A4397">
            <w:pPr>
              <w:jc w:val="center"/>
              <w:rPr>
                <w:color w:val="000000"/>
                <w:sz w:val="18"/>
                <w:szCs w:val="18"/>
              </w:rPr>
            </w:pPr>
            <w:r w:rsidRPr="00BD65EF">
              <w:rPr>
                <w:color w:val="000000"/>
                <w:sz w:val="18"/>
                <w:szCs w:val="18"/>
              </w:rPr>
              <w:t>7,5 х 5</w:t>
            </w:r>
          </w:p>
        </w:tc>
        <w:tc>
          <w:tcPr>
            <w:tcW w:w="1724" w:type="dxa"/>
            <w:gridSpan w:val="7"/>
            <w:tcBorders>
              <w:top w:val="single" w:sz="4" w:space="0" w:color="auto"/>
              <w:left w:val="nil"/>
              <w:bottom w:val="single" w:sz="4" w:space="0" w:color="auto"/>
              <w:right w:val="single" w:sz="4" w:space="0" w:color="auto"/>
            </w:tcBorders>
            <w:vAlign w:val="center"/>
          </w:tcPr>
          <w:p w14:paraId="23288F14" w14:textId="77777777" w:rsidR="005F461A" w:rsidRPr="00BD65EF" w:rsidRDefault="005F461A" w:rsidP="002A4397">
            <w:pPr>
              <w:jc w:val="center"/>
              <w:rPr>
                <w:color w:val="000000"/>
                <w:sz w:val="18"/>
                <w:szCs w:val="18"/>
              </w:rPr>
            </w:pPr>
            <w:r w:rsidRPr="00BD65EF">
              <w:rPr>
                <w:color w:val="000000"/>
                <w:sz w:val="18"/>
                <w:szCs w:val="18"/>
              </w:rPr>
              <w:t>37,5</w:t>
            </w:r>
          </w:p>
        </w:tc>
        <w:tc>
          <w:tcPr>
            <w:tcW w:w="1855" w:type="dxa"/>
            <w:gridSpan w:val="3"/>
            <w:vMerge/>
            <w:tcBorders>
              <w:left w:val="single" w:sz="4" w:space="0" w:color="auto"/>
              <w:right w:val="single" w:sz="8" w:space="0" w:color="auto"/>
            </w:tcBorders>
            <w:vAlign w:val="center"/>
          </w:tcPr>
          <w:p w14:paraId="6605C609" w14:textId="77777777" w:rsidR="005F461A" w:rsidRPr="00BD65EF" w:rsidRDefault="005F461A" w:rsidP="002A4397">
            <w:pPr>
              <w:jc w:val="center"/>
              <w:rPr>
                <w:color w:val="000000"/>
                <w:sz w:val="18"/>
                <w:szCs w:val="18"/>
              </w:rPr>
            </w:pPr>
          </w:p>
        </w:tc>
      </w:tr>
      <w:tr w:rsidR="005F461A" w:rsidRPr="00BD65EF" w14:paraId="74033338" w14:textId="77777777" w:rsidTr="009835F3">
        <w:trPr>
          <w:gridAfter w:val="2"/>
          <w:wAfter w:w="59" w:type="dxa"/>
          <w:trHeight w:val="204"/>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22EF3BEE"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4EDAEFB4" w14:textId="77777777" w:rsidR="005F461A" w:rsidRPr="00BD65EF" w:rsidRDefault="005F461A" w:rsidP="002A4397">
            <w:pPr>
              <w:jc w:val="left"/>
              <w:rPr>
                <w:color w:val="000000"/>
                <w:sz w:val="18"/>
                <w:szCs w:val="18"/>
              </w:rPr>
            </w:pPr>
          </w:p>
        </w:tc>
        <w:tc>
          <w:tcPr>
            <w:tcW w:w="1757" w:type="dxa"/>
            <w:gridSpan w:val="2"/>
            <w:vMerge/>
            <w:tcBorders>
              <w:left w:val="single" w:sz="4" w:space="0" w:color="auto"/>
              <w:bottom w:val="single" w:sz="4" w:space="0" w:color="auto"/>
              <w:right w:val="single" w:sz="4" w:space="0" w:color="auto"/>
            </w:tcBorders>
            <w:vAlign w:val="center"/>
          </w:tcPr>
          <w:p w14:paraId="402AA8DA" w14:textId="77777777" w:rsidR="005F461A" w:rsidRPr="00BD65EF" w:rsidRDefault="005F461A" w:rsidP="002A4397">
            <w:pPr>
              <w:jc w:val="left"/>
              <w:rPr>
                <w:color w:val="000000"/>
                <w:sz w:val="18"/>
                <w:szCs w:val="18"/>
              </w:rPr>
            </w:pPr>
          </w:p>
        </w:tc>
        <w:tc>
          <w:tcPr>
            <w:tcW w:w="4382" w:type="dxa"/>
            <w:gridSpan w:val="14"/>
            <w:tcBorders>
              <w:top w:val="single" w:sz="4" w:space="0" w:color="auto"/>
              <w:left w:val="single" w:sz="4" w:space="0" w:color="auto"/>
              <w:bottom w:val="single" w:sz="4" w:space="0" w:color="auto"/>
              <w:right w:val="single" w:sz="4" w:space="0" w:color="auto"/>
            </w:tcBorders>
            <w:vAlign w:val="center"/>
          </w:tcPr>
          <w:p w14:paraId="3F9C9294" w14:textId="77777777" w:rsidR="005F461A" w:rsidRPr="00BD65EF" w:rsidRDefault="005F461A" w:rsidP="002A4397">
            <w:pPr>
              <w:jc w:val="left"/>
              <w:rPr>
                <w:color w:val="000000"/>
                <w:sz w:val="18"/>
                <w:szCs w:val="18"/>
              </w:rPr>
            </w:pPr>
            <w:r w:rsidRPr="00BD65EF">
              <w:rPr>
                <w:color w:val="000000"/>
                <w:sz w:val="18"/>
                <w:szCs w:val="18"/>
              </w:rPr>
              <w:t>Площадки тип 3,4, размеры площадки, м / плошать, м</w:t>
            </w:r>
            <w:r w:rsidRPr="00BD65EF">
              <w:rPr>
                <w:color w:val="000000"/>
                <w:sz w:val="18"/>
                <w:szCs w:val="18"/>
                <w:vertAlign w:val="superscript"/>
              </w:rPr>
              <w:t>2</w:t>
            </w:r>
          </w:p>
        </w:tc>
        <w:tc>
          <w:tcPr>
            <w:tcW w:w="860" w:type="dxa"/>
            <w:gridSpan w:val="3"/>
            <w:tcBorders>
              <w:top w:val="single" w:sz="4" w:space="0" w:color="auto"/>
              <w:left w:val="single" w:sz="4" w:space="0" w:color="auto"/>
              <w:bottom w:val="single" w:sz="4" w:space="0" w:color="auto"/>
              <w:right w:val="single" w:sz="4" w:space="0" w:color="auto"/>
            </w:tcBorders>
            <w:vAlign w:val="center"/>
          </w:tcPr>
          <w:p w14:paraId="74B01A5E" w14:textId="77777777" w:rsidR="005F461A" w:rsidRPr="00BD65EF" w:rsidRDefault="005F461A" w:rsidP="002A4397">
            <w:pPr>
              <w:jc w:val="center"/>
              <w:rPr>
                <w:color w:val="000000"/>
                <w:sz w:val="18"/>
                <w:szCs w:val="18"/>
              </w:rPr>
            </w:pPr>
            <w:r w:rsidRPr="00BD65EF">
              <w:rPr>
                <w:color w:val="000000"/>
                <w:sz w:val="18"/>
                <w:szCs w:val="18"/>
              </w:rPr>
              <w:t>12 х 8</w:t>
            </w:r>
          </w:p>
        </w:tc>
        <w:tc>
          <w:tcPr>
            <w:tcW w:w="1724" w:type="dxa"/>
            <w:gridSpan w:val="7"/>
            <w:tcBorders>
              <w:top w:val="single" w:sz="4" w:space="0" w:color="auto"/>
              <w:left w:val="nil"/>
              <w:bottom w:val="single" w:sz="4" w:space="0" w:color="auto"/>
              <w:right w:val="single" w:sz="4" w:space="0" w:color="auto"/>
            </w:tcBorders>
            <w:vAlign w:val="center"/>
          </w:tcPr>
          <w:p w14:paraId="22F089DA" w14:textId="77777777" w:rsidR="005F461A" w:rsidRPr="00BD65EF" w:rsidRDefault="005F461A" w:rsidP="002A4397">
            <w:pPr>
              <w:jc w:val="center"/>
              <w:rPr>
                <w:color w:val="000000"/>
                <w:sz w:val="18"/>
                <w:szCs w:val="18"/>
              </w:rPr>
            </w:pPr>
            <w:r w:rsidRPr="00BD65EF">
              <w:rPr>
                <w:color w:val="000000"/>
                <w:sz w:val="18"/>
                <w:szCs w:val="18"/>
              </w:rPr>
              <w:t>96</w:t>
            </w:r>
          </w:p>
        </w:tc>
        <w:tc>
          <w:tcPr>
            <w:tcW w:w="1855" w:type="dxa"/>
            <w:gridSpan w:val="3"/>
            <w:vMerge/>
            <w:tcBorders>
              <w:left w:val="single" w:sz="4" w:space="0" w:color="auto"/>
              <w:right w:val="single" w:sz="8" w:space="0" w:color="auto"/>
            </w:tcBorders>
            <w:vAlign w:val="center"/>
          </w:tcPr>
          <w:p w14:paraId="00E533DC" w14:textId="77777777" w:rsidR="005F461A" w:rsidRPr="00BD65EF" w:rsidRDefault="005F461A" w:rsidP="002A4397">
            <w:pPr>
              <w:jc w:val="center"/>
              <w:rPr>
                <w:color w:val="000000"/>
                <w:sz w:val="18"/>
                <w:szCs w:val="18"/>
              </w:rPr>
            </w:pPr>
          </w:p>
        </w:tc>
      </w:tr>
      <w:tr w:rsidR="005F461A" w:rsidRPr="00BD65EF" w14:paraId="0797BE4B" w14:textId="77777777" w:rsidTr="009835F3">
        <w:trPr>
          <w:gridAfter w:val="2"/>
          <w:wAfter w:w="59" w:type="dxa"/>
          <w:trHeight w:val="420"/>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39D0E34E"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1DAD0560" w14:textId="77777777" w:rsidR="005F461A" w:rsidRPr="00BD65EF" w:rsidRDefault="005F461A" w:rsidP="002A4397">
            <w:pPr>
              <w:jc w:val="left"/>
              <w:rPr>
                <w:color w:val="000000"/>
                <w:sz w:val="18"/>
                <w:szCs w:val="18"/>
              </w:rPr>
            </w:pPr>
          </w:p>
        </w:tc>
        <w:tc>
          <w:tcPr>
            <w:tcW w:w="1757" w:type="dxa"/>
            <w:gridSpan w:val="2"/>
            <w:tcBorders>
              <w:top w:val="single" w:sz="4" w:space="0" w:color="auto"/>
              <w:left w:val="single" w:sz="4" w:space="0" w:color="auto"/>
              <w:bottom w:val="single" w:sz="4" w:space="0" w:color="auto"/>
              <w:right w:val="single" w:sz="4" w:space="0" w:color="auto"/>
            </w:tcBorders>
            <w:vAlign w:val="center"/>
          </w:tcPr>
          <w:p w14:paraId="11B3E5C8" w14:textId="77777777" w:rsidR="005F461A" w:rsidRPr="00BD65EF" w:rsidRDefault="005F461A" w:rsidP="002A4397">
            <w:pPr>
              <w:jc w:val="left"/>
              <w:rPr>
                <w:color w:val="000000"/>
                <w:sz w:val="18"/>
                <w:szCs w:val="18"/>
              </w:rPr>
            </w:pPr>
            <w:r w:rsidRPr="00BD65EF">
              <w:rPr>
                <w:color w:val="000000"/>
                <w:sz w:val="18"/>
                <w:szCs w:val="18"/>
              </w:rPr>
              <w:t xml:space="preserve">Тренажерные открытые площадки (стационарно закрепленные вело- </w:t>
            </w:r>
          </w:p>
          <w:p w14:paraId="3D82DC15" w14:textId="77777777" w:rsidR="005F461A" w:rsidRPr="00BD65EF" w:rsidRDefault="005F461A" w:rsidP="002A4397">
            <w:pPr>
              <w:jc w:val="left"/>
              <w:rPr>
                <w:color w:val="000000"/>
                <w:sz w:val="18"/>
                <w:szCs w:val="18"/>
              </w:rPr>
            </w:pPr>
            <w:r w:rsidRPr="00BD65EF">
              <w:rPr>
                <w:color w:val="000000"/>
                <w:sz w:val="18"/>
                <w:szCs w:val="18"/>
              </w:rPr>
              <w:t>и силовые тренажеры)</w:t>
            </w:r>
          </w:p>
        </w:tc>
        <w:tc>
          <w:tcPr>
            <w:tcW w:w="5242" w:type="dxa"/>
            <w:gridSpan w:val="17"/>
            <w:tcBorders>
              <w:top w:val="single" w:sz="4" w:space="0" w:color="auto"/>
              <w:left w:val="single" w:sz="4" w:space="0" w:color="auto"/>
              <w:bottom w:val="single" w:sz="4" w:space="0" w:color="auto"/>
              <w:right w:val="single" w:sz="4" w:space="0" w:color="auto"/>
            </w:tcBorders>
            <w:vAlign w:val="center"/>
          </w:tcPr>
          <w:p w14:paraId="6041F4D5" w14:textId="77777777" w:rsidR="005F461A" w:rsidRPr="00BD65EF" w:rsidRDefault="005F461A" w:rsidP="002A4397">
            <w:pPr>
              <w:jc w:val="left"/>
              <w:rPr>
                <w:color w:val="000000"/>
                <w:sz w:val="18"/>
                <w:szCs w:val="18"/>
              </w:rPr>
            </w:pPr>
            <w:r w:rsidRPr="00BD65EF">
              <w:rPr>
                <w:color w:val="000000"/>
                <w:sz w:val="18"/>
                <w:szCs w:val="18"/>
              </w:rPr>
              <w:t>площадь, м</w:t>
            </w:r>
            <w:r w:rsidRPr="00BD65EF">
              <w:rPr>
                <w:color w:val="000000"/>
                <w:sz w:val="18"/>
                <w:szCs w:val="18"/>
                <w:vertAlign w:val="superscript"/>
              </w:rPr>
              <w:t>2</w:t>
            </w:r>
          </w:p>
        </w:tc>
        <w:tc>
          <w:tcPr>
            <w:tcW w:w="1724" w:type="dxa"/>
            <w:gridSpan w:val="7"/>
            <w:tcBorders>
              <w:top w:val="single" w:sz="4" w:space="0" w:color="auto"/>
              <w:left w:val="nil"/>
              <w:bottom w:val="single" w:sz="4" w:space="0" w:color="auto"/>
              <w:right w:val="single" w:sz="4" w:space="0" w:color="auto"/>
            </w:tcBorders>
            <w:vAlign w:val="center"/>
          </w:tcPr>
          <w:p w14:paraId="5D5A7C19" w14:textId="4CB4F09B" w:rsidR="005F461A" w:rsidRPr="00BD65EF" w:rsidRDefault="005F461A" w:rsidP="002A4397">
            <w:pPr>
              <w:jc w:val="center"/>
              <w:rPr>
                <w:color w:val="000000"/>
                <w:sz w:val="18"/>
                <w:szCs w:val="18"/>
              </w:rPr>
            </w:pPr>
          </w:p>
        </w:tc>
        <w:tc>
          <w:tcPr>
            <w:tcW w:w="1855" w:type="dxa"/>
            <w:gridSpan w:val="3"/>
            <w:vMerge/>
            <w:tcBorders>
              <w:left w:val="single" w:sz="4" w:space="0" w:color="auto"/>
              <w:right w:val="single" w:sz="8" w:space="0" w:color="auto"/>
            </w:tcBorders>
            <w:vAlign w:val="center"/>
          </w:tcPr>
          <w:p w14:paraId="7357BA6C" w14:textId="77777777" w:rsidR="005F461A" w:rsidRPr="00BD65EF" w:rsidRDefault="005F461A" w:rsidP="002A4397">
            <w:pPr>
              <w:jc w:val="center"/>
              <w:rPr>
                <w:color w:val="000000"/>
                <w:sz w:val="18"/>
                <w:szCs w:val="18"/>
              </w:rPr>
            </w:pPr>
          </w:p>
        </w:tc>
      </w:tr>
      <w:tr w:rsidR="005F461A" w:rsidRPr="00BD65EF" w14:paraId="2096FCFB" w14:textId="77777777" w:rsidTr="009835F3">
        <w:trPr>
          <w:gridAfter w:val="2"/>
          <w:wAfter w:w="59" w:type="dxa"/>
          <w:trHeight w:val="420"/>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636BFCDD"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40D09E46" w14:textId="77777777" w:rsidR="005F461A" w:rsidRPr="00BD65EF" w:rsidRDefault="005F461A" w:rsidP="002A4397">
            <w:pPr>
              <w:jc w:val="left"/>
              <w:rPr>
                <w:color w:val="000000"/>
                <w:sz w:val="18"/>
                <w:szCs w:val="18"/>
              </w:rPr>
            </w:pPr>
          </w:p>
        </w:tc>
        <w:tc>
          <w:tcPr>
            <w:tcW w:w="1757" w:type="dxa"/>
            <w:gridSpan w:val="2"/>
            <w:tcBorders>
              <w:top w:val="single" w:sz="4" w:space="0" w:color="auto"/>
              <w:left w:val="single" w:sz="4" w:space="0" w:color="auto"/>
              <w:bottom w:val="single" w:sz="4" w:space="0" w:color="auto"/>
              <w:right w:val="single" w:sz="4" w:space="0" w:color="auto"/>
            </w:tcBorders>
            <w:vAlign w:val="center"/>
          </w:tcPr>
          <w:p w14:paraId="1E54C42A" w14:textId="77777777" w:rsidR="005F461A" w:rsidRPr="00BD65EF" w:rsidRDefault="005F461A" w:rsidP="002A4397">
            <w:pPr>
              <w:jc w:val="left"/>
              <w:rPr>
                <w:color w:val="000000"/>
                <w:sz w:val="18"/>
                <w:szCs w:val="18"/>
              </w:rPr>
            </w:pPr>
            <w:r w:rsidRPr="00BD65EF">
              <w:rPr>
                <w:color w:val="000000"/>
                <w:sz w:val="18"/>
                <w:szCs w:val="18"/>
              </w:rPr>
              <w:t>Спортивно-развивающие площадки</w:t>
            </w:r>
          </w:p>
        </w:tc>
        <w:tc>
          <w:tcPr>
            <w:tcW w:w="5242" w:type="dxa"/>
            <w:gridSpan w:val="17"/>
            <w:tcBorders>
              <w:top w:val="single" w:sz="4" w:space="0" w:color="auto"/>
              <w:left w:val="single" w:sz="4" w:space="0" w:color="auto"/>
              <w:bottom w:val="single" w:sz="4" w:space="0" w:color="auto"/>
              <w:right w:val="single" w:sz="4" w:space="0" w:color="auto"/>
            </w:tcBorders>
            <w:vAlign w:val="center"/>
          </w:tcPr>
          <w:p w14:paraId="34F645D7" w14:textId="77777777" w:rsidR="005F461A" w:rsidRPr="00BD65EF" w:rsidRDefault="005F461A" w:rsidP="002A4397">
            <w:pPr>
              <w:jc w:val="left"/>
              <w:rPr>
                <w:color w:val="000000"/>
                <w:sz w:val="18"/>
                <w:szCs w:val="18"/>
              </w:rPr>
            </w:pPr>
            <w:r w:rsidRPr="00BD65EF">
              <w:rPr>
                <w:color w:val="000000"/>
                <w:sz w:val="18"/>
                <w:szCs w:val="18"/>
              </w:rPr>
              <w:t>площадь, м</w:t>
            </w:r>
            <w:r w:rsidRPr="00BD65EF">
              <w:rPr>
                <w:color w:val="000000"/>
                <w:sz w:val="18"/>
                <w:szCs w:val="18"/>
                <w:vertAlign w:val="superscript"/>
              </w:rPr>
              <w:t>2</w:t>
            </w:r>
          </w:p>
        </w:tc>
        <w:tc>
          <w:tcPr>
            <w:tcW w:w="1724" w:type="dxa"/>
            <w:gridSpan w:val="7"/>
            <w:tcBorders>
              <w:top w:val="single" w:sz="4" w:space="0" w:color="auto"/>
              <w:left w:val="nil"/>
              <w:bottom w:val="single" w:sz="4" w:space="0" w:color="auto"/>
              <w:right w:val="single" w:sz="4" w:space="0" w:color="auto"/>
            </w:tcBorders>
            <w:vAlign w:val="center"/>
          </w:tcPr>
          <w:p w14:paraId="66E226FD" w14:textId="7A59CCE3" w:rsidR="005F461A" w:rsidRPr="00BD65EF" w:rsidRDefault="005F461A" w:rsidP="002A4397">
            <w:pPr>
              <w:jc w:val="center"/>
              <w:rPr>
                <w:color w:val="000000"/>
                <w:sz w:val="18"/>
                <w:szCs w:val="18"/>
              </w:rPr>
            </w:pPr>
          </w:p>
        </w:tc>
        <w:tc>
          <w:tcPr>
            <w:tcW w:w="1855" w:type="dxa"/>
            <w:gridSpan w:val="3"/>
            <w:vMerge/>
            <w:tcBorders>
              <w:left w:val="single" w:sz="4" w:space="0" w:color="auto"/>
              <w:right w:val="single" w:sz="8" w:space="0" w:color="auto"/>
            </w:tcBorders>
            <w:vAlign w:val="center"/>
          </w:tcPr>
          <w:p w14:paraId="0CFEA89B" w14:textId="77777777" w:rsidR="005F461A" w:rsidRPr="00BD65EF" w:rsidRDefault="005F461A" w:rsidP="002A4397">
            <w:pPr>
              <w:jc w:val="center"/>
              <w:rPr>
                <w:color w:val="000000"/>
                <w:sz w:val="18"/>
                <w:szCs w:val="18"/>
              </w:rPr>
            </w:pPr>
          </w:p>
        </w:tc>
      </w:tr>
      <w:tr w:rsidR="005F461A" w:rsidRPr="00BD65EF" w14:paraId="0DD9FA44" w14:textId="77777777" w:rsidTr="009835F3">
        <w:trPr>
          <w:trHeight w:val="227"/>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5B73E546"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082FA233" w14:textId="77777777" w:rsidR="005F461A" w:rsidRPr="00BD65EF" w:rsidRDefault="005F461A" w:rsidP="002A4397">
            <w:pPr>
              <w:jc w:val="left"/>
              <w:rPr>
                <w:color w:val="000000"/>
                <w:sz w:val="18"/>
                <w:szCs w:val="18"/>
              </w:rPr>
            </w:pPr>
          </w:p>
        </w:tc>
        <w:tc>
          <w:tcPr>
            <w:tcW w:w="1757" w:type="dxa"/>
            <w:gridSpan w:val="2"/>
            <w:vMerge w:val="restart"/>
            <w:tcBorders>
              <w:top w:val="single" w:sz="4" w:space="0" w:color="auto"/>
              <w:left w:val="single" w:sz="4" w:space="0" w:color="auto"/>
              <w:right w:val="single" w:sz="4" w:space="0" w:color="auto"/>
            </w:tcBorders>
            <w:vAlign w:val="center"/>
          </w:tcPr>
          <w:p w14:paraId="266E23FE" w14:textId="77777777" w:rsidR="005F461A" w:rsidRPr="00BD65EF" w:rsidRDefault="005F461A" w:rsidP="002A4397">
            <w:pPr>
              <w:jc w:val="center"/>
              <w:rPr>
                <w:color w:val="000000"/>
                <w:sz w:val="18"/>
                <w:szCs w:val="18"/>
              </w:rPr>
            </w:pPr>
            <w:r w:rsidRPr="00BD65EF">
              <w:rPr>
                <w:color w:val="000000"/>
                <w:sz w:val="18"/>
                <w:szCs w:val="18"/>
              </w:rPr>
              <w:t>Для игровых видов спорта (любительский уровень), размеры площадки, м /</w:t>
            </w:r>
          </w:p>
          <w:p w14:paraId="6A679A37" w14:textId="77777777" w:rsidR="005F461A" w:rsidRPr="00BD65EF" w:rsidRDefault="005F461A" w:rsidP="002A4397">
            <w:pPr>
              <w:jc w:val="center"/>
              <w:rPr>
                <w:color w:val="000000"/>
                <w:sz w:val="18"/>
                <w:szCs w:val="18"/>
              </w:rPr>
            </w:pPr>
            <w:r w:rsidRPr="00BD65EF">
              <w:rPr>
                <w:color w:val="000000"/>
                <w:sz w:val="18"/>
                <w:szCs w:val="18"/>
              </w:rPr>
              <w:t>количество единовременных посетителей, чел. /</w:t>
            </w:r>
          </w:p>
          <w:p w14:paraId="2394331B" w14:textId="77777777" w:rsidR="005F461A" w:rsidRPr="00BD65EF" w:rsidRDefault="005F461A" w:rsidP="002A4397">
            <w:pPr>
              <w:jc w:val="center"/>
              <w:rPr>
                <w:color w:val="000000"/>
                <w:sz w:val="18"/>
                <w:szCs w:val="18"/>
              </w:rPr>
            </w:pPr>
            <w:r w:rsidRPr="00BD65EF">
              <w:rPr>
                <w:color w:val="000000"/>
                <w:sz w:val="18"/>
                <w:szCs w:val="18"/>
              </w:rPr>
              <w:t>/ плошать, м</w:t>
            </w:r>
            <w:r w:rsidRPr="00BD65EF">
              <w:rPr>
                <w:color w:val="000000"/>
                <w:sz w:val="18"/>
                <w:szCs w:val="18"/>
                <w:vertAlign w:val="superscript"/>
              </w:rPr>
              <w:t>2</w:t>
            </w:r>
          </w:p>
        </w:tc>
        <w:tc>
          <w:tcPr>
            <w:tcW w:w="2464" w:type="dxa"/>
            <w:gridSpan w:val="5"/>
            <w:vMerge w:val="restart"/>
            <w:tcBorders>
              <w:top w:val="single" w:sz="4" w:space="0" w:color="auto"/>
              <w:left w:val="single" w:sz="4" w:space="0" w:color="auto"/>
              <w:right w:val="single" w:sz="4" w:space="0" w:color="auto"/>
            </w:tcBorders>
            <w:vAlign w:val="center"/>
          </w:tcPr>
          <w:p w14:paraId="077967B5" w14:textId="77777777" w:rsidR="005F461A" w:rsidRPr="00BD65EF" w:rsidRDefault="005F461A" w:rsidP="002A4397">
            <w:pPr>
              <w:ind w:hanging="1"/>
              <w:jc w:val="center"/>
              <w:rPr>
                <w:color w:val="000000"/>
                <w:sz w:val="18"/>
                <w:szCs w:val="18"/>
              </w:rPr>
            </w:pPr>
            <w:r w:rsidRPr="00BD65EF">
              <w:rPr>
                <w:color w:val="000000"/>
                <w:sz w:val="18"/>
                <w:szCs w:val="18"/>
              </w:rPr>
              <w:t>баскетбол (любительский уровень)</w:t>
            </w:r>
          </w:p>
        </w:tc>
        <w:tc>
          <w:tcPr>
            <w:tcW w:w="768" w:type="dxa"/>
            <w:gridSpan w:val="3"/>
            <w:tcBorders>
              <w:top w:val="single" w:sz="4" w:space="0" w:color="auto"/>
              <w:left w:val="single" w:sz="4" w:space="0" w:color="auto"/>
              <w:bottom w:val="single" w:sz="4" w:space="0" w:color="auto"/>
              <w:right w:val="single" w:sz="4" w:space="0" w:color="auto"/>
            </w:tcBorders>
            <w:vAlign w:val="center"/>
          </w:tcPr>
          <w:p w14:paraId="578C3683" w14:textId="77777777" w:rsidR="005F461A" w:rsidRPr="00BD65EF" w:rsidRDefault="005F461A" w:rsidP="002A4397">
            <w:pPr>
              <w:jc w:val="center"/>
              <w:rPr>
                <w:color w:val="000000"/>
                <w:sz w:val="18"/>
                <w:szCs w:val="18"/>
              </w:rPr>
            </w:pPr>
            <w:r w:rsidRPr="00BD65EF">
              <w:rPr>
                <w:color w:val="000000"/>
                <w:sz w:val="18"/>
                <w:szCs w:val="18"/>
              </w:rPr>
              <w:t>длина</w:t>
            </w:r>
          </w:p>
        </w:tc>
        <w:tc>
          <w:tcPr>
            <w:tcW w:w="1410" w:type="dxa"/>
            <w:gridSpan w:val="7"/>
            <w:tcBorders>
              <w:top w:val="single" w:sz="4" w:space="0" w:color="auto"/>
              <w:left w:val="single" w:sz="4" w:space="0" w:color="auto"/>
              <w:bottom w:val="single" w:sz="4" w:space="0" w:color="auto"/>
              <w:right w:val="single" w:sz="4" w:space="0" w:color="auto"/>
            </w:tcBorders>
            <w:vAlign w:val="center"/>
          </w:tcPr>
          <w:p w14:paraId="39141C6D" w14:textId="77777777" w:rsidR="005F461A" w:rsidRPr="00BD65EF" w:rsidRDefault="005F461A" w:rsidP="002A4397">
            <w:pPr>
              <w:jc w:val="center"/>
              <w:rPr>
                <w:color w:val="000000"/>
                <w:sz w:val="18"/>
                <w:szCs w:val="18"/>
              </w:rPr>
            </w:pPr>
            <w:r w:rsidRPr="00BD65EF">
              <w:rPr>
                <w:color w:val="000000"/>
                <w:sz w:val="18"/>
                <w:szCs w:val="18"/>
              </w:rPr>
              <w:t>ширина</w:t>
            </w:r>
          </w:p>
        </w:tc>
        <w:tc>
          <w:tcPr>
            <w:tcW w:w="781" w:type="dxa"/>
            <w:gridSpan w:val="3"/>
            <w:tcBorders>
              <w:top w:val="single" w:sz="4" w:space="0" w:color="auto"/>
              <w:left w:val="single" w:sz="4" w:space="0" w:color="auto"/>
              <w:bottom w:val="single" w:sz="4" w:space="0" w:color="auto"/>
              <w:right w:val="single" w:sz="4" w:space="0" w:color="auto"/>
            </w:tcBorders>
            <w:vAlign w:val="center"/>
          </w:tcPr>
          <w:p w14:paraId="53935D75" w14:textId="77777777" w:rsidR="005F461A" w:rsidRPr="00BD65EF" w:rsidRDefault="005F461A" w:rsidP="002A4397">
            <w:pPr>
              <w:jc w:val="center"/>
              <w:rPr>
                <w:color w:val="000000"/>
                <w:sz w:val="18"/>
                <w:szCs w:val="18"/>
              </w:rPr>
            </w:pPr>
            <w:r w:rsidRPr="00BD65EF">
              <w:rPr>
                <w:color w:val="000000"/>
                <w:sz w:val="18"/>
                <w:szCs w:val="18"/>
              </w:rPr>
              <w:t>кол-во ед. пос.</w:t>
            </w:r>
          </w:p>
        </w:tc>
        <w:tc>
          <w:tcPr>
            <w:tcW w:w="1543" w:type="dxa"/>
            <w:gridSpan w:val="6"/>
            <w:tcBorders>
              <w:top w:val="single" w:sz="4" w:space="0" w:color="auto"/>
              <w:left w:val="nil"/>
              <w:right w:val="single" w:sz="4" w:space="0" w:color="auto"/>
            </w:tcBorders>
            <w:vAlign w:val="center"/>
          </w:tcPr>
          <w:p w14:paraId="577545DE" w14:textId="77777777" w:rsidR="005F461A" w:rsidRPr="00BD65EF" w:rsidRDefault="005F461A" w:rsidP="002A4397">
            <w:pPr>
              <w:jc w:val="center"/>
              <w:rPr>
                <w:color w:val="000000"/>
                <w:sz w:val="18"/>
                <w:szCs w:val="18"/>
              </w:rPr>
            </w:pPr>
          </w:p>
        </w:tc>
        <w:tc>
          <w:tcPr>
            <w:tcW w:w="1914" w:type="dxa"/>
            <w:gridSpan w:val="5"/>
            <w:vMerge w:val="restart"/>
            <w:tcBorders>
              <w:left w:val="single" w:sz="4" w:space="0" w:color="auto"/>
              <w:right w:val="single" w:sz="8" w:space="0" w:color="auto"/>
            </w:tcBorders>
            <w:vAlign w:val="center"/>
          </w:tcPr>
          <w:p w14:paraId="490632DC" w14:textId="77777777" w:rsidR="005F461A" w:rsidRPr="00BD65EF" w:rsidRDefault="005F461A" w:rsidP="002A4397">
            <w:pPr>
              <w:jc w:val="center"/>
              <w:rPr>
                <w:color w:val="000000"/>
                <w:sz w:val="18"/>
                <w:szCs w:val="18"/>
              </w:rPr>
            </w:pPr>
          </w:p>
        </w:tc>
      </w:tr>
      <w:tr w:rsidR="005F461A" w:rsidRPr="00BD65EF" w14:paraId="10DA5F9F" w14:textId="77777777" w:rsidTr="009835F3">
        <w:trPr>
          <w:trHeight w:val="227"/>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7E62BC18"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2CD6EA2B" w14:textId="77777777" w:rsidR="005F461A" w:rsidRPr="00BD65EF" w:rsidRDefault="005F461A" w:rsidP="002A4397">
            <w:pPr>
              <w:jc w:val="left"/>
              <w:rPr>
                <w:color w:val="000000"/>
                <w:sz w:val="18"/>
                <w:szCs w:val="18"/>
              </w:rPr>
            </w:pPr>
          </w:p>
        </w:tc>
        <w:tc>
          <w:tcPr>
            <w:tcW w:w="1757" w:type="dxa"/>
            <w:gridSpan w:val="2"/>
            <w:vMerge/>
            <w:tcBorders>
              <w:left w:val="single" w:sz="4" w:space="0" w:color="auto"/>
              <w:right w:val="single" w:sz="4" w:space="0" w:color="auto"/>
            </w:tcBorders>
            <w:vAlign w:val="center"/>
          </w:tcPr>
          <w:p w14:paraId="4BE23A6E" w14:textId="77777777" w:rsidR="005F461A" w:rsidRPr="00BD65EF" w:rsidRDefault="005F461A" w:rsidP="002A4397">
            <w:pPr>
              <w:jc w:val="left"/>
              <w:rPr>
                <w:color w:val="000000"/>
                <w:sz w:val="18"/>
                <w:szCs w:val="18"/>
              </w:rPr>
            </w:pPr>
          </w:p>
        </w:tc>
        <w:tc>
          <w:tcPr>
            <w:tcW w:w="2464" w:type="dxa"/>
            <w:gridSpan w:val="5"/>
            <w:vMerge/>
            <w:tcBorders>
              <w:left w:val="single" w:sz="4" w:space="0" w:color="auto"/>
              <w:bottom w:val="single" w:sz="4" w:space="0" w:color="auto"/>
              <w:right w:val="single" w:sz="4" w:space="0" w:color="auto"/>
            </w:tcBorders>
            <w:vAlign w:val="center"/>
          </w:tcPr>
          <w:p w14:paraId="40E85A63" w14:textId="77777777" w:rsidR="005F461A" w:rsidRPr="00BD65EF" w:rsidRDefault="005F461A" w:rsidP="002A4397">
            <w:pPr>
              <w:jc w:val="center"/>
              <w:rPr>
                <w:color w:val="000000"/>
                <w:sz w:val="18"/>
                <w:szCs w:val="18"/>
              </w:rPr>
            </w:pPr>
          </w:p>
        </w:tc>
        <w:tc>
          <w:tcPr>
            <w:tcW w:w="768" w:type="dxa"/>
            <w:gridSpan w:val="3"/>
            <w:tcBorders>
              <w:top w:val="single" w:sz="4" w:space="0" w:color="auto"/>
              <w:left w:val="single" w:sz="4" w:space="0" w:color="auto"/>
              <w:bottom w:val="single" w:sz="4" w:space="0" w:color="auto"/>
              <w:right w:val="single" w:sz="4" w:space="0" w:color="auto"/>
            </w:tcBorders>
            <w:vAlign w:val="center"/>
          </w:tcPr>
          <w:p w14:paraId="2CE06C4C" w14:textId="77777777" w:rsidR="005F461A" w:rsidRPr="00BD65EF" w:rsidRDefault="005F461A" w:rsidP="002A4397">
            <w:pPr>
              <w:jc w:val="center"/>
              <w:rPr>
                <w:color w:val="000000"/>
                <w:sz w:val="18"/>
                <w:szCs w:val="18"/>
              </w:rPr>
            </w:pPr>
            <w:r w:rsidRPr="00BD65EF">
              <w:rPr>
                <w:color w:val="000000"/>
                <w:sz w:val="18"/>
                <w:szCs w:val="18"/>
              </w:rPr>
              <w:t>28</w:t>
            </w:r>
          </w:p>
        </w:tc>
        <w:tc>
          <w:tcPr>
            <w:tcW w:w="1410" w:type="dxa"/>
            <w:gridSpan w:val="7"/>
            <w:tcBorders>
              <w:top w:val="single" w:sz="4" w:space="0" w:color="auto"/>
              <w:left w:val="single" w:sz="4" w:space="0" w:color="auto"/>
              <w:bottom w:val="single" w:sz="4" w:space="0" w:color="auto"/>
              <w:right w:val="single" w:sz="4" w:space="0" w:color="auto"/>
            </w:tcBorders>
            <w:vAlign w:val="center"/>
          </w:tcPr>
          <w:p w14:paraId="38A75B67" w14:textId="77777777" w:rsidR="005F461A" w:rsidRPr="00BD65EF" w:rsidRDefault="005F461A" w:rsidP="002A4397">
            <w:pPr>
              <w:jc w:val="center"/>
              <w:rPr>
                <w:color w:val="000000"/>
                <w:sz w:val="18"/>
                <w:szCs w:val="18"/>
              </w:rPr>
            </w:pPr>
            <w:r w:rsidRPr="00BD65EF">
              <w:rPr>
                <w:color w:val="000000"/>
                <w:sz w:val="18"/>
                <w:szCs w:val="18"/>
              </w:rPr>
              <w:t>17</w:t>
            </w:r>
          </w:p>
        </w:tc>
        <w:tc>
          <w:tcPr>
            <w:tcW w:w="781" w:type="dxa"/>
            <w:gridSpan w:val="3"/>
            <w:tcBorders>
              <w:top w:val="single" w:sz="4" w:space="0" w:color="auto"/>
              <w:left w:val="single" w:sz="4" w:space="0" w:color="auto"/>
              <w:bottom w:val="single" w:sz="4" w:space="0" w:color="auto"/>
              <w:right w:val="single" w:sz="4" w:space="0" w:color="auto"/>
            </w:tcBorders>
            <w:vAlign w:val="center"/>
          </w:tcPr>
          <w:p w14:paraId="076A5650" w14:textId="77777777" w:rsidR="005F461A" w:rsidRPr="00BD65EF" w:rsidRDefault="005F461A" w:rsidP="002A4397">
            <w:pPr>
              <w:jc w:val="center"/>
              <w:rPr>
                <w:color w:val="000000"/>
                <w:sz w:val="18"/>
                <w:szCs w:val="18"/>
              </w:rPr>
            </w:pPr>
            <w:r w:rsidRPr="00BD65EF">
              <w:rPr>
                <w:color w:val="000000"/>
                <w:sz w:val="18"/>
                <w:szCs w:val="18"/>
              </w:rPr>
              <w:t>12 чел.</w:t>
            </w:r>
          </w:p>
        </w:tc>
        <w:tc>
          <w:tcPr>
            <w:tcW w:w="1543" w:type="dxa"/>
            <w:gridSpan w:val="6"/>
            <w:tcBorders>
              <w:left w:val="nil"/>
              <w:bottom w:val="single" w:sz="4" w:space="0" w:color="auto"/>
              <w:right w:val="single" w:sz="4" w:space="0" w:color="auto"/>
            </w:tcBorders>
            <w:vAlign w:val="center"/>
          </w:tcPr>
          <w:p w14:paraId="157DF104" w14:textId="77777777" w:rsidR="005F461A" w:rsidRPr="00BD65EF" w:rsidRDefault="005F461A" w:rsidP="002A4397">
            <w:pPr>
              <w:jc w:val="center"/>
              <w:rPr>
                <w:color w:val="000000"/>
                <w:sz w:val="18"/>
                <w:szCs w:val="18"/>
              </w:rPr>
            </w:pPr>
            <w:r w:rsidRPr="00BD65EF">
              <w:rPr>
                <w:color w:val="000000"/>
                <w:sz w:val="18"/>
                <w:szCs w:val="18"/>
              </w:rPr>
              <w:t>476</w:t>
            </w:r>
          </w:p>
        </w:tc>
        <w:tc>
          <w:tcPr>
            <w:tcW w:w="1914" w:type="dxa"/>
            <w:gridSpan w:val="5"/>
            <w:vMerge/>
            <w:tcBorders>
              <w:left w:val="single" w:sz="4" w:space="0" w:color="auto"/>
              <w:right w:val="single" w:sz="8" w:space="0" w:color="auto"/>
            </w:tcBorders>
            <w:vAlign w:val="center"/>
          </w:tcPr>
          <w:p w14:paraId="1B93D18A" w14:textId="77777777" w:rsidR="005F461A" w:rsidRPr="00BD65EF" w:rsidRDefault="005F461A" w:rsidP="002A4397">
            <w:pPr>
              <w:jc w:val="center"/>
              <w:rPr>
                <w:color w:val="000000"/>
                <w:sz w:val="18"/>
                <w:szCs w:val="18"/>
              </w:rPr>
            </w:pPr>
          </w:p>
        </w:tc>
      </w:tr>
      <w:tr w:rsidR="005F461A" w:rsidRPr="00BD65EF" w14:paraId="603CD2FA" w14:textId="77777777" w:rsidTr="009835F3">
        <w:trPr>
          <w:trHeight w:val="227"/>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24930AFD"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3819568A" w14:textId="77777777" w:rsidR="005F461A" w:rsidRPr="00BD65EF" w:rsidRDefault="005F461A" w:rsidP="002A4397">
            <w:pPr>
              <w:jc w:val="left"/>
              <w:rPr>
                <w:color w:val="000000"/>
                <w:sz w:val="18"/>
                <w:szCs w:val="18"/>
              </w:rPr>
            </w:pPr>
          </w:p>
        </w:tc>
        <w:tc>
          <w:tcPr>
            <w:tcW w:w="1757" w:type="dxa"/>
            <w:gridSpan w:val="2"/>
            <w:vMerge/>
            <w:tcBorders>
              <w:left w:val="single" w:sz="4" w:space="0" w:color="auto"/>
              <w:right w:val="single" w:sz="4" w:space="0" w:color="auto"/>
            </w:tcBorders>
            <w:vAlign w:val="center"/>
          </w:tcPr>
          <w:p w14:paraId="3F19C2AD" w14:textId="77777777" w:rsidR="005F461A" w:rsidRPr="00BD65EF" w:rsidRDefault="005F461A" w:rsidP="002A4397">
            <w:pPr>
              <w:jc w:val="left"/>
              <w:rPr>
                <w:color w:val="000000"/>
                <w:sz w:val="18"/>
                <w:szCs w:val="18"/>
              </w:rPr>
            </w:pPr>
          </w:p>
        </w:tc>
        <w:tc>
          <w:tcPr>
            <w:tcW w:w="2464" w:type="dxa"/>
            <w:gridSpan w:val="5"/>
            <w:tcBorders>
              <w:top w:val="single" w:sz="4" w:space="0" w:color="auto"/>
              <w:left w:val="single" w:sz="4" w:space="0" w:color="auto"/>
              <w:bottom w:val="single" w:sz="4" w:space="0" w:color="auto"/>
              <w:right w:val="single" w:sz="4" w:space="0" w:color="auto"/>
            </w:tcBorders>
            <w:vAlign w:val="center"/>
          </w:tcPr>
          <w:p w14:paraId="5A4E38D1" w14:textId="77777777" w:rsidR="005F461A" w:rsidRPr="00BD65EF" w:rsidRDefault="005F461A" w:rsidP="002A4397">
            <w:pPr>
              <w:jc w:val="center"/>
              <w:rPr>
                <w:color w:val="000000"/>
                <w:sz w:val="18"/>
                <w:szCs w:val="18"/>
              </w:rPr>
            </w:pPr>
            <w:r w:rsidRPr="00BD65EF">
              <w:rPr>
                <w:color w:val="000000"/>
                <w:sz w:val="18"/>
                <w:szCs w:val="18"/>
              </w:rPr>
              <w:t>мини-баскетбол</w:t>
            </w:r>
          </w:p>
        </w:tc>
        <w:tc>
          <w:tcPr>
            <w:tcW w:w="768" w:type="dxa"/>
            <w:gridSpan w:val="3"/>
            <w:tcBorders>
              <w:top w:val="single" w:sz="4" w:space="0" w:color="auto"/>
              <w:left w:val="single" w:sz="4" w:space="0" w:color="auto"/>
              <w:bottom w:val="single" w:sz="4" w:space="0" w:color="auto"/>
              <w:right w:val="single" w:sz="4" w:space="0" w:color="auto"/>
            </w:tcBorders>
            <w:vAlign w:val="center"/>
          </w:tcPr>
          <w:p w14:paraId="05E69F31" w14:textId="77777777" w:rsidR="005F461A" w:rsidRPr="00BD65EF" w:rsidRDefault="005F461A" w:rsidP="002A4397">
            <w:pPr>
              <w:jc w:val="center"/>
              <w:rPr>
                <w:color w:val="000000"/>
                <w:sz w:val="18"/>
                <w:szCs w:val="18"/>
              </w:rPr>
            </w:pPr>
            <w:r w:rsidRPr="00BD65EF">
              <w:rPr>
                <w:color w:val="000000"/>
                <w:sz w:val="18"/>
                <w:szCs w:val="18"/>
              </w:rPr>
              <w:t>19-27</w:t>
            </w:r>
          </w:p>
        </w:tc>
        <w:tc>
          <w:tcPr>
            <w:tcW w:w="1410" w:type="dxa"/>
            <w:gridSpan w:val="7"/>
            <w:tcBorders>
              <w:top w:val="single" w:sz="4" w:space="0" w:color="auto"/>
              <w:left w:val="single" w:sz="4" w:space="0" w:color="auto"/>
              <w:bottom w:val="single" w:sz="4" w:space="0" w:color="auto"/>
              <w:right w:val="single" w:sz="4" w:space="0" w:color="auto"/>
            </w:tcBorders>
            <w:vAlign w:val="center"/>
          </w:tcPr>
          <w:p w14:paraId="7B75D88A" w14:textId="77777777" w:rsidR="005F461A" w:rsidRPr="00BD65EF" w:rsidRDefault="005F461A" w:rsidP="002A4397">
            <w:pPr>
              <w:jc w:val="center"/>
              <w:rPr>
                <w:color w:val="000000"/>
                <w:sz w:val="18"/>
                <w:szCs w:val="18"/>
              </w:rPr>
            </w:pPr>
            <w:r w:rsidRPr="00BD65EF">
              <w:rPr>
                <w:color w:val="000000"/>
                <w:sz w:val="18"/>
                <w:szCs w:val="18"/>
              </w:rPr>
              <w:t>17-13</w:t>
            </w:r>
          </w:p>
        </w:tc>
        <w:tc>
          <w:tcPr>
            <w:tcW w:w="781" w:type="dxa"/>
            <w:gridSpan w:val="3"/>
            <w:tcBorders>
              <w:top w:val="single" w:sz="4" w:space="0" w:color="auto"/>
              <w:left w:val="single" w:sz="4" w:space="0" w:color="auto"/>
              <w:bottom w:val="single" w:sz="4" w:space="0" w:color="auto"/>
              <w:right w:val="single" w:sz="4" w:space="0" w:color="auto"/>
            </w:tcBorders>
            <w:vAlign w:val="center"/>
          </w:tcPr>
          <w:p w14:paraId="730119BF" w14:textId="77777777" w:rsidR="005F461A" w:rsidRPr="00BD65EF" w:rsidRDefault="005F461A" w:rsidP="002A4397">
            <w:pPr>
              <w:jc w:val="center"/>
              <w:rPr>
                <w:color w:val="000000"/>
              </w:rPr>
            </w:pPr>
            <w:r w:rsidRPr="00BD65EF">
              <w:rPr>
                <w:color w:val="000000"/>
                <w:sz w:val="18"/>
                <w:szCs w:val="18"/>
              </w:rPr>
              <w:t>10 чел.</w:t>
            </w:r>
          </w:p>
        </w:tc>
        <w:tc>
          <w:tcPr>
            <w:tcW w:w="1543" w:type="dxa"/>
            <w:gridSpan w:val="6"/>
            <w:tcBorders>
              <w:top w:val="single" w:sz="4" w:space="0" w:color="auto"/>
              <w:left w:val="nil"/>
              <w:bottom w:val="single" w:sz="4" w:space="0" w:color="auto"/>
              <w:right w:val="single" w:sz="4" w:space="0" w:color="auto"/>
            </w:tcBorders>
            <w:vAlign w:val="center"/>
          </w:tcPr>
          <w:p w14:paraId="0C4598B8" w14:textId="77777777" w:rsidR="005F461A" w:rsidRPr="00BD65EF" w:rsidRDefault="005F461A" w:rsidP="002A4397">
            <w:pPr>
              <w:jc w:val="center"/>
              <w:rPr>
                <w:color w:val="000000"/>
                <w:sz w:val="18"/>
                <w:szCs w:val="18"/>
              </w:rPr>
            </w:pPr>
            <w:r w:rsidRPr="00BD65EF">
              <w:rPr>
                <w:color w:val="000000"/>
                <w:sz w:val="18"/>
                <w:szCs w:val="18"/>
              </w:rPr>
              <w:t>190 - 405</w:t>
            </w:r>
          </w:p>
        </w:tc>
        <w:tc>
          <w:tcPr>
            <w:tcW w:w="1914" w:type="dxa"/>
            <w:gridSpan w:val="5"/>
            <w:vMerge/>
            <w:tcBorders>
              <w:left w:val="single" w:sz="4" w:space="0" w:color="auto"/>
              <w:right w:val="single" w:sz="8" w:space="0" w:color="auto"/>
            </w:tcBorders>
            <w:vAlign w:val="center"/>
          </w:tcPr>
          <w:p w14:paraId="650086B6" w14:textId="77777777" w:rsidR="005F461A" w:rsidRPr="00BD65EF" w:rsidRDefault="005F461A" w:rsidP="002A4397">
            <w:pPr>
              <w:jc w:val="center"/>
              <w:rPr>
                <w:color w:val="000000"/>
                <w:sz w:val="18"/>
                <w:szCs w:val="18"/>
              </w:rPr>
            </w:pPr>
          </w:p>
        </w:tc>
      </w:tr>
      <w:tr w:rsidR="005F461A" w:rsidRPr="00BD65EF" w14:paraId="2A4208A1" w14:textId="77777777" w:rsidTr="009835F3">
        <w:trPr>
          <w:trHeight w:val="227"/>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18769903"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18D8D9EA" w14:textId="77777777" w:rsidR="005F461A" w:rsidRPr="00BD65EF" w:rsidRDefault="005F461A" w:rsidP="002A4397">
            <w:pPr>
              <w:jc w:val="left"/>
              <w:rPr>
                <w:color w:val="000000"/>
                <w:sz w:val="18"/>
                <w:szCs w:val="18"/>
              </w:rPr>
            </w:pPr>
          </w:p>
        </w:tc>
        <w:tc>
          <w:tcPr>
            <w:tcW w:w="1757" w:type="dxa"/>
            <w:gridSpan w:val="2"/>
            <w:vMerge/>
            <w:tcBorders>
              <w:left w:val="single" w:sz="4" w:space="0" w:color="auto"/>
              <w:right w:val="single" w:sz="4" w:space="0" w:color="auto"/>
            </w:tcBorders>
            <w:vAlign w:val="center"/>
          </w:tcPr>
          <w:p w14:paraId="522CA6F8" w14:textId="77777777" w:rsidR="005F461A" w:rsidRPr="00BD65EF" w:rsidRDefault="005F461A" w:rsidP="002A4397">
            <w:pPr>
              <w:jc w:val="left"/>
              <w:rPr>
                <w:color w:val="000000"/>
                <w:sz w:val="18"/>
                <w:szCs w:val="18"/>
              </w:rPr>
            </w:pPr>
          </w:p>
        </w:tc>
        <w:tc>
          <w:tcPr>
            <w:tcW w:w="2464" w:type="dxa"/>
            <w:gridSpan w:val="5"/>
            <w:tcBorders>
              <w:top w:val="single" w:sz="4" w:space="0" w:color="auto"/>
              <w:left w:val="single" w:sz="4" w:space="0" w:color="auto"/>
              <w:bottom w:val="single" w:sz="4" w:space="0" w:color="auto"/>
              <w:right w:val="single" w:sz="4" w:space="0" w:color="auto"/>
            </w:tcBorders>
            <w:vAlign w:val="center"/>
          </w:tcPr>
          <w:p w14:paraId="160E6471" w14:textId="77777777" w:rsidR="005F461A" w:rsidRPr="00BD65EF" w:rsidRDefault="005F461A" w:rsidP="002A4397">
            <w:pPr>
              <w:jc w:val="center"/>
              <w:rPr>
                <w:color w:val="000000"/>
                <w:sz w:val="18"/>
                <w:szCs w:val="18"/>
              </w:rPr>
            </w:pPr>
            <w:r w:rsidRPr="00BD65EF">
              <w:rPr>
                <w:color w:val="000000"/>
                <w:sz w:val="18"/>
                <w:szCs w:val="18"/>
              </w:rPr>
              <w:t>стритбол</w:t>
            </w:r>
          </w:p>
        </w:tc>
        <w:tc>
          <w:tcPr>
            <w:tcW w:w="768" w:type="dxa"/>
            <w:gridSpan w:val="3"/>
            <w:tcBorders>
              <w:top w:val="single" w:sz="4" w:space="0" w:color="auto"/>
              <w:left w:val="single" w:sz="4" w:space="0" w:color="auto"/>
              <w:bottom w:val="single" w:sz="4" w:space="0" w:color="auto"/>
              <w:right w:val="single" w:sz="4" w:space="0" w:color="auto"/>
            </w:tcBorders>
            <w:vAlign w:val="center"/>
          </w:tcPr>
          <w:p w14:paraId="41300F8E" w14:textId="77777777" w:rsidR="005F461A" w:rsidRPr="00BD65EF" w:rsidRDefault="005F461A" w:rsidP="002A4397">
            <w:pPr>
              <w:jc w:val="center"/>
              <w:rPr>
                <w:color w:val="000000"/>
                <w:sz w:val="18"/>
                <w:szCs w:val="18"/>
              </w:rPr>
            </w:pPr>
            <w:r w:rsidRPr="00BD65EF">
              <w:rPr>
                <w:color w:val="000000"/>
                <w:sz w:val="18"/>
                <w:szCs w:val="18"/>
              </w:rPr>
              <w:t>6-10</w:t>
            </w:r>
          </w:p>
        </w:tc>
        <w:tc>
          <w:tcPr>
            <w:tcW w:w="1410" w:type="dxa"/>
            <w:gridSpan w:val="7"/>
            <w:tcBorders>
              <w:top w:val="single" w:sz="4" w:space="0" w:color="auto"/>
              <w:left w:val="single" w:sz="4" w:space="0" w:color="auto"/>
              <w:bottom w:val="single" w:sz="4" w:space="0" w:color="auto"/>
              <w:right w:val="single" w:sz="4" w:space="0" w:color="auto"/>
            </w:tcBorders>
            <w:vAlign w:val="center"/>
          </w:tcPr>
          <w:p w14:paraId="6BD17F85" w14:textId="77777777" w:rsidR="005F461A" w:rsidRPr="00BD65EF" w:rsidRDefault="005F461A" w:rsidP="002A4397">
            <w:pPr>
              <w:jc w:val="center"/>
              <w:rPr>
                <w:color w:val="000000"/>
                <w:sz w:val="18"/>
                <w:szCs w:val="18"/>
              </w:rPr>
            </w:pPr>
            <w:r w:rsidRPr="00BD65EF">
              <w:rPr>
                <w:color w:val="000000"/>
                <w:sz w:val="18"/>
                <w:szCs w:val="18"/>
              </w:rPr>
              <w:t>6-10</w:t>
            </w:r>
          </w:p>
        </w:tc>
        <w:tc>
          <w:tcPr>
            <w:tcW w:w="781" w:type="dxa"/>
            <w:gridSpan w:val="3"/>
            <w:tcBorders>
              <w:top w:val="single" w:sz="4" w:space="0" w:color="auto"/>
              <w:left w:val="single" w:sz="4" w:space="0" w:color="auto"/>
              <w:bottom w:val="single" w:sz="4" w:space="0" w:color="auto"/>
              <w:right w:val="single" w:sz="4" w:space="0" w:color="auto"/>
            </w:tcBorders>
            <w:vAlign w:val="center"/>
          </w:tcPr>
          <w:p w14:paraId="5F15EF5A" w14:textId="77777777" w:rsidR="005F461A" w:rsidRPr="00BD65EF" w:rsidRDefault="005F461A" w:rsidP="002A4397">
            <w:pPr>
              <w:jc w:val="center"/>
              <w:rPr>
                <w:color w:val="000000"/>
              </w:rPr>
            </w:pPr>
            <w:r w:rsidRPr="00BD65EF">
              <w:rPr>
                <w:color w:val="000000"/>
                <w:sz w:val="18"/>
                <w:szCs w:val="18"/>
              </w:rPr>
              <w:t>6 чел.</w:t>
            </w:r>
          </w:p>
        </w:tc>
        <w:tc>
          <w:tcPr>
            <w:tcW w:w="1543" w:type="dxa"/>
            <w:gridSpan w:val="6"/>
            <w:tcBorders>
              <w:top w:val="single" w:sz="4" w:space="0" w:color="auto"/>
              <w:left w:val="nil"/>
              <w:bottom w:val="single" w:sz="4" w:space="0" w:color="auto"/>
              <w:right w:val="single" w:sz="4" w:space="0" w:color="auto"/>
            </w:tcBorders>
            <w:vAlign w:val="center"/>
          </w:tcPr>
          <w:p w14:paraId="678C2809" w14:textId="77777777" w:rsidR="005F461A" w:rsidRPr="00BD65EF" w:rsidRDefault="005F461A" w:rsidP="002A4397">
            <w:pPr>
              <w:jc w:val="center"/>
              <w:rPr>
                <w:color w:val="000000"/>
                <w:sz w:val="18"/>
                <w:szCs w:val="18"/>
              </w:rPr>
            </w:pPr>
            <w:r w:rsidRPr="00BD65EF">
              <w:rPr>
                <w:color w:val="000000"/>
                <w:sz w:val="18"/>
                <w:szCs w:val="18"/>
              </w:rPr>
              <w:t>36 - 100</w:t>
            </w:r>
          </w:p>
        </w:tc>
        <w:tc>
          <w:tcPr>
            <w:tcW w:w="1914" w:type="dxa"/>
            <w:gridSpan w:val="5"/>
            <w:vMerge/>
            <w:tcBorders>
              <w:left w:val="single" w:sz="4" w:space="0" w:color="auto"/>
              <w:right w:val="single" w:sz="8" w:space="0" w:color="auto"/>
            </w:tcBorders>
            <w:vAlign w:val="center"/>
          </w:tcPr>
          <w:p w14:paraId="06E8C108" w14:textId="77777777" w:rsidR="005F461A" w:rsidRPr="00BD65EF" w:rsidRDefault="005F461A" w:rsidP="002A4397">
            <w:pPr>
              <w:jc w:val="center"/>
              <w:rPr>
                <w:color w:val="000000"/>
                <w:sz w:val="18"/>
                <w:szCs w:val="18"/>
              </w:rPr>
            </w:pPr>
          </w:p>
        </w:tc>
      </w:tr>
      <w:tr w:rsidR="005F461A" w:rsidRPr="00BD65EF" w14:paraId="14B9C48F" w14:textId="77777777" w:rsidTr="009835F3">
        <w:trPr>
          <w:trHeight w:val="227"/>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4251CF39"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5787832A" w14:textId="77777777" w:rsidR="005F461A" w:rsidRPr="00BD65EF" w:rsidRDefault="005F461A" w:rsidP="002A4397">
            <w:pPr>
              <w:jc w:val="left"/>
              <w:rPr>
                <w:color w:val="000000"/>
                <w:sz w:val="18"/>
                <w:szCs w:val="18"/>
              </w:rPr>
            </w:pPr>
          </w:p>
        </w:tc>
        <w:tc>
          <w:tcPr>
            <w:tcW w:w="1757" w:type="dxa"/>
            <w:gridSpan w:val="2"/>
            <w:vMerge/>
            <w:tcBorders>
              <w:left w:val="single" w:sz="4" w:space="0" w:color="auto"/>
              <w:right w:val="single" w:sz="4" w:space="0" w:color="auto"/>
            </w:tcBorders>
            <w:vAlign w:val="center"/>
          </w:tcPr>
          <w:p w14:paraId="04BFCAB6" w14:textId="77777777" w:rsidR="005F461A" w:rsidRPr="00BD65EF" w:rsidRDefault="005F461A" w:rsidP="002A4397">
            <w:pPr>
              <w:jc w:val="left"/>
              <w:rPr>
                <w:color w:val="000000"/>
                <w:sz w:val="18"/>
                <w:szCs w:val="18"/>
              </w:rPr>
            </w:pPr>
          </w:p>
        </w:tc>
        <w:tc>
          <w:tcPr>
            <w:tcW w:w="2464" w:type="dxa"/>
            <w:gridSpan w:val="5"/>
            <w:tcBorders>
              <w:top w:val="single" w:sz="4" w:space="0" w:color="auto"/>
              <w:left w:val="single" w:sz="4" w:space="0" w:color="auto"/>
              <w:bottom w:val="single" w:sz="4" w:space="0" w:color="auto"/>
              <w:right w:val="single" w:sz="4" w:space="0" w:color="auto"/>
            </w:tcBorders>
            <w:vAlign w:val="center"/>
          </w:tcPr>
          <w:p w14:paraId="4CD06389" w14:textId="0C6E7CDE" w:rsidR="005F461A" w:rsidRPr="00BD65EF" w:rsidRDefault="008C7953" w:rsidP="002A4397">
            <w:pPr>
              <w:jc w:val="center"/>
              <w:rPr>
                <w:color w:val="000000"/>
                <w:sz w:val="18"/>
                <w:szCs w:val="18"/>
              </w:rPr>
            </w:pPr>
            <w:r w:rsidRPr="00BD65EF">
              <w:rPr>
                <w:color w:val="000000"/>
                <w:sz w:val="18"/>
                <w:szCs w:val="18"/>
              </w:rPr>
              <w:t>в</w:t>
            </w:r>
            <w:r w:rsidR="005F461A" w:rsidRPr="00BD65EF">
              <w:rPr>
                <w:color w:val="000000"/>
                <w:sz w:val="18"/>
                <w:szCs w:val="18"/>
              </w:rPr>
              <w:t>олейбол</w:t>
            </w:r>
            <w:r w:rsidRPr="00BD65EF">
              <w:rPr>
                <w:color w:val="000000"/>
                <w:sz w:val="18"/>
                <w:szCs w:val="18"/>
              </w:rPr>
              <w:t xml:space="preserve"> </w:t>
            </w:r>
            <w:r w:rsidR="005F461A" w:rsidRPr="00BD65EF">
              <w:rPr>
                <w:color w:val="000000"/>
                <w:sz w:val="18"/>
                <w:szCs w:val="18"/>
              </w:rPr>
              <w:t>(любительский уровень)</w:t>
            </w:r>
          </w:p>
        </w:tc>
        <w:tc>
          <w:tcPr>
            <w:tcW w:w="768" w:type="dxa"/>
            <w:gridSpan w:val="3"/>
            <w:tcBorders>
              <w:top w:val="single" w:sz="4" w:space="0" w:color="auto"/>
              <w:left w:val="single" w:sz="4" w:space="0" w:color="auto"/>
              <w:bottom w:val="single" w:sz="4" w:space="0" w:color="auto"/>
              <w:right w:val="single" w:sz="4" w:space="0" w:color="auto"/>
            </w:tcBorders>
            <w:vAlign w:val="center"/>
          </w:tcPr>
          <w:p w14:paraId="71875A2E" w14:textId="77777777" w:rsidR="005F461A" w:rsidRPr="00BD65EF" w:rsidRDefault="005F461A" w:rsidP="002A4397">
            <w:pPr>
              <w:jc w:val="center"/>
              <w:rPr>
                <w:color w:val="000000"/>
                <w:sz w:val="18"/>
                <w:szCs w:val="18"/>
              </w:rPr>
            </w:pPr>
            <w:r w:rsidRPr="00BD65EF">
              <w:rPr>
                <w:color w:val="000000"/>
                <w:sz w:val="18"/>
                <w:szCs w:val="18"/>
              </w:rPr>
              <w:t>23</w:t>
            </w:r>
          </w:p>
        </w:tc>
        <w:tc>
          <w:tcPr>
            <w:tcW w:w="1410" w:type="dxa"/>
            <w:gridSpan w:val="7"/>
            <w:tcBorders>
              <w:top w:val="single" w:sz="4" w:space="0" w:color="auto"/>
              <w:left w:val="single" w:sz="4" w:space="0" w:color="auto"/>
              <w:bottom w:val="single" w:sz="4" w:space="0" w:color="auto"/>
              <w:right w:val="single" w:sz="4" w:space="0" w:color="auto"/>
            </w:tcBorders>
            <w:vAlign w:val="center"/>
          </w:tcPr>
          <w:p w14:paraId="709B87A0" w14:textId="77777777" w:rsidR="005F461A" w:rsidRPr="00BD65EF" w:rsidRDefault="005F461A" w:rsidP="002A4397">
            <w:pPr>
              <w:jc w:val="center"/>
              <w:rPr>
                <w:color w:val="000000"/>
                <w:sz w:val="18"/>
                <w:szCs w:val="18"/>
              </w:rPr>
            </w:pPr>
            <w:r w:rsidRPr="00BD65EF">
              <w:rPr>
                <w:color w:val="000000"/>
                <w:sz w:val="18"/>
                <w:szCs w:val="18"/>
              </w:rPr>
              <w:t>14</w:t>
            </w:r>
          </w:p>
        </w:tc>
        <w:tc>
          <w:tcPr>
            <w:tcW w:w="781" w:type="dxa"/>
            <w:gridSpan w:val="3"/>
            <w:tcBorders>
              <w:top w:val="single" w:sz="4" w:space="0" w:color="auto"/>
              <w:left w:val="single" w:sz="4" w:space="0" w:color="auto"/>
              <w:bottom w:val="single" w:sz="4" w:space="0" w:color="auto"/>
              <w:right w:val="single" w:sz="4" w:space="0" w:color="auto"/>
            </w:tcBorders>
            <w:vAlign w:val="center"/>
          </w:tcPr>
          <w:p w14:paraId="19AEFB24" w14:textId="77777777" w:rsidR="005F461A" w:rsidRPr="00BD65EF" w:rsidRDefault="005F461A" w:rsidP="002A4397">
            <w:pPr>
              <w:jc w:val="center"/>
              <w:rPr>
                <w:color w:val="000000"/>
              </w:rPr>
            </w:pPr>
            <w:r w:rsidRPr="00BD65EF">
              <w:rPr>
                <w:color w:val="000000"/>
                <w:sz w:val="18"/>
                <w:szCs w:val="18"/>
              </w:rPr>
              <w:t>12 чел.</w:t>
            </w:r>
          </w:p>
        </w:tc>
        <w:tc>
          <w:tcPr>
            <w:tcW w:w="1543" w:type="dxa"/>
            <w:gridSpan w:val="6"/>
            <w:tcBorders>
              <w:top w:val="single" w:sz="4" w:space="0" w:color="auto"/>
              <w:left w:val="nil"/>
              <w:bottom w:val="single" w:sz="4" w:space="0" w:color="auto"/>
              <w:right w:val="single" w:sz="4" w:space="0" w:color="auto"/>
            </w:tcBorders>
            <w:vAlign w:val="center"/>
          </w:tcPr>
          <w:p w14:paraId="68E54AD9" w14:textId="77777777" w:rsidR="005F461A" w:rsidRPr="00BD65EF" w:rsidRDefault="005F461A" w:rsidP="002A4397">
            <w:pPr>
              <w:jc w:val="center"/>
              <w:rPr>
                <w:color w:val="000000"/>
                <w:sz w:val="18"/>
                <w:szCs w:val="18"/>
              </w:rPr>
            </w:pPr>
            <w:r w:rsidRPr="00BD65EF">
              <w:rPr>
                <w:color w:val="000000"/>
                <w:sz w:val="18"/>
                <w:szCs w:val="18"/>
              </w:rPr>
              <w:t>322</w:t>
            </w:r>
          </w:p>
        </w:tc>
        <w:tc>
          <w:tcPr>
            <w:tcW w:w="1914" w:type="dxa"/>
            <w:gridSpan w:val="5"/>
            <w:vMerge/>
            <w:tcBorders>
              <w:left w:val="single" w:sz="4" w:space="0" w:color="auto"/>
              <w:right w:val="single" w:sz="8" w:space="0" w:color="auto"/>
            </w:tcBorders>
            <w:vAlign w:val="center"/>
          </w:tcPr>
          <w:p w14:paraId="3F755E91" w14:textId="77777777" w:rsidR="005F461A" w:rsidRPr="00BD65EF" w:rsidRDefault="005F461A" w:rsidP="002A4397">
            <w:pPr>
              <w:jc w:val="center"/>
              <w:rPr>
                <w:color w:val="000000"/>
                <w:sz w:val="18"/>
                <w:szCs w:val="18"/>
              </w:rPr>
            </w:pPr>
          </w:p>
        </w:tc>
      </w:tr>
      <w:tr w:rsidR="005F461A" w:rsidRPr="00BD65EF" w14:paraId="1088B073" w14:textId="77777777" w:rsidTr="009835F3">
        <w:trPr>
          <w:trHeight w:val="227"/>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35B65A4C"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2FB2DFDD" w14:textId="77777777" w:rsidR="005F461A" w:rsidRPr="00BD65EF" w:rsidRDefault="005F461A" w:rsidP="002A4397">
            <w:pPr>
              <w:jc w:val="left"/>
              <w:rPr>
                <w:color w:val="000000"/>
                <w:sz w:val="18"/>
                <w:szCs w:val="18"/>
              </w:rPr>
            </w:pPr>
          </w:p>
        </w:tc>
        <w:tc>
          <w:tcPr>
            <w:tcW w:w="1757" w:type="dxa"/>
            <w:gridSpan w:val="2"/>
            <w:vMerge/>
            <w:tcBorders>
              <w:left w:val="single" w:sz="4" w:space="0" w:color="auto"/>
              <w:right w:val="single" w:sz="4" w:space="0" w:color="auto"/>
            </w:tcBorders>
            <w:vAlign w:val="center"/>
          </w:tcPr>
          <w:p w14:paraId="7C42FB58" w14:textId="77777777" w:rsidR="005F461A" w:rsidRPr="00BD65EF" w:rsidRDefault="005F461A" w:rsidP="002A4397">
            <w:pPr>
              <w:jc w:val="left"/>
              <w:rPr>
                <w:color w:val="000000"/>
                <w:sz w:val="18"/>
                <w:szCs w:val="18"/>
              </w:rPr>
            </w:pPr>
          </w:p>
        </w:tc>
        <w:tc>
          <w:tcPr>
            <w:tcW w:w="2464" w:type="dxa"/>
            <w:gridSpan w:val="5"/>
            <w:tcBorders>
              <w:top w:val="single" w:sz="4" w:space="0" w:color="auto"/>
              <w:left w:val="single" w:sz="4" w:space="0" w:color="auto"/>
              <w:bottom w:val="single" w:sz="4" w:space="0" w:color="auto"/>
              <w:right w:val="single" w:sz="4" w:space="0" w:color="auto"/>
            </w:tcBorders>
            <w:vAlign w:val="center"/>
          </w:tcPr>
          <w:p w14:paraId="30B16BE9" w14:textId="77777777" w:rsidR="005F461A" w:rsidRPr="00BD65EF" w:rsidRDefault="005F461A" w:rsidP="002A4397">
            <w:pPr>
              <w:jc w:val="center"/>
              <w:rPr>
                <w:color w:val="000000"/>
                <w:sz w:val="18"/>
                <w:szCs w:val="18"/>
              </w:rPr>
            </w:pPr>
            <w:r w:rsidRPr="00BD65EF">
              <w:rPr>
                <w:color w:val="000000"/>
                <w:sz w:val="18"/>
                <w:szCs w:val="18"/>
              </w:rPr>
              <w:t>мини-волейбол</w:t>
            </w:r>
          </w:p>
        </w:tc>
        <w:tc>
          <w:tcPr>
            <w:tcW w:w="768" w:type="dxa"/>
            <w:gridSpan w:val="3"/>
            <w:tcBorders>
              <w:top w:val="single" w:sz="4" w:space="0" w:color="auto"/>
              <w:left w:val="single" w:sz="4" w:space="0" w:color="auto"/>
              <w:bottom w:val="single" w:sz="4" w:space="0" w:color="auto"/>
              <w:right w:val="single" w:sz="4" w:space="0" w:color="auto"/>
            </w:tcBorders>
            <w:vAlign w:val="center"/>
          </w:tcPr>
          <w:p w14:paraId="218596BF" w14:textId="77777777" w:rsidR="005F461A" w:rsidRPr="00BD65EF" w:rsidRDefault="005F461A" w:rsidP="002A4397">
            <w:pPr>
              <w:jc w:val="center"/>
              <w:rPr>
                <w:color w:val="000000"/>
                <w:sz w:val="18"/>
                <w:szCs w:val="18"/>
              </w:rPr>
            </w:pPr>
            <w:r w:rsidRPr="00BD65EF">
              <w:rPr>
                <w:color w:val="000000"/>
                <w:sz w:val="18"/>
                <w:szCs w:val="18"/>
              </w:rPr>
              <w:t>18-20</w:t>
            </w:r>
          </w:p>
        </w:tc>
        <w:tc>
          <w:tcPr>
            <w:tcW w:w="1410" w:type="dxa"/>
            <w:gridSpan w:val="7"/>
            <w:tcBorders>
              <w:top w:val="single" w:sz="4" w:space="0" w:color="auto"/>
              <w:left w:val="single" w:sz="4" w:space="0" w:color="auto"/>
              <w:bottom w:val="single" w:sz="4" w:space="0" w:color="auto"/>
              <w:right w:val="single" w:sz="4" w:space="0" w:color="auto"/>
            </w:tcBorders>
            <w:vAlign w:val="center"/>
          </w:tcPr>
          <w:p w14:paraId="1CF4F3B5" w14:textId="77777777" w:rsidR="005F461A" w:rsidRPr="00BD65EF" w:rsidRDefault="005F461A" w:rsidP="002A4397">
            <w:pPr>
              <w:jc w:val="center"/>
              <w:rPr>
                <w:color w:val="000000"/>
                <w:sz w:val="18"/>
                <w:szCs w:val="18"/>
              </w:rPr>
            </w:pPr>
            <w:r w:rsidRPr="00BD65EF">
              <w:rPr>
                <w:color w:val="000000"/>
                <w:sz w:val="18"/>
                <w:szCs w:val="18"/>
              </w:rPr>
              <w:t>10-12</w:t>
            </w:r>
          </w:p>
        </w:tc>
        <w:tc>
          <w:tcPr>
            <w:tcW w:w="781" w:type="dxa"/>
            <w:gridSpan w:val="3"/>
            <w:tcBorders>
              <w:top w:val="single" w:sz="4" w:space="0" w:color="auto"/>
              <w:left w:val="single" w:sz="4" w:space="0" w:color="auto"/>
              <w:bottom w:val="single" w:sz="4" w:space="0" w:color="auto"/>
              <w:right w:val="single" w:sz="4" w:space="0" w:color="auto"/>
            </w:tcBorders>
            <w:vAlign w:val="center"/>
          </w:tcPr>
          <w:p w14:paraId="7C3623D1" w14:textId="77777777" w:rsidR="005F461A" w:rsidRPr="00BD65EF" w:rsidRDefault="005F461A" w:rsidP="002A4397">
            <w:pPr>
              <w:jc w:val="center"/>
              <w:rPr>
                <w:color w:val="000000"/>
              </w:rPr>
            </w:pPr>
            <w:r w:rsidRPr="00BD65EF">
              <w:rPr>
                <w:color w:val="000000"/>
                <w:sz w:val="18"/>
                <w:szCs w:val="18"/>
              </w:rPr>
              <w:t>2;4;6 чел.</w:t>
            </w:r>
          </w:p>
        </w:tc>
        <w:tc>
          <w:tcPr>
            <w:tcW w:w="1543" w:type="dxa"/>
            <w:gridSpan w:val="6"/>
            <w:tcBorders>
              <w:top w:val="single" w:sz="4" w:space="0" w:color="auto"/>
              <w:left w:val="nil"/>
              <w:bottom w:val="single" w:sz="4" w:space="0" w:color="auto"/>
              <w:right w:val="single" w:sz="4" w:space="0" w:color="auto"/>
            </w:tcBorders>
            <w:vAlign w:val="center"/>
          </w:tcPr>
          <w:p w14:paraId="44090A8D" w14:textId="77777777" w:rsidR="005F461A" w:rsidRPr="00BD65EF" w:rsidRDefault="005F461A" w:rsidP="002A4397">
            <w:pPr>
              <w:jc w:val="center"/>
              <w:rPr>
                <w:color w:val="000000"/>
                <w:sz w:val="18"/>
                <w:szCs w:val="18"/>
              </w:rPr>
            </w:pPr>
            <w:r w:rsidRPr="00BD65EF">
              <w:rPr>
                <w:color w:val="000000"/>
                <w:sz w:val="18"/>
                <w:szCs w:val="18"/>
              </w:rPr>
              <w:t>180 - 240</w:t>
            </w:r>
          </w:p>
        </w:tc>
        <w:tc>
          <w:tcPr>
            <w:tcW w:w="1914" w:type="dxa"/>
            <w:gridSpan w:val="5"/>
            <w:vMerge/>
            <w:tcBorders>
              <w:left w:val="single" w:sz="4" w:space="0" w:color="auto"/>
              <w:right w:val="single" w:sz="8" w:space="0" w:color="auto"/>
            </w:tcBorders>
            <w:vAlign w:val="center"/>
          </w:tcPr>
          <w:p w14:paraId="29E6A65B" w14:textId="77777777" w:rsidR="005F461A" w:rsidRPr="00BD65EF" w:rsidRDefault="005F461A" w:rsidP="002A4397">
            <w:pPr>
              <w:jc w:val="center"/>
              <w:rPr>
                <w:color w:val="000000"/>
                <w:sz w:val="18"/>
                <w:szCs w:val="18"/>
              </w:rPr>
            </w:pPr>
          </w:p>
        </w:tc>
      </w:tr>
      <w:tr w:rsidR="005F461A" w:rsidRPr="00BD65EF" w14:paraId="62E59FD1" w14:textId="77777777" w:rsidTr="009835F3">
        <w:trPr>
          <w:trHeight w:val="227"/>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66E5F8E0"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1F89A60F" w14:textId="77777777" w:rsidR="005F461A" w:rsidRPr="00BD65EF" w:rsidRDefault="005F461A" w:rsidP="002A4397">
            <w:pPr>
              <w:jc w:val="left"/>
              <w:rPr>
                <w:color w:val="000000"/>
                <w:sz w:val="18"/>
                <w:szCs w:val="18"/>
              </w:rPr>
            </w:pPr>
          </w:p>
        </w:tc>
        <w:tc>
          <w:tcPr>
            <w:tcW w:w="1757" w:type="dxa"/>
            <w:gridSpan w:val="2"/>
            <w:vMerge/>
            <w:tcBorders>
              <w:left w:val="single" w:sz="4" w:space="0" w:color="auto"/>
              <w:right w:val="single" w:sz="4" w:space="0" w:color="auto"/>
            </w:tcBorders>
            <w:vAlign w:val="center"/>
          </w:tcPr>
          <w:p w14:paraId="7EB44A83" w14:textId="77777777" w:rsidR="005F461A" w:rsidRPr="00BD65EF" w:rsidRDefault="005F461A" w:rsidP="002A4397">
            <w:pPr>
              <w:jc w:val="left"/>
              <w:rPr>
                <w:color w:val="000000"/>
                <w:sz w:val="18"/>
                <w:szCs w:val="18"/>
              </w:rPr>
            </w:pPr>
          </w:p>
        </w:tc>
        <w:tc>
          <w:tcPr>
            <w:tcW w:w="2464" w:type="dxa"/>
            <w:gridSpan w:val="5"/>
            <w:tcBorders>
              <w:top w:val="single" w:sz="4" w:space="0" w:color="auto"/>
              <w:left w:val="single" w:sz="4" w:space="0" w:color="auto"/>
              <w:bottom w:val="single" w:sz="4" w:space="0" w:color="auto"/>
              <w:right w:val="single" w:sz="4" w:space="0" w:color="auto"/>
            </w:tcBorders>
            <w:vAlign w:val="center"/>
          </w:tcPr>
          <w:p w14:paraId="659B8537" w14:textId="77777777" w:rsidR="005F461A" w:rsidRPr="00BD65EF" w:rsidRDefault="005F461A" w:rsidP="002A4397">
            <w:pPr>
              <w:ind w:hanging="1"/>
              <w:jc w:val="center"/>
              <w:rPr>
                <w:color w:val="000000"/>
                <w:sz w:val="18"/>
                <w:szCs w:val="18"/>
              </w:rPr>
            </w:pPr>
            <w:r w:rsidRPr="00BD65EF">
              <w:rPr>
                <w:color w:val="000000"/>
                <w:sz w:val="18"/>
                <w:szCs w:val="18"/>
              </w:rPr>
              <w:t>гандбол (любительский уровень)</w:t>
            </w:r>
          </w:p>
        </w:tc>
        <w:tc>
          <w:tcPr>
            <w:tcW w:w="768" w:type="dxa"/>
            <w:gridSpan w:val="3"/>
            <w:tcBorders>
              <w:top w:val="single" w:sz="4" w:space="0" w:color="auto"/>
              <w:left w:val="single" w:sz="4" w:space="0" w:color="auto"/>
              <w:bottom w:val="single" w:sz="4" w:space="0" w:color="auto"/>
              <w:right w:val="single" w:sz="4" w:space="0" w:color="auto"/>
            </w:tcBorders>
            <w:vAlign w:val="center"/>
          </w:tcPr>
          <w:p w14:paraId="1A52721D" w14:textId="77777777" w:rsidR="005F461A" w:rsidRPr="00BD65EF" w:rsidRDefault="005F461A" w:rsidP="002A4397">
            <w:pPr>
              <w:jc w:val="center"/>
              <w:rPr>
                <w:color w:val="000000"/>
                <w:sz w:val="18"/>
                <w:szCs w:val="18"/>
              </w:rPr>
            </w:pPr>
            <w:r w:rsidRPr="00BD65EF">
              <w:rPr>
                <w:color w:val="000000"/>
                <w:sz w:val="18"/>
                <w:szCs w:val="18"/>
              </w:rPr>
              <w:t>36</w:t>
            </w:r>
          </w:p>
        </w:tc>
        <w:tc>
          <w:tcPr>
            <w:tcW w:w="1410" w:type="dxa"/>
            <w:gridSpan w:val="7"/>
            <w:tcBorders>
              <w:top w:val="single" w:sz="4" w:space="0" w:color="auto"/>
              <w:left w:val="single" w:sz="4" w:space="0" w:color="auto"/>
              <w:bottom w:val="single" w:sz="4" w:space="0" w:color="auto"/>
              <w:right w:val="single" w:sz="4" w:space="0" w:color="auto"/>
            </w:tcBorders>
            <w:vAlign w:val="center"/>
          </w:tcPr>
          <w:p w14:paraId="67F081EC" w14:textId="77777777" w:rsidR="005F461A" w:rsidRPr="00BD65EF" w:rsidRDefault="005F461A" w:rsidP="002A4397">
            <w:pPr>
              <w:jc w:val="center"/>
              <w:rPr>
                <w:color w:val="000000"/>
                <w:sz w:val="18"/>
                <w:szCs w:val="18"/>
              </w:rPr>
            </w:pPr>
            <w:r w:rsidRPr="00BD65EF">
              <w:rPr>
                <w:color w:val="000000"/>
                <w:sz w:val="18"/>
                <w:szCs w:val="18"/>
              </w:rPr>
              <w:t>18</w:t>
            </w:r>
          </w:p>
        </w:tc>
        <w:tc>
          <w:tcPr>
            <w:tcW w:w="781" w:type="dxa"/>
            <w:gridSpan w:val="3"/>
            <w:tcBorders>
              <w:top w:val="single" w:sz="4" w:space="0" w:color="auto"/>
              <w:left w:val="single" w:sz="4" w:space="0" w:color="auto"/>
              <w:bottom w:val="single" w:sz="4" w:space="0" w:color="auto"/>
              <w:right w:val="single" w:sz="4" w:space="0" w:color="auto"/>
            </w:tcBorders>
            <w:vAlign w:val="center"/>
          </w:tcPr>
          <w:p w14:paraId="10B52E34" w14:textId="77777777" w:rsidR="005F461A" w:rsidRPr="00BD65EF" w:rsidRDefault="005F461A" w:rsidP="002A4397">
            <w:pPr>
              <w:jc w:val="center"/>
              <w:rPr>
                <w:color w:val="000000"/>
              </w:rPr>
            </w:pPr>
            <w:r w:rsidRPr="00BD65EF">
              <w:rPr>
                <w:color w:val="000000"/>
                <w:sz w:val="18"/>
                <w:szCs w:val="18"/>
              </w:rPr>
              <w:t>12 чел.</w:t>
            </w:r>
          </w:p>
        </w:tc>
        <w:tc>
          <w:tcPr>
            <w:tcW w:w="1543" w:type="dxa"/>
            <w:gridSpan w:val="6"/>
            <w:tcBorders>
              <w:top w:val="single" w:sz="4" w:space="0" w:color="auto"/>
              <w:left w:val="nil"/>
              <w:bottom w:val="single" w:sz="4" w:space="0" w:color="auto"/>
              <w:right w:val="single" w:sz="4" w:space="0" w:color="auto"/>
            </w:tcBorders>
            <w:vAlign w:val="center"/>
          </w:tcPr>
          <w:p w14:paraId="11BA30D9" w14:textId="77777777" w:rsidR="005F461A" w:rsidRPr="00BD65EF" w:rsidRDefault="005F461A" w:rsidP="002A4397">
            <w:pPr>
              <w:jc w:val="center"/>
              <w:rPr>
                <w:color w:val="000000"/>
                <w:sz w:val="18"/>
                <w:szCs w:val="18"/>
              </w:rPr>
            </w:pPr>
            <w:r w:rsidRPr="00BD65EF">
              <w:rPr>
                <w:color w:val="000000"/>
                <w:sz w:val="18"/>
                <w:szCs w:val="18"/>
              </w:rPr>
              <w:t>648</w:t>
            </w:r>
          </w:p>
        </w:tc>
        <w:tc>
          <w:tcPr>
            <w:tcW w:w="1914" w:type="dxa"/>
            <w:gridSpan w:val="5"/>
            <w:vMerge/>
            <w:tcBorders>
              <w:left w:val="single" w:sz="4" w:space="0" w:color="auto"/>
              <w:right w:val="single" w:sz="8" w:space="0" w:color="auto"/>
            </w:tcBorders>
            <w:vAlign w:val="center"/>
          </w:tcPr>
          <w:p w14:paraId="2EF0B1E6" w14:textId="77777777" w:rsidR="005F461A" w:rsidRPr="00BD65EF" w:rsidRDefault="005F461A" w:rsidP="002A4397">
            <w:pPr>
              <w:jc w:val="center"/>
              <w:rPr>
                <w:color w:val="000000"/>
                <w:sz w:val="18"/>
                <w:szCs w:val="18"/>
              </w:rPr>
            </w:pPr>
          </w:p>
        </w:tc>
      </w:tr>
      <w:tr w:rsidR="005F461A" w:rsidRPr="00BD65EF" w14:paraId="09F2BC75" w14:textId="77777777" w:rsidTr="009835F3">
        <w:trPr>
          <w:trHeight w:val="227"/>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1E30F7E9"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57A35719" w14:textId="77777777" w:rsidR="005F461A" w:rsidRPr="00BD65EF" w:rsidRDefault="005F461A" w:rsidP="002A4397">
            <w:pPr>
              <w:jc w:val="left"/>
              <w:rPr>
                <w:color w:val="000000"/>
                <w:sz w:val="18"/>
                <w:szCs w:val="18"/>
              </w:rPr>
            </w:pPr>
          </w:p>
        </w:tc>
        <w:tc>
          <w:tcPr>
            <w:tcW w:w="1757" w:type="dxa"/>
            <w:gridSpan w:val="2"/>
            <w:vMerge/>
            <w:tcBorders>
              <w:left w:val="single" w:sz="4" w:space="0" w:color="auto"/>
              <w:right w:val="single" w:sz="4" w:space="0" w:color="auto"/>
            </w:tcBorders>
            <w:vAlign w:val="center"/>
          </w:tcPr>
          <w:p w14:paraId="30512F6D" w14:textId="77777777" w:rsidR="005F461A" w:rsidRPr="00BD65EF" w:rsidRDefault="005F461A" w:rsidP="002A4397">
            <w:pPr>
              <w:jc w:val="left"/>
              <w:rPr>
                <w:color w:val="000000"/>
                <w:sz w:val="18"/>
                <w:szCs w:val="18"/>
              </w:rPr>
            </w:pPr>
          </w:p>
        </w:tc>
        <w:tc>
          <w:tcPr>
            <w:tcW w:w="2464" w:type="dxa"/>
            <w:gridSpan w:val="5"/>
            <w:tcBorders>
              <w:top w:val="single" w:sz="4" w:space="0" w:color="auto"/>
              <w:left w:val="single" w:sz="4" w:space="0" w:color="auto"/>
              <w:bottom w:val="single" w:sz="4" w:space="0" w:color="auto"/>
              <w:right w:val="single" w:sz="4" w:space="0" w:color="auto"/>
            </w:tcBorders>
            <w:vAlign w:val="center"/>
          </w:tcPr>
          <w:p w14:paraId="35953E2B" w14:textId="77777777" w:rsidR="005F461A" w:rsidRPr="00BD65EF" w:rsidRDefault="005F461A" w:rsidP="002A4397">
            <w:pPr>
              <w:jc w:val="center"/>
              <w:rPr>
                <w:color w:val="000000"/>
                <w:sz w:val="18"/>
                <w:szCs w:val="18"/>
              </w:rPr>
            </w:pPr>
            <w:r w:rsidRPr="00BD65EF">
              <w:rPr>
                <w:color w:val="000000"/>
                <w:sz w:val="18"/>
                <w:szCs w:val="18"/>
              </w:rPr>
              <w:t>мини-гандбол</w:t>
            </w:r>
          </w:p>
        </w:tc>
        <w:tc>
          <w:tcPr>
            <w:tcW w:w="768" w:type="dxa"/>
            <w:gridSpan w:val="3"/>
            <w:tcBorders>
              <w:top w:val="single" w:sz="4" w:space="0" w:color="auto"/>
              <w:left w:val="single" w:sz="4" w:space="0" w:color="auto"/>
              <w:bottom w:val="single" w:sz="4" w:space="0" w:color="auto"/>
              <w:right w:val="single" w:sz="4" w:space="0" w:color="auto"/>
            </w:tcBorders>
            <w:vAlign w:val="center"/>
          </w:tcPr>
          <w:p w14:paraId="397EBBBB" w14:textId="77777777" w:rsidR="005F461A" w:rsidRPr="00BD65EF" w:rsidRDefault="005F461A" w:rsidP="002A4397">
            <w:pPr>
              <w:jc w:val="center"/>
              <w:rPr>
                <w:color w:val="000000"/>
                <w:sz w:val="18"/>
                <w:szCs w:val="18"/>
              </w:rPr>
            </w:pPr>
            <w:r w:rsidRPr="00BD65EF">
              <w:rPr>
                <w:color w:val="000000"/>
                <w:sz w:val="18"/>
                <w:szCs w:val="18"/>
              </w:rPr>
              <w:t>22</w:t>
            </w:r>
          </w:p>
        </w:tc>
        <w:tc>
          <w:tcPr>
            <w:tcW w:w="1410" w:type="dxa"/>
            <w:gridSpan w:val="7"/>
            <w:tcBorders>
              <w:top w:val="single" w:sz="4" w:space="0" w:color="auto"/>
              <w:left w:val="single" w:sz="4" w:space="0" w:color="auto"/>
              <w:bottom w:val="single" w:sz="4" w:space="0" w:color="auto"/>
              <w:right w:val="single" w:sz="4" w:space="0" w:color="auto"/>
            </w:tcBorders>
            <w:vAlign w:val="center"/>
          </w:tcPr>
          <w:p w14:paraId="4DF4D30B" w14:textId="77777777" w:rsidR="005F461A" w:rsidRPr="00BD65EF" w:rsidRDefault="005F461A" w:rsidP="002A4397">
            <w:pPr>
              <w:jc w:val="center"/>
              <w:rPr>
                <w:color w:val="000000"/>
                <w:sz w:val="18"/>
                <w:szCs w:val="18"/>
              </w:rPr>
            </w:pPr>
            <w:r w:rsidRPr="00BD65EF">
              <w:rPr>
                <w:color w:val="000000"/>
                <w:sz w:val="18"/>
                <w:szCs w:val="18"/>
              </w:rPr>
              <w:t>14</w:t>
            </w:r>
          </w:p>
        </w:tc>
        <w:tc>
          <w:tcPr>
            <w:tcW w:w="781" w:type="dxa"/>
            <w:gridSpan w:val="3"/>
            <w:tcBorders>
              <w:top w:val="single" w:sz="4" w:space="0" w:color="auto"/>
              <w:left w:val="single" w:sz="4" w:space="0" w:color="auto"/>
              <w:bottom w:val="single" w:sz="4" w:space="0" w:color="auto"/>
              <w:right w:val="single" w:sz="4" w:space="0" w:color="auto"/>
            </w:tcBorders>
            <w:vAlign w:val="center"/>
          </w:tcPr>
          <w:p w14:paraId="44512C3B" w14:textId="77777777" w:rsidR="005F461A" w:rsidRPr="00BD65EF" w:rsidRDefault="005F461A" w:rsidP="002A4397">
            <w:pPr>
              <w:jc w:val="center"/>
              <w:rPr>
                <w:color w:val="000000"/>
              </w:rPr>
            </w:pPr>
            <w:r w:rsidRPr="00BD65EF">
              <w:rPr>
                <w:color w:val="000000"/>
                <w:sz w:val="18"/>
                <w:szCs w:val="18"/>
              </w:rPr>
              <w:t>8-14 чел.</w:t>
            </w:r>
          </w:p>
        </w:tc>
        <w:tc>
          <w:tcPr>
            <w:tcW w:w="1543" w:type="dxa"/>
            <w:gridSpan w:val="6"/>
            <w:tcBorders>
              <w:top w:val="single" w:sz="4" w:space="0" w:color="auto"/>
              <w:left w:val="nil"/>
              <w:bottom w:val="single" w:sz="4" w:space="0" w:color="auto"/>
              <w:right w:val="single" w:sz="4" w:space="0" w:color="auto"/>
            </w:tcBorders>
            <w:vAlign w:val="center"/>
          </w:tcPr>
          <w:p w14:paraId="791AA819" w14:textId="77777777" w:rsidR="005F461A" w:rsidRPr="00BD65EF" w:rsidRDefault="005F461A" w:rsidP="002A4397">
            <w:pPr>
              <w:jc w:val="center"/>
              <w:rPr>
                <w:color w:val="000000"/>
                <w:sz w:val="18"/>
                <w:szCs w:val="18"/>
              </w:rPr>
            </w:pPr>
            <w:r w:rsidRPr="00BD65EF">
              <w:rPr>
                <w:color w:val="000000"/>
                <w:sz w:val="18"/>
                <w:szCs w:val="18"/>
              </w:rPr>
              <w:t>308</w:t>
            </w:r>
          </w:p>
        </w:tc>
        <w:tc>
          <w:tcPr>
            <w:tcW w:w="1914" w:type="dxa"/>
            <w:gridSpan w:val="5"/>
            <w:vMerge/>
            <w:tcBorders>
              <w:left w:val="single" w:sz="4" w:space="0" w:color="auto"/>
              <w:right w:val="single" w:sz="8" w:space="0" w:color="auto"/>
            </w:tcBorders>
            <w:vAlign w:val="center"/>
          </w:tcPr>
          <w:p w14:paraId="0EAFD107" w14:textId="77777777" w:rsidR="005F461A" w:rsidRPr="00BD65EF" w:rsidRDefault="005F461A" w:rsidP="002A4397">
            <w:pPr>
              <w:jc w:val="center"/>
              <w:rPr>
                <w:color w:val="000000"/>
                <w:sz w:val="18"/>
                <w:szCs w:val="18"/>
              </w:rPr>
            </w:pPr>
          </w:p>
        </w:tc>
      </w:tr>
      <w:tr w:rsidR="005F461A" w:rsidRPr="00BD65EF" w14:paraId="27FDF05B" w14:textId="77777777" w:rsidTr="009835F3">
        <w:trPr>
          <w:trHeight w:val="227"/>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40348FD9"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3B7F4C47" w14:textId="77777777" w:rsidR="005F461A" w:rsidRPr="00BD65EF" w:rsidRDefault="005F461A" w:rsidP="002A4397">
            <w:pPr>
              <w:jc w:val="left"/>
              <w:rPr>
                <w:color w:val="000000"/>
                <w:sz w:val="18"/>
                <w:szCs w:val="18"/>
              </w:rPr>
            </w:pPr>
          </w:p>
        </w:tc>
        <w:tc>
          <w:tcPr>
            <w:tcW w:w="1757" w:type="dxa"/>
            <w:gridSpan w:val="2"/>
            <w:vMerge/>
            <w:tcBorders>
              <w:left w:val="single" w:sz="4" w:space="0" w:color="auto"/>
              <w:right w:val="single" w:sz="4" w:space="0" w:color="auto"/>
            </w:tcBorders>
            <w:vAlign w:val="center"/>
          </w:tcPr>
          <w:p w14:paraId="1D9E0E78" w14:textId="77777777" w:rsidR="005F461A" w:rsidRPr="00BD65EF" w:rsidRDefault="005F461A" w:rsidP="002A4397">
            <w:pPr>
              <w:jc w:val="left"/>
              <w:rPr>
                <w:color w:val="000000"/>
                <w:sz w:val="18"/>
                <w:szCs w:val="18"/>
              </w:rPr>
            </w:pPr>
          </w:p>
        </w:tc>
        <w:tc>
          <w:tcPr>
            <w:tcW w:w="2464" w:type="dxa"/>
            <w:gridSpan w:val="5"/>
            <w:tcBorders>
              <w:top w:val="single" w:sz="4" w:space="0" w:color="auto"/>
              <w:left w:val="single" w:sz="4" w:space="0" w:color="auto"/>
              <w:bottom w:val="single" w:sz="4" w:space="0" w:color="auto"/>
              <w:right w:val="single" w:sz="4" w:space="0" w:color="auto"/>
            </w:tcBorders>
            <w:vAlign w:val="center"/>
          </w:tcPr>
          <w:p w14:paraId="539DE0CB" w14:textId="77777777" w:rsidR="005F461A" w:rsidRPr="00BD65EF" w:rsidRDefault="005F461A" w:rsidP="002A4397">
            <w:pPr>
              <w:jc w:val="center"/>
              <w:rPr>
                <w:color w:val="000000"/>
                <w:sz w:val="18"/>
                <w:szCs w:val="18"/>
              </w:rPr>
            </w:pPr>
            <w:r w:rsidRPr="00BD65EF">
              <w:rPr>
                <w:color w:val="000000"/>
                <w:sz w:val="18"/>
                <w:szCs w:val="18"/>
              </w:rPr>
              <w:t>теннис настольный</w:t>
            </w:r>
          </w:p>
        </w:tc>
        <w:tc>
          <w:tcPr>
            <w:tcW w:w="768" w:type="dxa"/>
            <w:gridSpan w:val="3"/>
            <w:tcBorders>
              <w:top w:val="single" w:sz="4" w:space="0" w:color="auto"/>
              <w:left w:val="single" w:sz="4" w:space="0" w:color="auto"/>
              <w:bottom w:val="single" w:sz="4" w:space="0" w:color="auto"/>
              <w:right w:val="single" w:sz="4" w:space="0" w:color="auto"/>
            </w:tcBorders>
            <w:vAlign w:val="center"/>
          </w:tcPr>
          <w:p w14:paraId="6AC5A55C" w14:textId="77777777" w:rsidR="005F461A" w:rsidRPr="00BD65EF" w:rsidRDefault="005F461A" w:rsidP="002A4397">
            <w:pPr>
              <w:jc w:val="center"/>
              <w:rPr>
                <w:color w:val="000000"/>
                <w:sz w:val="18"/>
                <w:szCs w:val="18"/>
              </w:rPr>
            </w:pPr>
            <w:r w:rsidRPr="00BD65EF">
              <w:rPr>
                <w:color w:val="000000"/>
                <w:sz w:val="18"/>
                <w:szCs w:val="18"/>
              </w:rPr>
              <w:t>8</w:t>
            </w:r>
          </w:p>
        </w:tc>
        <w:tc>
          <w:tcPr>
            <w:tcW w:w="1410" w:type="dxa"/>
            <w:gridSpan w:val="7"/>
            <w:tcBorders>
              <w:top w:val="single" w:sz="4" w:space="0" w:color="auto"/>
              <w:left w:val="single" w:sz="4" w:space="0" w:color="auto"/>
              <w:bottom w:val="single" w:sz="4" w:space="0" w:color="auto"/>
              <w:right w:val="single" w:sz="4" w:space="0" w:color="auto"/>
            </w:tcBorders>
            <w:vAlign w:val="center"/>
          </w:tcPr>
          <w:p w14:paraId="3B659D8D" w14:textId="77777777" w:rsidR="005F461A" w:rsidRPr="00BD65EF" w:rsidRDefault="005F461A" w:rsidP="002A4397">
            <w:pPr>
              <w:jc w:val="center"/>
              <w:rPr>
                <w:color w:val="000000"/>
                <w:sz w:val="18"/>
                <w:szCs w:val="18"/>
              </w:rPr>
            </w:pPr>
            <w:r w:rsidRPr="00BD65EF">
              <w:rPr>
                <w:color w:val="000000"/>
                <w:sz w:val="18"/>
                <w:szCs w:val="18"/>
              </w:rPr>
              <w:t>4,5</w:t>
            </w:r>
          </w:p>
        </w:tc>
        <w:tc>
          <w:tcPr>
            <w:tcW w:w="781" w:type="dxa"/>
            <w:gridSpan w:val="3"/>
            <w:tcBorders>
              <w:top w:val="single" w:sz="4" w:space="0" w:color="auto"/>
              <w:left w:val="single" w:sz="4" w:space="0" w:color="auto"/>
              <w:bottom w:val="single" w:sz="4" w:space="0" w:color="auto"/>
              <w:right w:val="single" w:sz="4" w:space="0" w:color="auto"/>
            </w:tcBorders>
            <w:vAlign w:val="center"/>
          </w:tcPr>
          <w:p w14:paraId="445A100D" w14:textId="77777777" w:rsidR="005F461A" w:rsidRPr="00BD65EF" w:rsidRDefault="005F461A" w:rsidP="002A4397">
            <w:pPr>
              <w:jc w:val="center"/>
              <w:rPr>
                <w:color w:val="000000"/>
                <w:sz w:val="18"/>
                <w:szCs w:val="18"/>
              </w:rPr>
            </w:pPr>
            <w:r w:rsidRPr="00BD65EF">
              <w:rPr>
                <w:color w:val="000000"/>
                <w:sz w:val="18"/>
                <w:szCs w:val="18"/>
              </w:rPr>
              <w:t>2;4 чел.</w:t>
            </w:r>
          </w:p>
        </w:tc>
        <w:tc>
          <w:tcPr>
            <w:tcW w:w="1543" w:type="dxa"/>
            <w:gridSpan w:val="6"/>
            <w:tcBorders>
              <w:top w:val="single" w:sz="4" w:space="0" w:color="auto"/>
              <w:left w:val="nil"/>
              <w:bottom w:val="single" w:sz="4" w:space="0" w:color="auto"/>
              <w:right w:val="single" w:sz="4" w:space="0" w:color="auto"/>
            </w:tcBorders>
            <w:vAlign w:val="center"/>
          </w:tcPr>
          <w:p w14:paraId="4E2696CB" w14:textId="77777777" w:rsidR="005F461A" w:rsidRPr="00BD65EF" w:rsidRDefault="005F461A" w:rsidP="002A4397">
            <w:pPr>
              <w:jc w:val="center"/>
              <w:rPr>
                <w:color w:val="000000"/>
                <w:sz w:val="18"/>
                <w:szCs w:val="18"/>
              </w:rPr>
            </w:pPr>
            <w:r w:rsidRPr="00BD65EF">
              <w:rPr>
                <w:color w:val="000000"/>
                <w:sz w:val="18"/>
                <w:szCs w:val="18"/>
              </w:rPr>
              <w:t>36</w:t>
            </w:r>
          </w:p>
        </w:tc>
        <w:tc>
          <w:tcPr>
            <w:tcW w:w="1914" w:type="dxa"/>
            <w:gridSpan w:val="5"/>
            <w:vMerge/>
            <w:tcBorders>
              <w:left w:val="single" w:sz="4" w:space="0" w:color="auto"/>
              <w:right w:val="single" w:sz="8" w:space="0" w:color="auto"/>
            </w:tcBorders>
            <w:vAlign w:val="center"/>
          </w:tcPr>
          <w:p w14:paraId="3973BBF1" w14:textId="77777777" w:rsidR="005F461A" w:rsidRPr="00BD65EF" w:rsidRDefault="005F461A" w:rsidP="002A4397">
            <w:pPr>
              <w:jc w:val="center"/>
              <w:rPr>
                <w:color w:val="000000"/>
                <w:sz w:val="18"/>
                <w:szCs w:val="18"/>
              </w:rPr>
            </w:pPr>
          </w:p>
        </w:tc>
      </w:tr>
      <w:tr w:rsidR="005F461A" w:rsidRPr="00BD65EF" w14:paraId="711D9412" w14:textId="77777777" w:rsidTr="009835F3">
        <w:trPr>
          <w:trHeight w:val="227"/>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53FAAACC"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527748D9" w14:textId="77777777" w:rsidR="005F461A" w:rsidRPr="00BD65EF" w:rsidRDefault="005F461A" w:rsidP="002A4397">
            <w:pPr>
              <w:jc w:val="left"/>
              <w:rPr>
                <w:color w:val="000000"/>
                <w:sz w:val="18"/>
                <w:szCs w:val="18"/>
              </w:rPr>
            </w:pPr>
          </w:p>
        </w:tc>
        <w:tc>
          <w:tcPr>
            <w:tcW w:w="1757" w:type="dxa"/>
            <w:gridSpan w:val="2"/>
            <w:vMerge/>
            <w:tcBorders>
              <w:left w:val="single" w:sz="4" w:space="0" w:color="auto"/>
              <w:right w:val="single" w:sz="4" w:space="0" w:color="auto"/>
            </w:tcBorders>
            <w:vAlign w:val="center"/>
          </w:tcPr>
          <w:p w14:paraId="45328685" w14:textId="77777777" w:rsidR="005F461A" w:rsidRPr="00BD65EF" w:rsidRDefault="005F461A" w:rsidP="002A4397">
            <w:pPr>
              <w:jc w:val="left"/>
              <w:rPr>
                <w:color w:val="000000"/>
                <w:sz w:val="18"/>
                <w:szCs w:val="18"/>
              </w:rPr>
            </w:pPr>
          </w:p>
        </w:tc>
        <w:tc>
          <w:tcPr>
            <w:tcW w:w="2464" w:type="dxa"/>
            <w:gridSpan w:val="5"/>
            <w:tcBorders>
              <w:top w:val="single" w:sz="4" w:space="0" w:color="auto"/>
              <w:left w:val="single" w:sz="4" w:space="0" w:color="auto"/>
              <w:bottom w:val="single" w:sz="4" w:space="0" w:color="auto"/>
              <w:right w:val="single" w:sz="4" w:space="0" w:color="auto"/>
            </w:tcBorders>
            <w:vAlign w:val="center"/>
          </w:tcPr>
          <w:p w14:paraId="3E5F866A" w14:textId="77777777" w:rsidR="005F461A" w:rsidRPr="00BD65EF" w:rsidRDefault="005F461A" w:rsidP="002A4397">
            <w:pPr>
              <w:jc w:val="center"/>
              <w:rPr>
                <w:color w:val="000000"/>
                <w:sz w:val="18"/>
                <w:szCs w:val="18"/>
              </w:rPr>
            </w:pPr>
            <w:r w:rsidRPr="00BD65EF">
              <w:rPr>
                <w:color w:val="000000"/>
                <w:sz w:val="18"/>
                <w:szCs w:val="18"/>
              </w:rPr>
              <w:t>теннис (любительский уровень)</w:t>
            </w:r>
          </w:p>
        </w:tc>
        <w:tc>
          <w:tcPr>
            <w:tcW w:w="768" w:type="dxa"/>
            <w:gridSpan w:val="3"/>
            <w:tcBorders>
              <w:top w:val="single" w:sz="4" w:space="0" w:color="auto"/>
              <w:left w:val="single" w:sz="4" w:space="0" w:color="auto"/>
              <w:bottom w:val="single" w:sz="4" w:space="0" w:color="auto"/>
              <w:right w:val="single" w:sz="4" w:space="0" w:color="auto"/>
            </w:tcBorders>
            <w:vAlign w:val="center"/>
          </w:tcPr>
          <w:p w14:paraId="71B47223" w14:textId="77777777" w:rsidR="005F461A" w:rsidRPr="00BD65EF" w:rsidRDefault="005F461A" w:rsidP="002A4397">
            <w:pPr>
              <w:jc w:val="center"/>
              <w:rPr>
                <w:color w:val="000000"/>
                <w:sz w:val="18"/>
                <w:szCs w:val="18"/>
              </w:rPr>
            </w:pPr>
            <w:r w:rsidRPr="00BD65EF">
              <w:rPr>
                <w:color w:val="000000"/>
                <w:sz w:val="18"/>
                <w:szCs w:val="18"/>
              </w:rPr>
              <w:t>36</w:t>
            </w:r>
          </w:p>
        </w:tc>
        <w:tc>
          <w:tcPr>
            <w:tcW w:w="1410" w:type="dxa"/>
            <w:gridSpan w:val="7"/>
            <w:tcBorders>
              <w:top w:val="single" w:sz="4" w:space="0" w:color="auto"/>
              <w:left w:val="single" w:sz="4" w:space="0" w:color="auto"/>
              <w:bottom w:val="single" w:sz="4" w:space="0" w:color="auto"/>
              <w:right w:val="single" w:sz="4" w:space="0" w:color="auto"/>
            </w:tcBorders>
            <w:vAlign w:val="center"/>
          </w:tcPr>
          <w:p w14:paraId="328B9C8E" w14:textId="77777777" w:rsidR="005F461A" w:rsidRPr="00BD65EF" w:rsidRDefault="005F461A" w:rsidP="002A4397">
            <w:pPr>
              <w:jc w:val="center"/>
              <w:rPr>
                <w:color w:val="000000"/>
                <w:sz w:val="18"/>
                <w:szCs w:val="18"/>
              </w:rPr>
            </w:pPr>
            <w:r w:rsidRPr="00BD65EF">
              <w:rPr>
                <w:color w:val="000000"/>
                <w:sz w:val="18"/>
                <w:szCs w:val="18"/>
              </w:rPr>
              <w:t>18</w:t>
            </w:r>
          </w:p>
        </w:tc>
        <w:tc>
          <w:tcPr>
            <w:tcW w:w="781" w:type="dxa"/>
            <w:gridSpan w:val="3"/>
            <w:tcBorders>
              <w:top w:val="single" w:sz="4" w:space="0" w:color="auto"/>
              <w:left w:val="single" w:sz="4" w:space="0" w:color="auto"/>
              <w:bottom w:val="single" w:sz="4" w:space="0" w:color="auto"/>
              <w:right w:val="single" w:sz="4" w:space="0" w:color="auto"/>
            </w:tcBorders>
            <w:vAlign w:val="center"/>
          </w:tcPr>
          <w:p w14:paraId="3101C688" w14:textId="77777777" w:rsidR="005F461A" w:rsidRPr="00BD65EF" w:rsidRDefault="005F461A" w:rsidP="002A4397">
            <w:pPr>
              <w:jc w:val="center"/>
              <w:rPr>
                <w:color w:val="000000"/>
                <w:sz w:val="18"/>
                <w:szCs w:val="18"/>
              </w:rPr>
            </w:pPr>
            <w:r w:rsidRPr="00BD65EF">
              <w:rPr>
                <w:color w:val="000000"/>
                <w:sz w:val="18"/>
                <w:szCs w:val="18"/>
              </w:rPr>
              <w:t>2;4 чел.</w:t>
            </w:r>
          </w:p>
        </w:tc>
        <w:tc>
          <w:tcPr>
            <w:tcW w:w="1543" w:type="dxa"/>
            <w:gridSpan w:val="6"/>
            <w:tcBorders>
              <w:top w:val="single" w:sz="4" w:space="0" w:color="auto"/>
              <w:left w:val="nil"/>
              <w:bottom w:val="single" w:sz="4" w:space="0" w:color="auto"/>
              <w:right w:val="single" w:sz="4" w:space="0" w:color="auto"/>
            </w:tcBorders>
            <w:vAlign w:val="center"/>
          </w:tcPr>
          <w:p w14:paraId="2C2A2C2B" w14:textId="77777777" w:rsidR="005F461A" w:rsidRPr="00BD65EF" w:rsidRDefault="005F461A" w:rsidP="002A4397">
            <w:pPr>
              <w:jc w:val="center"/>
              <w:rPr>
                <w:color w:val="000000"/>
                <w:sz w:val="18"/>
                <w:szCs w:val="18"/>
              </w:rPr>
            </w:pPr>
            <w:r w:rsidRPr="00BD65EF">
              <w:rPr>
                <w:color w:val="000000"/>
                <w:sz w:val="18"/>
                <w:szCs w:val="18"/>
              </w:rPr>
              <w:t>648</w:t>
            </w:r>
          </w:p>
        </w:tc>
        <w:tc>
          <w:tcPr>
            <w:tcW w:w="1914" w:type="dxa"/>
            <w:gridSpan w:val="5"/>
            <w:vMerge/>
            <w:tcBorders>
              <w:left w:val="single" w:sz="4" w:space="0" w:color="auto"/>
              <w:right w:val="single" w:sz="8" w:space="0" w:color="auto"/>
            </w:tcBorders>
            <w:vAlign w:val="center"/>
          </w:tcPr>
          <w:p w14:paraId="68ED4283" w14:textId="77777777" w:rsidR="005F461A" w:rsidRPr="00BD65EF" w:rsidRDefault="005F461A" w:rsidP="002A4397">
            <w:pPr>
              <w:jc w:val="center"/>
              <w:rPr>
                <w:color w:val="000000"/>
                <w:sz w:val="18"/>
                <w:szCs w:val="18"/>
              </w:rPr>
            </w:pPr>
          </w:p>
        </w:tc>
      </w:tr>
      <w:tr w:rsidR="005F461A" w:rsidRPr="00BD65EF" w14:paraId="2972CC32" w14:textId="77777777" w:rsidTr="009835F3">
        <w:trPr>
          <w:trHeight w:val="227"/>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16C679BE"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57392399" w14:textId="77777777" w:rsidR="005F461A" w:rsidRPr="00BD65EF" w:rsidRDefault="005F461A" w:rsidP="002A4397">
            <w:pPr>
              <w:jc w:val="left"/>
              <w:rPr>
                <w:color w:val="000000"/>
                <w:sz w:val="18"/>
                <w:szCs w:val="18"/>
              </w:rPr>
            </w:pPr>
          </w:p>
        </w:tc>
        <w:tc>
          <w:tcPr>
            <w:tcW w:w="1757" w:type="dxa"/>
            <w:gridSpan w:val="2"/>
            <w:vMerge/>
            <w:tcBorders>
              <w:left w:val="single" w:sz="4" w:space="0" w:color="auto"/>
              <w:right w:val="single" w:sz="4" w:space="0" w:color="auto"/>
            </w:tcBorders>
            <w:vAlign w:val="center"/>
          </w:tcPr>
          <w:p w14:paraId="4617798D" w14:textId="77777777" w:rsidR="005F461A" w:rsidRPr="00BD65EF" w:rsidRDefault="005F461A" w:rsidP="002A4397">
            <w:pPr>
              <w:jc w:val="left"/>
              <w:rPr>
                <w:color w:val="000000"/>
                <w:sz w:val="18"/>
                <w:szCs w:val="18"/>
              </w:rPr>
            </w:pPr>
          </w:p>
        </w:tc>
        <w:tc>
          <w:tcPr>
            <w:tcW w:w="2464" w:type="dxa"/>
            <w:gridSpan w:val="5"/>
            <w:tcBorders>
              <w:top w:val="single" w:sz="4" w:space="0" w:color="auto"/>
              <w:left w:val="single" w:sz="4" w:space="0" w:color="auto"/>
              <w:bottom w:val="single" w:sz="4" w:space="0" w:color="auto"/>
              <w:right w:val="single" w:sz="4" w:space="0" w:color="auto"/>
            </w:tcBorders>
            <w:vAlign w:val="center"/>
          </w:tcPr>
          <w:p w14:paraId="0D9EEF51" w14:textId="77777777" w:rsidR="005F461A" w:rsidRPr="00BD65EF" w:rsidRDefault="005F461A" w:rsidP="002A4397">
            <w:pPr>
              <w:jc w:val="center"/>
              <w:rPr>
                <w:color w:val="000000"/>
                <w:sz w:val="18"/>
                <w:szCs w:val="18"/>
              </w:rPr>
            </w:pPr>
            <w:r w:rsidRPr="00BD65EF">
              <w:rPr>
                <w:color w:val="000000"/>
                <w:sz w:val="18"/>
                <w:szCs w:val="18"/>
              </w:rPr>
              <w:t>бадминтон (любительский уровень)</w:t>
            </w:r>
          </w:p>
        </w:tc>
        <w:tc>
          <w:tcPr>
            <w:tcW w:w="768" w:type="dxa"/>
            <w:gridSpan w:val="3"/>
            <w:tcBorders>
              <w:top w:val="single" w:sz="4" w:space="0" w:color="auto"/>
              <w:left w:val="single" w:sz="4" w:space="0" w:color="auto"/>
              <w:bottom w:val="single" w:sz="4" w:space="0" w:color="auto"/>
              <w:right w:val="single" w:sz="4" w:space="0" w:color="auto"/>
            </w:tcBorders>
            <w:vAlign w:val="center"/>
          </w:tcPr>
          <w:p w14:paraId="254FA8C8" w14:textId="77777777" w:rsidR="005F461A" w:rsidRPr="00BD65EF" w:rsidRDefault="005F461A" w:rsidP="002A4397">
            <w:pPr>
              <w:jc w:val="center"/>
              <w:rPr>
                <w:color w:val="000000"/>
                <w:sz w:val="18"/>
                <w:szCs w:val="18"/>
              </w:rPr>
            </w:pPr>
            <w:r w:rsidRPr="00BD65EF">
              <w:rPr>
                <w:color w:val="000000"/>
                <w:sz w:val="18"/>
                <w:szCs w:val="18"/>
              </w:rPr>
              <w:t>18</w:t>
            </w:r>
          </w:p>
        </w:tc>
        <w:tc>
          <w:tcPr>
            <w:tcW w:w="1410" w:type="dxa"/>
            <w:gridSpan w:val="7"/>
            <w:tcBorders>
              <w:top w:val="single" w:sz="4" w:space="0" w:color="auto"/>
              <w:left w:val="single" w:sz="4" w:space="0" w:color="auto"/>
              <w:bottom w:val="single" w:sz="4" w:space="0" w:color="auto"/>
              <w:right w:val="single" w:sz="4" w:space="0" w:color="auto"/>
            </w:tcBorders>
            <w:vAlign w:val="center"/>
          </w:tcPr>
          <w:p w14:paraId="7C0AB687" w14:textId="77777777" w:rsidR="005F461A" w:rsidRPr="00BD65EF" w:rsidRDefault="005F461A" w:rsidP="002A4397">
            <w:pPr>
              <w:jc w:val="center"/>
              <w:rPr>
                <w:color w:val="000000"/>
                <w:sz w:val="18"/>
                <w:szCs w:val="18"/>
              </w:rPr>
            </w:pPr>
            <w:r w:rsidRPr="00BD65EF">
              <w:rPr>
                <w:color w:val="000000"/>
                <w:sz w:val="18"/>
                <w:szCs w:val="18"/>
              </w:rPr>
              <w:t>8</w:t>
            </w:r>
          </w:p>
        </w:tc>
        <w:tc>
          <w:tcPr>
            <w:tcW w:w="781" w:type="dxa"/>
            <w:gridSpan w:val="3"/>
            <w:tcBorders>
              <w:top w:val="single" w:sz="4" w:space="0" w:color="auto"/>
              <w:left w:val="single" w:sz="4" w:space="0" w:color="auto"/>
              <w:bottom w:val="single" w:sz="4" w:space="0" w:color="auto"/>
              <w:right w:val="single" w:sz="4" w:space="0" w:color="auto"/>
            </w:tcBorders>
            <w:vAlign w:val="center"/>
          </w:tcPr>
          <w:p w14:paraId="420949E3" w14:textId="77777777" w:rsidR="005F461A" w:rsidRPr="00BD65EF" w:rsidRDefault="005F461A" w:rsidP="002A4397">
            <w:pPr>
              <w:jc w:val="center"/>
              <w:rPr>
                <w:color w:val="000000"/>
                <w:sz w:val="18"/>
                <w:szCs w:val="18"/>
              </w:rPr>
            </w:pPr>
            <w:r w:rsidRPr="00BD65EF">
              <w:rPr>
                <w:color w:val="000000"/>
                <w:sz w:val="18"/>
                <w:szCs w:val="18"/>
              </w:rPr>
              <w:t>2;4 чел.</w:t>
            </w:r>
          </w:p>
        </w:tc>
        <w:tc>
          <w:tcPr>
            <w:tcW w:w="1543" w:type="dxa"/>
            <w:gridSpan w:val="6"/>
            <w:tcBorders>
              <w:top w:val="single" w:sz="4" w:space="0" w:color="auto"/>
              <w:left w:val="nil"/>
              <w:bottom w:val="single" w:sz="4" w:space="0" w:color="auto"/>
              <w:right w:val="single" w:sz="4" w:space="0" w:color="auto"/>
            </w:tcBorders>
            <w:vAlign w:val="center"/>
          </w:tcPr>
          <w:p w14:paraId="79645238" w14:textId="77777777" w:rsidR="005F461A" w:rsidRPr="00BD65EF" w:rsidRDefault="005F461A" w:rsidP="002A4397">
            <w:pPr>
              <w:jc w:val="center"/>
              <w:rPr>
                <w:color w:val="000000"/>
                <w:sz w:val="18"/>
                <w:szCs w:val="18"/>
              </w:rPr>
            </w:pPr>
            <w:r w:rsidRPr="00BD65EF">
              <w:rPr>
                <w:color w:val="000000"/>
                <w:sz w:val="18"/>
                <w:szCs w:val="18"/>
              </w:rPr>
              <w:t>144</w:t>
            </w:r>
          </w:p>
        </w:tc>
        <w:tc>
          <w:tcPr>
            <w:tcW w:w="1914" w:type="dxa"/>
            <w:gridSpan w:val="5"/>
            <w:vMerge/>
            <w:tcBorders>
              <w:left w:val="single" w:sz="4" w:space="0" w:color="auto"/>
              <w:right w:val="single" w:sz="8" w:space="0" w:color="auto"/>
            </w:tcBorders>
            <w:vAlign w:val="center"/>
          </w:tcPr>
          <w:p w14:paraId="18B3167F" w14:textId="77777777" w:rsidR="005F461A" w:rsidRPr="00BD65EF" w:rsidRDefault="005F461A" w:rsidP="002A4397">
            <w:pPr>
              <w:jc w:val="center"/>
              <w:rPr>
                <w:color w:val="000000"/>
                <w:sz w:val="18"/>
                <w:szCs w:val="18"/>
              </w:rPr>
            </w:pPr>
          </w:p>
        </w:tc>
      </w:tr>
      <w:tr w:rsidR="005F461A" w:rsidRPr="00BD65EF" w14:paraId="2CD7ACE8" w14:textId="77777777" w:rsidTr="009835F3">
        <w:trPr>
          <w:trHeight w:val="227"/>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34106DA3"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754AC706" w14:textId="77777777" w:rsidR="005F461A" w:rsidRPr="00BD65EF" w:rsidRDefault="005F461A" w:rsidP="002A4397">
            <w:pPr>
              <w:jc w:val="left"/>
              <w:rPr>
                <w:color w:val="000000"/>
                <w:sz w:val="18"/>
                <w:szCs w:val="18"/>
              </w:rPr>
            </w:pPr>
          </w:p>
        </w:tc>
        <w:tc>
          <w:tcPr>
            <w:tcW w:w="1757" w:type="dxa"/>
            <w:gridSpan w:val="2"/>
            <w:vMerge/>
            <w:tcBorders>
              <w:left w:val="single" w:sz="4" w:space="0" w:color="auto"/>
              <w:right w:val="single" w:sz="4" w:space="0" w:color="auto"/>
            </w:tcBorders>
            <w:vAlign w:val="center"/>
          </w:tcPr>
          <w:p w14:paraId="50C235F4" w14:textId="77777777" w:rsidR="005F461A" w:rsidRPr="00BD65EF" w:rsidRDefault="005F461A" w:rsidP="002A4397">
            <w:pPr>
              <w:jc w:val="left"/>
              <w:rPr>
                <w:color w:val="000000"/>
                <w:sz w:val="18"/>
                <w:szCs w:val="18"/>
              </w:rPr>
            </w:pPr>
          </w:p>
        </w:tc>
        <w:tc>
          <w:tcPr>
            <w:tcW w:w="2464" w:type="dxa"/>
            <w:gridSpan w:val="5"/>
            <w:tcBorders>
              <w:top w:val="single" w:sz="4" w:space="0" w:color="auto"/>
              <w:left w:val="single" w:sz="4" w:space="0" w:color="auto"/>
              <w:bottom w:val="single" w:sz="4" w:space="0" w:color="auto"/>
              <w:right w:val="single" w:sz="4" w:space="0" w:color="auto"/>
            </w:tcBorders>
            <w:vAlign w:val="center"/>
          </w:tcPr>
          <w:p w14:paraId="459CA662" w14:textId="77777777" w:rsidR="005F461A" w:rsidRPr="00BD65EF" w:rsidRDefault="005F461A" w:rsidP="002A4397">
            <w:pPr>
              <w:jc w:val="center"/>
              <w:rPr>
                <w:color w:val="000000"/>
                <w:sz w:val="18"/>
                <w:szCs w:val="18"/>
              </w:rPr>
            </w:pPr>
            <w:r w:rsidRPr="00BD65EF">
              <w:rPr>
                <w:color w:val="000000"/>
                <w:sz w:val="18"/>
                <w:szCs w:val="18"/>
              </w:rPr>
              <w:t>хоккей (любительский уровень)</w:t>
            </w:r>
          </w:p>
        </w:tc>
        <w:tc>
          <w:tcPr>
            <w:tcW w:w="768" w:type="dxa"/>
            <w:gridSpan w:val="3"/>
            <w:tcBorders>
              <w:top w:val="single" w:sz="4" w:space="0" w:color="auto"/>
              <w:left w:val="single" w:sz="4" w:space="0" w:color="auto"/>
              <w:bottom w:val="single" w:sz="4" w:space="0" w:color="auto"/>
              <w:right w:val="single" w:sz="4" w:space="0" w:color="auto"/>
            </w:tcBorders>
            <w:vAlign w:val="center"/>
          </w:tcPr>
          <w:p w14:paraId="25A7E827" w14:textId="77777777" w:rsidR="005F461A" w:rsidRPr="00BD65EF" w:rsidRDefault="005F461A" w:rsidP="002A4397">
            <w:pPr>
              <w:jc w:val="center"/>
              <w:rPr>
                <w:color w:val="000000"/>
                <w:sz w:val="18"/>
                <w:szCs w:val="18"/>
              </w:rPr>
            </w:pPr>
            <w:r w:rsidRPr="00BD65EF">
              <w:rPr>
                <w:color w:val="000000"/>
                <w:sz w:val="18"/>
                <w:szCs w:val="18"/>
              </w:rPr>
              <w:t>40</w:t>
            </w:r>
          </w:p>
        </w:tc>
        <w:tc>
          <w:tcPr>
            <w:tcW w:w="1410" w:type="dxa"/>
            <w:gridSpan w:val="7"/>
            <w:tcBorders>
              <w:top w:val="single" w:sz="4" w:space="0" w:color="auto"/>
              <w:left w:val="single" w:sz="4" w:space="0" w:color="auto"/>
              <w:bottom w:val="single" w:sz="4" w:space="0" w:color="auto"/>
              <w:right w:val="single" w:sz="4" w:space="0" w:color="auto"/>
            </w:tcBorders>
            <w:vAlign w:val="center"/>
          </w:tcPr>
          <w:p w14:paraId="3581DEE2" w14:textId="77777777" w:rsidR="005F461A" w:rsidRPr="00BD65EF" w:rsidRDefault="005F461A" w:rsidP="002A4397">
            <w:pPr>
              <w:jc w:val="center"/>
              <w:rPr>
                <w:color w:val="000000"/>
                <w:sz w:val="18"/>
                <w:szCs w:val="18"/>
              </w:rPr>
            </w:pPr>
            <w:r w:rsidRPr="00BD65EF">
              <w:rPr>
                <w:color w:val="000000"/>
                <w:sz w:val="18"/>
                <w:szCs w:val="18"/>
              </w:rPr>
              <w:t>20</w:t>
            </w:r>
          </w:p>
        </w:tc>
        <w:tc>
          <w:tcPr>
            <w:tcW w:w="781" w:type="dxa"/>
            <w:gridSpan w:val="3"/>
            <w:tcBorders>
              <w:top w:val="single" w:sz="4" w:space="0" w:color="auto"/>
              <w:left w:val="single" w:sz="4" w:space="0" w:color="auto"/>
              <w:bottom w:val="single" w:sz="4" w:space="0" w:color="auto"/>
              <w:right w:val="single" w:sz="4" w:space="0" w:color="auto"/>
            </w:tcBorders>
            <w:vAlign w:val="center"/>
          </w:tcPr>
          <w:p w14:paraId="52505F37" w14:textId="77777777" w:rsidR="005F461A" w:rsidRPr="00BD65EF" w:rsidRDefault="005F461A" w:rsidP="002A4397">
            <w:pPr>
              <w:jc w:val="center"/>
              <w:rPr>
                <w:color w:val="000000"/>
                <w:sz w:val="18"/>
                <w:szCs w:val="18"/>
              </w:rPr>
            </w:pPr>
            <w:r w:rsidRPr="00BD65EF">
              <w:rPr>
                <w:color w:val="000000"/>
                <w:sz w:val="18"/>
                <w:szCs w:val="18"/>
              </w:rPr>
              <w:t>12 чел.</w:t>
            </w:r>
          </w:p>
        </w:tc>
        <w:tc>
          <w:tcPr>
            <w:tcW w:w="1543" w:type="dxa"/>
            <w:gridSpan w:val="6"/>
            <w:tcBorders>
              <w:top w:val="single" w:sz="4" w:space="0" w:color="auto"/>
              <w:left w:val="nil"/>
              <w:bottom w:val="single" w:sz="4" w:space="0" w:color="auto"/>
              <w:right w:val="single" w:sz="4" w:space="0" w:color="auto"/>
            </w:tcBorders>
            <w:vAlign w:val="center"/>
          </w:tcPr>
          <w:p w14:paraId="70619605" w14:textId="77777777" w:rsidR="005F461A" w:rsidRPr="00BD65EF" w:rsidRDefault="005F461A" w:rsidP="002A4397">
            <w:pPr>
              <w:jc w:val="center"/>
              <w:rPr>
                <w:color w:val="000000"/>
                <w:sz w:val="18"/>
                <w:szCs w:val="18"/>
              </w:rPr>
            </w:pPr>
            <w:r w:rsidRPr="00BD65EF">
              <w:rPr>
                <w:color w:val="000000"/>
                <w:sz w:val="18"/>
                <w:szCs w:val="18"/>
              </w:rPr>
              <w:t>800</w:t>
            </w:r>
          </w:p>
        </w:tc>
        <w:tc>
          <w:tcPr>
            <w:tcW w:w="1914" w:type="dxa"/>
            <w:gridSpan w:val="5"/>
            <w:vMerge/>
            <w:tcBorders>
              <w:left w:val="single" w:sz="4" w:space="0" w:color="auto"/>
              <w:right w:val="single" w:sz="8" w:space="0" w:color="auto"/>
            </w:tcBorders>
            <w:vAlign w:val="center"/>
          </w:tcPr>
          <w:p w14:paraId="6AC5443C" w14:textId="77777777" w:rsidR="005F461A" w:rsidRPr="00BD65EF" w:rsidRDefault="005F461A" w:rsidP="002A4397">
            <w:pPr>
              <w:jc w:val="center"/>
              <w:rPr>
                <w:color w:val="000000"/>
                <w:sz w:val="18"/>
                <w:szCs w:val="18"/>
              </w:rPr>
            </w:pPr>
          </w:p>
        </w:tc>
      </w:tr>
      <w:tr w:rsidR="005F461A" w:rsidRPr="00BD65EF" w14:paraId="694974E4" w14:textId="77777777" w:rsidTr="009835F3">
        <w:trPr>
          <w:trHeight w:val="227"/>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6911048A"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4CE80E2E" w14:textId="77777777" w:rsidR="005F461A" w:rsidRPr="00BD65EF" w:rsidRDefault="005F461A" w:rsidP="002A4397">
            <w:pPr>
              <w:jc w:val="left"/>
              <w:rPr>
                <w:color w:val="000000"/>
                <w:sz w:val="18"/>
                <w:szCs w:val="18"/>
              </w:rPr>
            </w:pPr>
          </w:p>
        </w:tc>
        <w:tc>
          <w:tcPr>
            <w:tcW w:w="1757" w:type="dxa"/>
            <w:gridSpan w:val="2"/>
            <w:vMerge/>
            <w:tcBorders>
              <w:left w:val="single" w:sz="4" w:space="0" w:color="auto"/>
              <w:right w:val="single" w:sz="4" w:space="0" w:color="auto"/>
            </w:tcBorders>
            <w:vAlign w:val="center"/>
          </w:tcPr>
          <w:p w14:paraId="7D74D1B3" w14:textId="77777777" w:rsidR="005F461A" w:rsidRPr="00BD65EF" w:rsidRDefault="005F461A" w:rsidP="002A4397">
            <w:pPr>
              <w:jc w:val="left"/>
              <w:rPr>
                <w:color w:val="000000"/>
                <w:sz w:val="18"/>
                <w:szCs w:val="18"/>
              </w:rPr>
            </w:pPr>
          </w:p>
        </w:tc>
        <w:tc>
          <w:tcPr>
            <w:tcW w:w="2464" w:type="dxa"/>
            <w:gridSpan w:val="5"/>
            <w:tcBorders>
              <w:top w:val="single" w:sz="4" w:space="0" w:color="auto"/>
              <w:left w:val="single" w:sz="4" w:space="0" w:color="auto"/>
              <w:bottom w:val="single" w:sz="4" w:space="0" w:color="auto"/>
              <w:right w:val="single" w:sz="4" w:space="0" w:color="auto"/>
            </w:tcBorders>
            <w:vAlign w:val="center"/>
          </w:tcPr>
          <w:p w14:paraId="059DBBD0" w14:textId="77777777" w:rsidR="005F461A" w:rsidRPr="00BD65EF" w:rsidRDefault="005F461A" w:rsidP="002A4397">
            <w:pPr>
              <w:jc w:val="center"/>
              <w:rPr>
                <w:color w:val="000000"/>
                <w:sz w:val="18"/>
                <w:szCs w:val="18"/>
              </w:rPr>
            </w:pPr>
            <w:r w:rsidRPr="00BD65EF">
              <w:rPr>
                <w:color w:val="000000"/>
                <w:sz w:val="18"/>
                <w:szCs w:val="18"/>
              </w:rPr>
              <w:t>мини-футбол</w:t>
            </w:r>
          </w:p>
        </w:tc>
        <w:tc>
          <w:tcPr>
            <w:tcW w:w="768" w:type="dxa"/>
            <w:gridSpan w:val="3"/>
            <w:tcBorders>
              <w:top w:val="single" w:sz="4" w:space="0" w:color="auto"/>
              <w:left w:val="single" w:sz="4" w:space="0" w:color="auto"/>
              <w:bottom w:val="single" w:sz="4" w:space="0" w:color="auto"/>
              <w:right w:val="single" w:sz="4" w:space="0" w:color="auto"/>
            </w:tcBorders>
            <w:vAlign w:val="center"/>
          </w:tcPr>
          <w:p w14:paraId="0F3AD0BD" w14:textId="77777777" w:rsidR="005F461A" w:rsidRPr="00BD65EF" w:rsidRDefault="005F461A" w:rsidP="002A4397">
            <w:pPr>
              <w:jc w:val="center"/>
              <w:rPr>
                <w:color w:val="000000"/>
                <w:sz w:val="18"/>
                <w:szCs w:val="18"/>
              </w:rPr>
            </w:pPr>
            <w:r w:rsidRPr="00BD65EF">
              <w:rPr>
                <w:color w:val="000000"/>
                <w:sz w:val="18"/>
                <w:szCs w:val="18"/>
              </w:rPr>
              <w:t>25-65</w:t>
            </w:r>
          </w:p>
        </w:tc>
        <w:tc>
          <w:tcPr>
            <w:tcW w:w="1410" w:type="dxa"/>
            <w:gridSpan w:val="7"/>
            <w:tcBorders>
              <w:top w:val="single" w:sz="4" w:space="0" w:color="auto"/>
              <w:left w:val="single" w:sz="4" w:space="0" w:color="auto"/>
              <w:bottom w:val="single" w:sz="4" w:space="0" w:color="auto"/>
              <w:right w:val="single" w:sz="4" w:space="0" w:color="auto"/>
            </w:tcBorders>
            <w:vAlign w:val="center"/>
          </w:tcPr>
          <w:p w14:paraId="5E66A2A6" w14:textId="77777777" w:rsidR="005F461A" w:rsidRPr="00BD65EF" w:rsidRDefault="005F461A" w:rsidP="002A4397">
            <w:pPr>
              <w:jc w:val="center"/>
              <w:rPr>
                <w:color w:val="000000"/>
                <w:sz w:val="18"/>
                <w:szCs w:val="18"/>
              </w:rPr>
            </w:pPr>
            <w:r w:rsidRPr="00BD65EF">
              <w:rPr>
                <w:color w:val="000000"/>
                <w:sz w:val="18"/>
                <w:szCs w:val="18"/>
              </w:rPr>
              <w:t>18-35</w:t>
            </w:r>
          </w:p>
        </w:tc>
        <w:tc>
          <w:tcPr>
            <w:tcW w:w="781" w:type="dxa"/>
            <w:gridSpan w:val="3"/>
            <w:tcBorders>
              <w:top w:val="single" w:sz="4" w:space="0" w:color="auto"/>
              <w:left w:val="single" w:sz="4" w:space="0" w:color="auto"/>
              <w:bottom w:val="single" w:sz="4" w:space="0" w:color="auto"/>
              <w:right w:val="single" w:sz="4" w:space="0" w:color="auto"/>
            </w:tcBorders>
            <w:vAlign w:val="center"/>
          </w:tcPr>
          <w:p w14:paraId="227A98CB" w14:textId="77777777" w:rsidR="005F461A" w:rsidRPr="00BD65EF" w:rsidRDefault="005F461A" w:rsidP="002A4397">
            <w:pPr>
              <w:jc w:val="center"/>
              <w:rPr>
                <w:color w:val="000000"/>
                <w:sz w:val="18"/>
                <w:szCs w:val="18"/>
              </w:rPr>
            </w:pPr>
            <w:r w:rsidRPr="00BD65EF">
              <w:rPr>
                <w:color w:val="000000"/>
                <w:sz w:val="18"/>
                <w:szCs w:val="18"/>
              </w:rPr>
              <w:t>12 чел.</w:t>
            </w:r>
          </w:p>
        </w:tc>
        <w:tc>
          <w:tcPr>
            <w:tcW w:w="1543" w:type="dxa"/>
            <w:gridSpan w:val="6"/>
            <w:tcBorders>
              <w:top w:val="single" w:sz="4" w:space="0" w:color="auto"/>
              <w:left w:val="nil"/>
              <w:bottom w:val="single" w:sz="4" w:space="0" w:color="auto"/>
              <w:right w:val="single" w:sz="4" w:space="0" w:color="auto"/>
            </w:tcBorders>
            <w:vAlign w:val="center"/>
          </w:tcPr>
          <w:p w14:paraId="54445918" w14:textId="77777777" w:rsidR="005F461A" w:rsidRPr="00BD65EF" w:rsidRDefault="005F461A" w:rsidP="002A4397">
            <w:pPr>
              <w:jc w:val="center"/>
              <w:rPr>
                <w:color w:val="000000"/>
                <w:sz w:val="18"/>
                <w:szCs w:val="18"/>
              </w:rPr>
            </w:pPr>
            <w:r w:rsidRPr="00BD65EF">
              <w:rPr>
                <w:color w:val="000000"/>
                <w:sz w:val="18"/>
                <w:szCs w:val="18"/>
              </w:rPr>
              <w:t>450-2275</w:t>
            </w:r>
          </w:p>
        </w:tc>
        <w:tc>
          <w:tcPr>
            <w:tcW w:w="1914" w:type="dxa"/>
            <w:gridSpan w:val="5"/>
            <w:vMerge/>
            <w:tcBorders>
              <w:left w:val="single" w:sz="4" w:space="0" w:color="auto"/>
              <w:right w:val="single" w:sz="8" w:space="0" w:color="auto"/>
            </w:tcBorders>
            <w:vAlign w:val="center"/>
          </w:tcPr>
          <w:p w14:paraId="5D1AD425" w14:textId="77777777" w:rsidR="005F461A" w:rsidRPr="00BD65EF" w:rsidRDefault="005F461A" w:rsidP="002A4397">
            <w:pPr>
              <w:jc w:val="center"/>
              <w:rPr>
                <w:color w:val="000000"/>
                <w:sz w:val="18"/>
                <w:szCs w:val="18"/>
              </w:rPr>
            </w:pPr>
          </w:p>
        </w:tc>
      </w:tr>
      <w:tr w:rsidR="005F461A" w:rsidRPr="00BD65EF" w14:paraId="6FE6C5AD" w14:textId="77777777" w:rsidTr="009835F3">
        <w:trPr>
          <w:trHeight w:val="227"/>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42164CC8"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6C8C7B75" w14:textId="77777777" w:rsidR="005F461A" w:rsidRPr="00BD65EF" w:rsidRDefault="005F461A" w:rsidP="002A4397">
            <w:pPr>
              <w:jc w:val="left"/>
              <w:rPr>
                <w:color w:val="000000"/>
                <w:sz w:val="18"/>
                <w:szCs w:val="18"/>
              </w:rPr>
            </w:pPr>
          </w:p>
        </w:tc>
        <w:tc>
          <w:tcPr>
            <w:tcW w:w="1757" w:type="dxa"/>
            <w:gridSpan w:val="2"/>
            <w:vMerge/>
            <w:tcBorders>
              <w:left w:val="single" w:sz="4" w:space="0" w:color="auto"/>
              <w:right w:val="single" w:sz="4" w:space="0" w:color="auto"/>
            </w:tcBorders>
            <w:vAlign w:val="center"/>
          </w:tcPr>
          <w:p w14:paraId="6469196F" w14:textId="77777777" w:rsidR="005F461A" w:rsidRPr="00BD65EF" w:rsidRDefault="005F461A" w:rsidP="002A4397">
            <w:pPr>
              <w:jc w:val="left"/>
              <w:rPr>
                <w:color w:val="000000"/>
                <w:sz w:val="18"/>
                <w:szCs w:val="18"/>
              </w:rPr>
            </w:pPr>
          </w:p>
        </w:tc>
        <w:tc>
          <w:tcPr>
            <w:tcW w:w="2464" w:type="dxa"/>
            <w:gridSpan w:val="5"/>
            <w:tcBorders>
              <w:top w:val="single" w:sz="4" w:space="0" w:color="auto"/>
              <w:left w:val="single" w:sz="4" w:space="0" w:color="auto"/>
              <w:bottom w:val="single" w:sz="4" w:space="0" w:color="auto"/>
              <w:right w:val="single" w:sz="4" w:space="0" w:color="auto"/>
            </w:tcBorders>
            <w:vAlign w:val="center"/>
          </w:tcPr>
          <w:p w14:paraId="2F01A0C0" w14:textId="77777777" w:rsidR="005F461A" w:rsidRPr="00BD65EF" w:rsidRDefault="005F461A" w:rsidP="002A4397">
            <w:pPr>
              <w:jc w:val="center"/>
              <w:rPr>
                <w:color w:val="000000"/>
                <w:sz w:val="18"/>
                <w:szCs w:val="18"/>
              </w:rPr>
            </w:pPr>
            <w:r w:rsidRPr="00BD65EF">
              <w:rPr>
                <w:color w:val="000000"/>
                <w:sz w:val="18"/>
                <w:szCs w:val="18"/>
              </w:rPr>
              <w:t>шахматы</w:t>
            </w:r>
          </w:p>
        </w:tc>
        <w:tc>
          <w:tcPr>
            <w:tcW w:w="768" w:type="dxa"/>
            <w:gridSpan w:val="3"/>
            <w:tcBorders>
              <w:top w:val="single" w:sz="4" w:space="0" w:color="auto"/>
              <w:left w:val="single" w:sz="4" w:space="0" w:color="auto"/>
              <w:bottom w:val="single" w:sz="4" w:space="0" w:color="auto"/>
              <w:right w:val="single" w:sz="4" w:space="0" w:color="auto"/>
            </w:tcBorders>
            <w:vAlign w:val="center"/>
          </w:tcPr>
          <w:p w14:paraId="6C80AF07" w14:textId="77777777" w:rsidR="005F461A" w:rsidRPr="00BD65EF" w:rsidRDefault="005F461A" w:rsidP="002A4397">
            <w:pPr>
              <w:jc w:val="center"/>
              <w:rPr>
                <w:color w:val="000000"/>
                <w:sz w:val="18"/>
                <w:szCs w:val="18"/>
              </w:rPr>
            </w:pPr>
            <w:r w:rsidRPr="00BD65EF">
              <w:rPr>
                <w:color w:val="000000"/>
                <w:sz w:val="18"/>
                <w:szCs w:val="18"/>
              </w:rPr>
              <w:t>1,8</w:t>
            </w:r>
          </w:p>
        </w:tc>
        <w:tc>
          <w:tcPr>
            <w:tcW w:w="1410" w:type="dxa"/>
            <w:gridSpan w:val="7"/>
            <w:tcBorders>
              <w:top w:val="single" w:sz="4" w:space="0" w:color="auto"/>
              <w:left w:val="single" w:sz="4" w:space="0" w:color="auto"/>
              <w:bottom w:val="single" w:sz="4" w:space="0" w:color="auto"/>
              <w:right w:val="single" w:sz="4" w:space="0" w:color="auto"/>
            </w:tcBorders>
            <w:vAlign w:val="center"/>
          </w:tcPr>
          <w:p w14:paraId="1FC7921C" w14:textId="77777777" w:rsidR="005F461A" w:rsidRPr="00BD65EF" w:rsidRDefault="005F461A" w:rsidP="002A4397">
            <w:pPr>
              <w:jc w:val="center"/>
              <w:rPr>
                <w:color w:val="000000"/>
                <w:sz w:val="18"/>
                <w:szCs w:val="18"/>
              </w:rPr>
            </w:pPr>
            <w:r w:rsidRPr="00BD65EF">
              <w:rPr>
                <w:color w:val="000000"/>
                <w:sz w:val="18"/>
                <w:szCs w:val="18"/>
              </w:rPr>
              <w:t>0,7</w:t>
            </w:r>
          </w:p>
        </w:tc>
        <w:tc>
          <w:tcPr>
            <w:tcW w:w="781" w:type="dxa"/>
            <w:gridSpan w:val="3"/>
            <w:tcBorders>
              <w:top w:val="single" w:sz="4" w:space="0" w:color="auto"/>
              <w:left w:val="single" w:sz="4" w:space="0" w:color="auto"/>
              <w:bottom w:val="single" w:sz="4" w:space="0" w:color="auto"/>
              <w:right w:val="single" w:sz="4" w:space="0" w:color="auto"/>
            </w:tcBorders>
            <w:vAlign w:val="center"/>
          </w:tcPr>
          <w:p w14:paraId="463D0BAC" w14:textId="77777777" w:rsidR="005F461A" w:rsidRPr="00BD65EF" w:rsidRDefault="005F461A" w:rsidP="002A4397">
            <w:pPr>
              <w:jc w:val="center"/>
              <w:rPr>
                <w:color w:val="000000"/>
                <w:sz w:val="18"/>
                <w:szCs w:val="18"/>
              </w:rPr>
            </w:pPr>
            <w:r w:rsidRPr="00BD65EF">
              <w:rPr>
                <w:color w:val="000000"/>
                <w:sz w:val="18"/>
                <w:szCs w:val="18"/>
              </w:rPr>
              <w:t>2 чел.</w:t>
            </w:r>
          </w:p>
        </w:tc>
        <w:tc>
          <w:tcPr>
            <w:tcW w:w="1543" w:type="dxa"/>
            <w:gridSpan w:val="6"/>
            <w:tcBorders>
              <w:top w:val="single" w:sz="4" w:space="0" w:color="auto"/>
              <w:left w:val="nil"/>
              <w:bottom w:val="single" w:sz="4" w:space="0" w:color="auto"/>
              <w:right w:val="single" w:sz="4" w:space="0" w:color="auto"/>
            </w:tcBorders>
            <w:vAlign w:val="center"/>
          </w:tcPr>
          <w:p w14:paraId="2EF5949C" w14:textId="77777777" w:rsidR="005F461A" w:rsidRPr="00BD65EF" w:rsidRDefault="005F461A" w:rsidP="002A4397">
            <w:pPr>
              <w:jc w:val="center"/>
              <w:rPr>
                <w:color w:val="000000"/>
                <w:sz w:val="18"/>
                <w:szCs w:val="18"/>
              </w:rPr>
            </w:pPr>
            <w:r w:rsidRPr="00BD65EF">
              <w:rPr>
                <w:color w:val="000000"/>
                <w:sz w:val="18"/>
                <w:szCs w:val="18"/>
              </w:rPr>
              <w:t>1,3</w:t>
            </w:r>
          </w:p>
        </w:tc>
        <w:tc>
          <w:tcPr>
            <w:tcW w:w="1914" w:type="dxa"/>
            <w:gridSpan w:val="5"/>
            <w:vMerge/>
            <w:tcBorders>
              <w:left w:val="single" w:sz="4" w:space="0" w:color="auto"/>
              <w:right w:val="single" w:sz="8" w:space="0" w:color="auto"/>
            </w:tcBorders>
            <w:vAlign w:val="center"/>
          </w:tcPr>
          <w:p w14:paraId="1E52F752" w14:textId="77777777" w:rsidR="005F461A" w:rsidRPr="00BD65EF" w:rsidRDefault="005F461A" w:rsidP="002A4397">
            <w:pPr>
              <w:jc w:val="center"/>
              <w:rPr>
                <w:color w:val="000000"/>
                <w:sz w:val="18"/>
                <w:szCs w:val="18"/>
              </w:rPr>
            </w:pPr>
          </w:p>
        </w:tc>
      </w:tr>
      <w:tr w:rsidR="005F461A" w:rsidRPr="00BD65EF" w14:paraId="7CECB151" w14:textId="77777777" w:rsidTr="009835F3">
        <w:trPr>
          <w:gridAfter w:val="2"/>
          <w:wAfter w:w="59" w:type="dxa"/>
          <w:trHeight w:val="227"/>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033A633B"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71FD78C4" w14:textId="77777777" w:rsidR="005F461A" w:rsidRPr="00BD65EF" w:rsidRDefault="005F461A" w:rsidP="002A4397">
            <w:pPr>
              <w:jc w:val="left"/>
              <w:rPr>
                <w:color w:val="000000"/>
                <w:sz w:val="18"/>
                <w:szCs w:val="18"/>
              </w:rPr>
            </w:pPr>
          </w:p>
        </w:tc>
        <w:tc>
          <w:tcPr>
            <w:tcW w:w="1757" w:type="dxa"/>
            <w:gridSpan w:val="2"/>
            <w:vMerge/>
            <w:tcBorders>
              <w:left w:val="single" w:sz="4" w:space="0" w:color="auto"/>
              <w:right w:val="single" w:sz="4" w:space="0" w:color="auto"/>
            </w:tcBorders>
            <w:vAlign w:val="center"/>
          </w:tcPr>
          <w:p w14:paraId="240EE919" w14:textId="77777777" w:rsidR="005F461A" w:rsidRPr="00BD65EF" w:rsidRDefault="005F461A" w:rsidP="002A4397">
            <w:pPr>
              <w:jc w:val="left"/>
              <w:rPr>
                <w:color w:val="000000"/>
                <w:sz w:val="18"/>
                <w:szCs w:val="18"/>
              </w:rPr>
            </w:pPr>
          </w:p>
        </w:tc>
        <w:tc>
          <w:tcPr>
            <w:tcW w:w="5242" w:type="dxa"/>
            <w:gridSpan w:val="17"/>
            <w:tcBorders>
              <w:top w:val="single" w:sz="4" w:space="0" w:color="auto"/>
              <w:left w:val="single" w:sz="4" w:space="0" w:color="auto"/>
              <w:bottom w:val="single" w:sz="4" w:space="0" w:color="auto"/>
              <w:right w:val="single" w:sz="4" w:space="0" w:color="auto"/>
            </w:tcBorders>
            <w:vAlign w:val="center"/>
          </w:tcPr>
          <w:p w14:paraId="6B11323B" w14:textId="77777777" w:rsidR="005F461A" w:rsidRPr="00BD65EF" w:rsidRDefault="005F461A" w:rsidP="002A4397">
            <w:pPr>
              <w:jc w:val="center"/>
              <w:rPr>
                <w:color w:val="000000"/>
                <w:sz w:val="18"/>
                <w:szCs w:val="18"/>
              </w:rPr>
            </w:pPr>
            <w:r w:rsidRPr="00BD65EF">
              <w:rPr>
                <w:color w:val="000000"/>
                <w:sz w:val="18"/>
                <w:szCs w:val="18"/>
              </w:rPr>
              <w:t>Универсальные площадки</w:t>
            </w:r>
          </w:p>
        </w:tc>
        <w:tc>
          <w:tcPr>
            <w:tcW w:w="1724" w:type="dxa"/>
            <w:gridSpan w:val="7"/>
            <w:tcBorders>
              <w:top w:val="single" w:sz="4" w:space="0" w:color="auto"/>
              <w:left w:val="nil"/>
              <w:bottom w:val="single" w:sz="4" w:space="0" w:color="auto"/>
              <w:right w:val="single" w:sz="4" w:space="0" w:color="auto"/>
            </w:tcBorders>
            <w:vAlign w:val="center"/>
          </w:tcPr>
          <w:p w14:paraId="0DC0EC96" w14:textId="77777777" w:rsidR="005F461A" w:rsidRPr="00BD65EF" w:rsidRDefault="005F461A" w:rsidP="002A4397">
            <w:pPr>
              <w:jc w:val="center"/>
              <w:rPr>
                <w:color w:val="000000"/>
                <w:sz w:val="18"/>
                <w:szCs w:val="18"/>
              </w:rPr>
            </w:pPr>
          </w:p>
        </w:tc>
        <w:tc>
          <w:tcPr>
            <w:tcW w:w="1855" w:type="dxa"/>
            <w:gridSpan w:val="3"/>
            <w:tcBorders>
              <w:left w:val="single" w:sz="4" w:space="0" w:color="auto"/>
              <w:right w:val="single" w:sz="8" w:space="0" w:color="auto"/>
            </w:tcBorders>
            <w:vAlign w:val="center"/>
          </w:tcPr>
          <w:p w14:paraId="3D40E061" w14:textId="77777777" w:rsidR="005F461A" w:rsidRPr="00BD65EF" w:rsidRDefault="005F461A" w:rsidP="002A4397">
            <w:pPr>
              <w:jc w:val="center"/>
              <w:rPr>
                <w:color w:val="000000"/>
                <w:sz w:val="18"/>
                <w:szCs w:val="18"/>
              </w:rPr>
            </w:pPr>
          </w:p>
        </w:tc>
      </w:tr>
      <w:tr w:rsidR="005F461A" w:rsidRPr="00BD65EF" w14:paraId="13A5E3A9" w14:textId="77777777" w:rsidTr="009835F3">
        <w:trPr>
          <w:trHeight w:val="227"/>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1F5B6697"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107B7391" w14:textId="77777777" w:rsidR="005F461A" w:rsidRPr="00BD65EF" w:rsidRDefault="005F461A" w:rsidP="002A4397">
            <w:pPr>
              <w:jc w:val="left"/>
              <w:rPr>
                <w:color w:val="000000"/>
                <w:sz w:val="18"/>
                <w:szCs w:val="18"/>
              </w:rPr>
            </w:pPr>
          </w:p>
        </w:tc>
        <w:tc>
          <w:tcPr>
            <w:tcW w:w="1757" w:type="dxa"/>
            <w:gridSpan w:val="2"/>
            <w:vMerge/>
            <w:tcBorders>
              <w:left w:val="single" w:sz="4" w:space="0" w:color="auto"/>
              <w:right w:val="single" w:sz="4" w:space="0" w:color="auto"/>
            </w:tcBorders>
            <w:vAlign w:val="center"/>
          </w:tcPr>
          <w:p w14:paraId="6B0D4ACE" w14:textId="77777777" w:rsidR="005F461A" w:rsidRPr="00BD65EF" w:rsidRDefault="005F461A" w:rsidP="002A4397">
            <w:pPr>
              <w:jc w:val="left"/>
              <w:rPr>
                <w:color w:val="000000"/>
                <w:sz w:val="18"/>
                <w:szCs w:val="18"/>
              </w:rPr>
            </w:pPr>
          </w:p>
        </w:tc>
        <w:tc>
          <w:tcPr>
            <w:tcW w:w="2464" w:type="dxa"/>
            <w:gridSpan w:val="5"/>
            <w:tcBorders>
              <w:top w:val="single" w:sz="4" w:space="0" w:color="auto"/>
              <w:left w:val="single" w:sz="4" w:space="0" w:color="auto"/>
              <w:bottom w:val="single" w:sz="4" w:space="0" w:color="auto"/>
              <w:right w:val="single" w:sz="4" w:space="0" w:color="auto"/>
            </w:tcBorders>
          </w:tcPr>
          <w:p w14:paraId="77FBA576" w14:textId="77777777" w:rsidR="005F461A" w:rsidRPr="00BD65EF" w:rsidRDefault="005F461A" w:rsidP="002A4397">
            <w:pPr>
              <w:jc w:val="center"/>
              <w:rPr>
                <w:color w:val="000000"/>
                <w:sz w:val="18"/>
                <w:szCs w:val="18"/>
              </w:rPr>
            </w:pPr>
            <w:r w:rsidRPr="00BD65EF">
              <w:rPr>
                <w:color w:val="000000"/>
                <w:sz w:val="18"/>
                <w:szCs w:val="18"/>
              </w:rPr>
              <w:t>волейбол, бадминтон, баскетбол</w:t>
            </w:r>
          </w:p>
        </w:tc>
        <w:tc>
          <w:tcPr>
            <w:tcW w:w="768" w:type="dxa"/>
            <w:gridSpan w:val="3"/>
            <w:tcBorders>
              <w:top w:val="single" w:sz="4" w:space="0" w:color="auto"/>
              <w:left w:val="single" w:sz="4" w:space="0" w:color="auto"/>
              <w:bottom w:val="single" w:sz="4" w:space="0" w:color="auto"/>
              <w:right w:val="single" w:sz="4" w:space="0" w:color="auto"/>
            </w:tcBorders>
            <w:vAlign w:val="center"/>
          </w:tcPr>
          <w:p w14:paraId="0C079DFA" w14:textId="77777777" w:rsidR="005F461A" w:rsidRPr="00BD65EF" w:rsidRDefault="005F461A" w:rsidP="002A4397">
            <w:pPr>
              <w:jc w:val="center"/>
              <w:rPr>
                <w:color w:val="000000"/>
                <w:sz w:val="18"/>
                <w:szCs w:val="18"/>
              </w:rPr>
            </w:pPr>
            <w:r w:rsidRPr="00BD65EF">
              <w:rPr>
                <w:color w:val="000000"/>
                <w:sz w:val="18"/>
                <w:szCs w:val="18"/>
              </w:rPr>
              <w:t>19</w:t>
            </w:r>
          </w:p>
        </w:tc>
        <w:tc>
          <w:tcPr>
            <w:tcW w:w="1410" w:type="dxa"/>
            <w:gridSpan w:val="7"/>
            <w:tcBorders>
              <w:top w:val="single" w:sz="4" w:space="0" w:color="auto"/>
              <w:left w:val="single" w:sz="4" w:space="0" w:color="auto"/>
              <w:bottom w:val="single" w:sz="4" w:space="0" w:color="auto"/>
              <w:right w:val="single" w:sz="4" w:space="0" w:color="auto"/>
            </w:tcBorders>
            <w:vAlign w:val="center"/>
          </w:tcPr>
          <w:p w14:paraId="1B4427E9" w14:textId="77777777" w:rsidR="005F461A" w:rsidRPr="00BD65EF" w:rsidRDefault="005F461A" w:rsidP="002A4397">
            <w:pPr>
              <w:jc w:val="center"/>
              <w:rPr>
                <w:color w:val="000000"/>
                <w:sz w:val="18"/>
                <w:szCs w:val="18"/>
              </w:rPr>
            </w:pPr>
            <w:r w:rsidRPr="00BD65EF">
              <w:rPr>
                <w:color w:val="000000"/>
                <w:sz w:val="18"/>
                <w:szCs w:val="18"/>
              </w:rPr>
              <w:t>10</w:t>
            </w:r>
          </w:p>
        </w:tc>
        <w:tc>
          <w:tcPr>
            <w:tcW w:w="781" w:type="dxa"/>
            <w:gridSpan w:val="3"/>
            <w:tcBorders>
              <w:top w:val="single" w:sz="4" w:space="0" w:color="auto"/>
              <w:left w:val="single" w:sz="4" w:space="0" w:color="auto"/>
              <w:bottom w:val="single" w:sz="4" w:space="0" w:color="auto"/>
              <w:right w:val="single" w:sz="4" w:space="0" w:color="auto"/>
            </w:tcBorders>
            <w:vAlign w:val="center"/>
          </w:tcPr>
          <w:p w14:paraId="20BBCFF1" w14:textId="77777777" w:rsidR="005F461A" w:rsidRPr="00BD65EF" w:rsidRDefault="005F461A" w:rsidP="002A4397">
            <w:pPr>
              <w:jc w:val="center"/>
              <w:rPr>
                <w:color w:val="000000"/>
                <w:sz w:val="18"/>
                <w:szCs w:val="18"/>
              </w:rPr>
            </w:pPr>
            <w:r w:rsidRPr="00BD65EF">
              <w:rPr>
                <w:color w:val="000000"/>
                <w:sz w:val="18"/>
                <w:szCs w:val="18"/>
              </w:rPr>
              <w:t>до 12 чел.</w:t>
            </w:r>
          </w:p>
        </w:tc>
        <w:tc>
          <w:tcPr>
            <w:tcW w:w="1543" w:type="dxa"/>
            <w:gridSpan w:val="6"/>
            <w:tcBorders>
              <w:top w:val="single" w:sz="4" w:space="0" w:color="auto"/>
              <w:left w:val="nil"/>
              <w:bottom w:val="single" w:sz="4" w:space="0" w:color="auto"/>
              <w:right w:val="single" w:sz="4" w:space="0" w:color="auto"/>
            </w:tcBorders>
            <w:vAlign w:val="center"/>
          </w:tcPr>
          <w:p w14:paraId="6025102A" w14:textId="77777777" w:rsidR="005F461A" w:rsidRPr="00BD65EF" w:rsidRDefault="005F461A" w:rsidP="002A4397">
            <w:pPr>
              <w:jc w:val="center"/>
              <w:rPr>
                <w:color w:val="000000"/>
                <w:sz w:val="18"/>
                <w:szCs w:val="18"/>
              </w:rPr>
            </w:pPr>
            <w:r w:rsidRPr="00BD65EF">
              <w:rPr>
                <w:color w:val="000000"/>
                <w:sz w:val="18"/>
                <w:szCs w:val="18"/>
              </w:rPr>
              <w:t>190</w:t>
            </w:r>
          </w:p>
        </w:tc>
        <w:tc>
          <w:tcPr>
            <w:tcW w:w="1914" w:type="dxa"/>
            <w:gridSpan w:val="5"/>
            <w:vMerge w:val="restart"/>
            <w:tcBorders>
              <w:left w:val="single" w:sz="4" w:space="0" w:color="auto"/>
              <w:right w:val="single" w:sz="8" w:space="0" w:color="auto"/>
            </w:tcBorders>
            <w:vAlign w:val="center"/>
          </w:tcPr>
          <w:p w14:paraId="08E9FD45" w14:textId="77777777" w:rsidR="005F461A" w:rsidRPr="00BD65EF" w:rsidRDefault="005F461A" w:rsidP="002A4397">
            <w:pPr>
              <w:jc w:val="center"/>
              <w:rPr>
                <w:color w:val="000000"/>
                <w:sz w:val="18"/>
                <w:szCs w:val="18"/>
              </w:rPr>
            </w:pPr>
          </w:p>
        </w:tc>
      </w:tr>
      <w:tr w:rsidR="005F461A" w:rsidRPr="00BD65EF" w14:paraId="72E36A8B" w14:textId="77777777" w:rsidTr="009835F3">
        <w:trPr>
          <w:trHeight w:val="227"/>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5E1B8895"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6153B330" w14:textId="77777777" w:rsidR="005F461A" w:rsidRPr="00BD65EF" w:rsidRDefault="005F461A" w:rsidP="002A4397">
            <w:pPr>
              <w:jc w:val="left"/>
              <w:rPr>
                <w:color w:val="000000"/>
                <w:sz w:val="18"/>
                <w:szCs w:val="18"/>
              </w:rPr>
            </w:pPr>
          </w:p>
        </w:tc>
        <w:tc>
          <w:tcPr>
            <w:tcW w:w="1757" w:type="dxa"/>
            <w:gridSpan w:val="2"/>
            <w:vMerge/>
            <w:tcBorders>
              <w:left w:val="single" w:sz="4" w:space="0" w:color="auto"/>
              <w:right w:val="single" w:sz="4" w:space="0" w:color="auto"/>
            </w:tcBorders>
            <w:vAlign w:val="center"/>
          </w:tcPr>
          <w:p w14:paraId="630E2A54" w14:textId="77777777" w:rsidR="005F461A" w:rsidRPr="00BD65EF" w:rsidRDefault="005F461A" w:rsidP="002A4397">
            <w:pPr>
              <w:jc w:val="left"/>
              <w:rPr>
                <w:color w:val="000000"/>
                <w:sz w:val="18"/>
                <w:szCs w:val="18"/>
              </w:rPr>
            </w:pPr>
          </w:p>
        </w:tc>
        <w:tc>
          <w:tcPr>
            <w:tcW w:w="2464" w:type="dxa"/>
            <w:gridSpan w:val="5"/>
            <w:tcBorders>
              <w:top w:val="single" w:sz="4" w:space="0" w:color="auto"/>
              <w:left w:val="single" w:sz="4" w:space="0" w:color="auto"/>
              <w:bottom w:val="single" w:sz="4" w:space="0" w:color="auto"/>
              <w:right w:val="single" w:sz="4" w:space="0" w:color="auto"/>
            </w:tcBorders>
          </w:tcPr>
          <w:p w14:paraId="317AB5F4" w14:textId="77777777" w:rsidR="005F461A" w:rsidRPr="00BD65EF" w:rsidRDefault="005F461A" w:rsidP="002A4397">
            <w:pPr>
              <w:jc w:val="center"/>
              <w:rPr>
                <w:color w:val="000000"/>
                <w:sz w:val="18"/>
                <w:szCs w:val="18"/>
              </w:rPr>
            </w:pPr>
            <w:r w:rsidRPr="00BD65EF">
              <w:rPr>
                <w:color w:val="000000"/>
                <w:sz w:val="18"/>
                <w:szCs w:val="18"/>
              </w:rPr>
              <w:t>волейбол, бадминтон, баскетбол</w:t>
            </w:r>
          </w:p>
        </w:tc>
        <w:tc>
          <w:tcPr>
            <w:tcW w:w="768" w:type="dxa"/>
            <w:gridSpan w:val="3"/>
            <w:tcBorders>
              <w:top w:val="single" w:sz="4" w:space="0" w:color="auto"/>
              <w:left w:val="single" w:sz="4" w:space="0" w:color="auto"/>
              <w:bottom w:val="single" w:sz="4" w:space="0" w:color="auto"/>
              <w:right w:val="single" w:sz="4" w:space="0" w:color="auto"/>
            </w:tcBorders>
            <w:vAlign w:val="center"/>
          </w:tcPr>
          <w:p w14:paraId="4BA31886" w14:textId="77777777" w:rsidR="005F461A" w:rsidRPr="00BD65EF" w:rsidRDefault="005F461A" w:rsidP="002A4397">
            <w:pPr>
              <w:jc w:val="center"/>
              <w:rPr>
                <w:color w:val="000000"/>
                <w:sz w:val="18"/>
                <w:szCs w:val="18"/>
              </w:rPr>
            </w:pPr>
            <w:r w:rsidRPr="00BD65EF">
              <w:rPr>
                <w:color w:val="000000"/>
                <w:sz w:val="18"/>
                <w:szCs w:val="18"/>
              </w:rPr>
              <w:t>24</w:t>
            </w:r>
          </w:p>
        </w:tc>
        <w:tc>
          <w:tcPr>
            <w:tcW w:w="1410" w:type="dxa"/>
            <w:gridSpan w:val="7"/>
            <w:tcBorders>
              <w:top w:val="single" w:sz="4" w:space="0" w:color="auto"/>
              <w:left w:val="single" w:sz="4" w:space="0" w:color="auto"/>
              <w:bottom w:val="single" w:sz="4" w:space="0" w:color="auto"/>
              <w:right w:val="single" w:sz="4" w:space="0" w:color="auto"/>
            </w:tcBorders>
            <w:vAlign w:val="center"/>
          </w:tcPr>
          <w:p w14:paraId="4AF0A013" w14:textId="77777777" w:rsidR="005F461A" w:rsidRPr="00BD65EF" w:rsidRDefault="005F461A" w:rsidP="002A4397">
            <w:pPr>
              <w:jc w:val="center"/>
              <w:rPr>
                <w:color w:val="000000"/>
                <w:sz w:val="18"/>
                <w:szCs w:val="18"/>
              </w:rPr>
            </w:pPr>
            <w:r w:rsidRPr="00BD65EF">
              <w:rPr>
                <w:color w:val="000000"/>
                <w:sz w:val="18"/>
                <w:szCs w:val="18"/>
              </w:rPr>
              <w:t>15</w:t>
            </w:r>
          </w:p>
        </w:tc>
        <w:tc>
          <w:tcPr>
            <w:tcW w:w="781" w:type="dxa"/>
            <w:gridSpan w:val="3"/>
            <w:tcBorders>
              <w:top w:val="single" w:sz="4" w:space="0" w:color="auto"/>
              <w:left w:val="single" w:sz="4" w:space="0" w:color="auto"/>
              <w:bottom w:val="single" w:sz="4" w:space="0" w:color="auto"/>
              <w:right w:val="single" w:sz="4" w:space="0" w:color="auto"/>
            </w:tcBorders>
            <w:vAlign w:val="center"/>
          </w:tcPr>
          <w:p w14:paraId="0C39D91D" w14:textId="77777777" w:rsidR="005F461A" w:rsidRPr="00BD65EF" w:rsidRDefault="005F461A" w:rsidP="002A4397">
            <w:pPr>
              <w:jc w:val="center"/>
              <w:rPr>
                <w:color w:val="000000"/>
                <w:sz w:val="18"/>
                <w:szCs w:val="18"/>
              </w:rPr>
            </w:pPr>
            <w:r w:rsidRPr="00BD65EF">
              <w:rPr>
                <w:color w:val="000000"/>
                <w:sz w:val="18"/>
                <w:szCs w:val="18"/>
              </w:rPr>
              <w:t>до 12 чел.</w:t>
            </w:r>
          </w:p>
        </w:tc>
        <w:tc>
          <w:tcPr>
            <w:tcW w:w="1543" w:type="dxa"/>
            <w:gridSpan w:val="6"/>
            <w:tcBorders>
              <w:top w:val="single" w:sz="4" w:space="0" w:color="auto"/>
              <w:left w:val="nil"/>
              <w:bottom w:val="single" w:sz="4" w:space="0" w:color="auto"/>
              <w:right w:val="single" w:sz="4" w:space="0" w:color="auto"/>
            </w:tcBorders>
            <w:vAlign w:val="center"/>
          </w:tcPr>
          <w:p w14:paraId="224AE9B4" w14:textId="77777777" w:rsidR="005F461A" w:rsidRPr="00BD65EF" w:rsidRDefault="005F461A" w:rsidP="002A4397">
            <w:pPr>
              <w:jc w:val="center"/>
              <w:rPr>
                <w:color w:val="000000"/>
                <w:sz w:val="18"/>
                <w:szCs w:val="18"/>
              </w:rPr>
            </w:pPr>
            <w:r w:rsidRPr="00BD65EF">
              <w:rPr>
                <w:color w:val="000000"/>
                <w:sz w:val="18"/>
                <w:szCs w:val="18"/>
              </w:rPr>
              <w:t>360</w:t>
            </w:r>
          </w:p>
        </w:tc>
        <w:tc>
          <w:tcPr>
            <w:tcW w:w="1914" w:type="dxa"/>
            <w:gridSpan w:val="5"/>
            <w:vMerge/>
            <w:tcBorders>
              <w:left w:val="single" w:sz="4" w:space="0" w:color="auto"/>
              <w:right w:val="single" w:sz="8" w:space="0" w:color="auto"/>
            </w:tcBorders>
            <w:vAlign w:val="center"/>
          </w:tcPr>
          <w:p w14:paraId="2EF472C3" w14:textId="77777777" w:rsidR="005F461A" w:rsidRPr="00BD65EF" w:rsidRDefault="005F461A" w:rsidP="002A4397">
            <w:pPr>
              <w:jc w:val="center"/>
              <w:rPr>
                <w:color w:val="000000"/>
                <w:sz w:val="18"/>
                <w:szCs w:val="18"/>
              </w:rPr>
            </w:pPr>
          </w:p>
        </w:tc>
      </w:tr>
      <w:tr w:rsidR="005F461A" w:rsidRPr="00BD65EF" w14:paraId="461074B8" w14:textId="77777777" w:rsidTr="009835F3">
        <w:trPr>
          <w:trHeight w:val="227"/>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197B502F"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2ABFCDF4" w14:textId="77777777" w:rsidR="005F461A" w:rsidRPr="00BD65EF" w:rsidRDefault="005F461A" w:rsidP="002A4397">
            <w:pPr>
              <w:jc w:val="left"/>
              <w:rPr>
                <w:color w:val="000000"/>
                <w:sz w:val="18"/>
                <w:szCs w:val="18"/>
              </w:rPr>
            </w:pPr>
          </w:p>
        </w:tc>
        <w:tc>
          <w:tcPr>
            <w:tcW w:w="1757" w:type="dxa"/>
            <w:gridSpan w:val="2"/>
            <w:vMerge/>
            <w:tcBorders>
              <w:left w:val="single" w:sz="4" w:space="0" w:color="auto"/>
              <w:right w:val="single" w:sz="4" w:space="0" w:color="auto"/>
            </w:tcBorders>
            <w:vAlign w:val="center"/>
          </w:tcPr>
          <w:p w14:paraId="1B4CC9EF" w14:textId="77777777" w:rsidR="005F461A" w:rsidRPr="00BD65EF" w:rsidRDefault="005F461A" w:rsidP="002A4397">
            <w:pPr>
              <w:jc w:val="left"/>
              <w:rPr>
                <w:color w:val="000000"/>
                <w:sz w:val="18"/>
                <w:szCs w:val="18"/>
              </w:rPr>
            </w:pPr>
          </w:p>
        </w:tc>
        <w:tc>
          <w:tcPr>
            <w:tcW w:w="2464" w:type="dxa"/>
            <w:gridSpan w:val="5"/>
            <w:tcBorders>
              <w:top w:val="single" w:sz="4" w:space="0" w:color="auto"/>
              <w:left w:val="single" w:sz="4" w:space="0" w:color="auto"/>
              <w:bottom w:val="single" w:sz="4" w:space="0" w:color="auto"/>
              <w:right w:val="single" w:sz="4" w:space="0" w:color="auto"/>
            </w:tcBorders>
          </w:tcPr>
          <w:p w14:paraId="6BEB8374" w14:textId="77777777" w:rsidR="005F461A" w:rsidRPr="00BD65EF" w:rsidRDefault="005F461A" w:rsidP="002A4397">
            <w:pPr>
              <w:jc w:val="center"/>
              <w:rPr>
                <w:color w:val="000000"/>
                <w:sz w:val="18"/>
                <w:szCs w:val="18"/>
              </w:rPr>
            </w:pPr>
            <w:r w:rsidRPr="00BD65EF">
              <w:rPr>
                <w:color w:val="000000"/>
                <w:sz w:val="18"/>
                <w:szCs w:val="18"/>
              </w:rPr>
              <w:t>волейбол, бадминтон, баскетбол, мини-футбол</w:t>
            </w:r>
          </w:p>
        </w:tc>
        <w:tc>
          <w:tcPr>
            <w:tcW w:w="768" w:type="dxa"/>
            <w:gridSpan w:val="3"/>
            <w:tcBorders>
              <w:top w:val="single" w:sz="4" w:space="0" w:color="auto"/>
              <w:left w:val="single" w:sz="4" w:space="0" w:color="auto"/>
              <w:bottom w:val="single" w:sz="4" w:space="0" w:color="auto"/>
              <w:right w:val="single" w:sz="4" w:space="0" w:color="auto"/>
            </w:tcBorders>
            <w:vAlign w:val="center"/>
          </w:tcPr>
          <w:p w14:paraId="451EEABB" w14:textId="77777777" w:rsidR="005F461A" w:rsidRPr="00BD65EF" w:rsidRDefault="005F461A" w:rsidP="002A4397">
            <w:pPr>
              <w:jc w:val="center"/>
              <w:rPr>
                <w:color w:val="000000"/>
                <w:sz w:val="18"/>
                <w:szCs w:val="18"/>
              </w:rPr>
            </w:pPr>
            <w:r w:rsidRPr="00BD65EF">
              <w:rPr>
                <w:color w:val="000000"/>
                <w:sz w:val="18"/>
                <w:szCs w:val="18"/>
              </w:rPr>
              <w:t>28</w:t>
            </w:r>
          </w:p>
        </w:tc>
        <w:tc>
          <w:tcPr>
            <w:tcW w:w="1410" w:type="dxa"/>
            <w:gridSpan w:val="7"/>
            <w:tcBorders>
              <w:top w:val="single" w:sz="4" w:space="0" w:color="auto"/>
              <w:left w:val="single" w:sz="4" w:space="0" w:color="auto"/>
              <w:bottom w:val="single" w:sz="4" w:space="0" w:color="auto"/>
              <w:right w:val="single" w:sz="4" w:space="0" w:color="auto"/>
            </w:tcBorders>
            <w:vAlign w:val="center"/>
          </w:tcPr>
          <w:p w14:paraId="4E1FEFDC" w14:textId="77777777" w:rsidR="005F461A" w:rsidRPr="00BD65EF" w:rsidRDefault="005F461A" w:rsidP="002A4397">
            <w:pPr>
              <w:jc w:val="center"/>
              <w:rPr>
                <w:color w:val="000000"/>
                <w:sz w:val="18"/>
                <w:szCs w:val="18"/>
              </w:rPr>
            </w:pPr>
            <w:r w:rsidRPr="00BD65EF">
              <w:rPr>
                <w:color w:val="000000"/>
                <w:sz w:val="18"/>
                <w:szCs w:val="18"/>
              </w:rPr>
              <w:t>18</w:t>
            </w:r>
          </w:p>
        </w:tc>
        <w:tc>
          <w:tcPr>
            <w:tcW w:w="781" w:type="dxa"/>
            <w:gridSpan w:val="3"/>
            <w:tcBorders>
              <w:top w:val="single" w:sz="4" w:space="0" w:color="auto"/>
              <w:left w:val="single" w:sz="4" w:space="0" w:color="auto"/>
              <w:bottom w:val="single" w:sz="4" w:space="0" w:color="auto"/>
              <w:right w:val="single" w:sz="4" w:space="0" w:color="auto"/>
            </w:tcBorders>
            <w:vAlign w:val="center"/>
          </w:tcPr>
          <w:p w14:paraId="3A41A24A" w14:textId="77777777" w:rsidR="005F461A" w:rsidRPr="00BD65EF" w:rsidRDefault="005F461A" w:rsidP="002A4397">
            <w:pPr>
              <w:jc w:val="center"/>
              <w:rPr>
                <w:color w:val="000000"/>
                <w:sz w:val="18"/>
                <w:szCs w:val="18"/>
              </w:rPr>
            </w:pPr>
            <w:r w:rsidRPr="00BD65EF">
              <w:rPr>
                <w:color w:val="000000"/>
                <w:sz w:val="18"/>
                <w:szCs w:val="18"/>
              </w:rPr>
              <w:t>до 14 чел.</w:t>
            </w:r>
          </w:p>
        </w:tc>
        <w:tc>
          <w:tcPr>
            <w:tcW w:w="1543" w:type="dxa"/>
            <w:gridSpan w:val="6"/>
            <w:tcBorders>
              <w:top w:val="single" w:sz="4" w:space="0" w:color="auto"/>
              <w:left w:val="nil"/>
              <w:bottom w:val="single" w:sz="4" w:space="0" w:color="auto"/>
              <w:right w:val="single" w:sz="4" w:space="0" w:color="auto"/>
            </w:tcBorders>
            <w:vAlign w:val="center"/>
          </w:tcPr>
          <w:p w14:paraId="02FBC2C9" w14:textId="77777777" w:rsidR="005F461A" w:rsidRPr="00BD65EF" w:rsidRDefault="005F461A" w:rsidP="002A4397">
            <w:pPr>
              <w:jc w:val="center"/>
              <w:rPr>
                <w:color w:val="000000"/>
                <w:sz w:val="18"/>
                <w:szCs w:val="18"/>
              </w:rPr>
            </w:pPr>
            <w:r w:rsidRPr="00BD65EF">
              <w:rPr>
                <w:color w:val="000000"/>
                <w:sz w:val="18"/>
                <w:szCs w:val="18"/>
              </w:rPr>
              <w:t>504</w:t>
            </w:r>
          </w:p>
        </w:tc>
        <w:tc>
          <w:tcPr>
            <w:tcW w:w="1914" w:type="dxa"/>
            <w:gridSpan w:val="5"/>
            <w:vMerge/>
            <w:tcBorders>
              <w:left w:val="single" w:sz="4" w:space="0" w:color="auto"/>
              <w:right w:val="single" w:sz="8" w:space="0" w:color="auto"/>
            </w:tcBorders>
            <w:vAlign w:val="center"/>
          </w:tcPr>
          <w:p w14:paraId="0F6C3A97" w14:textId="77777777" w:rsidR="005F461A" w:rsidRPr="00BD65EF" w:rsidRDefault="005F461A" w:rsidP="002A4397">
            <w:pPr>
              <w:jc w:val="center"/>
              <w:rPr>
                <w:color w:val="000000"/>
                <w:sz w:val="18"/>
                <w:szCs w:val="18"/>
              </w:rPr>
            </w:pPr>
          </w:p>
        </w:tc>
      </w:tr>
      <w:tr w:rsidR="005F461A" w:rsidRPr="00BD65EF" w14:paraId="4AABE78B" w14:textId="77777777" w:rsidTr="009835F3">
        <w:trPr>
          <w:trHeight w:val="227"/>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005A9ABA"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2EEE89EB" w14:textId="77777777" w:rsidR="005F461A" w:rsidRPr="00BD65EF" w:rsidRDefault="005F461A" w:rsidP="002A4397">
            <w:pPr>
              <w:jc w:val="left"/>
              <w:rPr>
                <w:color w:val="000000"/>
                <w:sz w:val="18"/>
                <w:szCs w:val="18"/>
              </w:rPr>
            </w:pPr>
          </w:p>
        </w:tc>
        <w:tc>
          <w:tcPr>
            <w:tcW w:w="1757" w:type="dxa"/>
            <w:gridSpan w:val="2"/>
            <w:vMerge/>
            <w:tcBorders>
              <w:left w:val="single" w:sz="4" w:space="0" w:color="auto"/>
              <w:bottom w:val="single" w:sz="4" w:space="0" w:color="auto"/>
              <w:right w:val="single" w:sz="4" w:space="0" w:color="auto"/>
            </w:tcBorders>
            <w:vAlign w:val="center"/>
          </w:tcPr>
          <w:p w14:paraId="102DC6A1" w14:textId="77777777" w:rsidR="005F461A" w:rsidRPr="00BD65EF" w:rsidRDefault="005F461A" w:rsidP="002A4397">
            <w:pPr>
              <w:jc w:val="left"/>
              <w:rPr>
                <w:color w:val="000000"/>
                <w:sz w:val="18"/>
                <w:szCs w:val="18"/>
              </w:rPr>
            </w:pPr>
          </w:p>
        </w:tc>
        <w:tc>
          <w:tcPr>
            <w:tcW w:w="2464" w:type="dxa"/>
            <w:gridSpan w:val="5"/>
            <w:tcBorders>
              <w:top w:val="single" w:sz="4" w:space="0" w:color="auto"/>
              <w:left w:val="single" w:sz="4" w:space="0" w:color="auto"/>
              <w:bottom w:val="single" w:sz="4" w:space="0" w:color="auto"/>
              <w:right w:val="single" w:sz="4" w:space="0" w:color="auto"/>
            </w:tcBorders>
          </w:tcPr>
          <w:p w14:paraId="4729D093" w14:textId="77777777" w:rsidR="005F461A" w:rsidRPr="00BD65EF" w:rsidRDefault="005F461A" w:rsidP="002A4397">
            <w:pPr>
              <w:jc w:val="center"/>
              <w:rPr>
                <w:color w:val="000000"/>
                <w:sz w:val="18"/>
                <w:szCs w:val="18"/>
              </w:rPr>
            </w:pPr>
            <w:r w:rsidRPr="00BD65EF">
              <w:rPr>
                <w:color w:val="000000"/>
                <w:sz w:val="18"/>
                <w:szCs w:val="18"/>
              </w:rPr>
              <w:t xml:space="preserve">хоккейная коробка, </w:t>
            </w:r>
          </w:p>
          <w:p w14:paraId="2A33792F" w14:textId="77777777" w:rsidR="005F461A" w:rsidRPr="00BD65EF" w:rsidRDefault="005F461A" w:rsidP="002A4397">
            <w:pPr>
              <w:jc w:val="center"/>
              <w:rPr>
                <w:color w:val="000000"/>
                <w:sz w:val="18"/>
                <w:szCs w:val="18"/>
              </w:rPr>
            </w:pPr>
            <w:r w:rsidRPr="00BD65EF">
              <w:rPr>
                <w:color w:val="000000"/>
                <w:sz w:val="18"/>
                <w:szCs w:val="18"/>
              </w:rPr>
              <w:t>волейбол, бадминтон, баскетбол, мини-футбол</w:t>
            </w:r>
          </w:p>
        </w:tc>
        <w:tc>
          <w:tcPr>
            <w:tcW w:w="768" w:type="dxa"/>
            <w:gridSpan w:val="3"/>
            <w:tcBorders>
              <w:top w:val="single" w:sz="4" w:space="0" w:color="auto"/>
              <w:left w:val="single" w:sz="4" w:space="0" w:color="auto"/>
              <w:bottom w:val="single" w:sz="4" w:space="0" w:color="auto"/>
              <w:right w:val="single" w:sz="4" w:space="0" w:color="auto"/>
            </w:tcBorders>
            <w:vAlign w:val="center"/>
          </w:tcPr>
          <w:p w14:paraId="13BCDB7D" w14:textId="77777777" w:rsidR="005F461A" w:rsidRPr="00BD65EF" w:rsidRDefault="005F461A" w:rsidP="002A4397">
            <w:pPr>
              <w:jc w:val="center"/>
              <w:rPr>
                <w:color w:val="000000"/>
                <w:sz w:val="18"/>
                <w:szCs w:val="18"/>
              </w:rPr>
            </w:pPr>
            <w:r w:rsidRPr="00BD65EF">
              <w:rPr>
                <w:color w:val="000000"/>
                <w:sz w:val="18"/>
                <w:szCs w:val="18"/>
              </w:rPr>
              <w:t>40</w:t>
            </w:r>
          </w:p>
        </w:tc>
        <w:tc>
          <w:tcPr>
            <w:tcW w:w="1410" w:type="dxa"/>
            <w:gridSpan w:val="7"/>
            <w:tcBorders>
              <w:top w:val="single" w:sz="4" w:space="0" w:color="auto"/>
              <w:left w:val="single" w:sz="4" w:space="0" w:color="auto"/>
              <w:bottom w:val="single" w:sz="4" w:space="0" w:color="auto"/>
              <w:right w:val="single" w:sz="4" w:space="0" w:color="auto"/>
            </w:tcBorders>
            <w:vAlign w:val="center"/>
          </w:tcPr>
          <w:p w14:paraId="4F3D14F7" w14:textId="77777777" w:rsidR="005F461A" w:rsidRPr="00BD65EF" w:rsidRDefault="005F461A" w:rsidP="002A4397">
            <w:pPr>
              <w:jc w:val="center"/>
              <w:rPr>
                <w:color w:val="000000"/>
                <w:sz w:val="18"/>
                <w:szCs w:val="18"/>
              </w:rPr>
            </w:pPr>
            <w:r w:rsidRPr="00BD65EF">
              <w:rPr>
                <w:color w:val="000000"/>
                <w:sz w:val="18"/>
                <w:szCs w:val="18"/>
              </w:rPr>
              <w:t>20</w:t>
            </w:r>
          </w:p>
        </w:tc>
        <w:tc>
          <w:tcPr>
            <w:tcW w:w="781" w:type="dxa"/>
            <w:gridSpan w:val="3"/>
            <w:tcBorders>
              <w:top w:val="single" w:sz="4" w:space="0" w:color="auto"/>
              <w:left w:val="single" w:sz="4" w:space="0" w:color="auto"/>
              <w:bottom w:val="single" w:sz="4" w:space="0" w:color="auto"/>
              <w:right w:val="single" w:sz="4" w:space="0" w:color="auto"/>
            </w:tcBorders>
            <w:vAlign w:val="center"/>
          </w:tcPr>
          <w:p w14:paraId="755A174D" w14:textId="77777777" w:rsidR="005F461A" w:rsidRPr="00BD65EF" w:rsidRDefault="005F461A" w:rsidP="002A4397">
            <w:pPr>
              <w:jc w:val="center"/>
              <w:rPr>
                <w:color w:val="000000"/>
                <w:sz w:val="18"/>
                <w:szCs w:val="18"/>
              </w:rPr>
            </w:pPr>
            <w:r w:rsidRPr="00BD65EF">
              <w:rPr>
                <w:color w:val="000000"/>
                <w:sz w:val="18"/>
                <w:szCs w:val="18"/>
              </w:rPr>
              <w:t>до 14 чел.</w:t>
            </w:r>
          </w:p>
        </w:tc>
        <w:tc>
          <w:tcPr>
            <w:tcW w:w="1543" w:type="dxa"/>
            <w:gridSpan w:val="6"/>
            <w:tcBorders>
              <w:top w:val="single" w:sz="4" w:space="0" w:color="auto"/>
              <w:left w:val="nil"/>
              <w:bottom w:val="single" w:sz="4" w:space="0" w:color="auto"/>
              <w:right w:val="single" w:sz="4" w:space="0" w:color="auto"/>
            </w:tcBorders>
            <w:vAlign w:val="center"/>
          </w:tcPr>
          <w:p w14:paraId="1C3CE16E" w14:textId="77777777" w:rsidR="005F461A" w:rsidRPr="00BD65EF" w:rsidRDefault="005F461A" w:rsidP="002A4397">
            <w:pPr>
              <w:jc w:val="center"/>
              <w:rPr>
                <w:color w:val="000000"/>
                <w:sz w:val="18"/>
                <w:szCs w:val="18"/>
              </w:rPr>
            </w:pPr>
            <w:r w:rsidRPr="00BD65EF">
              <w:rPr>
                <w:color w:val="000000"/>
                <w:sz w:val="18"/>
                <w:szCs w:val="18"/>
              </w:rPr>
              <w:t>800</w:t>
            </w:r>
          </w:p>
        </w:tc>
        <w:tc>
          <w:tcPr>
            <w:tcW w:w="1914" w:type="dxa"/>
            <w:gridSpan w:val="5"/>
            <w:vMerge/>
            <w:tcBorders>
              <w:left w:val="single" w:sz="4" w:space="0" w:color="auto"/>
              <w:bottom w:val="single" w:sz="4" w:space="0" w:color="auto"/>
              <w:right w:val="single" w:sz="8" w:space="0" w:color="auto"/>
            </w:tcBorders>
            <w:vAlign w:val="center"/>
          </w:tcPr>
          <w:p w14:paraId="66A1078F" w14:textId="77777777" w:rsidR="005F461A" w:rsidRPr="00BD65EF" w:rsidRDefault="005F461A" w:rsidP="002A4397">
            <w:pPr>
              <w:jc w:val="center"/>
              <w:rPr>
                <w:color w:val="000000"/>
                <w:sz w:val="18"/>
                <w:szCs w:val="18"/>
              </w:rPr>
            </w:pPr>
          </w:p>
        </w:tc>
      </w:tr>
      <w:tr w:rsidR="005F461A" w:rsidRPr="00BD65EF" w14:paraId="770AE9AC" w14:textId="77777777" w:rsidTr="009835F3">
        <w:trPr>
          <w:gridAfter w:val="2"/>
          <w:wAfter w:w="59" w:type="dxa"/>
          <w:trHeight w:val="227"/>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3FDE9D3B"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5A42C330" w14:textId="77777777" w:rsidR="005F461A" w:rsidRPr="00BD65EF" w:rsidRDefault="005F461A" w:rsidP="002A4397">
            <w:pPr>
              <w:jc w:val="left"/>
              <w:rPr>
                <w:color w:val="000000"/>
                <w:sz w:val="18"/>
                <w:szCs w:val="18"/>
              </w:rPr>
            </w:pPr>
          </w:p>
        </w:tc>
        <w:tc>
          <w:tcPr>
            <w:tcW w:w="1757" w:type="dxa"/>
            <w:gridSpan w:val="2"/>
            <w:vMerge w:val="restart"/>
            <w:tcBorders>
              <w:top w:val="single" w:sz="4" w:space="0" w:color="auto"/>
              <w:left w:val="single" w:sz="4" w:space="0" w:color="auto"/>
              <w:bottom w:val="single" w:sz="4" w:space="0" w:color="auto"/>
              <w:right w:val="single" w:sz="4" w:space="0" w:color="auto"/>
            </w:tcBorders>
            <w:vAlign w:val="center"/>
          </w:tcPr>
          <w:p w14:paraId="4E46F1B6" w14:textId="77777777" w:rsidR="005F461A" w:rsidRPr="00BD65EF" w:rsidRDefault="005F461A" w:rsidP="002A4397">
            <w:pPr>
              <w:jc w:val="left"/>
              <w:rPr>
                <w:color w:val="000000"/>
                <w:sz w:val="18"/>
                <w:szCs w:val="18"/>
              </w:rPr>
            </w:pPr>
            <w:r w:rsidRPr="00BD65EF">
              <w:rPr>
                <w:color w:val="000000"/>
                <w:sz w:val="18"/>
                <w:szCs w:val="18"/>
              </w:rPr>
              <w:t>Для экстремальных видов спорта (любительский уровень)</w:t>
            </w:r>
          </w:p>
        </w:tc>
        <w:tc>
          <w:tcPr>
            <w:tcW w:w="5423" w:type="dxa"/>
            <w:gridSpan w:val="18"/>
            <w:tcBorders>
              <w:top w:val="single" w:sz="4" w:space="0" w:color="auto"/>
              <w:left w:val="single" w:sz="4" w:space="0" w:color="auto"/>
              <w:bottom w:val="single" w:sz="4" w:space="0" w:color="auto"/>
              <w:right w:val="single" w:sz="4" w:space="0" w:color="auto"/>
            </w:tcBorders>
            <w:vAlign w:val="center"/>
          </w:tcPr>
          <w:p w14:paraId="12B3B4D4" w14:textId="77777777" w:rsidR="005F461A" w:rsidRPr="00BD65EF" w:rsidRDefault="005F461A" w:rsidP="002A4397">
            <w:pPr>
              <w:jc w:val="left"/>
              <w:rPr>
                <w:color w:val="000000"/>
                <w:sz w:val="18"/>
                <w:szCs w:val="18"/>
              </w:rPr>
            </w:pPr>
            <w:r w:rsidRPr="00BD65EF">
              <w:rPr>
                <w:color w:val="000000"/>
                <w:sz w:val="18"/>
                <w:szCs w:val="18"/>
              </w:rPr>
              <w:t>Уровень обеспеченности, площадь спортивной площадки, м</w:t>
            </w:r>
            <w:r w:rsidRPr="00BD65EF">
              <w:rPr>
                <w:color w:val="000000"/>
                <w:sz w:val="18"/>
                <w:szCs w:val="18"/>
                <w:vertAlign w:val="superscript"/>
              </w:rPr>
              <w:t>2</w:t>
            </w:r>
            <w:r w:rsidRPr="00BD65EF">
              <w:rPr>
                <w:color w:val="000000"/>
                <w:sz w:val="18"/>
                <w:szCs w:val="18"/>
              </w:rPr>
              <w:t>/чел.</w:t>
            </w:r>
          </w:p>
        </w:tc>
        <w:tc>
          <w:tcPr>
            <w:tcW w:w="1543" w:type="dxa"/>
            <w:gridSpan w:val="6"/>
            <w:tcBorders>
              <w:top w:val="single" w:sz="4" w:space="0" w:color="auto"/>
              <w:left w:val="nil"/>
              <w:bottom w:val="single" w:sz="4" w:space="0" w:color="auto"/>
              <w:right w:val="single" w:sz="4" w:space="0" w:color="auto"/>
            </w:tcBorders>
            <w:vAlign w:val="center"/>
          </w:tcPr>
          <w:p w14:paraId="132CD719" w14:textId="62162C5B" w:rsidR="005F461A" w:rsidRPr="00BD65EF" w:rsidRDefault="005F461A" w:rsidP="002A4397">
            <w:pPr>
              <w:jc w:val="center"/>
              <w:rPr>
                <w:color w:val="000000"/>
                <w:sz w:val="18"/>
                <w:szCs w:val="18"/>
              </w:rPr>
            </w:pPr>
          </w:p>
        </w:tc>
        <w:tc>
          <w:tcPr>
            <w:tcW w:w="1855" w:type="dxa"/>
            <w:gridSpan w:val="3"/>
            <w:vMerge w:val="restart"/>
            <w:tcBorders>
              <w:top w:val="single" w:sz="4" w:space="0" w:color="auto"/>
              <w:left w:val="single" w:sz="4" w:space="0" w:color="auto"/>
              <w:bottom w:val="single" w:sz="4" w:space="0" w:color="auto"/>
              <w:right w:val="single" w:sz="8" w:space="0" w:color="auto"/>
            </w:tcBorders>
            <w:vAlign w:val="center"/>
          </w:tcPr>
          <w:p w14:paraId="3A44A8C2" w14:textId="77777777" w:rsidR="005F461A" w:rsidRPr="00BD65EF" w:rsidRDefault="005F461A" w:rsidP="002A4397">
            <w:pPr>
              <w:jc w:val="center"/>
              <w:rPr>
                <w:color w:val="000000"/>
                <w:sz w:val="18"/>
                <w:szCs w:val="18"/>
              </w:rPr>
            </w:pPr>
            <w:r w:rsidRPr="00BD65EF">
              <w:rPr>
                <w:color w:val="000000"/>
                <w:sz w:val="18"/>
                <w:szCs w:val="18"/>
              </w:rPr>
              <w:t>-</w:t>
            </w:r>
          </w:p>
        </w:tc>
      </w:tr>
      <w:tr w:rsidR="005F461A" w:rsidRPr="00BD65EF" w14:paraId="04AA2358" w14:textId="77777777" w:rsidTr="009835F3">
        <w:trPr>
          <w:gridAfter w:val="2"/>
          <w:wAfter w:w="59" w:type="dxa"/>
          <w:trHeight w:val="464"/>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78B36B75"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162E7100" w14:textId="77777777" w:rsidR="005F461A" w:rsidRPr="00BD65EF" w:rsidRDefault="005F461A" w:rsidP="002A4397">
            <w:pPr>
              <w:jc w:val="left"/>
              <w:rPr>
                <w:color w:val="000000"/>
                <w:sz w:val="18"/>
                <w:szCs w:val="18"/>
              </w:rPr>
            </w:pPr>
          </w:p>
        </w:tc>
        <w:tc>
          <w:tcPr>
            <w:tcW w:w="1757" w:type="dxa"/>
            <w:gridSpan w:val="2"/>
            <w:vMerge/>
            <w:tcBorders>
              <w:top w:val="single" w:sz="4" w:space="0" w:color="auto"/>
              <w:left w:val="single" w:sz="4" w:space="0" w:color="auto"/>
              <w:bottom w:val="single" w:sz="4" w:space="0" w:color="auto"/>
              <w:right w:val="single" w:sz="4" w:space="0" w:color="auto"/>
            </w:tcBorders>
            <w:vAlign w:val="center"/>
          </w:tcPr>
          <w:p w14:paraId="0EB1CC78" w14:textId="77777777" w:rsidR="005F461A" w:rsidRPr="00BD65EF" w:rsidRDefault="005F461A" w:rsidP="002A4397">
            <w:pPr>
              <w:jc w:val="left"/>
              <w:rPr>
                <w:color w:val="000000"/>
                <w:sz w:val="18"/>
                <w:szCs w:val="18"/>
              </w:rPr>
            </w:pPr>
          </w:p>
        </w:tc>
        <w:tc>
          <w:tcPr>
            <w:tcW w:w="5423" w:type="dxa"/>
            <w:gridSpan w:val="18"/>
            <w:tcBorders>
              <w:top w:val="single" w:sz="4" w:space="0" w:color="auto"/>
              <w:left w:val="single" w:sz="4" w:space="0" w:color="auto"/>
              <w:bottom w:val="single" w:sz="4" w:space="0" w:color="auto"/>
              <w:right w:val="single" w:sz="4" w:space="0" w:color="auto"/>
            </w:tcBorders>
            <w:vAlign w:val="center"/>
          </w:tcPr>
          <w:p w14:paraId="55FDC54D" w14:textId="77777777" w:rsidR="005F461A" w:rsidRPr="00BD65EF" w:rsidRDefault="005F461A" w:rsidP="002A4397">
            <w:pPr>
              <w:jc w:val="left"/>
              <w:rPr>
                <w:color w:val="000000"/>
                <w:sz w:val="18"/>
                <w:szCs w:val="18"/>
              </w:rPr>
            </w:pPr>
            <w:r w:rsidRPr="00BD65EF">
              <w:rPr>
                <w:color w:val="000000"/>
                <w:sz w:val="18"/>
                <w:szCs w:val="18"/>
              </w:rPr>
              <w:t>Усредненная площадь площадки, м</w:t>
            </w:r>
            <w:r w:rsidRPr="00BD65EF">
              <w:rPr>
                <w:color w:val="000000"/>
                <w:sz w:val="18"/>
                <w:szCs w:val="18"/>
                <w:vertAlign w:val="superscript"/>
              </w:rPr>
              <w:t>2</w:t>
            </w:r>
            <w:r w:rsidRPr="00BD65EF">
              <w:rPr>
                <w:color w:val="000000"/>
                <w:sz w:val="18"/>
                <w:szCs w:val="18"/>
              </w:rPr>
              <w:t>/посетителя</w:t>
            </w:r>
          </w:p>
        </w:tc>
        <w:tc>
          <w:tcPr>
            <w:tcW w:w="1543" w:type="dxa"/>
            <w:gridSpan w:val="6"/>
            <w:tcBorders>
              <w:top w:val="single" w:sz="4" w:space="0" w:color="auto"/>
              <w:left w:val="nil"/>
              <w:bottom w:val="single" w:sz="4" w:space="0" w:color="auto"/>
              <w:right w:val="single" w:sz="4" w:space="0" w:color="auto"/>
            </w:tcBorders>
            <w:vAlign w:val="center"/>
          </w:tcPr>
          <w:p w14:paraId="0386ED2C" w14:textId="77777777" w:rsidR="005F461A" w:rsidRPr="00BD65EF" w:rsidRDefault="005F461A" w:rsidP="002A4397">
            <w:pPr>
              <w:jc w:val="center"/>
              <w:rPr>
                <w:color w:val="000000"/>
                <w:sz w:val="18"/>
                <w:szCs w:val="18"/>
              </w:rPr>
            </w:pPr>
            <w:r w:rsidRPr="00BD65EF">
              <w:rPr>
                <w:color w:val="000000"/>
                <w:sz w:val="18"/>
                <w:szCs w:val="18"/>
              </w:rPr>
              <w:t>12</w:t>
            </w:r>
          </w:p>
        </w:tc>
        <w:tc>
          <w:tcPr>
            <w:tcW w:w="1855" w:type="dxa"/>
            <w:gridSpan w:val="3"/>
            <w:vMerge/>
            <w:tcBorders>
              <w:top w:val="single" w:sz="4" w:space="0" w:color="auto"/>
              <w:left w:val="single" w:sz="4" w:space="0" w:color="auto"/>
              <w:bottom w:val="single" w:sz="4" w:space="0" w:color="auto"/>
              <w:right w:val="single" w:sz="8" w:space="0" w:color="auto"/>
            </w:tcBorders>
            <w:vAlign w:val="center"/>
          </w:tcPr>
          <w:p w14:paraId="6A456E6C" w14:textId="77777777" w:rsidR="005F461A" w:rsidRPr="00BD65EF" w:rsidRDefault="005F461A" w:rsidP="002A4397">
            <w:pPr>
              <w:jc w:val="center"/>
              <w:rPr>
                <w:color w:val="000000"/>
                <w:sz w:val="18"/>
                <w:szCs w:val="18"/>
              </w:rPr>
            </w:pPr>
          </w:p>
        </w:tc>
      </w:tr>
      <w:tr w:rsidR="005F461A" w:rsidRPr="00BD65EF" w14:paraId="5669AD86" w14:textId="77777777" w:rsidTr="009835F3">
        <w:trPr>
          <w:gridAfter w:val="2"/>
          <w:wAfter w:w="59" w:type="dxa"/>
          <w:trHeight w:val="227"/>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0E1A8EFC"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2BEC0CE0" w14:textId="77777777" w:rsidR="005F461A" w:rsidRPr="00BD65EF" w:rsidRDefault="005F461A" w:rsidP="002A4397">
            <w:pPr>
              <w:jc w:val="left"/>
              <w:rPr>
                <w:color w:val="000000"/>
                <w:sz w:val="18"/>
                <w:szCs w:val="18"/>
              </w:rPr>
            </w:pPr>
          </w:p>
        </w:tc>
        <w:tc>
          <w:tcPr>
            <w:tcW w:w="1757" w:type="dxa"/>
            <w:gridSpan w:val="2"/>
            <w:vMerge/>
            <w:tcBorders>
              <w:top w:val="single" w:sz="4" w:space="0" w:color="auto"/>
              <w:left w:val="single" w:sz="4" w:space="0" w:color="auto"/>
              <w:bottom w:val="single" w:sz="4" w:space="0" w:color="auto"/>
              <w:right w:val="single" w:sz="4" w:space="0" w:color="auto"/>
            </w:tcBorders>
            <w:vAlign w:val="center"/>
          </w:tcPr>
          <w:p w14:paraId="19B6B11D" w14:textId="77777777" w:rsidR="005F461A" w:rsidRPr="00BD65EF" w:rsidRDefault="005F461A" w:rsidP="002A4397">
            <w:pPr>
              <w:jc w:val="left"/>
              <w:rPr>
                <w:color w:val="000000"/>
                <w:sz w:val="18"/>
                <w:szCs w:val="18"/>
              </w:rPr>
            </w:pPr>
          </w:p>
        </w:tc>
        <w:tc>
          <w:tcPr>
            <w:tcW w:w="3191" w:type="dxa"/>
            <w:gridSpan w:val="7"/>
            <w:vMerge w:val="restart"/>
            <w:tcBorders>
              <w:top w:val="single" w:sz="4" w:space="0" w:color="auto"/>
              <w:left w:val="single" w:sz="4" w:space="0" w:color="auto"/>
              <w:bottom w:val="single" w:sz="4" w:space="0" w:color="auto"/>
              <w:right w:val="single" w:sz="4" w:space="0" w:color="auto"/>
            </w:tcBorders>
            <w:vAlign w:val="center"/>
          </w:tcPr>
          <w:p w14:paraId="10B560CF" w14:textId="77777777" w:rsidR="005F461A" w:rsidRPr="00BD65EF" w:rsidRDefault="005F461A" w:rsidP="002A4397">
            <w:pPr>
              <w:jc w:val="left"/>
              <w:rPr>
                <w:color w:val="000000"/>
                <w:sz w:val="18"/>
                <w:szCs w:val="18"/>
              </w:rPr>
            </w:pPr>
            <w:r w:rsidRPr="00BD65EF">
              <w:rPr>
                <w:color w:val="000000"/>
                <w:sz w:val="18"/>
                <w:szCs w:val="18"/>
              </w:rPr>
              <w:t>Размер площадки в жилой застройке для занятий экстремальными видами спорта, м</w:t>
            </w:r>
            <w:r w:rsidRPr="00BD65EF">
              <w:rPr>
                <w:color w:val="000000"/>
                <w:sz w:val="18"/>
                <w:szCs w:val="18"/>
                <w:vertAlign w:val="superscript"/>
              </w:rPr>
              <w:t>2</w:t>
            </w:r>
          </w:p>
        </w:tc>
        <w:tc>
          <w:tcPr>
            <w:tcW w:w="2232" w:type="dxa"/>
            <w:gridSpan w:val="11"/>
            <w:tcBorders>
              <w:top w:val="single" w:sz="4" w:space="0" w:color="auto"/>
              <w:left w:val="single" w:sz="4" w:space="0" w:color="auto"/>
              <w:bottom w:val="single" w:sz="4" w:space="0" w:color="auto"/>
              <w:right w:val="single" w:sz="4" w:space="0" w:color="auto"/>
            </w:tcBorders>
            <w:vAlign w:val="center"/>
          </w:tcPr>
          <w:p w14:paraId="194F8C51" w14:textId="77777777" w:rsidR="005F461A" w:rsidRPr="00BD65EF" w:rsidRDefault="005F461A" w:rsidP="002A4397">
            <w:pPr>
              <w:jc w:val="center"/>
              <w:rPr>
                <w:color w:val="000000"/>
                <w:sz w:val="18"/>
                <w:szCs w:val="18"/>
              </w:rPr>
            </w:pPr>
            <w:r w:rsidRPr="00BD65EF">
              <w:rPr>
                <w:color w:val="000000"/>
                <w:sz w:val="18"/>
                <w:szCs w:val="18"/>
              </w:rPr>
              <w:t>микрорайон</w:t>
            </w:r>
          </w:p>
        </w:tc>
        <w:tc>
          <w:tcPr>
            <w:tcW w:w="1543" w:type="dxa"/>
            <w:gridSpan w:val="6"/>
            <w:tcBorders>
              <w:top w:val="single" w:sz="4" w:space="0" w:color="auto"/>
              <w:left w:val="nil"/>
              <w:bottom w:val="single" w:sz="4" w:space="0" w:color="auto"/>
              <w:right w:val="single" w:sz="4" w:space="0" w:color="auto"/>
            </w:tcBorders>
            <w:vAlign w:val="center"/>
          </w:tcPr>
          <w:p w14:paraId="1BC6ABDC" w14:textId="77777777" w:rsidR="005F461A" w:rsidRPr="00BD65EF" w:rsidRDefault="005F461A" w:rsidP="002A4397">
            <w:pPr>
              <w:jc w:val="center"/>
              <w:rPr>
                <w:color w:val="000000"/>
                <w:sz w:val="18"/>
                <w:szCs w:val="18"/>
              </w:rPr>
            </w:pPr>
            <w:r w:rsidRPr="00BD65EF">
              <w:rPr>
                <w:color w:val="000000"/>
                <w:sz w:val="18"/>
                <w:szCs w:val="18"/>
              </w:rPr>
              <w:t>90-180</w:t>
            </w:r>
          </w:p>
        </w:tc>
        <w:tc>
          <w:tcPr>
            <w:tcW w:w="1855" w:type="dxa"/>
            <w:gridSpan w:val="3"/>
            <w:vMerge/>
            <w:tcBorders>
              <w:top w:val="single" w:sz="4" w:space="0" w:color="auto"/>
              <w:left w:val="single" w:sz="4" w:space="0" w:color="auto"/>
              <w:bottom w:val="single" w:sz="4" w:space="0" w:color="auto"/>
              <w:right w:val="single" w:sz="8" w:space="0" w:color="auto"/>
            </w:tcBorders>
            <w:vAlign w:val="center"/>
          </w:tcPr>
          <w:p w14:paraId="2FBBE5BF" w14:textId="77777777" w:rsidR="005F461A" w:rsidRPr="00BD65EF" w:rsidRDefault="005F461A" w:rsidP="002A4397">
            <w:pPr>
              <w:jc w:val="center"/>
              <w:rPr>
                <w:color w:val="000000"/>
                <w:sz w:val="18"/>
                <w:szCs w:val="18"/>
              </w:rPr>
            </w:pPr>
          </w:p>
        </w:tc>
      </w:tr>
      <w:tr w:rsidR="005F461A" w:rsidRPr="00BD65EF" w14:paraId="52414201" w14:textId="77777777" w:rsidTr="009835F3">
        <w:trPr>
          <w:gridAfter w:val="2"/>
          <w:wAfter w:w="59" w:type="dxa"/>
          <w:trHeight w:val="227"/>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2F32BF0E"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48D8399A" w14:textId="77777777" w:rsidR="005F461A" w:rsidRPr="00BD65EF" w:rsidRDefault="005F461A" w:rsidP="002A4397">
            <w:pPr>
              <w:jc w:val="left"/>
              <w:rPr>
                <w:color w:val="000000"/>
                <w:sz w:val="18"/>
                <w:szCs w:val="18"/>
              </w:rPr>
            </w:pPr>
          </w:p>
        </w:tc>
        <w:tc>
          <w:tcPr>
            <w:tcW w:w="1757" w:type="dxa"/>
            <w:gridSpan w:val="2"/>
            <w:vMerge/>
            <w:tcBorders>
              <w:top w:val="single" w:sz="4" w:space="0" w:color="auto"/>
              <w:left w:val="single" w:sz="4" w:space="0" w:color="auto"/>
              <w:bottom w:val="single" w:sz="4" w:space="0" w:color="auto"/>
              <w:right w:val="single" w:sz="4" w:space="0" w:color="auto"/>
            </w:tcBorders>
            <w:vAlign w:val="center"/>
          </w:tcPr>
          <w:p w14:paraId="2A26A7A8" w14:textId="77777777" w:rsidR="005F461A" w:rsidRPr="00BD65EF" w:rsidRDefault="005F461A" w:rsidP="002A4397">
            <w:pPr>
              <w:jc w:val="left"/>
              <w:rPr>
                <w:color w:val="000000"/>
                <w:sz w:val="18"/>
                <w:szCs w:val="18"/>
              </w:rPr>
            </w:pPr>
          </w:p>
        </w:tc>
        <w:tc>
          <w:tcPr>
            <w:tcW w:w="3191" w:type="dxa"/>
            <w:gridSpan w:val="7"/>
            <w:vMerge/>
            <w:tcBorders>
              <w:top w:val="single" w:sz="4" w:space="0" w:color="auto"/>
              <w:left w:val="single" w:sz="4" w:space="0" w:color="auto"/>
              <w:bottom w:val="single" w:sz="4" w:space="0" w:color="auto"/>
              <w:right w:val="single" w:sz="4" w:space="0" w:color="auto"/>
            </w:tcBorders>
            <w:vAlign w:val="center"/>
          </w:tcPr>
          <w:p w14:paraId="27FAA249" w14:textId="77777777" w:rsidR="005F461A" w:rsidRPr="00BD65EF" w:rsidRDefault="005F461A" w:rsidP="002A4397">
            <w:pPr>
              <w:jc w:val="left"/>
              <w:rPr>
                <w:color w:val="000000"/>
                <w:sz w:val="18"/>
                <w:szCs w:val="18"/>
              </w:rPr>
            </w:pPr>
          </w:p>
        </w:tc>
        <w:tc>
          <w:tcPr>
            <w:tcW w:w="2232" w:type="dxa"/>
            <w:gridSpan w:val="11"/>
            <w:tcBorders>
              <w:top w:val="single" w:sz="4" w:space="0" w:color="auto"/>
              <w:left w:val="single" w:sz="4" w:space="0" w:color="auto"/>
              <w:bottom w:val="single" w:sz="4" w:space="0" w:color="auto"/>
              <w:right w:val="single" w:sz="4" w:space="0" w:color="auto"/>
            </w:tcBorders>
            <w:vAlign w:val="center"/>
          </w:tcPr>
          <w:p w14:paraId="5530A495" w14:textId="77777777" w:rsidR="005F461A" w:rsidRPr="00BD65EF" w:rsidRDefault="005F461A" w:rsidP="002A4397">
            <w:pPr>
              <w:jc w:val="center"/>
              <w:rPr>
                <w:color w:val="000000"/>
                <w:sz w:val="18"/>
                <w:szCs w:val="18"/>
              </w:rPr>
            </w:pPr>
            <w:r w:rsidRPr="00BD65EF">
              <w:rPr>
                <w:color w:val="000000"/>
                <w:sz w:val="18"/>
                <w:szCs w:val="18"/>
              </w:rPr>
              <w:t>район</w:t>
            </w:r>
          </w:p>
        </w:tc>
        <w:tc>
          <w:tcPr>
            <w:tcW w:w="1543" w:type="dxa"/>
            <w:gridSpan w:val="6"/>
            <w:tcBorders>
              <w:top w:val="single" w:sz="4" w:space="0" w:color="auto"/>
              <w:left w:val="nil"/>
              <w:bottom w:val="single" w:sz="4" w:space="0" w:color="auto"/>
              <w:right w:val="single" w:sz="4" w:space="0" w:color="auto"/>
            </w:tcBorders>
            <w:vAlign w:val="center"/>
          </w:tcPr>
          <w:p w14:paraId="4626CEB5" w14:textId="77777777" w:rsidR="005F461A" w:rsidRPr="00BD65EF" w:rsidRDefault="005F461A" w:rsidP="002A4397">
            <w:pPr>
              <w:jc w:val="center"/>
              <w:rPr>
                <w:color w:val="000000"/>
                <w:sz w:val="18"/>
                <w:szCs w:val="18"/>
              </w:rPr>
            </w:pPr>
            <w:r w:rsidRPr="00BD65EF">
              <w:rPr>
                <w:color w:val="000000"/>
                <w:sz w:val="18"/>
                <w:szCs w:val="18"/>
              </w:rPr>
              <w:t>270-500</w:t>
            </w:r>
          </w:p>
        </w:tc>
        <w:tc>
          <w:tcPr>
            <w:tcW w:w="1855" w:type="dxa"/>
            <w:gridSpan w:val="3"/>
            <w:vMerge/>
            <w:tcBorders>
              <w:top w:val="single" w:sz="4" w:space="0" w:color="auto"/>
              <w:left w:val="single" w:sz="4" w:space="0" w:color="auto"/>
              <w:bottom w:val="single" w:sz="4" w:space="0" w:color="auto"/>
              <w:right w:val="single" w:sz="8" w:space="0" w:color="auto"/>
            </w:tcBorders>
            <w:vAlign w:val="center"/>
          </w:tcPr>
          <w:p w14:paraId="59D4C2C7" w14:textId="77777777" w:rsidR="005F461A" w:rsidRPr="00BD65EF" w:rsidRDefault="005F461A" w:rsidP="002A4397">
            <w:pPr>
              <w:jc w:val="center"/>
              <w:rPr>
                <w:color w:val="000000"/>
                <w:sz w:val="18"/>
                <w:szCs w:val="18"/>
              </w:rPr>
            </w:pPr>
          </w:p>
        </w:tc>
      </w:tr>
      <w:tr w:rsidR="005F461A" w:rsidRPr="00BD65EF" w14:paraId="49D41397" w14:textId="77777777" w:rsidTr="009835F3">
        <w:trPr>
          <w:gridAfter w:val="2"/>
          <w:wAfter w:w="59" w:type="dxa"/>
          <w:trHeight w:val="227"/>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2C8E07EA"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5FD276E5" w14:textId="77777777" w:rsidR="005F461A" w:rsidRPr="00BD65EF" w:rsidRDefault="005F461A" w:rsidP="002A4397">
            <w:pPr>
              <w:jc w:val="left"/>
              <w:rPr>
                <w:color w:val="000000"/>
                <w:sz w:val="18"/>
                <w:szCs w:val="18"/>
              </w:rPr>
            </w:pPr>
          </w:p>
        </w:tc>
        <w:tc>
          <w:tcPr>
            <w:tcW w:w="1757" w:type="dxa"/>
            <w:gridSpan w:val="2"/>
            <w:vMerge/>
            <w:tcBorders>
              <w:top w:val="single" w:sz="4" w:space="0" w:color="auto"/>
              <w:left w:val="single" w:sz="4" w:space="0" w:color="auto"/>
              <w:bottom w:val="single" w:sz="4" w:space="0" w:color="auto"/>
              <w:right w:val="single" w:sz="4" w:space="0" w:color="auto"/>
            </w:tcBorders>
            <w:vAlign w:val="center"/>
          </w:tcPr>
          <w:p w14:paraId="282815B2" w14:textId="77777777" w:rsidR="005F461A" w:rsidRPr="00BD65EF" w:rsidRDefault="005F461A" w:rsidP="002A4397">
            <w:pPr>
              <w:jc w:val="left"/>
              <w:rPr>
                <w:color w:val="000000"/>
                <w:sz w:val="18"/>
                <w:szCs w:val="18"/>
              </w:rPr>
            </w:pPr>
          </w:p>
        </w:tc>
        <w:tc>
          <w:tcPr>
            <w:tcW w:w="5423" w:type="dxa"/>
            <w:gridSpan w:val="18"/>
            <w:tcBorders>
              <w:top w:val="single" w:sz="4" w:space="0" w:color="auto"/>
              <w:left w:val="single" w:sz="4" w:space="0" w:color="auto"/>
              <w:bottom w:val="single" w:sz="4" w:space="0" w:color="auto"/>
              <w:right w:val="single" w:sz="4" w:space="0" w:color="auto"/>
            </w:tcBorders>
            <w:vAlign w:val="center"/>
          </w:tcPr>
          <w:p w14:paraId="24D513B9" w14:textId="77777777" w:rsidR="005F461A" w:rsidRPr="00BD65EF" w:rsidRDefault="005F461A" w:rsidP="002A4397">
            <w:pPr>
              <w:jc w:val="left"/>
              <w:rPr>
                <w:color w:val="000000"/>
                <w:sz w:val="18"/>
                <w:szCs w:val="18"/>
              </w:rPr>
            </w:pPr>
            <w:r w:rsidRPr="00BD65EF">
              <w:rPr>
                <w:color w:val="000000"/>
                <w:sz w:val="18"/>
                <w:szCs w:val="18"/>
              </w:rPr>
              <w:t>Размер площадки роллерспорта и скейтбординга для досуговых занятий и массового катания, м</w:t>
            </w:r>
            <w:r w:rsidRPr="00BD65EF">
              <w:rPr>
                <w:color w:val="000000"/>
                <w:sz w:val="18"/>
                <w:szCs w:val="18"/>
                <w:vertAlign w:val="superscript"/>
              </w:rPr>
              <w:t>2</w:t>
            </w:r>
          </w:p>
        </w:tc>
        <w:tc>
          <w:tcPr>
            <w:tcW w:w="1543" w:type="dxa"/>
            <w:gridSpan w:val="6"/>
            <w:tcBorders>
              <w:top w:val="single" w:sz="4" w:space="0" w:color="auto"/>
              <w:left w:val="nil"/>
              <w:bottom w:val="single" w:sz="4" w:space="0" w:color="auto"/>
              <w:right w:val="single" w:sz="4" w:space="0" w:color="auto"/>
            </w:tcBorders>
            <w:vAlign w:val="center"/>
          </w:tcPr>
          <w:p w14:paraId="1D6273AE" w14:textId="77777777" w:rsidR="005F461A" w:rsidRPr="00BD65EF" w:rsidRDefault="005F461A" w:rsidP="002A4397">
            <w:pPr>
              <w:jc w:val="center"/>
              <w:rPr>
                <w:color w:val="000000"/>
                <w:sz w:val="18"/>
                <w:szCs w:val="18"/>
              </w:rPr>
            </w:pPr>
            <w:r w:rsidRPr="00BD65EF">
              <w:rPr>
                <w:color w:val="000000"/>
                <w:sz w:val="18"/>
                <w:szCs w:val="18"/>
              </w:rPr>
              <w:t>300-1000</w:t>
            </w:r>
          </w:p>
        </w:tc>
        <w:tc>
          <w:tcPr>
            <w:tcW w:w="1855" w:type="dxa"/>
            <w:gridSpan w:val="3"/>
            <w:tcBorders>
              <w:top w:val="single" w:sz="4" w:space="0" w:color="auto"/>
              <w:left w:val="single" w:sz="4" w:space="0" w:color="auto"/>
              <w:bottom w:val="single" w:sz="4" w:space="0" w:color="auto"/>
              <w:right w:val="single" w:sz="8" w:space="0" w:color="auto"/>
            </w:tcBorders>
            <w:vAlign w:val="center"/>
          </w:tcPr>
          <w:p w14:paraId="64FC9B06" w14:textId="77777777" w:rsidR="005F461A" w:rsidRPr="00BD65EF" w:rsidRDefault="005F461A" w:rsidP="002A4397">
            <w:pPr>
              <w:jc w:val="center"/>
              <w:rPr>
                <w:color w:val="000000"/>
                <w:sz w:val="18"/>
                <w:szCs w:val="18"/>
              </w:rPr>
            </w:pPr>
          </w:p>
        </w:tc>
      </w:tr>
      <w:tr w:rsidR="005F461A" w:rsidRPr="00BD65EF" w14:paraId="7195079A" w14:textId="77777777" w:rsidTr="009835F3">
        <w:trPr>
          <w:gridAfter w:val="2"/>
          <w:wAfter w:w="59" w:type="dxa"/>
          <w:trHeight w:val="227"/>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68005C99"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70ED4421" w14:textId="77777777" w:rsidR="005F461A" w:rsidRPr="00BD65EF" w:rsidRDefault="005F461A" w:rsidP="002A4397">
            <w:pPr>
              <w:jc w:val="left"/>
              <w:rPr>
                <w:color w:val="000000"/>
                <w:sz w:val="18"/>
                <w:szCs w:val="18"/>
              </w:rPr>
            </w:pPr>
          </w:p>
        </w:tc>
        <w:tc>
          <w:tcPr>
            <w:tcW w:w="1757" w:type="dxa"/>
            <w:gridSpan w:val="2"/>
            <w:vMerge w:val="restart"/>
            <w:tcBorders>
              <w:top w:val="single" w:sz="4" w:space="0" w:color="auto"/>
              <w:left w:val="single" w:sz="4" w:space="0" w:color="auto"/>
              <w:right w:val="single" w:sz="4" w:space="0" w:color="auto"/>
            </w:tcBorders>
            <w:vAlign w:val="center"/>
          </w:tcPr>
          <w:p w14:paraId="27F2E65E" w14:textId="6BD9C076" w:rsidR="005F461A" w:rsidRPr="00BD65EF" w:rsidRDefault="005F461A" w:rsidP="00401E1E">
            <w:pPr>
              <w:jc w:val="center"/>
              <w:rPr>
                <w:color w:val="000000"/>
                <w:sz w:val="18"/>
                <w:szCs w:val="18"/>
              </w:rPr>
            </w:pPr>
            <w:r w:rsidRPr="00BD65EF">
              <w:rPr>
                <w:color w:val="000000"/>
                <w:sz w:val="18"/>
                <w:szCs w:val="18"/>
              </w:rPr>
              <w:t>Для игровых видов спорта (профессиональный уровень)</w:t>
            </w:r>
          </w:p>
        </w:tc>
        <w:tc>
          <w:tcPr>
            <w:tcW w:w="5423" w:type="dxa"/>
            <w:gridSpan w:val="18"/>
            <w:tcBorders>
              <w:top w:val="single" w:sz="4" w:space="0" w:color="auto"/>
              <w:left w:val="single" w:sz="4" w:space="0" w:color="auto"/>
              <w:bottom w:val="single" w:sz="4" w:space="0" w:color="auto"/>
              <w:right w:val="single" w:sz="4" w:space="0" w:color="auto"/>
            </w:tcBorders>
            <w:vAlign w:val="center"/>
          </w:tcPr>
          <w:p w14:paraId="2C7C59CC" w14:textId="77777777" w:rsidR="005F461A" w:rsidRPr="00BD65EF" w:rsidRDefault="005F461A" w:rsidP="002A4397">
            <w:pPr>
              <w:jc w:val="center"/>
              <w:rPr>
                <w:color w:val="000000"/>
                <w:sz w:val="18"/>
                <w:szCs w:val="18"/>
              </w:rPr>
            </w:pPr>
            <w:r w:rsidRPr="00BD65EF">
              <w:rPr>
                <w:color w:val="000000"/>
                <w:sz w:val="18"/>
                <w:szCs w:val="18"/>
              </w:rPr>
              <w:t>Уровень обеспеченности, площадь спортивной площадки, м</w:t>
            </w:r>
            <w:r w:rsidRPr="00BD65EF">
              <w:rPr>
                <w:color w:val="000000"/>
                <w:sz w:val="18"/>
                <w:szCs w:val="18"/>
                <w:vertAlign w:val="superscript"/>
              </w:rPr>
              <w:t>2</w:t>
            </w:r>
            <w:r w:rsidRPr="00BD65EF">
              <w:rPr>
                <w:color w:val="000000"/>
                <w:sz w:val="18"/>
                <w:szCs w:val="18"/>
              </w:rPr>
              <w:t>/чел.</w:t>
            </w:r>
          </w:p>
        </w:tc>
        <w:tc>
          <w:tcPr>
            <w:tcW w:w="1543" w:type="dxa"/>
            <w:gridSpan w:val="6"/>
            <w:tcBorders>
              <w:top w:val="single" w:sz="4" w:space="0" w:color="auto"/>
              <w:left w:val="nil"/>
              <w:bottom w:val="single" w:sz="4" w:space="0" w:color="auto"/>
              <w:right w:val="single" w:sz="4" w:space="0" w:color="auto"/>
            </w:tcBorders>
            <w:vAlign w:val="center"/>
          </w:tcPr>
          <w:p w14:paraId="398DC30C" w14:textId="07B07DB2" w:rsidR="005F461A" w:rsidRPr="00BD65EF" w:rsidRDefault="005F461A" w:rsidP="002A4397">
            <w:pPr>
              <w:jc w:val="center"/>
              <w:rPr>
                <w:color w:val="000000"/>
                <w:sz w:val="18"/>
                <w:szCs w:val="18"/>
              </w:rPr>
            </w:pPr>
          </w:p>
        </w:tc>
        <w:tc>
          <w:tcPr>
            <w:tcW w:w="1855" w:type="dxa"/>
            <w:gridSpan w:val="3"/>
            <w:vMerge w:val="restart"/>
            <w:tcBorders>
              <w:top w:val="single" w:sz="4" w:space="0" w:color="auto"/>
              <w:left w:val="single" w:sz="4" w:space="0" w:color="auto"/>
              <w:right w:val="single" w:sz="8" w:space="0" w:color="auto"/>
            </w:tcBorders>
            <w:vAlign w:val="center"/>
          </w:tcPr>
          <w:p w14:paraId="0E807855" w14:textId="77777777" w:rsidR="005F461A" w:rsidRPr="00BD65EF" w:rsidRDefault="005F461A" w:rsidP="002A4397">
            <w:pPr>
              <w:jc w:val="center"/>
              <w:rPr>
                <w:color w:val="000000"/>
                <w:sz w:val="18"/>
                <w:szCs w:val="18"/>
              </w:rPr>
            </w:pPr>
            <w:r w:rsidRPr="00BD65EF">
              <w:rPr>
                <w:color w:val="000000"/>
                <w:sz w:val="18"/>
                <w:szCs w:val="18"/>
              </w:rPr>
              <w:t>-</w:t>
            </w:r>
          </w:p>
        </w:tc>
      </w:tr>
      <w:tr w:rsidR="005F461A" w:rsidRPr="00BD65EF" w14:paraId="0D0562C3" w14:textId="77777777" w:rsidTr="009835F3">
        <w:trPr>
          <w:gridAfter w:val="2"/>
          <w:wAfter w:w="59" w:type="dxa"/>
          <w:trHeight w:val="227"/>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7D519E05"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3F28286B" w14:textId="77777777" w:rsidR="005F461A" w:rsidRPr="00BD65EF" w:rsidRDefault="005F461A" w:rsidP="002A4397">
            <w:pPr>
              <w:jc w:val="left"/>
              <w:rPr>
                <w:color w:val="000000"/>
                <w:sz w:val="18"/>
                <w:szCs w:val="18"/>
              </w:rPr>
            </w:pPr>
          </w:p>
        </w:tc>
        <w:tc>
          <w:tcPr>
            <w:tcW w:w="1757" w:type="dxa"/>
            <w:gridSpan w:val="2"/>
            <w:vMerge/>
            <w:tcBorders>
              <w:left w:val="single" w:sz="4" w:space="0" w:color="auto"/>
              <w:bottom w:val="single" w:sz="4" w:space="0" w:color="auto"/>
              <w:right w:val="single" w:sz="4" w:space="0" w:color="auto"/>
            </w:tcBorders>
            <w:vAlign w:val="center"/>
          </w:tcPr>
          <w:p w14:paraId="02A35B6E" w14:textId="77777777" w:rsidR="005F461A" w:rsidRPr="00BD65EF" w:rsidRDefault="005F461A" w:rsidP="002A4397">
            <w:pPr>
              <w:jc w:val="center"/>
              <w:rPr>
                <w:color w:val="000000"/>
                <w:sz w:val="18"/>
                <w:szCs w:val="18"/>
              </w:rPr>
            </w:pPr>
          </w:p>
        </w:tc>
        <w:tc>
          <w:tcPr>
            <w:tcW w:w="5423" w:type="dxa"/>
            <w:gridSpan w:val="18"/>
            <w:tcBorders>
              <w:top w:val="single" w:sz="4" w:space="0" w:color="auto"/>
              <w:left w:val="single" w:sz="4" w:space="0" w:color="auto"/>
              <w:bottom w:val="single" w:sz="4" w:space="0" w:color="auto"/>
              <w:right w:val="single" w:sz="4" w:space="0" w:color="auto"/>
            </w:tcBorders>
            <w:vAlign w:val="center"/>
          </w:tcPr>
          <w:p w14:paraId="4FF7342C" w14:textId="77777777" w:rsidR="005F461A" w:rsidRPr="00BD65EF" w:rsidRDefault="005F461A" w:rsidP="002A4397">
            <w:pPr>
              <w:jc w:val="center"/>
              <w:rPr>
                <w:color w:val="000000"/>
                <w:sz w:val="18"/>
                <w:szCs w:val="18"/>
              </w:rPr>
            </w:pPr>
            <w:r w:rsidRPr="00BD65EF">
              <w:rPr>
                <w:color w:val="000000"/>
                <w:sz w:val="18"/>
                <w:szCs w:val="18"/>
              </w:rPr>
              <w:t>Размеры площадок, м / количество единовременных посетителей, чел. / / плошать, м</w:t>
            </w:r>
            <w:r w:rsidRPr="00BD65EF">
              <w:rPr>
                <w:color w:val="000000"/>
                <w:sz w:val="18"/>
                <w:szCs w:val="18"/>
                <w:vertAlign w:val="superscript"/>
              </w:rPr>
              <w:t>2</w:t>
            </w:r>
          </w:p>
        </w:tc>
        <w:tc>
          <w:tcPr>
            <w:tcW w:w="1543" w:type="dxa"/>
            <w:gridSpan w:val="6"/>
            <w:tcBorders>
              <w:top w:val="single" w:sz="4" w:space="0" w:color="auto"/>
              <w:left w:val="nil"/>
              <w:bottom w:val="single" w:sz="4" w:space="0" w:color="auto"/>
              <w:right w:val="single" w:sz="4" w:space="0" w:color="auto"/>
            </w:tcBorders>
            <w:vAlign w:val="center"/>
          </w:tcPr>
          <w:p w14:paraId="59995214" w14:textId="77777777" w:rsidR="005F461A" w:rsidRPr="00BD65EF" w:rsidRDefault="005F461A" w:rsidP="002A4397">
            <w:pPr>
              <w:jc w:val="center"/>
              <w:rPr>
                <w:color w:val="000000"/>
                <w:sz w:val="18"/>
                <w:szCs w:val="18"/>
              </w:rPr>
            </w:pPr>
            <w:r w:rsidRPr="00BD65EF">
              <w:rPr>
                <w:color w:val="000000"/>
                <w:sz w:val="18"/>
                <w:szCs w:val="18"/>
              </w:rPr>
              <w:t xml:space="preserve">В соответствии </w:t>
            </w:r>
          </w:p>
          <w:p w14:paraId="69EEAECB" w14:textId="77777777" w:rsidR="005F461A" w:rsidRPr="00BD65EF" w:rsidRDefault="005F461A" w:rsidP="002A4397">
            <w:pPr>
              <w:jc w:val="center"/>
              <w:rPr>
                <w:color w:val="000000"/>
                <w:sz w:val="18"/>
                <w:szCs w:val="18"/>
              </w:rPr>
            </w:pPr>
            <w:r w:rsidRPr="00BD65EF">
              <w:rPr>
                <w:color w:val="000000"/>
                <w:sz w:val="18"/>
                <w:szCs w:val="18"/>
              </w:rPr>
              <w:t>с СП 31-115-2006</w:t>
            </w:r>
          </w:p>
          <w:p w14:paraId="04B4804F" w14:textId="77777777" w:rsidR="005F461A" w:rsidRPr="00BD65EF" w:rsidRDefault="005F461A" w:rsidP="002A4397">
            <w:pPr>
              <w:jc w:val="center"/>
              <w:rPr>
                <w:color w:val="000000"/>
                <w:sz w:val="18"/>
                <w:szCs w:val="18"/>
              </w:rPr>
            </w:pPr>
            <w:r w:rsidRPr="00BD65EF">
              <w:rPr>
                <w:color w:val="000000"/>
                <w:sz w:val="18"/>
                <w:szCs w:val="18"/>
              </w:rPr>
              <w:t>и СП 31-115-2008</w:t>
            </w:r>
          </w:p>
        </w:tc>
        <w:tc>
          <w:tcPr>
            <w:tcW w:w="1855" w:type="dxa"/>
            <w:gridSpan w:val="3"/>
            <w:vMerge/>
            <w:tcBorders>
              <w:left w:val="single" w:sz="4" w:space="0" w:color="auto"/>
              <w:bottom w:val="single" w:sz="4" w:space="0" w:color="auto"/>
              <w:right w:val="single" w:sz="8" w:space="0" w:color="auto"/>
            </w:tcBorders>
            <w:vAlign w:val="center"/>
          </w:tcPr>
          <w:p w14:paraId="1BAB1305" w14:textId="77777777" w:rsidR="005F461A" w:rsidRPr="00BD65EF" w:rsidRDefault="005F461A" w:rsidP="002A4397">
            <w:pPr>
              <w:jc w:val="center"/>
              <w:rPr>
                <w:color w:val="000000"/>
                <w:sz w:val="18"/>
                <w:szCs w:val="18"/>
              </w:rPr>
            </w:pPr>
          </w:p>
        </w:tc>
      </w:tr>
      <w:tr w:rsidR="005F461A" w:rsidRPr="00BD65EF" w14:paraId="5CAC44BF" w14:textId="77777777" w:rsidTr="009835F3">
        <w:trPr>
          <w:gridAfter w:val="2"/>
          <w:wAfter w:w="59" w:type="dxa"/>
          <w:trHeight w:val="227"/>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22AA924E"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04BB8E69" w14:textId="77777777" w:rsidR="005F461A" w:rsidRPr="00BD65EF" w:rsidRDefault="005F461A" w:rsidP="002A4397">
            <w:pPr>
              <w:jc w:val="left"/>
              <w:rPr>
                <w:color w:val="000000"/>
                <w:sz w:val="18"/>
                <w:szCs w:val="18"/>
              </w:rPr>
            </w:pPr>
          </w:p>
        </w:tc>
        <w:tc>
          <w:tcPr>
            <w:tcW w:w="1757" w:type="dxa"/>
            <w:gridSpan w:val="2"/>
            <w:vMerge w:val="restart"/>
            <w:tcBorders>
              <w:left w:val="single" w:sz="4" w:space="0" w:color="auto"/>
              <w:right w:val="single" w:sz="4" w:space="0" w:color="auto"/>
            </w:tcBorders>
            <w:vAlign w:val="center"/>
          </w:tcPr>
          <w:p w14:paraId="2A52FDFB" w14:textId="77777777" w:rsidR="005F461A" w:rsidRPr="00BD65EF" w:rsidRDefault="005F461A" w:rsidP="002A4397">
            <w:pPr>
              <w:jc w:val="center"/>
              <w:rPr>
                <w:color w:val="000000"/>
                <w:sz w:val="18"/>
                <w:szCs w:val="18"/>
              </w:rPr>
            </w:pPr>
            <w:r w:rsidRPr="00BD65EF">
              <w:rPr>
                <w:color w:val="000000"/>
                <w:sz w:val="18"/>
                <w:szCs w:val="18"/>
              </w:rPr>
              <w:t>Для игровых видов спорта для инвалидов</w:t>
            </w:r>
          </w:p>
          <w:p w14:paraId="4CE643A0" w14:textId="77777777" w:rsidR="005F461A" w:rsidRPr="00BD65EF" w:rsidRDefault="005F461A" w:rsidP="002A4397">
            <w:pPr>
              <w:jc w:val="center"/>
              <w:rPr>
                <w:color w:val="000000"/>
                <w:sz w:val="18"/>
                <w:szCs w:val="18"/>
              </w:rPr>
            </w:pPr>
          </w:p>
        </w:tc>
        <w:tc>
          <w:tcPr>
            <w:tcW w:w="5423" w:type="dxa"/>
            <w:gridSpan w:val="18"/>
            <w:tcBorders>
              <w:left w:val="single" w:sz="4" w:space="0" w:color="auto"/>
              <w:bottom w:val="single" w:sz="4" w:space="0" w:color="auto"/>
              <w:right w:val="single" w:sz="4" w:space="0" w:color="auto"/>
            </w:tcBorders>
            <w:vAlign w:val="center"/>
          </w:tcPr>
          <w:p w14:paraId="38BD28DE" w14:textId="77777777" w:rsidR="005F461A" w:rsidRPr="00BD65EF" w:rsidRDefault="005F461A" w:rsidP="002A4397">
            <w:pPr>
              <w:jc w:val="center"/>
              <w:rPr>
                <w:color w:val="000000"/>
                <w:sz w:val="18"/>
                <w:szCs w:val="18"/>
              </w:rPr>
            </w:pPr>
            <w:r w:rsidRPr="00BD65EF">
              <w:rPr>
                <w:color w:val="000000"/>
                <w:sz w:val="18"/>
                <w:szCs w:val="18"/>
              </w:rPr>
              <w:t>Уровень обеспеченности, площадь спортивной площадки, м</w:t>
            </w:r>
            <w:r w:rsidRPr="00BD65EF">
              <w:rPr>
                <w:color w:val="000000"/>
                <w:sz w:val="18"/>
                <w:szCs w:val="18"/>
                <w:vertAlign w:val="superscript"/>
              </w:rPr>
              <w:t>2</w:t>
            </w:r>
            <w:r w:rsidRPr="00BD65EF">
              <w:rPr>
                <w:color w:val="000000"/>
                <w:sz w:val="18"/>
                <w:szCs w:val="18"/>
              </w:rPr>
              <w:t>/чел.</w:t>
            </w:r>
          </w:p>
        </w:tc>
        <w:tc>
          <w:tcPr>
            <w:tcW w:w="1543" w:type="dxa"/>
            <w:gridSpan w:val="6"/>
            <w:tcBorders>
              <w:top w:val="single" w:sz="4" w:space="0" w:color="auto"/>
              <w:left w:val="nil"/>
              <w:bottom w:val="single" w:sz="4" w:space="0" w:color="auto"/>
              <w:right w:val="single" w:sz="4" w:space="0" w:color="auto"/>
            </w:tcBorders>
            <w:vAlign w:val="center"/>
          </w:tcPr>
          <w:p w14:paraId="4BD59B06" w14:textId="18D2D8F4" w:rsidR="005F461A" w:rsidRPr="00BD65EF" w:rsidRDefault="005F461A" w:rsidP="002A4397">
            <w:pPr>
              <w:jc w:val="center"/>
              <w:rPr>
                <w:color w:val="000000"/>
                <w:sz w:val="18"/>
                <w:szCs w:val="18"/>
              </w:rPr>
            </w:pPr>
          </w:p>
        </w:tc>
        <w:tc>
          <w:tcPr>
            <w:tcW w:w="1855" w:type="dxa"/>
            <w:gridSpan w:val="3"/>
            <w:vMerge w:val="restart"/>
            <w:tcBorders>
              <w:top w:val="single" w:sz="4" w:space="0" w:color="auto"/>
              <w:left w:val="single" w:sz="4" w:space="0" w:color="auto"/>
              <w:right w:val="single" w:sz="8" w:space="0" w:color="auto"/>
            </w:tcBorders>
            <w:vAlign w:val="center"/>
          </w:tcPr>
          <w:p w14:paraId="5CA90EDE" w14:textId="77777777" w:rsidR="005F461A" w:rsidRPr="00BD65EF" w:rsidRDefault="005F461A" w:rsidP="002A4397">
            <w:pPr>
              <w:jc w:val="center"/>
              <w:rPr>
                <w:color w:val="000000"/>
                <w:sz w:val="18"/>
                <w:szCs w:val="18"/>
              </w:rPr>
            </w:pPr>
            <w:r w:rsidRPr="00BD65EF">
              <w:rPr>
                <w:color w:val="000000"/>
                <w:sz w:val="18"/>
                <w:szCs w:val="18"/>
              </w:rPr>
              <w:t>-</w:t>
            </w:r>
          </w:p>
        </w:tc>
      </w:tr>
      <w:tr w:rsidR="005F461A" w:rsidRPr="00BD65EF" w14:paraId="0BD5092B" w14:textId="77777777" w:rsidTr="009835F3">
        <w:trPr>
          <w:gridAfter w:val="2"/>
          <w:wAfter w:w="59" w:type="dxa"/>
          <w:trHeight w:val="227"/>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57D63504"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4FBCCE4B" w14:textId="77777777" w:rsidR="005F461A" w:rsidRPr="00BD65EF" w:rsidRDefault="005F461A" w:rsidP="002A4397">
            <w:pPr>
              <w:jc w:val="left"/>
              <w:rPr>
                <w:color w:val="000000"/>
                <w:sz w:val="18"/>
                <w:szCs w:val="18"/>
              </w:rPr>
            </w:pPr>
          </w:p>
        </w:tc>
        <w:tc>
          <w:tcPr>
            <w:tcW w:w="1757" w:type="dxa"/>
            <w:gridSpan w:val="2"/>
            <w:vMerge/>
            <w:tcBorders>
              <w:left w:val="single" w:sz="4" w:space="0" w:color="auto"/>
              <w:bottom w:val="single" w:sz="4" w:space="0" w:color="auto"/>
              <w:right w:val="single" w:sz="4" w:space="0" w:color="auto"/>
            </w:tcBorders>
            <w:vAlign w:val="center"/>
          </w:tcPr>
          <w:p w14:paraId="1942E60B" w14:textId="77777777" w:rsidR="005F461A" w:rsidRPr="00BD65EF" w:rsidRDefault="005F461A" w:rsidP="002A4397">
            <w:pPr>
              <w:jc w:val="center"/>
              <w:rPr>
                <w:color w:val="000000"/>
                <w:sz w:val="18"/>
                <w:szCs w:val="18"/>
              </w:rPr>
            </w:pPr>
          </w:p>
        </w:tc>
        <w:tc>
          <w:tcPr>
            <w:tcW w:w="5423" w:type="dxa"/>
            <w:gridSpan w:val="18"/>
            <w:tcBorders>
              <w:top w:val="single" w:sz="4" w:space="0" w:color="auto"/>
              <w:left w:val="single" w:sz="4" w:space="0" w:color="auto"/>
              <w:bottom w:val="single" w:sz="4" w:space="0" w:color="auto"/>
              <w:right w:val="single" w:sz="4" w:space="0" w:color="auto"/>
            </w:tcBorders>
            <w:vAlign w:val="center"/>
          </w:tcPr>
          <w:p w14:paraId="368002D2" w14:textId="77777777" w:rsidR="005F461A" w:rsidRPr="00BD65EF" w:rsidRDefault="005F461A" w:rsidP="002A4397">
            <w:pPr>
              <w:jc w:val="center"/>
              <w:rPr>
                <w:color w:val="000000"/>
                <w:sz w:val="18"/>
                <w:szCs w:val="18"/>
              </w:rPr>
            </w:pPr>
            <w:r w:rsidRPr="00BD65EF">
              <w:rPr>
                <w:color w:val="000000"/>
                <w:sz w:val="18"/>
                <w:szCs w:val="18"/>
              </w:rPr>
              <w:t>Размеры площадок, м / количество единовременных посетителей, чел. / / плошать, м</w:t>
            </w:r>
            <w:r w:rsidRPr="00BD65EF">
              <w:rPr>
                <w:color w:val="000000"/>
                <w:sz w:val="18"/>
                <w:szCs w:val="18"/>
                <w:vertAlign w:val="superscript"/>
              </w:rPr>
              <w:t>2</w:t>
            </w:r>
          </w:p>
        </w:tc>
        <w:tc>
          <w:tcPr>
            <w:tcW w:w="1543" w:type="dxa"/>
            <w:gridSpan w:val="6"/>
            <w:tcBorders>
              <w:top w:val="single" w:sz="4" w:space="0" w:color="auto"/>
              <w:left w:val="nil"/>
              <w:bottom w:val="single" w:sz="4" w:space="0" w:color="auto"/>
              <w:right w:val="single" w:sz="4" w:space="0" w:color="auto"/>
            </w:tcBorders>
            <w:vAlign w:val="center"/>
          </w:tcPr>
          <w:p w14:paraId="67F90F6C" w14:textId="77777777" w:rsidR="005F461A" w:rsidRPr="00BD65EF" w:rsidRDefault="005F461A" w:rsidP="002A4397">
            <w:pPr>
              <w:jc w:val="center"/>
              <w:rPr>
                <w:color w:val="000000"/>
                <w:sz w:val="18"/>
                <w:szCs w:val="18"/>
              </w:rPr>
            </w:pPr>
            <w:r w:rsidRPr="00BD65EF">
              <w:rPr>
                <w:color w:val="000000"/>
                <w:sz w:val="18"/>
                <w:szCs w:val="18"/>
              </w:rPr>
              <w:t xml:space="preserve">В соответствии </w:t>
            </w:r>
          </w:p>
          <w:p w14:paraId="58D199F8" w14:textId="77777777" w:rsidR="005F461A" w:rsidRPr="00BD65EF" w:rsidRDefault="005F461A" w:rsidP="002A4397">
            <w:pPr>
              <w:jc w:val="center"/>
              <w:rPr>
                <w:color w:val="000000"/>
                <w:sz w:val="18"/>
                <w:szCs w:val="18"/>
              </w:rPr>
            </w:pPr>
            <w:r w:rsidRPr="00BD65EF">
              <w:rPr>
                <w:color w:val="000000"/>
                <w:sz w:val="18"/>
                <w:szCs w:val="18"/>
              </w:rPr>
              <w:t>с СП 31-115-2006</w:t>
            </w:r>
          </w:p>
        </w:tc>
        <w:tc>
          <w:tcPr>
            <w:tcW w:w="1855" w:type="dxa"/>
            <w:gridSpan w:val="3"/>
            <w:vMerge/>
            <w:tcBorders>
              <w:left w:val="single" w:sz="4" w:space="0" w:color="auto"/>
              <w:bottom w:val="single" w:sz="4" w:space="0" w:color="auto"/>
              <w:right w:val="single" w:sz="8" w:space="0" w:color="auto"/>
            </w:tcBorders>
            <w:vAlign w:val="center"/>
          </w:tcPr>
          <w:p w14:paraId="7C0CA2F8" w14:textId="77777777" w:rsidR="005F461A" w:rsidRPr="00BD65EF" w:rsidRDefault="005F461A" w:rsidP="002A4397">
            <w:pPr>
              <w:jc w:val="center"/>
              <w:rPr>
                <w:color w:val="000000"/>
                <w:sz w:val="18"/>
                <w:szCs w:val="18"/>
              </w:rPr>
            </w:pPr>
          </w:p>
        </w:tc>
      </w:tr>
      <w:tr w:rsidR="005F461A" w:rsidRPr="00BD65EF" w14:paraId="6FBAC383" w14:textId="77777777" w:rsidTr="009835F3">
        <w:trPr>
          <w:gridAfter w:val="2"/>
          <w:wAfter w:w="59" w:type="dxa"/>
          <w:trHeight w:val="195"/>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06CD80E1"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14D5EB71" w14:textId="77777777" w:rsidR="005F461A" w:rsidRPr="00BD65EF" w:rsidRDefault="005F461A" w:rsidP="002A4397">
            <w:pPr>
              <w:jc w:val="left"/>
              <w:rPr>
                <w:color w:val="000000"/>
                <w:sz w:val="18"/>
                <w:szCs w:val="18"/>
              </w:rPr>
            </w:pPr>
          </w:p>
        </w:tc>
        <w:tc>
          <w:tcPr>
            <w:tcW w:w="1757" w:type="dxa"/>
            <w:gridSpan w:val="2"/>
            <w:vMerge w:val="restart"/>
            <w:tcBorders>
              <w:left w:val="single" w:sz="4" w:space="0" w:color="auto"/>
              <w:right w:val="single" w:sz="4" w:space="0" w:color="auto"/>
            </w:tcBorders>
          </w:tcPr>
          <w:p w14:paraId="6DB60E43" w14:textId="23D610AC" w:rsidR="005F461A" w:rsidRPr="00BD65EF" w:rsidRDefault="005F461A" w:rsidP="002A4397">
            <w:pPr>
              <w:jc w:val="left"/>
              <w:rPr>
                <w:color w:val="000000"/>
                <w:sz w:val="18"/>
                <w:szCs w:val="18"/>
              </w:rPr>
            </w:pPr>
            <w:r w:rsidRPr="00BD65EF">
              <w:rPr>
                <w:color w:val="000000"/>
                <w:sz w:val="18"/>
                <w:szCs w:val="18"/>
              </w:rPr>
              <w:t>Расстояния от спортивной площадки</w:t>
            </w:r>
          </w:p>
        </w:tc>
        <w:tc>
          <w:tcPr>
            <w:tcW w:w="5423" w:type="dxa"/>
            <w:gridSpan w:val="18"/>
            <w:tcBorders>
              <w:top w:val="single" w:sz="4" w:space="0" w:color="auto"/>
              <w:left w:val="single" w:sz="4" w:space="0" w:color="auto"/>
              <w:bottom w:val="single" w:sz="4" w:space="0" w:color="auto"/>
              <w:right w:val="single" w:sz="4" w:space="0" w:color="auto"/>
            </w:tcBorders>
            <w:vAlign w:val="center"/>
          </w:tcPr>
          <w:p w14:paraId="7C4E13BA" w14:textId="77777777" w:rsidR="005F461A" w:rsidRPr="00BD65EF" w:rsidRDefault="005F461A" w:rsidP="002A4397">
            <w:pPr>
              <w:jc w:val="center"/>
              <w:rPr>
                <w:color w:val="000000"/>
                <w:sz w:val="18"/>
                <w:szCs w:val="18"/>
              </w:rPr>
            </w:pPr>
            <w:r w:rsidRPr="00BD65EF">
              <w:rPr>
                <w:color w:val="000000"/>
                <w:sz w:val="18"/>
                <w:szCs w:val="18"/>
              </w:rPr>
              <w:t>до внутридворовых проездов, м, не менее</w:t>
            </w:r>
          </w:p>
        </w:tc>
        <w:tc>
          <w:tcPr>
            <w:tcW w:w="1543" w:type="dxa"/>
            <w:gridSpan w:val="6"/>
            <w:tcBorders>
              <w:top w:val="single" w:sz="4" w:space="0" w:color="auto"/>
              <w:left w:val="nil"/>
              <w:bottom w:val="single" w:sz="4" w:space="0" w:color="auto"/>
              <w:right w:val="single" w:sz="4" w:space="0" w:color="auto"/>
            </w:tcBorders>
            <w:vAlign w:val="center"/>
          </w:tcPr>
          <w:p w14:paraId="5A57BC48" w14:textId="77777777" w:rsidR="005F461A" w:rsidRPr="00BD65EF" w:rsidRDefault="005F461A" w:rsidP="002A4397">
            <w:pPr>
              <w:jc w:val="center"/>
              <w:rPr>
                <w:color w:val="000000"/>
                <w:sz w:val="18"/>
                <w:szCs w:val="18"/>
              </w:rPr>
            </w:pPr>
            <w:r w:rsidRPr="00BD65EF">
              <w:rPr>
                <w:color w:val="000000"/>
                <w:sz w:val="18"/>
                <w:szCs w:val="18"/>
              </w:rPr>
              <w:t xml:space="preserve">5 </w:t>
            </w:r>
            <w:r w:rsidRPr="00BD65EF">
              <w:rPr>
                <w:color w:val="000000"/>
                <w:sz w:val="18"/>
                <w:szCs w:val="18"/>
                <w:vertAlign w:val="superscript"/>
              </w:rPr>
              <w:t>(2)</w:t>
            </w:r>
          </w:p>
        </w:tc>
        <w:tc>
          <w:tcPr>
            <w:tcW w:w="1855" w:type="dxa"/>
            <w:gridSpan w:val="3"/>
            <w:vMerge w:val="restart"/>
            <w:tcBorders>
              <w:left w:val="single" w:sz="4" w:space="0" w:color="auto"/>
              <w:right w:val="single" w:sz="8" w:space="0" w:color="auto"/>
            </w:tcBorders>
            <w:vAlign w:val="center"/>
          </w:tcPr>
          <w:p w14:paraId="72DEFDC8" w14:textId="77777777" w:rsidR="005F461A" w:rsidRPr="00BD65EF" w:rsidRDefault="005F461A" w:rsidP="002A4397">
            <w:pPr>
              <w:jc w:val="center"/>
              <w:rPr>
                <w:color w:val="000000"/>
                <w:sz w:val="18"/>
                <w:szCs w:val="18"/>
              </w:rPr>
            </w:pPr>
            <w:r w:rsidRPr="00BD65EF">
              <w:rPr>
                <w:color w:val="000000"/>
                <w:sz w:val="18"/>
                <w:szCs w:val="18"/>
              </w:rPr>
              <w:t>-</w:t>
            </w:r>
          </w:p>
        </w:tc>
      </w:tr>
      <w:tr w:rsidR="005F461A" w:rsidRPr="00BD65EF" w14:paraId="594340A5" w14:textId="77777777" w:rsidTr="009835F3">
        <w:trPr>
          <w:gridAfter w:val="2"/>
          <w:wAfter w:w="59" w:type="dxa"/>
          <w:trHeight w:val="300"/>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6AEB5B1E"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621388B4" w14:textId="77777777" w:rsidR="005F461A" w:rsidRPr="00BD65EF" w:rsidRDefault="005F461A" w:rsidP="002A4397">
            <w:pPr>
              <w:jc w:val="left"/>
              <w:rPr>
                <w:color w:val="000000"/>
                <w:sz w:val="18"/>
                <w:szCs w:val="18"/>
              </w:rPr>
            </w:pPr>
          </w:p>
        </w:tc>
        <w:tc>
          <w:tcPr>
            <w:tcW w:w="1757" w:type="dxa"/>
            <w:gridSpan w:val="2"/>
            <w:vMerge/>
            <w:tcBorders>
              <w:left w:val="single" w:sz="4" w:space="0" w:color="auto"/>
              <w:right w:val="single" w:sz="4" w:space="0" w:color="auto"/>
            </w:tcBorders>
          </w:tcPr>
          <w:p w14:paraId="22705681" w14:textId="77777777" w:rsidR="005F461A" w:rsidRPr="00BD65EF" w:rsidRDefault="005F461A" w:rsidP="002A4397">
            <w:pPr>
              <w:jc w:val="center"/>
              <w:rPr>
                <w:color w:val="000000"/>
                <w:sz w:val="18"/>
                <w:szCs w:val="18"/>
              </w:rPr>
            </w:pPr>
          </w:p>
        </w:tc>
        <w:tc>
          <w:tcPr>
            <w:tcW w:w="5423" w:type="dxa"/>
            <w:gridSpan w:val="18"/>
            <w:tcBorders>
              <w:top w:val="single" w:sz="4" w:space="0" w:color="auto"/>
              <w:left w:val="single" w:sz="4" w:space="0" w:color="auto"/>
              <w:bottom w:val="single" w:sz="4" w:space="0" w:color="auto"/>
              <w:right w:val="single" w:sz="4" w:space="0" w:color="auto"/>
            </w:tcBorders>
          </w:tcPr>
          <w:p w14:paraId="4AB36908" w14:textId="77777777" w:rsidR="005F461A" w:rsidRPr="00BD65EF" w:rsidRDefault="005F461A" w:rsidP="002A4397">
            <w:pPr>
              <w:jc w:val="center"/>
              <w:rPr>
                <w:color w:val="000000"/>
                <w:sz w:val="18"/>
                <w:szCs w:val="18"/>
              </w:rPr>
            </w:pPr>
            <w:r w:rsidRPr="00BD65EF">
              <w:rPr>
                <w:color w:val="000000"/>
                <w:sz w:val="18"/>
                <w:szCs w:val="18"/>
              </w:rPr>
              <w:t>до внутриквартальных проездов, м, не менее</w:t>
            </w:r>
          </w:p>
        </w:tc>
        <w:tc>
          <w:tcPr>
            <w:tcW w:w="1543" w:type="dxa"/>
            <w:gridSpan w:val="6"/>
            <w:tcBorders>
              <w:top w:val="single" w:sz="4" w:space="0" w:color="auto"/>
              <w:left w:val="nil"/>
              <w:bottom w:val="single" w:sz="4" w:space="0" w:color="auto"/>
              <w:right w:val="single" w:sz="4" w:space="0" w:color="auto"/>
            </w:tcBorders>
            <w:vAlign w:val="center"/>
          </w:tcPr>
          <w:p w14:paraId="5FD12D66" w14:textId="77777777" w:rsidR="005F461A" w:rsidRPr="00BD65EF" w:rsidRDefault="005F461A" w:rsidP="002A4397">
            <w:pPr>
              <w:jc w:val="center"/>
              <w:rPr>
                <w:color w:val="000000"/>
                <w:sz w:val="18"/>
                <w:szCs w:val="18"/>
                <w:vertAlign w:val="superscript"/>
              </w:rPr>
            </w:pPr>
            <w:r w:rsidRPr="00BD65EF">
              <w:rPr>
                <w:color w:val="000000"/>
                <w:sz w:val="18"/>
                <w:szCs w:val="18"/>
              </w:rPr>
              <w:t xml:space="preserve">10 </w:t>
            </w:r>
            <w:r w:rsidRPr="00BD65EF">
              <w:rPr>
                <w:color w:val="000000"/>
                <w:sz w:val="18"/>
                <w:szCs w:val="18"/>
                <w:vertAlign w:val="superscript"/>
              </w:rPr>
              <w:t>(2)</w:t>
            </w:r>
          </w:p>
          <w:p w14:paraId="76C7858E" w14:textId="77777777" w:rsidR="005F461A" w:rsidRPr="00BD65EF" w:rsidRDefault="005F461A" w:rsidP="002A4397">
            <w:pPr>
              <w:jc w:val="center"/>
              <w:rPr>
                <w:color w:val="000000"/>
                <w:sz w:val="18"/>
                <w:szCs w:val="18"/>
              </w:rPr>
            </w:pPr>
          </w:p>
        </w:tc>
        <w:tc>
          <w:tcPr>
            <w:tcW w:w="1855" w:type="dxa"/>
            <w:gridSpan w:val="3"/>
            <w:vMerge/>
            <w:tcBorders>
              <w:left w:val="single" w:sz="4" w:space="0" w:color="auto"/>
              <w:right w:val="single" w:sz="8" w:space="0" w:color="auto"/>
            </w:tcBorders>
            <w:vAlign w:val="center"/>
          </w:tcPr>
          <w:p w14:paraId="5F5BA12E" w14:textId="77777777" w:rsidR="005F461A" w:rsidRPr="00BD65EF" w:rsidRDefault="005F461A" w:rsidP="002A4397">
            <w:pPr>
              <w:jc w:val="center"/>
              <w:rPr>
                <w:color w:val="000000"/>
                <w:sz w:val="18"/>
                <w:szCs w:val="18"/>
              </w:rPr>
            </w:pPr>
          </w:p>
        </w:tc>
      </w:tr>
      <w:tr w:rsidR="005F461A" w:rsidRPr="00BD65EF" w14:paraId="0B443A5B" w14:textId="77777777" w:rsidTr="009835F3">
        <w:trPr>
          <w:gridAfter w:val="2"/>
          <w:wAfter w:w="59" w:type="dxa"/>
          <w:trHeight w:val="375"/>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0413D91B"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087C8826" w14:textId="77777777" w:rsidR="005F461A" w:rsidRPr="00BD65EF" w:rsidRDefault="005F461A" w:rsidP="002A4397">
            <w:pPr>
              <w:jc w:val="left"/>
              <w:rPr>
                <w:color w:val="000000"/>
                <w:sz w:val="18"/>
                <w:szCs w:val="18"/>
              </w:rPr>
            </w:pPr>
          </w:p>
        </w:tc>
        <w:tc>
          <w:tcPr>
            <w:tcW w:w="1757" w:type="dxa"/>
            <w:gridSpan w:val="2"/>
            <w:vMerge/>
            <w:tcBorders>
              <w:left w:val="single" w:sz="4" w:space="0" w:color="auto"/>
              <w:right w:val="single" w:sz="4" w:space="0" w:color="auto"/>
            </w:tcBorders>
          </w:tcPr>
          <w:p w14:paraId="2C7FDB25" w14:textId="77777777" w:rsidR="005F461A" w:rsidRPr="00BD65EF" w:rsidRDefault="005F461A" w:rsidP="002A4397">
            <w:pPr>
              <w:jc w:val="center"/>
              <w:rPr>
                <w:color w:val="000000"/>
                <w:sz w:val="18"/>
                <w:szCs w:val="18"/>
              </w:rPr>
            </w:pPr>
          </w:p>
        </w:tc>
        <w:tc>
          <w:tcPr>
            <w:tcW w:w="5423" w:type="dxa"/>
            <w:gridSpan w:val="18"/>
            <w:tcBorders>
              <w:top w:val="single" w:sz="4" w:space="0" w:color="auto"/>
              <w:left w:val="single" w:sz="4" w:space="0" w:color="auto"/>
              <w:bottom w:val="single" w:sz="4" w:space="0" w:color="auto"/>
              <w:right w:val="single" w:sz="4" w:space="0" w:color="auto"/>
            </w:tcBorders>
          </w:tcPr>
          <w:p w14:paraId="4006DCE7" w14:textId="77777777" w:rsidR="005F461A" w:rsidRPr="00BD65EF" w:rsidRDefault="005F461A" w:rsidP="002A4397">
            <w:pPr>
              <w:jc w:val="center"/>
              <w:rPr>
                <w:color w:val="000000"/>
                <w:sz w:val="18"/>
                <w:szCs w:val="18"/>
              </w:rPr>
            </w:pPr>
            <w:r w:rsidRPr="00BD65EF">
              <w:rPr>
                <w:color w:val="000000"/>
                <w:sz w:val="18"/>
                <w:szCs w:val="18"/>
              </w:rPr>
              <w:t>до проезжей части улиц и дорог, м, не менее</w:t>
            </w:r>
          </w:p>
        </w:tc>
        <w:tc>
          <w:tcPr>
            <w:tcW w:w="1543" w:type="dxa"/>
            <w:gridSpan w:val="6"/>
            <w:tcBorders>
              <w:top w:val="single" w:sz="4" w:space="0" w:color="auto"/>
              <w:left w:val="nil"/>
              <w:bottom w:val="single" w:sz="4" w:space="0" w:color="auto"/>
              <w:right w:val="single" w:sz="4" w:space="0" w:color="auto"/>
            </w:tcBorders>
            <w:vAlign w:val="center"/>
          </w:tcPr>
          <w:p w14:paraId="6255682D" w14:textId="77777777" w:rsidR="005F461A" w:rsidRPr="00BD65EF" w:rsidRDefault="005F461A" w:rsidP="002A4397">
            <w:pPr>
              <w:jc w:val="center"/>
              <w:rPr>
                <w:color w:val="000000"/>
                <w:sz w:val="18"/>
                <w:szCs w:val="18"/>
              </w:rPr>
            </w:pPr>
            <w:r w:rsidRPr="00BD65EF">
              <w:rPr>
                <w:color w:val="000000"/>
                <w:sz w:val="18"/>
                <w:szCs w:val="18"/>
              </w:rPr>
              <w:t xml:space="preserve">20 </w:t>
            </w:r>
            <w:r w:rsidRPr="00BD65EF">
              <w:rPr>
                <w:color w:val="000000"/>
                <w:sz w:val="18"/>
                <w:szCs w:val="18"/>
                <w:vertAlign w:val="superscript"/>
              </w:rPr>
              <w:t>(2)</w:t>
            </w:r>
          </w:p>
          <w:p w14:paraId="018A7386" w14:textId="77777777" w:rsidR="005F461A" w:rsidRPr="00BD65EF" w:rsidRDefault="005F461A" w:rsidP="002A4397">
            <w:pPr>
              <w:jc w:val="center"/>
              <w:rPr>
                <w:color w:val="000000"/>
                <w:sz w:val="18"/>
                <w:szCs w:val="18"/>
              </w:rPr>
            </w:pPr>
            <w:r w:rsidRPr="00BD65EF">
              <w:rPr>
                <w:color w:val="000000"/>
                <w:sz w:val="18"/>
                <w:szCs w:val="18"/>
              </w:rPr>
              <w:t>(размещение в границах красных линий улиц и автомобильных дорог                            не допускается)</w:t>
            </w:r>
          </w:p>
        </w:tc>
        <w:tc>
          <w:tcPr>
            <w:tcW w:w="1855" w:type="dxa"/>
            <w:gridSpan w:val="3"/>
            <w:vMerge/>
            <w:tcBorders>
              <w:left w:val="single" w:sz="4" w:space="0" w:color="auto"/>
              <w:right w:val="single" w:sz="8" w:space="0" w:color="auto"/>
            </w:tcBorders>
            <w:vAlign w:val="center"/>
          </w:tcPr>
          <w:p w14:paraId="377E81BE" w14:textId="77777777" w:rsidR="005F461A" w:rsidRPr="00BD65EF" w:rsidRDefault="005F461A" w:rsidP="002A4397">
            <w:pPr>
              <w:jc w:val="center"/>
              <w:rPr>
                <w:color w:val="000000"/>
                <w:sz w:val="18"/>
                <w:szCs w:val="18"/>
              </w:rPr>
            </w:pPr>
          </w:p>
        </w:tc>
      </w:tr>
      <w:tr w:rsidR="005F461A" w:rsidRPr="00BD65EF" w14:paraId="40C99646" w14:textId="77777777" w:rsidTr="009835F3">
        <w:trPr>
          <w:gridAfter w:val="2"/>
          <w:wAfter w:w="59" w:type="dxa"/>
          <w:trHeight w:val="525"/>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537F7C51"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5CD0FF4C" w14:textId="77777777" w:rsidR="005F461A" w:rsidRPr="00BD65EF" w:rsidRDefault="005F461A" w:rsidP="002A4397">
            <w:pPr>
              <w:jc w:val="left"/>
              <w:rPr>
                <w:color w:val="000000"/>
                <w:sz w:val="18"/>
                <w:szCs w:val="18"/>
              </w:rPr>
            </w:pPr>
          </w:p>
        </w:tc>
        <w:tc>
          <w:tcPr>
            <w:tcW w:w="1757" w:type="dxa"/>
            <w:gridSpan w:val="2"/>
            <w:vMerge/>
            <w:tcBorders>
              <w:left w:val="single" w:sz="4" w:space="0" w:color="auto"/>
              <w:bottom w:val="single" w:sz="4" w:space="0" w:color="auto"/>
              <w:right w:val="single" w:sz="4" w:space="0" w:color="auto"/>
            </w:tcBorders>
          </w:tcPr>
          <w:p w14:paraId="58DEF893" w14:textId="77777777" w:rsidR="005F461A" w:rsidRPr="00BD65EF" w:rsidRDefault="005F461A" w:rsidP="002A4397">
            <w:pPr>
              <w:jc w:val="center"/>
              <w:rPr>
                <w:color w:val="000000"/>
                <w:sz w:val="18"/>
                <w:szCs w:val="18"/>
              </w:rPr>
            </w:pPr>
          </w:p>
        </w:tc>
        <w:tc>
          <w:tcPr>
            <w:tcW w:w="5423" w:type="dxa"/>
            <w:gridSpan w:val="18"/>
            <w:tcBorders>
              <w:top w:val="single" w:sz="4" w:space="0" w:color="auto"/>
              <w:left w:val="single" w:sz="4" w:space="0" w:color="auto"/>
              <w:bottom w:val="single" w:sz="4" w:space="0" w:color="auto"/>
              <w:right w:val="single" w:sz="4" w:space="0" w:color="auto"/>
            </w:tcBorders>
            <w:vAlign w:val="center"/>
          </w:tcPr>
          <w:p w14:paraId="7CF303CE" w14:textId="77777777" w:rsidR="005F461A" w:rsidRPr="00BD65EF" w:rsidRDefault="005F461A" w:rsidP="002A4397">
            <w:pPr>
              <w:rPr>
                <w:color w:val="000000"/>
                <w:sz w:val="18"/>
                <w:szCs w:val="18"/>
              </w:rPr>
            </w:pPr>
            <w:r w:rsidRPr="00BD65EF">
              <w:rPr>
                <w:color w:val="000000"/>
                <w:sz w:val="18"/>
                <w:szCs w:val="18"/>
              </w:rPr>
              <w:t>Для занятий физкультурой, в зависимости от шумовых характеристик, м, не менее</w:t>
            </w:r>
          </w:p>
        </w:tc>
        <w:tc>
          <w:tcPr>
            <w:tcW w:w="1543" w:type="dxa"/>
            <w:gridSpan w:val="6"/>
            <w:tcBorders>
              <w:top w:val="single" w:sz="4" w:space="0" w:color="auto"/>
              <w:left w:val="nil"/>
              <w:bottom w:val="single" w:sz="4" w:space="0" w:color="auto"/>
              <w:right w:val="single" w:sz="4" w:space="0" w:color="auto"/>
            </w:tcBorders>
            <w:vAlign w:val="center"/>
          </w:tcPr>
          <w:p w14:paraId="11E5DEF7" w14:textId="77777777" w:rsidR="005F461A" w:rsidRPr="00BD65EF" w:rsidRDefault="005F461A" w:rsidP="002A4397">
            <w:pPr>
              <w:jc w:val="center"/>
              <w:rPr>
                <w:color w:val="000000"/>
                <w:sz w:val="18"/>
                <w:szCs w:val="18"/>
              </w:rPr>
            </w:pPr>
            <w:r w:rsidRPr="00BD65EF">
              <w:rPr>
                <w:color w:val="000000"/>
                <w:sz w:val="18"/>
                <w:szCs w:val="18"/>
              </w:rPr>
              <w:t>10-40</w:t>
            </w:r>
            <w:r w:rsidRPr="00BD65EF">
              <w:rPr>
                <w:color w:val="000000"/>
                <w:sz w:val="18"/>
                <w:szCs w:val="18"/>
                <w:vertAlign w:val="superscript"/>
              </w:rPr>
              <w:t>(2)</w:t>
            </w:r>
          </w:p>
        </w:tc>
        <w:tc>
          <w:tcPr>
            <w:tcW w:w="1855" w:type="dxa"/>
            <w:gridSpan w:val="3"/>
            <w:vMerge/>
            <w:tcBorders>
              <w:left w:val="single" w:sz="4" w:space="0" w:color="auto"/>
              <w:bottom w:val="single" w:sz="4" w:space="0" w:color="auto"/>
              <w:right w:val="single" w:sz="8" w:space="0" w:color="auto"/>
            </w:tcBorders>
            <w:vAlign w:val="center"/>
          </w:tcPr>
          <w:p w14:paraId="3AA75736" w14:textId="77777777" w:rsidR="005F461A" w:rsidRPr="00BD65EF" w:rsidRDefault="005F461A" w:rsidP="002A4397">
            <w:pPr>
              <w:jc w:val="center"/>
              <w:rPr>
                <w:color w:val="000000"/>
                <w:sz w:val="18"/>
                <w:szCs w:val="18"/>
              </w:rPr>
            </w:pPr>
          </w:p>
        </w:tc>
      </w:tr>
      <w:tr w:rsidR="005F461A" w:rsidRPr="00BD65EF" w14:paraId="13F33D11" w14:textId="77777777" w:rsidTr="009835F3">
        <w:trPr>
          <w:gridAfter w:val="2"/>
          <w:wAfter w:w="59" w:type="dxa"/>
          <w:trHeight w:val="280"/>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1096C53D"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0319656B" w14:textId="77777777" w:rsidR="005F461A" w:rsidRPr="00BD65EF" w:rsidRDefault="005F461A" w:rsidP="002A4397">
            <w:pPr>
              <w:jc w:val="left"/>
              <w:rPr>
                <w:color w:val="000000"/>
                <w:sz w:val="18"/>
                <w:szCs w:val="18"/>
              </w:rPr>
            </w:pPr>
          </w:p>
        </w:tc>
        <w:tc>
          <w:tcPr>
            <w:tcW w:w="1757" w:type="dxa"/>
            <w:gridSpan w:val="2"/>
            <w:tcBorders>
              <w:top w:val="single" w:sz="4" w:space="0" w:color="auto"/>
              <w:left w:val="single" w:sz="4" w:space="0" w:color="auto"/>
              <w:bottom w:val="single" w:sz="4" w:space="0" w:color="auto"/>
              <w:right w:val="single" w:sz="4" w:space="0" w:color="auto"/>
            </w:tcBorders>
          </w:tcPr>
          <w:p w14:paraId="00546C74" w14:textId="77777777" w:rsidR="005F461A" w:rsidRPr="00BD65EF" w:rsidRDefault="005F461A" w:rsidP="002A4397">
            <w:pPr>
              <w:jc w:val="center"/>
              <w:rPr>
                <w:color w:val="000000"/>
                <w:sz w:val="18"/>
                <w:szCs w:val="18"/>
              </w:rPr>
            </w:pPr>
            <w:r w:rsidRPr="00BD65EF">
              <w:rPr>
                <w:color w:val="000000"/>
                <w:sz w:val="18"/>
                <w:szCs w:val="18"/>
              </w:rPr>
              <w:t>Примечания</w:t>
            </w:r>
          </w:p>
        </w:tc>
        <w:tc>
          <w:tcPr>
            <w:tcW w:w="8821" w:type="dxa"/>
            <w:gridSpan w:val="27"/>
            <w:tcBorders>
              <w:top w:val="single" w:sz="4" w:space="0" w:color="auto"/>
              <w:left w:val="single" w:sz="4" w:space="0" w:color="auto"/>
              <w:bottom w:val="single" w:sz="4" w:space="0" w:color="auto"/>
              <w:right w:val="single" w:sz="8" w:space="0" w:color="auto"/>
            </w:tcBorders>
          </w:tcPr>
          <w:p w14:paraId="41D1428F" w14:textId="77777777" w:rsidR="005F461A" w:rsidRPr="00BD65EF" w:rsidRDefault="005F461A" w:rsidP="002A4397">
            <w:pPr>
              <w:jc w:val="left"/>
              <w:rPr>
                <w:color w:val="000000"/>
                <w:sz w:val="18"/>
                <w:szCs w:val="18"/>
              </w:rPr>
            </w:pPr>
            <w:r w:rsidRPr="00BD65EF">
              <w:rPr>
                <w:color w:val="000000"/>
                <w:sz w:val="20"/>
              </w:rPr>
              <w:t>Наибольшие значения следует принимать для хоккейных и футбольных площадок, наименьшие - для площадок для настольного тенниса.</w:t>
            </w:r>
          </w:p>
        </w:tc>
      </w:tr>
      <w:tr w:rsidR="005F461A" w:rsidRPr="00BD65EF" w14:paraId="0FFCB2CE" w14:textId="77777777" w:rsidTr="009835F3">
        <w:trPr>
          <w:gridAfter w:val="2"/>
          <w:wAfter w:w="59" w:type="dxa"/>
          <w:trHeight w:val="284"/>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757A6594" w14:textId="77777777" w:rsidR="005F461A" w:rsidRPr="00BD65EF" w:rsidRDefault="005F461A" w:rsidP="002A4397">
            <w:pPr>
              <w:jc w:val="center"/>
              <w:rPr>
                <w:color w:val="000000"/>
                <w:sz w:val="18"/>
                <w:szCs w:val="18"/>
              </w:rPr>
            </w:pPr>
          </w:p>
        </w:tc>
        <w:tc>
          <w:tcPr>
            <w:tcW w:w="1990" w:type="dxa"/>
            <w:vMerge w:val="restart"/>
            <w:tcBorders>
              <w:top w:val="single" w:sz="4" w:space="0" w:color="auto"/>
              <w:left w:val="single" w:sz="4" w:space="0" w:color="auto"/>
              <w:bottom w:val="single" w:sz="4" w:space="0" w:color="auto"/>
              <w:right w:val="single" w:sz="4" w:space="0" w:color="auto"/>
            </w:tcBorders>
            <w:vAlign w:val="center"/>
          </w:tcPr>
          <w:p w14:paraId="7397C5A4" w14:textId="77777777" w:rsidR="005F461A" w:rsidRPr="00BD65EF" w:rsidRDefault="005F461A" w:rsidP="002A4397">
            <w:pPr>
              <w:jc w:val="left"/>
              <w:rPr>
                <w:color w:val="000000"/>
                <w:sz w:val="18"/>
                <w:szCs w:val="18"/>
              </w:rPr>
            </w:pPr>
            <w:r w:rsidRPr="00BD65EF">
              <w:rPr>
                <w:color w:val="000000"/>
                <w:sz w:val="18"/>
                <w:szCs w:val="18"/>
              </w:rPr>
              <w:t xml:space="preserve">Площадки отдыха </w:t>
            </w:r>
          </w:p>
          <w:p w14:paraId="20860D8E" w14:textId="77777777" w:rsidR="005F461A" w:rsidRPr="00BD65EF" w:rsidRDefault="005F461A" w:rsidP="002A4397">
            <w:pPr>
              <w:jc w:val="left"/>
              <w:rPr>
                <w:color w:val="000000"/>
                <w:sz w:val="18"/>
                <w:szCs w:val="18"/>
              </w:rPr>
            </w:pPr>
            <w:r w:rsidRPr="00BD65EF">
              <w:rPr>
                <w:color w:val="000000"/>
                <w:sz w:val="18"/>
                <w:szCs w:val="18"/>
              </w:rPr>
              <w:t>и досуга взрослого населения</w:t>
            </w:r>
          </w:p>
        </w:tc>
        <w:tc>
          <w:tcPr>
            <w:tcW w:w="6999" w:type="dxa"/>
            <w:gridSpan w:val="19"/>
            <w:tcBorders>
              <w:top w:val="single" w:sz="4" w:space="0" w:color="auto"/>
              <w:left w:val="single" w:sz="4" w:space="0" w:color="auto"/>
              <w:bottom w:val="single" w:sz="4" w:space="0" w:color="auto"/>
              <w:right w:val="single" w:sz="4" w:space="0" w:color="auto"/>
            </w:tcBorders>
            <w:vAlign w:val="center"/>
          </w:tcPr>
          <w:p w14:paraId="51C2C67E" w14:textId="77777777" w:rsidR="005F461A" w:rsidRPr="00BD65EF" w:rsidRDefault="005F461A" w:rsidP="002A4397">
            <w:pPr>
              <w:jc w:val="left"/>
              <w:rPr>
                <w:color w:val="000000"/>
                <w:sz w:val="18"/>
                <w:szCs w:val="18"/>
              </w:rPr>
            </w:pPr>
            <w:r w:rsidRPr="00BD65EF">
              <w:rPr>
                <w:color w:val="000000"/>
                <w:sz w:val="18"/>
                <w:szCs w:val="18"/>
              </w:rPr>
              <w:t>Уровень обеспеченности, площадь площадки, м</w:t>
            </w:r>
            <w:r w:rsidRPr="00BD65EF">
              <w:rPr>
                <w:color w:val="000000"/>
                <w:sz w:val="18"/>
                <w:szCs w:val="18"/>
                <w:vertAlign w:val="superscript"/>
              </w:rPr>
              <w:t>2</w:t>
            </w:r>
            <w:r w:rsidRPr="00BD65EF">
              <w:rPr>
                <w:color w:val="000000"/>
                <w:sz w:val="18"/>
                <w:szCs w:val="18"/>
              </w:rPr>
              <w:t>/чел.</w:t>
            </w:r>
          </w:p>
        </w:tc>
        <w:tc>
          <w:tcPr>
            <w:tcW w:w="1724" w:type="dxa"/>
            <w:gridSpan w:val="7"/>
            <w:tcBorders>
              <w:top w:val="single" w:sz="4" w:space="0" w:color="auto"/>
              <w:left w:val="nil"/>
              <w:bottom w:val="single" w:sz="4" w:space="0" w:color="auto"/>
              <w:right w:val="single" w:sz="4" w:space="0" w:color="auto"/>
            </w:tcBorders>
            <w:vAlign w:val="center"/>
          </w:tcPr>
          <w:p w14:paraId="3845BBAC" w14:textId="77777777" w:rsidR="005F461A" w:rsidRPr="00BD65EF" w:rsidRDefault="005F461A" w:rsidP="002A4397">
            <w:pPr>
              <w:jc w:val="center"/>
              <w:rPr>
                <w:color w:val="000000"/>
                <w:sz w:val="18"/>
                <w:szCs w:val="18"/>
              </w:rPr>
            </w:pPr>
            <w:r w:rsidRPr="00BD65EF">
              <w:rPr>
                <w:color w:val="000000"/>
                <w:sz w:val="18"/>
                <w:szCs w:val="18"/>
              </w:rPr>
              <w:t>0,1</w:t>
            </w:r>
          </w:p>
        </w:tc>
        <w:tc>
          <w:tcPr>
            <w:tcW w:w="1855" w:type="dxa"/>
            <w:gridSpan w:val="3"/>
            <w:vMerge w:val="restart"/>
            <w:tcBorders>
              <w:top w:val="single" w:sz="4" w:space="0" w:color="auto"/>
              <w:left w:val="single" w:sz="4" w:space="0" w:color="auto"/>
              <w:right w:val="single" w:sz="8" w:space="0" w:color="auto"/>
            </w:tcBorders>
            <w:vAlign w:val="center"/>
          </w:tcPr>
          <w:p w14:paraId="663D7E8A" w14:textId="77777777" w:rsidR="005F461A" w:rsidRPr="00BD65EF" w:rsidRDefault="005F461A" w:rsidP="002A4397">
            <w:pPr>
              <w:jc w:val="center"/>
              <w:rPr>
                <w:color w:val="000000"/>
                <w:sz w:val="18"/>
                <w:szCs w:val="18"/>
              </w:rPr>
            </w:pPr>
            <w:r w:rsidRPr="00BD65EF">
              <w:rPr>
                <w:color w:val="000000"/>
                <w:sz w:val="18"/>
                <w:szCs w:val="18"/>
              </w:rPr>
              <w:t xml:space="preserve">Для многоквартирной застройки – </w:t>
            </w:r>
          </w:p>
          <w:p w14:paraId="602C51CB" w14:textId="77777777" w:rsidR="005F461A" w:rsidRPr="00BD65EF" w:rsidRDefault="005F461A" w:rsidP="002A4397">
            <w:pPr>
              <w:jc w:val="center"/>
              <w:rPr>
                <w:color w:val="000000"/>
                <w:sz w:val="18"/>
                <w:szCs w:val="18"/>
              </w:rPr>
            </w:pPr>
            <w:r w:rsidRPr="00BD65EF">
              <w:rPr>
                <w:color w:val="000000"/>
                <w:sz w:val="18"/>
                <w:szCs w:val="18"/>
              </w:rPr>
              <w:t xml:space="preserve">на придомовых территориях, </w:t>
            </w:r>
          </w:p>
          <w:p w14:paraId="1F4AB489" w14:textId="77777777" w:rsidR="005F461A" w:rsidRPr="00BD65EF" w:rsidRDefault="005F461A" w:rsidP="002A4397">
            <w:pPr>
              <w:jc w:val="center"/>
              <w:rPr>
                <w:color w:val="000000"/>
                <w:sz w:val="18"/>
                <w:szCs w:val="18"/>
              </w:rPr>
            </w:pPr>
            <w:r w:rsidRPr="00BD65EF">
              <w:rPr>
                <w:color w:val="000000"/>
                <w:sz w:val="18"/>
                <w:szCs w:val="18"/>
              </w:rPr>
              <w:t>Для ИЖС- 500 м</w:t>
            </w:r>
          </w:p>
        </w:tc>
      </w:tr>
      <w:tr w:rsidR="005F461A" w:rsidRPr="00BD65EF" w14:paraId="6F5D4E1E" w14:textId="77777777" w:rsidTr="009835F3">
        <w:trPr>
          <w:gridAfter w:val="2"/>
          <w:wAfter w:w="59" w:type="dxa"/>
          <w:trHeight w:val="284"/>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6C6443CD"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5D8A0DCD" w14:textId="77777777" w:rsidR="005F461A" w:rsidRPr="00BD65EF" w:rsidRDefault="005F461A" w:rsidP="002A4397">
            <w:pPr>
              <w:jc w:val="left"/>
              <w:rPr>
                <w:color w:val="000000"/>
                <w:sz w:val="18"/>
                <w:szCs w:val="18"/>
              </w:rPr>
            </w:pPr>
          </w:p>
        </w:tc>
        <w:tc>
          <w:tcPr>
            <w:tcW w:w="6999" w:type="dxa"/>
            <w:gridSpan w:val="19"/>
            <w:tcBorders>
              <w:top w:val="single" w:sz="4" w:space="0" w:color="auto"/>
              <w:left w:val="single" w:sz="4" w:space="0" w:color="auto"/>
              <w:bottom w:val="single" w:sz="4" w:space="0" w:color="auto"/>
              <w:right w:val="single" w:sz="4" w:space="0" w:color="auto"/>
            </w:tcBorders>
            <w:vAlign w:val="center"/>
          </w:tcPr>
          <w:p w14:paraId="144054E8" w14:textId="77777777" w:rsidR="005F461A" w:rsidRPr="00BD65EF" w:rsidRDefault="005F461A" w:rsidP="002A4397">
            <w:pPr>
              <w:jc w:val="left"/>
              <w:rPr>
                <w:color w:val="000000"/>
                <w:sz w:val="18"/>
                <w:szCs w:val="18"/>
              </w:rPr>
            </w:pPr>
            <w:r w:rsidRPr="00BD65EF">
              <w:rPr>
                <w:color w:val="000000"/>
                <w:sz w:val="18"/>
                <w:szCs w:val="18"/>
              </w:rPr>
              <w:t>Усредненная площадь площадки, м</w:t>
            </w:r>
            <w:r w:rsidRPr="00BD65EF">
              <w:rPr>
                <w:color w:val="000000"/>
                <w:sz w:val="18"/>
                <w:szCs w:val="18"/>
                <w:vertAlign w:val="superscript"/>
              </w:rPr>
              <w:t>2</w:t>
            </w:r>
            <w:r w:rsidRPr="00BD65EF">
              <w:rPr>
                <w:color w:val="000000"/>
                <w:sz w:val="18"/>
                <w:szCs w:val="18"/>
              </w:rPr>
              <w:t>/посетителя</w:t>
            </w:r>
          </w:p>
        </w:tc>
        <w:tc>
          <w:tcPr>
            <w:tcW w:w="1724" w:type="dxa"/>
            <w:gridSpan w:val="7"/>
            <w:tcBorders>
              <w:top w:val="single" w:sz="4" w:space="0" w:color="auto"/>
              <w:left w:val="nil"/>
              <w:bottom w:val="single" w:sz="4" w:space="0" w:color="auto"/>
              <w:right w:val="single" w:sz="4" w:space="0" w:color="auto"/>
            </w:tcBorders>
            <w:vAlign w:val="center"/>
          </w:tcPr>
          <w:p w14:paraId="0305FD2F" w14:textId="77777777" w:rsidR="005F461A" w:rsidRPr="00BD65EF" w:rsidRDefault="005F461A" w:rsidP="002A4397">
            <w:pPr>
              <w:jc w:val="center"/>
              <w:rPr>
                <w:color w:val="000000"/>
                <w:sz w:val="18"/>
                <w:szCs w:val="18"/>
              </w:rPr>
            </w:pPr>
            <w:r w:rsidRPr="00BD65EF">
              <w:rPr>
                <w:color w:val="000000"/>
                <w:sz w:val="18"/>
                <w:szCs w:val="18"/>
              </w:rPr>
              <w:t>2</w:t>
            </w:r>
          </w:p>
        </w:tc>
        <w:tc>
          <w:tcPr>
            <w:tcW w:w="1855" w:type="dxa"/>
            <w:gridSpan w:val="3"/>
            <w:vMerge/>
            <w:tcBorders>
              <w:left w:val="single" w:sz="4" w:space="0" w:color="auto"/>
              <w:right w:val="single" w:sz="8" w:space="0" w:color="auto"/>
            </w:tcBorders>
            <w:vAlign w:val="center"/>
          </w:tcPr>
          <w:p w14:paraId="17CEB0B2" w14:textId="77777777" w:rsidR="005F461A" w:rsidRPr="00BD65EF" w:rsidRDefault="005F461A" w:rsidP="002A4397">
            <w:pPr>
              <w:jc w:val="center"/>
              <w:rPr>
                <w:color w:val="000000"/>
                <w:sz w:val="18"/>
                <w:szCs w:val="18"/>
              </w:rPr>
            </w:pPr>
          </w:p>
        </w:tc>
      </w:tr>
      <w:tr w:rsidR="005F461A" w:rsidRPr="00BD65EF" w14:paraId="5E5A94BD" w14:textId="77777777" w:rsidTr="009835F3">
        <w:trPr>
          <w:gridAfter w:val="2"/>
          <w:wAfter w:w="59" w:type="dxa"/>
          <w:trHeight w:val="284"/>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698AC13E"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0B245A8B" w14:textId="77777777" w:rsidR="005F461A" w:rsidRPr="00BD65EF" w:rsidRDefault="005F461A" w:rsidP="002A4397">
            <w:pPr>
              <w:jc w:val="left"/>
              <w:rPr>
                <w:color w:val="000000"/>
                <w:sz w:val="18"/>
                <w:szCs w:val="18"/>
              </w:rPr>
            </w:pPr>
          </w:p>
        </w:tc>
        <w:tc>
          <w:tcPr>
            <w:tcW w:w="6999" w:type="dxa"/>
            <w:gridSpan w:val="19"/>
            <w:tcBorders>
              <w:left w:val="single" w:sz="4" w:space="0" w:color="auto"/>
              <w:bottom w:val="single" w:sz="4" w:space="0" w:color="auto"/>
              <w:right w:val="single" w:sz="4" w:space="0" w:color="auto"/>
            </w:tcBorders>
          </w:tcPr>
          <w:p w14:paraId="0CB23302" w14:textId="77777777" w:rsidR="005F461A" w:rsidRPr="00BD65EF" w:rsidRDefault="005F461A" w:rsidP="002A4397">
            <w:pPr>
              <w:jc w:val="left"/>
              <w:rPr>
                <w:color w:val="000000"/>
                <w:sz w:val="18"/>
                <w:szCs w:val="18"/>
              </w:rPr>
            </w:pPr>
            <w:r w:rsidRPr="00BD65EF">
              <w:rPr>
                <w:color w:val="000000"/>
                <w:sz w:val="18"/>
                <w:szCs w:val="18"/>
              </w:rPr>
              <w:t>Размеры площадки, м</w:t>
            </w:r>
            <w:r w:rsidRPr="00BD65EF">
              <w:rPr>
                <w:color w:val="000000"/>
                <w:sz w:val="18"/>
                <w:szCs w:val="18"/>
                <w:vertAlign w:val="superscript"/>
              </w:rPr>
              <w:t>2</w:t>
            </w:r>
          </w:p>
        </w:tc>
        <w:tc>
          <w:tcPr>
            <w:tcW w:w="1724" w:type="dxa"/>
            <w:gridSpan w:val="7"/>
            <w:tcBorders>
              <w:top w:val="single" w:sz="4" w:space="0" w:color="auto"/>
              <w:left w:val="nil"/>
              <w:bottom w:val="single" w:sz="4" w:space="0" w:color="auto"/>
              <w:right w:val="single" w:sz="4" w:space="0" w:color="auto"/>
            </w:tcBorders>
            <w:vAlign w:val="center"/>
          </w:tcPr>
          <w:p w14:paraId="2B5B8328" w14:textId="77777777" w:rsidR="005F461A" w:rsidRPr="00BD65EF" w:rsidRDefault="005F461A" w:rsidP="002A4397">
            <w:pPr>
              <w:jc w:val="center"/>
              <w:rPr>
                <w:color w:val="000000"/>
                <w:sz w:val="18"/>
                <w:szCs w:val="18"/>
              </w:rPr>
            </w:pPr>
            <w:r w:rsidRPr="00BD65EF">
              <w:rPr>
                <w:color w:val="000000"/>
                <w:sz w:val="18"/>
                <w:szCs w:val="18"/>
              </w:rPr>
              <w:t>50-100</w:t>
            </w:r>
          </w:p>
          <w:p w14:paraId="70C36E8B" w14:textId="77777777" w:rsidR="005F461A" w:rsidRPr="00BD65EF" w:rsidRDefault="005F461A" w:rsidP="002A4397">
            <w:pPr>
              <w:jc w:val="center"/>
              <w:rPr>
                <w:color w:val="000000"/>
                <w:sz w:val="18"/>
                <w:szCs w:val="18"/>
              </w:rPr>
            </w:pPr>
            <w:r w:rsidRPr="00BD65EF">
              <w:rPr>
                <w:color w:val="000000"/>
                <w:sz w:val="18"/>
                <w:szCs w:val="18"/>
              </w:rPr>
              <w:t>(в стесненных условиях - 15-20)</w:t>
            </w:r>
          </w:p>
        </w:tc>
        <w:tc>
          <w:tcPr>
            <w:tcW w:w="1855" w:type="dxa"/>
            <w:gridSpan w:val="3"/>
            <w:vMerge/>
            <w:tcBorders>
              <w:left w:val="single" w:sz="4" w:space="0" w:color="auto"/>
              <w:right w:val="single" w:sz="8" w:space="0" w:color="auto"/>
            </w:tcBorders>
            <w:vAlign w:val="center"/>
          </w:tcPr>
          <w:p w14:paraId="1474C29C" w14:textId="77777777" w:rsidR="005F461A" w:rsidRPr="00BD65EF" w:rsidRDefault="005F461A" w:rsidP="002A4397">
            <w:pPr>
              <w:jc w:val="center"/>
              <w:rPr>
                <w:color w:val="000000"/>
                <w:sz w:val="18"/>
                <w:szCs w:val="18"/>
              </w:rPr>
            </w:pPr>
          </w:p>
        </w:tc>
      </w:tr>
      <w:tr w:rsidR="005F461A" w:rsidRPr="00BD65EF" w14:paraId="0156CDF9" w14:textId="77777777" w:rsidTr="009835F3">
        <w:trPr>
          <w:gridAfter w:val="2"/>
          <w:wAfter w:w="59" w:type="dxa"/>
          <w:trHeight w:val="284"/>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54090E18"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7A6E9D16" w14:textId="77777777" w:rsidR="005F461A" w:rsidRPr="00BD65EF" w:rsidRDefault="005F461A" w:rsidP="002A4397">
            <w:pPr>
              <w:jc w:val="left"/>
              <w:rPr>
                <w:color w:val="000000"/>
                <w:sz w:val="18"/>
                <w:szCs w:val="18"/>
              </w:rPr>
            </w:pPr>
          </w:p>
        </w:tc>
        <w:tc>
          <w:tcPr>
            <w:tcW w:w="1757" w:type="dxa"/>
            <w:gridSpan w:val="2"/>
            <w:vMerge w:val="restart"/>
            <w:tcBorders>
              <w:left w:val="single" w:sz="4" w:space="0" w:color="auto"/>
              <w:right w:val="single" w:sz="4" w:space="0" w:color="auto"/>
            </w:tcBorders>
          </w:tcPr>
          <w:p w14:paraId="008D4431" w14:textId="77777777" w:rsidR="005F461A" w:rsidRPr="00BD65EF" w:rsidRDefault="005F461A" w:rsidP="002A4397">
            <w:pPr>
              <w:jc w:val="left"/>
              <w:rPr>
                <w:color w:val="000000"/>
                <w:sz w:val="18"/>
                <w:szCs w:val="18"/>
              </w:rPr>
            </w:pPr>
            <w:r w:rsidRPr="00BD65EF">
              <w:rPr>
                <w:color w:val="000000"/>
                <w:sz w:val="18"/>
                <w:szCs w:val="18"/>
              </w:rPr>
              <w:t>Расстояние от окон жилых и общественных зданий до площадок</w:t>
            </w:r>
          </w:p>
        </w:tc>
        <w:tc>
          <w:tcPr>
            <w:tcW w:w="5242" w:type="dxa"/>
            <w:gridSpan w:val="17"/>
            <w:tcBorders>
              <w:top w:val="single" w:sz="4" w:space="0" w:color="auto"/>
              <w:left w:val="single" w:sz="4" w:space="0" w:color="auto"/>
              <w:bottom w:val="single" w:sz="4" w:space="0" w:color="auto"/>
              <w:right w:val="single" w:sz="4" w:space="0" w:color="auto"/>
            </w:tcBorders>
            <w:vAlign w:val="center"/>
          </w:tcPr>
          <w:p w14:paraId="467DAE31" w14:textId="77777777" w:rsidR="005F461A" w:rsidRPr="00BD65EF" w:rsidRDefault="005F461A" w:rsidP="002A4397">
            <w:pPr>
              <w:rPr>
                <w:color w:val="000000"/>
                <w:sz w:val="18"/>
                <w:szCs w:val="18"/>
              </w:rPr>
            </w:pPr>
            <w:r w:rsidRPr="00BD65EF">
              <w:rPr>
                <w:color w:val="000000"/>
                <w:sz w:val="18"/>
                <w:szCs w:val="18"/>
              </w:rPr>
              <w:t>для отдыха взрослого населения, м, не менее</w:t>
            </w:r>
          </w:p>
        </w:tc>
        <w:tc>
          <w:tcPr>
            <w:tcW w:w="1724" w:type="dxa"/>
            <w:gridSpan w:val="7"/>
            <w:tcBorders>
              <w:top w:val="single" w:sz="4" w:space="0" w:color="auto"/>
              <w:left w:val="nil"/>
              <w:bottom w:val="single" w:sz="4" w:space="0" w:color="auto"/>
              <w:right w:val="single" w:sz="4" w:space="0" w:color="auto"/>
            </w:tcBorders>
            <w:vAlign w:val="center"/>
          </w:tcPr>
          <w:p w14:paraId="5E9075F3" w14:textId="77777777" w:rsidR="005F461A" w:rsidRPr="00BD65EF" w:rsidRDefault="005F461A" w:rsidP="002A4397">
            <w:pPr>
              <w:jc w:val="center"/>
              <w:rPr>
                <w:color w:val="000000"/>
                <w:sz w:val="18"/>
                <w:szCs w:val="18"/>
              </w:rPr>
            </w:pPr>
            <w:r w:rsidRPr="00BD65EF">
              <w:rPr>
                <w:color w:val="000000"/>
                <w:sz w:val="18"/>
                <w:szCs w:val="18"/>
              </w:rPr>
              <w:t>10</w:t>
            </w:r>
          </w:p>
        </w:tc>
        <w:tc>
          <w:tcPr>
            <w:tcW w:w="1855" w:type="dxa"/>
            <w:gridSpan w:val="3"/>
            <w:vMerge/>
            <w:tcBorders>
              <w:left w:val="single" w:sz="4" w:space="0" w:color="auto"/>
              <w:right w:val="single" w:sz="8" w:space="0" w:color="auto"/>
            </w:tcBorders>
            <w:vAlign w:val="center"/>
          </w:tcPr>
          <w:p w14:paraId="6709E303" w14:textId="77777777" w:rsidR="005F461A" w:rsidRPr="00BD65EF" w:rsidRDefault="005F461A" w:rsidP="002A4397">
            <w:pPr>
              <w:jc w:val="center"/>
              <w:rPr>
                <w:color w:val="000000"/>
                <w:sz w:val="18"/>
                <w:szCs w:val="18"/>
              </w:rPr>
            </w:pPr>
          </w:p>
        </w:tc>
      </w:tr>
      <w:tr w:rsidR="005F461A" w:rsidRPr="00BD65EF" w14:paraId="2267EC06" w14:textId="77777777" w:rsidTr="009835F3">
        <w:trPr>
          <w:gridAfter w:val="2"/>
          <w:wAfter w:w="59" w:type="dxa"/>
          <w:trHeight w:val="284"/>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7A2881CD"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7F088616" w14:textId="77777777" w:rsidR="005F461A" w:rsidRPr="00BD65EF" w:rsidRDefault="005F461A" w:rsidP="002A4397">
            <w:pPr>
              <w:jc w:val="left"/>
              <w:rPr>
                <w:color w:val="000000"/>
                <w:sz w:val="18"/>
                <w:szCs w:val="18"/>
              </w:rPr>
            </w:pPr>
          </w:p>
        </w:tc>
        <w:tc>
          <w:tcPr>
            <w:tcW w:w="1757" w:type="dxa"/>
            <w:gridSpan w:val="2"/>
            <w:vMerge/>
            <w:tcBorders>
              <w:left w:val="single" w:sz="4" w:space="0" w:color="auto"/>
              <w:bottom w:val="single" w:sz="4" w:space="0" w:color="auto"/>
              <w:right w:val="single" w:sz="4" w:space="0" w:color="auto"/>
            </w:tcBorders>
          </w:tcPr>
          <w:p w14:paraId="050D0609" w14:textId="77777777" w:rsidR="005F461A" w:rsidRPr="00BD65EF" w:rsidRDefault="005F461A" w:rsidP="002A4397">
            <w:pPr>
              <w:jc w:val="left"/>
              <w:rPr>
                <w:color w:val="000000"/>
                <w:sz w:val="18"/>
                <w:szCs w:val="18"/>
              </w:rPr>
            </w:pPr>
          </w:p>
        </w:tc>
        <w:tc>
          <w:tcPr>
            <w:tcW w:w="5242" w:type="dxa"/>
            <w:gridSpan w:val="17"/>
            <w:tcBorders>
              <w:top w:val="single" w:sz="4" w:space="0" w:color="auto"/>
              <w:left w:val="single" w:sz="4" w:space="0" w:color="auto"/>
              <w:bottom w:val="single" w:sz="4" w:space="0" w:color="auto"/>
              <w:right w:val="single" w:sz="4" w:space="0" w:color="auto"/>
            </w:tcBorders>
            <w:vAlign w:val="center"/>
          </w:tcPr>
          <w:p w14:paraId="5FAD4D7A" w14:textId="77777777" w:rsidR="005F461A" w:rsidRPr="00BD65EF" w:rsidRDefault="005F461A" w:rsidP="002A4397">
            <w:pPr>
              <w:rPr>
                <w:color w:val="000000"/>
                <w:sz w:val="18"/>
                <w:szCs w:val="18"/>
              </w:rPr>
            </w:pPr>
            <w:r w:rsidRPr="00BD65EF">
              <w:rPr>
                <w:color w:val="000000"/>
                <w:sz w:val="18"/>
                <w:szCs w:val="18"/>
              </w:rPr>
              <w:t>для площадок шумных настольных игр</w:t>
            </w:r>
          </w:p>
        </w:tc>
        <w:tc>
          <w:tcPr>
            <w:tcW w:w="1724" w:type="dxa"/>
            <w:gridSpan w:val="7"/>
            <w:tcBorders>
              <w:top w:val="single" w:sz="4" w:space="0" w:color="auto"/>
              <w:left w:val="nil"/>
              <w:bottom w:val="single" w:sz="4" w:space="0" w:color="auto"/>
              <w:right w:val="single" w:sz="4" w:space="0" w:color="auto"/>
            </w:tcBorders>
            <w:vAlign w:val="center"/>
          </w:tcPr>
          <w:p w14:paraId="168222BB" w14:textId="77777777" w:rsidR="005F461A" w:rsidRPr="00BD65EF" w:rsidRDefault="005F461A" w:rsidP="002A4397">
            <w:pPr>
              <w:jc w:val="center"/>
              <w:rPr>
                <w:color w:val="000000"/>
                <w:sz w:val="18"/>
                <w:szCs w:val="18"/>
              </w:rPr>
            </w:pPr>
            <w:r w:rsidRPr="00BD65EF">
              <w:rPr>
                <w:color w:val="000000"/>
                <w:sz w:val="18"/>
                <w:szCs w:val="18"/>
              </w:rPr>
              <w:t>25</w:t>
            </w:r>
          </w:p>
        </w:tc>
        <w:tc>
          <w:tcPr>
            <w:tcW w:w="1855" w:type="dxa"/>
            <w:gridSpan w:val="3"/>
            <w:vMerge/>
            <w:tcBorders>
              <w:left w:val="single" w:sz="4" w:space="0" w:color="auto"/>
              <w:bottom w:val="single" w:sz="4" w:space="0" w:color="auto"/>
              <w:right w:val="single" w:sz="8" w:space="0" w:color="auto"/>
            </w:tcBorders>
            <w:vAlign w:val="center"/>
          </w:tcPr>
          <w:p w14:paraId="197B1882" w14:textId="77777777" w:rsidR="005F461A" w:rsidRPr="00BD65EF" w:rsidRDefault="005F461A" w:rsidP="002A4397">
            <w:pPr>
              <w:jc w:val="center"/>
              <w:rPr>
                <w:color w:val="000000"/>
                <w:sz w:val="18"/>
                <w:szCs w:val="18"/>
              </w:rPr>
            </w:pPr>
          </w:p>
        </w:tc>
      </w:tr>
      <w:tr w:rsidR="005F461A" w:rsidRPr="00BD65EF" w14:paraId="5B3A978A" w14:textId="77777777" w:rsidTr="009835F3">
        <w:trPr>
          <w:gridAfter w:val="2"/>
          <w:wAfter w:w="59" w:type="dxa"/>
          <w:trHeight w:val="284"/>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07D66FE2" w14:textId="77777777" w:rsidR="005F461A" w:rsidRPr="00BD65EF" w:rsidRDefault="005F461A" w:rsidP="002A4397">
            <w:pPr>
              <w:jc w:val="center"/>
              <w:rPr>
                <w:color w:val="000000"/>
                <w:sz w:val="18"/>
                <w:szCs w:val="18"/>
              </w:rPr>
            </w:pPr>
          </w:p>
        </w:tc>
        <w:tc>
          <w:tcPr>
            <w:tcW w:w="1990" w:type="dxa"/>
            <w:vMerge w:val="restart"/>
            <w:tcBorders>
              <w:top w:val="single" w:sz="4" w:space="0" w:color="auto"/>
              <w:left w:val="single" w:sz="4" w:space="0" w:color="auto"/>
              <w:bottom w:val="single" w:sz="4" w:space="0" w:color="auto"/>
              <w:right w:val="single" w:sz="4" w:space="0" w:color="auto"/>
            </w:tcBorders>
            <w:vAlign w:val="center"/>
          </w:tcPr>
          <w:p w14:paraId="488EF270" w14:textId="77777777" w:rsidR="005F461A" w:rsidRPr="00BD65EF" w:rsidRDefault="005F461A" w:rsidP="002A4397">
            <w:pPr>
              <w:jc w:val="left"/>
              <w:rPr>
                <w:color w:val="000000"/>
                <w:sz w:val="18"/>
                <w:szCs w:val="18"/>
              </w:rPr>
            </w:pPr>
            <w:r w:rsidRPr="00BD65EF">
              <w:rPr>
                <w:color w:val="000000"/>
                <w:sz w:val="18"/>
                <w:szCs w:val="18"/>
              </w:rPr>
              <w:t>Площадки для выгула собак</w:t>
            </w:r>
          </w:p>
        </w:tc>
        <w:tc>
          <w:tcPr>
            <w:tcW w:w="6999" w:type="dxa"/>
            <w:gridSpan w:val="19"/>
            <w:tcBorders>
              <w:top w:val="single" w:sz="4" w:space="0" w:color="auto"/>
              <w:left w:val="single" w:sz="4" w:space="0" w:color="auto"/>
              <w:bottom w:val="single" w:sz="4" w:space="0" w:color="auto"/>
              <w:right w:val="single" w:sz="4" w:space="0" w:color="auto"/>
            </w:tcBorders>
            <w:vAlign w:val="center"/>
          </w:tcPr>
          <w:p w14:paraId="2EF79B83" w14:textId="77777777" w:rsidR="005F461A" w:rsidRPr="00BD65EF" w:rsidRDefault="005F461A" w:rsidP="002A4397">
            <w:pPr>
              <w:jc w:val="left"/>
              <w:rPr>
                <w:color w:val="000000"/>
                <w:sz w:val="18"/>
                <w:szCs w:val="18"/>
              </w:rPr>
            </w:pPr>
            <w:r w:rsidRPr="00BD65EF">
              <w:rPr>
                <w:color w:val="000000"/>
                <w:sz w:val="18"/>
                <w:szCs w:val="18"/>
              </w:rPr>
              <w:t>Количество собак на 1000 чел. населения</w:t>
            </w:r>
          </w:p>
        </w:tc>
        <w:tc>
          <w:tcPr>
            <w:tcW w:w="1724" w:type="dxa"/>
            <w:gridSpan w:val="7"/>
            <w:tcBorders>
              <w:top w:val="single" w:sz="4" w:space="0" w:color="auto"/>
              <w:left w:val="nil"/>
              <w:bottom w:val="single" w:sz="4" w:space="0" w:color="auto"/>
              <w:right w:val="single" w:sz="4" w:space="0" w:color="auto"/>
            </w:tcBorders>
            <w:vAlign w:val="center"/>
          </w:tcPr>
          <w:p w14:paraId="6C15CED9" w14:textId="77777777" w:rsidR="005F461A" w:rsidRPr="00BD65EF" w:rsidRDefault="005F461A" w:rsidP="002A4397">
            <w:pPr>
              <w:jc w:val="center"/>
              <w:rPr>
                <w:color w:val="000000"/>
                <w:sz w:val="18"/>
                <w:szCs w:val="18"/>
              </w:rPr>
            </w:pPr>
            <w:r w:rsidRPr="00BD65EF">
              <w:rPr>
                <w:color w:val="000000"/>
                <w:sz w:val="18"/>
                <w:szCs w:val="18"/>
              </w:rPr>
              <w:t>20</w:t>
            </w:r>
          </w:p>
        </w:tc>
        <w:tc>
          <w:tcPr>
            <w:tcW w:w="1855" w:type="dxa"/>
            <w:gridSpan w:val="3"/>
            <w:vMerge w:val="restart"/>
            <w:tcBorders>
              <w:top w:val="single" w:sz="4" w:space="0" w:color="auto"/>
              <w:left w:val="single" w:sz="4" w:space="0" w:color="auto"/>
              <w:right w:val="single" w:sz="8" w:space="0" w:color="auto"/>
            </w:tcBorders>
            <w:vAlign w:val="center"/>
          </w:tcPr>
          <w:p w14:paraId="1BAD4801" w14:textId="77777777" w:rsidR="005F461A" w:rsidRPr="00BD65EF" w:rsidRDefault="005F461A" w:rsidP="002A4397">
            <w:pPr>
              <w:jc w:val="center"/>
              <w:rPr>
                <w:color w:val="000000"/>
                <w:sz w:val="18"/>
                <w:szCs w:val="18"/>
              </w:rPr>
            </w:pPr>
            <w:r w:rsidRPr="00BD65EF">
              <w:rPr>
                <w:color w:val="000000"/>
                <w:sz w:val="18"/>
                <w:szCs w:val="18"/>
              </w:rPr>
              <w:t>Не более 400 м;</w:t>
            </w:r>
          </w:p>
          <w:p w14:paraId="61B01ADD" w14:textId="77777777" w:rsidR="005F461A" w:rsidRPr="00BD65EF" w:rsidRDefault="005F461A" w:rsidP="002A4397">
            <w:pPr>
              <w:jc w:val="center"/>
              <w:rPr>
                <w:color w:val="000000"/>
                <w:sz w:val="18"/>
                <w:szCs w:val="18"/>
              </w:rPr>
            </w:pPr>
            <w:r w:rsidRPr="00BD65EF">
              <w:rPr>
                <w:color w:val="000000"/>
                <w:sz w:val="18"/>
                <w:szCs w:val="18"/>
              </w:rPr>
              <w:t xml:space="preserve">на территории </w:t>
            </w:r>
          </w:p>
          <w:p w14:paraId="3C037B95" w14:textId="77777777" w:rsidR="005F461A" w:rsidRPr="00BD65EF" w:rsidRDefault="005F461A" w:rsidP="002A4397">
            <w:pPr>
              <w:jc w:val="center"/>
              <w:rPr>
                <w:color w:val="000000"/>
                <w:sz w:val="18"/>
                <w:szCs w:val="18"/>
              </w:rPr>
            </w:pPr>
            <w:r w:rsidRPr="00BD65EF">
              <w:rPr>
                <w:color w:val="000000"/>
                <w:sz w:val="18"/>
                <w:szCs w:val="18"/>
              </w:rPr>
              <w:t>и микрорайонов</w:t>
            </w:r>
          </w:p>
          <w:p w14:paraId="6CA8E129" w14:textId="77777777" w:rsidR="005F461A" w:rsidRPr="00BD65EF" w:rsidRDefault="005F461A" w:rsidP="002A4397">
            <w:pPr>
              <w:jc w:val="center"/>
              <w:rPr>
                <w:color w:val="000000"/>
                <w:sz w:val="18"/>
                <w:szCs w:val="18"/>
              </w:rPr>
            </w:pPr>
            <w:r w:rsidRPr="00BD65EF">
              <w:rPr>
                <w:color w:val="000000"/>
                <w:sz w:val="18"/>
                <w:szCs w:val="18"/>
              </w:rPr>
              <w:t xml:space="preserve"> с плотной жилой застройкой – </w:t>
            </w:r>
          </w:p>
          <w:p w14:paraId="25D2E086" w14:textId="77777777" w:rsidR="005F461A" w:rsidRPr="00BD65EF" w:rsidRDefault="005F461A" w:rsidP="002A4397">
            <w:pPr>
              <w:jc w:val="center"/>
              <w:rPr>
                <w:color w:val="000000"/>
                <w:sz w:val="18"/>
                <w:szCs w:val="18"/>
              </w:rPr>
            </w:pPr>
            <w:r w:rsidRPr="00BD65EF">
              <w:rPr>
                <w:color w:val="000000"/>
                <w:sz w:val="18"/>
                <w:szCs w:val="18"/>
              </w:rPr>
              <w:t>не более 600 м.</w:t>
            </w:r>
          </w:p>
          <w:p w14:paraId="25FC4D9F" w14:textId="77777777" w:rsidR="005F461A" w:rsidRPr="00BD65EF" w:rsidRDefault="005F461A" w:rsidP="002A4397">
            <w:pPr>
              <w:jc w:val="center"/>
              <w:rPr>
                <w:color w:val="000000"/>
                <w:sz w:val="18"/>
                <w:szCs w:val="18"/>
              </w:rPr>
            </w:pPr>
            <w:r w:rsidRPr="00BD65EF">
              <w:rPr>
                <w:color w:val="000000"/>
                <w:sz w:val="18"/>
                <w:szCs w:val="18"/>
              </w:rPr>
              <w:t>Для ИЖС – не нормруется.</w:t>
            </w:r>
          </w:p>
        </w:tc>
      </w:tr>
      <w:tr w:rsidR="005F461A" w:rsidRPr="00BD65EF" w14:paraId="4CE7F821" w14:textId="77777777" w:rsidTr="009835F3">
        <w:trPr>
          <w:gridAfter w:val="2"/>
          <w:wAfter w:w="59" w:type="dxa"/>
          <w:trHeight w:val="284"/>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71D46D9C"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7D7DE9C3" w14:textId="77777777" w:rsidR="005F461A" w:rsidRPr="00BD65EF" w:rsidRDefault="005F461A" w:rsidP="002A4397">
            <w:pPr>
              <w:jc w:val="left"/>
              <w:rPr>
                <w:color w:val="000000"/>
                <w:sz w:val="18"/>
                <w:szCs w:val="18"/>
              </w:rPr>
            </w:pPr>
          </w:p>
        </w:tc>
        <w:tc>
          <w:tcPr>
            <w:tcW w:w="6999" w:type="dxa"/>
            <w:gridSpan w:val="19"/>
            <w:tcBorders>
              <w:top w:val="single" w:sz="4" w:space="0" w:color="auto"/>
              <w:left w:val="single" w:sz="4" w:space="0" w:color="auto"/>
              <w:bottom w:val="single" w:sz="4" w:space="0" w:color="auto"/>
              <w:right w:val="single" w:sz="4" w:space="0" w:color="auto"/>
            </w:tcBorders>
            <w:vAlign w:val="center"/>
          </w:tcPr>
          <w:p w14:paraId="627DD3DA" w14:textId="77777777" w:rsidR="005F461A" w:rsidRPr="00BD65EF" w:rsidRDefault="005F461A" w:rsidP="002A4397">
            <w:pPr>
              <w:jc w:val="left"/>
              <w:rPr>
                <w:color w:val="000000"/>
                <w:sz w:val="18"/>
                <w:szCs w:val="18"/>
              </w:rPr>
            </w:pPr>
            <w:r w:rsidRPr="00BD65EF">
              <w:rPr>
                <w:color w:val="000000"/>
                <w:sz w:val="18"/>
                <w:szCs w:val="18"/>
              </w:rPr>
              <w:t>Количество собак на одну площадку, собак, не более</w:t>
            </w:r>
          </w:p>
        </w:tc>
        <w:tc>
          <w:tcPr>
            <w:tcW w:w="1724" w:type="dxa"/>
            <w:gridSpan w:val="7"/>
            <w:tcBorders>
              <w:top w:val="single" w:sz="4" w:space="0" w:color="auto"/>
              <w:left w:val="nil"/>
              <w:bottom w:val="single" w:sz="4" w:space="0" w:color="auto"/>
              <w:right w:val="single" w:sz="4" w:space="0" w:color="auto"/>
            </w:tcBorders>
            <w:vAlign w:val="center"/>
          </w:tcPr>
          <w:p w14:paraId="10352F56" w14:textId="77777777" w:rsidR="005F461A" w:rsidRPr="00BD65EF" w:rsidRDefault="005F461A" w:rsidP="002A4397">
            <w:pPr>
              <w:jc w:val="center"/>
              <w:rPr>
                <w:color w:val="000000"/>
                <w:sz w:val="18"/>
                <w:szCs w:val="18"/>
              </w:rPr>
            </w:pPr>
            <w:r w:rsidRPr="00BD65EF">
              <w:rPr>
                <w:color w:val="000000"/>
                <w:sz w:val="18"/>
                <w:szCs w:val="18"/>
              </w:rPr>
              <w:t>50</w:t>
            </w:r>
          </w:p>
        </w:tc>
        <w:tc>
          <w:tcPr>
            <w:tcW w:w="1855" w:type="dxa"/>
            <w:gridSpan w:val="3"/>
            <w:vMerge/>
            <w:tcBorders>
              <w:left w:val="single" w:sz="4" w:space="0" w:color="auto"/>
              <w:right w:val="single" w:sz="8" w:space="0" w:color="auto"/>
            </w:tcBorders>
            <w:vAlign w:val="center"/>
          </w:tcPr>
          <w:p w14:paraId="6365A140" w14:textId="77777777" w:rsidR="005F461A" w:rsidRPr="00BD65EF" w:rsidRDefault="005F461A" w:rsidP="002A4397">
            <w:pPr>
              <w:jc w:val="center"/>
              <w:rPr>
                <w:color w:val="000000"/>
                <w:sz w:val="18"/>
                <w:szCs w:val="18"/>
              </w:rPr>
            </w:pPr>
          </w:p>
        </w:tc>
      </w:tr>
      <w:tr w:rsidR="005F461A" w:rsidRPr="00BD65EF" w14:paraId="46C5295B" w14:textId="77777777" w:rsidTr="009835F3">
        <w:trPr>
          <w:gridAfter w:val="2"/>
          <w:wAfter w:w="59" w:type="dxa"/>
          <w:trHeight w:val="284"/>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7A26E8B2"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41B9E548" w14:textId="77777777" w:rsidR="005F461A" w:rsidRPr="00BD65EF" w:rsidRDefault="005F461A" w:rsidP="002A4397">
            <w:pPr>
              <w:jc w:val="left"/>
              <w:rPr>
                <w:color w:val="000000"/>
                <w:sz w:val="18"/>
                <w:szCs w:val="18"/>
              </w:rPr>
            </w:pPr>
          </w:p>
        </w:tc>
        <w:tc>
          <w:tcPr>
            <w:tcW w:w="1757" w:type="dxa"/>
            <w:gridSpan w:val="2"/>
            <w:vMerge w:val="restart"/>
            <w:tcBorders>
              <w:top w:val="single" w:sz="4" w:space="0" w:color="auto"/>
              <w:left w:val="single" w:sz="4" w:space="0" w:color="auto"/>
              <w:bottom w:val="single" w:sz="4" w:space="0" w:color="auto"/>
              <w:right w:val="single" w:sz="4" w:space="0" w:color="auto"/>
            </w:tcBorders>
          </w:tcPr>
          <w:p w14:paraId="139DD54C" w14:textId="77777777" w:rsidR="005F461A" w:rsidRPr="00BD65EF" w:rsidRDefault="005F461A" w:rsidP="002A4397">
            <w:pPr>
              <w:jc w:val="left"/>
              <w:rPr>
                <w:color w:val="000000"/>
                <w:sz w:val="18"/>
                <w:szCs w:val="18"/>
              </w:rPr>
            </w:pPr>
            <w:r w:rsidRPr="00BD65EF">
              <w:rPr>
                <w:color w:val="000000"/>
                <w:sz w:val="18"/>
                <w:szCs w:val="18"/>
              </w:rPr>
              <w:t>Размеры площадки</w:t>
            </w:r>
          </w:p>
        </w:tc>
        <w:tc>
          <w:tcPr>
            <w:tcW w:w="5242" w:type="dxa"/>
            <w:gridSpan w:val="17"/>
            <w:tcBorders>
              <w:top w:val="single" w:sz="4" w:space="0" w:color="auto"/>
              <w:left w:val="single" w:sz="4" w:space="0" w:color="auto"/>
              <w:bottom w:val="single" w:sz="4" w:space="0" w:color="auto"/>
              <w:right w:val="single" w:sz="4" w:space="0" w:color="auto"/>
            </w:tcBorders>
          </w:tcPr>
          <w:p w14:paraId="290C8BCB" w14:textId="77777777" w:rsidR="005F461A" w:rsidRPr="00BD65EF" w:rsidRDefault="005F461A" w:rsidP="002A4397">
            <w:pPr>
              <w:jc w:val="left"/>
              <w:rPr>
                <w:color w:val="000000"/>
                <w:sz w:val="18"/>
                <w:szCs w:val="18"/>
              </w:rPr>
            </w:pPr>
            <w:r w:rsidRPr="00BD65EF">
              <w:rPr>
                <w:color w:val="000000"/>
                <w:sz w:val="18"/>
                <w:szCs w:val="18"/>
              </w:rPr>
              <w:t>на территориях жилого назначения, м</w:t>
            </w:r>
            <w:r w:rsidRPr="00BD65EF">
              <w:rPr>
                <w:color w:val="000000"/>
                <w:sz w:val="18"/>
                <w:szCs w:val="18"/>
                <w:vertAlign w:val="superscript"/>
              </w:rPr>
              <w:t>2</w:t>
            </w:r>
          </w:p>
        </w:tc>
        <w:tc>
          <w:tcPr>
            <w:tcW w:w="1724" w:type="dxa"/>
            <w:gridSpan w:val="7"/>
            <w:tcBorders>
              <w:top w:val="single" w:sz="4" w:space="0" w:color="auto"/>
              <w:left w:val="nil"/>
              <w:bottom w:val="single" w:sz="4" w:space="0" w:color="auto"/>
              <w:right w:val="single" w:sz="4" w:space="0" w:color="auto"/>
            </w:tcBorders>
            <w:vAlign w:val="center"/>
          </w:tcPr>
          <w:p w14:paraId="615BB3A6" w14:textId="77777777" w:rsidR="005F461A" w:rsidRPr="00BD65EF" w:rsidRDefault="005F461A" w:rsidP="002A4397">
            <w:pPr>
              <w:jc w:val="center"/>
              <w:rPr>
                <w:color w:val="000000"/>
                <w:sz w:val="18"/>
                <w:szCs w:val="18"/>
              </w:rPr>
            </w:pPr>
            <w:r w:rsidRPr="00BD65EF">
              <w:rPr>
                <w:color w:val="000000"/>
                <w:sz w:val="18"/>
                <w:szCs w:val="18"/>
              </w:rPr>
              <w:t xml:space="preserve">400-600 </w:t>
            </w:r>
            <w:r w:rsidRPr="00BD65EF">
              <w:rPr>
                <w:color w:val="000000"/>
                <w:sz w:val="18"/>
                <w:szCs w:val="18"/>
                <w:vertAlign w:val="superscript"/>
              </w:rPr>
              <w:t>(5)</w:t>
            </w:r>
          </w:p>
        </w:tc>
        <w:tc>
          <w:tcPr>
            <w:tcW w:w="1855" w:type="dxa"/>
            <w:gridSpan w:val="3"/>
            <w:vMerge/>
            <w:tcBorders>
              <w:left w:val="single" w:sz="4" w:space="0" w:color="auto"/>
              <w:right w:val="single" w:sz="8" w:space="0" w:color="auto"/>
            </w:tcBorders>
            <w:vAlign w:val="center"/>
          </w:tcPr>
          <w:p w14:paraId="1607DD65" w14:textId="77777777" w:rsidR="005F461A" w:rsidRPr="00BD65EF" w:rsidRDefault="005F461A" w:rsidP="002A4397">
            <w:pPr>
              <w:jc w:val="center"/>
              <w:rPr>
                <w:color w:val="000000"/>
                <w:sz w:val="18"/>
                <w:szCs w:val="18"/>
              </w:rPr>
            </w:pPr>
          </w:p>
        </w:tc>
      </w:tr>
      <w:tr w:rsidR="005F461A" w:rsidRPr="00BD65EF" w14:paraId="558DDE79" w14:textId="77777777" w:rsidTr="009835F3">
        <w:trPr>
          <w:gridAfter w:val="2"/>
          <w:wAfter w:w="59" w:type="dxa"/>
          <w:trHeight w:val="284"/>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14D074B5"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1C1A05C5" w14:textId="77777777" w:rsidR="005F461A" w:rsidRPr="00BD65EF" w:rsidRDefault="005F461A" w:rsidP="002A4397">
            <w:pPr>
              <w:jc w:val="left"/>
              <w:rPr>
                <w:color w:val="000000"/>
                <w:sz w:val="18"/>
                <w:szCs w:val="18"/>
              </w:rPr>
            </w:pPr>
          </w:p>
        </w:tc>
        <w:tc>
          <w:tcPr>
            <w:tcW w:w="1757" w:type="dxa"/>
            <w:gridSpan w:val="2"/>
            <w:vMerge/>
            <w:tcBorders>
              <w:top w:val="single" w:sz="4" w:space="0" w:color="auto"/>
              <w:left w:val="single" w:sz="4" w:space="0" w:color="auto"/>
              <w:bottom w:val="single" w:sz="4" w:space="0" w:color="auto"/>
              <w:right w:val="single" w:sz="4" w:space="0" w:color="auto"/>
            </w:tcBorders>
          </w:tcPr>
          <w:p w14:paraId="2D5C0B05" w14:textId="77777777" w:rsidR="005F461A" w:rsidRPr="00BD65EF" w:rsidRDefault="005F461A" w:rsidP="002A4397">
            <w:pPr>
              <w:jc w:val="left"/>
              <w:rPr>
                <w:color w:val="000000"/>
                <w:sz w:val="18"/>
                <w:szCs w:val="18"/>
              </w:rPr>
            </w:pPr>
          </w:p>
        </w:tc>
        <w:tc>
          <w:tcPr>
            <w:tcW w:w="5242" w:type="dxa"/>
            <w:gridSpan w:val="17"/>
            <w:tcBorders>
              <w:top w:val="single" w:sz="4" w:space="0" w:color="auto"/>
              <w:left w:val="single" w:sz="4" w:space="0" w:color="auto"/>
              <w:bottom w:val="single" w:sz="4" w:space="0" w:color="auto"/>
              <w:right w:val="single" w:sz="4" w:space="0" w:color="auto"/>
            </w:tcBorders>
          </w:tcPr>
          <w:p w14:paraId="3F1F77FD" w14:textId="77777777" w:rsidR="005F461A" w:rsidRPr="00BD65EF" w:rsidRDefault="005F461A" w:rsidP="002A4397">
            <w:pPr>
              <w:jc w:val="left"/>
              <w:rPr>
                <w:color w:val="000000"/>
                <w:sz w:val="18"/>
                <w:szCs w:val="18"/>
              </w:rPr>
            </w:pPr>
            <w:r w:rsidRPr="00BD65EF">
              <w:rPr>
                <w:color w:val="000000"/>
                <w:sz w:val="18"/>
                <w:szCs w:val="18"/>
              </w:rPr>
              <w:t>на прочих территориях, м</w:t>
            </w:r>
            <w:r w:rsidRPr="00BD65EF">
              <w:rPr>
                <w:color w:val="000000"/>
                <w:sz w:val="18"/>
                <w:szCs w:val="18"/>
                <w:vertAlign w:val="superscript"/>
              </w:rPr>
              <w:t>2</w:t>
            </w:r>
          </w:p>
        </w:tc>
        <w:tc>
          <w:tcPr>
            <w:tcW w:w="1724" w:type="dxa"/>
            <w:gridSpan w:val="7"/>
            <w:tcBorders>
              <w:top w:val="single" w:sz="4" w:space="0" w:color="auto"/>
              <w:left w:val="nil"/>
              <w:bottom w:val="single" w:sz="4" w:space="0" w:color="auto"/>
              <w:right w:val="single" w:sz="4" w:space="0" w:color="auto"/>
            </w:tcBorders>
            <w:vAlign w:val="center"/>
          </w:tcPr>
          <w:p w14:paraId="354AEF17" w14:textId="77777777" w:rsidR="005F461A" w:rsidRPr="00BD65EF" w:rsidRDefault="005F461A" w:rsidP="002A4397">
            <w:pPr>
              <w:jc w:val="center"/>
              <w:rPr>
                <w:color w:val="000000"/>
                <w:sz w:val="18"/>
                <w:szCs w:val="18"/>
              </w:rPr>
            </w:pPr>
            <w:r w:rsidRPr="00BD65EF">
              <w:rPr>
                <w:color w:val="000000"/>
                <w:sz w:val="18"/>
                <w:szCs w:val="18"/>
              </w:rPr>
              <w:t xml:space="preserve">до 800 </w:t>
            </w:r>
            <w:r w:rsidRPr="00BD65EF">
              <w:rPr>
                <w:color w:val="000000"/>
                <w:sz w:val="18"/>
                <w:szCs w:val="18"/>
                <w:vertAlign w:val="superscript"/>
              </w:rPr>
              <w:t>(5)</w:t>
            </w:r>
          </w:p>
        </w:tc>
        <w:tc>
          <w:tcPr>
            <w:tcW w:w="1855" w:type="dxa"/>
            <w:gridSpan w:val="3"/>
            <w:vMerge/>
            <w:tcBorders>
              <w:left w:val="single" w:sz="4" w:space="0" w:color="auto"/>
              <w:bottom w:val="single" w:sz="4" w:space="0" w:color="auto"/>
              <w:right w:val="single" w:sz="8" w:space="0" w:color="auto"/>
            </w:tcBorders>
            <w:vAlign w:val="center"/>
          </w:tcPr>
          <w:p w14:paraId="16C31874" w14:textId="77777777" w:rsidR="005F461A" w:rsidRPr="00BD65EF" w:rsidRDefault="005F461A" w:rsidP="002A4397">
            <w:pPr>
              <w:jc w:val="center"/>
              <w:rPr>
                <w:color w:val="000000"/>
                <w:sz w:val="18"/>
                <w:szCs w:val="18"/>
              </w:rPr>
            </w:pPr>
          </w:p>
        </w:tc>
      </w:tr>
      <w:tr w:rsidR="005F461A" w:rsidRPr="00BD65EF" w14:paraId="36CCC911" w14:textId="77777777" w:rsidTr="009835F3">
        <w:trPr>
          <w:gridAfter w:val="2"/>
          <w:wAfter w:w="59" w:type="dxa"/>
          <w:trHeight w:val="284"/>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3E9CBAF9"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1DBDB555" w14:textId="77777777" w:rsidR="005F461A" w:rsidRPr="00BD65EF" w:rsidRDefault="005F461A" w:rsidP="002A4397">
            <w:pPr>
              <w:jc w:val="left"/>
              <w:rPr>
                <w:color w:val="000000"/>
                <w:sz w:val="18"/>
                <w:szCs w:val="18"/>
              </w:rPr>
            </w:pPr>
          </w:p>
        </w:tc>
        <w:tc>
          <w:tcPr>
            <w:tcW w:w="1757" w:type="dxa"/>
            <w:gridSpan w:val="2"/>
            <w:vMerge w:val="restart"/>
            <w:tcBorders>
              <w:top w:val="single" w:sz="4" w:space="0" w:color="auto"/>
              <w:left w:val="single" w:sz="4" w:space="0" w:color="auto"/>
              <w:bottom w:val="single" w:sz="4" w:space="0" w:color="auto"/>
              <w:right w:val="single" w:sz="4" w:space="0" w:color="auto"/>
            </w:tcBorders>
          </w:tcPr>
          <w:p w14:paraId="11E22D50" w14:textId="77777777" w:rsidR="005F461A" w:rsidRPr="00BD65EF" w:rsidRDefault="005F461A" w:rsidP="002A4397">
            <w:pPr>
              <w:jc w:val="left"/>
              <w:rPr>
                <w:color w:val="000000"/>
                <w:sz w:val="18"/>
                <w:szCs w:val="18"/>
              </w:rPr>
            </w:pPr>
            <w:r w:rsidRPr="00BD65EF">
              <w:rPr>
                <w:color w:val="000000"/>
                <w:sz w:val="18"/>
                <w:szCs w:val="18"/>
              </w:rPr>
              <w:t>Расстояние от границы площадки</w:t>
            </w:r>
          </w:p>
        </w:tc>
        <w:tc>
          <w:tcPr>
            <w:tcW w:w="5242" w:type="dxa"/>
            <w:gridSpan w:val="17"/>
            <w:tcBorders>
              <w:top w:val="single" w:sz="4" w:space="0" w:color="auto"/>
              <w:left w:val="single" w:sz="4" w:space="0" w:color="auto"/>
              <w:bottom w:val="single" w:sz="4" w:space="0" w:color="auto"/>
              <w:right w:val="single" w:sz="4" w:space="0" w:color="auto"/>
            </w:tcBorders>
          </w:tcPr>
          <w:p w14:paraId="2CF108B7" w14:textId="77777777" w:rsidR="005F461A" w:rsidRPr="00BD65EF" w:rsidRDefault="005F461A" w:rsidP="002A4397">
            <w:pPr>
              <w:jc w:val="left"/>
              <w:rPr>
                <w:color w:val="000000"/>
                <w:sz w:val="18"/>
                <w:szCs w:val="18"/>
              </w:rPr>
            </w:pPr>
            <w:r w:rsidRPr="00BD65EF">
              <w:rPr>
                <w:color w:val="000000"/>
                <w:sz w:val="18"/>
                <w:szCs w:val="18"/>
              </w:rPr>
              <w:t>до окон жилых и общественных зданий, м, не менее</w:t>
            </w:r>
          </w:p>
        </w:tc>
        <w:tc>
          <w:tcPr>
            <w:tcW w:w="1724" w:type="dxa"/>
            <w:gridSpan w:val="7"/>
            <w:tcBorders>
              <w:top w:val="single" w:sz="4" w:space="0" w:color="auto"/>
              <w:left w:val="nil"/>
              <w:bottom w:val="single" w:sz="4" w:space="0" w:color="auto"/>
              <w:right w:val="single" w:sz="4" w:space="0" w:color="auto"/>
            </w:tcBorders>
            <w:vAlign w:val="center"/>
          </w:tcPr>
          <w:p w14:paraId="35E8263A" w14:textId="76F4F3FB" w:rsidR="005F461A" w:rsidRPr="00BD65EF" w:rsidRDefault="00815AD9" w:rsidP="002A4397">
            <w:pPr>
              <w:jc w:val="center"/>
              <w:rPr>
                <w:color w:val="000000"/>
                <w:sz w:val="18"/>
                <w:szCs w:val="18"/>
              </w:rPr>
            </w:pPr>
            <w:r>
              <w:rPr>
                <w:color w:val="000000"/>
                <w:sz w:val="18"/>
                <w:szCs w:val="18"/>
              </w:rPr>
              <w:t>25</w:t>
            </w:r>
          </w:p>
        </w:tc>
        <w:tc>
          <w:tcPr>
            <w:tcW w:w="1855" w:type="dxa"/>
            <w:gridSpan w:val="3"/>
            <w:vMerge/>
            <w:tcBorders>
              <w:top w:val="single" w:sz="4" w:space="0" w:color="auto"/>
              <w:left w:val="single" w:sz="4" w:space="0" w:color="auto"/>
              <w:bottom w:val="single" w:sz="4" w:space="0" w:color="auto"/>
              <w:right w:val="single" w:sz="8" w:space="0" w:color="auto"/>
            </w:tcBorders>
            <w:vAlign w:val="center"/>
          </w:tcPr>
          <w:p w14:paraId="260F5F6E" w14:textId="77777777" w:rsidR="005F461A" w:rsidRPr="00BD65EF" w:rsidRDefault="005F461A" w:rsidP="002A4397">
            <w:pPr>
              <w:jc w:val="center"/>
              <w:rPr>
                <w:color w:val="000000"/>
                <w:sz w:val="18"/>
                <w:szCs w:val="18"/>
              </w:rPr>
            </w:pPr>
          </w:p>
        </w:tc>
      </w:tr>
      <w:tr w:rsidR="005F461A" w:rsidRPr="00BD65EF" w14:paraId="38495F5F" w14:textId="77777777" w:rsidTr="009835F3">
        <w:trPr>
          <w:gridAfter w:val="2"/>
          <w:wAfter w:w="59" w:type="dxa"/>
          <w:trHeight w:val="284"/>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694A5D4D"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64EA41CA" w14:textId="77777777" w:rsidR="005F461A" w:rsidRPr="00BD65EF" w:rsidRDefault="005F461A" w:rsidP="002A4397">
            <w:pPr>
              <w:jc w:val="left"/>
              <w:rPr>
                <w:color w:val="000000"/>
                <w:sz w:val="18"/>
                <w:szCs w:val="18"/>
              </w:rPr>
            </w:pPr>
          </w:p>
        </w:tc>
        <w:tc>
          <w:tcPr>
            <w:tcW w:w="1757" w:type="dxa"/>
            <w:gridSpan w:val="2"/>
            <w:vMerge/>
            <w:tcBorders>
              <w:top w:val="single" w:sz="4" w:space="0" w:color="auto"/>
              <w:left w:val="single" w:sz="4" w:space="0" w:color="auto"/>
              <w:bottom w:val="single" w:sz="4" w:space="0" w:color="auto"/>
              <w:right w:val="single" w:sz="4" w:space="0" w:color="auto"/>
            </w:tcBorders>
          </w:tcPr>
          <w:p w14:paraId="09EAD507" w14:textId="77777777" w:rsidR="005F461A" w:rsidRPr="00BD65EF" w:rsidRDefault="005F461A" w:rsidP="002A4397">
            <w:pPr>
              <w:jc w:val="left"/>
              <w:rPr>
                <w:color w:val="000000"/>
                <w:sz w:val="18"/>
                <w:szCs w:val="18"/>
              </w:rPr>
            </w:pPr>
          </w:p>
        </w:tc>
        <w:tc>
          <w:tcPr>
            <w:tcW w:w="5242" w:type="dxa"/>
            <w:gridSpan w:val="17"/>
            <w:tcBorders>
              <w:top w:val="single" w:sz="4" w:space="0" w:color="auto"/>
              <w:left w:val="single" w:sz="4" w:space="0" w:color="auto"/>
              <w:bottom w:val="single" w:sz="4" w:space="0" w:color="auto"/>
              <w:right w:val="single" w:sz="4" w:space="0" w:color="auto"/>
            </w:tcBorders>
          </w:tcPr>
          <w:p w14:paraId="10FB1D93" w14:textId="77777777" w:rsidR="005F461A" w:rsidRPr="00BD65EF" w:rsidRDefault="005F461A" w:rsidP="002A4397">
            <w:pPr>
              <w:jc w:val="left"/>
              <w:rPr>
                <w:color w:val="000000"/>
                <w:sz w:val="18"/>
                <w:szCs w:val="18"/>
              </w:rPr>
            </w:pPr>
            <w:r w:rsidRPr="00BD65EF">
              <w:rPr>
                <w:color w:val="000000"/>
                <w:sz w:val="18"/>
                <w:szCs w:val="18"/>
              </w:rPr>
              <w:t>до участков детских учреждений, школ, детских, спортивных площадок, площадок отдыха, м, не менее</w:t>
            </w:r>
          </w:p>
        </w:tc>
        <w:tc>
          <w:tcPr>
            <w:tcW w:w="1724" w:type="dxa"/>
            <w:gridSpan w:val="7"/>
            <w:tcBorders>
              <w:top w:val="single" w:sz="4" w:space="0" w:color="auto"/>
              <w:left w:val="nil"/>
              <w:bottom w:val="single" w:sz="4" w:space="0" w:color="auto"/>
              <w:right w:val="single" w:sz="4" w:space="0" w:color="auto"/>
            </w:tcBorders>
            <w:vAlign w:val="center"/>
          </w:tcPr>
          <w:p w14:paraId="0CAA5471" w14:textId="0FD00661" w:rsidR="005F461A" w:rsidRPr="00BD65EF" w:rsidRDefault="00815AD9" w:rsidP="002A4397">
            <w:pPr>
              <w:jc w:val="center"/>
              <w:rPr>
                <w:color w:val="000000"/>
                <w:sz w:val="18"/>
                <w:szCs w:val="18"/>
              </w:rPr>
            </w:pPr>
            <w:r>
              <w:rPr>
                <w:color w:val="000000"/>
                <w:sz w:val="18"/>
                <w:szCs w:val="18"/>
              </w:rPr>
              <w:t>25</w:t>
            </w:r>
          </w:p>
        </w:tc>
        <w:tc>
          <w:tcPr>
            <w:tcW w:w="1855" w:type="dxa"/>
            <w:gridSpan w:val="3"/>
            <w:vMerge/>
            <w:tcBorders>
              <w:top w:val="single" w:sz="4" w:space="0" w:color="auto"/>
              <w:left w:val="single" w:sz="4" w:space="0" w:color="auto"/>
              <w:bottom w:val="single" w:sz="4" w:space="0" w:color="auto"/>
              <w:right w:val="single" w:sz="8" w:space="0" w:color="auto"/>
            </w:tcBorders>
            <w:vAlign w:val="center"/>
          </w:tcPr>
          <w:p w14:paraId="7D7623D3" w14:textId="77777777" w:rsidR="005F461A" w:rsidRPr="00BD65EF" w:rsidRDefault="005F461A" w:rsidP="002A4397">
            <w:pPr>
              <w:jc w:val="center"/>
              <w:rPr>
                <w:color w:val="000000"/>
                <w:sz w:val="18"/>
                <w:szCs w:val="18"/>
              </w:rPr>
            </w:pPr>
          </w:p>
        </w:tc>
      </w:tr>
      <w:tr w:rsidR="005F461A" w:rsidRPr="00BD65EF" w14:paraId="0635D478" w14:textId="77777777" w:rsidTr="009835F3">
        <w:trPr>
          <w:gridAfter w:val="2"/>
          <w:wAfter w:w="59" w:type="dxa"/>
          <w:trHeight w:val="284"/>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71DC93F4" w14:textId="77777777" w:rsidR="005F461A" w:rsidRPr="00BD65EF" w:rsidRDefault="005F461A" w:rsidP="002A4397">
            <w:pPr>
              <w:jc w:val="center"/>
              <w:rPr>
                <w:color w:val="000000"/>
                <w:sz w:val="18"/>
                <w:szCs w:val="18"/>
              </w:rPr>
            </w:pPr>
          </w:p>
        </w:tc>
        <w:tc>
          <w:tcPr>
            <w:tcW w:w="1990" w:type="dxa"/>
            <w:vMerge w:val="restart"/>
            <w:tcBorders>
              <w:top w:val="single" w:sz="4" w:space="0" w:color="auto"/>
              <w:left w:val="single" w:sz="4" w:space="0" w:color="auto"/>
              <w:bottom w:val="single" w:sz="4" w:space="0" w:color="auto"/>
              <w:right w:val="single" w:sz="4" w:space="0" w:color="auto"/>
            </w:tcBorders>
            <w:vAlign w:val="center"/>
          </w:tcPr>
          <w:p w14:paraId="3624ECAE" w14:textId="77777777" w:rsidR="005F461A" w:rsidRPr="00BD65EF" w:rsidRDefault="005F461A" w:rsidP="002A4397">
            <w:pPr>
              <w:jc w:val="left"/>
              <w:rPr>
                <w:color w:val="000000"/>
                <w:sz w:val="18"/>
                <w:szCs w:val="18"/>
              </w:rPr>
            </w:pPr>
            <w:r w:rsidRPr="00BD65EF">
              <w:rPr>
                <w:color w:val="000000"/>
                <w:sz w:val="18"/>
                <w:szCs w:val="18"/>
              </w:rPr>
              <w:t>Площадки для дрессировки собак</w:t>
            </w:r>
          </w:p>
        </w:tc>
        <w:tc>
          <w:tcPr>
            <w:tcW w:w="6999" w:type="dxa"/>
            <w:gridSpan w:val="19"/>
            <w:tcBorders>
              <w:top w:val="single" w:sz="4" w:space="0" w:color="auto"/>
              <w:left w:val="single" w:sz="4" w:space="0" w:color="auto"/>
              <w:bottom w:val="single" w:sz="4" w:space="0" w:color="auto"/>
              <w:right w:val="single" w:sz="4" w:space="0" w:color="auto"/>
            </w:tcBorders>
            <w:vAlign w:val="center"/>
          </w:tcPr>
          <w:p w14:paraId="41989E8F" w14:textId="77777777" w:rsidR="005F461A" w:rsidRPr="00BD65EF" w:rsidRDefault="005F461A" w:rsidP="002A4397">
            <w:pPr>
              <w:jc w:val="left"/>
              <w:rPr>
                <w:color w:val="000000"/>
                <w:sz w:val="18"/>
                <w:szCs w:val="18"/>
              </w:rPr>
            </w:pPr>
            <w:r w:rsidRPr="00BD65EF">
              <w:rPr>
                <w:color w:val="000000"/>
                <w:sz w:val="18"/>
                <w:szCs w:val="18"/>
              </w:rPr>
              <w:t>Размеры площадки, м</w:t>
            </w:r>
            <w:r w:rsidRPr="00BD65EF">
              <w:rPr>
                <w:color w:val="000000"/>
                <w:sz w:val="18"/>
                <w:szCs w:val="18"/>
                <w:vertAlign w:val="superscript"/>
              </w:rPr>
              <w:t>2</w:t>
            </w:r>
          </w:p>
        </w:tc>
        <w:tc>
          <w:tcPr>
            <w:tcW w:w="1724" w:type="dxa"/>
            <w:gridSpan w:val="7"/>
            <w:tcBorders>
              <w:top w:val="single" w:sz="4" w:space="0" w:color="auto"/>
              <w:left w:val="nil"/>
              <w:bottom w:val="single" w:sz="4" w:space="0" w:color="auto"/>
              <w:right w:val="single" w:sz="4" w:space="0" w:color="auto"/>
            </w:tcBorders>
            <w:vAlign w:val="center"/>
          </w:tcPr>
          <w:p w14:paraId="1707BB81" w14:textId="77777777" w:rsidR="005F461A" w:rsidRPr="00BD65EF" w:rsidRDefault="005F461A" w:rsidP="002A4397">
            <w:pPr>
              <w:jc w:val="center"/>
              <w:rPr>
                <w:color w:val="000000"/>
                <w:sz w:val="18"/>
                <w:szCs w:val="18"/>
              </w:rPr>
            </w:pPr>
            <w:r w:rsidRPr="00BD65EF">
              <w:rPr>
                <w:color w:val="000000"/>
                <w:sz w:val="18"/>
                <w:szCs w:val="18"/>
              </w:rPr>
              <w:t>2000</w:t>
            </w:r>
          </w:p>
        </w:tc>
        <w:tc>
          <w:tcPr>
            <w:tcW w:w="1855" w:type="dxa"/>
            <w:gridSpan w:val="3"/>
            <w:vMerge w:val="restart"/>
            <w:tcBorders>
              <w:top w:val="single" w:sz="4" w:space="0" w:color="auto"/>
              <w:left w:val="single" w:sz="4" w:space="0" w:color="auto"/>
              <w:bottom w:val="single" w:sz="4" w:space="0" w:color="auto"/>
              <w:right w:val="single" w:sz="8" w:space="0" w:color="auto"/>
            </w:tcBorders>
            <w:vAlign w:val="center"/>
          </w:tcPr>
          <w:p w14:paraId="1EB0F864" w14:textId="77777777" w:rsidR="005F461A" w:rsidRPr="00BD65EF" w:rsidRDefault="005F461A" w:rsidP="002A4397">
            <w:pPr>
              <w:jc w:val="center"/>
              <w:rPr>
                <w:color w:val="000000"/>
                <w:sz w:val="18"/>
                <w:szCs w:val="18"/>
              </w:rPr>
            </w:pPr>
            <w:r w:rsidRPr="00BD65EF">
              <w:rPr>
                <w:color w:val="000000"/>
                <w:sz w:val="18"/>
                <w:szCs w:val="18"/>
              </w:rPr>
              <w:t>-</w:t>
            </w:r>
          </w:p>
        </w:tc>
      </w:tr>
      <w:tr w:rsidR="005F461A" w:rsidRPr="00BD65EF" w14:paraId="3023C578" w14:textId="77777777" w:rsidTr="009835F3">
        <w:trPr>
          <w:gridAfter w:val="2"/>
          <w:wAfter w:w="59" w:type="dxa"/>
          <w:trHeight w:val="432"/>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5A24C5A7"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4FBF6B23" w14:textId="77777777" w:rsidR="005F461A" w:rsidRPr="00BD65EF" w:rsidRDefault="005F461A" w:rsidP="002A4397">
            <w:pPr>
              <w:jc w:val="left"/>
              <w:rPr>
                <w:color w:val="000000"/>
                <w:sz w:val="18"/>
                <w:szCs w:val="18"/>
              </w:rPr>
            </w:pPr>
          </w:p>
        </w:tc>
        <w:tc>
          <w:tcPr>
            <w:tcW w:w="6999" w:type="dxa"/>
            <w:gridSpan w:val="19"/>
            <w:tcBorders>
              <w:top w:val="single" w:sz="4" w:space="0" w:color="auto"/>
              <w:left w:val="single" w:sz="4" w:space="0" w:color="auto"/>
              <w:bottom w:val="single" w:sz="4" w:space="0" w:color="auto"/>
              <w:right w:val="single" w:sz="4" w:space="0" w:color="auto"/>
            </w:tcBorders>
          </w:tcPr>
          <w:p w14:paraId="7D7E04E3" w14:textId="77777777" w:rsidR="005F461A" w:rsidRPr="00BD65EF" w:rsidRDefault="005F461A" w:rsidP="002A4397">
            <w:pPr>
              <w:jc w:val="left"/>
              <w:rPr>
                <w:color w:val="000000"/>
                <w:sz w:val="18"/>
                <w:szCs w:val="18"/>
              </w:rPr>
            </w:pPr>
            <w:r w:rsidRPr="00BD65EF">
              <w:rPr>
                <w:color w:val="000000"/>
                <w:sz w:val="18"/>
                <w:szCs w:val="18"/>
              </w:rPr>
              <w:t>Расстояние от границы площадки до застройки жилого и общественного назначения,             м, не менее</w:t>
            </w:r>
          </w:p>
        </w:tc>
        <w:tc>
          <w:tcPr>
            <w:tcW w:w="1724" w:type="dxa"/>
            <w:gridSpan w:val="7"/>
            <w:tcBorders>
              <w:top w:val="single" w:sz="4" w:space="0" w:color="auto"/>
              <w:left w:val="nil"/>
              <w:bottom w:val="single" w:sz="4" w:space="0" w:color="auto"/>
              <w:right w:val="single" w:sz="4" w:space="0" w:color="auto"/>
            </w:tcBorders>
            <w:vAlign w:val="center"/>
          </w:tcPr>
          <w:p w14:paraId="668E7D3C" w14:textId="77777777" w:rsidR="005F461A" w:rsidRPr="00BD65EF" w:rsidRDefault="005F461A" w:rsidP="002A4397">
            <w:pPr>
              <w:jc w:val="center"/>
              <w:rPr>
                <w:color w:val="000000"/>
                <w:sz w:val="18"/>
                <w:szCs w:val="18"/>
              </w:rPr>
            </w:pPr>
            <w:r w:rsidRPr="00BD65EF">
              <w:rPr>
                <w:color w:val="000000"/>
                <w:sz w:val="18"/>
                <w:szCs w:val="18"/>
              </w:rPr>
              <w:t>50</w:t>
            </w:r>
          </w:p>
        </w:tc>
        <w:tc>
          <w:tcPr>
            <w:tcW w:w="1855" w:type="dxa"/>
            <w:gridSpan w:val="3"/>
            <w:vMerge/>
            <w:tcBorders>
              <w:top w:val="single" w:sz="4" w:space="0" w:color="auto"/>
              <w:left w:val="single" w:sz="4" w:space="0" w:color="auto"/>
              <w:bottom w:val="single" w:sz="4" w:space="0" w:color="auto"/>
              <w:right w:val="single" w:sz="8" w:space="0" w:color="auto"/>
            </w:tcBorders>
            <w:vAlign w:val="center"/>
          </w:tcPr>
          <w:p w14:paraId="036761E8" w14:textId="77777777" w:rsidR="005F461A" w:rsidRPr="00BD65EF" w:rsidRDefault="005F461A" w:rsidP="002A4397">
            <w:pPr>
              <w:jc w:val="center"/>
              <w:rPr>
                <w:color w:val="000000"/>
                <w:sz w:val="18"/>
                <w:szCs w:val="18"/>
              </w:rPr>
            </w:pPr>
          </w:p>
        </w:tc>
      </w:tr>
      <w:tr w:rsidR="005F461A" w:rsidRPr="00BD65EF" w14:paraId="26C71CC7" w14:textId="77777777" w:rsidTr="009835F3">
        <w:trPr>
          <w:gridAfter w:val="2"/>
          <w:wAfter w:w="59" w:type="dxa"/>
          <w:trHeight w:val="4390"/>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675B4B4F" w14:textId="77777777" w:rsidR="005F461A" w:rsidRPr="00BD65EF" w:rsidRDefault="005F461A" w:rsidP="002A4397">
            <w:pPr>
              <w:jc w:val="center"/>
              <w:rPr>
                <w:color w:val="000000"/>
                <w:sz w:val="18"/>
                <w:szCs w:val="18"/>
              </w:rPr>
            </w:pPr>
          </w:p>
        </w:tc>
        <w:tc>
          <w:tcPr>
            <w:tcW w:w="1990" w:type="dxa"/>
            <w:tcBorders>
              <w:top w:val="single" w:sz="4" w:space="0" w:color="auto"/>
              <w:left w:val="single" w:sz="4" w:space="0" w:color="auto"/>
              <w:bottom w:val="single" w:sz="4" w:space="0" w:color="auto"/>
              <w:right w:val="single" w:sz="4" w:space="0" w:color="auto"/>
            </w:tcBorders>
            <w:vAlign w:val="center"/>
          </w:tcPr>
          <w:p w14:paraId="3464F0D0" w14:textId="77777777" w:rsidR="005F461A" w:rsidRPr="00BD65EF" w:rsidRDefault="005F461A" w:rsidP="002A4397">
            <w:pPr>
              <w:jc w:val="left"/>
              <w:rPr>
                <w:color w:val="000000"/>
                <w:sz w:val="18"/>
                <w:szCs w:val="18"/>
              </w:rPr>
            </w:pPr>
            <w:r w:rsidRPr="00BD65EF">
              <w:rPr>
                <w:color w:val="000000"/>
                <w:sz w:val="18"/>
                <w:szCs w:val="18"/>
              </w:rPr>
              <w:t>Примечания</w:t>
            </w:r>
          </w:p>
        </w:tc>
        <w:tc>
          <w:tcPr>
            <w:tcW w:w="10578" w:type="dxa"/>
            <w:gridSpan w:val="29"/>
            <w:tcBorders>
              <w:left w:val="single" w:sz="4" w:space="0" w:color="auto"/>
              <w:bottom w:val="single" w:sz="4" w:space="0" w:color="auto"/>
              <w:right w:val="single" w:sz="8" w:space="0" w:color="auto"/>
            </w:tcBorders>
          </w:tcPr>
          <w:p w14:paraId="1F77309C" w14:textId="77777777" w:rsidR="005F461A" w:rsidRPr="00BD65EF" w:rsidRDefault="005F461A" w:rsidP="002A4397">
            <w:pPr>
              <w:pStyle w:val="ConsPlusNormal"/>
              <w:jc w:val="both"/>
              <w:rPr>
                <w:rFonts w:ascii="Times New Roman" w:hAnsi="Times New Roman" w:cs="Times New Roman"/>
                <w:color w:val="000000"/>
                <w:sz w:val="18"/>
                <w:szCs w:val="18"/>
              </w:rPr>
            </w:pPr>
            <w:r w:rsidRPr="00BD65EF">
              <w:rPr>
                <w:rFonts w:ascii="Times New Roman" w:hAnsi="Times New Roman" w:cs="Times New Roman"/>
                <w:color w:val="000000"/>
                <w:sz w:val="18"/>
                <w:szCs w:val="18"/>
              </w:rPr>
              <w:t>1. Территория, занимаемая площадками для игр детей, отдыха и занятий физкультурой взрослого населения, должна быть доступной для МГН.</w:t>
            </w:r>
          </w:p>
          <w:p w14:paraId="3A908A5E" w14:textId="64632D41" w:rsidR="005F461A" w:rsidRPr="00BD65EF" w:rsidRDefault="005F461A" w:rsidP="002A4397">
            <w:pPr>
              <w:pStyle w:val="ConsPlusNormal"/>
              <w:jc w:val="both"/>
              <w:rPr>
                <w:rFonts w:ascii="Times New Roman" w:hAnsi="Times New Roman" w:cs="Times New Roman"/>
                <w:color w:val="000000"/>
                <w:sz w:val="18"/>
                <w:szCs w:val="18"/>
              </w:rPr>
            </w:pPr>
            <w:r w:rsidRPr="00BD65EF">
              <w:rPr>
                <w:rFonts w:ascii="Times New Roman" w:hAnsi="Times New Roman" w:cs="Times New Roman"/>
                <w:color w:val="000000"/>
                <w:sz w:val="18"/>
                <w:szCs w:val="18"/>
              </w:rPr>
              <w:t>2.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Со стороны площадок другого назначения или проездов детские площадки должны иметь зеленую полосу шириной не менее 5 метров. Размещение детских игровых, спортивных площадок и для отдыха взрослого населения не допускается размещать в границах красных линий улиц и автомобильных дорог.  Детские площадки, площадки отдыха для взрослых не следует размещать по границам жилой территории со стороны магистралей и улиц.</w:t>
            </w:r>
          </w:p>
          <w:p w14:paraId="56190CBE" w14:textId="77777777" w:rsidR="005F461A" w:rsidRPr="00BD65EF" w:rsidRDefault="005F461A" w:rsidP="002A4397">
            <w:pPr>
              <w:rPr>
                <w:color w:val="000000"/>
                <w:sz w:val="18"/>
                <w:szCs w:val="18"/>
              </w:rPr>
            </w:pPr>
            <w:r w:rsidRPr="00BD65EF">
              <w:rPr>
                <w:color w:val="000000"/>
                <w:sz w:val="18"/>
                <w:szCs w:val="18"/>
              </w:rPr>
              <w:t xml:space="preserve">3. Для организации площадок для детей дошкольного возраста рекомендуется использования искусственного ударопоглощающего покрытия. Организацию площадок для детей школьного возраста необходимо выполнить с обязательным учетом зон безопасности оборудования. Игровые комплексы использовать из природных материалов. Для организации комфортного пребывания на детских и спортивных площадках рекомендуется устройство линейных посадок деревьев и кустарников с шагом 5 м. Вдоль основных пешеходных маршрутов использовать живую изгородь с высотой кустарника не более 1.2 м. Для ограничения движения детей выполнять устройство непрерывной живой изгороди по периметру детской игровой площадки. Во избежание перегрева рекомендуется групповая посадка деревьев в зонах детских площадок   </w:t>
            </w:r>
          </w:p>
          <w:p w14:paraId="1A0AB1A3" w14:textId="77777777" w:rsidR="005F461A" w:rsidRPr="00BD65EF" w:rsidRDefault="005F461A" w:rsidP="002A4397">
            <w:pPr>
              <w:pStyle w:val="ConsPlusNormal"/>
              <w:jc w:val="both"/>
              <w:rPr>
                <w:rFonts w:ascii="Times New Roman" w:hAnsi="Times New Roman" w:cs="Times New Roman"/>
                <w:color w:val="000000"/>
                <w:sz w:val="18"/>
                <w:szCs w:val="18"/>
              </w:rPr>
            </w:pPr>
            <w:r w:rsidRPr="00BD65EF">
              <w:rPr>
                <w:rFonts w:ascii="Times New Roman" w:hAnsi="Times New Roman" w:cs="Times New Roman"/>
                <w:color w:val="000000"/>
                <w:sz w:val="18"/>
                <w:szCs w:val="18"/>
              </w:rPr>
              <w:t>4. Допускается совмещение площадок отдыха взрослого населения с детскими площадками.</w:t>
            </w:r>
          </w:p>
          <w:p w14:paraId="274D812C" w14:textId="77777777" w:rsidR="005F461A" w:rsidRPr="00BD65EF" w:rsidRDefault="005F461A" w:rsidP="002A4397">
            <w:pPr>
              <w:rPr>
                <w:color w:val="000000"/>
                <w:sz w:val="18"/>
                <w:szCs w:val="18"/>
              </w:rPr>
            </w:pPr>
            <w:r w:rsidRPr="00BD65EF">
              <w:rPr>
                <w:color w:val="000000"/>
                <w:sz w:val="18"/>
                <w:szCs w:val="18"/>
              </w:rPr>
              <w:t>5. Размеры площадок для выгула собак в условиях сложившейся застройки может принимать уменьшенный размер площадок, исходя                               из имеющихся территориальных возможностей. Площадки для выгула собак необходимо размещать на территориях, свободных                    от зеленых насаждений.  Площадки рекомендуется предусматривать в форме прямоугольника. Ширина узкой стороны – 12-20 м, в длину - до 30-40 м. На площадке предусматривается дорожка для прогулки с собакой. Ширина дорожки -1,5-2,0 м. К площадке необходим подход в виде дорожки.</w:t>
            </w:r>
          </w:p>
          <w:p w14:paraId="272DE56C" w14:textId="46340EDF" w:rsidR="005F461A" w:rsidRPr="00BD65EF" w:rsidRDefault="00401E1E" w:rsidP="002A4397">
            <w:pPr>
              <w:rPr>
                <w:color w:val="000000"/>
                <w:sz w:val="18"/>
                <w:szCs w:val="18"/>
              </w:rPr>
            </w:pPr>
            <w:r w:rsidRPr="00BD65EF">
              <w:rPr>
                <w:color w:val="000000"/>
                <w:sz w:val="18"/>
                <w:szCs w:val="18"/>
              </w:rPr>
              <w:t>6</w:t>
            </w:r>
            <w:r w:rsidR="005F461A" w:rsidRPr="00BD65EF">
              <w:rPr>
                <w:color w:val="000000"/>
                <w:sz w:val="18"/>
                <w:szCs w:val="18"/>
              </w:rPr>
              <w:t>. При проектировании детских и спортивных площадок на территории индивидуальной жилой застройки руководствоваться сводным стандартом Благоустройства массивов ИЖС Белгородской области.</w:t>
            </w:r>
          </w:p>
        </w:tc>
      </w:tr>
      <w:tr w:rsidR="005F461A" w:rsidRPr="00BD65EF" w14:paraId="27A4A7B6" w14:textId="77777777" w:rsidTr="009835F3">
        <w:trPr>
          <w:gridAfter w:val="2"/>
          <w:wAfter w:w="59" w:type="dxa"/>
          <w:trHeight w:val="284"/>
        </w:trPr>
        <w:tc>
          <w:tcPr>
            <w:tcW w:w="861" w:type="dxa"/>
            <w:vMerge w:val="restart"/>
            <w:tcBorders>
              <w:top w:val="single" w:sz="4" w:space="0" w:color="auto"/>
              <w:left w:val="single" w:sz="8" w:space="0" w:color="auto"/>
              <w:bottom w:val="single" w:sz="4" w:space="0" w:color="auto"/>
              <w:right w:val="single" w:sz="4" w:space="0" w:color="auto"/>
            </w:tcBorders>
            <w:textDirection w:val="btLr"/>
            <w:vAlign w:val="center"/>
          </w:tcPr>
          <w:p w14:paraId="3FA7CF24" w14:textId="77777777" w:rsidR="005F461A" w:rsidRPr="00BD65EF" w:rsidRDefault="005F461A" w:rsidP="002A4397">
            <w:pPr>
              <w:jc w:val="center"/>
              <w:rPr>
                <w:color w:val="000000"/>
                <w:sz w:val="18"/>
                <w:szCs w:val="18"/>
              </w:rPr>
            </w:pPr>
            <w:r w:rsidRPr="00BD65EF">
              <w:rPr>
                <w:color w:val="000000"/>
                <w:sz w:val="18"/>
                <w:szCs w:val="18"/>
              </w:rPr>
              <w:t xml:space="preserve">В области организации временного проживания </w:t>
            </w:r>
          </w:p>
        </w:tc>
        <w:tc>
          <w:tcPr>
            <w:tcW w:w="1990" w:type="dxa"/>
            <w:vMerge w:val="restart"/>
            <w:tcBorders>
              <w:top w:val="single" w:sz="4" w:space="0" w:color="auto"/>
              <w:left w:val="single" w:sz="4" w:space="0" w:color="auto"/>
              <w:bottom w:val="single" w:sz="4" w:space="0" w:color="auto"/>
              <w:right w:val="single" w:sz="4" w:space="0" w:color="auto"/>
            </w:tcBorders>
            <w:vAlign w:val="center"/>
          </w:tcPr>
          <w:p w14:paraId="23C2718B" w14:textId="77777777" w:rsidR="005F461A" w:rsidRPr="00BD65EF" w:rsidRDefault="005F461A" w:rsidP="002A4397">
            <w:pPr>
              <w:jc w:val="left"/>
              <w:rPr>
                <w:color w:val="000000"/>
                <w:sz w:val="18"/>
                <w:szCs w:val="18"/>
              </w:rPr>
            </w:pPr>
            <w:r w:rsidRPr="00BD65EF">
              <w:rPr>
                <w:color w:val="000000"/>
                <w:sz w:val="18"/>
                <w:szCs w:val="18"/>
              </w:rPr>
              <w:t>Общежития</w:t>
            </w:r>
          </w:p>
        </w:tc>
        <w:tc>
          <w:tcPr>
            <w:tcW w:w="6999" w:type="dxa"/>
            <w:gridSpan w:val="19"/>
            <w:tcBorders>
              <w:top w:val="single" w:sz="4" w:space="0" w:color="auto"/>
              <w:left w:val="single" w:sz="4" w:space="0" w:color="auto"/>
              <w:right w:val="single" w:sz="4" w:space="0" w:color="auto"/>
            </w:tcBorders>
            <w:vAlign w:val="center"/>
          </w:tcPr>
          <w:p w14:paraId="758AB6B0" w14:textId="77777777" w:rsidR="005F461A" w:rsidRPr="00BD65EF" w:rsidRDefault="005F461A" w:rsidP="002A4397">
            <w:pPr>
              <w:jc w:val="center"/>
              <w:rPr>
                <w:color w:val="000000"/>
                <w:sz w:val="18"/>
                <w:szCs w:val="18"/>
              </w:rPr>
            </w:pPr>
            <w:r w:rsidRPr="00BD65EF">
              <w:rPr>
                <w:color w:val="000000"/>
                <w:sz w:val="18"/>
                <w:szCs w:val="18"/>
              </w:rPr>
              <w:t>Средняя обеспеченность жилой площади на человека, м</w:t>
            </w:r>
            <w:r w:rsidRPr="00BD65EF">
              <w:rPr>
                <w:color w:val="000000"/>
                <w:sz w:val="18"/>
                <w:szCs w:val="18"/>
                <w:vertAlign w:val="superscript"/>
              </w:rPr>
              <w:t>2</w:t>
            </w:r>
            <w:r w:rsidRPr="00BD65EF">
              <w:rPr>
                <w:color w:val="000000"/>
                <w:sz w:val="18"/>
                <w:szCs w:val="18"/>
              </w:rPr>
              <w:t xml:space="preserve"> </w:t>
            </w:r>
            <w:r w:rsidRPr="00BD65EF">
              <w:rPr>
                <w:color w:val="000000"/>
                <w:sz w:val="18"/>
                <w:szCs w:val="18"/>
                <w:vertAlign w:val="superscript"/>
              </w:rPr>
              <w:t>(1)</w:t>
            </w:r>
          </w:p>
        </w:tc>
        <w:tc>
          <w:tcPr>
            <w:tcW w:w="1724" w:type="dxa"/>
            <w:gridSpan w:val="7"/>
            <w:tcBorders>
              <w:top w:val="single" w:sz="4" w:space="0" w:color="auto"/>
              <w:left w:val="nil"/>
              <w:bottom w:val="single" w:sz="4" w:space="0" w:color="auto"/>
              <w:right w:val="single" w:sz="4" w:space="0" w:color="auto"/>
            </w:tcBorders>
            <w:vAlign w:val="center"/>
          </w:tcPr>
          <w:p w14:paraId="658F6BEE" w14:textId="77777777" w:rsidR="005F461A" w:rsidRPr="00BD65EF" w:rsidRDefault="005F461A" w:rsidP="002A4397">
            <w:pPr>
              <w:jc w:val="center"/>
              <w:rPr>
                <w:color w:val="000000"/>
                <w:sz w:val="18"/>
                <w:szCs w:val="18"/>
              </w:rPr>
            </w:pPr>
            <w:r w:rsidRPr="00BD65EF">
              <w:rPr>
                <w:color w:val="000000"/>
                <w:sz w:val="18"/>
                <w:szCs w:val="18"/>
              </w:rPr>
              <w:t>6</w:t>
            </w:r>
          </w:p>
        </w:tc>
        <w:tc>
          <w:tcPr>
            <w:tcW w:w="1855" w:type="dxa"/>
            <w:gridSpan w:val="3"/>
            <w:tcBorders>
              <w:top w:val="single" w:sz="4" w:space="0" w:color="auto"/>
              <w:left w:val="single" w:sz="4" w:space="0" w:color="auto"/>
              <w:right w:val="single" w:sz="8" w:space="0" w:color="auto"/>
            </w:tcBorders>
            <w:vAlign w:val="center"/>
          </w:tcPr>
          <w:p w14:paraId="4A2C7C2D" w14:textId="77777777" w:rsidR="005F461A" w:rsidRPr="00BD65EF" w:rsidRDefault="005F461A" w:rsidP="002A4397">
            <w:pPr>
              <w:jc w:val="center"/>
              <w:rPr>
                <w:color w:val="000000"/>
                <w:sz w:val="18"/>
                <w:szCs w:val="18"/>
              </w:rPr>
            </w:pPr>
            <w:r w:rsidRPr="00BD65EF">
              <w:rPr>
                <w:color w:val="000000"/>
                <w:sz w:val="18"/>
                <w:szCs w:val="18"/>
              </w:rPr>
              <w:t>-</w:t>
            </w:r>
          </w:p>
        </w:tc>
      </w:tr>
      <w:tr w:rsidR="005F461A" w:rsidRPr="00BD65EF" w14:paraId="558A0882" w14:textId="77777777" w:rsidTr="009835F3">
        <w:trPr>
          <w:gridAfter w:val="2"/>
          <w:wAfter w:w="59" w:type="dxa"/>
          <w:trHeight w:val="284"/>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72C2B107"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right w:val="single" w:sz="4" w:space="0" w:color="auto"/>
            </w:tcBorders>
            <w:vAlign w:val="center"/>
          </w:tcPr>
          <w:p w14:paraId="320E576C" w14:textId="77777777" w:rsidR="005F461A" w:rsidRPr="00BD65EF" w:rsidRDefault="005F461A" w:rsidP="002A4397">
            <w:pPr>
              <w:jc w:val="left"/>
              <w:rPr>
                <w:color w:val="000000"/>
                <w:sz w:val="18"/>
                <w:szCs w:val="18"/>
              </w:rPr>
            </w:pPr>
          </w:p>
        </w:tc>
        <w:tc>
          <w:tcPr>
            <w:tcW w:w="3841" w:type="dxa"/>
            <w:gridSpan w:val="6"/>
            <w:vMerge w:val="restart"/>
            <w:tcBorders>
              <w:top w:val="single" w:sz="4" w:space="0" w:color="auto"/>
              <w:left w:val="single" w:sz="4" w:space="0" w:color="auto"/>
              <w:right w:val="single" w:sz="4" w:space="0" w:color="auto"/>
            </w:tcBorders>
            <w:vAlign w:val="center"/>
          </w:tcPr>
          <w:p w14:paraId="6B3CAA11" w14:textId="77777777" w:rsidR="005F461A" w:rsidRPr="00BD65EF" w:rsidRDefault="005F461A" w:rsidP="002A4397">
            <w:pPr>
              <w:jc w:val="center"/>
              <w:rPr>
                <w:color w:val="000000"/>
                <w:sz w:val="18"/>
                <w:szCs w:val="18"/>
              </w:rPr>
            </w:pPr>
            <w:r w:rsidRPr="00BD65EF">
              <w:rPr>
                <w:color w:val="000000"/>
                <w:sz w:val="18"/>
                <w:szCs w:val="18"/>
              </w:rPr>
              <w:t>Размер земельного участка на одного проживающего при вместимости общежитий, м</w:t>
            </w:r>
            <w:r w:rsidRPr="00BD65EF">
              <w:rPr>
                <w:color w:val="000000"/>
                <w:sz w:val="18"/>
                <w:szCs w:val="18"/>
                <w:vertAlign w:val="superscript"/>
              </w:rPr>
              <w:t>2</w:t>
            </w:r>
          </w:p>
        </w:tc>
        <w:tc>
          <w:tcPr>
            <w:tcW w:w="3158" w:type="dxa"/>
            <w:gridSpan w:val="13"/>
            <w:tcBorders>
              <w:top w:val="single" w:sz="4" w:space="0" w:color="auto"/>
              <w:left w:val="nil"/>
              <w:bottom w:val="single" w:sz="4" w:space="0" w:color="auto"/>
              <w:right w:val="single" w:sz="4" w:space="0" w:color="auto"/>
            </w:tcBorders>
            <w:vAlign w:val="center"/>
          </w:tcPr>
          <w:p w14:paraId="1155343B" w14:textId="77777777" w:rsidR="005F461A" w:rsidRPr="00BD65EF" w:rsidRDefault="005F461A" w:rsidP="002A4397">
            <w:pPr>
              <w:jc w:val="center"/>
              <w:rPr>
                <w:color w:val="000000"/>
                <w:sz w:val="18"/>
                <w:szCs w:val="18"/>
              </w:rPr>
            </w:pPr>
            <w:r w:rsidRPr="00BD65EF">
              <w:rPr>
                <w:color w:val="000000"/>
                <w:sz w:val="18"/>
                <w:szCs w:val="18"/>
              </w:rPr>
              <w:t>50 чел.</w:t>
            </w:r>
          </w:p>
        </w:tc>
        <w:tc>
          <w:tcPr>
            <w:tcW w:w="1724" w:type="dxa"/>
            <w:gridSpan w:val="7"/>
            <w:tcBorders>
              <w:top w:val="single" w:sz="4" w:space="0" w:color="auto"/>
              <w:left w:val="nil"/>
              <w:bottom w:val="single" w:sz="4" w:space="0" w:color="auto"/>
              <w:right w:val="single" w:sz="4" w:space="0" w:color="auto"/>
            </w:tcBorders>
            <w:vAlign w:val="center"/>
          </w:tcPr>
          <w:p w14:paraId="0CC17E33" w14:textId="77777777" w:rsidR="005F461A" w:rsidRPr="00BD65EF" w:rsidRDefault="005F461A" w:rsidP="002A4397">
            <w:pPr>
              <w:jc w:val="center"/>
              <w:rPr>
                <w:color w:val="000000"/>
                <w:sz w:val="18"/>
                <w:szCs w:val="18"/>
              </w:rPr>
            </w:pPr>
            <w:r w:rsidRPr="00BD65EF">
              <w:rPr>
                <w:color w:val="000000"/>
                <w:sz w:val="18"/>
                <w:szCs w:val="18"/>
              </w:rPr>
              <w:t>45</w:t>
            </w:r>
          </w:p>
        </w:tc>
        <w:tc>
          <w:tcPr>
            <w:tcW w:w="1855" w:type="dxa"/>
            <w:gridSpan w:val="3"/>
            <w:vMerge w:val="restart"/>
            <w:tcBorders>
              <w:top w:val="single" w:sz="4" w:space="0" w:color="auto"/>
              <w:left w:val="single" w:sz="4" w:space="0" w:color="auto"/>
              <w:right w:val="single" w:sz="8" w:space="0" w:color="auto"/>
            </w:tcBorders>
            <w:vAlign w:val="center"/>
          </w:tcPr>
          <w:p w14:paraId="761317EE" w14:textId="77777777" w:rsidR="005F461A" w:rsidRPr="00BD65EF" w:rsidRDefault="005F461A" w:rsidP="002A4397">
            <w:pPr>
              <w:jc w:val="center"/>
              <w:rPr>
                <w:color w:val="000000"/>
                <w:sz w:val="18"/>
                <w:szCs w:val="18"/>
              </w:rPr>
            </w:pPr>
            <w:r w:rsidRPr="00BD65EF">
              <w:rPr>
                <w:color w:val="000000"/>
                <w:sz w:val="18"/>
                <w:szCs w:val="18"/>
              </w:rPr>
              <w:t>-</w:t>
            </w:r>
          </w:p>
        </w:tc>
      </w:tr>
      <w:tr w:rsidR="005F461A" w:rsidRPr="00BD65EF" w14:paraId="246D6575" w14:textId="77777777" w:rsidTr="009835F3">
        <w:trPr>
          <w:gridAfter w:val="2"/>
          <w:wAfter w:w="59" w:type="dxa"/>
          <w:trHeight w:val="284"/>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2B755797" w14:textId="77777777" w:rsidR="005F461A" w:rsidRPr="00BD65EF" w:rsidRDefault="005F461A" w:rsidP="002A4397">
            <w:pPr>
              <w:jc w:val="center"/>
              <w:rPr>
                <w:color w:val="000000"/>
                <w:sz w:val="18"/>
                <w:szCs w:val="18"/>
              </w:rPr>
            </w:pPr>
          </w:p>
        </w:tc>
        <w:tc>
          <w:tcPr>
            <w:tcW w:w="1990" w:type="dxa"/>
            <w:vMerge/>
            <w:tcBorders>
              <w:left w:val="single" w:sz="4" w:space="0" w:color="auto"/>
              <w:right w:val="single" w:sz="4" w:space="0" w:color="auto"/>
            </w:tcBorders>
            <w:vAlign w:val="center"/>
          </w:tcPr>
          <w:p w14:paraId="4FAE1911" w14:textId="77777777" w:rsidR="005F461A" w:rsidRPr="00BD65EF" w:rsidRDefault="005F461A" w:rsidP="002A4397">
            <w:pPr>
              <w:jc w:val="left"/>
              <w:rPr>
                <w:color w:val="000000"/>
                <w:sz w:val="18"/>
                <w:szCs w:val="18"/>
              </w:rPr>
            </w:pPr>
          </w:p>
        </w:tc>
        <w:tc>
          <w:tcPr>
            <w:tcW w:w="3841" w:type="dxa"/>
            <w:gridSpan w:val="6"/>
            <w:vMerge/>
            <w:tcBorders>
              <w:left w:val="single" w:sz="4" w:space="0" w:color="auto"/>
              <w:right w:val="single" w:sz="4" w:space="0" w:color="auto"/>
            </w:tcBorders>
            <w:vAlign w:val="center"/>
          </w:tcPr>
          <w:p w14:paraId="65047984" w14:textId="77777777" w:rsidR="005F461A" w:rsidRPr="00BD65EF" w:rsidRDefault="005F461A" w:rsidP="002A4397">
            <w:pPr>
              <w:jc w:val="center"/>
              <w:rPr>
                <w:color w:val="000000"/>
                <w:sz w:val="18"/>
                <w:szCs w:val="18"/>
              </w:rPr>
            </w:pPr>
          </w:p>
        </w:tc>
        <w:tc>
          <w:tcPr>
            <w:tcW w:w="3158" w:type="dxa"/>
            <w:gridSpan w:val="13"/>
            <w:tcBorders>
              <w:top w:val="single" w:sz="4" w:space="0" w:color="auto"/>
              <w:left w:val="nil"/>
              <w:bottom w:val="single" w:sz="4" w:space="0" w:color="auto"/>
              <w:right w:val="single" w:sz="4" w:space="0" w:color="auto"/>
            </w:tcBorders>
            <w:vAlign w:val="center"/>
          </w:tcPr>
          <w:p w14:paraId="77B69CB5" w14:textId="77777777" w:rsidR="005F461A" w:rsidRPr="00BD65EF" w:rsidRDefault="005F461A" w:rsidP="002A4397">
            <w:pPr>
              <w:jc w:val="center"/>
              <w:rPr>
                <w:color w:val="000000"/>
                <w:sz w:val="18"/>
                <w:szCs w:val="18"/>
              </w:rPr>
            </w:pPr>
            <w:r w:rsidRPr="00BD65EF">
              <w:rPr>
                <w:color w:val="000000"/>
                <w:sz w:val="18"/>
                <w:szCs w:val="18"/>
              </w:rPr>
              <w:t>400 чел.</w:t>
            </w:r>
          </w:p>
        </w:tc>
        <w:tc>
          <w:tcPr>
            <w:tcW w:w="1724" w:type="dxa"/>
            <w:gridSpan w:val="7"/>
            <w:tcBorders>
              <w:top w:val="single" w:sz="4" w:space="0" w:color="auto"/>
              <w:left w:val="nil"/>
              <w:bottom w:val="single" w:sz="4" w:space="0" w:color="auto"/>
              <w:right w:val="single" w:sz="4" w:space="0" w:color="auto"/>
            </w:tcBorders>
            <w:vAlign w:val="center"/>
          </w:tcPr>
          <w:p w14:paraId="33A6D134" w14:textId="77777777" w:rsidR="005F461A" w:rsidRPr="00BD65EF" w:rsidRDefault="005F461A" w:rsidP="002A4397">
            <w:pPr>
              <w:jc w:val="center"/>
              <w:rPr>
                <w:color w:val="000000"/>
                <w:sz w:val="18"/>
                <w:szCs w:val="18"/>
              </w:rPr>
            </w:pPr>
            <w:r w:rsidRPr="00BD65EF">
              <w:rPr>
                <w:color w:val="000000"/>
                <w:sz w:val="18"/>
                <w:szCs w:val="18"/>
              </w:rPr>
              <w:t>25</w:t>
            </w:r>
          </w:p>
        </w:tc>
        <w:tc>
          <w:tcPr>
            <w:tcW w:w="1855" w:type="dxa"/>
            <w:gridSpan w:val="3"/>
            <w:vMerge/>
            <w:tcBorders>
              <w:left w:val="single" w:sz="4" w:space="0" w:color="auto"/>
              <w:right w:val="single" w:sz="8" w:space="0" w:color="auto"/>
            </w:tcBorders>
            <w:vAlign w:val="center"/>
          </w:tcPr>
          <w:p w14:paraId="21B47EB3" w14:textId="77777777" w:rsidR="005F461A" w:rsidRPr="00BD65EF" w:rsidRDefault="005F461A" w:rsidP="002A4397">
            <w:pPr>
              <w:jc w:val="center"/>
              <w:rPr>
                <w:color w:val="000000"/>
                <w:sz w:val="18"/>
                <w:szCs w:val="18"/>
              </w:rPr>
            </w:pPr>
          </w:p>
        </w:tc>
      </w:tr>
      <w:tr w:rsidR="005F461A" w:rsidRPr="00BD65EF" w14:paraId="1E673262" w14:textId="77777777" w:rsidTr="009835F3">
        <w:trPr>
          <w:gridAfter w:val="2"/>
          <w:wAfter w:w="59" w:type="dxa"/>
          <w:trHeight w:val="284"/>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13D9F779" w14:textId="77777777" w:rsidR="005F461A" w:rsidRPr="00BD65EF" w:rsidRDefault="005F461A" w:rsidP="002A4397">
            <w:pPr>
              <w:jc w:val="center"/>
              <w:rPr>
                <w:color w:val="000000"/>
                <w:sz w:val="18"/>
                <w:szCs w:val="18"/>
              </w:rPr>
            </w:pPr>
          </w:p>
        </w:tc>
        <w:tc>
          <w:tcPr>
            <w:tcW w:w="1990" w:type="dxa"/>
            <w:vMerge/>
            <w:tcBorders>
              <w:left w:val="single" w:sz="4" w:space="0" w:color="auto"/>
              <w:right w:val="single" w:sz="4" w:space="0" w:color="auto"/>
            </w:tcBorders>
            <w:vAlign w:val="center"/>
          </w:tcPr>
          <w:p w14:paraId="2BF798C0" w14:textId="77777777" w:rsidR="005F461A" w:rsidRPr="00BD65EF" w:rsidRDefault="005F461A" w:rsidP="002A4397">
            <w:pPr>
              <w:jc w:val="left"/>
              <w:rPr>
                <w:color w:val="000000"/>
                <w:sz w:val="18"/>
                <w:szCs w:val="18"/>
              </w:rPr>
            </w:pPr>
          </w:p>
        </w:tc>
        <w:tc>
          <w:tcPr>
            <w:tcW w:w="3841" w:type="dxa"/>
            <w:gridSpan w:val="6"/>
            <w:vMerge/>
            <w:tcBorders>
              <w:left w:val="single" w:sz="4" w:space="0" w:color="auto"/>
              <w:bottom w:val="single" w:sz="4" w:space="0" w:color="000000"/>
              <w:right w:val="single" w:sz="4" w:space="0" w:color="auto"/>
            </w:tcBorders>
            <w:vAlign w:val="center"/>
          </w:tcPr>
          <w:p w14:paraId="54ABD5A4" w14:textId="77777777" w:rsidR="005F461A" w:rsidRPr="00BD65EF" w:rsidRDefault="005F461A" w:rsidP="002A4397">
            <w:pPr>
              <w:jc w:val="center"/>
              <w:rPr>
                <w:color w:val="000000"/>
                <w:sz w:val="18"/>
                <w:szCs w:val="18"/>
              </w:rPr>
            </w:pPr>
          </w:p>
        </w:tc>
        <w:tc>
          <w:tcPr>
            <w:tcW w:w="3158" w:type="dxa"/>
            <w:gridSpan w:val="13"/>
            <w:tcBorders>
              <w:top w:val="single" w:sz="4" w:space="0" w:color="auto"/>
              <w:left w:val="nil"/>
              <w:bottom w:val="single" w:sz="4" w:space="0" w:color="auto"/>
              <w:right w:val="single" w:sz="4" w:space="0" w:color="auto"/>
            </w:tcBorders>
            <w:vAlign w:val="center"/>
          </w:tcPr>
          <w:p w14:paraId="5F2FD0E3" w14:textId="77777777" w:rsidR="005F461A" w:rsidRPr="00BD65EF" w:rsidRDefault="005F461A" w:rsidP="002A4397">
            <w:pPr>
              <w:jc w:val="center"/>
              <w:rPr>
                <w:color w:val="000000"/>
                <w:sz w:val="18"/>
                <w:szCs w:val="18"/>
              </w:rPr>
            </w:pPr>
            <w:r w:rsidRPr="00BD65EF">
              <w:rPr>
                <w:color w:val="000000"/>
                <w:sz w:val="18"/>
                <w:szCs w:val="18"/>
              </w:rPr>
              <w:t>1000 чел.</w:t>
            </w:r>
          </w:p>
        </w:tc>
        <w:tc>
          <w:tcPr>
            <w:tcW w:w="1724" w:type="dxa"/>
            <w:gridSpan w:val="7"/>
            <w:tcBorders>
              <w:top w:val="single" w:sz="4" w:space="0" w:color="auto"/>
              <w:left w:val="nil"/>
              <w:bottom w:val="single" w:sz="4" w:space="0" w:color="auto"/>
              <w:right w:val="single" w:sz="4" w:space="0" w:color="auto"/>
            </w:tcBorders>
            <w:vAlign w:val="center"/>
          </w:tcPr>
          <w:p w14:paraId="486D8C46" w14:textId="77777777" w:rsidR="005F461A" w:rsidRPr="00BD65EF" w:rsidRDefault="005F461A" w:rsidP="002A4397">
            <w:pPr>
              <w:jc w:val="center"/>
              <w:rPr>
                <w:color w:val="000000"/>
                <w:sz w:val="18"/>
                <w:szCs w:val="18"/>
              </w:rPr>
            </w:pPr>
            <w:r w:rsidRPr="00BD65EF">
              <w:rPr>
                <w:color w:val="000000"/>
                <w:sz w:val="18"/>
                <w:szCs w:val="18"/>
              </w:rPr>
              <w:t>17</w:t>
            </w:r>
          </w:p>
        </w:tc>
        <w:tc>
          <w:tcPr>
            <w:tcW w:w="1855" w:type="dxa"/>
            <w:gridSpan w:val="3"/>
            <w:vMerge/>
            <w:tcBorders>
              <w:left w:val="single" w:sz="4" w:space="0" w:color="auto"/>
              <w:bottom w:val="single" w:sz="4" w:space="0" w:color="auto"/>
              <w:right w:val="single" w:sz="8" w:space="0" w:color="auto"/>
            </w:tcBorders>
            <w:vAlign w:val="center"/>
          </w:tcPr>
          <w:p w14:paraId="2DAB4447" w14:textId="77777777" w:rsidR="005F461A" w:rsidRPr="00BD65EF" w:rsidRDefault="005F461A" w:rsidP="002A4397">
            <w:pPr>
              <w:jc w:val="center"/>
              <w:rPr>
                <w:color w:val="000000"/>
                <w:sz w:val="18"/>
                <w:szCs w:val="18"/>
              </w:rPr>
            </w:pPr>
          </w:p>
        </w:tc>
      </w:tr>
      <w:tr w:rsidR="005F461A" w:rsidRPr="00BD65EF" w14:paraId="2F8052E4" w14:textId="77777777" w:rsidTr="009835F3">
        <w:trPr>
          <w:gridAfter w:val="2"/>
          <w:wAfter w:w="59" w:type="dxa"/>
          <w:trHeight w:val="284"/>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7804A43A" w14:textId="77777777" w:rsidR="005F461A" w:rsidRPr="00BD65EF" w:rsidRDefault="005F461A" w:rsidP="002A4397">
            <w:pPr>
              <w:jc w:val="center"/>
              <w:rPr>
                <w:color w:val="000000"/>
                <w:sz w:val="18"/>
                <w:szCs w:val="18"/>
              </w:rPr>
            </w:pPr>
          </w:p>
        </w:tc>
        <w:tc>
          <w:tcPr>
            <w:tcW w:w="1990" w:type="dxa"/>
            <w:vMerge/>
            <w:tcBorders>
              <w:left w:val="single" w:sz="4" w:space="0" w:color="auto"/>
              <w:bottom w:val="single" w:sz="4" w:space="0" w:color="auto"/>
              <w:right w:val="single" w:sz="4" w:space="0" w:color="auto"/>
            </w:tcBorders>
            <w:vAlign w:val="center"/>
          </w:tcPr>
          <w:p w14:paraId="651D41F9" w14:textId="77777777" w:rsidR="005F461A" w:rsidRPr="00BD65EF" w:rsidRDefault="005F461A" w:rsidP="002A4397">
            <w:pPr>
              <w:jc w:val="left"/>
              <w:rPr>
                <w:color w:val="000000"/>
                <w:sz w:val="18"/>
                <w:szCs w:val="18"/>
              </w:rPr>
            </w:pPr>
          </w:p>
        </w:tc>
        <w:tc>
          <w:tcPr>
            <w:tcW w:w="10578" w:type="dxa"/>
            <w:gridSpan w:val="29"/>
            <w:tcBorders>
              <w:top w:val="single" w:sz="4" w:space="0" w:color="auto"/>
              <w:left w:val="single" w:sz="4" w:space="0" w:color="auto"/>
              <w:bottom w:val="single" w:sz="4" w:space="0" w:color="auto"/>
              <w:right w:val="single" w:sz="8" w:space="0" w:color="auto"/>
            </w:tcBorders>
            <w:vAlign w:val="center"/>
          </w:tcPr>
          <w:p w14:paraId="2E78E5DE" w14:textId="77777777" w:rsidR="005F461A" w:rsidRPr="00BD65EF" w:rsidRDefault="005F461A" w:rsidP="002A4397">
            <w:pPr>
              <w:jc w:val="left"/>
              <w:rPr>
                <w:color w:val="000000"/>
                <w:sz w:val="18"/>
                <w:szCs w:val="18"/>
              </w:rPr>
            </w:pPr>
            <w:r w:rsidRPr="00BD65EF">
              <w:rPr>
                <w:color w:val="000000"/>
                <w:sz w:val="18"/>
                <w:szCs w:val="18"/>
              </w:rPr>
              <w:t xml:space="preserve">Примечание </w:t>
            </w:r>
          </w:p>
          <w:p w14:paraId="6F174B84" w14:textId="77777777" w:rsidR="005F461A" w:rsidRPr="00BD65EF" w:rsidRDefault="005F461A" w:rsidP="002A4397">
            <w:pPr>
              <w:jc w:val="left"/>
              <w:rPr>
                <w:color w:val="000000"/>
                <w:sz w:val="18"/>
                <w:szCs w:val="18"/>
              </w:rPr>
            </w:pPr>
            <w:r w:rsidRPr="00BD65EF">
              <w:rPr>
                <w:color w:val="000000"/>
                <w:sz w:val="18"/>
                <w:szCs w:val="18"/>
              </w:rPr>
              <w:t>1. Семьям предоставляются изолированные жилые помещения.</w:t>
            </w:r>
          </w:p>
          <w:p w14:paraId="6BB8E6EF" w14:textId="77777777" w:rsidR="005F461A" w:rsidRPr="00BD65EF" w:rsidRDefault="005F461A" w:rsidP="002A4397">
            <w:pPr>
              <w:jc w:val="left"/>
              <w:rPr>
                <w:color w:val="000000"/>
                <w:sz w:val="18"/>
                <w:szCs w:val="18"/>
              </w:rPr>
            </w:pPr>
            <w:r w:rsidRPr="00BD65EF">
              <w:rPr>
                <w:color w:val="000000"/>
                <w:sz w:val="18"/>
                <w:szCs w:val="18"/>
              </w:rPr>
              <w:t>2. Нормы площади участка для общежитий промежуточной вместимости определяются интерполяцией, а для общежитий меньшей и большей вместимости - экстраполяцией</w:t>
            </w:r>
          </w:p>
        </w:tc>
      </w:tr>
      <w:tr w:rsidR="005F461A" w:rsidRPr="00BD65EF" w14:paraId="7479A9E3" w14:textId="77777777" w:rsidTr="009835F3">
        <w:trPr>
          <w:gridAfter w:val="2"/>
          <w:wAfter w:w="59" w:type="dxa"/>
          <w:trHeight w:val="284"/>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68F8B63D" w14:textId="77777777" w:rsidR="005F461A" w:rsidRPr="00BD65EF" w:rsidRDefault="005F461A" w:rsidP="002A4397">
            <w:pPr>
              <w:jc w:val="center"/>
              <w:rPr>
                <w:color w:val="000000"/>
                <w:sz w:val="18"/>
                <w:szCs w:val="18"/>
              </w:rPr>
            </w:pPr>
          </w:p>
        </w:tc>
        <w:tc>
          <w:tcPr>
            <w:tcW w:w="1990" w:type="dxa"/>
            <w:vMerge w:val="restart"/>
            <w:tcBorders>
              <w:top w:val="single" w:sz="4" w:space="0" w:color="auto"/>
              <w:left w:val="single" w:sz="4" w:space="0" w:color="auto"/>
              <w:bottom w:val="single" w:sz="4" w:space="0" w:color="auto"/>
              <w:right w:val="single" w:sz="4" w:space="0" w:color="auto"/>
            </w:tcBorders>
            <w:vAlign w:val="center"/>
          </w:tcPr>
          <w:p w14:paraId="287431F4" w14:textId="77777777" w:rsidR="005F461A" w:rsidRPr="00BD65EF" w:rsidRDefault="005F461A" w:rsidP="002A4397">
            <w:pPr>
              <w:ind w:firstLine="40"/>
              <w:jc w:val="left"/>
              <w:rPr>
                <w:color w:val="000000"/>
                <w:sz w:val="18"/>
                <w:szCs w:val="18"/>
              </w:rPr>
            </w:pPr>
            <w:r w:rsidRPr="00BD65EF">
              <w:rPr>
                <w:color w:val="000000"/>
                <w:sz w:val="18"/>
                <w:szCs w:val="18"/>
              </w:rPr>
              <w:t>Хостелы</w:t>
            </w:r>
          </w:p>
        </w:tc>
        <w:tc>
          <w:tcPr>
            <w:tcW w:w="6999" w:type="dxa"/>
            <w:gridSpan w:val="19"/>
            <w:tcBorders>
              <w:top w:val="single" w:sz="4" w:space="0" w:color="auto"/>
              <w:left w:val="single" w:sz="4" w:space="0" w:color="auto"/>
              <w:bottom w:val="single" w:sz="4" w:space="0" w:color="auto"/>
              <w:right w:val="single" w:sz="4" w:space="0" w:color="auto"/>
            </w:tcBorders>
            <w:vAlign w:val="center"/>
          </w:tcPr>
          <w:p w14:paraId="0CAD37C8" w14:textId="77777777" w:rsidR="005F461A" w:rsidRPr="00BD65EF" w:rsidRDefault="005F461A" w:rsidP="002A4397">
            <w:pPr>
              <w:jc w:val="center"/>
              <w:rPr>
                <w:color w:val="000000"/>
                <w:sz w:val="18"/>
                <w:szCs w:val="18"/>
              </w:rPr>
            </w:pPr>
            <w:r w:rsidRPr="00BD65EF">
              <w:rPr>
                <w:color w:val="000000"/>
                <w:sz w:val="18"/>
                <w:szCs w:val="18"/>
              </w:rPr>
              <w:t>Уровень обеспеченности, мест на 1 тыс. чел.</w:t>
            </w:r>
          </w:p>
        </w:tc>
        <w:tc>
          <w:tcPr>
            <w:tcW w:w="1724" w:type="dxa"/>
            <w:gridSpan w:val="7"/>
            <w:tcBorders>
              <w:top w:val="single" w:sz="4" w:space="0" w:color="auto"/>
              <w:left w:val="nil"/>
              <w:bottom w:val="single" w:sz="4" w:space="0" w:color="auto"/>
              <w:right w:val="single" w:sz="4" w:space="0" w:color="auto"/>
            </w:tcBorders>
            <w:vAlign w:val="center"/>
          </w:tcPr>
          <w:p w14:paraId="6C41BAD6" w14:textId="759E2797" w:rsidR="005F461A" w:rsidRPr="00BD65EF" w:rsidRDefault="005F461A" w:rsidP="002A4397">
            <w:pPr>
              <w:jc w:val="center"/>
              <w:rPr>
                <w:color w:val="000000"/>
                <w:sz w:val="18"/>
                <w:szCs w:val="18"/>
              </w:rPr>
            </w:pPr>
          </w:p>
        </w:tc>
        <w:tc>
          <w:tcPr>
            <w:tcW w:w="1855" w:type="dxa"/>
            <w:gridSpan w:val="3"/>
            <w:tcBorders>
              <w:top w:val="single" w:sz="4" w:space="0" w:color="auto"/>
              <w:left w:val="single" w:sz="4" w:space="0" w:color="auto"/>
              <w:bottom w:val="single" w:sz="4" w:space="0" w:color="auto"/>
              <w:right w:val="single" w:sz="8" w:space="0" w:color="auto"/>
            </w:tcBorders>
            <w:vAlign w:val="center"/>
          </w:tcPr>
          <w:p w14:paraId="30A99303" w14:textId="77777777" w:rsidR="005F461A" w:rsidRPr="00BD65EF" w:rsidRDefault="005F461A" w:rsidP="002A4397">
            <w:pPr>
              <w:jc w:val="center"/>
              <w:rPr>
                <w:color w:val="000000"/>
                <w:sz w:val="18"/>
                <w:szCs w:val="18"/>
              </w:rPr>
            </w:pPr>
            <w:r w:rsidRPr="00BD65EF">
              <w:rPr>
                <w:color w:val="000000"/>
                <w:sz w:val="18"/>
                <w:szCs w:val="18"/>
              </w:rPr>
              <w:t>-</w:t>
            </w:r>
          </w:p>
        </w:tc>
      </w:tr>
      <w:tr w:rsidR="005F461A" w:rsidRPr="00BD65EF" w14:paraId="270275D0" w14:textId="77777777" w:rsidTr="009835F3">
        <w:trPr>
          <w:gridAfter w:val="2"/>
          <w:wAfter w:w="59" w:type="dxa"/>
          <w:trHeight w:val="284"/>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7A775476"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4EF01B64" w14:textId="77777777" w:rsidR="005F461A" w:rsidRPr="00BD65EF" w:rsidRDefault="005F461A" w:rsidP="002A4397">
            <w:pPr>
              <w:jc w:val="left"/>
              <w:rPr>
                <w:color w:val="000000"/>
                <w:sz w:val="18"/>
                <w:szCs w:val="18"/>
              </w:rPr>
            </w:pPr>
          </w:p>
        </w:tc>
        <w:tc>
          <w:tcPr>
            <w:tcW w:w="6999" w:type="dxa"/>
            <w:gridSpan w:val="19"/>
            <w:tcBorders>
              <w:top w:val="single" w:sz="4" w:space="0" w:color="auto"/>
              <w:left w:val="single" w:sz="4" w:space="0" w:color="auto"/>
              <w:bottom w:val="single" w:sz="4" w:space="0" w:color="auto"/>
              <w:right w:val="single" w:sz="4" w:space="0" w:color="auto"/>
            </w:tcBorders>
            <w:vAlign w:val="center"/>
          </w:tcPr>
          <w:p w14:paraId="6C57B427" w14:textId="77777777" w:rsidR="005F461A" w:rsidRPr="00BD65EF" w:rsidRDefault="005F461A" w:rsidP="002A4397">
            <w:pPr>
              <w:jc w:val="center"/>
              <w:rPr>
                <w:color w:val="000000"/>
                <w:sz w:val="18"/>
                <w:szCs w:val="18"/>
              </w:rPr>
            </w:pPr>
            <w:r w:rsidRPr="00BD65EF">
              <w:rPr>
                <w:color w:val="000000"/>
                <w:sz w:val="18"/>
                <w:szCs w:val="18"/>
              </w:rPr>
              <w:t>Минимальный размер земельного участка на одного проживающего, м</w:t>
            </w:r>
            <w:r w:rsidRPr="00BD65EF">
              <w:rPr>
                <w:color w:val="000000"/>
                <w:sz w:val="18"/>
                <w:szCs w:val="18"/>
                <w:vertAlign w:val="superscript"/>
              </w:rPr>
              <w:t>2</w:t>
            </w:r>
          </w:p>
        </w:tc>
        <w:tc>
          <w:tcPr>
            <w:tcW w:w="1724" w:type="dxa"/>
            <w:gridSpan w:val="7"/>
            <w:tcBorders>
              <w:top w:val="single" w:sz="4" w:space="0" w:color="auto"/>
              <w:left w:val="nil"/>
              <w:bottom w:val="single" w:sz="4" w:space="0" w:color="auto"/>
              <w:right w:val="single" w:sz="4" w:space="0" w:color="auto"/>
            </w:tcBorders>
            <w:vAlign w:val="center"/>
          </w:tcPr>
          <w:p w14:paraId="7BA71A6D" w14:textId="77777777" w:rsidR="005F461A" w:rsidRPr="00BD65EF" w:rsidRDefault="005F461A" w:rsidP="002A4397">
            <w:pPr>
              <w:jc w:val="center"/>
              <w:rPr>
                <w:color w:val="000000"/>
                <w:sz w:val="18"/>
                <w:szCs w:val="18"/>
              </w:rPr>
            </w:pPr>
            <w:r w:rsidRPr="00BD65EF">
              <w:rPr>
                <w:color w:val="000000"/>
                <w:sz w:val="18"/>
                <w:szCs w:val="18"/>
              </w:rPr>
              <w:t>не нормируется</w:t>
            </w:r>
          </w:p>
        </w:tc>
        <w:tc>
          <w:tcPr>
            <w:tcW w:w="1855" w:type="dxa"/>
            <w:gridSpan w:val="3"/>
            <w:tcBorders>
              <w:top w:val="single" w:sz="4" w:space="0" w:color="auto"/>
              <w:left w:val="single" w:sz="4" w:space="0" w:color="auto"/>
              <w:bottom w:val="single" w:sz="4" w:space="0" w:color="auto"/>
              <w:right w:val="single" w:sz="8" w:space="0" w:color="auto"/>
            </w:tcBorders>
            <w:vAlign w:val="center"/>
          </w:tcPr>
          <w:p w14:paraId="54ADB4EB" w14:textId="77777777" w:rsidR="005F461A" w:rsidRPr="00BD65EF" w:rsidRDefault="005F461A" w:rsidP="002A4397">
            <w:pPr>
              <w:jc w:val="center"/>
              <w:rPr>
                <w:color w:val="000000"/>
                <w:sz w:val="18"/>
                <w:szCs w:val="18"/>
              </w:rPr>
            </w:pPr>
            <w:r w:rsidRPr="00BD65EF">
              <w:rPr>
                <w:color w:val="000000"/>
                <w:sz w:val="18"/>
                <w:szCs w:val="18"/>
              </w:rPr>
              <w:t>-</w:t>
            </w:r>
          </w:p>
        </w:tc>
      </w:tr>
      <w:tr w:rsidR="005F461A" w:rsidRPr="00BD65EF" w14:paraId="72B8ED6B" w14:textId="77777777" w:rsidTr="009835F3">
        <w:trPr>
          <w:gridAfter w:val="2"/>
          <w:wAfter w:w="59" w:type="dxa"/>
          <w:trHeight w:val="284"/>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246E6942"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3AC8C166" w14:textId="77777777" w:rsidR="005F461A" w:rsidRPr="00BD65EF" w:rsidRDefault="005F461A" w:rsidP="002A4397">
            <w:pPr>
              <w:jc w:val="left"/>
              <w:rPr>
                <w:color w:val="000000"/>
                <w:sz w:val="18"/>
                <w:szCs w:val="18"/>
              </w:rPr>
            </w:pPr>
          </w:p>
        </w:tc>
        <w:tc>
          <w:tcPr>
            <w:tcW w:w="3841" w:type="dxa"/>
            <w:gridSpan w:val="6"/>
            <w:vMerge w:val="restart"/>
            <w:tcBorders>
              <w:top w:val="single" w:sz="4" w:space="0" w:color="auto"/>
              <w:left w:val="single" w:sz="4" w:space="0" w:color="auto"/>
              <w:bottom w:val="single" w:sz="4" w:space="0" w:color="auto"/>
              <w:right w:val="single" w:sz="4" w:space="0" w:color="auto"/>
            </w:tcBorders>
            <w:vAlign w:val="center"/>
          </w:tcPr>
          <w:p w14:paraId="42B03747" w14:textId="77777777" w:rsidR="005F461A" w:rsidRPr="00BD65EF" w:rsidRDefault="005F461A" w:rsidP="002A4397">
            <w:pPr>
              <w:jc w:val="center"/>
              <w:rPr>
                <w:color w:val="000000"/>
                <w:sz w:val="18"/>
                <w:szCs w:val="18"/>
              </w:rPr>
            </w:pPr>
            <w:r w:rsidRPr="00BD65EF">
              <w:rPr>
                <w:color w:val="000000"/>
                <w:sz w:val="18"/>
                <w:szCs w:val="18"/>
              </w:rPr>
              <w:t>Минимальная вместимость предприятий общественного питания хостелов, %, категории</w:t>
            </w:r>
          </w:p>
        </w:tc>
        <w:tc>
          <w:tcPr>
            <w:tcW w:w="3158" w:type="dxa"/>
            <w:gridSpan w:val="13"/>
            <w:tcBorders>
              <w:top w:val="single" w:sz="4" w:space="0" w:color="auto"/>
              <w:left w:val="single" w:sz="4" w:space="0" w:color="auto"/>
              <w:bottom w:val="single" w:sz="4" w:space="0" w:color="auto"/>
              <w:right w:val="single" w:sz="4" w:space="0" w:color="auto"/>
            </w:tcBorders>
            <w:vAlign w:val="center"/>
          </w:tcPr>
          <w:p w14:paraId="7D4574BB" w14:textId="77777777" w:rsidR="005F461A" w:rsidRPr="00BD65EF" w:rsidRDefault="005F461A" w:rsidP="002A4397">
            <w:pPr>
              <w:jc w:val="center"/>
              <w:rPr>
                <w:color w:val="000000"/>
                <w:sz w:val="18"/>
                <w:szCs w:val="18"/>
              </w:rPr>
            </w:pPr>
          </w:p>
        </w:tc>
        <w:tc>
          <w:tcPr>
            <w:tcW w:w="722" w:type="dxa"/>
            <w:gridSpan w:val="3"/>
            <w:tcBorders>
              <w:top w:val="single" w:sz="4" w:space="0" w:color="auto"/>
              <w:left w:val="nil"/>
              <w:bottom w:val="single" w:sz="4" w:space="0" w:color="auto"/>
              <w:right w:val="single" w:sz="4" w:space="0" w:color="auto"/>
            </w:tcBorders>
            <w:vAlign w:val="center"/>
          </w:tcPr>
          <w:p w14:paraId="6C9C373F" w14:textId="77777777" w:rsidR="005F461A" w:rsidRPr="00BD65EF" w:rsidRDefault="005F461A" w:rsidP="002A4397">
            <w:pPr>
              <w:jc w:val="center"/>
              <w:rPr>
                <w:color w:val="000000"/>
                <w:sz w:val="18"/>
                <w:szCs w:val="18"/>
              </w:rPr>
            </w:pPr>
            <w:r w:rsidRPr="00BD65EF">
              <w:rPr>
                <w:color w:val="000000"/>
                <w:sz w:val="18"/>
                <w:szCs w:val="18"/>
              </w:rPr>
              <w:t>1 звезда</w:t>
            </w:r>
          </w:p>
        </w:tc>
        <w:tc>
          <w:tcPr>
            <w:tcW w:w="1002" w:type="dxa"/>
            <w:gridSpan w:val="4"/>
            <w:tcBorders>
              <w:top w:val="single" w:sz="4" w:space="0" w:color="auto"/>
              <w:left w:val="nil"/>
              <w:bottom w:val="single" w:sz="4" w:space="0" w:color="auto"/>
              <w:right w:val="single" w:sz="4" w:space="0" w:color="auto"/>
            </w:tcBorders>
            <w:vAlign w:val="center"/>
          </w:tcPr>
          <w:p w14:paraId="40005BE8" w14:textId="77777777" w:rsidR="005F461A" w:rsidRPr="00BD65EF" w:rsidRDefault="005F461A" w:rsidP="002A4397">
            <w:pPr>
              <w:ind w:left="-115"/>
              <w:jc w:val="center"/>
              <w:rPr>
                <w:color w:val="000000"/>
                <w:sz w:val="18"/>
                <w:szCs w:val="18"/>
              </w:rPr>
            </w:pPr>
            <w:r w:rsidRPr="00BD65EF">
              <w:rPr>
                <w:color w:val="000000"/>
                <w:sz w:val="18"/>
                <w:szCs w:val="18"/>
              </w:rPr>
              <w:t>2 звезды</w:t>
            </w:r>
          </w:p>
        </w:tc>
        <w:tc>
          <w:tcPr>
            <w:tcW w:w="1855" w:type="dxa"/>
            <w:gridSpan w:val="3"/>
            <w:vMerge w:val="restart"/>
            <w:tcBorders>
              <w:top w:val="single" w:sz="4" w:space="0" w:color="auto"/>
              <w:left w:val="single" w:sz="4" w:space="0" w:color="auto"/>
              <w:bottom w:val="single" w:sz="4" w:space="0" w:color="auto"/>
              <w:right w:val="single" w:sz="8" w:space="0" w:color="auto"/>
            </w:tcBorders>
            <w:vAlign w:val="center"/>
          </w:tcPr>
          <w:p w14:paraId="68D29C09" w14:textId="77777777" w:rsidR="005F461A" w:rsidRPr="00BD65EF" w:rsidRDefault="005F461A" w:rsidP="002A4397">
            <w:pPr>
              <w:jc w:val="center"/>
              <w:rPr>
                <w:color w:val="000000"/>
                <w:sz w:val="18"/>
                <w:szCs w:val="18"/>
              </w:rPr>
            </w:pPr>
            <w:r w:rsidRPr="00BD65EF">
              <w:rPr>
                <w:color w:val="000000"/>
                <w:sz w:val="18"/>
                <w:szCs w:val="18"/>
              </w:rPr>
              <w:t>-</w:t>
            </w:r>
          </w:p>
        </w:tc>
      </w:tr>
      <w:tr w:rsidR="005F461A" w:rsidRPr="00BD65EF" w14:paraId="2DAEE893" w14:textId="77777777" w:rsidTr="009835F3">
        <w:trPr>
          <w:gridAfter w:val="2"/>
          <w:wAfter w:w="59" w:type="dxa"/>
          <w:trHeight w:val="284"/>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3B790E25"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2E20670D" w14:textId="77777777" w:rsidR="005F461A" w:rsidRPr="00BD65EF" w:rsidRDefault="005F461A" w:rsidP="002A4397">
            <w:pPr>
              <w:jc w:val="left"/>
              <w:rPr>
                <w:color w:val="000000"/>
                <w:sz w:val="18"/>
                <w:szCs w:val="18"/>
              </w:rPr>
            </w:pPr>
          </w:p>
        </w:tc>
        <w:tc>
          <w:tcPr>
            <w:tcW w:w="3841" w:type="dxa"/>
            <w:gridSpan w:val="6"/>
            <w:vMerge/>
            <w:tcBorders>
              <w:top w:val="single" w:sz="4" w:space="0" w:color="auto"/>
              <w:left w:val="single" w:sz="4" w:space="0" w:color="auto"/>
              <w:bottom w:val="single" w:sz="4" w:space="0" w:color="auto"/>
              <w:right w:val="single" w:sz="4" w:space="0" w:color="auto"/>
            </w:tcBorders>
            <w:vAlign w:val="center"/>
          </w:tcPr>
          <w:p w14:paraId="2C1E2DBF" w14:textId="77777777" w:rsidR="005F461A" w:rsidRPr="00BD65EF" w:rsidRDefault="005F461A" w:rsidP="002A4397">
            <w:pPr>
              <w:jc w:val="center"/>
              <w:rPr>
                <w:color w:val="000000"/>
                <w:sz w:val="18"/>
                <w:szCs w:val="18"/>
              </w:rPr>
            </w:pPr>
          </w:p>
        </w:tc>
        <w:tc>
          <w:tcPr>
            <w:tcW w:w="3158" w:type="dxa"/>
            <w:gridSpan w:val="13"/>
            <w:tcBorders>
              <w:top w:val="single" w:sz="4" w:space="0" w:color="auto"/>
              <w:left w:val="single" w:sz="4" w:space="0" w:color="auto"/>
              <w:bottom w:val="single" w:sz="4" w:space="0" w:color="auto"/>
              <w:right w:val="single" w:sz="4" w:space="0" w:color="auto"/>
            </w:tcBorders>
            <w:vAlign w:val="center"/>
          </w:tcPr>
          <w:p w14:paraId="1CCDD1EE" w14:textId="77777777" w:rsidR="005F461A" w:rsidRPr="00BD65EF" w:rsidRDefault="005F461A" w:rsidP="002A4397">
            <w:pPr>
              <w:jc w:val="center"/>
              <w:rPr>
                <w:color w:val="000000"/>
                <w:sz w:val="18"/>
                <w:szCs w:val="18"/>
              </w:rPr>
            </w:pPr>
            <w:r w:rsidRPr="00BD65EF">
              <w:rPr>
                <w:color w:val="000000"/>
                <w:sz w:val="18"/>
                <w:szCs w:val="18"/>
              </w:rPr>
              <w:t>Столовые</w:t>
            </w:r>
          </w:p>
        </w:tc>
        <w:tc>
          <w:tcPr>
            <w:tcW w:w="722" w:type="dxa"/>
            <w:gridSpan w:val="3"/>
            <w:tcBorders>
              <w:top w:val="single" w:sz="4" w:space="0" w:color="auto"/>
              <w:left w:val="nil"/>
              <w:bottom w:val="single" w:sz="4" w:space="0" w:color="auto"/>
              <w:right w:val="single" w:sz="4" w:space="0" w:color="auto"/>
            </w:tcBorders>
            <w:vAlign w:val="center"/>
          </w:tcPr>
          <w:p w14:paraId="1EFB4D43" w14:textId="77777777" w:rsidR="005F461A" w:rsidRPr="00BD65EF" w:rsidRDefault="005F461A" w:rsidP="002A4397">
            <w:pPr>
              <w:jc w:val="center"/>
              <w:rPr>
                <w:color w:val="000000"/>
                <w:sz w:val="18"/>
                <w:szCs w:val="18"/>
              </w:rPr>
            </w:pPr>
            <w:r w:rsidRPr="00BD65EF">
              <w:rPr>
                <w:color w:val="000000"/>
                <w:sz w:val="18"/>
                <w:szCs w:val="18"/>
              </w:rPr>
              <w:t>50</w:t>
            </w:r>
          </w:p>
        </w:tc>
        <w:tc>
          <w:tcPr>
            <w:tcW w:w="1002" w:type="dxa"/>
            <w:gridSpan w:val="4"/>
            <w:tcBorders>
              <w:top w:val="single" w:sz="4" w:space="0" w:color="auto"/>
              <w:left w:val="nil"/>
              <w:bottom w:val="single" w:sz="4" w:space="0" w:color="auto"/>
              <w:right w:val="single" w:sz="4" w:space="0" w:color="auto"/>
            </w:tcBorders>
            <w:vAlign w:val="center"/>
          </w:tcPr>
          <w:p w14:paraId="29CFC6DA" w14:textId="77777777" w:rsidR="005F461A" w:rsidRPr="00BD65EF" w:rsidRDefault="005F461A" w:rsidP="002A4397">
            <w:pPr>
              <w:jc w:val="center"/>
              <w:rPr>
                <w:color w:val="000000"/>
                <w:sz w:val="18"/>
                <w:szCs w:val="18"/>
              </w:rPr>
            </w:pPr>
            <w:r w:rsidRPr="00BD65EF">
              <w:rPr>
                <w:color w:val="000000"/>
                <w:sz w:val="18"/>
                <w:szCs w:val="18"/>
              </w:rPr>
              <w:t>-</w:t>
            </w:r>
          </w:p>
        </w:tc>
        <w:tc>
          <w:tcPr>
            <w:tcW w:w="1855" w:type="dxa"/>
            <w:gridSpan w:val="3"/>
            <w:vMerge/>
            <w:tcBorders>
              <w:top w:val="single" w:sz="4" w:space="0" w:color="auto"/>
              <w:left w:val="single" w:sz="4" w:space="0" w:color="auto"/>
              <w:bottom w:val="single" w:sz="4" w:space="0" w:color="auto"/>
              <w:right w:val="single" w:sz="8" w:space="0" w:color="auto"/>
            </w:tcBorders>
            <w:vAlign w:val="center"/>
          </w:tcPr>
          <w:p w14:paraId="230C65ED" w14:textId="77777777" w:rsidR="005F461A" w:rsidRPr="00BD65EF" w:rsidRDefault="005F461A" w:rsidP="002A4397">
            <w:pPr>
              <w:jc w:val="center"/>
              <w:rPr>
                <w:color w:val="000000"/>
                <w:sz w:val="18"/>
                <w:szCs w:val="18"/>
              </w:rPr>
            </w:pPr>
          </w:p>
        </w:tc>
      </w:tr>
      <w:tr w:rsidR="005F461A" w:rsidRPr="00BD65EF" w14:paraId="56F4E1F8" w14:textId="77777777" w:rsidTr="009835F3">
        <w:trPr>
          <w:gridAfter w:val="2"/>
          <w:wAfter w:w="59" w:type="dxa"/>
          <w:trHeight w:val="284"/>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2A1D2113"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3A8AAF4B" w14:textId="77777777" w:rsidR="005F461A" w:rsidRPr="00BD65EF" w:rsidRDefault="005F461A" w:rsidP="002A4397">
            <w:pPr>
              <w:jc w:val="left"/>
              <w:rPr>
                <w:color w:val="000000"/>
                <w:sz w:val="18"/>
                <w:szCs w:val="18"/>
              </w:rPr>
            </w:pPr>
          </w:p>
        </w:tc>
        <w:tc>
          <w:tcPr>
            <w:tcW w:w="3841" w:type="dxa"/>
            <w:gridSpan w:val="6"/>
            <w:vMerge/>
            <w:tcBorders>
              <w:top w:val="single" w:sz="4" w:space="0" w:color="auto"/>
              <w:left w:val="single" w:sz="4" w:space="0" w:color="auto"/>
              <w:bottom w:val="single" w:sz="4" w:space="0" w:color="auto"/>
              <w:right w:val="single" w:sz="4" w:space="0" w:color="auto"/>
            </w:tcBorders>
            <w:vAlign w:val="center"/>
          </w:tcPr>
          <w:p w14:paraId="75739E78" w14:textId="77777777" w:rsidR="005F461A" w:rsidRPr="00BD65EF" w:rsidRDefault="005F461A" w:rsidP="002A4397">
            <w:pPr>
              <w:jc w:val="center"/>
              <w:rPr>
                <w:color w:val="000000"/>
                <w:sz w:val="18"/>
                <w:szCs w:val="18"/>
              </w:rPr>
            </w:pPr>
          </w:p>
        </w:tc>
        <w:tc>
          <w:tcPr>
            <w:tcW w:w="3158" w:type="dxa"/>
            <w:gridSpan w:val="13"/>
            <w:tcBorders>
              <w:top w:val="single" w:sz="4" w:space="0" w:color="auto"/>
              <w:left w:val="single" w:sz="4" w:space="0" w:color="auto"/>
              <w:bottom w:val="single" w:sz="4" w:space="0" w:color="auto"/>
              <w:right w:val="single" w:sz="4" w:space="0" w:color="auto"/>
            </w:tcBorders>
            <w:vAlign w:val="center"/>
          </w:tcPr>
          <w:p w14:paraId="6F9353B5" w14:textId="77777777" w:rsidR="005F461A" w:rsidRPr="00BD65EF" w:rsidRDefault="005F461A" w:rsidP="002A4397">
            <w:pPr>
              <w:jc w:val="center"/>
              <w:rPr>
                <w:color w:val="000000"/>
                <w:sz w:val="18"/>
                <w:szCs w:val="18"/>
              </w:rPr>
            </w:pPr>
            <w:r w:rsidRPr="00BD65EF">
              <w:rPr>
                <w:color w:val="000000"/>
                <w:sz w:val="18"/>
                <w:szCs w:val="18"/>
              </w:rPr>
              <w:t>Кафе</w:t>
            </w:r>
          </w:p>
        </w:tc>
        <w:tc>
          <w:tcPr>
            <w:tcW w:w="722" w:type="dxa"/>
            <w:gridSpan w:val="3"/>
            <w:tcBorders>
              <w:top w:val="single" w:sz="4" w:space="0" w:color="auto"/>
              <w:left w:val="nil"/>
              <w:bottom w:val="single" w:sz="4" w:space="0" w:color="auto"/>
              <w:right w:val="single" w:sz="4" w:space="0" w:color="auto"/>
            </w:tcBorders>
            <w:vAlign w:val="center"/>
          </w:tcPr>
          <w:p w14:paraId="01FF392C" w14:textId="77777777" w:rsidR="005F461A" w:rsidRPr="00BD65EF" w:rsidRDefault="005F461A" w:rsidP="002A4397">
            <w:pPr>
              <w:jc w:val="center"/>
              <w:rPr>
                <w:color w:val="000000"/>
                <w:sz w:val="18"/>
                <w:szCs w:val="18"/>
              </w:rPr>
            </w:pPr>
            <w:r w:rsidRPr="00BD65EF">
              <w:rPr>
                <w:color w:val="000000"/>
                <w:sz w:val="18"/>
                <w:szCs w:val="18"/>
              </w:rPr>
              <w:t>50</w:t>
            </w:r>
          </w:p>
        </w:tc>
        <w:tc>
          <w:tcPr>
            <w:tcW w:w="1002" w:type="dxa"/>
            <w:gridSpan w:val="4"/>
            <w:tcBorders>
              <w:top w:val="single" w:sz="4" w:space="0" w:color="auto"/>
              <w:left w:val="nil"/>
              <w:bottom w:val="single" w:sz="4" w:space="0" w:color="auto"/>
              <w:right w:val="single" w:sz="4" w:space="0" w:color="auto"/>
            </w:tcBorders>
            <w:vAlign w:val="center"/>
          </w:tcPr>
          <w:p w14:paraId="37410E8C" w14:textId="77777777" w:rsidR="005F461A" w:rsidRPr="00BD65EF" w:rsidRDefault="005F461A" w:rsidP="002A4397">
            <w:pPr>
              <w:jc w:val="center"/>
              <w:rPr>
                <w:color w:val="000000"/>
                <w:sz w:val="18"/>
                <w:szCs w:val="18"/>
              </w:rPr>
            </w:pPr>
            <w:r w:rsidRPr="00BD65EF">
              <w:rPr>
                <w:color w:val="000000"/>
                <w:sz w:val="18"/>
                <w:szCs w:val="18"/>
              </w:rPr>
              <w:t>30</w:t>
            </w:r>
          </w:p>
        </w:tc>
        <w:tc>
          <w:tcPr>
            <w:tcW w:w="1855" w:type="dxa"/>
            <w:gridSpan w:val="3"/>
            <w:vMerge/>
            <w:tcBorders>
              <w:top w:val="single" w:sz="4" w:space="0" w:color="auto"/>
              <w:left w:val="single" w:sz="4" w:space="0" w:color="auto"/>
              <w:bottom w:val="single" w:sz="4" w:space="0" w:color="auto"/>
              <w:right w:val="single" w:sz="8" w:space="0" w:color="auto"/>
            </w:tcBorders>
            <w:vAlign w:val="center"/>
          </w:tcPr>
          <w:p w14:paraId="55D7E83A" w14:textId="77777777" w:rsidR="005F461A" w:rsidRPr="00BD65EF" w:rsidRDefault="005F461A" w:rsidP="002A4397">
            <w:pPr>
              <w:jc w:val="center"/>
              <w:rPr>
                <w:color w:val="000000"/>
                <w:sz w:val="18"/>
                <w:szCs w:val="18"/>
              </w:rPr>
            </w:pPr>
          </w:p>
        </w:tc>
      </w:tr>
      <w:tr w:rsidR="005F461A" w:rsidRPr="00BD65EF" w14:paraId="492FD85D" w14:textId="77777777" w:rsidTr="009835F3">
        <w:trPr>
          <w:gridAfter w:val="2"/>
          <w:wAfter w:w="59" w:type="dxa"/>
          <w:trHeight w:val="284"/>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0B8DCC53"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59E44ED6" w14:textId="77777777" w:rsidR="005F461A" w:rsidRPr="00BD65EF" w:rsidRDefault="005F461A" w:rsidP="002A4397">
            <w:pPr>
              <w:jc w:val="left"/>
              <w:rPr>
                <w:color w:val="000000"/>
                <w:sz w:val="18"/>
                <w:szCs w:val="18"/>
              </w:rPr>
            </w:pPr>
          </w:p>
        </w:tc>
        <w:tc>
          <w:tcPr>
            <w:tcW w:w="3841" w:type="dxa"/>
            <w:gridSpan w:val="6"/>
            <w:vMerge/>
            <w:tcBorders>
              <w:top w:val="single" w:sz="4" w:space="0" w:color="auto"/>
              <w:left w:val="single" w:sz="4" w:space="0" w:color="auto"/>
              <w:bottom w:val="single" w:sz="4" w:space="0" w:color="auto"/>
              <w:right w:val="single" w:sz="4" w:space="0" w:color="auto"/>
            </w:tcBorders>
            <w:vAlign w:val="center"/>
          </w:tcPr>
          <w:p w14:paraId="26B15AE9" w14:textId="77777777" w:rsidR="005F461A" w:rsidRPr="00BD65EF" w:rsidRDefault="005F461A" w:rsidP="002A4397">
            <w:pPr>
              <w:jc w:val="center"/>
              <w:rPr>
                <w:color w:val="000000"/>
                <w:sz w:val="18"/>
                <w:szCs w:val="18"/>
              </w:rPr>
            </w:pPr>
          </w:p>
        </w:tc>
        <w:tc>
          <w:tcPr>
            <w:tcW w:w="3158" w:type="dxa"/>
            <w:gridSpan w:val="13"/>
            <w:tcBorders>
              <w:top w:val="single" w:sz="4" w:space="0" w:color="auto"/>
              <w:left w:val="single" w:sz="4" w:space="0" w:color="auto"/>
              <w:bottom w:val="single" w:sz="4" w:space="0" w:color="auto"/>
              <w:right w:val="single" w:sz="4" w:space="0" w:color="auto"/>
            </w:tcBorders>
            <w:vAlign w:val="center"/>
          </w:tcPr>
          <w:p w14:paraId="7CF95716" w14:textId="77777777" w:rsidR="005F461A" w:rsidRPr="00BD65EF" w:rsidRDefault="005F461A" w:rsidP="002A4397">
            <w:pPr>
              <w:jc w:val="center"/>
              <w:rPr>
                <w:color w:val="000000"/>
                <w:sz w:val="18"/>
                <w:szCs w:val="18"/>
              </w:rPr>
            </w:pPr>
            <w:r w:rsidRPr="00BD65EF">
              <w:rPr>
                <w:color w:val="000000"/>
                <w:sz w:val="18"/>
                <w:szCs w:val="18"/>
              </w:rPr>
              <w:t>Буфеты</w:t>
            </w:r>
          </w:p>
        </w:tc>
        <w:tc>
          <w:tcPr>
            <w:tcW w:w="722" w:type="dxa"/>
            <w:gridSpan w:val="3"/>
            <w:tcBorders>
              <w:top w:val="single" w:sz="4" w:space="0" w:color="auto"/>
              <w:left w:val="nil"/>
              <w:bottom w:val="single" w:sz="4" w:space="0" w:color="auto"/>
              <w:right w:val="single" w:sz="4" w:space="0" w:color="auto"/>
            </w:tcBorders>
            <w:vAlign w:val="center"/>
          </w:tcPr>
          <w:p w14:paraId="048EDAE9" w14:textId="77777777" w:rsidR="005F461A" w:rsidRPr="00BD65EF" w:rsidRDefault="005F461A" w:rsidP="002A4397">
            <w:pPr>
              <w:jc w:val="center"/>
              <w:rPr>
                <w:color w:val="000000"/>
                <w:sz w:val="18"/>
                <w:szCs w:val="18"/>
              </w:rPr>
            </w:pPr>
            <w:r w:rsidRPr="00BD65EF">
              <w:rPr>
                <w:color w:val="000000"/>
                <w:sz w:val="18"/>
                <w:szCs w:val="18"/>
              </w:rPr>
              <w:t>10</w:t>
            </w:r>
          </w:p>
        </w:tc>
        <w:tc>
          <w:tcPr>
            <w:tcW w:w="1002" w:type="dxa"/>
            <w:gridSpan w:val="4"/>
            <w:tcBorders>
              <w:top w:val="single" w:sz="4" w:space="0" w:color="auto"/>
              <w:left w:val="nil"/>
              <w:bottom w:val="single" w:sz="4" w:space="0" w:color="auto"/>
              <w:right w:val="single" w:sz="4" w:space="0" w:color="auto"/>
            </w:tcBorders>
            <w:vAlign w:val="center"/>
          </w:tcPr>
          <w:p w14:paraId="7770D01E" w14:textId="77777777" w:rsidR="005F461A" w:rsidRPr="00BD65EF" w:rsidRDefault="005F461A" w:rsidP="002A4397">
            <w:pPr>
              <w:jc w:val="center"/>
              <w:rPr>
                <w:color w:val="000000"/>
                <w:sz w:val="18"/>
                <w:szCs w:val="18"/>
              </w:rPr>
            </w:pPr>
            <w:r w:rsidRPr="00BD65EF">
              <w:rPr>
                <w:color w:val="000000"/>
                <w:sz w:val="18"/>
                <w:szCs w:val="18"/>
              </w:rPr>
              <w:t>10</w:t>
            </w:r>
          </w:p>
        </w:tc>
        <w:tc>
          <w:tcPr>
            <w:tcW w:w="1855" w:type="dxa"/>
            <w:gridSpan w:val="3"/>
            <w:vMerge/>
            <w:tcBorders>
              <w:top w:val="single" w:sz="4" w:space="0" w:color="auto"/>
              <w:left w:val="single" w:sz="4" w:space="0" w:color="auto"/>
              <w:bottom w:val="single" w:sz="4" w:space="0" w:color="auto"/>
              <w:right w:val="single" w:sz="8" w:space="0" w:color="auto"/>
            </w:tcBorders>
            <w:vAlign w:val="center"/>
          </w:tcPr>
          <w:p w14:paraId="3DED06EF" w14:textId="77777777" w:rsidR="005F461A" w:rsidRPr="00BD65EF" w:rsidRDefault="005F461A" w:rsidP="002A4397">
            <w:pPr>
              <w:jc w:val="center"/>
              <w:rPr>
                <w:color w:val="000000"/>
                <w:sz w:val="18"/>
                <w:szCs w:val="18"/>
              </w:rPr>
            </w:pPr>
          </w:p>
        </w:tc>
      </w:tr>
      <w:tr w:rsidR="005F461A" w:rsidRPr="00BD65EF" w14:paraId="4D88503B" w14:textId="77777777" w:rsidTr="009835F3">
        <w:trPr>
          <w:gridAfter w:val="2"/>
          <w:wAfter w:w="59" w:type="dxa"/>
          <w:trHeight w:val="129"/>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4B8C43F2" w14:textId="77777777" w:rsidR="005F461A" w:rsidRPr="00BD65EF" w:rsidRDefault="005F461A" w:rsidP="002A4397">
            <w:pPr>
              <w:jc w:val="center"/>
              <w:rPr>
                <w:color w:val="000000"/>
                <w:sz w:val="18"/>
                <w:szCs w:val="18"/>
              </w:rPr>
            </w:pPr>
          </w:p>
        </w:tc>
        <w:tc>
          <w:tcPr>
            <w:tcW w:w="1990" w:type="dxa"/>
            <w:vMerge w:val="restart"/>
            <w:tcBorders>
              <w:top w:val="single" w:sz="4" w:space="0" w:color="auto"/>
              <w:left w:val="single" w:sz="4" w:space="0" w:color="auto"/>
              <w:bottom w:val="single" w:sz="4" w:space="0" w:color="auto"/>
              <w:right w:val="single" w:sz="4" w:space="0" w:color="auto"/>
            </w:tcBorders>
            <w:vAlign w:val="center"/>
          </w:tcPr>
          <w:p w14:paraId="5F1784C9" w14:textId="77777777" w:rsidR="005F461A" w:rsidRPr="00BD65EF" w:rsidRDefault="005F461A" w:rsidP="002A4397">
            <w:pPr>
              <w:jc w:val="left"/>
              <w:rPr>
                <w:color w:val="000000"/>
                <w:sz w:val="18"/>
                <w:szCs w:val="18"/>
              </w:rPr>
            </w:pPr>
            <w:r w:rsidRPr="00BD65EF">
              <w:rPr>
                <w:color w:val="000000"/>
                <w:sz w:val="18"/>
                <w:szCs w:val="18"/>
              </w:rPr>
              <w:t>Здания временного поселения вынужденных переселенцев или временного поселения лиц, признанных беженцами (здания ВПВПилиБ)</w:t>
            </w:r>
          </w:p>
        </w:tc>
        <w:tc>
          <w:tcPr>
            <w:tcW w:w="6999" w:type="dxa"/>
            <w:gridSpan w:val="19"/>
            <w:tcBorders>
              <w:top w:val="single" w:sz="4" w:space="0" w:color="auto"/>
              <w:left w:val="single" w:sz="4" w:space="0" w:color="auto"/>
              <w:bottom w:val="single" w:sz="4" w:space="0" w:color="auto"/>
              <w:right w:val="single" w:sz="4" w:space="0" w:color="auto"/>
            </w:tcBorders>
            <w:vAlign w:val="center"/>
          </w:tcPr>
          <w:p w14:paraId="244E061D" w14:textId="77777777" w:rsidR="005F461A" w:rsidRPr="00BD65EF" w:rsidRDefault="005F461A" w:rsidP="002A4397">
            <w:pPr>
              <w:jc w:val="center"/>
              <w:rPr>
                <w:color w:val="000000"/>
                <w:sz w:val="18"/>
                <w:szCs w:val="18"/>
              </w:rPr>
            </w:pPr>
            <w:r w:rsidRPr="00BD65EF">
              <w:rPr>
                <w:color w:val="000000"/>
                <w:sz w:val="18"/>
                <w:szCs w:val="18"/>
              </w:rPr>
              <w:t>Уровень обеспеченности, мест на 1 тыс. чел.</w:t>
            </w:r>
          </w:p>
        </w:tc>
        <w:tc>
          <w:tcPr>
            <w:tcW w:w="1724" w:type="dxa"/>
            <w:gridSpan w:val="7"/>
            <w:tcBorders>
              <w:top w:val="single" w:sz="4" w:space="0" w:color="auto"/>
              <w:left w:val="nil"/>
              <w:bottom w:val="single" w:sz="4" w:space="0" w:color="auto"/>
              <w:right w:val="single" w:sz="4" w:space="0" w:color="auto"/>
            </w:tcBorders>
            <w:vAlign w:val="center"/>
          </w:tcPr>
          <w:p w14:paraId="604D3A02" w14:textId="4F61B0C9" w:rsidR="005F461A" w:rsidRPr="00BD65EF" w:rsidRDefault="005F461A" w:rsidP="002A4397">
            <w:pPr>
              <w:jc w:val="center"/>
              <w:rPr>
                <w:color w:val="000000"/>
                <w:sz w:val="18"/>
                <w:szCs w:val="18"/>
              </w:rPr>
            </w:pPr>
          </w:p>
        </w:tc>
        <w:tc>
          <w:tcPr>
            <w:tcW w:w="1855" w:type="dxa"/>
            <w:gridSpan w:val="3"/>
            <w:vMerge w:val="restart"/>
            <w:tcBorders>
              <w:top w:val="single" w:sz="4" w:space="0" w:color="auto"/>
              <w:left w:val="single" w:sz="4" w:space="0" w:color="auto"/>
              <w:bottom w:val="single" w:sz="4" w:space="0" w:color="auto"/>
              <w:right w:val="single" w:sz="8" w:space="0" w:color="auto"/>
            </w:tcBorders>
            <w:vAlign w:val="center"/>
          </w:tcPr>
          <w:p w14:paraId="0DB756C4" w14:textId="77777777" w:rsidR="005F461A" w:rsidRPr="00BD65EF" w:rsidRDefault="005F461A" w:rsidP="002A4397">
            <w:pPr>
              <w:jc w:val="center"/>
              <w:rPr>
                <w:color w:val="000000"/>
                <w:sz w:val="18"/>
                <w:szCs w:val="18"/>
              </w:rPr>
            </w:pPr>
            <w:r w:rsidRPr="00BD65EF">
              <w:rPr>
                <w:color w:val="000000"/>
                <w:sz w:val="18"/>
                <w:szCs w:val="18"/>
              </w:rPr>
              <w:t>-</w:t>
            </w:r>
          </w:p>
        </w:tc>
      </w:tr>
      <w:tr w:rsidR="005F461A" w:rsidRPr="00BD65EF" w14:paraId="0ECF32F3" w14:textId="77777777" w:rsidTr="009835F3">
        <w:trPr>
          <w:gridAfter w:val="2"/>
          <w:wAfter w:w="59" w:type="dxa"/>
          <w:trHeight w:val="195"/>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017AB5AA"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5B97E025" w14:textId="77777777" w:rsidR="005F461A" w:rsidRPr="00BD65EF" w:rsidRDefault="005F461A" w:rsidP="002A4397">
            <w:pPr>
              <w:jc w:val="left"/>
              <w:rPr>
                <w:color w:val="000000"/>
                <w:sz w:val="18"/>
                <w:szCs w:val="18"/>
              </w:rPr>
            </w:pPr>
          </w:p>
        </w:tc>
        <w:tc>
          <w:tcPr>
            <w:tcW w:w="3841" w:type="dxa"/>
            <w:gridSpan w:val="6"/>
            <w:vMerge w:val="restart"/>
            <w:tcBorders>
              <w:top w:val="single" w:sz="4" w:space="0" w:color="auto"/>
              <w:left w:val="single" w:sz="4" w:space="0" w:color="auto"/>
              <w:bottom w:val="single" w:sz="4" w:space="0" w:color="auto"/>
              <w:right w:val="single" w:sz="4" w:space="0" w:color="auto"/>
            </w:tcBorders>
            <w:vAlign w:val="center"/>
          </w:tcPr>
          <w:p w14:paraId="6C7EDDC8" w14:textId="77777777" w:rsidR="005F461A" w:rsidRPr="00BD65EF" w:rsidRDefault="005F461A" w:rsidP="002A4397">
            <w:pPr>
              <w:jc w:val="center"/>
              <w:rPr>
                <w:color w:val="000000"/>
                <w:sz w:val="18"/>
                <w:szCs w:val="18"/>
              </w:rPr>
            </w:pPr>
            <w:r w:rsidRPr="00BD65EF">
              <w:rPr>
                <w:color w:val="000000"/>
                <w:sz w:val="18"/>
                <w:szCs w:val="18"/>
              </w:rPr>
              <w:t>Размер земельного участка для здания ВПВПилиБ, м</w:t>
            </w:r>
            <w:r w:rsidRPr="00BD65EF">
              <w:rPr>
                <w:color w:val="000000"/>
                <w:sz w:val="18"/>
                <w:szCs w:val="18"/>
                <w:vertAlign w:val="superscript"/>
              </w:rPr>
              <w:t>2</w:t>
            </w:r>
            <w:r w:rsidRPr="00BD65EF">
              <w:rPr>
                <w:color w:val="000000"/>
                <w:sz w:val="18"/>
                <w:szCs w:val="18"/>
              </w:rPr>
              <w:t xml:space="preserve">              на 1 место, при чисел мест в здании</w:t>
            </w:r>
          </w:p>
        </w:tc>
        <w:tc>
          <w:tcPr>
            <w:tcW w:w="3158" w:type="dxa"/>
            <w:gridSpan w:val="13"/>
            <w:tcBorders>
              <w:top w:val="single" w:sz="4" w:space="0" w:color="auto"/>
              <w:left w:val="single" w:sz="4" w:space="0" w:color="auto"/>
              <w:bottom w:val="single" w:sz="4" w:space="0" w:color="auto"/>
              <w:right w:val="single" w:sz="4" w:space="0" w:color="auto"/>
            </w:tcBorders>
            <w:vAlign w:val="center"/>
          </w:tcPr>
          <w:p w14:paraId="5A0F2E00" w14:textId="77777777" w:rsidR="005F461A" w:rsidRPr="00BD65EF" w:rsidRDefault="005F461A" w:rsidP="002A4397">
            <w:pPr>
              <w:jc w:val="center"/>
              <w:rPr>
                <w:color w:val="000000"/>
                <w:sz w:val="18"/>
                <w:szCs w:val="18"/>
              </w:rPr>
            </w:pPr>
            <w:r w:rsidRPr="00BD65EF">
              <w:rPr>
                <w:color w:val="000000"/>
                <w:sz w:val="18"/>
                <w:szCs w:val="18"/>
              </w:rPr>
              <w:t>50-100</w:t>
            </w:r>
          </w:p>
        </w:tc>
        <w:tc>
          <w:tcPr>
            <w:tcW w:w="1724" w:type="dxa"/>
            <w:gridSpan w:val="7"/>
            <w:tcBorders>
              <w:top w:val="single" w:sz="4" w:space="0" w:color="auto"/>
              <w:left w:val="nil"/>
              <w:bottom w:val="single" w:sz="4" w:space="0" w:color="auto"/>
              <w:right w:val="single" w:sz="4" w:space="0" w:color="auto"/>
            </w:tcBorders>
            <w:vAlign w:val="center"/>
          </w:tcPr>
          <w:p w14:paraId="1364A905" w14:textId="77777777" w:rsidR="005F461A" w:rsidRPr="00BD65EF" w:rsidRDefault="005F461A" w:rsidP="002A4397">
            <w:pPr>
              <w:jc w:val="center"/>
              <w:rPr>
                <w:color w:val="000000"/>
                <w:sz w:val="18"/>
                <w:szCs w:val="18"/>
              </w:rPr>
            </w:pPr>
            <w:r w:rsidRPr="00BD65EF">
              <w:rPr>
                <w:color w:val="000000"/>
                <w:sz w:val="18"/>
                <w:szCs w:val="18"/>
              </w:rPr>
              <w:t>200</w:t>
            </w:r>
          </w:p>
        </w:tc>
        <w:tc>
          <w:tcPr>
            <w:tcW w:w="1855" w:type="dxa"/>
            <w:gridSpan w:val="3"/>
            <w:vMerge/>
            <w:tcBorders>
              <w:top w:val="single" w:sz="4" w:space="0" w:color="auto"/>
              <w:left w:val="single" w:sz="4" w:space="0" w:color="auto"/>
              <w:bottom w:val="single" w:sz="4" w:space="0" w:color="auto"/>
              <w:right w:val="single" w:sz="8" w:space="0" w:color="auto"/>
            </w:tcBorders>
            <w:vAlign w:val="center"/>
          </w:tcPr>
          <w:p w14:paraId="17B4D154" w14:textId="77777777" w:rsidR="005F461A" w:rsidRPr="00BD65EF" w:rsidRDefault="005F461A" w:rsidP="002A4397">
            <w:pPr>
              <w:jc w:val="center"/>
              <w:rPr>
                <w:color w:val="000000"/>
                <w:sz w:val="18"/>
                <w:szCs w:val="18"/>
              </w:rPr>
            </w:pPr>
          </w:p>
        </w:tc>
      </w:tr>
      <w:tr w:rsidR="005F461A" w:rsidRPr="00BD65EF" w14:paraId="5A999865" w14:textId="77777777" w:rsidTr="009835F3">
        <w:trPr>
          <w:gridAfter w:val="2"/>
          <w:wAfter w:w="59" w:type="dxa"/>
          <w:trHeight w:val="255"/>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3DE246EE"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2CC7EA36" w14:textId="77777777" w:rsidR="005F461A" w:rsidRPr="00BD65EF" w:rsidRDefault="005F461A" w:rsidP="002A4397">
            <w:pPr>
              <w:jc w:val="left"/>
              <w:rPr>
                <w:color w:val="000000"/>
                <w:sz w:val="18"/>
                <w:szCs w:val="18"/>
              </w:rPr>
            </w:pPr>
          </w:p>
        </w:tc>
        <w:tc>
          <w:tcPr>
            <w:tcW w:w="3841" w:type="dxa"/>
            <w:gridSpan w:val="6"/>
            <w:vMerge/>
            <w:tcBorders>
              <w:top w:val="single" w:sz="4" w:space="0" w:color="auto"/>
              <w:left w:val="single" w:sz="4" w:space="0" w:color="auto"/>
              <w:bottom w:val="single" w:sz="4" w:space="0" w:color="auto"/>
              <w:right w:val="single" w:sz="4" w:space="0" w:color="auto"/>
            </w:tcBorders>
            <w:vAlign w:val="center"/>
          </w:tcPr>
          <w:p w14:paraId="0C70D39D" w14:textId="77777777" w:rsidR="005F461A" w:rsidRPr="00BD65EF" w:rsidRDefault="005F461A" w:rsidP="002A4397">
            <w:pPr>
              <w:jc w:val="center"/>
              <w:rPr>
                <w:color w:val="000000"/>
                <w:sz w:val="18"/>
                <w:szCs w:val="18"/>
              </w:rPr>
            </w:pPr>
          </w:p>
        </w:tc>
        <w:tc>
          <w:tcPr>
            <w:tcW w:w="3158" w:type="dxa"/>
            <w:gridSpan w:val="13"/>
            <w:tcBorders>
              <w:top w:val="single" w:sz="4" w:space="0" w:color="auto"/>
              <w:left w:val="single" w:sz="4" w:space="0" w:color="auto"/>
              <w:bottom w:val="single" w:sz="4" w:space="0" w:color="auto"/>
              <w:right w:val="single" w:sz="4" w:space="0" w:color="auto"/>
            </w:tcBorders>
            <w:vAlign w:val="center"/>
          </w:tcPr>
          <w:p w14:paraId="5F72F823" w14:textId="77777777" w:rsidR="005F461A" w:rsidRPr="00BD65EF" w:rsidRDefault="005F461A" w:rsidP="002A4397">
            <w:pPr>
              <w:jc w:val="center"/>
              <w:rPr>
                <w:color w:val="000000"/>
                <w:sz w:val="18"/>
                <w:szCs w:val="18"/>
              </w:rPr>
            </w:pPr>
            <w:r w:rsidRPr="00BD65EF">
              <w:rPr>
                <w:color w:val="000000"/>
                <w:sz w:val="18"/>
                <w:szCs w:val="18"/>
              </w:rPr>
              <w:t>101-200</w:t>
            </w:r>
          </w:p>
        </w:tc>
        <w:tc>
          <w:tcPr>
            <w:tcW w:w="1724" w:type="dxa"/>
            <w:gridSpan w:val="7"/>
            <w:tcBorders>
              <w:top w:val="single" w:sz="4" w:space="0" w:color="auto"/>
              <w:left w:val="nil"/>
              <w:bottom w:val="single" w:sz="4" w:space="0" w:color="auto"/>
              <w:right w:val="single" w:sz="4" w:space="0" w:color="auto"/>
            </w:tcBorders>
            <w:vAlign w:val="center"/>
          </w:tcPr>
          <w:p w14:paraId="58A64934" w14:textId="77777777" w:rsidR="005F461A" w:rsidRPr="00BD65EF" w:rsidRDefault="005F461A" w:rsidP="002A4397">
            <w:pPr>
              <w:jc w:val="center"/>
              <w:rPr>
                <w:color w:val="000000"/>
                <w:sz w:val="18"/>
                <w:szCs w:val="18"/>
              </w:rPr>
            </w:pPr>
            <w:r w:rsidRPr="00BD65EF">
              <w:rPr>
                <w:color w:val="000000"/>
                <w:sz w:val="18"/>
                <w:szCs w:val="18"/>
              </w:rPr>
              <w:t>159</w:t>
            </w:r>
          </w:p>
        </w:tc>
        <w:tc>
          <w:tcPr>
            <w:tcW w:w="1855" w:type="dxa"/>
            <w:gridSpan w:val="3"/>
            <w:vMerge/>
            <w:tcBorders>
              <w:top w:val="single" w:sz="4" w:space="0" w:color="auto"/>
              <w:left w:val="single" w:sz="4" w:space="0" w:color="auto"/>
              <w:bottom w:val="single" w:sz="4" w:space="0" w:color="auto"/>
              <w:right w:val="single" w:sz="8" w:space="0" w:color="auto"/>
            </w:tcBorders>
            <w:vAlign w:val="center"/>
          </w:tcPr>
          <w:p w14:paraId="7E533EB5" w14:textId="77777777" w:rsidR="005F461A" w:rsidRPr="00BD65EF" w:rsidRDefault="005F461A" w:rsidP="002A4397">
            <w:pPr>
              <w:jc w:val="center"/>
              <w:rPr>
                <w:color w:val="000000"/>
                <w:sz w:val="18"/>
                <w:szCs w:val="18"/>
              </w:rPr>
            </w:pPr>
          </w:p>
        </w:tc>
      </w:tr>
      <w:tr w:rsidR="005F461A" w:rsidRPr="00BD65EF" w14:paraId="4E5882AD" w14:textId="77777777" w:rsidTr="009835F3">
        <w:trPr>
          <w:gridAfter w:val="2"/>
          <w:wAfter w:w="59" w:type="dxa"/>
          <w:trHeight w:val="240"/>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5178313C"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0B059CC6" w14:textId="77777777" w:rsidR="005F461A" w:rsidRPr="00BD65EF" w:rsidRDefault="005F461A" w:rsidP="002A4397">
            <w:pPr>
              <w:jc w:val="left"/>
              <w:rPr>
                <w:color w:val="000000"/>
                <w:sz w:val="18"/>
                <w:szCs w:val="18"/>
              </w:rPr>
            </w:pPr>
          </w:p>
        </w:tc>
        <w:tc>
          <w:tcPr>
            <w:tcW w:w="3841" w:type="dxa"/>
            <w:gridSpan w:val="6"/>
            <w:vMerge/>
            <w:tcBorders>
              <w:top w:val="single" w:sz="4" w:space="0" w:color="auto"/>
              <w:left w:val="single" w:sz="4" w:space="0" w:color="auto"/>
              <w:bottom w:val="single" w:sz="4" w:space="0" w:color="auto"/>
              <w:right w:val="single" w:sz="4" w:space="0" w:color="auto"/>
            </w:tcBorders>
            <w:vAlign w:val="center"/>
          </w:tcPr>
          <w:p w14:paraId="715C0077" w14:textId="77777777" w:rsidR="005F461A" w:rsidRPr="00BD65EF" w:rsidRDefault="005F461A" w:rsidP="002A4397">
            <w:pPr>
              <w:jc w:val="center"/>
              <w:rPr>
                <w:color w:val="000000"/>
                <w:sz w:val="18"/>
                <w:szCs w:val="18"/>
              </w:rPr>
            </w:pPr>
          </w:p>
        </w:tc>
        <w:tc>
          <w:tcPr>
            <w:tcW w:w="3158" w:type="dxa"/>
            <w:gridSpan w:val="13"/>
            <w:tcBorders>
              <w:top w:val="single" w:sz="4" w:space="0" w:color="auto"/>
              <w:left w:val="single" w:sz="4" w:space="0" w:color="auto"/>
              <w:bottom w:val="single" w:sz="4" w:space="0" w:color="auto"/>
              <w:right w:val="single" w:sz="4" w:space="0" w:color="auto"/>
            </w:tcBorders>
            <w:vAlign w:val="center"/>
          </w:tcPr>
          <w:p w14:paraId="718AB955" w14:textId="77777777" w:rsidR="005F461A" w:rsidRPr="00BD65EF" w:rsidRDefault="005F461A" w:rsidP="002A4397">
            <w:pPr>
              <w:jc w:val="center"/>
              <w:rPr>
                <w:color w:val="000000"/>
                <w:sz w:val="18"/>
                <w:szCs w:val="18"/>
              </w:rPr>
            </w:pPr>
            <w:r w:rsidRPr="00BD65EF">
              <w:rPr>
                <w:color w:val="000000"/>
                <w:sz w:val="18"/>
                <w:szCs w:val="18"/>
              </w:rPr>
              <w:t>201-300</w:t>
            </w:r>
          </w:p>
        </w:tc>
        <w:tc>
          <w:tcPr>
            <w:tcW w:w="1724" w:type="dxa"/>
            <w:gridSpan w:val="7"/>
            <w:tcBorders>
              <w:top w:val="single" w:sz="4" w:space="0" w:color="auto"/>
              <w:left w:val="nil"/>
              <w:bottom w:val="single" w:sz="4" w:space="0" w:color="auto"/>
              <w:right w:val="single" w:sz="4" w:space="0" w:color="auto"/>
            </w:tcBorders>
            <w:vAlign w:val="center"/>
          </w:tcPr>
          <w:p w14:paraId="71F4E57E" w14:textId="77777777" w:rsidR="005F461A" w:rsidRPr="00BD65EF" w:rsidRDefault="005F461A" w:rsidP="002A4397">
            <w:pPr>
              <w:jc w:val="center"/>
              <w:rPr>
                <w:color w:val="000000"/>
                <w:sz w:val="18"/>
                <w:szCs w:val="18"/>
              </w:rPr>
            </w:pPr>
            <w:r w:rsidRPr="00BD65EF">
              <w:rPr>
                <w:color w:val="000000"/>
                <w:sz w:val="18"/>
                <w:szCs w:val="18"/>
              </w:rPr>
              <w:t>125</w:t>
            </w:r>
          </w:p>
        </w:tc>
        <w:tc>
          <w:tcPr>
            <w:tcW w:w="1855" w:type="dxa"/>
            <w:gridSpan w:val="3"/>
            <w:vMerge/>
            <w:tcBorders>
              <w:top w:val="single" w:sz="4" w:space="0" w:color="auto"/>
              <w:left w:val="single" w:sz="4" w:space="0" w:color="auto"/>
              <w:bottom w:val="single" w:sz="4" w:space="0" w:color="auto"/>
              <w:right w:val="single" w:sz="8" w:space="0" w:color="auto"/>
            </w:tcBorders>
            <w:vAlign w:val="center"/>
          </w:tcPr>
          <w:p w14:paraId="5B14F71A" w14:textId="77777777" w:rsidR="005F461A" w:rsidRPr="00BD65EF" w:rsidRDefault="005F461A" w:rsidP="002A4397">
            <w:pPr>
              <w:jc w:val="center"/>
              <w:rPr>
                <w:color w:val="000000"/>
                <w:sz w:val="18"/>
                <w:szCs w:val="18"/>
              </w:rPr>
            </w:pPr>
          </w:p>
        </w:tc>
      </w:tr>
      <w:tr w:rsidR="005F461A" w:rsidRPr="00BD65EF" w14:paraId="414A63C8" w14:textId="77777777" w:rsidTr="009835F3">
        <w:trPr>
          <w:gridAfter w:val="2"/>
          <w:wAfter w:w="59" w:type="dxa"/>
          <w:trHeight w:val="135"/>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349A05B5"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13D9C8F3" w14:textId="77777777" w:rsidR="005F461A" w:rsidRPr="00BD65EF" w:rsidRDefault="005F461A" w:rsidP="002A4397">
            <w:pPr>
              <w:jc w:val="left"/>
              <w:rPr>
                <w:color w:val="000000"/>
                <w:sz w:val="18"/>
                <w:szCs w:val="18"/>
              </w:rPr>
            </w:pPr>
          </w:p>
        </w:tc>
        <w:tc>
          <w:tcPr>
            <w:tcW w:w="3841" w:type="dxa"/>
            <w:gridSpan w:val="6"/>
            <w:vMerge/>
            <w:tcBorders>
              <w:top w:val="single" w:sz="4" w:space="0" w:color="auto"/>
              <w:left w:val="single" w:sz="4" w:space="0" w:color="auto"/>
              <w:bottom w:val="single" w:sz="4" w:space="0" w:color="auto"/>
              <w:right w:val="single" w:sz="4" w:space="0" w:color="auto"/>
            </w:tcBorders>
            <w:vAlign w:val="center"/>
          </w:tcPr>
          <w:p w14:paraId="24FEBDBD" w14:textId="77777777" w:rsidR="005F461A" w:rsidRPr="00BD65EF" w:rsidRDefault="005F461A" w:rsidP="002A4397">
            <w:pPr>
              <w:jc w:val="center"/>
              <w:rPr>
                <w:color w:val="000000"/>
                <w:sz w:val="18"/>
                <w:szCs w:val="18"/>
              </w:rPr>
            </w:pPr>
          </w:p>
        </w:tc>
        <w:tc>
          <w:tcPr>
            <w:tcW w:w="3158" w:type="dxa"/>
            <w:gridSpan w:val="13"/>
            <w:tcBorders>
              <w:top w:val="single" w:sz="4" w:space="0" w:color="auto"/>
              <w:left w:val="single" w:sz="4" w:space="0" w:color="auto"/>
              <w:bottom w:val="single" w:sz="4" w:space="0" w:color="auto"/>
              <w:right w:val="single" w:sz="4" w:space="0" w:color="auto"/>
            </w:tcBorders>
            <w:vAlign w:val="center"/>
          </w:tcPr>
          <w:p w14:paraId="5BC1BC9F" w14:textId="77777777" w:rsidR="005F461A" w:rsidRPr="00BD65EF" w:rsidRDefault="005F461A" w:rsidP="002A4397">
            <w:pPr>
              <w:jc w:val="center"/>
              <w:rPr>
                <w:color w:val="000000"/>
                <w:sz w:val="18"/>
                <w:szCs w:val="18"/>
              </w:rPr>
            </w:pPr>
            <w:r w:rsidRPr="00BD65EF">
              <w:rPr>
                <w:color w:val="000000"/>
                <w:sz w:val="18"/>
                <w:szCs w:val="18"/>
              </w:rPr>
              <w:t>301-400</w:t>
            </w:r>
          </w:p>
        </w:tc>
        <w:tc>
          <w:tcPr>
            <w:tcW w:w="1724" w:type="dxa"/>
            <w:gridSpan w:val="7"/>
            <w:tcBorders>
              <w:top w:val="single" w:sz="4" w:space="0" w:color="auto"/>
              <w:left w:val="nil"/>
              <w:bottom w:val="single" w:sz="4" w:space="0" w:color="auto"/>
              <w:right w:val="single" w:sz="4" w:space="0" w:color="auto"/>
            </w:tcBorders>
            <w:vAlign w:val="center"/>
          </w:tcPr>
          <w:p w14:paraId="326E0C1C" w14:textId="77777777" w:rsidR="005F461A" w:rsidRPr="00BD65EF" w:rsidRDefault="005F461A" w:rsidP="002A4397">
            <w:pPr>
              <w:jc w:val="center"/>
              <w:rPr>
                <w:color w:val="000000"/>
                <w:sz w:val="18"/>
                <w:szCs w:val="18"/>
              </w:rPr>
            </w:pPr>
            <w:r w:rsidRPr="00BD65EF">
              <w:rPr>
                <w:color w:val="000000"/>
                <w:sz w:val="18"/>
                <w:szCs w:val="18"/>
              </w:rPr>
              <w:t>100</w:t>
            </w:r>
          </w:p>
        </w:tc>
        <w:tc>
          <w:tcPr>
            <w:tcW w:w="1855" w:type="dxa"/>
            <w:gridSpan w:val="3"/>
            <w:vMerge/>
            <w:tcBorders>
              <w:top w:val="single" w:sz="4" w:space="0" w:color="auto"/>
              <w:left w:val="single" w:sz="4" w:space="0" w:color="auto"/>
              <w:bottom w:val="single" w:sz="4" w:space="0" w:color="auto"/>
              <w:right w:val="single" w:sz="8" w:space="0" w:color="auto"/>
            </w:tcBorders>
            <w:vAlign w:val="center"/>
          </w:tcPr>
          <w:p w14:paraId="42D35AAC" w14:textId="77777777" w:rsidR="005F461A" w:rsidRPr="00BD65EF" w:rsidRDefault="005F461A" w:rsidP="002A4397">
            <w:pPr>
              <w:jc w:val="center"/>
              <w:rPr>
                <w:color w:val="000000"/>
                <w:sz w:val="18"/>
                <w:szCs w:val="18"/>
              </w:rPr>
            </w:pPr>
          </w:p>
        </w:tc>
      </w:tr>
      <w:tr w:rsidR="005F461A" w:rsidRPr="00BD65EF" w14:paraId="6A34EE4C" w14:textId="77777777" w:rsidTr="009835F3">
        <w:trPr>
          <w:gridAfter w:val="2"/>
          <w:wAfter w:w="59" w:type="dxa"/>
          <w:trHeight w:val="225"/>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5DE2CDB1"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60F9D791" w14:textId="77777777" w:rsidR="005F461A" w:rsidRPr="00BD65EF" w:rsidRDefault="005F461A" w:rsidP="002A4397">
            <w:pPr>
              <w:jc w:val="left"/>
              <w:rPr>
                <w:color w:val="000000"/>
                <w:sz w:val="18"/>
                <w:szCs w:val="18"/>
              </w:rPr>
            </w:pPr>
          </w:p>
        </w:tc>
        <w:tc>
          <w:tcPr>
            <w:tcW w:w="3841" w:type="dxa"/>
            <w:gridSpan w:val="6"/>
            <w:vMerge/>
            <w:tcBorders>
              <w:top w:val="single" w:sz="4" w:space="0" w:color="auto"/>
              <w:left w:val="single" w:sz="4" w:space="0" w:color="auto"/>
              <w:bottom w:val="single" w:sz="4" w:space="0" w:color="auto"/>
              <w:right w:val="single" w:sz="4" w:space="0" w:color="auto"/>
            </w:tcBorders>
            <w:vAlign w:val="center"/>
          </w:tcPr>
          <w:p w14:paraId="6BCFAE77" w14:textId="77777777" w:rsidR="005F461A" w:rsidRPr="00BD65EF" w:rsidRDefault="005F461A" w:rsidP="002A4397">
            <w:pPr>
              <w:jc w:val="center"/>
              <w:rPr>
                <w:color w:val="000000"/>
                <w:sz w:val="18"/>
                <w:szCs w:val="18"/>
              </w:rPr>
            </w:pPr>
          </w:p>
        </w:tc>
        <w:tc>
          <w:tcPr>
            <w:tcW w:w="3158" w:type="dxa"/>
            <w:gridSpan w:val="13"/>
            <w:tcBorders>
              <w:top w:val="single" w:sz="4" w:space="0" w:color="auto"/>
              <w:left w:val="single" w:sz="4" w:space="0" w:color="auto"/>
              <w:bottom w:val="single" w:sz="4" w:space="0" w:color="auto"/>
              <w:right w:val="single" w:sz="4" w:space="0" w:color="auto"/>
            </w:tcBorders>
            <w:vAlign w:val="center"/>
          </w:tcPr>
          <w:p w14:paraId="1964EE70" w14:textId="77777777" w:rsidR="005F461A" w:rsidRPr="00BD65EF" w:rsidRDefault="005F461A" w:rsidP="002A4397">
            <w:pPr>
              <w:jc w:val="center"/>
              <w:rPr>
                <w:color w:val="000000"/>
                <w:sz w:val="18"/>
                <w:szCs w:val="18"/>
              </w:rPr>
            </w:pPr>
            <w:r w:rsidRPr="00BD65EF">
              <w:rPr>
                <w:color w:val="000000"/>
                <w:sz w:val="18"/>
                <w:szCs w:val="18"/>
              </w:rPr>
              <w:t>401-500</w:t>
            </w:r>
          </w:p>
        </w:tc>
        <w:tc>
          <w:tcPr>
            <w:tcW w:w="1724" w:type="dxa"/>
            <w:gridSpan w:val="7"/>
            <w:tcBorders>
              <w:top w:val="single" w:sz="4" w:space="0" w:color="auto"/>
              <w:left w:val="nil"/>
              <w:bottom w:val="single" w:sz="4" w:space="0" w:color="auto"/>
              <w:right w:val="single" w:sz="4" w:space="0" w:color="auto"/>
            </w:tcBorders>
            <w:vAlign w:val="center"/>
          </w:tcPr>
          <w:p w14:paraId="501C050B" w14:textId="77777777" w:rsidR="005F461A" w:rsidRPr="00BD65EF" w:rsidRDefault="005F461A" w:rsidP="002A4397">
            <w:pPr>
              <w:jc w:val="center"/>
              <w:rPr>
                <w:color w:val="000000"/>
                <w:sz w:val="18"/>
                <w:szCs w:val="18"/>
              </w:rPr>
            </w:pPr>
            <w:r w:rsidRPr="00BD65EF">
              <w:rPr>
                <w:color w:val="000000"/>
                <w:sz w:val="18"/>
                <w:szCs w:val="18"/>
              </w:rPr>
              <w:t>80</w:t>
            </w:r>
          </w:p>
        </w:tc>
        <w:tc>
          <w:tcPr>
            <w:tcW w:w="1855" w:type="dxa"/>
            <w:gridSpan w:val="3"/>
            <w:vMerge/>
            <w:tcBorders>
              <w:top w:val="single" w:sz="4" w:space="0" w:color="auto"/>
              <w:left w:val="single" w:sz="4" w:space="0" w:color="auto"/>
              <w:bottom w:val="single" w:sz="4" w:space="0" w:color="auto"/>
              <w:right w:val="single" w:sz="8" w:space="0" w:color="auto"/>
            </w:tcBorders>
            <w:vAlign w:val="center"/>
          </w:tcPr>
          <w:p w14:paraId="5DFA6657" w14:textId="77777777" w:rsidR="005F461A" w:rsidRPr="00BD65EF" w:rsidRDefault="005F461A" w:rsidP="002A4397">
            <w:pPr>
              <w:jc w:val="center"/>
              <w:rPr>
                <w:color w:val="000000"/>
                <w:sz w:val="18"/>
                <w:szCs w:val="18"/>
              </w:rPr>
            </w:pPr>
          </w:p>
        </w:tc>
      </w:tr>
      <w:tr w:rsidR="005F461A" w:rsidRPr="00BD65EF" w14:paraId="1137CAFE" w14:textId="77777777" w:rsidTr="009835F3">
        <w:trPr>
          <w:gridAfter w:val="2"/>
          <w:wAfter w:w="59" w:type="dxa"/>
          <w:trHeight w:val="180"/>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0BA6B985"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1627E9FA" w14:textId="77777777" w:rsidR="005F461A" w:rsidRPr="00BD65EF" w:rsidRDefault="005F461A" w:rsidP="002A4397">
            <w:pPr>
              <w:jc w:val="left"/>
              <w:rPr>
                <w:color w:val="000000"/>
                <w:sz w:val="18"/>
                <w:szCs w:val="18"/>
              </w:rPr>
            </w:pPr>
          </w:p>
        </w:tc>
        <w:tc>
          <w:tcPr>
            <w:tcW w:w="3841" w:type="dxa"/>
            <w:gridSpan w:val="6"/>
            <w:vMerge/>
            <w:tcBorders>
              <w:top w:val="single" w:sz="4" w:space="0" w:color="auto"/>
              <w:left w:val="single" w:sz="4" w:space="0" w:color="auto"/>
              <w:bottom w:val="single" w:sz="4" w:space="0" w:color="auto"/>
              <w:right w:val="single" w:sz="4" w:space="0" w:color="auto"/>
            </w:tcBorders>
            <w:vAlign w:val="center"/>
          </w:tcPr>
          <w:p w14:paraId="1447DA50" w14:textId="77777777" w:rsidR="005F461A" w:rsidRPr="00BD65EF" w:rsidRDefault="005F461A" w:rsidP="002A4397">
            <w:pPr>
              <w:jc w:val="center"/>
              <w:rPr>
                <w:color w:val="000000"/>
                <w:sz w:val="18"/>
                <w:szCs w:val="18"/>
              </w:rPr>
            </w:pPr>
          </w:p>
        </w:tc>
        <w:tc>
          <w:tcPr>
            <w:tcW w:w="3158" w:type="dxa"/>
            <w:gridSpan w:val="13"/>
            <w:tcBorders>
              <w:top w:val="single" w:sz="4" w:space="0" w:color="auto"/>
              <w:left w:val="single" w:sz="4" w:space="0" w:color="auto"/>
              <w:bottom w:val="single" w:sz="4" w:space="0" w:color="auto"/>
              <w:right w:val="single" w:sz="4" w:space="0" w:color="auto"/>
            </w:tcBorders>
            <w:vAlign w:val="center"/>
          </w:tcPr>
          <w:p w14:paraId="238EF546" w14:textId="77777777" w:rsidR="005F461A" w:rsidRPr="00BD65EF" w:rsidRDefault="005F461A" w:rsidP="002A4397">
            <w:pPr>
              <w:jc w:val="center"/>
              <w:rPr>
                <w:color w:val="000000"/>
                <w:sz w:val="18"/>
                <w:szCs w:val="18"/>
              </w:rPr>
            </w:pPr>
            <w:r w:rsidRPr="00BD65EF">
              <w:rPr>
                <w:color w:val="000000"/>
                <w:sz w:val="18"/>
                <w:szCs w:val="18"/>
              </w:rPr>
              <w:t>св.500</w:t>
            </w:r>
          </w:p>
        </w:tc>
        <w:tc>
          <w:tcPr>
            <w:tcW w:w="1724" w:type="dxa"/>
            <w:gridSpan w:val="7"/>
            <w:tcBorders>
              <w:top w:val="single" w:sz="4" w:space="0" w:color="auto"/>
              <w:left w:val="nil"/>
              <w:bottom w:val="single" w:sz="4" w:space="0" w:color="auto"/>
              <w:right w:val="single" w:sz="4" w:space="0" w:color="auto"/>
            </w:tcBorders>
            <w:vAlign w:val="center"/>
          </w:tcPr>
          <w:p w14:paraId="3E643979" w14:textId="77777777" w:rsidR="005F461A" w:rsidRPr="00BD65EF" w:rsidRDefault="005F461A" w:rsidP="002A4397">
            <w:pPr>
              <w:jc w:val="center"/>
              <w:rPr>
                <w:color w:val="000000"/>
                <w:sz w:val="18"/>
                <w:szCs w:val="18"/>
              </w:rPr>
            </w:pPr>
            <w:r w:rsidRPr="00BD65EF">
              <w:rPr>
                <w:color w:val="000000"/>
                <w:sz w:val="18"/>
                <w:szCs w:val="18"/>
              </w:rPr>
              <w:t>70</w:t>
            </w:r>
          </w:p>
        </w:tc>
        <w:tc>
          <w:tcPr>
            <w:tcW w:w="1855" w:type="dxa"/>
            <w:gridSpan w:val="3"/>
            <w:vMerge/>
            <w:tcBorders>
              <w:top w:val="single" w:sz="4" w:space="0" w:color="auto"/>
              <w:left w:val="single" w:sz="4" w:space="0" w:color="auto"/>
              <w:bottom w:val="single" w:sz="4" w:space="0" w:color="auto"/>
              <w:right w:val="single" w:sz="8" w:space="0" w:color="auto"/>
            </w:tcBorders>
            <w:vAlign w:val="center"/>
          </w:tcPr>
          <w:p w14:paraId="25FDB5E5" w14:textId="77777777" w:rsidR="005F461A" w:rsidRPr="00BD65EF" w:rsidRDefault="005F461A" w:rsidP="002A4397">
            <w:pPr>
              <w:jc w:val="center"/>
              <w:rPr>
                <w:color w:val="000000"/>
                <w:sz w:val="18"/>
                <w:szCs w:val="18"/>
              </w:rPr>
            </w:pPr>
          </w:p>
        </w:tc>
      </w:tr>
      <w:tr w:rsidR="005F461A" w:rsidRPr="00BD65EF" w14:paraId="43446084" w14:textId="77777777" w:rsidTr="009835F3">
        <w:trPr>
          <w:gridAfter w:val="2"/>
          <w:wAfter w:w="59" w:type="dxa"/>
          <w:trHeight w:val="284"/>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2473199D" w14:textId="77777777" w:rsidR="005F461A" w:rsidRPr="00BD65EF" w:rsidRDefault="005F461A" w:rsidP="002A4397">
            <w:pPr>
              <w:jc w:val="center"/>
              <w:rPr>
                <w:color w:val="000000"/>
                <w:sz w:val="18"/>
                <w:szCs w:val="18"/>
              </w:rPr>
            </w:pPr>
          </w:p>
        </w:tc>
        <w:tc>
          <w:tcPr>
            <w:tcW w:w="1990" w:type="dxa"/>
            <w:tcBorders>
              <w:top w:val="single" w:sz="4" w:space="0" w:color="auto"/>
              <w:left w:val="single" w:sz="4" w:space="0" w:color="auto"/>
              <w:bottom w:val="single" w:sz="4" w:space="0" w:color="auto"/>
              <w:right w:val="single" w:sz="4" w:space="0" w:color="auto"/>
            </w:tcBorders>
            <w:vAlign w:val="center"/>
          </w:tcPr>
          <w:p w14:paraId="6EAA5D5F" w14:textId="77777777" w:rsidR="005F461A" w:rsidRPr="00BD65EF" w:rsidRDefault="005F461A" w:rsidP="002A4397">
            <w:pPr>
              <w:jc w:val="left"/>
              <w:rPr>
                <w:color w:val="000000"/>
                <w:sz w:val="18"/>
                <w:szCs w:val="18"/>
              </w:rPr>
            </w:pPr>
            <w:r w:rsidRPr="00BD65EF">
              <w:rPr>
                <w:color w:val="000000"/>
                <w:sz w:val="18"/>
                <w:szCs w:val="18"/>
              </w:rPr>
              <w:t>Примечания</w:t>
            </w:r>
          </w:p>
        </w:tc>
        <w:tc>
          <w:tcPr>
            <w:tcW w:w="10578" w:type="dxa"/>
            <w:gridSpan w:val="29"/>
            <w:tcBorders>
              <w:top w:val="single" w:sz="4" w:space="0" w:color="auto"/>
              <w:left w:val="single" w:sz="4" w:space="0" w:color="auto"/>
              <w:bottom w:val="single" w:sz="4" w:space="0" w:color="auto"/>
              <w:right w:val="single" w:sz="8" w:space="0" w:color="auto"/>
            </w:tcBorders>
            <w:vAlign w:val="center"/>
          </w:tcPr>
          <w:p w14:paraId="18CCEE57" w14:textId="77777777" w:rsidR="005F461A" w:rsidRPr="00BD65EF" w:rsidRDefault="005F461A" w:rsidP="002A4397">
            <w:pPr>
              <w:rPr>
                <w:color w:val="000000"/>
                <w:sz w:val="18"/>
                <w:szCs w:val="18"/>
              </w:rPr>
            </w:pPr>
            <w:r w:rsidRPr="00BD65EF">
              <w:rPr>
                <w:color w:val="000000"/>
                <w:sz w:val="18"/>
                <w:szCs w:val="18"/>
              </w:rPr>
              <w:t>1. Общежития и хостелы следует размещать в отдельно стоящем здании, в отдельных секциях смежных с секциями жилых зданий,  в цокольном и на 1-3 этажах жилых зданий в соответствии с п. 4.10 СП 54.13330.2016 при условии обеспечения их автономными инженерными коммуникациями.</w:t>
            </w:r>
          </w:p>
          <w:p w14:paraId="08E03795" w14:textId="71C7E9E8" w:rsidR="005F461A" w:rsidRPr="00BD65EF" w:rsidRDefault="005F461A" w:rsidP="002A4397">
            <w:pPr>
              <w:rPr>
                <w:color w:val="000000"/>
                <w:sz w:val="18"/>
                <w:szCs w:val="18"/>
              </w:rPr>
            </w:pPr>
            <w:r w:rsidRPr="00BD65EF">
              <w:rPr>
                <w:color w:val="000000"/>
                <w:sz w:val="18"/>
                <w:szCs w:val="18"/>
              </w:rPr>
              <w:t xml:space="preserve">1. Наличие авто- и велостоянки и их вместимость предусматриваются не менее чем по коэффициенту автомобилизации. </w:t>
            </w:r>
          </w:p>
          <w:p w14:paraId="1CC0F68B" w14:textId="77777777" w:rsidR="005F461A" w:rsidRPr="00BD65EF" w:rsidRDefault="005F461A" w:rsidP="002A4397">
            <w:pPr>
              <w:rPr>
                <w:color w:val="000000"/>
                <w:sz w:val="18"/>
                <w:szCs w:val="18"/>
              </w:rPr>
            </w:pPr>
            <w:r w:rsidRPr="00BD65EF">
              <w:rPr>
                <w:color w:val="000000"/>
                <w:sz w:val="18"/>
                <w:szCs w:val="18"/>
              </w:rPr>
              <w:t>2. Необходимость размещения на участке общежития и хостела хозяйственной зоны, а также зон отдыха и досуга устанавливается заданием на проектирование.</w:t>
            </w:r>
          </w:p>
          <w:p w14:paraId="31BEFACE" w14:textId="77777777" w:rsidR="005F461A" w:rsidRPr="00BD65EF" w:rsidRDefault="005F461A" w:rsidP="002A4397">
            <w:pPr>
              <w:rPr>
                <w:color w:val="000000"/>
                <w:sz w:val="18"/>
                <w:szCs w:val="18"/>
              </w:rPr>
            </w:pPr>
            <w:r w:rsidRPr="00BD65EF">
              <w:rPr>
                <w:color w:val="000000"/>
                <w:sz w:val="18"/>
                <w:szCs w:val="18"/>
              </w:rPr>
              <w:t>3.  При семейных общежитиях должны быть выделены и оборудованы детские игровые площадки в соответствии с требованиями, предъявляемыми к многоквартирным жилым домам.</w:t>
            </w:r>
          </w:p>
          <w:p w14:paraId="06BDEFFC" w14:textId="74DE4ECA" w:rsidR="005F461A" w:rsidRPr="00BD65EF" w:rsidRDefault="005519BF" w:rsidP="002A4397">
            <w:pPr>
              <w:rPr>
                <w:color w:val="000000"/>
                <w:sz w:val="18"/>
                <w:szCs w:val="18"/>
              </w:rPr>
            </w:pPr>
            <w:r w:rsidRPr="00BD65EF">
              <w:rPr>
                <w:color w:val="000000"/>
                <w:sz w:val="18"/>
                <w:szCs w:val="18"/>
              </w:rPr>
              <w:t>4</w:t>
            </w:r>
            <w:r w:rsidR="005F461A" w:rsidRPr="00BD65EF">
              <w:rPr>
                <w:color w:val="000000"/>
                <w:sz w:val="18"/>
                <w:szCs w:val="18"/>
              </w:rPr>
              <w:t>. При проектировании общежития или хостела их участки рекомендуется размещать в пешеходной доступности от остановок общественного. Следует предусматривать благоустройство участка общежития или хостела в соответствии ГОСТ Р 51185, СП 42.13330, СП 59.13330, СП 82.13330, СП 140.13330. Подходы и подъезды к общежитиям или хостелам должны отвечать требованиям ГОСТ Р 56184. Сквозные проезды и проходы в зданиях и сооружениях на уровне земли или первого этажа следует проектировать в соответствии с СП 118.13330.</w:t>
            </w:r>
          </w:p>
          <w:p w14:paraId="3FAC59D5" w14:textId="75F64C61" w:rsidR="005F461A" w:rsidRPr="00BD65EF" w:rsidRDefault="005519BF" w:rsidP="002A4397">
            <w:pPr>
              <w:rPr>
                <w:color w:val="000000"/>
                <w:sz w:val="18"/>
                <w:szCs w:val="18"/>
              </w:rPr>
            </w:pPr>
            <w:r w:rsidRPr="00BD65EF">
              <w:rPr>
                <w:color w:val="000000"/>
                <w:sz w:val="18"/>
                <w:szCs w:val="18"/>
              </w:rPr>
              <w:t>4</w:t>
            </w:r>
            <w:r w:rsidR="005F461A" w:rsidRPr="00BD65EF">
              <w:rPr>
                <w:color w:val="000000"/>
                <w:sz w:val="18"/>
                <w:szCs w:val="18"/>
              </w:rPr>
              <w:t>. Входы в общежития и хостелы, планировочные решения входов в лифты с уровня вестибюльно-входной группы следует предусматривать в соответствии с требованиями, предъявляемыми к многоквартирным жилым домам и СП 59.13330.2016.</w:t>
            </w:r>
          </w:p>
          <w:p w14:paraId="51FF1E90" w14:textId="32E3D285" w:rsidR="005F461A" w:rsidRPr="00BD65EF" w:rsidRDefault="005519BF" w:rsidP="002A4397">
            <w:pPr>
              <w:rPr>
                <w:color w:val="000000"/>
                <w:sz w:val="18"/>
                <w:szCs w:val="18"/>
              </w:rPr>
            </w:pPr>
            <w:r w:rsidRPr="00BD65EF">
              <w:rPr>
                <w:color w:val="000000"/>
                <w:sz w:val="18"/>
                <w:szCs w:val="18"/>
              </w:rPr>
              <w:t>4</w:t>
            </w:r>
            <w:r w:rsidR="005F461A" w:rsidRPr="00BD65EF">
              <w:rPr>
                <w:color w:val="000000"/>
                <w:sz w:val="18"/>
                <w:szCs w:val="18"/>
              </w:rPr>
              <w:t>.  Для предприятий общественного питания, размещаемых в общежитиях и хостелах, рекомендуется предусматривать хозяйственный подъезд, разгрузочную площадку и мусоросборник. При основном производстве предприятий питания с числом мест более 20 следует предусматривать помещения загрузки (при необходимости - с дебаркадерами).  Зону загрузки предприятий общественного питания следует предусматривать визуально и шумоизолированную от окон жилых и общественных помещений. Размеры и оборудование разгрузочного места (площадки) назначаются с учетом типа автомобилей, доставляющих продукты. Разгрузочная площадка не должна размещаться под окнами номеров и жилых комнат. Над разгрузочной площадкой следует предусматривать навес или козырек.</w:t>
            </w:r>
          </w:p>
        </w:tc>
      </w:tr>
      <w:tr w:rsidR="005F461A" w:rsidRPr="00BD65EF" w14:paraId="6281C98A" w14:textId="77777777" w:rsidTr="009835F3">
        <w:trPr>
          <w:gridAfter w:val="2"/>
          <w:wAfter w:w="59" w:type="dxa"/>
          <w:trHeight w:val="227"/>
        </w:trPr>
        <w:tc>
          <w:tcPr>
            <w:tcW w:w="861" w:type="dxa"/>
            <w:vMerge w:val="restart"/>
            <w:tcBorders>
              <w:top w:val="single" w:sz="4" w:space="0" w:color="auto"/>
              <w:left w:val="single" w:sz="8" w:space="0" w:color="auto"/>
              <w:bottom w:val="single" w:sz="4" w:space="0" w:color="auto"/>
              <w:right w:val="single" w:sz="4" w:space="0" w:color="auto"/>
            </w:tcBorders>
            <w:textDirection w:val="btLr"/>
            <w:vAlign w:val="center"/>
          </w:tcPr>
          <w:p w14:paraId="31377881" w14:textId="77777777" w:rsidR="005F461A" w:rsidRPr="00BD65EF" w:rsidRDefault="005F461A" w:rsidP="002A4397">
            <w:pPr>
              <w:jc w:val="center"/>
              <w:rPr>
                <w:color w:val="000000"/>
                <w:sz w:val="18"/>
                <w:szCs w:val="18"/>
              </w:rPr>
            </w:pPr>
            <w:r w:rsidRPr="00BD65EF">
              <w:rPr>
                <w:color w:val="000000"/>
                <w:sz w:val="18"/>
                <w:szCs w:val="18"/>
              </w:rPr>
              <w:t xml:space="preserve">В области садоводства </w:t>
            </w:r>
          </w:p>
        </w:tc>
        <w:tc>
          <w:tcPr>
            <w:tcW w:w="1990" w:type="dxa"/>
            <w:vMerge w:val="restart"/>
            <w:tcBorders>
              <w:top w:val="single" w:sz="4" w:space="0" w:color="auto"/>
              <w:left w:val="single" w:sz="4" w:space="0" w:color="auto"/>
              <w:bottom w:val="single" w:sz="4" w:space="0" w:color="auto"/>
              <w:right w:val="single" w:sz="4" w:space="0" w:color="auto"/>
            </w:tcBorders>
            <w:vAlign w:val="center"/>
          </w:tcPr>
          <w:p w14:paraId="3816AA75" w14:textId="77777777" w:rsidR="005F461A" w:rsidRPr="00BD65EF" w:rsidRDefault="005F461A" w:rsidP="002A4397">
            <w:pPr>
              <w:jc w:val="center"/>
              <w:rPr>
                <w:color w:val="000000"/>
                <w:sz w:val="18"/>
                <w:szCs w:val="18"/>
              </w:rPr>
            </w:pPr>
            <w:r w:rsidRPr="00BD65EF">
              <w:rPr>
                <w:color w:val="000000"/>
                <w:sz w:val="18"/>
                <w:szCs w:val="18"/>
              </w:rPr>
              <w:t xml:space="preserve">Размеры </w:t>
            </w:r>
            <w:r w:rsidRPr="00BD65EF">
              <w:rPr>
                <w:color w:val="000000"/>
                <w:spacing w:val="2"/>
                <w:sz w:val="18"/>
                <w:szCs w:val="18"/>
                <w:shd w:val="clear" w:color="auto" w:fill="FFFFFF"/>
              </w:rPr>
              <w:t>садоводческих, дачных объединений</w:t>
            </w:r>
          </w:p>
        </w:tc>
        <w:tc>
          <w:tcPr>
            <w:tcW w:w="6999" w:type="dxa"/>
            <w:gridSpan w:val="19"/>
            <w:tcBorders>
              <w:top w:val="single" w:sz="4" w:space="0" w:color="auto"/>
              <w:left w:val="single" w:sz="4" w:space="0" w:color="auto"/>
              <w:bottom w:val="single" w:sz="4" w:space="0" w:color="auto"/>
              <w:right w:val="single" w:sz="4" w:space="0" w:color="auto"/>
            </w:tcBorders>
            <w:vAlign w:val="center"/>
          </w:tcPr>
          <w:p w14:paraId="589609D1" w14:textId="77777777" w:rsidR="005F461A" w:rsidRPr="00BD65EF" w:rsidRDefault="005F461A" w:rsidP="002A4397">
            <w:pPr>
              <w:jc w:val="left"/>
              <w:rPr>
                <w:color w:val="000000"/>
                <w:sz w:val="18"/>
                <w:szCs w:val="18"/>
              </w:rPr>
            </w:pPr>
            <w:r w:rsidRPr="00BD65EF">
              <w:rPr>
                <w:color w:val="000000"/>
                <w:spacing w:val="2"/>
                <w:sz w:val="18"/>
                <w:szCs w:val="18"/>
                <w:shd w:val="clear" w:color="auto" w:fill="FFFFFF"/>
              </w:rPr>
              <w:t>Малые, кол-во участков</w:t>
            </w:r>
          </w:p>
        </w:tc>
        <w:tc>
          <w:tcPr>
            <w:tcW w:w="1724" w:type="dxa"/>
            <w:gridSpan w:val="7"/>
            <w:tcBorders>
              <w:top w:val="single" w:sz="4" w:space="0" w:color="auto"/>
              <w:left w:val="single" w:sz="4" w:space="0" w:color="auto"/>
              <w:bottom w:val="single" w:sz="4" w:space="0" w:color="auto"/>
              <w:right w:val="single" w:sz="4" w:space="0" w:color="auto"/>
            </w:tcBorders>
            <w:vAlign w:val="center"/>
          </w:tcPr>
          <w:p w14:paraId="0F03836D" w14:textId="77777777" w:rsidR="005F461A" w:rsidRPr="00BD65EF" w:rsidRDefault="005F461A" w:rsidP="002A4397">
            <w:pPr>
              <w:jc w:val="center"/>
              <w:rPr>
                <w:color w:val="000000"/>
                <w:sz w:val="18"/>
                <w:szCs w:val="18"/>
              </w:rPr>
            </w:pPr>
            <w:r w:rsidRPr="00BD65EF">
              <w:rPr>
                <w:color w:val="000000"/>
                <w:sz w:val="18"/>
                <w:szCs w:val="18"/>
              </w:rPr>
              <w:t>до 100</w:t>
            </w:r>
          </w:p>
        </w:tc>
        <w:tc>
          <w:tcPr>
            <w:tcW w:w="1855" w:type="dxa"/>
            <w:gridSpan w:val="3"/>
            <w:vMerge w:val="restart"/>
            <w:tcBorders>
              <w:top w:val="single" w:sz="4" w:space="0" w:color="auto"/>
              <w:left w:val="single" w:sz="4" w:space="0" w:color="auto"/>
              <w:bottom w:val="single" w:sz="4" w:space="0" w:color="auto"/>
              <w:right w:val="single" w:sz="8" w:space="0" w:color="auto"/>
            </w:tcBorders>
            <w:vAlign w:val="center"/>
          </w:tcPr>
          <w:p w14:paraId="14D5A0AD" w14:textId="77777777" w:rsidR="005F461A" w:rsidRPr="00BD65EF" w:rsidRDefault="005F461A" w:rsidP="002A4397">
            <w:pPr>
              <w:jc w:val="center"/>
              <w:rPr>
                <w:color w:val="000000"/>
                <w:sz w:val="18"/>
                <w:szCs w:val="18"/>
              </w:rPr>
            </w:pPr>
            <w:r w:rsidRPr="00BD65EF">
              <w:rPr>
                <w:color w:val="000000"/>
                <w:sz w:val="18"/>
                <w:szCs w:val="18"/>
              </w:rPr>
              <w:t>-</w:t>
            </w:r>
          </w:p>
        </w:tc>
      </w:tr>
      <w:tr w:rsidR="005F461A" w:rsidRPr="00BD65EF" w14:paraId="68D9936C" w14:textId="77777777" w:rsidTr="009835F3">
        <w:trPr>
          <w:gridAfter w:val="2"/>
          <w:wAfter w:w="59" w:type="dxa"/>
          <w:trHeight w:val="227"/>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281D91EB"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1173B599" w14:textId="77777777" w:rsidR="005F461A" w:rsidRPr="00BD65EF" w:rsidRDefault="005F461A" w:rsidP="002A4397">
            <w:pPr>
              <w:jc w:val="center"/>
              <w:rPr>
                <w:color w:val="000000"/>
                <w:sz w:val="18"/>
                <w:szCs w:val="18"/>
              </w:rPr>
            </w:pPr>
          </w:p>
        </w:tc>
        <w:tc>
          <w:tcPr>
            <w:tcW w:w="6999" w:type="dxa"/>
            <w:gridSpan w:val="19"/>
            <w:tcBorders>
              <w:top w:val="single" w:sz="4" w:space="0" w:color="auto"/>
              <w:left w:val="single" w:sz="4" w:space="0" w:color="auto"/>
              <w:bottom w:val="single" w:sz="4" w:space="0" w:color="auto"/>
              <w:right w:val="single" w:sz="4" w:space="0" w:color="auto"/>
            </w:tcBorders>
            <w:vAlign w:val="center"/>
          </w:tcPr>
          <w:p w14:paraId="1F0A5E2A" w14:textId="77777777" w:rsidR="005F461A" w:rsidRPr="00BD65EF" w:rsidRDefault="005F461A" w:rsidP="002A4397">
            <w:pPr>
              <w:jc w:val="left"/>
              <w:rPr>
                <w:color w:val="000000"/>
                <w:spacing w:val="2"/>
                <w:sz w:val="18"/>
                <w:szCs w:val="18"/>
                <w:shd w:val="clear" w:color="auto" w:fill="FFFFFF"/>
              </w:rPr>
            </w:pPr>
            <w:r w:rsidRPr="00BD65EF">
              <w:rPr>
                <w:color w:val="000000"/>
                <w:spacing w:val="2"/>
                <w:sz w:val="18"/>
                <w:szCs w:val="18"/>
                <w:shd w:val="clear" w:color="auto" w:fill="FFFFFF"/>
              </w:rPr>
              <w:t>Средние, кол-во участков</w:t>
            </w:r>
          </w:p>
        </w:tc>
        <w:tc>
          <w:tcPr>
            <w:tcW w:w="1724" w:type="dxa"/>
            <w:gridSpan w:val="7"/>
            <w:tcBorders>
              <w:top w:val="single" w:sz="4" w:space="0" w:color="auto"/>
              <w:left w:val="single" w:sz="4" w:space="0" w:color="auto"/>
              <w:bottom w:val="single" w:sz="4" w:space="0" w:color="auto"/>
              <w:right w:val="single" w:sz="4" w:space="0" w:color="auto"/>
            </w:tcBorders>
            <w:vAlign w:val="center"/>
          </w:tcPr>
          <w:p w14:paraId="6BCB31D8" w14:textId="77777777" w:rsidR="005F461A" w:rsidRPr="00BD65EF" w:rsidRDefault="005F461A" w:rsidP="002A4397">
            <w:pPr>
              <w:jc w:val="center"/>
              <w:rPr>
                <w:color w:val="000000"/>
                <w:sz w:val="18"/>
                <w:szCs w:val="18"/>
              </w:rPr>
            </w:pPr>
            <w:r w:rsidRPr="00BD65EF">
              <w:rPr>
                <w:color w:val="000000"/>
                <w:spacing w:val="2"/>
                <w:sz w:val="18"/>
                <w:szCs w:val="18"/>
                <w:shd w:val="clear" w:color="auto" w:fill="FFFFFF"/>
              </w:rPr>
              <w:t>от 101 до 300</w:t>
            </w:r>
          </w:p>
        </w:tc>
        <w:tc>
          <w:tcPr>
            <w:tcW w:w="1855" w:type="dxa"/>
            <w:gridSpan w:val="3"/>
            <w:vMerge/>
            <w:tcBorders>
              <w:top w:val="single" w:sz="4" w:space="0" w:color="auto"/>
              <w:left w:val="single" w:sz="4" w:space="0" w:color="auto"/>
              <w:bottom w:val="single" w:sz="4" w:space="0" w:color="auto"/>
              <w:right w:val="single" w:sz="8" w:space="0" w:color="auto"/>
            </w:tcBorders>
            <w:vAlign w:val="center"/>
          </w:tcPr>
          <w:p w14:paraId="6D441B56" w14:textId="77777777" w:rsidR="005F461A" w:rsidRPr="00BD65EF" w:rsidRDefault="005F461A" w:rsidP="002A4397">
            <w:pPr>
              <w:rPr>
                <w:color w:val="000000"/>
                <w:sz w:val="18"/>
                <w:szCs w:val="18"/>
              </w:rPr>
            </w:pPr>
          </w:p>
        </w:tc>
      </w:tr>
      <w:tr w:rsidR="005F461A" w:rsidRPr="00BD65EF" w14:paraId="14295815" w14:textId="77777777" w:rsidTr="009835F3">
        <w:trPr>
          <w:gridAfter w:val="2"/>
          <w:wAfter w:w="59" w:type="dxa"/>
          <w:trHeight w:val="227"/>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7DF986B3"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68B17384" w14:textId="77777777" w:rsidR="005F461A" w:rsidRPr="00BD65EF" w:rsidRDefault="005F461A" w:rsidP="002A4397">
            <w:pPr>
              <w:jc w:val="center"/>
              <w:rPr>
                <w:color w:val="000000"/>
                <w:sz w:val="18"/>
                <w:szCs w:val="18"/>
              </w:rPr>
            </w:pPr>
          </w:p>
        </w:tc>
        <w:tc>
          <w:tcPr>
            <w:tcW w:w="6999" w:type="dxa"/>
            <w:gridSpan w:val="19"/>
            <w:tcBorders>
              <w:top w:val="single" w:sz="4" w:space="0" w:color="auto"/>
              <w:left w:val="single" w:sz="4" w:space="0" w:color="auto"/>
              <w:bottom w:val="single" w:sz="4" w:space="0" w:color="auto"/>
              <w:right w:val="single" w:sz="4" w:space="0" w:color="auto"/>
            </w:tcBorders>
            <w:vAlign w:val="center"/>
          </w:tcPr>
          <w:p w14:paraId="7AA97DC5" w14:textId="77777777" w:rsidR="005F461A" w:rsidRPr="00BD65EF" w:rsidRDefault="005F461A" w:rsidP="002A4397">
            <w:pPr>
              <w:jc w:val="left"/>
              <w:rPr>
                <w:color w:val="000000"/>
                <w:spacing w:val="2"/>
                <w:sz w:val="18"/>
                <w:szCs w:val="18"/>
              </w:rPr>
            </w:pPr>
            <w:r w:rsidRPr="00BD65EF">
              <w:rPr>
                <w:color w:val="000000"/>
                <w:spacing w:val="2"/>
                <w:sz w:val="18"/>
                <w:szCs w:val="18"/>
                <w:shd w:val="clear" w:color="auto" w:fill="FFFFFF"/>
              </w:rPr>
              <w:t>Крупные, кол-во участков</w:t>
            </w:r>
          </w:p>
        </w:tc>
        <w:tc>
          <w:tcPr>
            <w:tcW w:w="1724" w:type="dxa"/>
            <w:gridSpan w:val="7"/>
            <w:tcBorders>
              <w:top w:val="single" w:sz="4" w:space="0" w:color="auto"/>
              <w:left w:val="single" w:sz="4" w:space="0" w:color="auto"/>
              <w:bottom w:val="single" w:sz="4" w:space="0" w:color="auto"/>
              <w:right w:val="single" w:sz="4" w:space="0" w:color="auto"/>
            </w:tcBorders>
            <w:vAlign w:val="center"/>
          </w:tcPr>
          <w:p w14:paraId="534AE135" w14:textId="77777777" w:rsidR="005F461A" w:rsidRPr="00BD65EF" w:rsidRDefault="005F461A" w:rsidP="002A4397">
            <w:pPr>
              <w:jc w:val="center"/>
              <w:rPr>
                <w:color w:val="000000"/>
                <w:sz w:val="18"/>
                <w:szCs w:val="18"/>
              </w:rPr>
            </w:pPr>
            <w:r w:rsidRPr="00BD65EF">
              <w:rPr>
                <w:color w:val="000000"/>
                <w:spacing w:val="2"/>
                <w:sz w:val="18"/>
                <w:szCs w:val="18"/>
                <w:shd w:val="clear" w:color="auto" w:fill="FFFFFF"/>
              </w:rPr>
              <w:t>301 и более</w:t>
            </w:r>
          </w:p>
        </w:tc>
        <w:tc>
          <w:tcPr>
            <w:tcW w:w="1855" w:type="dxa"/>
            <w:gridSpan w:val="3"/>
            <w:vMerge/>
            <w:tcBorders>
              <w:top w:val="single" w:sz="4" w:space="0" w:color="auto"/>
              <w:left w:val="single" w:sz="4" w:space="0" w:color="auto"/>
              <w:bottom w:val="single" w:sz="4" w:space="0" w:color="auto"/>
              <w:right w:val="single" w:sz="8" w:space="0" w:color="auto"/>
            </w:tcBorders>
            <w:vAlign w:val="center"/>
          </w:tcPr>
          <w:p w14:paraId="7AAE84CB" w14:textId="77777777" w:rsidR="005F461A" w:rsidRPr="00BD65EF" w:rsidRDefault="005F461A" w:rsidP="002A4397">
            <w:pPr>
              <w:rPr>
                <w:color w:val="000000"/>
                <w:sz w:val="18"/>
                <w:szCs w:val="18"/>
              </w:rPr>
            </w:pPr>
          </w:p>
        </w:tc>
      </w:tr>
      <w:tr w:rsidR="005F461A" w:rsidRPr="00BD65EF" w14:paraId="438E6401" w14:textId="77777777" w:rsidTr="009835F3">
        <w:trPr>
          <w:gridAfter w:val="2"/>
          <w:wAfter w:w="59" w:type="dxa"/>
          <w:trHeight w:val="195"/>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1124ECAE" w14:textId="77777777" w:rsidR="005F461A" w:rsidRPr="00BD65EF" w:rsidRDefault="005F461A" w:rsidP="002A4397">
            <w:pPr>
              <w:jc w:val="center"/>
              <w:rPr>
                <w:color w:val="000000"/>
                <w:sz w:val="18"/>
                <w:szCs w:val="18"/>
              </w:rPr>
            </w:pPr>
          </w:p>
        </w:tc>
        <w:tc>
          <w:tcPr>
            <w:tcW w:w="1990" w:type="dxa"/>
            <w:vMerge w:val="restart"/>
            <w:tcBorders>
              <w:top w:val="single" w:sz="4" w:space="0" w:color="auto"/>
              <w:left w:val="single" w:sz="4" w:space="0" w:color="auto"/>
              <w:bottom w:val="single" w:sz="4" w:space="0" w:color="auto"/>
              <w:right w:val="single" w:sz="4" w:space="0" w:color="auto"/>
            </w:tcBorders>
            <w:vAlign w:val="center"/>
          </w:tcPr>
          <w:p w14:paraId="50989AE3" w14:textId="77777777" w:rsidR="005F461A" w:rsidRPr="00BD65EF" w:rsidRDefault="005F461A" w:rsidP="002A4397">
            <w:pPr>
              <w:jc w:val="center"/>
              <w:rPr>
                <w:color w:val="000000"/>
                <w:sz w:val="18"/>
                <w:szCs w:val="18"/>
              </w:rPr>
            </w:pPr>
            <w:r w:rsidRPr="00BD65EF">
              <w:rPr>
                <w:color w:val="000000"/>
                <w:sz w:val="18"/>
                <w:szCs w:val="18"/>
              </w:rPr>
              <w:t>Минимально необходимый состав зданий, сооружений и размеры площадок общего пользования</w:t>
            </w:r>
          </w:p>
        </w:tc>
        <w:tc>
          <w:tcPr>
            <w:tcW w:w="2170" w:type="dxa"/>
            <w:gridSpan w:val="4"/>
            <w:vMerge w:val="restart"/>
            <w:tcBorders>
              <w:top w:val="single" w:sz="4" w:space="0" w:color="auto"/>
              <w:left w:val="single" w:sz="4" w:space="0" w:color="auto"/>
              <w:bottom w:val="single" w:sz="4" w:space="0" w:color="auto"/>
              <w:right w:val="single" w:sz="4" w:space="0" w:color="auto"/>
            </w:tcBorders>
            <w:vAlign w:val="center"/>
          </w:tcPr>
          <w:p w14:paraId="097AE1D7" w14:textId="05B90C98" w:rsidR="005F461A" w:rsidRPr="00BD65EF" w:rsidRDefault="005F461A" w:rsidP="002A4397">
            <w:pPr>
              <w:jc w:val="center"/>
              <w:rPr>
                <w:color w:val="000000"/>
                <w:spacing w:val="2"/>
                <w:sz w:val="18"/>
                <w:szCs w:val="18"/>
                <w:shd w:val="clear" w:color="auto" w:fill="FFFFFF"/>
              </w:rPr>
            </w:pPr>
            <w:r w:rsidRPr="00BD65EF">
              <w:rPr>
                <w:color w:val="000000"/>
                <w:spacing w:val="2"/>
                <w:sz w:val="18"/>
                <w:szCs w:val="18"/>
                <w:shd w:val="clear" w:color="auto" w:fill="FFFFFF"/>
              </w:rPr>
              <w:t>Удельные размеры земельных участков, м</w:t>
            </w:r>
            <w:r w:rsidRPr="00BD65EF">
              <w:rPr>
                <w:color w:val="000000"/>
                <w:spacing w:val="2"/>
                <w:sz w:val="18"/>
                <w:szCs w:val="18"/>
                <w:shd w:val="clear" w:color="auto" w:fill="FFFFFF"/>
                <w:vertAlign w:val="superscript"/>
              </w:rPr>
              <w:t>2</w:t>
            </w:r>
            <w:r w:rsidRPr="00BD65EF">
              <w:rPr>
                <w:color w:val="000000"/>
                <w:spacing w:val="2"/>
                <w:sz w:val="18"/>
                <w:szCs w:val="18"/>
                <w:shd w:val="clear" w:color="auto" w:fill="FFFFFF"/>
              </w:rPr>
              <w:t xml:space="preserve"> на 1 садовый участок, </w:t>
            </w:r>
          </w:p>
          <w:p w14:paraId="4A36B3BF" w14:textId="77777777" w:rsidR="005F461A" w:rsidRPr="00BD65EF" w:rsidRDefault="005F461A" w:rsidP="002A4397">
            <w:pPr>
              <w:jc w:val="center"/>
              <w:rPr>
                <w:color w:val="000000"/>
                <w:spacing w:val="2"/>
                <w:sz w:val="18"/>
                <w:szCs w:val="18"/>
                <w:shd w:val="clear" w:color="auto" w:fill="FFFFFF"/>
              </w:rPr>
            </w:pPr>
            <w:r w:rsidRPr="00BD65EF">
              <w:rPr>
                <w:color w:val="000000"/>
                <w:spacing w:val="2"/>
                <w:sz w:val="18"/>
                <w:szCs w:val="18"/>
                <w:shd w:val="clear" w:color="auto" w:fill="FFFFFF"/>
              </w:rPr>
              <w:t>на территории садоводческих, дачных объединений с числом участков</w:t>
            </w:r>
          </w:p>
        </w:tc>
        <w:tc>
          <w:tcPr>
            <w:tcW w:w="1671" w:type="dxa"/>
            <w:gridSpan w:val="2"/>
            <w:vMerge w:val="restart"/>
            <w:tcBorders>
              <w:top w:val="single" w:sz="4" w:space="0" w:color="auto"/>
              <w:left w:val="single" w:sz="4" w:space="0" w:color="auto"/>
              <w:bottom w:val="single" w:sz="4" w:space="0" w:color="auto"/>
              <w:right w:val="single" w:sz="4" w:space="0" w:color="auto"/>
            </w:tcBorders>
            <w:vAlign w:val="center"/>
          </w:tcPr>
          <w:p w14:paraId="2F9A7A88" w14:textId="77777777" w:rsidR="005F461A" w:rsidRPr="00BD65EF" w:rsidRDefault="005F461A" w:rsidP="002A4397">
            <w:pPr>
              <w:jc w:val="center"/>
              <w:rPr>
                <w:color w:val="000000"/>
                <w:spacing w:val="2"/>
                <w:sz w:val="18"/>
                <w:szCs w:val="18"/>
                <w:shd w:val="clear" w:color="auto" w:fill="FFFFFF"/>
              </w:rPr>
            </w:pPr>
            <w:r w:rsidRPr="00BD65EF">
              <w:rPr>
                <w:color w:val="000000"/>
                <w:sz w:val="18"/>
                <w:szCs w:val="18"/>
              </w:rPr>
              <w:t>Сторожка с правлением объединения</w:t>
            </w:r>
          </w:p>
        </w:tc>
        <w:tc>
          <w:tcPr>
            <w:tcW w:w="3158" w:type="dxa"/>
            <w:gridSpan w:val="13"/>
            <w:tcBorders>
              <w:top w:val="single" w:sz="4" w:space="0" w:color="auto"/>
              <w:left w:val="single" w:sz="4" w:space="0" w:color="auto"/>
              <w:bottom w:val="single" w:sz="4" w:space="0" w:color="auto"/>
              <w:right w:val="single" w:sz="4" w:space="0" w:color="auto"/>
            </w:tcBorders>
            <w:vAlign w:val="center"/>
          </w:tcPr>
          <w:p w14:paraId="545B8C92" w14:textId="77777777" w:rsidR="005F461A" w:rsidRPr="00BD65EF" w:rsidRDefault="005F461A" w:rsidP="002A4397">
            <w:pPr>
              <w:jc w:val="center"/>
              <w:rPr>
                <w:color w:val="000000"/>
                <w:sz w:val="18"/>
                <w:szCs w:val="18"/>
              </w:rPr>
            </w:pPr>
            <w:r w:rsidRPr="00BD65EF">
              <w:rPr>
                <w:color w:val="000000"/>
                <w:spacing w:val="2"/>
                <w:sz w:val="18"/>
                <w:szCs w:val="18"/>
                <w:shd w:val="clear" w:color="auto" w:fill="FFFFFF"/>
              </w:rPr>
              <w:t>Малые</w:t>
            </w:r>
          </w:p>
        </w:tc>
        <w:tc>
          <w:tcPr>
            <w:tcW w:w="1724" w:type="dxa"/>
            <w:gridSpan w:val="7"/>
            <w:tcBorders>
              <w:top w:val="single" w:sz="4" w:space="0" w:color="auto"/>
              <w:left w:val="single" w:sz="4" w:space="0" w:color="auto"/>
              <w:bottom w:val="single" w:sz="4" w:space="0" w:color="auto"/>
              <w:right w:val="single" w:sz="4" w:space="0" w:color="auto"/>
            </w:tcBorders>
            <w:vAlign w:val="center"/>
          </w:tcPr>
          <w:p w14:paraId="572C9CB9" w14:textId="77777777" w:rsidR="005F461A" w:rsidRPr="00BD65EF" w:rsidRDefault="005F461A" w:rsidP="002A4397">
            <w:pPr>
              <w:jc w:val="center"/>
              <w:rPr>
                <w:color w:val="000000"/>
                <w:sz w:val="18"/>
                <w:szCs w:val="18"/>
              </w:rPr>
            </w:pPr>
            <w:r w:rsidRPr="00BD65EF">
              <w:rPr>
                <w:color w:val="000000"/>
                <w:sz w:val="18"/>
                <w:szCs w:val="18"/>
              </w:rPr>
              <w:t>1-0,7</w:t>
            </w:r>
          </w:p>
        </w:tc>
        <w:tc>
          <w:tcPr>
            <w:tcW w:w="1855" w:type="dxa"/>
            <w:gridSpan w:val="3"/>
            <w:vMerge w:val="restart"/>
            <w:tcBorders>
              <w:top w:val="single" w:sz="4" w:space="0" w:color="auto"/>
              <w:left w:val="single" w:sz="4" w:space="0" w:color="auto"/>
              <w:bottom w:val="single" w:sz="4" w:space="0" w:color="auto"/>
              <w:right w:val="single" w:sz="8" w:space="0" w:color="auto"/>
            </w:tcBorders>
            <w:vAlign w:val="center"/>
          </w:tcPr>
          <w:p w14:paraId="65853D52" w14:textId="77777777" w:rsidR="005F461A" w:rsidRPr="00BD65EF" w:rsidRDefault="005F461A" w:rsidP="002A4397">
            <w:pPr>
              <w:jc w:val="center"/>
              <w:rPr>
                <w:color w:val="000000"/>
                <w:sz w:val="18"/>
                <w:szCs w:val="18"/>
              </w:rPr>
            </w:pPr>
            <w:r w:rsidRPr="00BD65EF">
              <w:rPr>
                <w:color w:val="000000"/>
                <w:sz w:val="18"/>
                <w:szCs w:val="18"/>
              </w:rPr>
              <w:t>в пределах пешеходной доступности</w:t>
            </w:r>
          </w:p>
        </w:tc>
      </w:tr>
      <w:tr w:rsidR="005F461A" w:rsidRPr="00BD65EF" w14:paraId="4F61DE9A" w14:textId="77777777" w:rsidTr="009835F3">
        <w:trPr>
          <w:gridAfter w:val="2"/>
          <w:wAfter w:w="59" w:type="dxa"/>
          <w:trHeight w:val="225"/>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489F65CF"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2611A22C" w14:textId="77777777" w:rsidR="005F461A" w:rsidRPr="00BD65EF" w:rsidRDefault="005F461A" w:rsidP="002A4397">
            <w:pPr>
              <w:jc w:val="center"/>
              <w:rPr>
                <w:color w:val="000000"/>
                <w:sz w:val="18"/>
                <w:szCs w:val="18"/>
              </w:rPr>
            </w:pPr>
          </w:p>
        </w:tc>
        <w:tc>
          <w:tcPr>
            <w:tcW w:w="2170" w:type="dxa"/>
            <w:gridSpan w:val="4"/>
            <w:vMerge/>
            <w:tcBorders>
              <w:top w:val="single" w:sz="4" w:space="0" w:color="auto"/>
              <w:left w:val="single" w:sz="4" w:space="0" w:color="auto"/>
              <w:bottom w:val="single" w:sz="4" w:space="0" w:color="auto"/>
              <w:right w:val="single" w:sz="4" w:space="0" w:color="auto"/>
            </w:tcBorders>
            <w:vAlign w:val="center"/>
          </w:tcPr>
          <w:p w14:paraId="0D874203" w14:textId="77777777" w:rsidR="005F461A" w:rsidRPr="00BD65EF" w:rsidRDefault="005F461A" w:rsidP="002A4397">
            <w:pPr>
              <w:jc w:val="center"/>
              <w:rPr>
                <w:color w:val="000000"/>
                <w:spacing w:val="2"/>
                <w:sz w:val="18"/>
                <w:szCs w:val="18"/>
                <w:shd w:val="clear" w:color="auto" w:fill="FFFFFF"/>
              </w:rPr>
            </w:pPr>
          </w:p>
        </w:tc>
        <w:tc>
          <w:tcPr>
            <w:tcW w:w="1671" w:type="dxa"/>
            <w:gridSpan w:val="2"/>
            <w:vMerge/>
            <w:tcBorders>
              <w:top w:val="single" w:sz="4" w:space="0" w:color="auto"/>
              <w:left w:val="single" w:sz="4" w:space="0" w:color="auto"/>
              <w:bottom w:val="single" w:sz="4" w:space="0" w:color="auto"/>
              <w:right w:val="single" w:sz="4" w:space="0" w:color="auto"/>
            </w:tcBorders>
            <w:vAlign w:val="center"/>
          </w:tcPr>
          <w:p w14:paraId="18FC2045" w14:textId="77777777" w:rsidR="005F461A" w:rsidRPr="00BD65EF" w:rsidRDefault="005F461A" w:rsidP="002A4397">
            <w:pPr>
              <w:jc w:val="center"/>
              <w:rPr>
                <w:color w:val="000000"/>
                <w:spacing w:val="2"/>
                <w:sz w:val="18"/>
                <w:szCs w:val="18"/>
                <w:shd w:val="clear" w:color="auto" w:fill="FFFFFF"/>
              </w:rPr>
            </w:pPr>
          </w:p>
        </w:tc>
        <w:tc>
          <w:tcPr>
            <w:tcW w:w="3158" w:type="dxa"/>
            <w:gridSpan w:val="13"/>
            <w:tcBorders>
              <w:top w:val="single" w:sz="4" w:space="0" w:color="auto"/>
              <w:left w:val="single" w:sz="4" w:space="0" w:color="auto"/>
              <w:bottom w:val="single" w:sz="4" w:space="0" w:color="auto"/>
              <w:right w:val="single" w:sz="4" w:space="0" w:color="auto"/>
            </w:tcBorders>
            <w:vAlign w:val="center"/>
          </w:tcPr>
          <w:p w14:paraId="1B6EACDE" w14:textId="77777777" w:rsidR="005F461A" w:rsidRPr="00BD65EF" w:rsidRDefault="005F461A" w:rsidP="002A4397">
            <w:pPr>
              <w:jc w:val="center"/>
              <w:rPr>
                <w:color w:val="000000"/>
                <w:spacing w:val="2"/>
                <w:sz w:val="18"/>
                <w:szCs w:val="18"/>
                <w:shd w:val="clear" w:color="auto" w:fill="FFFFFF"/>
              </w:rPr>
            </w:pPr>
            <w:r w:rsidRPr="00BD65EF">
              <w:rPr>
                <w:color w:val="000000"/>
                <w:spacing w:val="2"/>
                <w:sz w:val="18"/>
                <w:szCs w:val="18"/>
                <w:shd w:val="clear" w:color="auto" w:fill="FFFFFF"/>
              </w:rPr>
              <w:t>Средние</w:t>
            </w:r>
          </w:p>
        </w:tc>
        <w:tc>
          <w:tcPr>
            <w:tcW w:w="1724" w:type="dxa"/>
            <w:gridSpan w:val="7"/>
            <w:tcBorders>
              <w:top w:val="single" w:sz="4" w:space="0" w:color="auto"/>
              <w:left w:val="single" w:sz="4" w:space="0" w:color="auto"/>
              <w:bottom w:val="single" w:sz="4" w:space="0" w:color="auto"/>
              <w:right w:val="single" w:sz="4" w:space="0" w:color="auto"/>
            </w:tcBorders>
            <w:vAlign w:val="center"/>
          </w:tcPr>
          <w:p w14:paraId="7FEA8428" w14:textId="77777777" w:rsidR="005F461A" w:rsidRPr="00BD65EF" w:rsidRDefault="005F461A" w:rsidP="002A4397">
            <w:pPr>
              <w:jc w:val="center"/>
              <w:rPr>
                <w:color w:val="000000"/>
                <w:sz w:val="18"/>
                <w:szCs w:val="18"/>
              </w:rPr>
            </w:pPr>
            <w:r w:rsidRPr="00BD65EF">
              <w:rPr>
                <w:color w:val="000000"/>
                <w:sz w:val="18"/>
                <w:szCs w:val="18"/>
              </w:rPr>
              <w:t>0,7-0,5</w:t>
            </w:r>
          </w:p>
        </w:tc>
        <w:tc>
          <w:tcPr>
            <w:tcW w:w="1855" w:type="dxa"/>
            <w:gridSpan w:val="3"/>
            <w:vMerge/>
            <w:tcBorders>
              <w:top w:val="single" w:sz="4" w:space="0" w:color="auto"/>
              <w:left w:val="single" w:sz="4" w:space="0" w:color="auto"/>
              <w:bottom w:val="single" w:sz="4" w:space="0" w:color="auto"/>
              <w:right w:val="single" w:sz="8" w:space="0" w:color="auto"/>
            </w:tcBorders>
            <w:vAlign w:val="center"/>
          </w:tcPr>
          <w:p w14:paraId="62DCE59F" w14:textId="77777777" w:rsidR="005F461A" w:rsidRPr="00BD65EF" w:rsidRDefault="005F461A" w:rsidP="002A4397">
            <w:pPr>
              <w:jc w:val="center"/>
              <w:rPr>
                <w:color w:val="000000"/>
                <w:sz w:val="18"/>
                <w:szCs w:val="18"/>
              </w:rPr>
            </w:pPr>
          </w:p>
        </w:tc>
      </w:tr>
      <w:tr w:rsidR="005F461A" w:rsidRPr="00BD65EF" w14:paraId="3B1A32B3" w14:textId="77777777" w:rsidTr="009835F3">
        <w:trPr>
          <w:gridAfter w:val="2"/>
          <w:wAfter w:w="59" w:type="dxa"/>
          <w:trHeight w:val="180"/>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78A58B9D"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01EA05CB" w14:textId="77777777" w:rsidR="005F461A" w:rsidRPr="00BD65EF" w:rsidRDefault="005F461A" w:rsidP="002A4397">
            <w:pPr>
              <w:jc w:val="center"/>
              <w:rPr>
                <w:color w:val="000000"/>
                <w:sz w:val="18"/>
                <w:szCs w:val="18"/>
              </w:rPr>
            </w:pPr>
          </w:p>
        </w:tc>
        <w:tc>
          <w:tcPr>
            <w:tcW w:w="2170" w:type="dxa"/>
            <w:gridSpan w:val="4"/>
            <w:vMerge/>
            <w:tcBorders>
              <w:top w:val="single" w:sz="4" w:space="0" w:color="auto"/>
              <w:left w:val="single" w:sz="4" w:space="0" w:color="auto"/>
              <w:bottom w:val="single" w:sz="4" w:space="0" w:color="auto"/>
              <w:right w:val="single" w:sz="4" w:space="0" w:color="auto"/>
            </w:tcBorders>
            <w:vAlign w:val="center"/>
          </w:tcPr>
          <w:p w14:paraId="09ECE4B0" w14:textId="77777777" w:rsidR="005F461A" w:rsidRPr="00BD65EF" w:rsidRDefault="005F461A" w:rsidP="002A4397">
            <w:pPr>
              <w:jc w:val="center"/>
              <w:rPr>
                <w:color w:val="000000"/>
                <w:spacing w:val="2"/>
                <w:sz w:val="18"/>
                <w:szCs w:val="18"/>
                <w:shd w:val="clear" w:color="auto" w:fill="FFFFFF"/>
              </w:rPr>
            </w:pPr>
          </w:p>
        </w:tc>
        <w:tc>
          <w:tcPr>
            <w:tcW w:w="1671" w:type="dxa"/>
            <w:gridSpan w:val="2"/>
            <w:vMerge/>
            <w:tcBorders>
              <w:top w:val="single" w:sz="4" w:space="0" w:color="auto"/>
              <w:left w:val="single" w:sz="4" w:space="0" w:color="auto"/>
              <w:bottom w:val="single" w:sz="4" w:space="0" w:color="auto"/>
              <w:right w:val="single" w:sz="4" w:space="0" w:color="auto"/>
            </w:tcBorders>
            <w:vAlign w:val="center"/>
          </w:tcPr>
          <w:p w14:paraId="600DE04C" w14:textId="77777777" w:rsidR="005F461A" w:rsidRPr="00BD65EF" w:rsidRDefault="005F461A" w:rsidP="002A4397">
            <w:pPr>
              <w:jc w:val="center"/>
              <w:rPr>
                <w:color w:val="000000"/>
                <w:spacing w:val="2"/>
                <w:sz w:val="18"/>
                <w:szCs w:val="18"/>
                <w:shd w:val="clear" w:color="auto" w:fill="FFFFFF"/>
              </w:rPr>
            </w:pPr>
          </w:p>
        </w:tc>
        <w:tc>
          <w:tcPr>
            <w:tcW w:w="3158" w:type="dxa"/>
            <w:gridSpan w:val="13"/>
            <w:tcBorders>
              <w:top w:val="single" w:sz="4" w:space="0" w:color="auto"/>
              <w:left w:val="single" w:sz="4" w:space="0" w:color="auto"/>
              <w:bottom w:val="single" w:sz="4" w:space="0" w:color="auto"/>
              <w:right w:val="single" w:sz="4" w:space="0" w:color="auto"/>
            </w:tcBorders>
            <w:vAlign w:val="center"/>
          </w:tcPr>
          <w:p w14:paraId="0F62A276" w14:textId="77777777" w:rsidR="005F461A" w:rsidRPr="00BD65EF" w:rsidRDefault="005F461A" w:rsidP="002A4397">
            <w:pPr>
              <w:jc w:val="center"/>
              <w:rPr>
                <w:color w:val="000000"/>
                <w:spacing w:val="2"/>
                <w:sz w:val="18"/>
                <w:szCs w:val="18"/>
              </w:rPr>
            </w:pPr>
            <w:r w:rsidRPr="00BD65EF">
              <w:rPr>
                <w:color w:val="000000"/>
                <w:spacing w:val="2"/>
                <w:sz w:val="18"/>
                <w:szCs w:val="18"/>
                <w:shd w:val="clear" w:color="auto" w:fill="FFFFFF"/>
              </w:rPr>
              <w:t>Крупные</w:t>
            </w:r>
          </w:p>
        </w:tc>
        <w:tc>
          <w:tcPr>
            <w:tcW w:w="1724" w:type="dxa"/>
            <w:gridSpan w:val="7"/>
            <w:tcBorders>
              <w:top w:val="single" w:sz="4" w:space="0" w:color="auto"/>
              <w:left w:val="single" w:sz="4" w:space="0" w:color="auto"/>
              <w:bottom w:val="single" w:sz="4" w:space="0" w:color="auto"/>
              <w:right w:val="single" w:sz="4" w:space="0" w:color="auto"/>
            </w:tcBorders>
            <w:vAlign w:val="center"/>
          </w:tcPr>
          <w:p w14:paraId="55FF51C5" w14:textId="77777777" w:rsidR="005F461A" w:rsidRPr="00BD65EF" w:rsidRDefault="005F461A" w:rsidP="002A4397">
            <w:pPr>
              <w:jc w:val="center"/>
              <w:rPr>
                <w:color w:val="000000"/>
                <w:sz w:val="18"/>
                <w:szCs w:val="18"/>
              </w:rPr>
            </w:pPr>
            <w:r w:rsidRPr="00BD65EF">
              <w:rPr>
                <w:color w:val="000000"/>
                <w:sz w:val="18"/>
                <w:szCs w:val="18"/>
              </w:rPr>
              <w:t>0,4</w:t>
            </w:r>
          </w:p>
        </w:tc>
        <w:tc>
          <w:tcPr>
            <w:tcW w:w="1855" w:type="dxa"/>
            <w:gridSpan w:val="3"/>
            <w:vMerge/>
            <w:tcBorders>
              <w:top w:val="single" w:sz="4" w:space="0" w:color="auto"/>
              <w:left w:val="single" w:sz="4" w:space="0" w:color="auto"/>
              <w:bottom w:val="single" w:sz="4" w:space="0" w:color="auto"/>
              <w:right w:val="single" w:sz="8" w:space="0" w:color="auto"/>
            </w:tcBorders>
            <w:vAlign w:val="center"/>
          </w:tcPr>
          <w:p w14:paraId="3EF0E8A7" w14:textId="77777777" w:rsidR="005F461A" w:rsidRPr="00BD65EF" w:rsidRDefault="005F461A" w:rsidP="002A4397">
            <w:pPr>
              <w:jc w:val="center"/>
              <w:rPr>
                <w:color w:val="000000"/>
                <w:sz w:val="18"/>
                <w:szCs w:val="18"/>
              </w:rPr>
            </w:pPr>
          </w:p>
        </w:tc>
      </w:tr>
      <w:tr w:rsidR="005F461A" w:rsidRPr="00BD65EF" w14:paraId="26E4AF7C" w14:textId="77777777" w:rsidTr="009835F3">
        <w:trPr>
          <w:gridAfter w:val="2"/>
          <w:wAfter w:w="59" w:type="dxa"/>
          <w:trHeight w:val="161"/>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7717C34F"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65AC9613" w14:textId="77777777" w:rsidR="005F461A" w:rsidRPr="00BD65EF" w:rsidRDefault="005F461A" w:rsidP="002A4397">
            <w:pPr>
              <w:jc w:val="center"/>
              <w:rPr>
                <w:color w:val="000000"/>
                <w:sz w:val="18"/>
                <w:szCs w:val="18"/>
              </w:rPr>
            </w:pPr>
          </w:p>
        </w:tc>
        <w:tc>
          <w:tcPr>
            <w:tcW w:w="2170" w:type="dxa"/>
            <w:gridSpan w:val="4"/>
            <w:vMerge/>
            <w:tcBorders>
              <w:top w:val="single" w:sz="4" w:space="0" w:color="auto"/>
              <w:left w:val="single" w:sz="4" w:space="0" w:color="auto"/>
              <w:bottom w:val="single" w:sz="4" w:space="0" w:color="auto"/>
              <w:right w:val="single" w:sz="4" w:space="0" w:color="auto"/>
            </w:tcBorders>
            <w:vAlign w:val="center"/>
          </w:tcPr>
          <w:p w14:paraId="290631CB" w14:textId="77777777" w:rsidR="005F461A" w:rsidRPr="00BD65EF" w:rsidRDefault="005F461A" w:rsidP="002A4397">
            <w:pPr>
              <w:jc w:val="center"/>
              <w:rPr>
                <w:color w:val="000000"/>
                <w:spacing w:val="2"/>
                <w:sz w:val="18"/>
                <w:szCs w:val="18"/>
                <w:shd w:val="clear" w:color="auto" w:fill="FFFFFF"/>
              </w:rPr>
            </w:pPr>
          </w:p>
        </w:tc>
        <w:tc>
          <w:tcPr>
            <w:tcW w:w="1671" w:type="dxa"/>
            <w:gridSpan w:val="2"/>
            <w:vMerge w:val="restart"/>
            <w:tcBorders>
              <w:top w:val="single" w:sz="4" w:space="0" w:color="auto"/>
              <w:left w:val="single" w:sz="4" w:space="0" w:color="auto"/>
              <w:bottom w:val="single" w:sz="4" w:space="0" w:color="auto"/>
              <w:right w:val="single" w:sz="4" w:space="0" w:color="auto"/>
            </w:tcBorders>
            <w:vAlign w:val="center"/>
          </w:tcPr>
          <w:p w14:paraId="6DB0F8E2" w14:textId="77777777" w:rsidR="005F461A" w:rsidRPr="00BD65EF" w:rsidRDefault="005F461A" w:rsidP="002A4397">
            <w:pPr>
              <w:jc w:val="center"/>
              <w:rPr>
                <w:color w:val="000000"/>
                <w:spacing w:val="2"/>
                <w:sz w:val="18"/>
                <w:szCs w:val="18"/>
                <w:shd w:val="clear" w:color="auto" w:fill="FFFFFF"/>
              </w:rPr>
            </w:pPr>
            <w:r w:rsidRPr="00BD65EF">
              <w:rPr>
                <w:color w:val="000000"/>
                <w:sz w:val="18"/>
                <w:szCs w:val="18"/>
              </w:rPr>
              <w:t>Магазин смешанной торговли</w:t>
            </w:r>
          </w:p>
        </w:tc>
        <w:tc>
          <w:tcPr>
            <w:tcW w:w="3158" w:type="dxa"/>
            <w:gridSpan w:val="13"/>
            <w:tcBorders>
              <w:top w:val="single" w:sz="4" w:space="0" w:color="auto"/>
              <w:left w:val="single" w:sz="4" w:space="0" w:color="auto"/>
              <w:bottom w:val="single" w:sz="4" w:space="0" w:color="auto"/>
              <w:right w:val="single" w:sz="4" w:space="0" w:color="auto"/>
            </w:tcBorders>
            <w:vAlign w:val="center"/>
          </w:tcPr>
          <w:p w14:paraId="3948E286" w14:textId="77777777" w:rsidR="005F461A" w:rsidRPr="00BD65EF" w:rsidRDefault="005F461A" w:rsidP="002A4397">
            <w:pPr>
              <w:jc w:val="center"/>
              <w:rPr>
                <w:color w:val="000000"/>
                <w:sz w:val="18"/>
                <w:szCs w:val="18"/>
              </w:rPr>
            </w:pPr>
            <w:r w:rsidRPr="00BD65EF">
              <w:rPr>
                <w:color w:val="000000"/>
                <w:spacing w:val="2"/>
                <w:sz w:val="18"/>
                <w:szCs w:val="18"/>
                <w:shd w:val="clear" w:color="auto" w:fill="FFFFFF"/>
              </w:rPr>
              <w:t>Малые</w:t>
            </w:r>
          </w:p>
        </w:tc>
        <w:tc>
          <w:tcPr>
            <w:tcW w:w="1724" w:type="dxa"/>
            <w:gridSpan w:val="7"/>
            <w:tcBorders>
              <w:top w:val="single" w:sz="4" w:space="0" w:color="auto"/>
              <w:left w:val="single" w:sz="4" w:space="0" w:color="auto"/>
              <w:bottom w:val="single" w:sz="4" w:space="0" w:color="auto"/>
              <w:right w:val="single" w:sz="4" w:space="0" w:color="auto"/>
            </w:tcBorders>
            <w:vAlign w:val="center"/>
          </w:tcPr>
          <w:p w14:paraId="3C27023A" w14:textId="77777777" w:rsidR="005F461A" w:rsidRPr="00BD65EF" w:rsidRDefault="005F461A" w:rsidP="002A4397">
            <w:pPr>
              <w:jc w:val="center"/>
              <w:rPr>
                <w:color w:val="000000"/>
                <w:sz w:val="18"/>
                <w:szCs w:val="18"/>
              </w:rPr>
            </w:pPr>
            <w:r w:rsidRPr="00BD65EF">
              <w:rPr>
                <w:color w:val="000000"/>
                <w:sz w:val="18"/>
                <w:szCs w:val="18"/>
              </w:rPr>
              <w:t>2-0,5</w:t>
            </w:r>
          </w:p>
        </w:tc>
        <w:tc>
          <w:tcPr>
            <w:tcW w:w="1855" w:type="dxa"/>
            <w:gridSpan w:val="3"/>
            <w:vMerge w:val="restart"/>
            <w:tcBorders>
              <w:top w:val="single" w:sz="4" w:space="0" w:color="auto"/>
              <w:left w:val="single" w:sz="4" w:space="0" w:color="auto"/>
              <w:bottom w:val="single" w:sz="4" w:space="0" w:color="auto"/>
              <w:right w:val="single" w:sz="8" w:space="0" w:color="auto"/>
            </w:tcBorders>
            <w:vAlign w:val="center"/>
          </w:tcPr>
          <w:p w14:paraId="3F8D32DA" w14:textId="77777777" w:rsidR="005F461A" w:rsidRPr="00BD65EF" w:rsidRDefault="005F461A" w:rsidP="002A4397">
            <w:pPr>
              <w:jc w:val="center"/>
              <w:rPr>
                <w:color w:val="000000"/>
                <w:sz w:val="18"/>
                <w:szCs w:val="18"/>
              </w:rPr>
            </w:pPr>
            <w:r w:rsidRPr="00BD65EF">
              <w:rPr>
                <w:color w:val="000000"/>
                <w:sz w:val="18"/>
                <w:szCs w:val="18"/>
              </w:rPr>
              <w:t>800 м</w:t>
            </w:r>
          </w:p>
        </w:tc>
      </w:tr>
      <w:tr w:rsidR="005F461A" w:rsidRPr="00BD65EF" w14:paraId="5ADAD3DF" w14:textId="77777777" w:rsidTr="009835F3">
        <w:trPr>
          <w:gridAfter w:val="2"/>
          <w:wAfter w:w="59" w:type="dxa"/>
          <w:trHeight w:val="180"/>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2E2CFD2B"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0EF91B4A" w14:textId="77777777" w:rsidR="005F461A" w:rsidRPr="00BD65EF" w:rsidRDefault="005F461A" w:rsidP="002A4397">
            <w:pPr>
              <w:jc w:val="center"/>
              <w:rPr>
                <w:color w:val="000000"/>
                <w:sz w:val="18"/>
                <w:szCs w:val="18"/>
              </w:rPr>
            </w:pPr>
          </w:p>
        </w:tc>
        <w:tc>
          <w:tcPr>
            <w:tcW w:w="2170" w:type="dxa"/>
            <w:gridSpan w:val="4"/>
            <w:vMerge/>
            <w:tcBorders>
              <w:top w:val="single" w:sz="4" w:space="0" w:color="auto"/>
              <w:left w:val="single" w:sz="4" w:space="0" w:color="auto"/>
              <w:bottom w:val="single" w:sz="4" w:space="0" w:color="auto"/>
              <w:right w:val="single" w:sz="4" w:space="0" w:color="auto"/>
            </w:tcBorders>
            <w:vAlign w:val="center"/>
          </w:tcPr>
          <w:p w14:paraId="05988FFF" w14:textId="77777777" w:rsidR="005F461A" w:rsidRPr="00BD65EF" w:rsidRDefault="005F461A" w:rsidP="002A4397">
            <w:pPr>
              <w:jc w:val="center"/>
              <w:rPr>
                <w:color w:val="000000"/>
                <w:spacing w:val="2"/>
                <w:sz w:val="18"/>
                <w:szCs w:val="18"/>
                <w:shd w:val="clear" w:color="auto" w:fill="FFFFFF"/>
              </w:rPr>
            </w:pPr>
          </w:p>
        </w:tc>
        <w:tc>
          <w:tcPr>
            <w:tcW w:w="1671" w:type="dxa"/>
            <w:gridSpan w:val="2"/>
            <w:vMerge/>
            <w:tcBorders>
              <w:top w:val="single" w:sz="4" w:space="0" w:color="auto"/>
              <w:left w:val="single" w:sz="4" w:space="0" w:color="auto"/>
              <w:bottom w:val="single" w:sz="4" w:space="0" w:color="auto"/>
              <w:right w:val="single" w:sz="4" w:space="0" w:color="auto"/>
            </w:tcBorders>
            <w:vAlign w:val="center"/>
          </w:tcPr>
          <w:p w14:paraId="48D8E042" w14:textId="77777777" w:rsidR="005F461A" w:rsidRPr="00BD65EF" w:rsidRDefault="005F461A" w:rsidP="002A4397">
            <w:pPr>
              <w:jc w:val="center"/>
              <w:rPr>
                <w:color w:val="000000"/>
                <w:spacing w:val="2"/>
                <w:sz w:val="18"/>
                <w:szCs w:val="18"/>
                <w:shd w:val="clear" w:color="auto" w:fill="FFFFFF"/>
              </w:rPr>
            </w:pPr>
          </w:p>
        </w:tc>
        <w:tc>
          <w:tcPr>
            <w:tcW w:w="3158" w:type="dxa"/>
            <w:gridSpan w:val="13"/>
            <w:tcBorders>
              <w:top w:val="single" w:sz="4" w:space="0" w:color="auto"/>
              <w:left w:val="single" w:sz="4" w:space="0" w:color="auto"/>
              <w:bottom w:val="single" w:sz="4" w:space="0" w:color="auto"/>
              <w:right w:val="single" w:sz="4" w:space="0" w:color="auto"/>
            </w:tcBorders>
            <w:vAlign w:val="center"/>
          </w:tcPr>
          <w:p w14:paraId="43202DC7" w14:textId="77777777" w:rsidR="005F461A" w:rsidRPr="00BD65EF" w:rsidRDefault="005F461A" w:rsidP="002A4397">
            <w:pPr>
              <w:jc w:val="center"/>
              <w:rPr>
                <w:color w:val="000000"/>
                <w:spacing w:val="2"/>
                <w:sz w:val="18"/>
                <w:szCs w:val="18"/>
                <w:shd w:val="clear" w:color="auto" w:fill="FFFFFF"/>
              </w:rPr>
            </w:pPr>
            <w:r w:rsidRPr="00BD65EF">
              <w:rPr>
                <w:color w:val="000000"/>
                <w:spacing w:val="2"/>
                <w:sz w:val="18"/>
                <w:szCs w:val="18"/>
                <w:shd w:val="clear" w:color="auto" w:fill="FFFFFF"/>
              </w:rPr>
              <w:t>Средние</w:t>
            </w:r>
          </w:p>
        </w:tc>
        <w:tc>
          <w:tcPr>
            <w:tcW w:w="1724" w:type="dxa"/>
            <w:gridSpan w:val="7"/>
            <w:tcBorders>
              <w:top w:val="single" w:sz="4" w:space="0" w:color="auto"/>
              <w:left w:val="single" w:sz="4" w:space="0" w:color="auto"/>
              <w:bottom w:val="single" w:sz="4" w:space="0" w:color="auto"/>
              <w:right w:val="single" w:sz="4" w:space="0" w:color="auto"/>
            </w:tcBorders>
            <w:vAlign w:val="center"/>
          </w:tcPr>
          <w:p w14:paraId="4488F10D" w14:textId="77777777" w:rsidR="005F461A" w:rsidRPr="00BD65EF" w:rsidRDefault="005F461A" w:rsidP="002A4397">
            <w:pPr>
              <w:jc w:val="center"/>
              <w:rPr>
                <w:color w:val="000000"/>
                <w:sz w:val="18"/>
                <w:szCs w:val="18"/>
              </w:rPr>
            </w:pPr>
            <w:r w:rsidRPr="00BD65EF">
              <w:rPr>
                <w:color w:val="000000"/>
                <w:sz w:val="18"/>
                <w:szCs w:val="18"/>
              </w:rPr>
              <w:t>0,5-0,2</w:t>
            </w:r>
          </w:p>
        </w:tc>
        <w:tc>
          <w:tcPr>
            <w:tcW w:w="1855" w:type="dxa"/>
            <w:gridSpan w:val="3"/>
            <w:vMerge/>
            <w:tcBorders>
              <w:top w:val="single" w:sz="4" w:space="0" w:color="auto"/>
              <w:left w:val="single" w:sz="4" w:space="0" w:color="auto"/>
              <w:bottom w:val="single" w:sz="4" w:space="0" w:color="auto"/>
              <w:right w:val="single" w:sz="8" w:space="0" w:color="auto"/>
            </w:tcBorders>
            <w:vAlign w:val="center"/>
          </w:tcPr>
          <w:p w14:paraId="54945DAF" w14:textId="77777777" w:rsidR="005F461A" w:rsidRPr="00BD65EF" w:rsidRDefault="005F461A" w:rsidP="002A4397">
            <w:pPr>
              <w:jc w:val="center"/>
              <w:rPr>
                <w:color w:val="000000"/>
                <w:sz w:val="18"/>
                <w:szCs w:val="18"/>
              </w:rPr>
            </w:pPr>
          </w:p>
        </w:tc>
      </w:tr>
      <w:tr w:rsidR="005F461A" w:rsidRPr="00BD65EF" w14:paraId="59247E22" w14:textId="77777777" w:rsidTr="009835F3">
        <w:trPr>
          <w:gridAfter w:val="2"/>
          <w:wAfter w:w="59" w:type="dxa"/>
          <w:trHeight w:val="180"/>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17FEEEED"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2A20B691" w14:textId="77777777" w:rsidR="005F461A" w:rsidRPr="00BD65EF" w:rsidRDefault="005F461A" w:rsidP="002A4397">
            <w:pPr>
              <w:jc w:val="center"/>
              <w:rPr>
                <w:color w:val="000000"/>
                <w:sz w:val="18"/>
                <w:szCs w:val="18"/>
              </w:rPr>
            </w:pPr>
          </w:p>
        </w:tc>
        <w:tc>
          <w:tcPr>
            <w:tcW w:w="2170" w:type="dxa"/>
            <w:gridSpan w:val="4"/>
            <w:vMerge/>
            <w:tcBorders>
              <w:top w:val="single" w:sz="4" w:space="0" w:color="auto"/>
              <w:left w:val="single" w:sz="4" w:space="0" w:color="auto"/>
              <w:bottom w:val="single" w:sz="4" w:space="0" w:color="auto"/>
              <w:right w:val="single" w:sz="4" w:space="0" w:color="auto"/>
            </w:tcBorders>
            <w:vAlign w:val="center"/>
          </w:tcPr>
          <w:p w14:paraId="4408A28E" w14:textId="77777777" w:rsidR="005F461A" w:rsidRPr="00BD65EF" w:rsidRDefault="005F461A" w:rsidP="002A4397">
            <w:pPr>
              <w:jc w:val="center"/>
              <w:rPr>
                <w:color w:val="000000"/>
                <w:spacing w:val="2"/>
                <w:sz w:val="18"/>
                <w:szCs w:val="18"/>
                <w:shd w:val="clear" w:color="auto" w:fill="FFFFFF"/>
              </w:rPr>
            </w:pPr>
          </w:p>
        </w:tc>
        <w:tc>
          <w:tcPr>
            <w:tcW w:w="1671" w:type="dxa"/>
            <w:gridSpan w:val="2"/>
            <w:vMerge/>
            <w:tcBorders>
              <w:top w:val="single" w:sz="4" w:space="0" w:color="auto"/>
              <w:left w:val="single" w:sz="4" w:space="0" w:color="auto"/>
              <w:bottom w:val="single" w:sz="4" w:space="0" w:color="auto"/>
              <w:right w:val="single" w:sz="4" w:space="0" w:color="auto"/>
            </w:tcBorders>
            <w:vAlign w:val="center"/>
          </w:tcPr>
          <w:p w14:paraId="1A50FF2D" w14:textId="77777777" w:rsidR="005F461A" w:rsidRPr="00BD65EF" w:rsidRDefault="005F461A" w:rsidP="002A4397">
            <w:pPr>
              <w:jc w:val="center"/>
              <w:rPr>
                <w:color w:val="000000"/>
                <w:spacing w:val="2"/>
                <w:sz w:val="18"/>
                <w:szCs w:val="18"/>
                <w:shd w:val="clear" w:color="auto" w:fill="FFFFFF"/>
              </w:rPr>
            </w:pPr>
          </w:p>
        </w:tc>
        <w:tc>
          <w:tcPr>
            <w:tcW w:w="3158" w:type="dxa"/>
            <w:gridSpan w:val="13"/>
            <w:tcBorders>
              <w:top w:val="single" w:sz="4" w:space="0" w:color="auto"/>
              <w:left w:val="single" w:sz="4" w:space="0" w:color="auto"/>
              <w:bottom w:val="single" w:sz="4" w:space="0" w:color="auto"/>
              <w:right w:val="single" w:sz="4" w:space="0" w:color="auto"/>
            </w:tcBorders>
            <w:vAlign w:val="center"/>
          </w:tcPr>
          <w:p w14:paraId="305A0FCE" w14:textId="77777777" w:rsidR="005F461A" w:rsidRPr="00BD65EF" w:rsidRDefault="005F461A" w:rsidP="002A4397">
            <w:pPr>
              <w:jc w:val="center"/>
              <w:rPr>
                <w:color w:val="000000"/>
                <w:spacing w:val="2"/>
                <w:sz w:val="18"/>
                <w:szCs w:val="18"/>
              </w:rPr>
            </w:pPr>
            <w:r w:rsidRPr="00BD65EF">
              <w:rPr>
                <w:color w:val="000000"/>
                <w:spacing w:val="2"/>
                <w:sz w:val="18"/>
                <w:szCs w:val="18"/>
                <w:shd w:val="clear" w:color="auto" w:fill="FFFFFF"/>
              </w:rPr>
              <w:t>Крупные</w:t>
            </w:r>
          </w:p>
        </w:tc>
        <w:tc>
          <w:tcPr>
            <w:tcW w:w="1724" w:type="dxa"/>
            <w:gridSpan w:val="7"/>
            <w:tcBorders>
              <w:top w:val="single" w:sz="4" w:space="0" w:color="auto"/>
              <w:left w:val="single" w:sz="4" w:space="0" w:color="auto"/>
              <w:bottom w:val="single" w:sz="4" w:space="0" w:color="auto"/>
              <w:right w:val="single" w:sz="4" w:space="0" w:color="auto"/>
            </w:tcBorders>
            <w:vAlign w:val="center"/>
          </w:tcPr>
          <w:p w14:paraId="0A1D1CFE" w14:textId="77777777" w:rsidR="005F461A" w:rsidRPr="00BD65EF" w:rsidRDefault="005F461A" w:rsidP="002A4397">
            <w:pPr>
              <w:jc w:val="center"/>
              <w:rPr>
                <w:color w:val="000000"/>
                <w:sz w:val="18"/>
                <w:szCs w:val="18"/>
              </w:rPr>
            </w:pPr>
            <w:r w:rsidRPr="00BD65EF">
              <w:rPr>
                <w:color w:val="000000"/>
                <w:sz w:val="18"/>
                <w:szCs w:val="18"/>
              </w:rPr>
              <w:t>0,2 и менее</w:t>
            </w:r>
          </w:p>
        </w:tc>
        <w:tc>
          <w:tcPr>
            <w:tcW w:w="1855" w:type="dxa"/>
            <w:gridSpan w:val="3"/>
            <w:vMerge/>
            <w:tcBorders>
              <w:top w:val="single" w:sz="4" w:space="0" w:color="auto"/>
              <w:left w:val="single" w:sz="4" w:space="0" w:color="auto"/>
              <w:bottom w:val="single" w:sz="4" w:space="0" w:color="auto"/>
              <w:right w:val="single" w:sz="8" w:space="0" w:color="auto"/>
            </w:tcBorders>
            <w:vAlign w:val="center"/>
          </w:tcPr>
          <w:p w14:paraId="19EDF6DF" w14:textId="77777777" w:rsidR="005F461A" w:rsidRPr="00BD65EF" w:rsidRDefault="005F461A" w:rsidP="002A4397">
            <w:pPr>
              <w:jc w:val="center"/>
              <w:rPr>
                <w:color w:val="000000"/>
                <w:sz w:val="18"/>
                <w:szCs w:val="18"/>
              </w:rPr>
            </w:pPr>
          </w:p>
        </w:tc>
      </w:tr>
      <w:tr w:rsidR="005F461A" w:rsidRPr="00BD65EF" w14:paraId="49774697" w14:textId="77777777" w:rsidTr="009835F3">
        <w:trPr>
          <w:gridAfter w:val="2"/>
          <w:wAfter w:w="59" w:type="dxa"/>
          <w:trHeight w:val="150"/>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6807D63C"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0FB2AD9E" w14:textId="77777777" w:rsidR="005F461A" w:rsidRPr="00BD65EF" w:rsidRDefault="005F461A" w:rsidP="002A4397">
            <w:pPr>
              <w:jc w:val="center"/>
              <w:rPr>
                <w:color w:val="000000"/>
                <w:sz w:val="18"/>
                <w:szCs w:val="18"/>
              </w:rPr>
            </w:pPr>
          </w:p>
        </w:tc>
        <w:tc>
          <w:tcPr>
            <w:tcW w:w="2170" w:type="dxa"/>
            <w:gridSpan w:val="4"/>
            <w:vMerge/>
            <w:tcBorders>
              <w:top w:val="single" w:sz="4" w:space="0" w:color="auto"/>
              <w:left w:val="single" w:sz="4" w:space="0" w:color="auto"/>
              <w:bottom w:val="single" w:sz="4" w:space="0" w:color="auto"/>
              <w:right w:val="single" w:sz="4" w:space="0" w:color="auto"/>
            </w:tcBorders>
            <w:vAlign w:val="center"/>
          </w:tcPr>
          <w:p w14:paraId="54BB3680" w14:textId="77777777" w:rsidR="005F461A" w:rsidRPr="00BD65EF" w:rsidRDefault="005F461A" w:rsidP="002A4397">
            <w:pPr>
              <w:jc w:val="center"/>
              <w:rPr>
                <w:color w:val="000000"/>
                <w:spacing w:val="2"/>
                <w:sz w:val="18"/>
                <w:szCs w:val="18"/>
                <w:shd w:val="clear" w:color="auto" w:fill="FFFFFF"/>
              </w:rPr>
            </w:pPr>
          </w:p>
        </w:tc>
        <w:tc>
          <w:tcPr>
            <w:tcW w:w="1671" w:type="dxa"/>
            <w:gridSpan w:val="2"/>
            <w:vMerge w:val="restart"/>
            <w:tcBorders>
              <w:top w:val="single" w:sz="4" w:space="0" w:color="auto"/>
              <w:left w:val="single" w:sz="4" w:space="0" w:color="auto"/>
              <w:bottom w:val="single" w:sz="4" w:space="0" w:color="auto"/>
              <w:right w:val="single" w:sz="4" w:space="0" w:color="auto"/>
            </w:tcBorders>
            <w:vAlign w:val="center"/>
          </w:tcPr>
          <w:p w14:paraId="2D26BDDE" w14:textId="77777777" w:rsidR="005F461A" w:rsidRPr="00BD65EF" w:rsidRDefault="005F461A" w:rsidP="002A4397">
            <w:pPr>
              <w:jc w:val="center"/>
              <w:rPr>
                <w:color w:val="000000"/>
                <w:spacing w:val="2"/>
                <w:sz w:val="18"/>
                <w:szCs w:val="18"/>
                <w:shd w:val="clear" w:color="auto" w:fill="FFFFFF"/>
              </w:rPr>
            </w:pPr>
            <w:r w:rsidRPr="00BD65EF">
              <w:rPr>
                <w:color w:val="000000"/>
                <w:sz w:val="18"/>
                <w:szCs w:val="18"/>
              </w:rPr>
              <w:t>Здания и сооружения для хранения средств пожаротушения</w:t>
            </w:r>
          </w:p>
        </w:tc>
        <w:tc>
          <w:tcPr>
            <w:tcW w:w="3158" w:type="dxa"/>
            <w:gridSpan w:val="13"/>
            <w:tcBorders>
              <w:top w:val="single" w:sz="4" w:space="0" w:color="auto"/>
              <w:left w:val="single" w:sz="4" w:space="0" w:color="auto"/>
              <w:bottom w:val="single" w:sz="4" w:space="0" w:color="auto"/>
              <w:right w:val="single" w:sz="4" w:space="0" w:color="auto"/>
            </w:tcBorders>
            <w:vAlign w:val="center"/>
          </w:tcPr>
          <w:p w14:paraId="424EC0AB" w14:textId="77777777" w:rsidR="005F461A" w:rsidRPr="00BD65EF" w:rsidRDefault="005F461A" w:rsidP="002A4397">
            <w:pPr>
              <w:jc w:val="center"/>
              <w:rPr>
                <w:color w:val="000000"/>
                <w:sz w:val="18"/>
                <w:szCs w:val="18"/>
              </w:rPr>
            </w:pPr>
            <w:r w:rsidRPr="00BD65EF">
              <w:rPr>
                <w:color w:val="000000"/>
                <w:spacing w:val="2"/>
                <w:sz w:val="18"/>
                <w:szCs w:val="18"/>
                <w:shd w:val="clear" w:color="auto" w:fill="FFFFFF"/>
              </w:rPr>
              <w:t>Малые</w:t>
            </w:r>
          </w:p>
        </w:tc>
        <w:tc>
          <w:tcPr>
            <w:tcW w:w="1724" w:type="dxa"/>
            <w:gridSpan w:val="7"/>
            <w:tcBorders>
              <w:top w:val="single" w:sz="4" w:space="0" w:color="auto"/>
              <w:left w:val="single" w:sz="4" w:space="0" w:color="auto"/>
              <w:bottom w:val="single" w:sz="4" w:space="0" w:color="auto"/>
              <w:right w:val="single" w:sz="4" w:space="0" w:color="auto"/>
            </w:tcBorders>
            <w:vAlign w:val="center"/>
          </w:tcPr>
          <w:p w14:paraId="624243D9" w14:textId="77777777" w:rsidR="005F461A" w:rsidRPr="00BD65EF" w:rsidRDefault="005F461A" w:rsidP="002A4397">
            <w:pPr>
              <w:jc w:val="center"/>
              <w:rPr>
                <w:color w:val="000000"/>
                <w:sz w:val="18"/>
                <w:szCs w:val="18"/>
              </w:rPr>
            </w:pPr>
            <w:r w:rsidRPr="00BD65EF">
              <w:rPr>
                <w:color w:val="000000"/>
                <w:sz w:val="18"/>
                <w:szCs w:val="18"/>
              </w:rPr>
              <w:t>0,5</w:t>
            </w:r>
          </w:p>
        </w:tc>
        <w:tc>
          <w:tcPr>
            <w:tcW w:w="1855" w:type="dxa"/>
            <w:gridSpan w:val="3"/>
            <w:vMerge w:val="restart"/>
            <w:tcBorders>
              <w:top w:val="single" w:sz="4" w:space="0" w:color="auto"/>
              <w:left w:val="single" w:sz="4" w:space="0" w:color="auto"/>
              <w:bottom w:val="single" w:sz="4" w:space="0" w:color="auto"/>
              <w:right w:val="single" w:sz="8" w:space="0" w:color="auto"/>
            </w:tcBorders>
            <w:vAlign w:val="center"/>
          </w:tcPr>
          <w:p w14:paraId="2331D2F8" w14:textId="77777777" w:rsidR="005F461A" w:rsidRPr="00BD65EF" w:rsidRDefault="005F461A" w:rsidP="002A4397">
            <w:pPr>
              <w:jc w:val="center"/>
              <w:rPr>
                <w:color w:val="000000"/>
                <w:sz w:val="18"/>
                <w:szCs w:val="18"/>
              </w:rPr>
            </w:pPr>
            <w:r w:rsidRPr="00BD65EF">
              <w:rPr>
                <w:color w:val="000000"/>
                <w:sz w:val="18"/>
                <w:szCs w:val="18"/>
              </w:rPr>
              <w:t>500 м</w:t>
            </w:r>
          </w:p>
        </w:tc>
      </w:tr>
      <w:tr w:rsidR="005F461A" w:rsidRPr="00BD65EF" w14:paraId="49C1BA74" w14:textId="77777777" w:rsidTr="009835F3">
        <w:trPr>
          <w:gridAfter w:val="2"/>
          <w:wAfter w:w="59" w:type="dxa"/>
          <w:trHeight w:val="210"/>
        </w:trPr>
        <w:tc>
          <w:tcPr>
            <w:tcW w:w="861" w:type="dxa"/>
            <w:vMerge/>
            <w:tcBorders>
              <w:top w:val="single" w:sz="4" w:space="0" w:color="auto"/>
              <w:left w:val="single" w:sz="8" w:space="0" w:color="auto"/>
              <w:right w:val="single" w:sz="4" w:space="0" w:color="auto"/>
            </w:tcBorders>
            <w:textDirection w:val="btLr"/>
            <w:vAlign w:val="center"/>
          </w:tcPr>
          <w:p w14:paraId="7FDBE82B"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right w:val="single" w:sz="4" w:space="0" w:color="auto"/>
            </w:tcBorders>
            <w:vAlign w:val="center"/>
          </w:tcPr>
          <w:p w14:paraId="3266A73E" w14:textId="77777777" w:rsidR="005F461A" w:rsidRPr="00BD65EF" w:rsidRDefault="005F461A" w:rsidP="002A4397">
            <w:pPr>
              <w:jc w:val="center"/>
              <w:rPr>
                <w:color w:val="000000"/>
                <w:sz w:val="18"/>
                <w:szCs w:val="18"/>
              </w:rPr>
            </w:pPr>
          </w:p>
        </w:tc>
        <w:tc>
          <w:tcPr>
            <w:tcW w:w="2170" w:type="dxa"/>
            <w:gridSpan w:val="4"/>
            <w:vMerge/>
            <w:tcBorders>
              <w:top w:val="single" w:sz="4" w:space="0" w:color="auto"/>
              <w:left w:val="single" w:sz="4" w:space="0" w:color="auto"/>
              <w:right w:val="single" w:sz="4" w:space="0" w:color="auto"/>
            </w:tcBorders>
            <w:vAlign w:val="center"/>
          </w:tcPr>
          <w:p w14:paraId="272AC579" w14:textId="77777777" w:rsidR="005F461A" w:rsidRPr="00BD65EF" w:rsidRDefault="005F461A" w:rsidP="002A4397">
            <w:pPr>
              <w:jc w:val="center"/>
              <w:rPr>
                <w:color w:val="000000"/>
                <w:spacing w:val="2"/>
                <w:sz w:val="18"/>
                <w:szCs w:val="18"/>
                <w:shd w:val="clear" w:color="auto" w:fill="FFFFFF"/>
              </w:rPr>
            </w:pPr>
          </w:p>
        </w:tc>
        <w:tc>
          <w:tcPr>
            <w:tcW w:w="1671" w:type="dxa"/>
            <w:gridSpan w:val="2"/>
            <w:vMerge/>
            <w:tcBorders>
              <w:top w:val="single" w:sz="4" w:space="0" w:color="auto"/>
              <w:left w:val="single" w:sz="4" w:space="0" w:color="auto"/>
              <w:right w:val="single" w:sz="4" w:space="0" w:color="auto"/>
            </w:tcBorders>
            <w:vAlign w:val="center"/>
          </w:tcPr>
          <w:p w14:paraId="2EE68588" w14:textId="77777777" w:rsidR="005F461A" w:rsidRPr="00BD65EF" w:rsidRDefault="005F461A" w:rsidP="002A4397">
            <w:pPr>
              <w:jc w:val="center"/>
              <w:rPr>
                <w:color w:val="000000"/>
                <w:spacing w:val="2"/>
                <w:sz w:val="18"/>
                <w:szCs w:val="18"/>
                <w:shd w:val="clear" w:color="auto" w:fill="FFFFFF"/>
              </w:rPr>
            </w:pPr>
          </w:p>
        </w:tc>
        <w:tc>
          <w:tcPr>
            <w:tcW w:w="3158" w:type="dxa"/>
            <w:gridSpan w:val="13"/>
            <w:tcBorders>
              <w:top w:val="single" w:sz="4" w:space="0" w:color="auto"/>
              <w:left w:val="single" w:sz="4" w:space="0" w:color="auto"/>
              <w:bottom w:val="single" w:sz="4" w:space="0" w:color="auto"/>
              <w:right w:val="single" w:sz="4" w:space="0" w:color="auto"/>
            </w:tcBorders>
            <w:vAlign w:val="center"/>
          </w:tcPr>
          <w:p w14:paraId="5C9D6C53" w14:textId="77777777" w:rsidR="005F461A" w:rsidRPr="00BD65EF" w:rsidRDefault="005F461A" w:rsidP="002A4397">
            <w:pPr>
              <w:jc w:val="center"/>
              <w:rPr>
                <w:color w:val="000000"/>
                <w:spacing w:val="2"/>
                <w:sz w:val="18"/>
                <w:szCs w:val="18"/>
                <w:shd w:val="clear" w:color="auto" w:fill="FFFFFF"/>
              </w:rPr>
            </w:pPr>
            <w:r w:rsidRPr="00BD65EF">
              <w:rPr>
                <w:color w:val="000000"/>
                <w:spacing w:val="2"/>
                <w:sz w:val="18"/>
                <w:szCs w:val="18"/>
                <w:shd w:val="clear" w:color="auto" w:fill="FFFFFF"/>
              </w:rPr>
              <w:t>Средние</w:t>
            </w:r>
          </w:p>
        </w:tc>
        <w:tc>
          <w:tcPr>
            <w:tcW w:w="1724" w:type="dxa"/>
            <w:gridSpan w:val="7"/>
            <w:tcBorders>
              <w:top w:val="single" w:sz="4" w:space="0" w:color="auto"/>
              <w:left w:val="single" w:sz="4" w:space="0" w:color="auto"/>
              <w:bottom w:val="single" w:sz="4" w:space="0" w:color="auto"/>
              <w:right w:val="single" w:sz="4" w:space="0" w:color="auto"/>
            </w:tcBorders>
            <w:vAlign w:val="center"/>
          </w:tcPr>
          <w:p w14:paraId="1E5195A7" w14:textId="77777777" w:rsidR="005F461A" w:rsidRPr="00BD65EF" w:rsidRDefault="005F461A" w:rsidP="002A4397">
            <w:pPr>
              <w:jc w:val="center"/>
              <w:rPr>
                <w:color w:val="000000"/>
                <w:sz w:val="18"/>
                <w:szCs w:val="18"/>
              </w:rPr>
            </w:pPr>
            <w:r w:rsidRPr="00BD65EF">
              <w:rPr>
                <w:color w:val="000000"/>
                <w:sz w:val="18"/>
                <w:szCs w:val="18"/>
              </w:rPr>
              <w:t>0,4</w:t>
            </w:r>
          </w:p>
        </w:tc>
        <w:tc>
          <w:tcPr>
            <w:tcW w:w="1855" w:type="dxa"/>
            <w:gridSpan w:val="3"/>
            <w:vMerge/>
            <w:tcBorders>
              <w:top w:val="single" w:sz="4" w:space="0" w:color="auto"/>
              <w:left w:val="single" w:sz="4" w:space="0" w:color="auto"/>
              <w:right w:val="single" w:sz="8" w:space="0" w:color="auto"/>
            </w:tcBorders>
            <w:vAlign w:val="center"/>
          </w:tcPr>
          <w:p w14:paraId="3AE6F7EB" w14:textId="77777777" w:rsidR="005F461A" w:rsidRPr="00BD65EF" w:rsidRDefault="005F461A" w:rsidP="002A4397">
            <w:pPr>
              <w:jc w:val="center"/>
              <w:rPr>
                <w:color w:val="000000"/>
                <w:sz w:val="18"/>
                <w:szCs w:val="18"/>
              </w:rPr>
            </w:pPr>
          </w:p>
        </w:tc>
      </w:tr>
      <w:tr w:rsidR="005F461A" w:rsidRPr="00BD65EF" w14:paraId="569D6472" w14:textId="77777777" w:rsidTr="009835F3">
        <w:trPr>
          <w:gridAfter w:val="2"/>
          <w:wAfter w:w="59" w:type="dxa"/>
          <w:trHeight w:val="330"/>
        </w:trPr>
        <w:tc>
          <w:tcPr>
            <w:tcW w:w="861" w:type="dxa"/>
            <w:vMerge/>
            <w:tcBorders>
              <w:left w:val="single" w:sz="8" w:space="0" w:color="auto"/>
              <w:right w:val="single" w:sz="4" w:space="0" w:color="auto"/>
            </w:tcBorders>
            <w:textDirection w:val="btLr"/>
            <w:vAlign w:val="center"/>
          </w:tcPr>
          <w:p w14:paraId="281AC3F1" w14:textId="77777777" w:rsidR="005F461A" w:rsidRPr="00BD65EF" w:rsidRDefault="005F461A" w:rsidP="002A4397">
            <w:pPr>
              <w:jc w:val="center"/>
              <w:rPr>
                <w:color w:val="000000"/>
                <w:sz w:val="18"/>
                <w:szCs w:val="18"/>
              </w:rPr>
            </w:pPr>
          </w:p>
        </w:tc>
        <w:tc>
          <w:tcPr>
            <w:tcW w:w="1990" w:type="dxa"/>
            <w:vMerge/>
            <w:tcBorders>
              <w:left w:val="single" w:sz="4" w:space="0" w:color="auto"/>
              <w:right w:val="single" w:sz="4" w:space="0" w:color="auto"/>
            </w:tcBorders>
            <w:vAlign w:val="center"/>
          </w:tcPr>
          <w:p w14:paraId="25DBB930" w14:textId="77777777" w:rsidR="005F461A" w:rsidRPr="00BD65EF" w:rsidRDefault="005F461A" w:rsidP="002A4397">
            <w:pPr>
              <w:jc w:val="center"/>
              <w:rPr>
                <w:color w:val="000000"/>
                <w:sz w:val="18"/>
                <w:szCs w:val="18"/>
              </w:rPr>
            </w:pPr>
          </w:p>
        </w:tc>
        <w:tc>
          <w:tcPr>
            <w:tcW w:w="2170" w:type="dxa"/>
            <w:gridSpan w:val="4"/>
            <w:vMerge/>
            <w:tcBorders>
              <w:left w:val="single" w:sz="4" w:space="0" w:color="auto"/>
              <w:right w:val="single" w:sz="4" w:space="0" w:color="auto"/>
            </w:tcBorders>
            <w:vAlign w:val="center"/>
          </w:tcPr>
          <w:p w14:paraId="795C2899" w14:textId="77777777" w:rsidR="005F461A" w:rsidRPr="00BD65EF" w:rsidRDefault="005F461A" w:rsidP="002A4397">
            <w:pPr>
              <w:jc w:val="center"/>
              <w:rPr>
                <w:color w:val="000000"/>
                <w:spacing w:val="2"/>
                <w:sz w:val="18"/>
                <w:szCs w:val="18"/>
                <w:shd w:val="clear" w:color="auto" w:fill="FFFFFF"/>
              </w:rPr>
            </w:pPr>
          </w:p>
        </w:tc>
        <w:tc>
          <w:tcPr>
            <w:tcW w:w="1671" w:type="dxa"/>
            <w:gridSpan w:val="2"/>
            <w:vMerge/>
            <w:tcBorders>
              <w:left w:val="single" w:sz="4" w:space="0" w:color="auto"/>
              <w:bottom w:val="single" w:sz="4" w:space="0" w:color="auto"/>
              <w:right w:val="single" w:sz="4" w:space="0" w:color="auto"/>
            </w:tcBorders>
            <w:vAlign w:val="center"/>
          </w:tcPr>
          <w:p w14:paraId="5F8E5E55" w14:textId="77777777" w:rsidR="005F461A" w:rsidRPr="00BD65EF" w:rsidRDefault="005F461A" w:rsidP="002A4397">
            <w:pPr>
              <w:jc w:val="center"/>
              <w:rPr>
                <w:color w:val="000000"/>
                <w:spacing w:val="2"/>
                <w:sz w:val="18"/>
                <w:szCs w:val="18"/>
                <w:shd w:val="clear" w:color="auto" w:fill="FFFFFF"/>
              </w:rPr>
            </w:pPr>
          </w:p>
        </w:tc>
        <w:tc>
          <w:tcPr>
            <w:tcW w:w="3158" w:type="dxa"/>
            <w:gridSpan w:val="13"/>
            <w:tcBorders>
              <w:top w:val="single" w:sz="4" w:space="0" w:color="auto"/>
              <w:left w:val="single" w:sz="4" w:space="0" w:color="auto"/>
              <w:bottom w:val="single" w:sz="4" w:space="0" w:color="auto"/>
              <w:right w:val="single" w:sz="4" w:space="0" w:color="auto"/>
            </w:tcBorders>
            <w:vAlign w:val="center"/>
          </w:tcPr>
          <w:p w14:paraId="73C5BA51" w14:textId="77777777" w:rsidR="005F461A" w:rsidRPr="00BD65EF" w:rsidRDefault="005F461A" w:rsidP="002A4397">
            <w:pPr>
              <w:jc w:val="center"/>
              <w:rPr>
                <w:color w:val="000000"/>
                <w:spacing w:val="2"/>
                <w:sz w:val="18"/>
                <w:szCs w:val="18"/>
              </w:rPr>
            </w:pPr>
            <w:r w:rsidRPr="00BD65EF">
              <w:rPr>
                <w:color w:val="000000"/>
                <w:spacing w:val="2"/>
                <w:sz w:val="18"/>
                <w:szCs w:val="18"/>
                <w:shd w:val="clear" w:color="auto" w:fill="FFFFFF"/>
              </w:rPr>
              <w:t>Крупные</w:t>
            </w:r>
          </w:p>
        </w:tc>
        <w:tc>
          <w:tcPr>
            <w:tcW w:w="1724" w:type="dxa"/>
            <w:gridSpan w:val="7"/>
            <w:tcBorders>
              <w:top w:val="single" w:sz="4" w:space="0" w:color="auto"/>
              <w:left w:val="single" w:sz="4" w:space="0" w:color="auto"/>
              <w:bottom w:val="single" w:sz="4" w:space="0" w:color="auto"/>
              <w:right w:val="single" w:sz="4" w:space="0" w:color="auto"/>
            </w:tcBorders>
            <w:vAlign w:val="center"/>
          </w:tcPr>
          <w:p w14:paraId="0389B4A8" w14:textId="77777777" w:rsidR="005F461A" w:rsidRPr="00BD65EF" w:rsidRDefault="005F461A" w:rsidP="002A4397">
            <w:pPr>
              <w:jc w:val="center"/>
              <w:rPr>
                <w:color w:val="000000"/>
                <w:sz w:val="18"/>
                <w:szCs w:val="18"/>
              </w:rPr>
            </w:pPr>
            <w:r w:rsidRPr="00BD65EF">
              <w:rPr>
                <w:color w:val="000000"/>
                <w:sz w:val="18"/>
                <w:szCs w:val="18"/>
              </w:rPr>
              <w:t>0,35</w:t>
            </w:r>
          </w:p>
        </w:tc>
        <w:tc>
          <w:tcPr>
            <w:tcW w:w="1855" w:type="dxa"/>
            <w:gridSpan w:val="3"/>
            <w:vMerge/>
            <w:tcBorders>
              <w:left w:val="single" w:sz="4" w:space="0" w:color="auto"/>
              <w:bottom w:val="single" w:sz="4" w:space="0" w:color="auto"/>
              <w:right w:val="single" w:sz="8" w:space="0" w:color="auto"/>
            </w:tcBorders>
            <w:vAlign w:val="center"/>
          </w:tcPr>
          <w:p w14:paraId="54E454FE" w14:textId="77777777" w:rsidR="005F461A" w:rsidRPr="00BD65EF" w:rsidRDefault="005F461A" w:rsidP="002A4397">
            <w:pPr>
              <w:jc w:val="center"/>
              <w:rPr>
                <w:color w:val="000000"/>
                <w:sz w:val="18"/>
                <w:szCs w:val="18"/>
              </w:rPr>
            </w:pPr>
          </w:p>
        </w:tc>
      </w:tr>
      <w:tr w:rsidR="005F461A" w:rsidRPr="00BD65EF" w14:paraId="46D35126" w14:textId="77777777" w:rsidTr="009835F3">
        <w:trPr>
          <w:gridAfter w:val="2"/>
          <w:wAfter w:w="59" w:type="dxa"/>
          <w:trHeight w:val="188"/>
        </w:trPr>
        <w:tc>
          <w:tcPr>
            <w:tcW w:w="861" w:type="dxa"/>
            <w:vMerge/>
            <w:tcBorders>
              <w:left w:val="single" w:sz="8" w:space="0" w:color="auto"/>
              <w:right w:val="single" w:sz="4" w:space="0" w:color="auto"/>
            </w:tcBorders>
            <w:textDirection w:val="btLr"/>
            <w:vAlign w:val="center"/>
          </w:tcPr>
          <w:p w14:paraId="6F2350E3" w14:textId="77777777" w:rsidR="005F461A" w:rsidRPr="00BD65EF" w:rsidRDefault="005F461A" w:rsidP="002A4397">
            <w:pPr>
              <w:jc w:val="center"/>
              <w:rPr>
                <w:color w:val="000000"/>
                <w:sz w:val="18"/>
                <w:szCs w:val="18"/>
              </w:rPr>
            </w:pPr>
          </w:p>
        </w:tc>
        <w:tc>
          <w:tcPr>
            <w:tcW w:w="1990" w:type="dxa"/>
            <w:vMerge/>
            <w:tcBorders>
              <w:left w:val="single" w:sz="4" w:space="0" w:color="auto"/>
              <w:right w:val="single" w:sz="4" w:space="0" w:color="auto"/>
            </w:tcBorders>
            <w:vAlign w:val="center"/>
          </w:tcPr>
          <w:p w14:paraId="38E30EC0" w14:textId="77777777" w:rsidR="005F461A" w:rsidRPr="00BD65EF" w:rsidRDefault="005F461A" w:rsidP="002A4397">
            <w:pPr>
              <w:jc w:val="center"/>
              <w:rPr>
                <w:color w:val="000000"/>
                <w:sz w:val="18"/>
                <w:szCs w:val="18"/>
              </w:rPr>
            </w:pPr>
          </w:p>
        </w:tc>
        <w:tc>
          <w:tcPr>
            <w:tcW w:w="2170" w:type="dxa"/>
            <w:gridSpan w:val="4"/>
            <w:vMerge/>
            <w:tcBorders>
              <w:left w:val="single" w:sz="4" w:space="0" w:color="auto"/>
              <w:right w:val="single" w:sz="4" w:space="0" w:color="auto"/>
            </w:tcBorders>
            <w:vAlign w:val="center"/>
          </w:tcPr>
          <w:p w14:paraId="79B9A002" w14:textId="77777777" w:rsidR="005F461A" w:rsidRPr="00BD65EF" w:rsidRDefault="005F461A" w:rsidP="002A4397">
            <w:pPr>
              <w:jc w:val="center"/>
              <w:rPr>
                <w:color w:val="000000"/>
                <w:spacing w:val="2"/>
                <w:sz w:val="18"/>
                <w:szCs w:val="18"/>
                <w:shd w:val="clear" w:color="auto" w:fill="FFFFFF"/>
              </w:rPr>
            </w:pPr>
          </w:p>
        </w:tc>
        <w:tc>
          <w:tcPr>
            <w:tcW w:w="1671" w:type="dxa"/>
            <w:gridSpan w:val="2"/>
            <w:vMerge w:val="restart"/>
            <w:tcBorders>
              <w:top w:val="single" w:sz="4" w:space="0" w:color="auto"/>
              <w:left w:val="single" w:sz="4" w:space="0" w:color="auto"/>
              <w:right w:val="single" w:sz="4" w:space="0" w:color="auto"/>
            </w:tcBorders>
            <w:vAlign w:val="center"/>
          </w:tcPr>
          <w:p w14:paraId="613C58C5" w14:textId="77777777" w:rsidR="005F461A" w:rsidRPr="00BD65EF" w:rsidRDefault="005F461A" w:rsidP="002A4397">
            <w:pPr>
              <w:jc w:val="center"/>
              <w:rPr>
                <w:color w:val="000000"/>
                <w:spacing w:val="2"/>
                <w:sz w:val="18"/>
                <w:szCs w:val="18"/>
                <w:shd w:val="clear" w:color="auto" w:fill="FFFFFF"/>
              </w:rPr>
            </w:pPr>
            <w:r w:rsidRPr="00BD65EF">
              <w:rPr>
                <w:color w:val="000000"/>
                <w:sz w:val="18"/>
                <w:szCs w:val="18"/>
              </w:rPr>
              <w:t>Площадки для мусоросборников</w:t>
            </w:r>
          </w:p>
        </w:tc>
        <w:tc>
          <w:tcPr>
            <w:tcW w:w="3158" w:type="dxa"/>
            <w:gridSpan w:val="13"/>
            <w:tcBorders>
              <w:top w:val="single" w:sz="4" w:space="0" w:color="auto"/>
              <w:left w:val="single" w:sz="4" w:space="0" w:color="auto"/>
              <w:bottom w:val="single" w:sz="4" w:space="0" w:color="auto"/>
              <w:right w:val="single" w:sz="4" w:space="0" w:color="auto"/>
            </w:tcBorders>
            <w:vAlign w:val="center"/>
          </w:tcPr>
          <w:p w14:paraId="63267B12" w14:textId="77777777" w:rsidR="005F461A" w:rsidRPr="00BD65EF" w:rsidRDefault="005F461A" w:rsidP="002A4397">
            <w:pPr>
              <w:jc w:val="center"/>
              <w:rPr>
                <w:color w:val="000000"/>
                <w:sz w:val="18"/>
                <w:szCs w:val="18"/>
              </w:rPr>
            </w:pPr>
            <w:r w:rsidRPr="00BD65EF">
              <w:rPr>
                <w:color w:val="000000"/>
                <w:spacing w:val="2"/>
                <w:sz w:val="18"/>
                <w:szCs w:val="18"/>
                <w:shd w:val="clear" w:color="auto" w:fill="FFFFFF"/>
              </w:rPr>
              <w:t>Малые</w:t>
            </w:r>
          </w:p>
        </w:tc>
        <w:tc>
          <w:tcPr>
            <w:tcW w:w="1724" w:type="dxa"/>
            <w:gridSpan w:val="7"/>
            <w:tcBorders>
              <w:top w:val="single" w:sz="4" w:space="0" w:color="auto"/>
              <w:left w:val="single" w:sz="4" w:space="0" w:color="auto"/>
              <w:bottom w:val="single" w:sz="4" w:space="0" w:color="auto"/>
              <w:right w:val="single" w:sz="4" w:space="0" w:color="auto"/>
            </w:tcBorders>
            <w:vAlign w:val="center"/>
          </w:tcPr>
          <w:p w14:paraId="564C44E5" w14:textId="77777777" w:rsidR="005F461A" w:rsidRPr="00BD65EF" w:rsidRDefault="005F461A" w:rsidP="002A4397">
            <w:pPr>
              <w:jc w:val="center"/>
              <w:rPr>
                <w:color w:val="000000"/>
                <w:sz w:val="18"/>
                <w:szCs w:val="18"/>
              </w:rPr>
            </w:pPr>
            <w:r w:rsidRPr="00BD65EF">
              <w:rPr>
                <w:color w:val="000000"/>
                <w:sz w:val="18"/>
                <w:szCs w:val="18"/>
              </w:rPr>
              <w:t>0,1</w:t>
            </w:r>
          </w:p>
        </w:tc>
        <w:tc>
          <w:tcPr>
            <w:tcW w:w="1855" w:type="dxa"/>
            <w:gridSpan w:val="3"/>
            <w:vMerge w:val="restart"/>
            <w:tcBorders>
              <w:top w:val="single" w:sz="4" w:space="0" w:color="auto"/>
              <w:left w:val="single" w:sz="4" w:space="0" w:color="auto"/>
              <w:right w:val="single" w:sz="8" w:space="0" w:color="auto"/>
            </w:tcBorders>
            <w:vAlign w:val="center"/>
          </w:tcPr>
          <w:p w14:paraId="46FBD97C" w14:textId="77777777" w:rsidR="005F461A" w:rsidRPr="00BD65EF" w:rsidRDefault="005F461A" w:rsidP="002A4397">
            <w:pPr>
              <w:jc w:val="center"/>
              <w:rPr>
                <w:color w:val="000000"/>
                <w:sz w:val="18"/>
                <w:szCs w:val="18"/>
              </w:rPr>
            </w:pPr>
            <w:r w:rsidRPr="00BD65EF">
              <w:rPr>
                <w:color w:val="000000"/>
                <w:sz w:val="18"/>
                <w:szCs w:val="18"/>
              </w:rPr>
              <w:t>500 м</w:t>
            </w:r>
          </w:p>
        </w:tc>
      </w:tr>
      <w:tr w:rsidR="005F461A" w:rsidRPr="00BD65EF" w14:paraId="295BA038" w14:textId="77777777" w:rsidTr="009835F3">
        <w:trPr>
          <w:gridAfter w:val="2"/>
          <w:wAfter w:w="59" w:type="dxa"/>
          <w:trHeight w:val="225"/>
        </w:trPr>
        <w:tc>
          <w:tcPr>
            <w:tcW w:w="861" w:type="dxa"/>
            <w:vMerge/>
            <w:tcBorders>
              <w:left w:val="single" w:sz="8" w:space="0" w:color="auto"/>
              <w:right w:val="single" w:sz="4" w:space="0" w:color="auto"/>
            </w:tcBorders>
            <w:textDirection w:val="btLr"/>
            <w:vAlign w:val="center"/>
          </w:tcPr>
          <w:p w14:paraId="33DCF63F" w14:textId="77777777" w:rsidR="005F461A" w:rsidRPr="00BD65EF" w:rsidRDefault="005F461A" w:rsidP="002A4397">
            <w:pPr>
              <w:jc w:val="center"/>
              <w:rPr>
                <w:color w:val="000000"/>
                <w:sz w:val="18"/>
                <w:szCs w:val="18"/>
              </w:rPr>
            </w:pPr>
          </w:p>
        </w:tc>
        <w:tc>
          <w:tcPr>
            <w:tcW w:w="1990" w:type="dxa"/>
            <w:vMerge/>
            <w:tcBorders>
              <w:left w:val="single" w:sz="4" w:space="0" w:color="auto"/>
              <w:right w:val="single" w:sz="4" w:space="0" w:color="auto"/>
            </w:tcBorders>
            <w:vAlign w:val="center"/>
          </w:tcPr>
          <w:p w14:paraId="3EDFA7C1" w14:textId="77777777" w:rsidR="005F461A" w:rsidRPr="00BD65EF" w:rsidRDefault="005F461A" w:rsidP="002A4397">
            <w:pPr>
              <w:jc w:val="center"/>
              <w:rPr>
                <w:color w:val="000000"/>
                <w:sz w:val="18"/>
                <w:szCs w:val="18"/>
              </w:rPr>
            </w:pPr>
          </w:p>
        </w:tc>
        <w:tc>
          <w:tcPr>
            <w:tcW w:w="2170" w:type="dxa"/>
            <w:gridSpan w:val="4"/>
            <w:vMerge/>
            <w:tcBorders>
              <w:left w:val="single" w:sz="4" w:space="0" w:color="auto"/>
              <w:right w:val="single" w:sz="4" w:space="0" w:color="auto"/>
            </w:tcBorders>
            <w:vAlign w:val="center"/>
          </w:tcPr>
          <w:p w14:paraId="25335AED" w14:textId="77777777" w:rsidR="005F461A" w:rsidRPr="00BD65EF" w:rsidRDefault="005F461A" w:rsidP="002A4397">
            <w:pPr>
              <w:jc w:val="center"/>
              <w:rPr>
                <w:color w:val="000000"/>
                <w:spacing w:val="2"/>
                <w:sz w:val="18"/>
                <w:szCs w:val="18"/>
                <w:shd w:val="clear" w:color="auto" w:fill="FFFFFF"/>
              </w:rPr>
            </w:pPr>
          </w:p>
        </w:tc>
        <w:tc>
          <w:tcPr>
            <w:tcW w:w="1671" w:type="dxa"/>
            <w:gridSpan w:val="2"/>
            <w:vMerge/>
            <w:tcBorders>
              <w:left w:val="single" w:sz="4" w:space="0" w:color="auto"/>
              <w:right w:val="single" w:sz="4" w:space="0" w:color="auto"/>
            </w:tcBorders>
            <w:vAlign w:val="center"/>
          </w:tcPr>
          <w:p w14:paraId="3E33F856" w14:textId="77777777" w:rsidR="005F461A" w:rsidRPr="00BD65EF" w:rsidRDefault="005F461A" w:rsidP="002A4397">
            <w:pPr>
              <w:jc w:val="center"/>
              <w:rPr>
                <w:color w:val="000000"/>
                <w:spacing w:val="2"/>
                <w:sz w:val="18"/>
                <w:szCs w:val="18"/>
                <w:shd w:val="clear" w:color="auto" w:fill="FFFFFF"/>
              </w:rPr>
            </w:pPr>
          </w:p>
        </w:tc>
        <w:tc>
          <w:tcPr>
            <w:tcW w:w="3158" w:type="dxa"/>
            <w:gridSpan w:val="13"/>
            <w:tcBorders>
              <w:top w:val="single" w:sz="4" w:space="0" w:color="auto"/>
              <w:left w:val="single" w:sz="4" w:space="0" w:color="auto"/>
              <w:bottom w:val="single" w:sz="4" w:space="0" w:color="auto"/>
              <w:right w:val="single" w:sz="4" w:space="0" w:color="auto"/>
            </w:tcBorders>
            <w:vAlign w:val="center"/>
          </w:tcPr>
          <w:p w14:paraId="6ACAC498" w14:textId="77777777" w:rsidR="005F461A" w:rsidRPr="00BD65EF" w:rsidRDefault="005F461A" w:rsidP="002A4397">
            <w:pPr>
              <w:jc w:val="center"/>
              <w:rPr>
                <w:color w:val="000000"/>
                <w:spacing w:val="2"/>
                <w:sz w:val="18"/>
                <w:szCs w:val="18"/>
                <w:shd w:val="clear" w:color="auto" w:fill="FFFFFF"/>
              </w:rPr>
            </w:pPr>
            <w:r w:rsidRPr="00BD65EF">
              <w:rPr>
                <w:color w:val="000000"/>
                <w:spacing w:val="2"/>
                <w:sz w:val="18"/>
                <w:szCs w:val="18"/>
                <w:shd w:val="clear" w:color="auto" w:fill="FFFFFF"/>
              </w:rPr>
              <w:t>Средние</w:t>
            </w:r>
          </w:p>
        </w:tc>
        <w:tc>
          <w:tcPr>
            <w:tcW w:w="1724" w:type="dxa"/>
            <w:gridSpan w:val="7"/>
            <w:tcBorders>
              <w:top w:val="single" w:sz="4" w:space="0" w:color="auto"/>
              <w:left w:val="single" w:sz="4" w:space="0" w:color="auto"/>
              <w:bottom w:val="single" w:sz="4" w:space="0" w:color="auto"/>
              <w:right w:val="single" w:sz="4" w:space="0" w:color="auto"/>
            </w:tcBorders>
            <w:vAlign w:val="center"/>
          </w:tcPr>
          <w:p w14:paraId="7FE4F4C0" w14:textId="77777777" w:rsidR="005F461A" w:rsidRPr="00BD65EF" w:rsidRDefault="005F461A" w:rsidP="002A4397">
            <w:pPr>
              <w:jc w:val="center"/>
              <w:rPr>
                <w:color w:val="000000"/>
                <w:sz w:val="18"/>
                <w:szCs w:val="18"/>
              </w:rPr>
            </w:pPr>
            <w:r w:rsidRPr="00BD65EF">
              <w:rPr>
                <w:color w:val="000000"/>
                <w:sz w:val="18"/>
                <w:szCs w:val="18"/>
              </w:rPr>
              <w:t>0,1</w:t>
            </w:r>
          </w:p>
        </w:tc>
        <w:tc>
          <w:tcPr>
            <w:tcW w:w="1855" w:type="dxa"/>
            <w:gridSpan w:val="3"/>
            <w:vMerge/>
            <w:tcBorders>
              <w:left w:val="single" w:sz="4" w:space="0" w:color="auto"/>
              <w:right w:val="single" w:sz="8" w:space="0" w:color="auto"/>
            </w:tcBorders>
            <w:vAlign w:val="center"/>
          </w:tcPr>
          <w:p w14:paraId="0D8E5B92" w14:textId="77777777" w:rsidR="005F461A" w:rsidRPr="00BD65EF" w:rsidRDefault="005F461A" w:rsidP="002A4397">
            <w:pPr>
              <w:jc w:val="center"/>
              <w:rPr>
                <w:color w:val="000000"/>
                <w:sz w:val="18"/>
                <w:szCs w:val="18"/>
              </w:rPr>
            </w:pPr>
          </w:p>
        </w:tc>
      </w:tr>
      <w:tr w:rsidR="005F461A" w:rsidRPr="00BD65EF" w14:paraId="67907B55" w14:textId="77777777" w:rsidTr="009835F3">
        <w:trPr>
          <w:gridAfter w:val="2"/>
          <w:wAfter w:w="59" w:type="dxa"/>
          <w:trHeight w:val="240"/>
        </w:trPr>
        <w:tc>
          <w:tcPr>
            <w:tcW w:w="861" w:type="dxa"/>
            <w:vMerge/>
            <w:tcBorders>
              <w:left w:val="single" w:sz="8" w:space="0" w:color="auto"/>
              <w:right w:val="single" w:sz="4" w:space="0" w:color="auto"/>
            </w:tcBorders>
            <w:textDirection w:val="btLr"/>
            <w:vAlign w:val="center"/>
          </w:tcPr>
          <w:p w14:paraId="3B1E5651" w14:textId="77777777" w:rsidR="005F461A" w:rsidRPr="00BD65EF" w:rsidRDefault="005F461A" w:rsidP="002A4397">
            <w:pPr>
              <w:jc w:val="center"/>
              <w:rPr>
                <w:color w:val="000000"/>
                <w:sz w:val="18"/>
                <w:szCs w:val="18"/>
              </w:rPr>
            </w:pPr>
          </w:p>
        </w:tc>
        <w:tc>
          <w:tcPr>
            <w:tcW w:w="1990" w:type="dxa"/>
            <w:vMerge/>
            <w:tcBorders>
              <w:left w:val="single" w:sz="4" w:space="0" w:color="auto"/>
              <w:right w:val="single" w:sz="4" w:space="0" w:color="auto"/>
            </w:tcBorders>
            <w:vAlign w:val="center"/>
          </w:tcPr>
          <w:p w14:paraId="15E23054" w14:textId="77777777" w:rsidR="005F461A" w:rsidRPr="00BD65EF" w:rsidRDefault="005F461A" w:rsidP="002A4397">
            <w:pPr>
              <w:jc w:val="center"/>
              <w:rPr>
                <w:color w:val="000000"/>
                <w:sz w:val="18"/>
                <w:szCs w:val="18"/>
              </w:rPr>
            </w:pPr>
          </w:p>
        </w:tc>
        <w:tc>
          <w:tcPr>
            <w:tcW w:w="2170" w:type="dxa"/>
            <w:gridSpan w:val="4"/>
            <w:vMerge/>
            <w:tcBorders>
              <w:left w:val="single" w:sz="4" w:space="0" w:color="auto"/>
              <w:right w:val="single" w:sz="4" w:space="0" w:color="auto"/>
            </w:tcBorders>
            <w:vAlign w:val="center"/>
          </w:tcPr>
          <w:p w14:paraId="2164C442" w14:textId="77777777" w:rsidR="005F461A" w:rsidRPr="00BD65EF" w:rsidRDefault="005F461A" w:rsidP="002A4397">
            <w:pPr>
              <w:jc w:val="center"/>
              <w:rPr>
                <w:color w:val="000000"/>
                <w:spacing w:val="2"/>
                <w:sz w:val="18"/>
                <w:szCs w:val="18"/>
                <w:shd w:val="clear" w:color="auto" w:fill="FFFFFF"/>
              </w:rPr>
            </w:pPr>
          </w:p>
        </w:tc>
        <w:tc>
          <w:tcPr>
            <w:tcW w:w="1671" w:type="dxa"/>
            <w:gridSpan w:val="2"/>
            <w:vMerge/>
            <w:tcBorders>
              <w:left w:val="single" w:sz="4" w:space="0" w:color="auto"/>
              <w:bottom w:val="single" w:sz="4" w:space="0" w:color="auto"/>
              <w:right w:val="single" w:sz="4" w:space="0" w:color="auto"/>
            </w:tcBorders>
            <w:vAlign w:val="center"/>
          </w:tcPr>
          <w:p w14:paraId="31C9E53B" w14:textId="77777777" w:rsidR="005F461A" w:rsidRPr="00BD65EF" w:rsidRDefault="005F461A" w:rsidP="002A4397">
            <w:pPr>
              <w:jc w:val="center"/>
              <w:rPr>
                <w:color w:val="000000"/>
                <w:spacing w:val="2"/>
                <w:sz w:val="18"/>
                <w:szCs w:val="18"/>
                <w:shd w:val="clear" w:color="auto" w:fill="FFFFFF"/>
              </w:rPr>
            </w:pPr>
          </w:p>
        </w:tc>
        <w:tc>
          <w:tcPr>
            <w:tcW w:w="3158" w:type="dxa"/>
            <w:gridSpan w:val="13"/>
            <w:tcBorders>
              <w:top w:val="single" w:sz="4" w:space="0" w:color="auto"/>
              <w:left w:val="single" w:sz="4" w:space="0" w:color="auto"/>
              <w:bottom w:val="single" w:sz="4" w:space="0" w:color="auto"/>
              <w:right w:val="single" w:sz="4" w:space="0" w:color="auto"/>
            </w:tcBorders>
            <w:vAlign w:val="center"/>
          </w:tcPr>
          <w:p w14:paraId="296BC653" w14:textId="77777777" w:rsidR="005F461A" w:rsidRPr="00BD65EF" w:rsidRDefault="005F461A" w:rsidP="002A4397">
            <w:pPr>
              <w:jc w:val="center"/>
              <w:rPr>
                <w:color w:val="000000"/>
                <w:spacing w:val="2"/>
                <w:sz w:val="18"/>
                <w:szCs w:val="18"/>
              </w:rPr>
            </w:pPr>
            <w:r w:rsidRPr="00BD65EF">
              <w:rPr>
                <w:color w:val="000000"/>
                <w:spacing w:val="2"/>
                <w:sz w:val="18"/>
                <w:szCs w:val="18"/>
                <w:shd w:val="clear" w:color="auto" w:fill="FFFFFF"/>
              </w:rPr>
              <w:t>Крупные</w:t>
            </w:r>
          </w:p>
        </w:tc>
        <w:tc>
          <w:tcPr>
            <w:tcW w:w="1724" w:type="dxa"/>
            <w:gridSpan w:val="7"/>
            <w:tcBorders>
              <w:top w:val="single" w:sz="4" w:space="0" w:color="auto"/>
              <w:left w:val="single" w:sz="4" w:space="0" w:color="auto"/>
              <w:bottom w:val="single" w:sz="4" w:space="0" w:color="auto"/>
              <w:right w:val="single" w:sz="4" w:space="0" w:color="auto"/>
            </w:tcBorders>
            <w:vAlign w:val="center"/>
          </w:tcPr>
          <w:p w14:paraId="26A43958" w14:textId="77777777" w:rsidR="005F461A" w:rsidRPr="00BD65EF" w:rsidRDefault="005F461A" w:rsidP="002A4397">
            <w:pPr>
              <w:jc w:val="center"/>
              <w:rPr>
                <w:color w:val="000000"/>
                <w:sz w:val="18"/>
                <w:szCs w:val="18"/>
              </w:rPr>
            </w:pPr>
            <w:r w:rsidRPr="00BD65EF">
              <w:rPr>
                <w:color w:val="000000"/>
                <w:sz w:val="18"/>
                <w:szCs w:val="18"/>
              </w:rPr>
              <w:t>0,1</w:t>
            </w:r>
          </w:p>
        </w:tc>
        <w:tc>
          <w:tcPr>
            <w:tcW w:w="1855" w:type="dxa"/>
            <w:gridSpan w:val="3"/>
            <w:vMerge/>
            <w:tcBorders>
              <w:left w:val="single" w:sz="4" w:space="0" w:color="auto"/>
              <w:bottom w:val="single" w:sz="4" w:space="0" w:color="auto"/>
              <w:right w:val="single" w:sz="8" w:space="0" w:color="auto"/>
            </w:tcBorders>
            <w:vAlign w:val="center"/>
          </w:tcPr>
          <w:p w14:paraId="05389A9F" w14:textId="77777777" w:rsidR="005F461A" w:rsidRPr="00BD65EF" w:rsidRDefault="005F461A" w:rsidP="002A4397">
            <w:pPr>
              <w:jc w:val="center"/>
              <w:rPr>
                <w:color w:val="000000"/>
                <w:sz w:val="18"/>
                <w:szCs w:val="18"/>
              </w:rPr>
            </w:pPr>
          </w:p>
        </w:tc>
      </w:tr>
      <w:tr w:rsidR="005F461A" w:rsidRPr="00BD65EF" w14:paraId="29909E21" w14:textId="77777777" w:rsidTr="009835F3">
        <w:trPr>
          <w:gridAfter w:val="2"/>
          <w:wAfter w:w="59" w:type="dxa"/>
          <w:trHeight w:val="211"/>
        </w:trPr>
        <w:tc>
          <w:tcPr>
            <w:tcW w:w="861" w:type="dxa"/>
            <w:vMerge/>
            <w:tcBorders>
              <w:left w:val="single" w:sz="8" w:space="0" w:color="auto"/>
              <w:right w:val="single" w:sz="4" w:space="0" w:color="auto"/>
            </w:tcBorders>
            <w:textDirection w:val="btLr"/>
            <w:vAlign w:val="center"/>
          </w:tcPr>
          <w:p w14:paraId="2CD86736" w14:textId="77777777" w:rsidR="005F461A" w:rsidRPr="00BD65EF" w:rsidRDefault="005F461A" w:rsidP="002A4397">
            <w:pPr>
              <w:jc w:val="center"/>
              <w:rPr>
                <w:color w:val="000000"/>
                <w:sz w:val="18"/>
                <w:szCs w:val="18"/>
              </w:rPr>
            </w:pPr>
          </w:p>
        </w:tc>
        <w:tc>
          <w:tcPr>
            <w:tcW w:w="1990" w:type="dxa"/>
            <w:vMerge/>
            <w:tcBorders>
              <w:left w:val="single" w:sz="4" w:space="0" w:color="auto"/>
              <w:right w:val="single" w:sz="4" w:space="0" w:color="auto"/>
            </w:tcBorders>
            <w:vAlign w:val="center"/>
          </w:tcPr>
          <w:p w14:paraId="04FC5BB6" w14:textId="77777777" w:rsidR="005F461A" w:rsidRPr="00BD65EF" w:rsidRDefault="005F461A" w:rsidP="002A4397">
            <w:pPr>
              <w:jc w:val="center"/>
              <w:rPr>
                <w:color w:val="000000"/>
                <w:sz w:val="18"/>
                <w:szCs w:val="18"/>
              </w:rPr>
            </w:pPr>
          </w:p>
        </w:tc>
        <w:tc>
          <w:tcPr>
            <w:tcW w:w="2170" w:type="dxa"/>
            <w:gridSpan w:val="4"/>
            <w:vMerge/>
            <w:tcBorders>
              <w:left w:val="single" w:sz="4" w:space="0" w:color="auto"/>
              <w:right w:val="single" w:sz="4" w:space="0" w:color="auto"/>
            </w:tcBorders>
            <w:vAlign w:val="center"/>
          </w:tcPr>
          <w:p w14:paraId="60570778" w14:textId="77777777" w:rsidR="005F461A" w:rsidRPr="00BD65EF" w:rsidRDefault="005F461A" w:rsidP="002A4397">
            <w:pPr>
              <w:jc w:val="center"/>
              <w:rPr>
                <w:color w:val="000000"/>
                <w:spacing w:val="2"/>
                <w:sz w:val="18"/>
                <w:szCs w:val="18"/>
                <w:shd w:val="clear" w:color="auto" w:fill="FFFFFF"/>
              </w:rPr>
            </w:pPr>
          </w:p>
        </w:tc>
        <w:tc>
          <w:tcPr>
            <w:tcW w:w="1671" w:type="dxa"/>
            <w:gridSpan w:val="2"/>
            <w:vMerge w:val="restart"/>
            <w:tcBorders>
              <w:top w:val="single" w:sz="4" w:space="0" w:color="auto"/>
              <w:left w:val="single" w:sz="4" w:space="0" w:color="auto"/>
              <w:right w:val="single" w:sz="4" w:space="0" w:color="auto"/>
            </w:tcBorders>
            <w:vAlign w:val="center"/>
          </w:tcPr>
          <w:p w14:paraId="05C662D6" w14:textId="77777777" w:rsidR="005F461A" w:rsidRPr="00BD65EF" w:rsidRDefault="005F461A" w:rsidP="002A4397">
            <w:pPr>
              <w:jc w:val="center"/>
              <w:rPr>
                <w:color w:val="000000"/>
                <w:spacing w:val="2"/>
                <w:sz w:val="18"/>
                <w:szCs w:val="18"/>
                <w:shd w:val="clear" w:color="auto" w:fill="FFFFFF"/>
              </w:rPr>
            </w:pPr>
            <w:r w:rsidRPr="00BD65EF">
              <w:rPr>
                <w:color w:val="000000"/>
                <w:sz w:val="18"/>
                <w:szCs w:val="18"/>
              </w:rPr>
              <w:t>Площадка для стоянки автомобилей при въезде на территорию садоводческого объединения</w:t>
            </w:r>
          </w:p>
        </w:tc>
        <w:tc>
          <w:tcPr>
            <w:tcW w:w="3158" w:type="dxa"/>
            <w:gridSpan w:val="13"/>
            <w:tcBorders>
              <w:top w:val="single" w:sz="4" w:space="0" w:color="auto"/>
              <w:left w:val="single" w:sz="4" w:space="0" w:color="auto"/>
              <w:bottom w:val="single" w:sz="4" w:space="0" w:color="auto"/>
              <w:right w:val="single" w:sz="4" w:space="0" w:color="auto"/>
            </w:tcBorders>
            <w:vAlign w:val="center"/>
          </w:tcPr>
          <w:p w14:paraId="26CA4FDC" w14:textId="77777777" w:rsidR="005F461A" w:rsidRPr="00BD65EF" w:rsidRDefault="005F461A" w:rsidP="002A4397">
            <w:pPr>
              <w:jc w:val="center"/>
              <w:rPr>
                <w:color w:val="000000"/>
                <w:sz w:val="18"/>
                <w:szCs w:val="18"/>
              </w:rPr>
            </w:pPr>
            <w:r w:rsidRPr="00BD65EF">
              <w:rPr>
                <w:color w:val="000000"/>
                <w:spacing w:val="2"/>
                <w:sz w:val="18"/>
                <w:szCs w:val="18"/>
                <w:shd w:val="clear" w:color="auto" w:fill="FFFFFF"/>
              </w:rPr>
              <w:t>Малые</w:t>
            </w:r>
          </w:p>
        </w:tc>
        <w:tc>
          <w:tcPr>
            <w:tcW w:w="1724" w:type="dxa"/>
            <w:gridSpan w:val="7"/>
            <w:tcBorders>
              <w:top w:val="single" w:sz="4" w:space="0" w:color="auto"/>
              <w:left w:val="single" w:sz="4" w:space="0" w:color="auto"/>
              <w:bottom w:val="single" w:sz="4" w:space="0" w:color="auto"/>
              <w:right w:val="single" w:sz="4" w:space="0" w:color="auto"/>
            </w:tcBorders>
            <w:vAlign w:val="center"/>
          </w:tcPr>
          <w:p w14:paraId="3A667387" w14:textId="77777777" w:rsidR="005F461A" w:rsidRPr="00BD65EF" w:rsidRDefault="005F461A" w:rsidP="002A4397">
            <w:pPr>
              <w:jc w:val="center"/>
              <w:rPr>
                <w:color w:val="000000"/>
                <w:sz w:val="18"/>
                <w:szCs w:val="18"/>
              </w:rPr>
            </w:pPr>
            <w:r w:rsidRPr="00BD65EF">
              <w:rPr>
                <w:color w:val="000000"/>
                <w:sz w:val="18"/>
                <w:szCs w:val="18"/>
              </w:rPr>
              <w:t>0,9</w:t>
            </w:r>
          </w:p>
        </w:tc>
        <w:tc>
          <w:tcPr>
            <w:tcW w:w="1855" w:type="dxa"/>
            <w:gridSpan w:val="3"/>
            <w:vMerge w:val="restart"/>
            <w:tcBorders>
              <w:top w:val="single" w:sz="4" w:space="0" w:color="auto"/>
              <w:left w:val="single" w:sz="4" w:space="0" w:color="auto"/>
              <w:right w:val="single" w:sz="8" w:space="0" w:color="auto"/>
            </w:tcBorders>
            <w:vAlign w:val="center"/>
          </w:tcPr>
          <w:p w14:paraId="076ADC43" w14:textId="77777777" w:rsidR="005F461A" w:rsidRPr="00BD65EF" w:rsidRDefault="005F461A" w:rsidP="002A4397">
            <w:pPr>
              <w:jc w:val="center"/>
              <w:rPr>
                <w:color w:val="000000"/>
                <w:sz w:val="18"/>
                <w:szCs w:val="18"/>
              </w:rPr>
            </w:pPr>
            <w:r w:rsidRPr="00BD65EF">
              <w:rPr>
                <w:color w:val="000000"/>
                <w:sz w:val="18"/>
                <w:szCs w:val="18"/>
              </w:rPr>
              <w:t>-</w:t>
            </w:r>
          </w:p>
        </w:tc>
      </w:tr>
      <w:tr w:rsidR="005F461A" w:rsidRPr="00BD65EF" w14:paraId="12F07A5F" w14:textId="77777777" w:rsidTr="009835F3">
        <w:trPr>
          <w:gridAfter w:val="2"/>
          <w:wAfter w:w="59" w:type="dxa"/>
          <w:trHeight w:val="255"/>
        </w:trPr>
        <w:tc>
          <w:tcPr>
            <w:tcW w:w="861" w:type="dxa"/>
            <w:vMerge/>
            <w:tcBorders>
              <w:left w:val="single" w:sz="8" w:space="0" w:color="auto"/>
              <w:right w:val="single" w:sz="4" w:space="0" w:color="auto"/>
            </w:tcBorders>
            <w:textDirection w:val="btLr"/>
            <w:vAlign w:val="center"/>
          </w:tcPr>
          <w:p w14:paraId="2C0F1CC6" w14:textId="77777777" w:rsidR="005F461A" w:rsidRPr="00BD65EF" w:rsidRDefault="005F461A" w:rsidP="002A4397">
            <w:pPr>
              <w:jc w:val="center"/>
              <w:rPr>
                <w:color w:val="000000"/>
                <w:sz w:val="18"/>
                <w:szCs w:val="18"/>
              </w:rPr>
            </w:pPr>
          </w:p>
        </w:tc>
        <w:tc>
          <w:tcPr>
            <w:tcW w:w="1990" w:type="dxa"/>
            <w:vMerge/>
            <w:tcBorders>
              <w:left w:val="single" w:sz="4" w:space="0" w:color="auto"/>
              <w:right w:val="single" w:sz="4" w:space="0" w:color="auto"/>
            </w:tcBorders>
            <w:vAlign w:val="center"/>
          </w:tcPr>
          <w:p w14:paraId="5ACFA807" w14:textId="77777777" w:rsidR="005F461A" w:rsidRPr="00BD65EF" w:rsidRDefault="005F461A" w:rsidP="002A4397">
            <w:pPr>
              <w:jc w:val="center"/>
              <w:rPr>
                <w:color w:val="000000"/>
                <w:sz w:val="18"/>
                <w:szCs w:val="18"/>
              </w:rPr>
            </w:pPr>
          </w:p>
        </w:tc>
        <w:tc>
          <w:tcPr>
            <w:tcW w:w="2170" w:type="dxa"/>
            <w:gridSpan w:val="4"/>
            <w:vMerge/>
            <w:tcBorders>
              <w:left w:val="single" w:sz="4" w:space="0" w:color="auto"/>
              <w:right w:val="single" w:sz="4" w:space="0" w:color="auto"/>
            </w:tcBorders>
            <w:vAlign w:val="center"/>
          </w:tcPr>
          <w:p w14:paraId="6B6DF50C" w14:textId="77777777" w:rsidR="005F461A" w:rsidRPr="00BD65EF" w:rsidRDefault="005F461A" w:rsidP="002A4397">
            <w:pPr>
              <w:jc w:val="center"/>
              <w:rPr>
                <w:color w:val="000000"/>
                <w:spacing w:val="2"/>
                <w:sz w:val="18"/>
                <w:szCs w:val="18"/>
                <w:shd w:val="clear" w:color="auto" w:fill="FFFFFF"/>
              </w:rPr>
            </w:pPr>
          </w:p>
        </w:tc>
        <w:tc>
          <w:tcPr>
            <w:tcW w:w="1671" w:type="dxa"/>
            <w:gridSpan w:val="2"/>
            <w:vMerge/>
            <w:tcBorders>
              <w:left w:val="single" w:sz="4" w:space="0" w:color="auto"/>
              <w:right w:val="single" w:sz="4" w:space="0" w:color="auto"/>
            </w:tcBorders>
            <w:vAlign w:val="center"/>
          </w:tcPr>
          <w:p w14:paraId="745ECBC3" w14:textId="77777777" w:rsidR="005F461A" w:rsidRPr="00BD65EF" w:rsidRDefault="005F461A" w:rsidP="002A4397">
            <w:pPr>
              <w:jc w:val="left"/>
              <w:rPr>
                <w:color w:val="000000"/>
                <w:spacing w:val="2"/>
                <w:sz w:val="18"/>
                <w:szCs w:val="18"/>
                <w:shd w:val="clear" w:color="auto" w:fill="FFFFFF"/>
              </w:rPr>
            </w:pPr>
          </w:p>
        </w:tc>
        <w:tc>
          <w:tcPr>
            <w:tcW w:w="3158" w:type="dxa"/>
            <w:gridSpan w:val="13"/>
            <w:tcBorders>
              <w:top w:val="single" w:sz="4" w:space="0" w:color="auto"/>
              <w:left w:val="single" w:sz="4" w:space="0" w:color="auto"/>
              <w:bottom w:val="single" w:sz="4" w:space="0" w:color="auto"/>
              <w:right w:val="single" w:sz="4" w:space="0" w:color="auto"/>
            </w:tcBorders>
            <w:vAlign w:val="center"/>
          </w:tcPr>
          <w:p w14:paraId="73BBE229" w14:textId="77777777" w:rsidR="005F461A" w:rsidRPr="00BD65EF" w:rsidRDefault="005F461A" w:rsidP="002A4397">
            <w:pPr>
              <w:jc w:val="center"/>
              <w:rPr>
                <w:color w:val="000000"/>
                <w:spacing w:val="2"/>
                <w:sz w:val="18"/>
                <w:szCs w:val="18"/>
                <w:shd w:val="clear" w:color="auto" w:fill="FFFFFF"/>
              </w:rPr>
            </w:pPr>
            <w:r w:rsidRPr="00BD65EF">
              <w:rPr>
                <w:color w:val="000000"/>
                <w:spacing w:val="2"/>
                <w:sz w:val="18"/>
                <w:szCs w:val="18"/>
                <w:shd w:val="clear" w:color="auto" w:fill="FFFFFF"/>
              </w:rPr>
              <w:t>Средние</w:t>
            </w:r>
          </w:p>
        </w:tc>
        <w:tc>
          <w:tcPr>
            <w:tcW w:w="1724" w:type="dxa"/>
            <w:gridSpan w:val="7"/>
            <w:tcBorders>
              <w:top w:val="single" w:sz="4" w:space="0" w:color="auto"/>
              <w:left w:val="single" w:sz="4" w:space="0" w:color="auto"/>
              <w:bottom w:val="single" w:sz="4" w:space="0" w:color="auto"/>
              <w:right w:val="single" w:sz="4" w:space="0" w:color="auto"/>
            </w:tcBorders>
            <w:vAlign w:val="center"/>
          </w:tcPr>
          <w:p w14:paraId="09E03582" w14:textId="77777777" w:rsidR="005F461A" w:rsidRPr="00BD65EF" w:rsidRDefault="005F461A" w:rsidP="002A4397">
            <w:pPr>
              <w:jc w:val="center"/>
              <w:rPr>
                <w:color w:val="000000"/>
                <w:sz w:val="18"/>
                <w:szCs w:val="18"/>
              </w:rPr>
            </w:pPr>
            <w:r w:rsidRPr="00BD65EF">
              <w:rPr>
                <w:color w:val="000000"/>
                <w:sz w:val="18"/>
                <w:szCs w:val="18"/>
              </w:rPr>
              <w:t>0,9-0,4</w:t>
            </w:r>
          </w:p>
        </w:tc>
        <w:tc>
          <w:tcPr>
            <w:tcW w:w="1855" w:type="dxa"/>
            <w:gridSpan w:val="3"/>
            <w:vMerge/>
            <w:tcBorders>
              <w:left w:val="single" w:sz="4" w:space="0" w:color="auto"/>
              <w:right w:val="single" w:sz="8" w:space="0" w:color="auto"/>
            </w:tcBorders>
            <w:vAlign w:val="center"/>
          </w:tcPr>
          <w:p w14:paraId="79718461" w14:textId="77777777" w:rsidR="005F461A" w:rsidRPr="00BD65EF" w:rsidRDefault="005F461A" w:rsidP="002A4397">
            <w:pPr>
              <w:rPr>
                <w:color w:val="000000"/>
                <w:sz w:val="18"/>
                <w:szCs w:val="18"/>
              </w:rPr>
            </w:pPr>
          </w:p>
        </w:tc>
      </w:tr>
      <w:tr w:rsidR="005F461A" w:rsidRPr="00BD65EF" w14:paraId="3BAE4C71" w14:textId="77777777" w:rsidTr="009835F3">
        <w:trPr>
          <w:gridAfter w:val="2"/>
          <w:wAfter w:w="59" w:type="dxa"/>
          <w:trHeight w:val="210"/>
        </w:trPr>
        <w:tc>
          <w:tcPr>
            <w:tcW w:w="861" w:type="dxa"/>
            <w:vMerge/>
            <w:tcBorders>
              <w:left w:val="single" w:sz="8" w:space="0" w:color="auto"/>
              <w:right w:val="single" w:sz="4" w:space="0" w:color="auto"/>
            </w:tcBorders>
            <w:textDirection w:val="btLr"/>
            <w:vAlign w:val="center"/>
          </w:tcPr>
          <w:p w14:paraId="2E934F2D" w14:textId="77777777" w:rsidR="005F461A" w:rsidRPr="00BD65EF" w:rsidRDefault="005F461A" w:rsidP="002A4397">
            <w:pPr>
              <w:jc w:val="center"/>
              <w:rPr>
                <w:color w:val="000000"/>
                <w:sz w:val="18"/>
                <w:szCs w:val="18"/>
              </w:rPr>
            </w:pPr>
          </w:p>
        </w:tc>
        <w:tc>
          <w:tcPr>
            <w:tcW w:w="1990" w:type="dxa"/>
            <w:vMerge/>
            <w:tcBorders>
              <w:left w:val="single" w:sz="4" w:space="0" w:color="auto"/>
              <w:bottom w:val="single" w:sz="4" w:space="0" w:color="auto"/>
              <w:right w:val="single" w:sz="4" w:space="0" w:color="auto"/>
            </w:tcBorders>
            <w:vAlign w:val="center"/>
          </w:tcPr>
          <w:p w14:paraId="645141D2" w14:textId="77777777" w:rsidR="005F461A" w:rsidRPr="00BD65EF" w:rsidRDefault="005F461A" w:rsidP="002A4397">
            <w:pPr>
              <w:jc w:val="center"/>
              <w:rPr>
                <w:color w:val="000000"/>
                <w:sz w:val="18"/>
                <w:szCs w:val="18"/>
              </w:rPr>
            </w:pPr>
          </w:p>
        </w:tc>
        <w:tc>
          <w:tcPr>
            <w:tcW w:w="2170" w:type="dxa"/>
            <w:gridSpan w:val="4"/>
            <w:vMerge/>
            <w:tcBorders>
              <w:left w:val="single" w:sz="4" w:space="0" w:color="auto"/>
              <w:bottom w:val="single" w:sz="4" w:space="0" w:color="auto"/>
              <w:right w:val="single" w:sz="4" w:space="0" w:color="auto"/>
            </w:tcBorders>
            <w:vAlign w:val="center"/>
          </w:tcPr>
          <w:p w14:paraId="1C56F247" w14:textId="77777777" w:rsidR="005F461A" w:rsidRPr="00BD65EF" w:rsidRDefault="005F461A" w:rsidP="002A4397">
            <w:pPr>
              <w:jc w:val="center"/>
              <w:rPr>
                <w:color w:val="000000"/>
                <w:spacing w:val="2"/>
                <w:sz w:val="18"/>
                <w:szCs w:val="18"/>
                <w:shd w:val="clear" w:color="auto" w:fill="FFFFFF"/>
              </w:rPr>
            </w:pPr>
          </w:p>
        </w:tc>
        <w:tc>
          <w:tcPr>
            <w:tcW w:w="1671" w:type="dxa"/>
            <w:gridSpan w:val="2"/>
            <w:vMerge/>
            <w:tcBorders>
              <w:left w:val="single" w:sz="4" w:space="0" w:color="auto"/>
              <w:bottom w:val="single" w:sz="4" w:space="0" w:color="auto"/>
              <w:right w:val="single" w:sz="4" w:space="0" w:color="auto"/>
            </w:tcBorders>
            <w:vAlign w:val="center"/>
          </w:tcPr>
          <w:p w14:paraId="4E99513A" w14:textId="77777777" w:rsidR="005F461A" w:rsidRPr="00BD65EF" w:rsidRDefault="005F461A" w:rsidP="002A4397">
            <w:pPr>
              <w:jc w:val="left"/>
              <w:rPr>
                <w:color w:val="000000"/>
                <w:spacing w:val="2"/>
                <w:sz w:val="18"/>
                <w:szCs w:val="18"/>
                <w:shd w:val="clear" w:color="auto" w:fill="FFFFFF"/>
              </w:rPr>
            </w:pPr>
          </w:p>
        </w:tc>
        <w:tc>
          <w:tcPr>
            <w:tcW w:w="3158" w:type="dxa"/>
            <w:gridSpan w:val="13"/>
            <w:tcBorders>
              <w:top w:val="single" w:sz="4" w:space="0" w:color="auto"/>
              <w:left w:val="single" w:sz="4" w:space="0" w:color="auto"/>
              <w:bottom w:val="single" w:sz="4" w:space="0" w:color="auto"/>
              <w:right w:val="single" w:sz="4" w:space="0" w:color="auto"/>
            </w:tcBorders>
            <w:vAlign w:val="center"/>
          </w:tcPr>
          <w:p w14:paraId="6ACE0A31" w14:textId="77777777" w:rsidR="005F461A" w:rsidRPr="00BD65EF" w:rsidRDefault="005F461A" w:rsidP="002A4397">
            <w:pPr>
              <w:jc w:val="center"/>
              <w:rPr>
                <w:color w:val="000000"/>
                <w:spacing w:val="2"/>
                <w:sz w:val="18"/>
                <w:szCs w:val="18"/>
              </w:rPr>
            </w:pPr>
            <w:r w:rsidRPr="00BD65EF">
              <w:rPr>
                <w:color w:val="000000"/>
                <w:spacing w:val="2"/>
                <w:sz w:val="18"/>
                <w:szCs w:val="18"/>
                <w:shd w:val="clear" w:color="auto" w:fill="FFFFFF"/>
              </w:rPr>
              <w:t>Крупные</w:t>
            </w:r>
          </w:p>
        </w:tc>
        <w:tc>
          <w:tcPr>
            <w:tcW w:w="1724" w:type="dxa"/>
            <w:gridSpan w:val="7"/>
            <w:tcBorders>
              <w:top w:val="single" w:sz="4" w:space="0" w:color="auto"/>
              <w:left w:val="single" w:sz="4" w:space="0" w:color="auto"/>
              <w:bottom w:val="single" w:sz="4" w:space="0" w:color="auto"/>
              <w:right w:val="single" w:sz="4" w:space="0" w:color="auto"/>
            </w:tcBorders>
            <w:vAlign w:val="center"/>
          </w:tcPr>
          <w:p w14:paraId="7D69D7C2" w14:textId="77777777" w:rsidR="005F461A" w:rsidRPr="00BD65EF" w:rsidRDefault="005F461A" w:rsidP="002A4397">
            <w:pPr>
              <w:jc w:val="center"/>
              <w:rPr>
                <w:color w:val="000000"/>
                <w:sz w:val="18"/>
                <w:szCs w:val="18"/>
              </w:rPr>
            </w:pPr>
            <w:r w:rsidRPr="00BD65EF">
              <w:rPr>
                <w:color w:val="000000"/>
                <w:sz w:val="18"/>
                <w:szCs w:val="18"/>
              </w:rPr>
              <w:t>0,4 и менее</w:t>
            </w:r>
          </w:p>
        </w:tc>
        <w:tc>
          <w:tcPr>
            <w:tcW w:w="1855" w:type="dxa"/>
            <w:gridSpan w:val="3"/>
            <w:vMerge/>
            <w:tcBorders>
              <w:left w:val="single" w:sz="4" w:space="0" w:color="auto"/>
              <w:bottom w:val="single" w:sz="4" w:space="0" w:color="auto"/>
              <w:right w:val="single" w:sz="8" w:space="0" w:color="auto"/>
            </w:tcBorders>
            <w:vAlign w:val="center"/>
          </w:tcPr>
          <w:p w14:paraId="60872549" w14:textId="77777777" w:rsidR="005F461A" w:rsidRPr="00BD65EF" w:rsidRDefault="005F461A" w:rsidP="002A4397">
            <w:pPr>
              <w:rPr>
                <w:color w:val="000000"/>
                <w:sz w:val="18"/>
                <w:szCs w:val="18"/>
              </w:rPr>
            </w:pPr>
          </w:p>
        </w:tc>
      </w:tr>
      <w:tr w:rsidR="00401E1E" w:rsidRPr="00BD65EF" w14:paraId="5558B772" w14:textId="77777777" w:rsidTr="009835F3">
        <w:trPr>
          <w:gridAfter w:val="2"/>
          <w:wAfter w:w="59" w:type="dxa"/>
          <w:trHeight w:val="345"/>
        </w:trPr>
        <w:tc>
          <w:tcPr>
            <w:tcW w:w="861" w:type="dxa"/>
            <w:vMerge/>
            <w:tcBorders>
              <w:left w:val="single" w:sz="8" w:space="0" w:color="auto"/>
              <w:right w:val="single" w:sz="4" w:space="0" w:color="auto"/>
            </w:tcBorders>
            <w:textDirection w:val="btLr"/>
            <w:vAlign w:val="center"/>
          </w:tcPr>
          <w:p w14:paraId="28B76C9C" w14:textId="77777777" w:rsidR="00401E1E" w:rsidRPr="00BD65EF" w:rsidRDefault="00401E1E" w:rsidP="002A4397">
            <w:pPr>
              <w:jc w:val="center"/>
              <w:rPr>
                <w:color w:val="000000"/>
                <w:sz w:val="18"/>
                <w:szCs w:val="18"/>
              </w:rPr>
            </w:pPr>
          </w:p>
        </w:tc>
        <w:tc>
          <w:tcPr>
            <w:tcW w:w="1990" w:type="dxa"/>
            <w:vMerge w:val="restart"/>
            <w:tcBorders>
              <w:top w:val="single" w:sz="4" w:space="0" w:color="auto"/>
              <w:left w:val="single" w:sz="4" w:space="0" w:color="auto"/>
              <w:right w:val="single" w:sz="4" w:space="0" w:color="auto"/>
            </w:tcBorders>
            <w:vAlign w:val="center"/>
          </w:tcPr>
          <w:p w14:paraId="1FCE632F" w14:textId="77777777" w:rsidR="00401E1E" w:rsidRPr="00BD65EF" w:rsidRDefault="00401E1E" w:rsidP="002A4397">
            <w:pPr>
              <w:jc w:val="center"/>
              <w:rPr>
                <w:color w:val="000000"/>
                <w:sz w:val="18"/>
                <w:szCs w:val="18"/>
              </w:rPr>
            </w:pPr>
            <w:r w:rsidRPr="00BD65EF">
              <w:rPr>
                <w:color w:val="000000"/>
                <w:sz w:val="18"/>
                <w:szCs w:val="18"/>
              </w:rPr>
              <w:t>Иные требования</w:t>
            </w:r>
          </w:p>
        </w:tc>
        <w:tc>
          <w:tcPr>
            <w:tcW w:w="6999" w:type="dxa"/>
            <w:gridSpan w:val="19"/>
            <w:tcBorders>
              <w:top w:val="single" w:sz="4" w:space="0" w:color="auto"/>
              <w:left w:val="single" w:sz="4" w:space="0" w:color="auto"/>
              <w:right w:val="single" w:sz="4" w:space="0" w:color="auto"/>
            </w:tcBorders>
            <w:vAlign w:val="center"/>
          </w:tcPr>
          <w:p w14:paraId="4BBFB2A1" w14:textId="1FAEDFDF" w:rsidR="00401E1E" w:rsidRPr="00BD65EF" w:rsidRDefault="00401E1E" w:rsidP="002A4397">
            <w:pPr>
              <w:jc w:val="left"/>
              <w:rPr>
                <w:color w:val="000000"/>
                <w:spacing w:val="2"/>
                <w:sz w:val="18"/>
                <w:szCs w:val="18"/>
              </w:rPr>
            </w:pPr>
            <w:r w:rsidRPr="00BD65EF">
              <w:rPr>
                <w:color w:val="000000"/>
                <w:spacing w:val="2"/>
                <w:sz w:val="18"/>
                <w:szCs w:val="18"/>
                <w:shd w:val="clear" w:color="auto" w:fill="FFFFFF"/>
              </w:rPr>
              <w:t>Расстояние от садового участки до площадки для мусоросборников, м, не менее</w:t>
            </w:r>
          </w:p>
        </w:tc>
        <w:tc>
          <w:tcPr>
            <w:tcW w:w="1724" w:type="dxa"/>
            <w:gridSpan w:val="7"/>
            <w:tcBorders>
              <w:top w:val="single" w:sz="4" w:space="0" w:color="auto"/>
              <w:left w:val="single" w:sz="4" w:space="0" w:color="auto"/>
              <w:right w:val="single" w:sz="4" w:space="0" w:color="auto"/>
            </w:tcBorders>
            <w:vAlign w:val="center"/>
          </w:tcPr>
          <w:p w14:paraId="143498F1" w14:textId="21638ABB" w:rsidR="00401E1E" w:rsidRPr="00BD65EF" w:rsidRDefault="00401E1E" w:rsidP="002A4397">
            <w:pPr>
              <w:jc w:val="center"/>
              <w:rPr>
                <w:color w:val="000000"/>
                <w:sz w:val="18"/>
                <w:szCs w:val="18"/>
              </w:rPr>
            </w:pPr>
            <w:r w:rsidRPr="00BD65EF">
              <w:rPr>
                <w:color w:val="000000"/>
                <w:sz w:val="18"/>
                <w:szCs w:val="18"/>
              </w:rPr>
              <w:t>20</w:t>
            </w:r>
          </w:p>
        </w:tc>
        <w:tc>
          <w:tcPr>
            <w:tcW w:w="1855" w:type="dxa"/>
            <w:gridSpan w:val="3"/>
            <w:vMerge w:val="restart"/>
            <w:tcBorders>
              <w:top w:val="single" w:sz="4" w:space="0" w:color="auto"/>
              <w:left w:val="single" w:sz="4" w:space="0" w:color="auto"/>
              <w:right w:val="single" w:sz="8" w:space="0" w:color="auto"/>
            </w:tcBorders>
            <w:vAlign w:val="center"/>
          </w:tcPr>
          <w:p w14:paraId="40DC0FD8" w14:textId="77777777" w:rsidR="00401E1E" w:rsidRPr="00BD65EF" w:rsidRDefault="00401E1E" w:rsidP="002A4397">
            <w:pPr>
              <w:jc w:val="center"/>
              <w:rPr>
                <w:color w:val="000000"/>
                <w:sz w:val="18"/>
                <w:szCs w:val="18"/>
              </w:rPr>
            </w:pPr>
            <w:r w:rsidRPr="00BD65EF">
              <w:rPr>
                <w:color w:val="000000"/>
                <w:sz w:val="18"/>
                <w:szCs w:val="18"/>
              </w:rPr>
              <w:t>-</w:t>
            </w:r>
          </w:p>
        </w:tc>
      </w:tr>
      <w:tr w:rsidR="005F461A" w:rsidRPr="00BD65EF" w14:paraId="0BEA79E3" w14:textId="77777777" w:rsidTr="009835F3">
        <w:trPr>
          <w:gridAfter w:val="2"/>
          <w:wAfter w:w="59" w:type="dxa"/>
          <w:trHeight w:val="337"/>
        </w:trPr>
        <w:tc>
          <w:tcPr>
            <w:tcW w:w="861" w:type="dxa"/>
            <w:vMerge/>
            <w:tcBorders>
              <w:left w:val="single" w:sz="8" w:space="0" w:color="auto"/>
              <w:right w:val="single" w:sz="4" w:space="0" w:color="auto"/>
            </w:tcBorders>
            <w:textDirection w:val="btLr"/>
            <w:vAlign w:val="center"/>
          </w:tcPr>
          <w:p w14:paraId="0265CC18" w14:textId="77777777" w:rsidR="005F461A" w:rsidRPr="00BD65EF" w:rsidRDefault="005F461A" w:rsidP="002A4397">
            <w:pPr>
              <w:jc w:val="center"/>
              <w:rPr>
                <w:color w:val="000000"/>
                <w:sz w:val="18"/>
                <w:szCs w:val="18"/>
              </w:rPr>
            </w:pPr>
          </w:p>
        </w:tc>
        <w:tc>
          <w:tcPr>
            <w:tcW w:w="1990" w:type="dxa"/>
            <w:vMerge/>
            <w:tcBorders>
              <w:left w:val="single" w:sz="4" w:space="0" w:color="auto"/>
              <w:right w:val="single" w:sz="4" w:space="0" w:color="auto"/>
            </w:tcBorders>
            <w:vAlign w:val="center"/>
          </w:tcPr>
          <w:p w14:paraId="16537323" w14:textId="77777777" w:rsidR="005F461A" w:rsidRPr="00BD65EF" w:rsidRDefault="005F461A" w:rsidP="002A4397">
            <w:pPr>
              <w:jc w:val="left"/>
              <w:rPr>
                <w:color w:val="000000"/>
                <w:sz w:val="18"/>
                <w:szCs w:val="18"/>
              </w:rPr>
            </w:pPr>
          </w:p>
        </w:tc>
        <w:tc>
          <w:tcPr>
            <w:tcW w:w="3841" w:type="dxa"/>
            <w:gridSpan w:val="6"/>
            <w:vMerge w:val="restart"/>
            <w:tcBorders>
              <w:top w:val="single" w:sz="4" w:space="0" w:color="auto"/>
              <w:left w:val="single" w:sz="4" w:space="0" w:color="auto"/>
              <w:right w:val="single" w:sz="4" w:space="0" w:color="auto"/>
            </w:tcBorders>
            <w:vAlign w:val="center"/>
          </w:tcPr>
          <w:p w14:paraId="1A74C4F6" w14:textId="77777777" w:rsidR="005F461A" w:rsidRPr="00BD65EF" w:rsidRDefault="005F461A" w:rsidP="002A4397">
            <w:pPr>
              <w:jc w:val="left"/>
              <w:rPr>
                <w:color w:val="000000"/>
                <w:spacing w:val="2"/>
                <w:sz w:val="18"/>
                <w:szCs w:val="18"/>
                <w:shd w:val="clear" w:color="auto" w:fill="FFFFFF"/>
              </w:rPr>
            </w:pPr>
            <w:r w:rsidRPr="00BD65EF">
              <w:rPr>
                <w:color w:val="000000"/>
                <w:spacing w:val="2"/>
                <w:sz w:val="18"/>
                <w:szCs w:val="18"/>
                <w:shd w:val="clear" w:color="auto" w:fill="FFFFFF"/>
              </w:rPr>
              <w:t>Количество въездов на территорию на территорию садоводческого, дачного объединения с числом садовых участков, шт., не менее</w:t>
            </w:r>
          </w:p>
        </w:tc>
        <w:tc>
          <w:tcPr>
            <w:tcW w:w="3158" w:type="dxa"/>
            <w:gridSpan w:val="13"/>
            <w:tcBorders>
              <w:top w:val="single" w:sz="4" w:space="0" w:color="auto"/>
              <w:left w:val="single" w:sz="4" w:space="0" w:color="auto"/>
              <w:bottom w:val="single" w:sz="4" w:space="0" w:color="auto"/>
              <w:right w:val="single" w:sz="4" w:space="0" w:color="auto"/>
            </w:tcBorders>
            <w:vAlign w:val="center"/>
          </w:tcPr>
          <w:p w14:paraId="0CB4C12D" w14:textId="77777777" w:rsidR="005F461A" w:rsidRPr="00BD65EF" w:rsidRDefault="005F461A" w:rsidP="002A4397">
            <w:pPr>
              <w:jc w:val="center"/>
              <w:rPr>
                <w:color w:val="000000"/>
                <w:spacing w:val="2"/>
                <w:sz w:val="18"/>
                <w:szCs w:val="18"/>
                <w:shd w:val="clear" w:color="auto" w:fill="FFFFFF"/>
              </w:rPr>
            </w:pPr>
            <w:r w:rsidRPr="00BD65EF">
              <w:rPr>
                <w:color w:val="000000"/>
                <w:spacing w:val="2"/>
                <w:sz w:val="18"/>
                <w:szCs w:val="18"/>
                <w:shd w:val="clear" w:color="auto" w:fill="FFFFFF"/>
              </w:rPr>
              <w:t>до 50 участков</w:t>
            </w:r>
          </w:p>
        </w:tc>
        <w:tc>
          <w:tcPr>
            <w:tcW w:w="1724" w:type="dxa"/>
            <w:gridSpan w:val="7"/>
            <w:tcBorders>
              <w:top w:val="single" w:sz="4" w:space="0" w:color="auto"/>
              <w:left w:val="single" w:sz="4" w:space="0" w:color="auto"/>
              <w:bottom w:val="single" w:sz="4" w:space="0" w:color="auto"/>
              <w:right w:val="single" w:sz="4" w:space="0" w:color="auto"/>
            </w:tcBorders>
            <w:vAlign w:val="center"/>
          </w:tcPr>
          <w:p w14:paraId="0D638A7B" w14:textId="77777777" w:rsidR="005F461A" w:rsidRPr="00BD65EF" w:rsidRDefault="005F461A" w:rsidP="002A4397">
            <w:pPr>
              <w:jc w:val="center"/>
              <w:rPr>
                <w:color w:val="000000"/>
                <w:sz w:val="18"/>
                <w:szCs w:val="18"/>
              </w:rPr>
            </w:pPr>
            <w:r w:rsidRPr="00BD65EF">
              <w:rPr>
                <w:color w:val="000000"/>
                <w:sz w:val="18"/>
                <w:szCs w:val="18"/>
              </w:rPr>
              <w:t>1</w:t>
            </w:r>
          </w:p>
        </w:tc>
        <w:tc>
          <w:tcPr>
            <w:tcW w:w="1855" w:type="dxa"/>
            <w:gridSpan w:val="3"/>
            <w:vMerge/>
            <w:tcBorders>
              <w:left w:val="single" w:sz="4" w:space="0" w:color="auto"/>
              <w:right w:val="single" w:sz="8" w:space="0" w:color="auto"/>
            </w:tcBorders>
            <w:vAlign w:val="center"/>
          </w:tcPr>
          <w:p w14:paraId="3EC44DD3" w14:textId="77777777" w:rsidR="005F461A" w:rsidRPr="00BD65EF" w:rsidRDefault="005F461A" w:rsidP="002A4397">
            <w:pPr>
              <w:rPr>
                <w:color w:val="000000"/>
                <w:sz w:val="18"/>
                <w:szCs w:val="18"/>
              </w:rPr>
            </w:pPr>
          </w:p>
        </w:tc>
      </w:tr>
      <w:tr w:rsidR="005F461A" w:rsidRPr="00BD65EF" w14:paraId="710D0620" w14:textId="77777777" w:rsidTr="009835F3">
        <w:trPr>
          <w:gridAfter w:val="2"/>
          <w:wAfter w:w="59" w:type="dxa"/>
          <w:trHeight w:val="255"/>
        </w:trPr>
        <w:tc>
          <w:tcPr>
            <w:tcW w:w="861" w:type="dxa"/>
            <w:vMerge/>
            <w:tcBorders>
              <w:left w:val="single" w:sz="8" w:space="0" w:color="auto"/>
              <w:right w:val="single" w:sz="4" w:space="0" w:color="auto"/>
            </w:tcBorders>
            <w:textDirection w:val="btLr"/>
            <w:vAlign w:val="center"/>
          </w:tcPr>
          <w:p w14:paraId="3D52B1F6" w14:textId="77777777" w:rsidR="005F461A" w:rsidRPr="00BD65EF" w:rsidRDefault="005F461A" w:rsidP="002A4397">
            <w:pPr>
              <w:jc w:val="center"/>
              <w:rPr>
                <w:color w:val="000000"/>
                <w:sz w:val="18"/>
                <w:szCs w:val="18"/>
              </w:rPr>
            </w:pPr>
          </w:p>
        </w:tc>
        <w:tc>
          <w:tcPr>
            <w:tcW w:w="1990" w:type="dxa"/>
            <w:vMerge/>
            <w:tcBorders>
              <w:left w:val="single" w:sz="4" w:space="0" w:color="auto"/>
              <w:bottom w:val="single" w:sz="4" w:space="0" w:color="auto"/>
              <w:right w:val="single" w:sz="4" w:space="0" w:color="auto"/>
            </w:tcBorders>
            <w:vAlign w:val="center"/>
          </w:tcPr>
          <w:p w14:paraId="2882028F" w14:textId="77777777" w:rsidR="005F461A" w:rsidRPr="00BD65EF" w:rsidRDefault="005F461A" w:rsidP="002A4397">
            <w:pPr>
              <w:jc w:val="left"/>
              <w:rPr>
                <w:color w:val="000000"/>
                <w:sz w:val="18"/>
                <w:szCs w:val="18"/>
              </w:rPr>
            </w:pPr>
          </w:p>
        </w:tc>
        <w:tc>
          <w:tcPr>
            <w:tcW w:w="3841" w:type="dxa"/>
            <w:gridSpan w:val="6"/>
            <w:vMerge/>
            <w:tcBorders>
              <w:left w:val="single" w:sz="4" w:space="0" w:color="auto"/>
              <w:bottom w:val="single" w:sz="4" w:space="0" w:color="000000"/>
              <w:right w:val="single" w:sz="4" w:space="0" w:color="auto"/>
            </w:tcBorders>
            <w:vAlign w:val="center"/>
          </w:tcPr>
          <w:p w14:paraId="1EA8F9C6" w14:textId="77777777" w:rsidR="005F461A" w:rsidRPr="00BD65EF" w:rsidRDefault="005F461A" w:rsidP="002A4397">
            <w:pPr>
              <w:jc w:val="left"/>
              <w:rPr>
                <w:color w:val="000000"/>
                <w:spacing w:val="2"/>
                <w:sz w:val="18"/>
                <w:szCs w:val="18"/>
                <w:shd w:val="clear" w:color="auto" w:fill="FFFFFF"/>
              </w:rPr>
            </w:pPr>
          </w:p>
        </w:tc>
        <w:tc>
          <w:tcPr>
            <w:tcW w:w="3158" w:type="dxa"/>
            <w:gridSpan w:val="13"/>
            <w:tcBorders>
              <w:top w:val="single" w:sz="4" w:space="0" w:color="auto"/>
              <w:left w:val="single" w:sz="4" w:space="0" w:color="auto"/>
              <w:bottom w:val="single" w:sz="4" w:space="0" w:color="000000"/>
              <w:right w:val="single" w:sz="4" w:space="0" w:color="auto"/>
            </w:tcBorders>
            <w:vAlign w:val="center"/>
          </w:tcPr>
          <w:p w14:paraId="5382E1E4" w14:textId="77777777" w:rsidR="005F461A" w:rsidRPr="00BD65EF" w:rsidRDefault="005F461A" w:rsidP="002A4397">
            <w:pPr>
              <w:jc w:val="center"/>
              <w:rPr>
                <w:color w:val="000000"/>
                <w:spacing w:val="2"/>
                <w:sz w:val="18"/>
                <w:szCs w:val="18"/>
                <w:shd w:val="clear" w:color="auto" w:fill="FFFFFF"/>
              </w:rPr>
            </w:pPr>
            <w:r w:rsidRPr="00BD65EF">
              <w:rPr>
                <w:color w:val="000000"/>
                <w:spacing w:val="2"/>
                <w:sz w:val="18"/>
                <w:szCs w:val="18"/>
                <w:shd w:val="clear" w:color="auto" w:fill="FFFFFF"/>
              </w:rPr>
              <w:t>более50 участков</w:t>
            </w:r>
          </w:p>
        </w:tc>
        <w:tc>
          <w:tcPr>
            <w:tcW w:w="1724" w:type="dxa"/>
            <w:gridSpan w:val="7"/>
            <w:tcBorders>
              <w:top w:val="single" w:sz="4" w:space="0" w:color="auto"/>
              <w:left w:val="single" w:sz="4" w:space="0" w:color="auto"/>
              <w:bottom w:val="single" w:sz="4" w:space="0" w:color="000000"/>
              <w:right w:val="single" w:sz="4" w:space="0" w:color="auto"/>
            </w:tcBorders>
            <w:vAlign w:val="center"/>
          </w:tcPr>
          <w:p w14:paraId="5F20D42C" w14:textId="77777777" w:rsidR="005F461A" w:rsidRPr="00BD65EF" w:rsidRDefault="005F461A" w:rsidP="002A4397">
            <w:pPr>
              <w:jc w:val="center"/>
              <w:rPr>
                <w:color w:val="000000"/>
                <w:sz w:val="18"/>
                <w:szCs w:val="18"/>
              </w:rPr>
            </w:pPr>
            <w:r w:rsidRPr="00BD65EF">
              <w:rPr>
                <w:color w:val="000000"/>
                <w:sz w:val="18"/>
                <w:szCs w:val="18"/>
              </w:rPr>
              <w:t>2</w:t>
            </w:r>
          </w:p>
        </w:tc>
        <w:tc>
          <w:tcPr>
            <w:tcW w:w="1855" w:type="dxa"/>
            <w:gridSpan w:val="3"/>
            <w:vMerge/>
            <w:tcBorders>
              <w:left w:val="single" w:sz="4" w:space="0" w:color="auto"/>
              <w:bottom w:val="single" w:sz="4" w:space="0" w:color="000000"/>
              <w:right w:val="single" w:sz="8" w:space="0" w:color="auto"/>
            </w:tcBorders>
            <w:vAlign w:val="center"/>
          </w:tcPr>
          <w:p w14:paraId="09788EDA" w14:textId="77777777" w:rsidR="005F461A" w:rsidRPr="00BD65EF" w:rsidRDefault="005F461A" w:rsidP="002A4397">
            <w:pPr>
              <w:rPr>
                <w:color w:val="000000"/>
                <w:sz w:val="18"/>
                <w:szCs w:val="18"/>
              </w:rPr>
            </w:pPr>
          </w:p>
        </w:tc>
      </w:tr>
      <w:tr w:rsidR="005F461A" w:rsidRPr="00BD65EF" w14:paraId="0E543A42" w14:textId="77777777" w:rsidTr="009835F3">
        <w:trPr>
          <w:gridAfter w:val="2"/>
          <w:wAfter w:w="59" w:type="dxa"/>
          <w:trHeight w:val="255"/>
        </w:trPr>
        <w:tc>
          <w:tcPr>
            <w:tcW w:w="861" w:type="dxa"/>
            <w:vMerge/>
            <w:tcBorders>
              <w:left w:val="single" w:sz="8" w:space="0" w:color="auto"/>
              <w:bottom w:val="single" w:sz="4" w:space="0" w:color="000000"/>
              <w:right w:val="single" w:sz="4" w:space="0" w:color="auto"/>
            </w:tcBorders>
            <w:textDirection w:val="btLr"/>
            <w:vAlign w:val="center"/>
          </w:tcPr>
          <w:p w14:paraId="1BB0FE07" w14:textId="77777777" w:rsidR="005F461A" w:rsidRPr="00BD65EF" w:rsidRDefault="005F461A" w:rsidP="002A4397">
            <w:pPr>
              <w:jc w:val="center"/>
              <w:rPr>
                <w:color w:val="000000"/>
                <w:sz w:val="18"/>
                <w:szCs w:val="18"/>
              </w:rPr>
            </w:pPr>
          </w:p>
        </w:tc>
        <w:tc>
          <w:tcPr>
            <w:tcW w:w="1990" w:type="dxa"/>
            <w:tcBorders>
              <w:left w:val="single" w:sz="4" w:space="0" w:color="auto"/>
              <w:bottom w:val="single" w:sz="4" w:space="0" w:color="auto"/>
              <w:right w:val="single" w:sz="4" w:space="0" w:color="auto"/>
            </w:tcBorders>
            <w:vAlign w:val="center"/>
          </w:tcPr>
          <w:p w14:paraId="700E0484" w14:textId="77777777" w:rsidR="005F461A" w:rsidRPr="00BD65EF" w:rsidRDefault="005F461A" w:rsidP="002A4397">
            <w:pPr>
              <w:jc w:val="center"/>
              <w:rPr>
                <w:color w:val="000000"/>
                <w:sz w:val="18"/>
                <w:szCs w:val="18"/>
              </w:rPr>
            </w:pPr>
            <w:r w:rsidRPr="00BD65EF">
              <w:rPr>
                <w:color w:val="000000"/>
                <w:sz w:val="18"/>
                <w:szCs w:val="18"/>
              </w:rPr>
              <w:t>Примечания</w:t>
            </w:r>
          </w:p>
        </w:tc>
        <w:tc>
          <w:tcPr>
            <w:tcW w:w="10578" w:type="dxa"/>
            <w:gridSpan w:val="29"/>
            <w:tcBorders>
              <w:left w:val="single" w:sz="4" w:space="0" w:color="auto"/>
              <w:bottom w:val="single" w:sz="4" w:space="0" w:color="auto"/>
              <w:right w:val="single" w:sz="8" w:space="0" w:color="auto"/>
            </w:tcBorders>
            <w:vAlign w:val="center"/>
          </w:tcPr>
          <w:p w14:paraId="64D04213" w14:textId="77777777" w:rsidR="005F461A" w:rsidRPr="00BD65EF" w:rsidRDefault="005F461A" w:rsidP="002A4397">
            <w:pPr>
              <w:rPr>
                <w:color w:val="000000"/>
                <w:sz w:val="18"/>
                <w:szCs w:val="18"/>
              </w:rPr>
            </w:pPr>
            <w:r w:rsidRPr="00BD65EF">
              <w:rPr>
                <w:color w:val="000000"/>
                <w:sz w:val="18"/>
                <w:szCs w:val="18"/>
              </w:rPr>
              <w:t xml:space="preserve">1. Требования к </w:t>
            </w:r>
            <w:r w:rsidRPr="00BD65EF">
              <w:rPr>
                <w:color w:val="000000"/>
                <w:spacing w:val="2"/>
                <w:sz w:val="18"/>
                <w:szCs w:val="18"/>
                <w:shd w:val="clear" w:color="auto" w:fill="FFFFFF"/>
              </w:rPr>
              <w:t>садоводческим и дачным объединениям</w:t>
            </w:r>
            <w:r w:rsidRPr="00BD65EF">
              <w:rPr>
                <w:color w:val="000000"/>
                <w:sz w:val="18"/>
                <w:szCs w:val="18"/>
              </w:rPr>
              <w:t xml:space="preserve"> определяются в соответствии с </w:t>
            </w:r>
            <w:r w:rsidRPr="00BD65EF">
              <w:rPr>
                <w:bCs/>
                <w:color w:val="000000"/>
                <w:spacing w:val="2"/>
                <w:kern w:val="36"/>
                <w:sz w:val="18"/>
                <w:szCs w:val="18"/>
              </w:rPr>
              <w:t>СП 53.13330.2011.</w:t>
            </w:r>
          </w:p>
          <w:p w14:paraId="2483B223" w14:textId="77777777" w:rsidR="005F461A" w:rsidRPr="00BD65EF" w:rsidRDefault="005F461A" w:rsidP="002A4397">
            <w:pPr>
              <w:rPr>
                <w:color w:val="000000"/>
                <w:sz w:val="18"/>
                <w:szCs w:val="18"/>
              </w:rPr>
            </w:pPr>
            <w:r w:rsidRPr="00BD65EF">
              <w:rPr>
                <w:color w:val="000000"/>
                <w:sz w:val="18"/>
                <w:szCs w:val="18"/>
              </w:rPr>
              <w:t>2.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w:t>
            </w:r>
          </w:p>
          <w:p w14:paraId="6B55BD62" w14:textId="77777777" w:rsidR="005F461A" w:rsidRPr="00BD65EF" w:rsidRDefault="005F461A" w:rsidP="002A4397">
            <w:pPr>
              <w:rPr>
                <w:color w:val="000000"/>
                <w:sz w:val="18"/>
                <w:szCs w:val="18"/>
              </w:rPr>
            </w:pPr>
            <w:r w:rsidRPr="00BD65EF">
              <w:rPr>
                <w:color w:val="000000"/>
                <w:sz w:val="18"/>
                <w:szCs w:val="18"/>
              </w:rPr>
              <w:t>3.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  и несгораемые стены.</w:t>
            </w:r>
          </w:p>
          <w:p w14:paraId="534F3C2E" w14:textId="77777777" w:rsidR="005F461A" w:rsidRPr="00BD65EF" w:rsidRDefault="005F461A" w:rsidP="002A4397">
            <w:pPr>
              <w:rPr>
                <w:color w:val="000000"/>
                <w:sz w:val="18"/>
                <w:szCs w:val="18"/>
              </w:rPr>
            </w:pPr>
            <w:r w:rsidRPr="00BD65EF">
              <w:rPr>
                <w:color w:val="000000"/>
                <w:sz w:val="18"/>
                <w:szCs w:val="18"/>
              </w:rPr>
              <w:t>4. При въезде на территорию общего пользования садоводческого, дачного объединения должна быть предусмотрена сторожка, состав                            и площади помещений которой устанавливаются уставом садоводческого, дачного объединения.</w:t>
            </w:r>
          </w:p>
          <w:p w14:paraId="21C499FD" w14:textId="77777777" w:rsidR="005F461A" w:rsidRPr="00BD65EF" w:rsidRDefault="005F461A" w:rsidP="002A4397">
            <w:pPr>
              <w:rPr>
                <w:color w:val="000000"/>
                <w:sz w:val="18"/>
                <w:szCs w:val="18"/>
              </w:rPr>
            </w:pPr>
            <w:r w:rsidRPr="00BD65EF">
              <w:rPr>
                <w:color w:val="000000"/>
                <w:sz w:val="18"/>
                <w:szCs w:val="18"/>
              </w:rPr>
              <w:t>5. Для обеспечения пожаротушения, при отсутствии централизованного водоснабжения, на территории общего пользования садоводческого, дачного объединения должны предусматриваться противопожарные водоемы или резервуары вместимостью, м</w:t>
            </w:r>
            <w:r w:rsidRPr="00BD65EF">
              <w:rPr>
                <w:color w:val="000000"/>
                <w:sz w:val="18"/>
                <w:szCs w:val="18"/>
                <w:vertAlign w:val="superscript"/>
              </w:rPr>
              <w:t>3</w:t>
            </w:r>
            <w:r w:rsidRPr="00BD65EF">
              <w:rPr>
                <w:color w:val="000000"/>
                <w:sz w:val="18"/>
                <w:szCs w:val="18"/>
              </w:rPr>
              <w:t>, при числе участков: до 300 - не менее 25, более 300 - не менее 60 (каждый с площадками для установки пожарной техники, с возможностью забора воды насосами                                  и организацией подъезда не менее двух пожарных автомобилей).</w:t>
            </w:r>
          </w:p>
        </w:tc>
      </w:tr>
      <w:tr w:rsidR="005F461A" w:rsidRPr="00BD65EF" w14:paraId="2EAE7C9E" w14:textId="77777777" w:rsidTr="009835F3">
        <w:trPr>
          <w:gridAfter w:val="2"/>
          <w:wAfter w:w="59" w:type="dxa"/>
          <w:trHeight w:val="186"/>
        </w:trPr>
        <w:tc>
          <w:tcPr>
            <w:tcW w:w="861" w:type="dxa"/>
            <w:vMerge w:val="restart"/>
            <w:tcBorders>
              <w:top w:val="single" w:sz="4" w:space="0" w:color="auto"/>
              <w:left w:val="single" w:sz="8" w:space="0" w:color="auto"/>
              <w:bottom w:val="single" w:sz="4" w:space="0" w:color="auto"/>
              <w:right w:val="single" w:sz="4" w:space="0" w:color="auto"/>
            </w:tcBorders>
            <w:textDirection w:val="btLr"/>
            <w:vAlign w:val="center"/>
          </w:tcPr>
          <w:p w14:paraId="504BA40F" w14:textId="77777777" w:rsidR="005F461A" w:rsidRPr="00BD65EF" w:rsidRDefault="005F461A" w:rsidP="002A4397">
            <w:pPr>
              <w:jc w:val="center"/>
              <w:rPr>
                <w:color w:val="000000"/>
                <w:sz w:val="18"/>
                <w:szCs w:val="18"/>
              </w:rPr>
            </w:pPr>
            <w:r w:rsidRPr="00BD65EF">
              <w:rPr>
                <w:color w:val="000000"/>
                <w:sz w:val="18"/>
                <w:szCs w:val="18"/>
              </w:rPr>
              <w:t xml:space="preserve">В области социального </w:t>
            </w:r>
          </w:p>
          <w:p w14:paraId="00E1A221" w14:textId="77777777" w:rsidR="005F461A" w:rsidRPr="00BD65EF" w:rsidRDefault="005F461A" w:rsidP="002A4397">
            <w:pPr>
              <w:jc w:val="center"/>
              <w:rPr>
                <w:color w:val="000000"/>
                <w:sz w:val="18"/>
                <w:szCs w:val="18"/>
              </w:rPr>
            </w:pPr>
            <w:r w:rsidRPr="00BD65EF">
              <w:rPr>
                <w:color w:val="000000"/>
                <w:sz w:val="18"/>
                <w:szCs w:val="18"/>
              </w:rPr>
              <w:t>обслуживания</w:t>
            </w:r>
          </w:p>
        </w:tc>
        <w:tc>
          <w:tcPr>
            <w:tcW w:w="1990" w:type="dxa"/>
            <w:vMerge w:val="restart"/>
            <w:tcBorders>
              <w:top w:val="single" w:sz="4" w:space="0" w:color="auto"/>
              <w:left w:val="single" w:sz="4" w:space="0" w:color="auto"/>
              <w:right w:val="single" w:sz="4" w:space="0" w:color="auto"/>
            </w:tcBorders>
            <w:vAlign w:val="center"/>
          </w:tcPr>
          <w:p w14:paraId="6B1574D2" w14:textId="77777777" w:rsidR="005F461A" w:rsidRPr="00BD65EF" w:rsidRDefault="005F461A" w:rsidP="002A4397">
            <w:pPr>
              <w:jc w:val="center"/>
              <w:rPr>
                <w:color w:val="000000"/>
                <w:sz w:val="18"/>
                <w:szCs w:val="18"/>
              </w:rPr>
            </w:pPr>
            <w:r w:rsidRPr="00BD65EF">
              <w:rPr>
                <w:color w:val="000000"/>
                <w:sz w:val="18"/>
                <w:szCs w:val="18"/>
              </w:rPr>
              <w:t>Организации временного пребывания лиц без определенного места жительства (социальная гостиница, приют, дом ночного пребывания, центр социальной адаптации</w:t>
            </w:r>
          </w:p>
        </w:tc>
        <w:tc>
          <w:tcPr>
            <w:tcW w:w="6999" w:type="dxa"/>
            <w:gridSpan w:val="19"/>
            <w:tcBorders>
              <w:top w:val="single" w:sz="4" w:space="0" w:color="auto"/>
              <w:left w:val="single" w:sz="4" w:space="0" w:color="auto"/>
              <w:bottom w:val="single" w:sz="4" w:space="0" w:color="auto"/>
              <w:right w:val="single" w:sz="4" w:space="0" w:color="auto"/>
            </w:tcBorders>
            <w:vAlign w:val="center"/>
          </w:tcPr>
          <w:p w14:paraId="312F9C45" w14:textId="77777777" w:rsidR="005F461A" w:rsidRPr="00BD65EF" w:rsidRDefault="005F461A" w:rsidP="002A4397">
            <w:pPr>
              <w:jc w:val="center"/>
              <w:rPr>
                <w:color w:val="000000"/>
                <w:sz w:val="18"/>
                <w:szCs w:val="18"/>
              </w:rPr>
            </w:pPr>
            <w:r w:rsidRPr="00BD65EF">
              <w:rPr>
                <w:color w:val="000000"/>
                <w:sz w:val="18"/>
                <w:szCs w:val="18"/>
              </w:rPr>
              <w:t>Уровень обеспеченности, место на 1 тыс. чел.</w:t>
            </w:r>
          </w:p>
        </w:tc>
        <w:tc>
          <w:tcPr>
            <w:tcW w:w="1724" w:type="dxa"/>
            <w:gridSpan w:val="7"/>
            <w:tcBorders>
              <w:top w:val="single" w:sz="4" w:space="0" w:color="auto"/>
              <w:left w:val="nil"/>
              <w:bottom w:val="single" w:sz="4" w:space="0" w:color="auto"/>
              <w:right w:val="single" w:sz="4" w:space="0" w:color="auto"/>
            </w:tcBorders>
            <w:vAlign w:val="center"/>
          </w:tcPr>
          <w:p w14:paraId="0A8ACB60" w14:textId="17E902D5" w:rsidR="005F461A" w:rsidRPr="00BD65EF" w:rsidRDefault="005F461A" w:rsidP="002A4397">
            <w:pPr>
              <w:jc w:val="center"/>
              <w:rPr>
                <w:color w:val="000000"/>
                <w:sz w:val="18"/>
                <w:szCs w:val="18"/>
              </w:rPr>
            </w:pPr>
          </w:p>
        </w:tc>
        <w:tc>
          <w:tcPr>
            <w:tcW w:w="1855" w:type="dxa"/>
            <w:gridSpan w:val="3"/>
            <w:vMerge w:val="restart"/>
            <w:tcBorders>
              <w:top w:val="single" w:sz="4" w:space="0" w:color="auto"/>
              <w:left w:val="single" w:sz="4" w:space="0" w:color="auto"/>
              <w:bottom w:val="single" w:sz="4" w:space="0" w:color="auto"/>
              <w:right w:val="single" w:sz="8" w:space="0" w:color="auto"/>
            </w:tcBorders>
            <w:vAlign w:val="center"/>
          </w:tcPr>
          <w:p w14:paraId="09A8E038" w14:textId="77777777" w:rsidR="005F461A" w:rsidRPr="00BD65EF" w:rsidRDefault="005F461A" w:rsidP="002A4397">
            <w:pPr>
              <w:jc w:val="center"/>
              <w:rPr>
                <w:color w:val="000000"/>
                <w:sz w:val="18"/>
                <w:szCs w:val="18"/>
              </w:rPr>
            </w:pPr>
            <w:r w:rsidRPr="00BD65EF">
              <w:rPr>
                <w:color w:val="000000"/>
                <w:sz w:val="18"/>
                <w:szCs w:val="18"/>
              </w:rPr>
              <w:t>30 мин. транспортной доступности</w:t>
            </w:r>
          </w:p>
        </w:tc>
      </w:tr>
      <w:tr w:rsidR="005F461A" w:rsidRPr="00BD65EF" w14:paraId="7484C533" w14:textId="77777777" w:rsidTr="009835F3">
        <w:trPr>
          <w:gridAfter w:val="2"/>
          <w:wAfter w:w="59" w:type="dxa"/>
          <w:trHeight w:val="170"/>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76EF7CAE" w14:textId="77777777" w:rsidR="005F461A" w:rsidRPr="00BD65EF" w:rsidRDefault="005F461A" w:rsidP="002A4397">
            <w:pPr>
              <w:jc w:val="center"/>
              <w:rPr>
                <w:color w:val="000000"/>
                <w:sz w:val="18"/>
                <w:szCs w:val="18"/>
              </w:rPr>
            </w:pPr>
          </w:p>
        </w:tc>
        <w:tc>
          <w:tcPr>
            <w:tcW w:w="1990" w:type="dxa"/>
            <w:vMerge/>
            <w:tcBorders>
              <w:left w:val="single" w:sz="4" w:space="0" w:color="auto"/>
              <w:right w:val="single" w:sz="4" w:space="0" w:color="auto"/>
            </w:tcBorders>
            <w:vAlign w:val="center"/>
          </w:tcPr>
          <w:p w14:paraId="5C8F23C2" w14:textId="77777777" w:rsidR="005F461A" w:rsidRPr="00BD65EF" w:rsidRDefault="005F461A" w:rsidP="002A4397">
            <w:pPr>
              <w:jc w:val="left"/>
              <w:rPr>
                <w:color w:val="000000"/>
                <w:sz w:val="18"/>
                <w:szCs w:val="18"/>
              </w:rPr>
            </w:pPr>
          </w:p>
        </w:tc>
        <w:tc>
          <w:tcPr>
            <w:tcW w:w="1757" w:type="dxa"/>
            <w:gridSpan w:val="2"/>
            <w:vMerge w:val="restart"/>
            <w:tcBorders>
              <w:top w:val="single" w:sz="4" w:space="0" w:color="auto"/>
              <w:left w:val="single" w:sz="4" w:space="0" w:color="auto"/>
              <w:right w:val="single" w:sz="4" w:space="0" w:color="000000"/>
            </w:tcBorders>
            <w:vAlign w:val="center"/>
          </w:tcPr>
          <w:p w14:paraId="7A5BAFC0" w14:textId="77777777" w:rsidR="005F461A" w:rsidRPr="00BD65EF" w:rsidRDefault="005F461A" w:rsidP="002A4397">
            <w:pPr>
              <w:jc w:val="center"/>
              <w:rPr>
                <w:color w:val="000000"/>
                <w:sz w:val="18"/>
                <w:szCs w:val="18"/>
              </w:rPr>
            </w:pPr>
            <w:r w:rsidRPr="00BD65EF">
              <w:rPr>
                <w:color w:val="000000"/>
                <w:sz w:val="18"/>
                <w:szCs w:val="18"/>
              </w:rPr>
              <w:t>Размер земельного участка без учета площади застройки, м</w:t>
            </w:r>
            <w:r w:rsidRPr="00BD65EF">
              <w:rPr>
                <w:color w:val="000000"/>
                <w:sz w:val="18"/>
                <w:szCs w:val="18"/>
                <w:vertAlign w:val="superscript"/>
              </w:rPr>
              <w:t>2</w:t>
            </w:r>
            <w:r w:rsidRPr="00BD65EF">
              <w:rPr>
                <w:color w:val="000000"/>
                <w:sz w:val="18"/>
                <w:szCs w:val="18"/>
              </w:rPr>
              <w:t xml:space="preserve"> на 1 место при вместимости объекта</w:t>
            </w:r>
            <w:r w:rsidRPr="00BD65EF">
              <w:rPr>
                <w:color w:val="000000"/>
                <w:sz w:val="18"/>
                <w:szCs w:val="18"/>
                <w:vertAlign w:val="superscript"/>
              </w:rPr>
              <w:t xml:space="preserve"> (1)</w:t>
            </w:r>
          </w:p>
        </w:tc>
        <w:tc>
          <w:tcPr>
            <w:tcW w:w="3849" w:type="dxa"/>
            <w:gridSpan w:val="11"/>
            <w:vMerge w:val="restart"/>
            <w:tcBorders>
              <w:top w:val="single" w:sz="4" w:space="0" w:color="auto"/>
              <w:left w:val="single" w:sz="4" w:space="0" w:color="000000"/>
              <w:bottom w:val="single" w:sz="4" w:space="0" w:color="auto"/>
              <w:right w:val="single" w:sz="4" w:space="0" w:color="000000"/>
            </w:tcBorders>
            <w:vAlign w:val="center"/>
          </w:tcPr>
          <w:p w14:paraId="2A7256A2" w14:textId="77777777" w:rsidR="005F461A" w:rsidRPr="00BD65EF" w:rsidRDefault="005F461A" w:rsidP="002A4397">
            <w:pPr>
              <w:jc w:val="center"/>
              <w:rPr>
                <w:color w:val="000000"/>
                <w:sz w:val="18"/>
                <w:szCs w:val="18"/>
              </w:rPr>
            </w:pPr>
            <w:r w:rsidRPr="00BD65EF">
              <w:rPr>
                <w:color w:val="000000"/>
                <w:sz w:val="18"/>
                <w:szCs w:val="18"/>
              </w:rPr>
              <w:t>Социальная гостиница, мест</w:t>
            </w:r>
          </w:p>
        </w:tc>
        <w:tc>
          <w:tcPr>
            <w:tcW w:w="1393" w:type="dxa"/>
            <w:gridSpan w:val="6"/>
            <w:tcBorders>
              <w:top w:val="single" w:sz="4" w:space="0" w:color="auto"/>
              <w:left w:val="single" w:sz="4" w:space="0" w:color="000000"/>
              <w:bottom w:val="single" w:sz="4" w:space="0" w:color="auto"/>
              <w:right w:val="single" w:sz="4" w:space="0" w:color="auto"/>
            </w:tcBorders>
            <w:vAlign w:val="center"/>
          </w:tcPr>
          <w:p w14:paraId="7F723E51" w14:textId="77777777" w:rsidR="005F461A" w:rsidRPr="00BD65EF" w:rsidRDefault="005F461A" w:rsidP="002A4397">
            <w:pPr>
              <w:jc w:val="center"/>
              <w:rPr>
                <w:color w:val="000000"/>
                <w:sz w:val="18"/>
                <w:szCs w:val="18"/>
              </w:rPr>
            </w:pPr>
            <w:r w:rsidRPr="00BD65EF">
              <w:rPr>
                <w:color w:val="000000"/>
                <w:sz w:val="18"/>
                <w:szCs w:val="18"/>
              </w:rPr>
              <w:t>50</w:t>
            </w:r>
          </w:p>
        </w:tc>
        <w:tc>
          <w:tcPr>
            <w:tcW w:w="1724" w:type="dxa"/>
            <w:gridSpan w:val="7"/>
            <w:tcBorders>
              <w:top w:val="single" w:sz="4" w:space="0" w:color="auto"/>
              <w:left w:val="nil"/>
              <w:bottom w:val="single" w:sz="4" w:space="0" w:color="auto"/>
              <w:right w:val="single" w:sz="4" w:space="0" w:color="auto"/>
            </w:tcBorders>
            <w:vAlign w:val="center"/>
          </w:tcPr>
          <w:p w14:paraId="5CCDB5D7" w14:textId="77777777" w:rsidR="005F461A" w:rsidRPr="00BD65EF" w:rsidRDefault="005F461A" w:rsidP="002A4397">
            <w:pPr>
              <w:jc w:val="center"/>
              <w:rPr>
                <w:color w:val="000000"/>
                <w:sz w:val="18"/>
                <w:szCs w:val="18"/>
              </w:rPr>
            </w:pPr>
            <w:r w:rsidRPr="00BD65EF">
              <w:rPr>
                <w:color w:val="000000"/>
                <w:sz w:val="18"/>
                <w:szCs w:val="18"/>
              </w:rPr>
              <w:t>10,5</w:t>
            </w:r>
          </w:p>
        </w:tc>
        <w:tc>
          <w:tcPr>
            <w:tcW w:w="1855" w:type="dxa"/>
            <w:gridSpan w:val="3"/>
            <w:vMerge/>
            <w:tcBorders>
              <w:top w:val="single" w:sz="4" w:space="0" w:color="auto"/>
              <w:left w:val="single" w:sz="4" w:space="0" w:color="auto"/>
              <w:bottom w:val="single" w:sz="4" w:space="0" w:color="auto"/>
              <w:right w:val="single" w:sz="8" w:space="0" w:color="auto"/>
            </w:tcBorders>
            <w:vAlign w:val="center"/>
          </w:tcPr>
          <w:p w14:paraId="5AC5E23B" w14:textId="77777777" w:rsidR="005F461A" w:rsidRPr="00BD65EF" w:rsidRDefault="005F461A" w:rsidP="002A4397">
            <w:pPr>
              <w:jc w:val="center"/>
              <w:rPr>
                <w:color w:val="000000"/>
                <w:sz w:val="18"/>
                <w:szCs w:val="18"/>
              </w:rPr>
            </w:pPr>
          </w:p>
        </w:tc>
      </w:tr>
      <w:tr w:rsidR="005F461A" w:rsidRPr="00BD65EF" w14:paraId="2C17B5FB" w14:textId="77777777" w:rsidTr="009835F3">
        <w:trPr>
          <w:gridAfter w:val="2"/>
          <w:wAfter w:w="59" w:type="dxa"/>
          <w:trHeight w:val="170"/>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248E3894" w14:textId="77777777" w:rsidR="005F461A" w:rsidRPr="00BD65EF" w:rsidRDefault="005F461A" w:rsidP="002A4397">
            <w:pPr>
              <w:jc w:val="center"/>
              <w:rPr>
                <w:color w:val="000000"/>
                <w:sz w:val="18"/>
                <w:szCs w:val="18"/>
              </w:rPr>
            </w:pPr>
          </w:p>
        </w:tc>
        <w:tc>
          <w:tcPr>
            <w:tcW w:w="1990" w:type="dxa"/>
            <w:vMerge/>
            <w:tcBorders>
              <w:left w:val="single" w:sz="4" w:space="0" w:color="auto"/>
              <w:right w:val="single" w:sz="4" w:space="0" w:color="auto"/>
            </w:tcBorders>
            <w:vAlign w:val="center"/>
          </w:tcPr>
          <w:p w14:paraId="7F1D53C3" w14:textId="77777777" w:rsidR="005F461A" w:rsidRPr="00BD65EF" w:rsidRDefault="005F461A" w:rsidP="002A4397">
            <w:pPr>
              <w:jc w:val="left"/>
              <w:rPr>
                <w:color w:val="000000"/>
                <w:sz w:val="18"/>
                <w:szCs w:val="18"/>
              </w:rPr>
            </w:pPr>
          </w:p>
        </w:tc>
        <w:tc>
          <w:tcPr>
            <w:tcW w:w="1757" w:type="dxa"/>
            <w:gridSpan w:val="2"/>
            <w:vMerge/>
            <w:tcBorders>
              <w:left w:val="single" w:sz="4" w:space="0" w:color="auto"/>
              <w:right w:val="single" w:sz="4" w:space="0" w:color="000000"/>
            </w:tcBorders>
            <w:vAlign w:val="center"/>
          </w:tcPr>
          <w:p w14:paraId="2323636A" w14:textId="77777777" w:rsidR="005F461A" w:rsidRPr="00BD65EF" w:rsidRDefault="005F461A" w:rsidP="002A4397">
            <w:pPr>
              <w:jc w:val="center"/>
              <w:rPr>
                <w:color w:val="000000"/>
                <w:sz w:val="18"/>
                <w:szCs w:val="18"/>
              </w:rPr>
            </w:pPr>
          </w:p>
        </w:tc>
        <w:tc>
          <w:tcPr>
            <w:tcW w:w="3849" w:type="dxa"/>
            <w:gridSpan w:val="11"/>
            <w:vMerge/>
            <w:tcBorders>
              <w:top w:val="single" w:sz="4" w:space="0" w:color="auto"/>
              <w:left w:val="single" w:sz="4" w:space="0" w:color="000000"/>
              <w:bottom w:val="single" w:sz="4" w:space="0" w:color="auto"/>
              <w:right w:val="single" w:sz="4" w:space="0" w:color="000000"/>
            </w:tcBorders>
            <w:vAlign w:val="center"/>
          </w:tcPr>
          <w:p w14:paraId="1FA9B1DA" w14:textId="77777777" w:rsidR="005F461A" w:rsidRPr="00BD65EF" w:rsidRDefault="005F461A" w:rsidP="002A4397">
            <w:pPr>
              <w:jc w:val="center"/>
              <w:rPr>
                <w:color w:val="000000"/>
                <w:sz w:val="18"/>
                <w:szCs w:val="18"/>
              </w:rPr>
            </w:pPr>
          </w:p>
        </w:tc>
        <w:tc>
          <w:tcPr>
            <w:tcW w:w="1393" w:type="dxa"/>
            <w:gridSpan w:val="6"/>
            <w:tcBorders>
              <w:top w:val="single" w:sz="4" w:space="0" w:color="auto"/>
              <w:left w:val="single" w:sz="4" w:space="0" w:color="000000"/>
              <w:bottom w:val="single" w:sz="4" w:space="0" w:color="auto"/>
              <w:right w:val="single" w:sz="4" w:space="0" w:color="auto"/>
            </w:tcBorders>
            <w:vAlign w:val="center"/>
          </w:tcPr>
          <w:p w14:paraId="4C18B197" w14:textId="77777777" w:rsidR="005F461A" w:rsidRPr="00BD65EF" w:rsidRDefault="005F461A" w:rsidP="002A4397">
            <w:pPr>
              <w:jc w:val="center"/>
              <w:rPr>
                <w:color w:val="000000"/>
                <w:sz w:val="18"/>
                <w:szCs w:val="18"/>
              </w:rPr>
            </w:pPr>
            <w:r w:rsidRPr="00BD65EF">
              <w:rPr>
                <w:color w:val="000000"/>
                <w:sz w:val="18"/>
                <w:szCs w:val="18"/>
              </w:rPr>
              <w:t>100</w:t>
            </w:r>
          </w:p>
        </w:tc>
        <w:tc>
          <w:tcPr>
            <w:tcW w:w="1724" w:type="dxa"/>
            <w:gridSpan w:val="7"/>
            <w:tcBorders>
              <w:top w:val="single" w:sz="4" w:space="0" w:color="auto"/>
              <w:left w:val="nil"/>
              <w:bottom w:val="single" w:sz="4" w:space="0" w:color="auto"/>
              <w:right w:val="single" w:sz="4" w:space="0" w:color="auto"/>
            </w:tcBorders>
            <w:vAlign w:val="center"/>
          </w:tcPr>
          <w:p w14:paraId="6A61CCF0" w14:textId="77777777" w:rsidR="005F461A" w:rsidRPr="00BD65EF" w:rsidRDefault="005F461A" w:rsidP="002A4397">
            <w:pPr>
              <w:jc w:val="center"/>
              <w:rPr>
                <w:color w:val="000000"/>
                <w:sz w:val="18"/>
                <w:szCs w:val="18"/>
              </w:rPr>
            </w:pPr>
            <w:r w:rsidRPr="00BD65EF">
              <w:rPr>
                <w:color w:val="000000"/>
                <w:sz w:val="18"/>
                <w:szCs w:val="18"/>
              </w:rPr>
              <w:t xml:space="preserve">9,7 </w:t>
            </w:r>
          </w:p>
        </w:tc>
        <w:tc>
          <w:tcPr>
            <w:tcW w:w="1855" w:type="dxa"/>
            <w:gridSpan w:val="3"/>
            <w:vMerge/>
            <w:tcBorders>
              <w:top w:val="single" w:sz="4" w:space="0" w:color="auto"/>
              <w:left w:val="single" w:sz="4" w:space="0" w:color="auto"/>
              <w:bottom w:val="single" w:sz="4" w:space="0" w:color="auto"/>
              <w:right w:val="single" w:sz="8" w:space="0" w:color="auto"/>
            </w:tcBorders>
            <w:vAlign w:val="center"/>
          </w:tcPr>
          <w:p w14:paraId="45000048" w14:textId="77777777" w:rsidR="005F461A" w:rsidRPr="00BD65EF" w:rsidRDefault="005F461A" w:rsidP="002A4397">
            <w:pPr>
              <w:jc w:val="center"/>
              <w:rPr>
                <w:color w:val="000000"/>
                <w:sz w:val="18"/>
                <w:szCs w:val="18"/>
              </w:rPr>
            </w:pPr>
          </w:p>
        </w:tc>
      </w:tr>
      <w:tr w:rsidR="005F461A" w:rsidRPr="00BD65EF" w14:paraId="57067F46" w14:textId="77777777" w:rsidTr="009835F3">
        <w:trPr>
          <w:gridAfter w:val="2"/>
          <w:wAfter w:w="59" w:type="dxa"/>
          <w:trHeight w:val="170"/>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24AD2046" w14:textId="77777777" w:rsidR="005F461A" w:rsidRPr="00BD65EF" w:rsidRDefault="005F461A" w:rsidP="002A4397">
            <w:pPr>
              <w:jc w:val="center"/>
              <w:rPr>
                <w:color w:val="000000"/>
                <w:sz w:val="18"/>
                <w:szCs w:val="18"/>
              </w:rPr>
            </w:pPr>
          </w:p>
        </w:tc>
        <w:tc>
          <w:tcPr>
            <w:tcW w:w="1990" w:type="dxa"/>
            <w:vMerge/>
            <w:tcBorders>
              <w:left w:val="single" w:sz="4" w:space="0" w:color="auto"/>
              <w:right w:val="single" w:sz="4" w:space="0" w:color="auto"/>
            </w:tcBorders>
            <w:vAlign w:val="center"/>
          </w:tcPr>
          <w:p w14:paraId="20BBD8DA" w14:textId="77777777" w:rsidR="005F461A" w:rsidRPr="00BD65EF" w:rsidRDefault="005F461A" w:rsidP="002A4397">
            <w:pPr>
              <w:jc w:val="left"/>
              <w:rPr>
                <w:color w:val="000000"/>
                <w:sz w:val="18"/>
                <w:szCs w:val="18"/>
              </w:rPr>
            </w:pPr>
          </w:p>
        </w:tc>
        <w:tc>
          <w:tcPr>
            <w:tcW w:w="1757" w:type="dxa"/>
            <w:gridSpan w:val="2"/>
            <w:vMerge/>
            <w:tcBorders>
              <w:left w:val="single" w:sz="4" w:space="0" w:color="auto"/>
              <w:right w:val="single" w:sz="4" w:space="0" w:color="000000"/>
            </w:tcBorders>
            <w:vAlign w:val="center"/>
          </w:tcPr>
          <w:p w14:paraId="617AD83E" w14:textId="77777777" w:rsidR="005F461A" w:rsidRPr="00BD65EF" w:rsidRDefault="005F461A" w:rsidP="002A4397">
            <w:pPr>
              <w:jc w:val="center"/>
              <w:rPr>
                <w:color w:val="000000"/>
                <w:sz w:val="18"/>
                <w:szCs w:val="18"/>
              </w:rPr>
            </w:pPr>
          </w:p>
        </w:tc>
        <w:tc>
          <w:tcPr>
            <w:tcW w:w="3849" w:type="dxa"/>
            <w:gridSpan w:val="11"/>
            <w:tcBorders>
              <w:top w:val="single" w:sz="4" w:space="0" w:color="auto"/>
              <w:left w:val="single" w:sz="4" w:space="0" w:color="000000"/>
              <w:bottom w:val="single" w:sz="4" w:space="0" w:color="auto"/>
              <w:right w:val="single" w:sz="4" w:space="0" w:color="000000"/>
            </w:tcBorders>
            <w:vAlign w:val="center"/>
          </w:tcPr>
          <w:p w14:paraId="40C6B371" w14:textId="77777777" w:rsidR="005F461A" w:rsidRPr="00BD65EF" w:rsidRDefault="005F461A" w:rsidP="002A4397">
            <w:pPr>
              <w:jc w:val="center"/>
              <w:rPr>
                <w:color w:val="000000"/>
                <w:sz w:val="18"/>
                <w:szCs w:val="18"/>
              </w:rPr>
            </w:pPr>
            <w:r w:rsidRPr="00BD65EF">
              <w:rPr>
                <w:color w:val="000000"/>
                <w:sz w:val="18"/>
                <w:szCs w:val="18"/>
              </w:rPr>
              <w:t>Приют, мест</w:t>
            </w:r>
          </w:p>
        </w:tc>
        <w:tc>
          <w:tcPr>
            <w:tcW w:w="1393" w:type="dxa"/>
            <w:gridSpan w:val="6"/>
            <w:tcBorders>
              <w:top w:val="single" w:sz="4" w:space="0" w:color="auto"/>
              <w:left w:val="single" w:sz="4" w:space="0" w:color="000000"/>
              <w:bottom w:val="single" w:sz="4" w:space="0" w:color="auto"/>
              <w:right w:val="single" w:sz="4" w:space="0" w:color="auto"/>
            </w:tcBorders>
            <w:vAlign w:val="center"/>
          </w:tcPr>
          <w:p w14:paraId="21DEC5A0" w14:textId="77777777" w:rsidR="005F461A" w:rsidRPr="00BD65EF" w:rsidRDefault="005F461A" w:rsidP="002A4397">
            <w:pPr>
              <w:jc w:val="center"/>
              <w:rPr>
                <w:color w:val="000000"/>
                <w:sz w:val="18"/>
                <w:szCs w:val="18"/>
              </w:rPr>
            </w:pPr>
            <w:r w:rsidRPr="00BD65EF">
              <w:rPr>
                <w:color w:val="000000"/>
                <w:sz w:val="18"/>
                <w:szCs w:val="18"/>
              </w:rPr>
              <w:t>200</w:t>
            </w:r>
          </w:p>
        </w:tc>
        <w:tc>
          <w:tcPr>
            <w:tcW w:w="1724" w:type="dxa"/>
            <w:gridSpan w:val="7"/>
            <w:tcBorders>
              <w:top w:val="single" w:sz="4" w:space="0" w:color="auto"/>
              <w:left w:val="nil"/>
              <w:bottom w:val="single" w:sz="4" w:space="0" w:color="auto"/>
              <w:right w:val="single" w:sz="4" w:space="0" w:color="auto"/>
            </w:tcBorders>
            <w:vAlign w:val="center"/>
          </w:tcPr>
          <w:p w14:paraId="7A506137" w14:textId="77777777" w:rsidR="005F461A" w:rsidRPr="00BD65EF" w:rsidRDefault="005F461A" w:rsidP="002A4397">
            <w:pPr>
              <w:jc w:val="center"/>
              <w:rPr>
                <w:color w:val="000000"/>
                <w:sz w:val="18"/>
                <w:szCs w:val="18"/>
              </w:rPr>
            </w:pPr>
            <w:r w:rsidRPr="00BD65EF">
              <w:rPr>
                <w:color w:val="000000"/>
                <w:sz w:val="18"/>
                <w:szCs w:val="18"/>
              </w:rPr>
              <w:t>8,1</w:t>
            </w:r>
          </w:p>
        </w:tc>
        <w:tc>
          <w:tcPr>
            <w:tcW w:w="1855" w:type="dxa"/>
            <w:gridSpan w:val="3"/>
            <w:vMerge/>
            <w:tcBorders>
              <w:top w:val="single" w:sz="4" w:space="0" w:color="auto"/>
              <w:left w:val="single" w:sz="4" w:space="0" w:color="auto"/>
              <w:bottom w:val="single" w:sz="4" w:space="0" w:color="auto"/>
              <w:right w:val="single" w:sz="8" w:space="0" w:color="auto"/>
            </w:tcBorders>
            <w:vAlign w:val="center"/>
          </w:tcPr>
          <w:p w14:paraId="78AE6FDE" w14:textId="77777777" w:rsidR="005F461A" w:rsidRPr="00BD65EF" w:rsidRDefault="005F461A" w:rsidP="002A4397">
            <w:pPr>
              <w:jc w:val="center"/>
              <w:rPr>
                <w:color w:val="000000"/>
                <w:sz w:val="18"/>
                <w:szCs w:val="18"/>
              </w:rPr>
            </w:pPr>
          </w:p>
        </w:tc>
      </w:tr>
      <w:tr w:rsidR="005F461A" w:rsidRPr="00BD65EF" w14:paraId="7E2373C2" w14:textId="77777777" w:rsidTr="009835F3">
        <w:trPr>
          <w:gridAfter w:val="2"/>
          <w:wAfter w:w="59" w:type="dxa"/>
          <w:trHeight w:val="170"/>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2F4D825D" w14:textId="77777777" w:rsidR="005F461A" w:rsidRPr="00BD65EF" w:rsidRDefault="005F461A" w:rsidP="002A4397">
            <w:pPr>
              <w:jc w:val="center"/>
              <w:rPr>
                <w:color w:val="000000"/>
                <w:sz w:val="18"/>
                <w:szCs w:val="18"/>
              </w:rPr>
            </w:pPr>
          </w:p>
        </w:tc>
        <w:tc>
          <w:tcPr>
            <w:tcW w:w="1990" w:type="dxa"/>
            <w:vMerge/>
            <w:tcBorders>
              <w:left w:val="single" w:sz="4" w:space="0" w:color="auto"/>
              <w:right w:val="single" w:sz="4" w:space="0" w:color="auto"/>
            </w:tcBorders>
            <w:vAlign w:val="center"/>
          </w:tcPr>
          <w:p w14:paraId="4B8EECC5" w14:textId="77777777" w:rsidR="005F461A" w:rsidRPr="00BD65EF" w:rsidRDefault="005F461A" w:rsidP="002A4397">
            <w:pPr>
              <w:jc w:val="left"/>
              <w:rPr>
                <w:color w:val="000000"/>
                <w:sz w:val="18"/>
                <w:szCs w:val="18"/>
              </w:rPr>
            </w:pPr>
          </w:p>
        </w:tc>
        <w:tc>
          <w:tcPr>
            <w:tcW w:w="1757" w:type="dxa"/>
            <w:gridSpan w:val="2"/>
            <w:vMerge/>
            <w:tcBorders>
              <w:left w:val="single" w:sz="4" w:space="0" w:color="auto"/>
              <w:right w:val="single" w:sz="4" w:space="0" w:color="000000"/>
            </w:tcBorders>
            <w:vAlign w:val="center"/>
          </w:tcPr>
          <w:p w14:paraId="451E2A3E" w14:textId="77777777" w:rsidR="005F461A" w:rsidRPr="00BD65EF" w:rsidRDefault="005F461A" w:rsidP="002A4397">
            <w:pPr>
              <w:jc w:val="center"/>
              <w:rPr>
                <w:color w:val="000000"/>
                <w:sz w:val="18"/>
                <w:szCs w:val="18"/>
              </w:rPr>
            </w:pPr>
          </w:p>
        </w:tc>
        <w:tc>
          <w:tcPr>
            <w:tcW w:w="3849" w:type="dxa"/>
            <w:gridSpan w:val="11"/>
            <w:vMerge w:val="restart"/>
            <w:tcBorders>
              <w:top w:val="single" w:sz="4" w:space="0" w:color="auto"/>
              <w:left w:val="single" w:sz="4" w:space="0" w:color="000000"/>
              <w:bottom w:val="single" w:sz="4" w:space="0" w:color="auto"/>
              <w:right w:val="single" w:sz="4" w:space="0" w:color="000000"/>
            </w:tcBorders>
            <w:vAlign w:val="center"/>
          </w:tcPr>
          <w:p w14:paraId="31475CD9" w14:textId="77777777" w:rsidR="005F461A" w:rsidRPr="00BD65EF" w:rsidRDefault="005F461A" w:rsidP="002A4397">
            <w:pPr>
              <w:jc w:val="center"/>
              <w:rPr>
                <w:color w:val="000000"/>
                <w:sz w:val="18"/>
                <w:szCs w:val="18"/>
              </w:rPr>
            </w:pPr>
            <w:r w:rsidRPr="00BD65EF">
              <w:rPr>
                <w:color w:val="000000"/>
                <w:sz w:val="18"/>
                <w:szCs w:val="18"/>
              </w:rPr>
              <w:t>Дом ночного пребывания, мест</w:t>
            </w:r>
          </w:p>
        </w:tc>
        <w:tc>
          <w:tcPr>
            <w:tcW w:w="1393" w:type="dxa"/>
            <w:gridSpan w:val="6"/>
            <w:tcBorders>
              <w:top w:val="single" w:sz="4" w:space="0" w:color="auto"/>
              <w:left w:val="single" w:sz="4" w:space="0" w:color="000000"/>
              <w:bottom w:val="single" w:sz="4" w:space="0" w:color="auto"/>
              <w:right w:val="single" w:sz="4" w:space="0" w:color="auto"/>
            </w:tcBorders>
            <w:vAlign w:val="center"/>
          </w:tcPr>
          <w:p w14:paraId="19C1BFE2" w14:textId="77777777" w:rsidR="005F461A" w:rsidRPr="00BD65EF" w:rsidRDefault="005F461A" w:rsidP="002A4397">
            <w:pPr>
              <w:jc w:val="center"/>
              <w:rPr>
                <w:color w:val="000000"/>
                <w:sz w:val="18"/>
                <w:szCs w:val="18"/>
              </w:rPr>
            </w:pPr>
            <w:r w:rsidRPr="00BD65EF">
              <w:rPr>
                <w:color w:val="000000"/>
                <w:sz w:val="18"/>
                <w:szCs w:val="18"/>
              </w:rPr>
              <w:t>25</w:t>
            </w:r>
          </w:p>
        </w:tc>
        <w:tc>
          <w:tcPr>
            <w:tcW w:w="1724" w:type="dxa"/>
            <w:gridSpan w:val="7"/>
            <w:tcBorders>
              <w:top w:val="single" w:sz="4" w:space="0" w:color="auto"/>
              <w:left w:val="nil"/>
              <w:bottom w:val="single" w:sz="4" w:space="0" w:color="auto"/>
              <w:right w:val="single" w:sz="4" w:space="0" w:color="auto"/>
            </w:tcBorders>
            <w:vAlign w:val="center"/>
          </w:tcPr>
          <w:p w14:paraId="38EB0CC8" w14:textId="77777777" w:rsidR="005F461A" w:rsidRPr="00BD65EF" w:rsidRDefault="005F461A" w:rsidP="002A4397">
            <w:pPr>
              <w:jc w:val="center"/>
              <w:rPr>
                <w:color w:val="000000"/>
                <w:sz w:val="18"/>
                <w:szCs w:val="18"/>
              </w:rPr>
            </w:pPr>
            <w:r w:rsidRPr="00BD65EF">
              <w:rPr>
                <w:color w:val="000000"/>
                <w:sz w:val="18"/>
                <w:szCs w:val="18"/>
              </w:rPr>
              <w:t>9,8</w:t>
            </w:r>
          </w:p>
        </w:tc>
        <w:tc>
          <w:tcPr>
            <w:tcW w:w="1855" w:type="dxa"/>
            <w:gridSpan w:val="3"/>
            <w:vMerge/>
            <w:tcBorders>
              <w:top w:val="single" w:sz="4" w:space="0" w:color="auto"/>
              <w:left w:val="single" w:sz="4" w:space="0" w:color="auto"/>
              <w:bottom w:val="single" w:sz="4" w:space="0" w:color="auto"/>
              <w:right w:val="single" w:sz="8" w:space="0" w:color="auto"/>
            </w:tcBorders>
            <w:vAlign w:val="center"/>
          </w:tcPr>
          <w:p w14:paraId="2C5619AB" w14:textId="77777777" w:rsidR="005F461A" w:rsidRPr="00BD65EF" w:rsidRDefault="005F461A" w:rsidP="002A4397">
            <w:pPr>
              <w:jc w:val="center"/>
              <w:rPr>
                <w:color w:val="000000"/>
                <w:sz w:val="18"/>
                <w:szCs w:val="18"/>
              </w:rPr>
            </w:pPr>
          </w:p>
        </w:tc>
      </w:tr>
      <w:tr w:rsidR="005F461A" w:rsidRPr="00BD65EF" w14:paraId="2FE824AE" w14:textId="77777777" w:rsidTr="009835F3">
        <w:trPr>
          <w:gridAfter w:val="2"/>
          <w:wAfter w:w="59" w:type="dxa"/>
          <w:trHeight w:val="170"/>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311CD3FC" w14:textId="77777777" w:rsidR="005F461A" w:rsidRPr="00BD65EF" w:rsidRDefault="005F461A" w:rsidP="002A4397">
            <w:pPr>
              <w:jc w:val="center"/>
              <w:rPr>
                <w:color w:val="000000"/>
                <w:sz w:val="18"/>
                <w:szCs w:val="18"/>
              </w:rPr>
            </w:pPr>
          </w:p>
        </w:tc>
        <w:tc>
          <w:tcPr>
            <w:tcW w:w="1990" w:type="dxa"/>
            <w:vMerge/>
            <w:tcBorders>
              <w:left w:val="single" w:sz="4" w:space="0" w:color="auto"/>
              <w:right w:val="single" w:sz="4" w:space="0" w:color="auto"/>
            </w:tcBorders>
            <w:vAlign w:val="center"/>
          </w:tcPr>
          <w:p w14:paraId="39FD43CA" w14:textId="77777777" w:rsidR="005F461A" w:rsidRPr="00BD65EF" w:rsidRDefault="005F461A" w:rsidP="002A4397">
            <w:pPr>
              <w:jc w:val="left"/>
              <w:rPr>
                <w:color w:val="000000"/>
                <w:sz w:val="18"/>
                <w:szCs w:val="18"/>
              </w:rPr>
            </w:pPr>
          </w:p>
        </w:tc>
        <w:tc>
          <w:tcPr>
            <w:tcW w:w="1757" w:type="dxa"/>
            <w:gridSpan w:val="2"/>
            <w:vMerge/>
            <w:tcBorders>
              <w:left w:val="single" w:sz="4" w:space="0" w:color="auto"/>
              <w:right w:val="single" w:sz="4" w:space="0" w:color="000000"/>
            </w:tcBorders>
            <w:vAlign w:val="center"/>
          </w:tcPr>
          <w:p w14:paraId="441E5CAC" w14:textId="77777777" w:rsidR="005F461A" w:rsidRPr="00BD65EF" w:rsidRDefault="005F461A" w:rsidP="002A4397">
            <w:pPr>
              <w:jc w:val="center"/>
              <w:rPr>
                <w:color w:val="000000"/>
                <w:sz w:val="18"/>
                <w:szCs w:val="18"/>
              </w:rPr>
            </w:pPr>
          </w:p>
        </w:tc>
        <w:tc>
          <w:tcPr>
            <w:tcW w:w="3849" w:type="dxa"/>
            <w:gridSpan w:val="11"/>
            <w:vMerge/>
            <w:tcBorders>
              <w:top w:val="single" w:sz="4" w:space="0" w:color="auto"/>
              <w:left w:val="single" w:sz="4" w:space="0" w:color="000000"/>
              <w:bottom w:val="single" w:sz="4" w:space="0" w:color="auto"/>
              <w:right w:val="single" w:sz="4" w:space="0" w:color="000000"/>
            </w:tcBorders>
            <w:vAlign w:val="center"/>
          </w:tcPr>
          <w:p w14:paraId="5BD6067A" w14:textId="77777777" w:rsidR="005F461A" w:rsidRPr="00BD65EF" w:rsidRDefault="005F461A" w:rsidP="002A4397">
            <w:pPr>
              <w:jc w:val="center"/>
              <w:rPr>
                <w:color w:val="000000"/>
                <w:sz w:val="18"/>
                <w:szCs w:val="18"/>
              </w:rPr>
            </w:pPr>
          </w:p>
        </w:tc>
        <w:tc>
          <w:tcPr>
            <w:tcW w:w="1393" w:type="dxa"/>
            <w:gridSpan w:val="6"/>
            <w:tcBorders>
              <w:top w:val="single" w:sz="4" w:space="0" w:color="auto"/>
              <w:left w:val="single" w:sz="4" w:space="0" w:color="000000"/>
              <w:bottom w:val="single" w:sz="4" w:space="0" w:color="auto"/>
              <w:right w:val="single" w:sz="4" w:space="0" w:color="auto"/>
            </w:tcBorders>
            <w:vAlign w:val="center"/>
          </w:tcPr>
          <w:p w14:paraId="3CC367EA" w14:textId="77777777" w:rsidR="005F461A" w:rsidRPr="00BD65EF" w:rsidRDefault="005F461A" w:rsidP="002A4397">
            <w:pPr>
              <w:jc w:val="center"/>
              <w:rPr>
                <w:color w:val="000000"/>
                <w:sz w:val="18"/>
                <w:szCs w:val="18"/>
              </w:rPr>
            </w:pPr>
            <w:r w:rsidRPr="00BD65EF">
              <w:rPr>
                <w:color w:val="000000"/>
                <w:sz w:val="18"/>
                <w:szCs w:val="18"/>
              </w:rPr>
              <w:t>50</w:t>
            </w:r>
          </w:p>
        </w:tc>
        <w:tc>
          <w:tcPr>
            <w:tcW w:w="1724" w:type="dxa"/>
            <w:gridSpan w:val="7"/>
            <w:tcBorders>
              <w:top w:val="single" w:sz="4" w:space="0" w:color="auto"/>
              <w:left w:val="nil"/>
              <w:bottom w:val="single" w:sz="4" w:space="0" w:color="auto"/>
              <w:right w:val="single" w:sz="4" w:space="0" w:color="auto"/>
            </w:tcBorders>
            <w:vAlign w:val="center"/>
          </w:tcPr>
          <w:p w14:paraId="2F763D92" w14:textId="77777777" w:rsidR="005F461A" w:rsidRPr="00BD65EF" w:rsidRDefault="005F461A" w:rsidP="002A4397">
            <w:pPr>
              <w:jc w:val="center"/>
              <w:rPr>
                <w:color w:val="000000"/>
                <w:sz w:val="18"/>
                <w:szCs w:val="18"/>
              </w:rPr>
            </w:pPr>
            <w:r w:rsidRPr="00BD65EF">
              <w:rPr>
                <w:color w:val="000000"/>
                <w:sz w:val="18"/>
                <w:szCs w:val="18"/>
              </w:rPr>
              <w:t>9,0</w:t>
            </w:r>
          </w:p>
        </w:tc>
        <w:tc>
          <w:tcPr>
            <w:tcW w:w="1855" w:type="dxa"/>
            <w:gridSpan w:val="3"/>
            <w:vMerge/>
            <w:tcBorders>
              <w:top w:val="single" w:sz="4" w:space="0" w:color="auto"/>
              <w:left w:val="single" w:sz="4" w:space="0" w:color="auto"/>
              <w:bottom w:val="single" w:sz="4" w:space="0" w:color="auto"/>
              <w:right w:val="single" w:sz="8" w:space="0" w:color="auto"/>
            </w:tcBorders>
            <w:vAlign w:val="center"/>
          </w:tcPr>
          <w:p w14:paraId="6624E167" w14:textId="77777777" w:rsidR="005F461A" w:rsidRPr="00BD65EF" w:rsidRDefault="005F461A" w:rsidP="002A4397">
            <w:pPr>
              <w:jc w:val="center"/>
              <w:rPr>
                <w:color w:val="000000"/>
                <w:sz w:val="18"/>
                <w:szCs w:val="18"/>
              </w:rPr>
            </w:pPr>
          </w:p>
        </w:tc>
      </w:tr>
      <w:tr w:rsidR="005F461A" w:rsidRPr="00BD65EF" w14:paraId="6AEB18D4" w14:textId="77777777" w:rsidTr="009835F3">
        <w:trPr>
          <w:gridAfter w:val="2"/>
          <w:wAfter w:w="59" w:type="dxa"/>
          <w:trHeight w:val="170"/>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77D3EF24" w14:textId="77777777" w:rsidR="005F461A" w:rsidRPr="00BD65EF" w:rsidRDefault="005F461A" w:rsidP="002A4397">
            <w:pPr>
              <w:jc w:val="center"/>
              <w:rPr>
                <w:color w:val="000000"/>
                <w:sz w:val="18"/>
                <w:szCs w:val="18"/>
              </w:rPr>
            </w:pPr>
          </w:p>
        </w:tc>
        <w:tc>
          <w:tcPr>
            <w:tcW w:w="1990" w:type="dxa"/>
            <w:vMerge/>
            <w:tcBorders>
              <w:left w:val="single" w:sz="4" w:space="0" w:color="auto"/>
              <w:right w:val="single" w:sz="4" w:space="0" w:color="auto"/>
            </w:tcBorders>
            <w:vAlign w:val="center"/>
          </w:tcPr>
          <w:p w14:paraId="188A204E" w14:textId="77777777" w:rsidR="005F461A" w:rsidRPr="00BD65EF" w:rsidRDefault="005F461A" w:rsidP="002A4397">
            <w:pPr>
              <w:jc w:val="left"/>
              <w:rPr>
                <w:color w:val="000000"/>
                <w:sz w:val="18"/>
                <w:szCs w:val="18"/>
              </w:rPr>
            </w:pPr>
          </w:p>
        </w:tc>
        <w:tc>
          <w:tcPr>
            <w:tcW w:w="1757" w:type="dxa"/>
            <w:gridSpan w:val="2"/>
            <w:vMerge/>
            <w:tcBorders>
              <w:left w:val="single" w:sz="4" w:space="0" w:color="auto"/>
              <w:right w:val="single" w:sz="4" w:space="0" w:color="000000"/>
            </w:tcBorders>
            <w:vAlign w:val="center"/>
          </w:tcPr>
          <w:p w14:paraId="06061D4B" w14:textId="77777777" w:rsidR="005F461A" w:rsidRPr="00BD65EF" w:rsidRDefault="005F461A" w:rsidP="002A4397">
            <w:pPr>
              <w:jc w:val="center"/>
              <w:rPr>
                <w:color w:val="000000"/>
                <w:sz w:val="18"/>
                <w:szCs w:val="18"/>
              </w:rPr>
            </w:pPr>
          </w:p>
        </w:tc>
        <w:tc>
          <w:tcPr>
            <w:tcW w:w="3849" w:type="dxa"/>
            <w:gridSpan w:val="11"/>
            <w:vMerge/>
            <w:tcBorders>
              <w:top w:val="single" w:sz="4" w:space="0" w:color="auto"/>
              <w:left w:val="single" w:sz="4" w:space="0" w:color="000000"/>
              <w:bottom w:val="single" w:sz="4" w:space="0" w:color="auto"/>
              <w:right w:val="single" w:sz="4" w:space="0" w:color="000000"/>
            </w:tcBorders>
            <w:vAlign w:val="center"/>
          </w:tcPr>
          <w:p w14:paraId="339E6844" w14:textId="77777777" w:rsidR="005F461A" w:rsidRPr="00BD65EF" w:rsidRDefault="005F461A" w:rsidP="002A4397">
            <w:pPr>
              <w:jc w:val="center"/>
              <w:rPr>
                <w:color w:val="000000"/>
                <w:sz w:val="18"/>
                <w:szCs w:val="18"/>
              </w:rPr>
            </w:pPr>
          </w:p>
        </w:tc>
        <w:tc>
          <w:tcPr>
            <w:tcW w:w="1393" w:type="dxa"/>
            <w:gridSpan w:val="6"/>
            <w:tcBorders>
              <w:top w:val="single" w:sz="4" w:space="0" w:color="auto"/>
              <w:left w:val="single" w:sz="4" w:space="0" w:color="000000"/>
              <w:bottom w:val="single" w:sz="4" w:space="0" w:color="auto"/>
              <w:right w:val="single" w:sz="4" w:space="0" w:color="auto"/>
            </w:tcBorders>
            <w:vAlign w:val="center"/>
          </w:tcPr>
          <w:p w14:paraId="5F12BE03" w14:textId="77777777" w:rsidR="005F461A" w:rsidRPr="00BD65EF" w:rsidRDefault="005F461A" w:rsidP="002A4397">
            <w:pPr>
              <w:jc w:val="center"/>
              <w:rPr>
                <w:color w:val="000000"/>
                <w:sz w:val="18"/>
                <w:szCs w:val="18"/>
              </w:rPr>
            </w:pPr>
            <w:r w:rsidRPr="00BD65EF">
              <w:rPr>
                <w:color w:val="000000"/>
                <w:sz w:val="18"/>
                <w:szCs w:val="18"/>
              </w:rPr>
              <w:t>100</w:t>
            </w:r>
          </w:p>
        </w:tc>
        <w:tc>
          <w:tcPr>
            <w:tcW w:w="1724" w:type="dxa"/>
            <w:gridSpan w:val="7"/>
            <w:tcBorders>
              <w:top w:val="single" w:sz="4" w:space="0" w:color="auto"/>
              <w:left w:val="nil"/>
              <w:bottom w:val="single" w:sz="4" w:space="0" w:color="auto"/>
              <w:right w:val="single" w:sz="4" w:space="0" w:color="auto"/>
            </w:tcBorders>
            <w:vAlign w:val="center"/>
          </w:tcPr>
          <w:p w14:paraId="6D10539A" w14:textId="77777777" w:rsidR="005F461A" w:rsidRPr="00BD65EF" w:rsidRDefault="005F461A" w:rsidP="002A4397">
            <w:pPr>
              <w:jc w:val="center"/>
              <w:rPr>
                <w:color w:val="000000"/>
                <w:sz w:val="18"/>
                <w:szCs w:val="18"/>
              </w:rPr>
            </w:pPr>
            <w:r w:rsidRPr="00BD65EF">
              <w:rPr>
                <w:color w:val="000000"/>
                <w:sz w:val="18"/>
                <w:szCs w:val="18"/>
              </w:rPr>
              <w:t>9,0</w:t>
            </w:r>
          </w:p>
        </w:tc>
        <w:tc>
          <w:tcPr>
            <w:tcW w:w="1855" w:type="dxa"/>
            <w:gridSpan w:val="3"/>
            <w:vMerge/>
            <w:tcBorders>
              <w:top w:val="single" w:sz="4" w:space="0" w:color="auto"/>
              <w:left w:val="single" w:sz="4" w:space="0" w:color="auto"/>
              <w:bottom w:val="single" w:sz="4" w:space="0" w:color="auto"/>
              <w:right w:val="single" w:sz="8" w:space="0" w:color="auto"/>
            </w:tcBorders>
            <w:vAlign w:val="center"/>
          </w:tcPr>
          <w:p w14:paraId="266424F9" w14:textId="77777777" w:rsidR="005F461A" w:rsidRPr="00BD65EF" w:rsidRDefault="005F461A" w:rsidP="002A4397">
            <w:pPr>
              <w:jc w:val="center"/>
              <w:rPr>
                <w:color w:val="000000"/>
                <w:sz w:val="18"/>
                <w:szCs w:val="18"/>
              </w:rPr>
            </w:pPr>
          </w:p>
        </w:tc>
      </w:tr>
      <w:tr w:rsidR="005F461A" w:rsidRPr="00BD65EF" w14:paraId="65B1BF9D" w14:textId="77777777" w:rsidTr="009835F3">
        <w:trPr>
          <w:gridAfter w:val="2"/>
          <w:wAfter w:w="59" w:type="dxa"/>
          <w:trHeight w:val="170"/>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58247BF1" w14:textId="77777777" w:rsidR="005F461A" w:rsidRPr="00BD65EF" w:rsidRDefault="005F461A" w:rsidP="002A4397">
            <w:pPr>
              <w:jc w:val="center"/>
              <w:rPr>
                <w:color w:val="000000"/>
                <w:sz w:val="18"/>
                <w:szCs w:val="18"/>
              </w:rPr>
            </w:pPr>
          </w:p>
        </w:tc>
        <w:tc>
          <w:tcPr>
            <w:tcW w:w="1990" w:type="dxa"/>
            <w:vMerge/>
            <w:tcBorders>
              <w:left w:val="single" w:sz="4" w:space="0" w:color="auto"/>
              <w:right w:val="single" w:sz="4" w:space="0" w:color="auto"/>
            </w:tcBorders>
            <w:vAlign w:val="center"/>
          </w:tcPr>
          <w:p w14:paraId="0AB3C15E" w14:textId="77777777" w:rsidR="005F461A" w:rsidRPr="00BD65EF" w:rsidRDefault="005F461A" w:rsidP="002A4397">
            <w:pPr>
              <w:jc w:val="left"/>
              <w:rPr>
                <w:color w:val="000000"/>
                <w:sz w:val="18"/>
                <w:szCs w:val="18"/>
              </w:rPr>
            </w:pPr>
          </w:p>
        </w:tc>
        <w:tc>
          <w:tcPr>
            <w:tcW w:w="1757" w:type="dxa"/>
            <w:gridSpan w:val="2"/>
            <w:vMerge/>
            <w:tcBorders>
              <w:left w:val="single" w:sz="4" w:space="0" w:color="auto"/>
              <w:right w:val="single" w:sz="4" w:space="0" w:color="000000"/>
            </w:tcBorders>
            <w:vAlign w:val="center"/>
          </w:tcPr>
          <w:p w14:paraId="2D0DED72" w14:textId="77777777" w:rsidR="005F461A" w:rsidRPr="00BD65EF" w:rsidRDefault="005F461A" w:rsidP="002A4397">
            <w:pPr>
              <w:jc w:val="center"/>
              <w:rPr>
                <w:color w:val="000000"/>
                <w:sz w:val="18"/>
                <w:szCs w:val="18"/>
              </w:rPr>
            </w:pPr>
          </w:p>
        </w:tc>
        <w:tc>
          <w:tcPr>
            <w:tcW w:w="3849" w:type="dxa"/>
            <w:gridSpan w:val="11"/>
            <w:vMerge w:val="restart"/>
            <w:tcBorders>
              <w:top w:val="single" w:sz="4" w:space="0" w:color="auto"/>
              <w:left w:val="single" w:sz="4" w:space="0" w:color="000000"/>
              <w:bottom w:val="single" w:sz="4" w:space="0" w:color="auto"/>
              <w:right w:val="single" w:sz="4" w:space="0" w:color="000000"/>
            </w:tcBorders>
            <w:vAlign w:val="center"/>
          </w:tcPr>
          <w:p w14:paraId="0A5AEE08" w14:textId="77777777" w:rsidR="005F461A" w:rsidRPr="00BD65EF" w:rsidRDefault="005F461A" w:rsidP="002A4397">
            <w:pPr>
              <w:jc w:val="center"/>
              <w:rPr>
                <w:color w:val="000000"/>
                <w:sz w:val="18"/>
                <w:szCs w:val="18"/>
              </w:rPr>
            </w:pPr>
            <w:r w:rsidRPr="00BD65EF">
              <w:rPr>
                <w:color w:val="000000"/>
                <w:sz w:val="18"/>
                <w:szCs w:val="18"/>
              </w:rPr>
              <w:t>Центр социальной адаптации, мест</w:t>
            </w:r>
          </w:p>
        </w:tc>
        <w:tc>
          <w:tcPr>
            <w:tcW w:w="1393" w:type="dxa"/>
            <w:gridSpan w:val="6"/>
            <w:tcBorders>
              <w:top w:val="single" w:sz="4" w:space="0" w:color="auto"/>
              <w:left w:val="single" w:sz="4" w:space="0" w:color="000000"/>
              <w:bottom w:val="single" w:sz="4" w:space="0" w:color="auto"/>
              <w:right w:val="single" w:sz="4" w:space="0" w:color="auto"/>
            </w:tcBorders>
            <w:vAlign w:val="center"/>
          </w:tcPr>
          <w:p w14:paraId="5D6A648C" w14:textId="77777777" w:rsidR="005F461A" w:rsidRPr="00BD65EF" w:rsidRDefault="005F461A" w:rsidP="002A4397">
            <w:pPr>
              <w:jc w:val="center"/>
              <w:rPr>
                <w:color w:val="000000"/>
                <w:sz w:val="18"/>
                <w:szCs w:val="18"/>
              </w:rPr>
            </w:pPr>
            <w:r w:rsidRPr="00BD65EF">
              <w:rPr>
                <w:color w:val="000000"/>
                <w:sz w:val="18"/>
                <w:szCs w:val="18"/>
              </w:rPr>
              <w:t>100</w:t>
            </w:r>
          </w:p>
        </w:tc>
        <w:tc>
          <w:tcPr>
            <w:tcW w:w="1724" w:type="dxa"/>
            <w:gridSpan w:val="7"/>
            <w:tcBorders>
              <w:top w:val="single" w:sz="4" w:space="0" w:color="auto"/>
              <w:left w:val="nil"/>
              <w:bottom w:val="single" w:sz="4" w:space="0" w:color="auto"/>
              <w:right w:val="single" w:sz="4" w:space="0" w:color="auto"/>
            </w:tcBorders>
            <w:vAlign w:val="center"/>
          </w:tcPr>
          <w:p w14:paraId="55A03F2D" w14:textId="77777777" w:rsidR="005F461A" w:rsidRPr="00BD65EF" w:rsidRDefault="005F461A" w:rsidP="002A4397">
            <w:pPr>
              <w:jc w:val="center"/>
              <w:rPr>
                <w:color w:val="000000"/>
                <w:sz w:val="18"/>
                <w:szCs w:val="18"/>
              </w:rPr>
            </w:pPr>
            <w:r w:rsidRPr="00BD65EF">
              <w:rPr>
                <w:color w:val="000000"/>
                <w:sz w:val="18"/>
                <w:szCs w:val="18"/>
              </w:rPr>
              <w:t>13,5</w:t>
            </w:r>
          </w:p>
        </w:tc>
        <w:tc>
          <w:tcPr>
            <w:tcW w:w="1855" w:type="dxa"/>
            <w:gridSpan w:val="3"/>
            <w:vMerge/>
            <w:tcBorders>
              <w:top w:val="single" w:sz="4" w:space="0" w:color="auto"/>
              <w:left w:val="single" w:sz="4" w:space="0" w:color="auto"/>
              <w:bottom w:val="single" w:sz="4" w:space="0" w:color="auto"/>
              <w:right w:val="single" w:sz="8" w:space="0" w:color="auto"/>
            </w:tcBorders>
            <w:vAlign w:val="center"/>
          </w:tcPr>
          <w:p w14:paraId="7FA485E6" w14:textId="77777777" w:rsidR="005F461A" w:rsidRPr="00BD65EF" w:rsidRDefault="005F461A" w:rsidP="002A4397">
            <w:pPr>
              <w:jc w:val="center"/>
              <w:rPr>
                <w:color w:val="000000"/>
                <w:sz w:val="18"/>
                <w:szCs w:val="18"/>
              </w:rPr>
            </w:pPr>
          </w:p>
        </w:tc>
      </w:tr>
      <w:tr w:rsidR="005F461A" w:rsidRPr="00BD65EF" w14:paraId="631AB763" w14:textId="77777777" w:rsidTr="009835F3">
        <w:trPr>
          <w:gridAfter w:val="2"/>
          <w:wAfter w:w="59" w:type="dxa"/>
          <w:trHeight w:val="170"/>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6F10DC00" w14:textId="77777777" w:rsidR="005F461A" w:rsidRPr="00BD65EF" w:rsidRDefault="005F461A" w:rsidP="002A4397">
            <w:pPr>
              <w:jc w:val="center"/>
              <w:rPr>
                <w:color w:val="000000"/>
                <w:sz w:val="18"/>
                <w:szCs w:val="18"/>
              </w:rPr>
            </w:pPr>
          </w:p>
        </w:tc>
        <w:tc>
          <w:tcPr>
            <w:tcW w:w="1990" w:type="dxa"/>
            <w:vMerge/>
            <w:tcBorders>
              <w:left w:val="single" w:sz="4" w:space="0" w:color="auto"/>
              <w:right w:val="single" w:sz="4" w:space="0" w:color="auto"/>
            </w:tcBorders>
            <w:vAlign w:val="center"/>
          </w:tcPr>
          <w:p w14:paraId="74D4D067" w14:textId="77777777" w:rsidR="005F461A" w:rsidRPr="00BD65EF" w:rsidRDefault="005F461A" w:rsidP="002A4397">
            <w:pPr>
              <w:jc w:val="left"/>
              <w:rPr>
                <w:color w:val="000000"/>
                <w:sz w:val="18"/>
                <w:szCs w:val="18"/>
              </w:rPr>
            </w:pPr>
          </w:p>
        </w:tc>
        <w:tc>
          <w:tcPr>
            <w:tcW w:w="1757" w:type="dxa"/>
            <w:gridSpan w:val="2"/>
            <w:vMerge/>
            <w:tcBorders>
              <w:left w:val="single" w:sz="4" w:space="0" w:color="auto"/>
              <w:right w:val="single" w:sz="4" w:space="0" w:color="000000"/>
            </w:tcBorders>
            <w:vAlign w:val="center"/>
          </w:tcPr>
          <w:p w14:paraId="234BE88B" w14:textId="77777777" w:rsidR="005F461A" w:rsidRPr="00BD65EF" w:rsidRDefault="005F461A" w:rsidP="002A4397">
            <w:pPr>
              <w:jc w:val="center"/>
              <w:rPr>
                <w:color w:val="000000"/>
                <w:sz w:val="18"/>
                <w:szCs w:val="18"/>
              </w:rPr>
            </w:pPr>
          </w:p>
        </w:tc>
        <w:tc>
          <w:tcPr>
            <w:tcW w:w="3849" w:type="dxa"/>
            <w:gridSpan w:val="11"/>
            <w:vMerge/>
            <w:tcBorders>
              <w:top w:val="single" w:sz="4" w:space="0" w:color="auto"/>
              <w:left w:val="single" w:sz="4" w:space="0" w:color="000000"/>
              <w:bottom w:val="single" w:sz="4" w:space="0" w:color="auto"/>
              <w:right w:val="single" w:sz="4" w:space="0" w:color="000000"/>
            </w:tcBorders>
            <w:vAlign w:val="center"/>
          </w:tcPr>
          <w:p w14:paraId="3224F058" w14:textId="77777777" w:rsidR="005F461A" w:rsidRPr="00BD65EF" w:rsidRDefault="005F461A" w:rsidP="002A4397">
            <w:pPr>
              <w:jc w:val="center"/>
              <w:rPr>
                <w:color w:val="000000"/>
                <w:sz w:val="18"/>
                <w:szCs w:val="18"/>
              </w:rPr>
            </w:pPr>
          </w:p>
        </w:tc>
        <w:tc>
          <w:tcPr>
            <w:tcW w:w="1393" w:type="dxa"/>
            <w:gridSpan w:val="6"/>
            <w:tcBorders>
              <w:top w:val="single" w:sz="4" w:space="0" w:color="auto"/>
              <w:left w:val="single" w:sz="4" w:space="0" w:color="000000"/>
              <w:bottom w:val="single" w:sz="4" w:space="0" w:color="auto"/>
              <w:right w:val="single" w:sz="4" w:space="0" w:color="auto"/>
            </w:tcBorders>
            <w:vAlign w:val="center"/>
          </w:tcPr>
          <w:p w14:paraId="4E251D42" w14:textId="77777777" w:rsidR="005F461A" w:rsidRPr="00BD65EF" w:rsidRDefault="005F461A" w:rsidP="002A4397">
            <w:pPr>
              <w:jc w:val="center"/>
              <w:rPr>
                <w:color w:val="000000"/>
                <w:sz w:val="18"/>
                <w:szCs w:val="18"/>
              </w:rPr>
            </w:pPr>
            <w:r w:rsidRPr="00BD65EF">
              <w:rPr>
                <w:color w:val="000000"/>
                <w:sz w:val="18"/>
                <w:szCs w:val="18"/>
              </w:rPr>
              <w:t>200</w:t>
            </w:r>
          </w:p>
        </w:tc>
        <w:tc>
          <w:tcPr>
            <w:tcW w:w="1724" w:type="dxa"/>
            <w:gridSpan w:val="7"/>
            <w:tcBorders>
              <w:top w:val="single" w:sz="4" w:space="0" w:color="auto"/>
              <w:left w:val="nil"/>
              <w:bottom w:val="single" w:sz="4" w:space="0" w:color="auto"/>
              <w:right w:val="single" w:sz="4" w:space="0" w:color="auto"/>
            </w:tcBorders>
            <w:vAlign w:val="center"/>
          </w:tcPr>
          <w:p w14:paraId="00E05D26" w14:textId="77777777" w:rsidR="005F461A" w:rsidRPr="00BD65EF" w:rsidRDefault="005F461A" w:rsidP="002A4397">
            <w:pPr>
              <w:jc w:val="center"/>
              <w:rPr>
                <w:color w:val="000000"/>
                <w:sz w:val="18"/>
                <w:szCs w:val="18"/>
              </w:rPr>
            </w:pPr>
            <w:r w:rsidRPr="00BD65EF">
              <w:rPr>
                <w:color w:val="000000"/>
                <w:sz w:val="18"/>
                <w:szCs w:val="18"/>
              </w:rPr>
              <w:t>10,7</w:t>
            </w:r>
          </w:p>
        </w:tc>
        <w:tc>
          <w:tcPr>
            <w:tcW w:w="1855" w:type="dxa"/>
            <w:gridSpan w:val="3"/>
            <w:vMerge/>
            <w:tcBorders>
              <w:top w:val="single" w:sz="4" w:space="0" w:color="auto"/>
              <w:left w:val="single" w:sz="4" w:space="0" w:color="auto"/>
              <w:bottom w:val="single" w:sz="4" w:space="0" w:color="auto"/>
              <w:right w:val="single" w:sz="8" w:space="0" w:color="auto"/>
            </w:tcBorders>
            <w:vAlign w:val="center"/>
          </w:tcPr>
          <w:p w14:paraId="3A622B0F" w14:textId="77777777" w:rsidR="005F461A" w:rsidRPr="00BD65EF" w:rsidRDefault="005F461A" w:rsidP="002A4397">
            <w:pPr>
              <w:jc w:val="center"/>
              <w:rPr>
                <w:color w:val="000000"/>
                <w:sz w:val="18"/>
                <w:szCs w:val="18"/>
              </w:rPr>
            </w:pPr>
          </w:p>
        </w:tc>
      </w:tr>
      <w:tr w:rsidR="005F461A" w:rsidRPr="00BD65EF" w14:paraId="0D14AEA1" w14:textId="77777777" w:rsidTr="009835F3">
        <w:trPr>
          <w:gridAfter w:val="2"/>
          <w:wAfter w:w="59" w:type="dxa"/>
          <w:trHeight w:val="170"/>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12FA4D93" w14:textId="77777777" w:rsidR="005F461A" w:rsidRPr="00BD65EF" w:rsidRDefault="005F461A" w:rsidP="002A4397">
            <w:pPr>
              <w:jc w:val="center"/>
              <w:rPr>
                <w:color w:val="000000"/>
                <w:sz w:val="18"/>
                <w:szCs w:val="18"/>
              </w:rPr>
            </w:pPr>
          </w:p>
        </w:tc>
        <w:tc>
          <w:tcPr>
            <w:tcW w:w="1990" w:type="dxa"/>
            <w:vMerge/>
            <w:tcBorders>
              <w:left w:val="single" w:sz="4" w:space="0" w:color="auto"/>
              <w:bottom w:val="single" w:sz="4" w:space="0" w:color="auto"/>
              <w:right w:val="single" w:sz="4" w:space="0" w:color="auto"/>
            </w:tcBorders>
            <w:vAlign w:val="center"/>
          </w:tcPr>
          <w:p w14:paraId="277EB681" w14:textId="77777777" w:rsidR="005F461A" w:rsidRPr="00BD65EF" w:rsidRDefault="005F461A" w:rsidP="002A4397">
            <w:pPr>
              <w:jc w:val="left"/>
              <w:rPr>
                <w:color w:val="000000"/>
                <w:sz w:val="18"/>
                <w:szCs w:val="18"/>
              </w:rPr>
            </w:pPr>
          </w:p>
        </w:tc>
        <w:tc>
          <w:tcPr>
            <w:tcW w:w="1757" w:type="dxa"/>
            <w:gridSpan w:val="2"/>
            <w:vMerge/>
            <w:tcBorders>
              <w:left w:val="single" w:sz="4" w:space="0" w:color="auto"/>
              <w:bottom w:val="single" w:sz="4" w:space="0" w:color="auto"/>
              <w:right w:val="single" w:sz="4" w:space="0" w:color="000000"/>
            </w:tcBorders>
            <w:vAlign w:val="center"/>
          </w:tcPr>
          <w:p w14:paraId="432C2BE2" w14:textId="77777777" w:rsidR="005F461A" w:rsidRPr="00BD65EF" w:rsidRDefault="005F461A" w:rsidP="002A4397">
            <w:pPr>
              <w:jc w:val="center"/>
              <w:rPr>
                <w:color w:val="000000"/>
                <w:sz w:val="18"/>
                <w:szCs w:val="18"/>
              </w:rPr>
            </w:pPr>
          </w:p>
        </w:tc>
        <w:tc>
          <w:tcPr>
            <w:tcW w:w="3849" w:type="dxa"/>
            <w:gridSpan w:val="11"/>
            <w:vMerge/>
            <w:tcBorders>
              <w:top w:val="single" w:sz="4" w:space="0" w:color="auto"/>
              <w:left w:val="single" w:sz="4" w:space="0" w:color="000000"/>
              <w:bottom w:val="single" w:sz="4" w:space="0" w:color="auto"/>
              <w:right w:val="single" w:sz="4" w:space="0" w:color="000000"/>
            </w:tcBorders>
            <w:vAlign w:val="center"/>
          </w:tcPr>
          <w:p w14:paraId="109C5FB6" w14:textId="77777777" w:rsidR="005F461A" w:rsidRPr="00BD65EF" w:rsidRDefault="005F461A" w:rsidP="002A4397">
            <w:pPr>
              <w:jc w:val="center"/>
              <w:rPr>
                <w:color w:val="000000"/>
                <w:sz w:val="18"/>
                <w:szCs w:val="18"/>
              </w:rPr>
            </w:pPr>
          </w:p>
        </w:tc>
        <w:tc>
          <w:tcPr>
            <w:tcW w:w="1393" w:type="dxa"/>
            <w:gridSpan w:val="6"/>
            <w:tcBorders>
              <w:top w:val="single" w:sz="4" w:space="0" w:color="auto"/>
              <w:left w:val="single" w:sz="4" w:space="0" w:color="000000"/>
              <w:bottom w:val="single" w:sz="4" w:space="0" w:color="auto"/>
              <w:right w:val="single" w:sz="4" w:space="0" w:color="auto"/>
            </w:tcBorders>
            <w:vAlign w:val="center"/>
          </w:tcPr>
          <w:p w14:paraId="5A107E17" w14:textId="77777777" w:rsidR="005F461A" w:rsidRPr="00BD65EF" w:rsidRDefault="005F461A" w:rsidP="002A4397">
            <w:pPr>
              <w:jc w:val="center"/>
              <w:rPr>
                <w:color w:val="000000"/>
                <w:sz w:val="18"/>
                <w:szCs w:val="18"/>
              </w:rPr>
            </w:pPr>
            <w:r w:rsidRPr="00BD65EF">
              <w:rPr>
                <w:color w:val="000000"/>
                <w:sz w:val="18"/>
                <w:szCs w:val="18"/>
              </w:rPr>
              <w:t>300</w:t>
            </w:r>
          </w:p>
        </w:tc>
        <w:tc>
          <w:tcPr>
            <w:tcW w:w="1724" w:type="dxa"/>
            <w:gridSpan w:val="7"/>
            <w:tcBorders>
              <w:top w:val="single" w:sz="4" w:space="0" w:color="auto"/>
              <w:left w:val="nil"/>
              <w:bottom w:val="single" w:sz="4" w:space="0" w:color="auto"/>
              <w:right w:val="single" w:sz="4" w:space="0" w:color="auto"/>
            </w:tcBorders>
            <w:vAlign w:val="center"/>
          </w:tcPr>
          <w:p w14:paraId="45C2224E" w14:textId="77777777" w:rsidR="005F461A" w:rsidRPr="00BD65EF" w:rsidRDefault="005F461A" w:rsidP="002A4397">
            <w:pPr>
              <w:jc w:val="center"/>
              <w:rPr>
                <w:color w:val="000000"/>
                <w:sz w:val="18"/>
                <w:szCs w:val="18"/>
              </w:rPr>
            </w:pPr>
            <w:r w:rsidRPr="00BD65EF">
              <w:rPr>
                <w:color w:val="000000"/>
                <w:sz w:val="18"/>
                <w:szCs w:val="18"/>
              </w:rPr>
              <w:t>8,9</w:t>
            </w:r>
          </w:p>
        </w:tc>
        <w:tc>
          <w:tcPr>
            <w:tcW w:w="1855" w:type="dxa"/>
            <w:gridSpan w:val="3"/>
            <w:vMerge/>
            <w:tcBorders>
              <w:top w:val="single" w:sz="4" w:space="0" w:color="auto"/>
              <w:left w:val="single" w:sz="4" w:space="0" w:color="auto"/>
              <w:bottom w:val="single" w:sz="4" w:space="0" w:color="auto"/>
              <w:right w:val="single" w:sz="8" w:space="0" w:color="auto"/>
            </w:tcBorders>
            <w:vAlign w:val="center"/>
          </w:tcPr>
          <w:p w14:paraId="43AADE08" w14:textId="77777777" w:rsidR="005F461A" w:rsidRPr="00BD65EF" w:rsidRDefault="005F461A" w:rsidP="002A4397">
            <w:pPr>
              <w:jc w:val="center"/>
              <w:rPr>
                <w:color w:val="000000"/>
                <w:sz w:val="18"/>
                <w:szCs w:val="18"/>
              </w:rPr>
            </w:pPr>
          </w:p>
        </w:tc>
      </w:tr>
      <w:tr w:rsidR="005F461A" w:rsidRPr="00BD65EF" w14:paraId="332F500B" w14:textId="77777777" w:rsidTr="009835F3">
        <w:trPr>
          <w:gridAfter w:val="2"/>
          <w:wAfter w:w="59" w:type="dxa"/>
          <w:trHeight w:val="284"/>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6D7C022B" w14:textId="77777777" w:rsidR="005F461A" w:rsidRPr="00BD65EF" w:rsidRDefault="005F461A" w:rsidP="002A4397">
            <w:pPr>
              <w:jc w:val="center"/>
              <w:rPr>
                <w:color w:val="000000"/>
                <w:sz w:val="18"/>
                <w:szCs w:val="18"/>
              </w:rPr>
            </w:pPr>
          </w:p>
        </w:tc>
        <w:tc>
          <w:tcPr>
            <w:tcW w:w="1990" w:type="dxa"/>
            <w:vMerge w:val="restart"/>
            <w:tcBorders>
              <w:top w:val="single" w:sz="4" w:space="0" w:color="auto"/>
              <w:left w:val="single" w:sz="4" w:space="0" w:color="auto"/>
              <w:bottom w:val="single" w:sz="4" w:space="0" w:color="auto"/>
              <w:right w:val="single" w:sz="4" w:space="0" w:color="auto"/>
            </w:tcBorders>
            <w:vAlign w:val="center"/>
          </w:tcPr>
          <w:p w14:paraId="496C27DA" w14:textId="77777777" w:rsidR="005F461A" w:rsidRPr="00BD65EF" w:rsidRDefault="005F461A" w:rsidP="002A4397">
            <w:pPr>
              <w:jc w:val="center"/>
              <w:rPr>
                <w:color w:val="000000"/>
                <w:sz w:val="18"/>
                <w:szCs w:val="18"/>
              </w:rPr>
            </w:pPr>
            <w:r w:rsidRPr="00BD65EF">
              <w:rPr>
                <w:color w:val="000000"/>
                <w:sz w:val="18"/>
                <w:szCs w:val="18"/>
              </w:rPr>
              <w:t>Приюты для животных, зоогостиницы</w:t>
            </w:r>
          </w:p>
        </w:tc>
        <w:tc>
          <w:tcPr>
            <w:tcW w:w="3841" w:type="dxa"/>
            <w:gridSpan w:val="6"/>
            <w:vMerge w:val="restart"/>
            <w:tcBorders>
              <w:top w:val="single" w:sz="4" w:space="0" w:color="auto"/>
              <w:left w:val="single" w:sz="4" w:space="0" w:color="auto"/>
              <w:bottom w:val="single" w:sz="4" w:space="0" w:color="auto"/>
              <w:right w:val="single" w:sz="4" w:space="0" w:color="auto"/>
            </w:tcBorders>
            <w:vAlign w:val="center"/>
          </w:tcPr>
          <w:p w14:paraId="5541B654" w14:textId="77777777" w:rsidR="005F461A" w:rsidRPr="00BD65EF" w:rsidRDefault="005F461A" w:rsidP="002A4397">
            <w:pPr>
              <w:jc w:val="left"/>
              <w:rPr>
                <w:color w:val="000000"/>
                <w:sz w:val="18"/>
                <w:szCs w:val="18"/>
              </w:rPr>
            </w:pPr>
            <w:r w:rsidRPr="00BD65EF">
              <w:rPr>
                <w:color w:val="000000"/>
                <w:sz w:val="18"/>
                <w:szCs w:val="18"/>
              </w:rPr>
              <w:t>Количество поголовья животных на 1000 чел. населения</w:t>
            </w:r>
          </w:p>
        </w:tc>
        <w:tc>
          <w:tcPr>
            <w:tcW w:w="3158" w:type="dxa"/>
            <w:gridSpan w:val="13"/>
            <w:tcBorders>
              <w:top w:val="single" w:sz="4" w:space="0" w:color="auto"/>
              <w:left w:val="single" w:sz="4" w:space="0" w:color="auto"/>
              <w:bottom w:val="single" w:sz="4" w:space="0" w:color="auto"/>
              <w:right w:val="single" w:sz="4" w:space="0" w:color="auto"/>
            </w:tcBorders>
            <w:vAlign w:val="center"/>
          </w:tcPr>
          <w:p w14:paraId="54FC9014" w14:textId="77777777" w:rsidR="005F461A" w:rsidRPr="00BD65EF" w:rsidRDefault="005F461A" w:rsidP="002A4397">
            <w:pPr>
              <w:jc w:val="center"/>
              <w:rPr>
                <w:color w:val="000000"/>
                <w:sz w:val="18"/>
                <w:szCs w:val="18"/>
              </w:rPr>
            </w:pPr>
            <w:r w:rsidRPr="00BD65EF">
              <w:rPr>
                <w:color w:val="000000"/>
                <w:sz w:val="18"/>
                <w:szCs w:val="18"/>
              </w:rPr>
              <w:t>собак</w:t>
            </w:r>
          </w:p>
        </w:tc>
        <w:tc>
          <w:tcPr>
            <w:tcW w:w="1724" w:type="dxa"/>
            <w:gridSpan w:val="7"/>
            <w:tcBorders>
              <w:top w:val="single" w:sz="4" w:space="0" w:color="auto"/>
              <w:left w:val="nil"/>
              <w:bottom w:val="single" w:sz="4" w:space="0" w:color="auto"/>
              <w:right w:val="single" w:sz="4" w:space="0" w:color="auto"/>
            </w:tcBorders>
            <w:vAlign w:val="center"/>
          </w:tcPr>
          <w:p w14:paraId="783027C1" w14:textId="77777777" w:rsidR="005F461A" w:rsidRPr="00BD65EF" w:rsidRDefault="005F461A" w:rsidP="002A4397">
            <w:pPr>
              <w:jc w:val="center"/>
              <w:rPr>
                <w:color w:val="000000"/>
                <w:sz w:val="18"/>
                <w:szCs w:val="18"/>
              </w:rPr>
            </w:pPr>
            <w:r w:rsidRPr="00BD65EF">
              <w:rPr>
                <w:color w:val="000000"/>
                <w:sz w:val="18"/>
                <w:szCs w:val="18"/>
              </w:rPr>
              <w:t>20</w:t>
            </w:r>
          </w:p>
        </w:tc>
        <w:tc>
          <w:tcPr>
            <w:tcW w:w="1855" w:type="dxa"/>
            <w:gridSpan w:val="3"/>
            <w:vMerge w:val="restart"/>
            <w:tcBorders>
              <w:top w:val="single" w:sz="4" w:space="0" w:color="auto"/>
              <w:left w:val="single" w:sz="4" w:space="0" w:color="auto"/>
              <w:bottom w:val="single" w:sz="4" w:space="0" w:color="auto"/>
              <w:right w:val="single" w:sz="8" w:space="0" w:color="auto"/>
            </w:tcBorders>
            <w:vAlign w:val="center"/>
          </w:tcPr>
          <w:p w14:paraId="6A7204CE" w14:textId="77777777" w:rsidR="005F461A" w:rsidRPr="00BD65EF" w:rsidRDefault="005F461A" w:rsidP="002A4397">
            <w:pPr>
              <w:ind w:firstLine="36"/>
              <w:jc w:val="center"/>
              <w:rPr>
                <w:color w:val="000000"/>
                <w:sz w:val="18"/>
                <w:szCs w:val="18"/>
              </w:rPr>
            </w:pPr>
            <w:r w:rsidRPr="00BD65EF">
              <w:rPr>
                <w:color w:val="000000"/>
                <w:sz w:val="18"/>
                <w:szCs w:val="18"/>
              </w:rPr>
              <w:t>30 мин. транспортной доступности</w:t>
            </w:r>
          </w:p>
        </w:tc>
      </w:tr>
      <w:tr w:rsidR="005F461A" w:rsidRPr="00BD65EF" w14:paraId="0BFF0E4E" w14:textId="77777777" w:rsidTr="009835F3">
        <w:trPr>
          <w:gridAfter w:val="2"/>
          <w:wAfter w:w="59" w:type="dxa"/>
          <w:trHeight w:val="284"/>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391E7D7A"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61C09619" w14:textId="77777777" w:rsidR="005F461A" w:rsidRPr="00BD65EF" w:rsidRDefault="005F461A" w:rsidP="002A4397">
            <w:pPr>
              <w:jc w:val="left"/>
              <w:rPr>
                <w:color w:val="000000"/>
                <w:sz w:val="18"/>
                <w:szCs w:val="18"/>
              </w:rPr>
            </w:pPr>
          </w:p>
        </w:tc>
        <w:tc>
          <w:tcPr>
            <w:tcW w:w="3841" w:type="dxa"/>
            <w:gridSpan w:val="6"/>
            <w:vMerge/>
            <w:tcBorders>
              <w:top w:val="single" w:sz="4" w:space="0" w:color="auto"/>
              <w:left w:val="single" w:sz="4" w:space="0" w:color="auto"/>
              <w:bottom w:val="single" w:sz="4" w:space="0" w:color="auto"/>
              <w:right w:val="single" w:sz="4" w:space="0" w:color="auto"/>
            </w:tcBorders>
            <w:vAlign w:val="center"/>
          </w:tcPr>
          <w:p w14:paraId="344B22B0" w14:textId="77777777" w:rsidR="005F461A" w:rsidRPr="00BD65EF" w:rsidRDefault="005F461A" w:rsidP="002A4397">
            <w:pPr>
              <w:jc w:val="center"/>
              <w:rPr>
                <w:color w:val="000000"/>
                <w:sz w:val="18"/>
                <w:szCs w:val="18"/>
              </w:rPr>
            </w:pPr>
          </w:p>
        </w:tc>
        <w:tc>
          <w:tcPr>
            <w:tcW w:w="3158" w:type="dxa"/>
            <w:gridSpan w:val="13"/>
            <w:tcBorders>
              <w:top w:val="single" w:sz="4" w:space="0" w:color="auto"/>
              <w:left w:val="single" w:sz="4" w:space="0" w:color="auto"/>
              <w:bottom w:val="single" w:sz="4" w:space="0" w:color="auto"/>
              <w:right w:val="single" w:sz="4" w:space="0" w:color="auto"/>
            </w:tcBorders>
            <w:vAlign w:val="center"/>
          </w:tcPr>
          <w:p w14:paraId="417E791A" w14:textId="77777777" w:rsidR="005F461A" w:rsidRPr="00BD65EF" w:rsidRDefault="005F461A" w:rsidP="002A4397">
            <w:pPr>
              <w:jc w:val="center"/>
              <w:rPr>
                <w:color w:val="000000"/>
                <w:sz w:val="18"/>
                <w:szCs w:val="18"/>
              </w:rPr>
            </w:pPr>
            <w:r w:rsidRPr="00BD65EF">
              <w:rPr>
                <w:color w:val="000000"/>
                <w:sz w:val="18"/>
                <w:szCs w:val="18"/>
              </w:rPr>
              <w:t>кошек</w:t>
            </w:r>
          </w:p>
        </w:tc>
        <w:tc>
          <w:tcPr>
            <w:tcW w:w="1724" w:type="dxa"/>
            <w:gridSpan w:val="7"/>
            <w:tcBorders>
              <w:top w:val="single" w:sz="4" w:space="0" w:color="auto"/>
              <w:left w:val="nil"/>
              <w:bottom w:val="single" w:sz="4" w:space="0" w:color="auto"/>
              <w:right w:val="single" w:sz="4" w:space="0" w:color="auto"/>
            </w:tcBorders>
            <w:vAlign w:val="center"/>
          </w:tcPr>
          <w:p w14:paraId="2BF8B902" w14:textId="77777777" w:rsidR="005F461A" w:rsidRPr="00BD65EF" w:rsidRDefault="005F461A" w:rsidP="002A4397">
            <w:pPr>
              <w:jc w:val="center"/>
              <w:rPr>
                <w:color w:val="000000"/>
                <w:sz w:val="18"/>
                <w:szCs w:val="18"/>
              </w:rPr>
            </w:pPr>
            <w:r w:rsidRPr="00BD65EF">
              <w:rPr>
                <w:color w:val="000000"/>
                <w:sz w:val="18"/>
                <w:szCs w:val="18"/>
              </w:rPr>
              <w:t>15</w:t>
            </w:r>
          </w:p>
        </w:tc>
        <w:tc>
          <w:tcPr>
            <w:tcW w:w="1855" w:type="dxa"/>
            <w:gridSpan w:val="3"/>
            <w:vMerge/>
            <w:tcBorders>
              <w:top w:val="single" w:sz="4" w:space="0" w:color="auto"/>
              <w:left w:val="single" w:sz="4" w:space="0" w:color="auto"/>
              <w:bottom w:val="single" w:sz="4" w:space="0" w:color="auto"/>
              <w:right w:val="single" w:sz="8" w:space="0" w:color="auto"/>
            </w:tcBorders>
            <w:vAlign w:val="center"/>
          </w:tcPr>
          <w:p w14:paraId="7FDE3E0A" w14:textId="77777777" w:rsidR="005F461A" w:rsidRPr="00BD65EF" w:rsidRDefault="005F461A" w:rsidP="002A4397">
            <w:pPr>
              <w:jc w:val="center"/>
              <w:rPr>
                <w:color w:val="000000"/>
                <w:sz w:val="18"/>
                <w:szCs w:val="18"/>
              </w:rPr>
            </w:pPr>
          </w:p>
        </w:tc>
      </w:tr>
      <w:tr w:rsidR="005F461A" w:rsidRPr="00BD65EF" w14:paraId="5B940646" w14:textId="77777777" w:rsidTr="009835F3">
        <w:trPr>
          <w:gridAfter w:val="2"/>
          <w:wAfter w:w="59" w:type="dxa"/>
          <w:trHeight w:val="284"/>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52D485CD"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3E1DDD8B" w14:textId="77777777" w:rsidR="005F461A" w:rsidRPr="00BD65EF" w:rsidRDefault="005F461A" w:rsidP="002A4397">
            <w:pPr>
              <w:jc w:val="left"/>
              <w:rPr>
                <w:color w:val="000000"/>
                <w:sz w:val="18"/>
                <w:szCs w:val="18"/>
              </w:rPr>
            </w:pPr>
          </w:p>
        </w:tc>
        <w:tc>
          <w:tcPr>
            <w:tcW w:w="3841" w:type="dxa"/>
            <w:gridSpan w:val="6"/>
            <w:vMerge w:val="restart"/>
            <w:tcBorders>
              <w:top w:val="single" w:sz="4" w:space="0" w:color="auto"/>
              <w:left w:val="single" w:sz="4" w:space="0" w:color="auto"/>
              <w:bottom w:val="single" w:sz="4" w:space="0" w:color="auto"/>
              <w:right w:val="single" w:sz="4" w:space="0" w:color="auto"/>
            </w:tcBorders>
            <w:vAlign w:val="center"/>
          </w:tcPr>
          <w:p w14:paraId="1AC8EFB2" w14:textId="77777777" w:rsidR="005F461A" w:rsidRPr="00BD65EF" w:rsidRDefault="005F461A" w:rsidP="002A4397">
            <w:pPr>
              <w:jc w:val="center"/>
              <w:rPr>
                <w:color w:val="000000"/>
                <w:sz w:val="18"/>
                <w:szCs w:val="18"/>
              </w:rPr>
            </w:pPr>
            <w:r w:rsidRPr="00BD65EF">
              <w:rPr>
                <w:color w:val="000000"/>
                <w:sz w:val="18"/>
                <w:szCs w:val="18"/>
              </w:rPr>
              <w:t>Уровень обеспеченности, % от поголовья обслуживаемых животных от общего числа животных у населения</w:t>
            </w:r>
          </w:p>
        </w:tc>
        <w:tc>
          <w:tcPr>
            <w:tcW w:w="3158" w:type="dxa"/>
            <w:gridSpan w:val="13"/>
            <w:tcBorders>
              <w:top w:val="single" w:sz="4" w:space="0" w:color="auto"/>
              <w:left w:val="single" w:sz="4" w:space="0" w:color="auto"/>
              <w:bottom w:val="single" w:sz="4" w:space="0" w:color="auto"/>
              <w:right w:val="single" w:sz="4" w:space="0" w:color="auto"/>
            </w:tcBorders>
            <w:vAlign w:val="center"/>
          </w:tcPr>
          <w:p w14:paraId="29A03D1B" w14:textId="77777777" w:rsidR="005F461A" w:rsidRPr="00BD65EF" w:rsidRDefault="005F461A" w:rsidP="002A4397">
            <w:pPr>
              <w:jc w:val="center"/>
              <w:rPr>
                <w:color w:val="000000"/>
                <w:sz w:val="18"/>
                <w:szCs w:val="18"/>
              </w:rPr>
            </w:pPr>
            <w:r w:rsidRPr="00BD65EF">
              <w:rPr>
                <w:color w:val="000000"/>
                <w:sz w:val="18"/>
                <w:szCs w:val="18"/>
              </w:rPr>
              <w:t>для собак</w:t>
            </w:r>
          </w:p>
        </w:tc>
        <w:tc>
          <w:tcPr>
            <w:tcW w:w="1724" w:type="dxa"/>
            <w:gridSpan w:val="7"/>
            <w:tcBorders>
              <w:top w:val="single" w:sz="4" w:space="0" w:color="auto"/>
              <w:left w:val="nil"/>
              <w:bottom w:val="single" w:sz="4" w:space="0" w:color="auto"/>
              <w:right w:val="single" w:sz="4" w:space="0" w:color="auto"/>
            </w:tcBorders>
            <w:vAlign w:val="center"/>
          </w:tcPr>
          <w:p w14:paraId="03550C8E" w14:textId="77777777" w:rsidR="005F461A" w:rsidRPr="00BD65EF" w:rsidRDefault="005F461A" w:rsidP="002A4397">
            <w:pPr>
              <w:jc w:val="center"/>
              <w:rPr>
                <w:color w:val="000000"/>
                <w:sz w:val="18"/>
                <w:szCs w:val="18"/>
              </w:rPr>
            </w:pPr>
            <w:r w:rsidRPr="00BD65EF">
              <w:rPr>
                <w:color w:val="000000"/>
                <w:sz w:val="18"/>
                <w:szCs w:val="18"/>
              </w:rPr>
              <w:t xml:space="preserve">2 </w:t>
            </w:r>
          </w:p>
        </w:tc>
        <w:tc>
          <w:tcPr>
            <w:tcW w:w="1855" w:type="dxa"/>
            <w:gridSpan w:val="3"/>
            <w:vMerge/>
            <w:tcBorders>
              <w:top w:val="single" w:sz="4" w:space="0" w:color="auto"/>
              <w:left w:val="single" w:sz="4" w:space="0" w:color="auto"/>
              <w:bottom w:val="single" w:sz="4" w:space="0" w:color="auto"/>
              <w:right w:val="single" w:sz="8" w:space="0" w:color="auto"/>
            </w:tcBorders>
            <w:vAlign w:val="center"/>
          </w:tcPr>
          <w:p w14:paraId="70CF4B98" w14:textId="77777777" w:rsidR="005F461A" w:rsidRPr="00BD65EF" w:rsidRDefault="005F461A" w:rsidP="002A4397">
            <w:pPr>
              <w:jc w:val="center"/>
              <w:rPr>
                <w:color w:val="000000"/>
                <w:sz w:val="18"/>
                <w:szCs w:val="18"/>
              </w:rPr>
            </w:pPr>
          </w:p>
        </w:tc>
      </w:tr>
      <w:tr w:rsidR="005F461A" w:rsidRPr="00BD65EF" w14:paraId="10D5FDB6" w14:textId="77777777" w:rsidTr="009835F3">
        <w:trPr>
          <w:gridAfter w:val="2"/>
          <w:wAfter w:w="59" w:type="dxa"/>
          <w:trHeight w:val="284"/>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58C1862B"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1344F830" w14:textId="77777777" w:rsidR="005F461A" w:rsidRPr="00BD65EF" w:rsidRDefault="005F461A" w:rsidP="002A4397">
            <w:pPr>
              <w:jc w:val="left"/>
              <w:rPr>
                <w:color w:val="000000"/>
                <w:sz w:val="18"/>
                <w:szCs w:val="18"/>
              </w:rPr>
            </w:pPr>
          </w:p>
        </w:tc>
        <w:tc>
          <w:tcPr>
            <w:tcW w:w="3841" w:type="dxa"/>
            <w:gridSpan w:val="6"/>
            <w:vMerge/>
            <w:tcBorders>
              <w:top w:val="single" w:sz="4" w:space="0" w:color="auto"/>
              <w:left w:val="single" w:sz="4" w:space="0" w:color="auto"/>
              <w:bottom w:val="single" w:sz="4" w:space="0" w:color="auto"/>
              <w:right w:val="single" w:sz="4" w:space="0" w:color="auto"/>
            </w:tcBorders>
            <w:vAlign w:val="center"/>
          </w:tcPr>
          <w:p w14:paraId="57F217BD" w14:textId="77777777" w:rsidR="005F461A" w:rsidRPr="00BD65EF" w:rsidRDefault="005F461A" w:rsidP="002A4397">
            <w:pPr>
              <w:jc w:val="center"/>
              <w:rPr>
                <w:color w:val="000000"/>
                <w:sz w:val="18"/>
                <w:szCs w:val="18"/>
              </w:rPr>
            </w:pPr>
          </w:p>
        </w:tc>
        <w:tc>
          <w:tcPr>
            <w:tcW w:w="3158" w:type="dxa"/>
            <w:gridSpan w:val="13"/>
            <w:tcBorders>
              <w:top w:val="single" w:sz="4" w:space="0" w:color="auto"/>
              <w:left w:val="single" w:sz="4" w:space="0" w:color="auto"/>
              <w:bottom w:val="single" w:sz="4" w:space="0" w:color="auto"/>
              <w:right w:val="single" w:sz="4" w:space="0" w:color="auto"/>
            </w:tcBorders>
            <w:vAlign w:val="center"/>
          </w:tcPr>
          <w:p w14:paraId="7D858061" w14:textId="77777777" w:rsidR="005F461A" w:rsidRPr="00BD65EF" w:rsidRDefault="005F461A" w:rsidP="002A4397">
            <w:pPr>
              <w:jc w:val="center"/>
              <w:rPr>
                <w:color w:val="000000"/>
                <w:sz w:val="18"/>
                <w:szCs w:val="18"/>
              </w:rPr>
            </w:pPr>
            <w:r w:rsidRPr="00BD65EF">
              <w:rPr>
                <w:color w:val="000000"/>
                <w:sz w:val="18"/>
                <w:szCs w:val="18"/>
              </w:rPr>
              <w:t>для кошек</w:t>
            </w:r>
          </w:p>
        </w:tc>
        <w:tc>
          <w:tcPr>
            <w:tcW w:w="1724" w:type="dxa"/>
            <w:gridSpan w:val="7"/>
            <w:tcBorders>
              <w:top w:val="single" w:sz="4" w:space="0" w:color="auto"/>
              <w:left w:val="nil"/>
              <w:bottom w:val="single" w:sz="4" w:space="0" w:color="auto"/>
              <w:right w:val="single" w:sz="4" w:space="0" w:color="auto"/>
            </w:tcBorders>
            <w:vAlign w:val="center"/>
          </w:tcPr>
          <w:p w14:paraId="059AF776" w14:textId="77777777" w:rsidR="005F461A" w:rsidRPr="00BD65EF" w:rsidRDefault="005F461A" w:rsidP="002A4397">
            <w:pPr>
              <w:jc w:val="center"/>
              <w:rPr>
                <w:color w:val="000000"/>
                <w:sz w:val="18"/>
                <w:szCs w:val="18"/>
              </w:rPr>
            </w:pPr>
            <w:r w:rsidRPr="00BD65EF">
              <w:rPr>
                <w:color w:val="000000"/>
                <w:sz w:val="18"/>
                <w:szCs w:val="18"/>
              </w:rPr>
              <w:t>1</w:t>
            </w:r>
          </w:p>
        </w:tc>
        <w:tc>
          <w:tcPr>
            <w:tcW w:w="1855" w:type="dxa"/>
            <w:gridSpan w:val="3"/>
            <w:vMerge/>
            <w:tcBorders>
              <w:top w:val="single" w:sz="4" w:space="0" w:color="auto"/>
              <w:left w:val="single" w:sz="4" w:space="0" w:color="auto"/>
              <w:bottom w:val="single" w:sz="4" w:space="0" w:color="auto"/>
              <w:right w:val="single" w:sz="8" w:space="0" w:color="auto"/>
            </w:tcBorders>
            <w:vAlign w:val="center"/>
          </w:tcPr>
          <w:p w14:paraId="251424D6" w14:textId="77777777" w:rsidR="005F461A" w:rsidRPr="00BD65EF" w:rsidRDefault="005F461A" w:rsidP="002A4397">
            <w:pPr>
              <w:jc w:val="center"/>
              <w:rPr>
                <w:color w:val="000000"/>
                <w:sz w:val="18"/>
                <w:szCs w:val="18"/>
              </w:rPr>
            </w:pPr>
          </w:p>
        </w:tc>
      </w:tr>
      <w:tr w:rsidR="00401E1E" w:rsidRPr="00BD65EF" w14:paraId="2FC449F0" w14:textId="77777777" w:rsidTr="009835F3">
        <w:trPr>
          <w:gridAfter w:val="2"/>
          <w:wAfter w:w="59" w:type="dxa"/>
          <w:trHeight w:val="186"/>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7C72EC08" w14:textId="77777777" w:rsidR="00401E1E" w:rsidRPr="00BD65EF" w:rsidRDefault="00401E1E"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5FD5E298" w14:textId="77777777" w:rsidR="00401E1E" w:rsidRPr="00BD65EF" w:rsidRDefault="00401E1E" w:rsidP="002A4397">
            <w:pPr>
              <w:jc w:val="left"/>
              <w:rPr>
                <w:color w:val="000000"/>
                <w:sz w:val="18"/>
                <w:szCs w:val="18"/>
              </w:rPr>
            </w:pPr>
          </w:p>
        </w:tc>
        <w:tc>
          <w:tcPr>
            <w:tcW w:w="6999" w:type="dxa"/>
            <w:gridSpan w:val="19"/>
            <w:tcBorders>
              <w:top w:val="single" w:sz="4" w:space="0" w:color="auto"/>
              <w:left w:val="single" w:sz="4" w:space="0" w:color="auto"/>
              <w:right w:val="single" w:sz="4" w:space="0" w:color="auto"/>
            </w:tcBorders>
            <w:vAlign w:val="center"/>
          </w:tcPr>
          <w:p w14:paraId="2B62CC71" w14:textId="77777777" w:rsidR="00401E1E" w:rsidRPr="00BD65EF" w:rsidRDefault="00401E1E" w:rsidP="002A4397">
            <w:pPr>
              <w:jc w:val="center"/>
              <w:rPr>
                <w:color w:val="000000"/>
                <w:sz w:val="18"/>
                <w:szCs w:val="18"/>
              </w:rPr>
            </w:pPr>
            <w:r w:rsidRPr="00BD65EF">
              <w:rPr>
                <w:color w:val="000000"/>
                <w:sz w:val="18"/>
                <w:szCs w:val="18"/>
              </w:rPr>
              <w:t xml:space="preserve">Размер земельного участка, га  </w:t>
            </w:r>
          </w:p>
        </w:tc>
        <w:tc>
          <w:tcPr>
            <w:tcW w:w="1724" w:type="dxa"/>
            <w:gridSpan w:val="7"/>
            <w:tcBorders>
              <w:top w:val="single" w:sz="4" w:space="0" w:color="auto"/>
              <w:left w:val="nil"/>
              <w:right w:val="single" w:sz="4" w:space="0" w:color="auto"/>
            </w:tcBorders>
            <w:vAlign w:val="center"/>
          </w:tcPr>
          <w:p w14:paraId="0849E21F" w14:textId="452467EB" w:rsidR="00401E1E" w:rsidRPr="00BD65EF" w:rsidRDefault="00401E1E" w:rsidP="002A4397">
            <w:pPr>
              <w:jc w:val="center"/>
              <w:rPr>
                <w:color w:val="000000"/>
                <w:sz w:val="18"/>
                <w:szCs w:val="18"/>
              </w:rPr>
            </w:pPr>
          </w:p>
        </w:tc>
        <w:tc>
          <w:tcPr>
            <w:tcW w:w="1855" w:type="dxa"/>
            <w:gridSpan w:val="3"/>
            <w:vMerge/>
            <w:tcBorders>
              <w:top w:val="single" w:sz="4" w:space="0" w:color="auto"/>
              <w:left w:val="single" w:sz="4" w:space="0" w:color="auto"/>
              <w:bottom w:val="single" w:sz="4" w:space="0" w:color="auto"/>
              <w:right w:val="single" w:sz="8" w:space="0" w:color="auto"/>
            </w:tcBorders>
            <w:vAlign w:val="center"/>
          </w:tcPr>
          <w:p w14:paraId="1574754A" w14:textId="77777777" w:rsidR="00401E1E" w:rsidRPr="00BD65EF" w:rsidRDefault="00401E1E" w:rsidP="002A4397">
            <w:pPr>
              <w:jc w:val="center"/>
              <w:rPr>
                <w:color w:val="000000"/>
                <w:sz w:val="18"/>
                <w:szCs w:val="18"/>
              </w:rPr>
            </w:pPr>
          </w:p>
        </w:tc>
      </w:tr>
      <w:tr w:rsidR="005F461A" w:rsidRPr="00BD65EF" w14:paraId="44880224" w14:textId="77777777" w:rsidTr="009835F3">
        <w:trPr>
          <w:gridAfter w:val="2"/>
          <w:wAfter w:w="59" w:type="dxa"/>
          <w:trHeight w:val="415"/>
        </w:trPr>
        <w:tc>
          <w:tcPr>
            <w:tcW w:w="861" w:type="dxa"/>
            <w:vMerge/>
            <w:tcBorders>
              <w:top w:val="single" w:sz="4" w:space="0" w:color="auto"/>
              <w:left w:val="single" w:sz="8" w:space="0" w:color="auto"/>
              <w:bottom w:val="single" w:sz="4" w:space="0" w:color="auto"/>
              <w:right w:val="single" w:sz="4" w:space="0" w:color="auto"/>
            </w:tcBorders>
            <w:textDirection w:val="btLr"/>
            <w:vAlign w:val="center"/>
          </w:tcPr>
          <w:p w14:paraId="3021EA91"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20307ADE" w14:textId="77777777" w:rsidR="005F461A" w:rsidRPr="00BD65EF" w:rsidRDefault="005F461A" w:rsidP="002A4397">
            <w:pPr>
              <w:jc w:val="left"/>
              <w:rPr>
                <w:color w:val="000000"/>
                <w:sz w:val="18"/>
                <w:szCs w:val="18"/>
              </w:rPr>
            </w:pPr>
          </w:p>
        </w:tc>
        <w:tc>
          <w:tcPr>
            <w:tcW w:w="3841" w:type="dxa"/>
            <w:gridSpan w:val="6"/>
            <w:vMerge w:val="restart"/>
            <w:tcBorders>
              <w:top w:val="single" w:sz="4" w:space="0" w:color="auto"/>
              <w:left w:val="single" w:sz="4" w:space="0" w:color="auto"/>
              <w:bottom w:val="single" w:sz="4" w:space="0" w:color="auto"/>
              <w:right w:val="single" w:sz="4" w:space="0" w:color="auto"/>
            </w:tcBorders>
            <w:vAlign w:val="center"/>
          </w:tcPr>
          <w:p w14:paraId="7EE66758" w14:textId="77777777" w:rsidR="005F461A" w:rsidRPr="00BD65EF" w:rsidRDefault="005F461A" w:rsidP="002A4397">
            <w:pPr>
              <w:jc w:val="center"/>
              <w:rPr>
                <w:color w:val="000000"/>
                <w:sz w:val="18"/>
                <w:szCs w:val="18"/>
              </w:rPr>
            </w:pPr>
            <w:r w:rsidRPr="00BD65EF">
              <w:rPr>
                <w:color w:val="000000"/>
                <w:sz w:val="18"/>
                <w:szCs w:val="18"/>
              </w:rPr>
              <w:t>Размер выгульной площадки для собак, м</w:t>
            </w:r>
            <w:r w:rsidRPr="00BD65EF">
              <w:rPr>
                <w:color w:val="000000"/>
                <w:sz w:val="18"/>
                <w:szCs w:val="18"/>
                <w:vertAlign w:val="superscript"/>
              </w:rPr>
              <w:t>2</w:t>
            </w:r>
            <w:r w:rsidRPr="00BD65EF">
              <w:rPr>
                <w:color w:val="000000"/>
                <w:sz w:val="18"/>
                <w:szCs w:val="18"/>
              </w:rPr>
              <w:t xml:space="preserve"> на 1 собаку, из расчета 40% имеющихся в приюте посадочных мест</w:t>
            </w:r>
          </w:p>
        </w:tc>
        <w:tc>
          <w:tcPr>
            <w:tcW w:w="3158" w:type="dxa"/>
            <w:gridSpan w:val="13"/>
            <w:tcBorders>
              <w:top w:val="single" w:sz="4" w:space="0" w:color="auto"/>
              <w:left w:val="single" w:sz="4" w:space="0" w:color="auto"/>
              <w:bottom w:val="single" w:sz="4" w:space="0" w:color="auto"/>
              <w:right w:val="single" w:sz="4" w:space="0" w:color="auto"/>
            </w:tcBorders>
            <w:vAlign w:val="center"/>
          </w:tcPr>
          <w:p w14:paraId="68178CDC" w14:textId="77777777" w:rsidR="005F461A" w:rsidRPr="00BD65EF" w:rsidRDefault="005F461A" w:rsidP="002A4397">
            <w:pPr>
              <w:ind w:firstLine="6"/>
              <w:jc w:val="center"/>
              <w:rPr>
                <w:color w:val="000000"/>
              </w:rPr>
            </w:pPr>
            <w:r w:rsidRPr="00BD65EF">
              <w:rPr>
                <w:color w:val="000000"/>
                <w:sz w:val="18"/>
                <w:szCs w:val="18"/>
              </w:rPr>
              <w:t>для крупных собак</w:t>
            </w:r>
          </w:p>
        </w:tc>
        <w:tc>
          <w:tcPr>
            <w:tcW w:w="839" w:type="dxa"/>
            <w:gridSpan w:val="5"/>
            <w:tcBorders>
              <w:top w:val="single" w:sz="4" w:space="0" w:color="auto"/>
              <w:left w:val="nil"/>
              <w:bottom w:val="single" w:sz="4" w:space="0" w:color="auto"/>
              <w:right w:val="single" w:sz="4" w:space="0" w:color="auto"/>
            </w:tcBorders>
            <w:vAlign w:val="center"/>
          </w:tcPr>
          <w:p w14:paraId="6A83B15B" w14:textId="77777777" w:rsidR="005F461A" w:rsidRPr="00BD65EF" w:rsidRDefault="005F461A" w:rsidP="002A4397">
            <w:pPr>
              <w:jc w:val="center"/>
              <w:rPr>
                <w:color w:val="000000"/>
                <w:sz w:val="18"/>
                <w:szCs w:val="18"/>
              </w:rPr>
            </w:pPr>
            <w:r w:rsidRPr="00BD65EF">
              <w:rPr>
                <w:color w:val="000000"/>
                <w:sz w:val="18"/>
                <w:szCs w:val="18"/>
              </w:rPr>
              <w:t>8</w:t>
            </w:r>
          </w:p>
        </w:tc>
        <w:tc>
          <w:tcPr>
            <w:tcW w:w="885" w:type="dxa"/>
            <w:gridSpan w:val="2"/>
            <w:vMerge w:val="restart"/>
            <w:tcBorders>
              <w:top w:val="single" w:sz="4" w:space="0" w:color="auto"/>
              <w:left w:val="nil"/>
              <w:bottom w:val="single" w:sz="4" w:space="0" w:color="auto"/>
              <w:right w:val="single" w:sz="4" w:space="0" w:color="auto"/>
            </w:tcBorders>
            <w:vAlign w:val="center"/>
          </w:tcPr>
          <w:p w14:paraId="5937DD4E" w14:textId="77777777" w:rsidR="005F461A" w:rsidRPr="00BD65EF" w:rsidRDefault="005F461A" w:rsidP="002A4397">
            <w:pPr>
              <w:jc w:val="center"/>
              <w:rPr>
                <w:color w:val="000000"/>
                <w:sz w:val="18"/>
                <w:szCs w:val="18"/>
              </w:rPr>
            </w:pPr>
            <w:r w:rsidRPr="00BD65EF">
              <w:rPr>
                <w:color w:val="000000"/>
                <w:sz w:val="18"/>
                <w:szCs w:val="18"/>
              </w:rPr>
              <w:t>Общая площадь не менее 400</w:t>
            </w:r>
          </w:p>
        </w:tc>
        <w:tc>
          <w:tcPr>
            <w:tcW w:w="1855" w:type="dxa"/>
            <w:gridSpan w:val="3"/>
            <w:vMerge/>
            <w:tcBorders>
              <w:top w:val="single" w:sz="4" w:space="0" w:color="auto"/>
              <w:left w:val="single" w:sz="4" w:space="0" w:color="auto"/>
              <w:bottom w:val="single" w:sz="4" w:space="0" w:color="auto"/>
              <w:right w:val="single" w:sz="8" w:space="0" w:color="auto"/>
            </w:tcBorders>
            <w:vAlign w:val="center"/>
          </w:tcPr>
          <w:p w14:paraId="4F31CCBB" w14:textId="77777777" w:rsidR="005F461A" w:rsidRPr="00BD65EF" w:rsidRDefault="005F461A" w:rsidP="002A4397">
            <w:pPr>
              <w:jc w:val="center"/>
              <w:rPr>
                <w:color w:val="000000"/>
                <w:sz w:val="18"/>
                <w:szCs w:val="18"/>
              </w:rPr>
            </w:pPr>
          </w:p>
        </w:tc>
      </w:tr>
      <w:tr w:rsidR="005F461A" w:rsidRPr="00BD65EF" w14:paraId="5CAD78C3" w14:textId="77777777" w:rsidTr="009835F3">
        <w:trPr>
          <w:gridAfter w:val="2"/>
          <w:wAfter w:w="59" w:type="dxa"/>
          <w:trHeight w:val="210"/>
        </w:trPr>
        <w:tc>
          <w:tcPr>
            <w:tcW w:w="861" w:type="dxa"/>
            <w:vMerge/>
            <w:tcBorders>
              <w:top w:val="single" w:sz="4" w:space="0" w:color="auto"/>
              <w:left w:val="single" w:sz="8" w:space="0" w:color="auto"/>
              <w:right w:val="single" w:sz="4" w:space="0" w:color="auto"/>
            </w:tcBorders>
            <w:textDirection w:val="btLr"/>
            <w:vAlign w:val="center"/>
          </w:tcPr>
          <w:p w14:paraId="30C7019C"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5D95920A" w14:textId="77777777" w:rsidR="005F461A" w:rsidRPr="00BD65EF" w:rsidRDefault="005F461A" w:rsidP="002A4397">
            <w:pPr>
              <w:jc w:val="left"/>
              <w:rPr>
                <w:color w:val="000000"/>
                <w:sz w:val="18"/>
                <w:szCs w:val="18"/>
              </w:rPr>
            </w:pPr>
          </w:p>
        </w:tc>
        <w:tc>
          <w:tcPr>
            <w:tcW w:w="3841" w:type="dxa"/>
            <w:gridSpan w:val="6"/>
            <w:vMerge/>
            <w:tcBorders>
              <w:top w:val="single" w:sz="4" w:space="0" w:color="auto"/>
              <w:left w:val="single" w:sz="4" w:space="0" w:color="auto"/>
              <w:bottom w:val="single" w:sz="4" w:space="0" w:color="auto"/>
              <w:right w:val="single" w:sz="4" w:space="0" w:color="auto"/>
            </w:tcBorders>
            <w:vAlign w:val="center"/>
          </w:tcPr>
          <w:p w14:paraId="4E1077B4" w14:textId="77777777" w:rsidR="005F461A" w:rsidRPr="00BD65EF" w:rsidRDefault="005F461A" w:rsidP="002A4397">
            <w:pPr>
              <w:jc w:val="center"/>
              <w:rPr>
                <w:color w:val="000000"/>
                <w:sz w:val="18"/>
                <w:szCs w:val="18"/>
              </w:rPr>
            </w:pPr>
          </w:p>
        </w:tc>
        <w:tc>
          <w:tcPr>
            <w:tcW w:w="3158" w:type="dxa"/>
            <w:gridSpan w:val="13"/>
            <w:tcBorders>
              <w:top w:val="single" w:sz="4" w:space="0" w:color="auto"/>
              <w:left w:val="single" w:sz="4" w:space="0" w:color="auto"/>
              <w:bottom w:val="single" w:sz="4" w:space="0" w:color="auto"/>
              <w:right w:val="single" w:sz="4" w:space="0" w:color="auto"/>
            </w:tcBorders>
            <w:vAlign w:val="center"/>
          </w:tcPr>
          <w:p w14:paraId="68CD07B5" w14:textId="77777777" w:rsidR="005F461A" w:rsidRPr="00BD65EF" w:rsidRDefault="005F461A" w:rsidP="002A4397">
            <w:pPr>
              <w:ind w:firstLine="6"/>
              <w:jc w:val="center"/>
              <w:rPr>
                <w:color w:val="000000"/>
                <w:sz w:val="18"/>
                <w:szCs w:val="18"/>
              </w:rPr>
            </w:pPr>
            <w:r w:rsidRPr="00BD65EF">
              <w:rPr>
                <w:color w:val="000000"/>
                <w:sz w:val="18"/>
                <w:szCs w:val="18"/>
              </w:rPr>
              <w:t>для мелких собак</w:t>
            </w:r>
          </w:p>
        </w:tc>
        <w:tc>
          <w:tcPr>
            <w:tcW w:w="839" w:type="dxa"/>
            <w:gridSpan w:val="5"/>
            <w:tcBorders>
              <w:top w:val="single" w:sz="4" w:space="0" w:color="auto"/>
              <w:left w:val="nil"/>
              <w:bottom w:val="single" w:sz="4" w:space="0" w:color="auto"/>
              <w:right w:val="single" w:sz="4" w:space="0" w:color="auto"/>
            </w:tcBorders>
            <w:vAlign w:val="center"/>
          </w:tcPr>
          <w:p w14:paraId="1CADAA5C" w14:textId="77777777" w:rsidR="005F461A" w:rsidRPr="00BD65EF" w:rsidRDefault="005F461A" w:rsidP="002A4397">
            <w:pPr>
              <w:jc w:val="center"/>
              <w:rPr>
                <w:color w:val="000000"/>
                <w:sz w:val="18"/>
                <w:szCs w:val="18"/>
              </w:rPr>
            </w:pPr>
            <w:r w:rsidRPr="00BD65EF">
              <w:rPr>
                <w:color w:val="000000"/>
                <w:sz w:val="18"/>
                <w:szCs w:val="18"/>
              </w:rPr>
              <w:t>5</w:t>
            </w:r>
          </w:p>
        </w:tc>
        <w:tc>
          <w:tcPr>
            <w:tcW w:w="885" w:type="dxa"/>
            <w:gridSpan w:val="2"/>
            <w:vMerge/>
            <w:tcBorders>
              <w:top w:val="single" w:sz="4" w:space="0" w:color="auto"/>
              <w:left w:val="nil"/>
              <w:bottom w:val="single" w:sz="4" w:space="0" w:color="auto"/>
              <w:right w:val="single" w:sz="4" w:space="0" w:color="auto"/>
            </w:tcBorders>
            <w:vAlign w:val="center"/>
          </w:tcPr>
          <w:p w14:paraId="4D6D4BB6" w14:textId="77777777" w:rsidR="005F461A" w:rsidRPr="00BD65EF" w:rsidRDefault="005F461A" w:rsidP="002A4397">
            <w:pPr>
              <w:jc w:val="center"/>
              <w:rPr>
                <w:color w:val="000000"/>
                <w:sz w:val="18"/>
                <w:szCs w:val="18"/>
              </w:rPr>
            </w:pPr>
          </w:p>
        </w:tc>
        <w:tc>
          <w:tcPr>
            <w:tcW w:w="1855" w:type="dxa"/>
            <w:gridSpan w:val="3"/>
            <w:vMerge/>
            <w:tcBorders>
              <w:top w:val="single" w:sz="4" w:space="0" w:color="auto"/>
              <w:left w:val="single" w:sz="4" w:space="0" w:color="auto"/>
              <w:bottom w:val="single" w:sz="4" w:space="0" w:color="auto"/>
              <w:right w:val="single" w:sz="8" w:space="0" w:color="auto"/>
            </w:tcBorders>
            <w:vAlign w:val="center"/>
          </w:tcPr>
          <w:p w14:paraId="74FE591C" w14:textId="77777777" w:rsidR="005F461A" w:rsidRPr="00BD65EF" w:rsidRDefault="005F461A" w:rsidP="002A4397">
            <w:pPr>
              <w:jc w:val="center"/>
              <w:rPr>
                <w:color w:val="000000"/>
                <w:sz w:val="18"/>
                <w:szCs w:val="18"/>
              </w:rPr>
            </w:pPr>
          </w:p>
        </w:tc>
      </w:tr>
      <w:tr w:rsidR="005F461A" w:rsidRPr="00BD65EF" w14:paraId="56C7D21F" w14:textId="77777777" w:rsidTr="009835F3">
        <w:trPr>
          <w:gridAfter w:val="2"/>
          <w:wAfter w:w="59" w:type="dxa"/>
          <w:trHeight w:val="2186"/>
        </w:trPr>
        <w:tc>
          <w:tcPr>
            <w:tcW w:w="861" w:type="dxa"/>
            <w:vMerge/>
            <w:tcBorders>
              <w:left w:val="single" w:sz="8" w:space="0" w:color="auto"/>
              <w:bottom w:val="single" w:sz="4" w:space="0" w:color="000000"/>
              <w:right w:val="single" w:sz="4" w:space="0" w:color="auto"/>
            </w:tcBorders>
            <w:textDirection w:val="btLr"/>
            <w:vAlign w:val="center"/>
          </w:tcPr>
          <w:p w14:paraId="05FEB8C5" w14:textId="77777777" w:rsidR="005F461A" w:rsidRPr="00BD65EF" w:rsidRDefault="005F461A" w:rsidP="002A4397">
            <w:pPr>
              <w:jc w:val="center"/>
              <w:rPr>
                <w:color w:val="000000"/>
                <w:sz w:val="18"/>
                <w:szCs w:val="18"/>
              </w:rPr>
            </w:pPr>
          </w:p>
        </w:tc>
        <w:tc>
          <w:tcPr>
            <w:tcW w:w="1990" w:type="dxa"/>
            <w:tcBorders>
              <w:top w:val="single" w:sz="4" w:space="0" w:color="auto"/>
              <w:left w:val="single" w:sz="4" w:space="0" w:color="auto"/>
              <w:bottom w:val="single" w:sz="4" w:space="0" w:color="auto"/>
              <w:right w:val="single" w:sz="4" w:space="0" w:color="auto"/>
            </w:tcBorders>
            <w:vAlign w:val="center"/>
          </w:tcPr>
          <w:p w14:paraId="18030E93" w14:textId="77777777" w:rsidR="005F461A" w:rsidRPr="00BD65EF" w:rsidRDefault="005F461A" w:rsidP="002A4397">
            <w:pPr>
              <w:jc w:val="left"/>
              <w:rPr>
                <w:color w:val="000000"/>
                <w:sz w:val="18"/>
                <w:szCs w:val="18"/>
              </w:rPr>
            </w:pPr>
            <w:r w:rsidRPr="00BD65EF">
              <w:rPr>
                <w:color w:val="000000"/>
                <w:sz w:val="18"/>
                <w:szCs w:val="18"/>
              </w:rPr>
              <w:t>Примечания</w:t>
            </w:r>
          </w:p>
        </w:tc>
        <w:tc>
          <w:tcPr>
            <w:tcW w:w="10578" w:type="dxa"/>
            <w:gridSpan w:val="29"/>
            <w:tcBorders>
              <w:top w:val="single" w:sz="4" w:space="0" w:color="auto"/>
              <w:left w:val="single" w:sz="4" w:space="0" w:color="auto"/>
              <w:bottom w:val="single" w:sz="4" w:space="0" w:color="000000"/>
              <w:right w:val="single" w:sz="8" w:space="0" w:color="auto"/>
            </w:tcBorders>
            <w:vAlign w:val="center"/>
          </w:tcPr>
          <w:p w14:paraId="4852C8EF" w14:textId="77777777" w:rsidR="005F461A" w:rsidRPr="00BD65EF" w:rsidRDefault="005F461A" w:rsidP="002A4397">
            <w:pPr>
              <w:rPr>
                <w:color w:val="000000"/>
                <w:sz w:val="18"/>
                <w:szCs w:val="18"/>
              </w:rPr>
            </w:pPr>
            <w:r w:rsidRPr="00BD65EF">
              <w:rPr>
                <w:color w:val="000000"/>
                <w:sz w:val="18"/>
                <w:szCs w:val="18"/>
              </w:rPr>
              <w:t>1. В соответствии с требованиями СП 35-107-2003. На территории земельного участка проектируются следующие зоны (без учета площади застройки): отдыха, хозяйственная, озеленения. Площадь озеленения рекомендуется принимать не менее 25% территории участка. При размещении учреждений временного пребывания в загородных условиях на территории участка возможно предусматривать квартиры для обслуживающего персонала - директора, старшей медсестры, вахтера-охранника. В условиях сложившейся, затесненной застройки для учреждений временного пребывания (кроме ЦСА) земельные участки возможно не предусматривать.</w:t>
            </w:r>
          </w:p>
          <w:p w14:paraId="2AF3671F" w14:textId="77777777" w:rsidR="005F461A" w:rsidRPr="00BD65EF" w:rsidRDefault="005F461A" w:rsidP="002A4397">
            <w:pPr>
              <w:rPr>
                <w:color w:val="000000"/>
                <w:sz w:val="18"/>
                <w:szCs w:val="18"/>
              </w:rPr>
            </w:pPr>
            <w:r w:rsidRPr="00BD65EF">
              <w:rPr>
                <w:color w:val="000000"/>
                <w:sz w:val="18"/>
                <w:szCs w:val="18"/>
              </w:rPr>
              <w:t>2. Приюты для животных и зоогостиницы размещаются в местах, удобных для обслуживания населения, при соблюдении ветеринарных требований к минимальному расстоянию от ветеринарного объекта до предприятий и жилой застройки. Приюты и зоогостиницы размещаются в отдельно стоящих зданиях, имеющих территорию, необходимую для выгула собак. Не допускается размещение приютов для животных в изолированных частях общественных, административных или производственных зданий после их реконструкции. Запрещается организация зоогостиниц, приютов для животных в квартирах любых форм собственности.</w:t>
            </w:r>
          </w:p>
        </w:tc>
      </w:tr>
      <w:tr w:rsidR="005F461A" w:rsidRPr="00BD65EF" w14:paraId="5A997B3D" w14:textId="77777777" w:rsidTr="009835F3">
        <w:trPr>
          <w:gridAfter w:val="2"/>
          <w:wAfter w:w="59" w:type="dxa"/>
          <w:trHeight w:val="483"/>
        </w:trPr>
        <w:tc>
          <w:tcPr>
            <w:tcW w:w="861" w:type="dxa"/>
            <w:vMerge w:val="restart"/>
            <w:tcBorders>
              <w:top w:val="single" w:sz="4" w:space="0" w:color="auto"/>
              <w:left w:val="single" w:sz="8" w:space="0" w:color="auto"/>
              <w:bottom w:val="single" w:sz="4" w:space="0" w:color="000000"/>
              <w:right w:val="single" w:sz="4" w:space="0" w:color="auto"/>
            </w:tcBorders>
            <w:textDirection w:val="btLr"/>
            <w:vAlign w:val="center"/>
          </w:tcPr>
          <w:p w14:paraId="4AD4E280" w14:textId="77777777" w:rsidR="005F461A" w:rsidRPr="00BD65EF" w:rsidRDefault="005F461A" w:rsidP="002A4397">
            <w:pPr>
              <w:jc w:val="center"/>
              <w:rPr>
                <w:color w:val="000000"/>
                <w:sz w:val="18"/>
                <w:szCs w:val="18"/>
              </w:rPr>
            </w:pPr>
            <w:r w:rsidRPr="00BD65EF">
              <w:rPr>
                <w:color w:val="000000"/>
                <w:sz w:val="18"/>
                <w:szCs w:val="18"/>
              </w:rPr>
              <w:t>В области гражданской обороны,  предупреждения и ликвидации последствий чрезвычайных ситуаций природного</w:t>
            </w:r>
          </w:p>
          <w:p w14:paraId="64023046" w14:textId="77777777" w:rsidR="005F461A" w:rsidRPr="00BD65EF" w:rsidRDefault="005F461A" w:rsidP="002A4397">
            <w:pPr>
              <w:jc w:val="center"/>
              <w:rPr>
                <w:color w:val="000000"/>
                <w:sz w:val="18"/>
                <w:szCs w:val="18"/>
              </w:rPr>
            </w:pPr>
            <w:r w:rsidRPr="00BD65EF">
              <w:rPr>
                <w:color w:val="000000"/>
                <w:sz w:val="18"/>
                <w:szCs w:val="18"/>
              </w:rPr>
              <w:t xml:space="preserve"> и техногенного характера</w:t>
            </w:r>
          </w:p>
        </w:tc>
        <w:tc>
          <w:tcPr>
            <w:tcW w:w="1990" w:type="dxa"/>
            <w:vMerge w:val="restart"/>
            <w:tcBorders>
              <w:top w:val="single" w:sz="4" w:space="0" w:color="auto"/>
              <w:left w:val="single" w:sz="4" w:space="0" w:color="auto"/>
              <w:right w:val="single" w:sz="4" w:space="0" w:color="auto"/>
            </w:tcBorders>
            <w:vAlign w:val="center"/>
          </w:tcPr>
          <w:p w14:paraId="4302DD39" w14:textId="77777777" w:rsidR="005F461A" w:rsidRPr="00BD65EF" w:rsidRDefault="005F461A" w:rsidP="002A4397">
            <w:pPr>
              <w:jc w:val="left"/>
              <w:rPr>
                <w:color w:val="000000"/>
                <w:sz w:val="18"/>
                <w:szCs w:val="18"/>
              </w:rPr>
            </w:pPr>
            <w:r w:rsidRPr="00BD65EF">
              <w:rPr>
                <w:color w:val="000000"/>
                <w:sz w:val="18"/>
                <w:szCs w:val="18"/>
              </w:rPr>
              <w:t>Пожарное депо</w:t>
            </w:r>
          </w:p>
        </w:tc>
        <w:tc>
          <w:tcPr>
            <w:tcW w:w="1757" w:type="dxa"/>
            <w:gridSpan w:val="2"/>
            <w:vMerge w:val="restart"/>
            <w:tcBorders>
              <w:top w:val="single" w:sz="4" w:space="0" w:color="auto"/>
              <w:left w:val="single" w:sz="4" w:space="0" w:color="auto"/>
              <w:right w:val="single" w:sz="4" w:space="0" w:color="auto"/>
            </w:tcBorders>
            <w:vAlign w:val="center"/>
          </w:tcPr>
          <w:p w14:paraId="5FEDADD8" w14:textId="77777777" w:rsidR="005F461A" w:rsidRPr="00BD65EF" w:rsidRDefault="005F461A" w:rsidP="002A4397">
            <w:pPr>
              <w:jc w:val="center"/>
              <w:rPr>
                <w:color w:val="000000"/>
                <w:sz w:val="18"/>
                <w:szCs w:val="18"/>
              </w:rPr>
            </w:pPr>
            <w:r w:rsidRPr="00BD65EF">
              <w:rPr>
                <w:color w:val="000000"/>
                <w:sz w:val="18"/>
                <w:szCs w:val="18"/>
              </w:rPr>
              <w:t xml:space="preserve">Уровень обеспеченности, пожарное депо, автомобилей </w:t>
            </w:r>
            <w:r w:rsidRPr="00BD65EF">
              <w:rPr>
                <w:color w:val="000000"/>
                <w:sz w:val="18"/>
                <w:szCs w:val="18"/>
                <w:vertAlign w:val="superscript"/>
              </w:rPr>
              <w:t>(3)</w:t>
            </w:r>
          </w:p>
        </w:tc>
        <w:tc>
          <w:tcPr>
            <w:tcW w:w="5242" w:type="dxa"/>
            <w:gridSpan w:val="17"/>
            <w:tcBorders>
              <w:top w:val="single" w:sz="4" w:space="0" w:color="auto"/>
              <w:left w:val="single" w:sz="4" w:space="0" w:color="auto"/>
              <w:right w:val="single" w:sz="4" w:space="0" w:color="auto"/>
            </w:tcBorders>
            <w:vAlign w:val="center"/>
          </w:tcPr>
          <w:p w14:paraId="3C332504" w14:textId="77777777" w:rsidR="005F461A" w:rsidRPr="00BD65EF" w:rsidRDefault="005F461A" w:rsidP="002A4397">
            <w:pPr>
              <w:jc w:val="center"/>
              <w:rPr>
                <w:color w:val="000000"/>
                <w:sz w:val="18"/>
                <w:szCs w:val="18"/>
              </w:rPr>
            </w:pPr>
            <w:r w:rsidRPr="00BD65EF">
              <w:rPr>
                <w:bCs/>
                <w:color w:val="000000"/>
                <w:sz w:val="18"/>
                <w:szCs w:val="18"/>
              </w:rPr>
              <w:t>Количество пожарных депо, шт. не менее</w:t>
            </w:r>
          </w:p>
        </w:tc>
        <w:tc>
          <w:tcPr>
            <w:tcW w:w="1724" w:type="dxa"/>
            <w:gridSpan w:val="7"/>
            <w:tcBorders>
              <w:top w:val="single" w:sz="4" w:space="0" w:color="auto"/>
              <w:left w:val="nil"/>
              <w:right w:val="single" w:sz="4" w:space="0" w:color="auto"/>
            </w:tcBorders>
            <w:vAlign w:val="center"/>
          </w:tcPr>
          <w:p w14:paraId="111FD35D" w14:textId="77777777" w:rsidR="005F461A" w:rsidRPr="00BD65EF" w:rsidRDefault="005F461A" w:rsidP="002A4397">
            <w:pPr>
              <w:jc w:val="center"/>
              <w:rPr>
                <w:color w:val="000000"/>
                <w:sz w:val="18"/>
                <w:szCs w:val="18"/>
              </w:rPr>
            </w:pPr>
            <w:r w:rsidRPr="00BD65EF">
              <w:rPr>
                <w:color w:val="000000"/>
                <w:sz w:val="18"/>
                <w:szCs w:val="18"/>
              </w:rPr>
              <w:t xml:space="preserve">12 </w:t>
            </w:r>
          </w:p>
        </w:tc>
        <w:tc>
          <w:tcPr>
            <w:tcW w:w="1855" w:type="dxa"/>
            <w:gridSpan w:val="3"/>
            <w:vMerge w:val="restart"/>
            <w:tcBorders>
              <w:top w:val="single" w:sz="4" w:space="0" w:color="auto"/>
              <w:left w:val="single" w:sz="4" w:space="0" w:color="auto"/>
              <w:right w:val="single" w:sz="8" w:space="0" w:color="auto"/>
            </w:tcBorders>
            <w:vAlign w:val="center"/>
          </w:tcPr>
          <w:p w14:paraId="0CFC4026" w14:textId="77777777" w:rsidR="005F461A" w:rsidRPr="00BD65EF" w:rsidRDefault="005F461A" w:rsidP="002A4397">
            <w:pPr>
              <w:jc w:val="center"/>
              <w:rPr>
                <w:color w:val="000000"/>
                <w:sz w:val="18"/>
                <w:szCs w:val="18"/>
              </w:rPr>
            </w:pPr>
            <w:r w:rsidRPr="00BD65EF">
              <w:rPr>
                <w:color w:val="000000"/>
                <w:sz w:val="18"/>
                <w:szCs w:val="18"/>
              </w:rPr>
              <w:t xml:space="preserve">3000 м;            </w:t>
            </w:r>
          </w:p>
          <w:p w14:paraId="4435AF79" w14:textId="77777777" w:rsidR="005F461A" w:rsidRPr="00BD65EF" w:rsidRDefault="005F461A" w:rsidP="002A4397">
            <w:pPr>
              <w:jc w:val="center"/>
              <w:rPr>
                <w:color w:val="000000"/>
                <w:sz w:val="18"/>
                <w:szCs w:val="18"/>
              </w:rPr>
            </w:pPr>
            <w:r w:rsidRPr="00BD65EF">
              <w:rPr>
                <w:color w:val="000000"/>
                <w:sz w:val="18"/>
                <w:szCs w:val="18"/>
              </w:rPr>
              <w:t xml:space="preserve"> время прибытия первого подразделения к месту вызова не должно превышать 10 мин.</w:t>
            </w:r>
          </w:p>
        </w:tc>
      </w:tr>
      <w:tr w:rsidR="005F461A" w:rsidRPr="00BD65EF" w14:paraId="7382FB19" w14:textId="77777777" w:rsidTr="009835F3">
        <w:trPr>
          <w:gridAfter w:val="2"/>
          <w:wAfter w:w="59" w:type="dxa"/>
          <w:trHeight w:val="540"/>
        </w:trPr>
        <w:tc>
          <w:tcPr>
            <w:tcW w:w="861" w:type="dxa"/>
            <w:vMerge/>
            <w:tcBorders>
              <w:top w:val="single" w:sz="4" w:space="0" w:color="auto"/>
              <w:left w:val="single" w:sz="8" w:space="0" w:color="auto"/>
              <w:bottom w:val="single" w:sz="4" w:space="0" w:color="000000"/>
              <w:right w:val="single" w:sz="4" w:space="0" w:color="auto"/>
            </w:tcBorders>
            <w:vAlign w:val="center"/>
          </w:tcPr>
          <w:p w14:paraId="4D19BB89" w14:textId="77777777" w:rsidR="005F461A" w:rsidRPr="00BD65EF" w:rsidRDefault="005F461A" w:rsidP="002A4397">
            <w:pPr>
              <w:jc w:val="left"/>
              <w:rPr>
                <w:color w:val="000000"/>
                <w:sz w:val="18"/>
                <w:szCs w:val="18"/>
              </w:rPr>
            </w:pPr>
          </w:p>
        </w:tc>
        <w:tc>
          <w:tcPr>
            <w:tcW w:w="1990" w:type="dxa"/>
            <w:vMerge/>
            <w:tcBorders>
              <w:left w:val="single" w:sz="4" w:space="0" w:color="auto"/>
              <w:right w:val="single" w:sz="4" w:space="0" w:color="auto"/>
            </w:tcBorders>
            <w:vAlign w:val="center"/>
          </w:tcPr>
          <w:p w14:paraId="6F3C5194" w14:textId="77777777" w:rsidR="005F461A" w:rsidRPr="00BD65EF" w:rsidRDefault="005F461A" w:rsidP="002A4397">
            <w:pPr>
              <w:jc w:val="left"/>
              <w:rPr>
                <w:color w:val="000000"/>
                <w:sz w:val="18"/>
                <w:szCs w:val="18"/>
              </w:rPr>
            </w:pPr>
          </w:p>
        </w:tc>
        <w:tc>
          <w:tcPr>
            <w:tcW w:w="1757" w:type="dxa"/>
            <w:gridSpan w:val="2"/>
            <w:vMerge/>
            <w:tcBorders>
              <w:left w:val="single" w:sz="4" w:space="0" w:color="auto"/>
              <w:right w:val="single" w:sz="4" w:space="0" w:color="auto"/>
            </w:tcBorders>
            <w:vAlign w:val="center"/>
          </w:tcPr>
          <w:p w14:paraId="7812A0A9" w14:textId="77777777" w:rsidR="005F461A" w:rsidRPr="00BD65EF" w:rsidRDefault="005F461A" w:rsidP="002A4397">
            <w:pPr>
              <w:jc w:val="left"/>
              <w:rPr>
                <w:color w:val="000000"/>
                <w:sz w:val="18"/>
                <w:szCs w:val="18"/>
              </w:rPr>
            </w:pPr>
          </w:p>
        </w:tc>
        <w:tc>
          <w:tcPr>
            <w:tcW w:w="5242" w:type="dxa"/>
            <w:gridSpan w:val="17"/>
            <w:tcBorders>
              <w:top w:val="single" w:sz="4" w:space="0" w:color="auto"/>
              <w:left w:val="single" w:sz="4" w:space="0" w:color="auto"/>
              <w:bottom w:val="single" w:sz="4" w:space="0" w:color="auto"/>
              <w:right w:val="single" w:sz="4" w:space="0" w:color="auto"/>
            </w:tcBorders>
            <w:vAlign w:val="center"/>
          </w:tcPr>
          <w:p w14:paraId="7DAA6402" w14:textId="77777777" w:rsidR="005F461A" w:rsidRPr="00BD65EF" w:rsidRDefault="005F461A" w:rsidP="002A4397">
            <w:pPr>
              <w:ind w:hanging="20"/>
              <w:jc w:val="center"/>
              <w:rPr>
                <w:color w:val="000000"/>
                <w:sz w:val="18"/>
                <w:szCs w:val="18"/>
              </w:rPr>
            </w:pPr>
            <w:r w:rsidRPr="00BD65EF">
              <w:rPr>
                <w:bCs/>
                <w:color w:val="000000"/>
                <w:sz w:val="18"/>
                <w:szCs w:val="18"/>
              </w:rPr>
              <w:t>Количество пожарных автомобилей, шт. не менее</w:t>
            </w:r>
          </w:p>
        </w:tc>
        <w:tc>
          <w:tcPr>
            <w:tcW w:w="1724" w:type="dxa"/>
            <w:gridSpan w:val="7"/>
            <w:tcBorders>
              <w:top w:val="single" w:sz="4" w:space="0" w:color="auto"/>
              <w:left w:val="nil"/>
              <w:bottom w:val="single" w:sz="4" w:space="0" w:color="auto"/>
              <w:right w:val="single" w:sz="4" w:space="0" w:color="auto"/>
            </w:tcBorders>
            <w:vAlign w:val="center"/>
          </w:tcPr>
          <w:p w14:paraId="0CCBA13B" w14:textId="77777777" w:rsidR="005F461A" w:rsidRPr="00BD65EF" w:rsidRDefault="005F461A" w:rsidP="002A4397">
            <w:pPr>
              <w:jc w:val="center"/>
              <w:rPr>
                <w:color w:val="000000"/>
                <w:sz w:val="18"/>
                <w:szCs w:val="18"/>
              </w:rPr>
            </w:pPr>
            <w:r w:rsidRPr="00BD65EF">
              <w:rPr>
                <w:color w:val="000000"/>
                <w:sz w:val="18"/>
                <w:szCs w:val="18"/>
              </w:rPr>
              <w:t>80</w:t>
            </w:r>
          </w:p>
          <w:p w14:paraId="7AF51BB0" w14:textId="77777777" w:rsidR="005F461A" w:rsidRPr="00BD65EF" w:rsidRDefault="005F461A" w:rsidP="002A4397">
            <w:pPr>
              <w:jc w:val="center"/>
              <w:rPr>
                <w:color w:val="000000"/>
                <w:sz w:val="18"/>
                <w:szCs w:val="18"/>
              </w:rPr>
            </w:pPr>
            <w:r w:rsidRPr="00BD65EF">
              <w:rPr>
                <w:color w:val="000000"/>
                <w:sz w:val="18"/>
                <w:szCs w:val="18"/>
              </w:rPr>
              <w:t xml:space="preserve">(4х8+8х6) </w:t>
            </w:r>
          </w:p>
        </w:tc>
        <w:tc>
          <w:tcPr>
            <w:tcW w:w="1855" w:type="dxa"/>
            <w:gridSpan w:val="3"/>
            <w:vMerge/>
            <w:tcBorders>
              <w:left w:val="single" w:sz="4" w:space="0" w:color="auto"/>
              <w:right w:val="single" w:sz="8" w:space="0" w:color="auto"/>
            </w:tcBorders>
            <w:vAlign w:val="center"/>
          </w:tcPr>
          <w:p w14:paraId="2834252D" w14:textId="77777777" w:rsidR="005F461A" w:rsidRPr="00BD65EF" w:rsidRDefault="005F461A" w:rsidP="002A4397">
            <w:pPr>
              <w:jc w:val="left"/>
              <w:rPr>
                <w:color w:val="000000"/>
                <w:sz w:val="18"/>
                <w:szCs w:val="18"/>
              </w:rPr>
            </w:pPr>
          </w:p>
        </w:tc>
      </w:tr>
      <w:tr w:rsidR="005F461A" w:rsidRPr="00BD65EF" w14:paraId="6EF5BDDB" w14:textId="77777777" w:rsidTr="009835F3">
        <w:trPr>
          <w:gridAfter w:val="2"/>
          <w:wAfter w:w="59" w:type="dxa"/>
          <w:trHeight w:val="170"/>
        </w:trPr>
        <w:tc>
          <w:tcPr>
            <w:tcW w:w="861" w:type="dxa"/>
            <w:vMerge/>
            <w:tcBorders>
              <w:top w:val="single" w:sz="4" w:space="0" w:color="auto"/>
              <w:left w:val="single" w:sz="8" w:space="0" w:color="auto"/>
              <w:bottom w:val="single" w:sz="4" w:space="0" w:color="000000"/>
              <w:right w:val="single" w:sz="4" w:space="0" w:color="auto"/>
            </w:tcBorders>
            <w:vAlign w:val="center"/>
          </w:tcPr>
          <w:p w14:paraId="02E7E06D" w14:textId="77777777" w:rsidR="005F461A" w:rsidRPr="00BD65EF" w:rsidRDefault="005F461A" w:rsidP="002A4397">
            <w:pPr>
              <w:jc w:val="left"/>
              <w:rPr>
                <w:color w:val="000000"/>
                <w:sz w:val="18"/>
                <w:szCs w:val="18"/>
              </w:rPr>
            </w:pPr>
          </w:p>
        </w:tc>
        <w:tc>
          <w:tcPr>
            <w:tcW w:w="1990" w:type="dxa"/>
            <w:vMerge/>
            <w:tcBorders>
              <w:left w:val="single" w:sz="4" w:space="0" w:color="auto"/>
              <w:right w:val="single" w:sz="4" w:space="0" w:color="auto"/>
            </w:tcBorders>
            <w:vAlign w:val="center"/>
          </w:tcPr>
          <w:p w14:paraId="14997045" w14:textId="77777777" w:rsidR="005F461A" w:rsidRPr="00BD65EF" w:rsidRDefault="005F461A" w:rsidP="002A4397">
            <w:pPr>
              <w:jc w:val="left"/>
              <w:rPr>
                <w:color w:val="000000"/>
                <w:sz w:val="18"/>
                <w:szCs w:val="18"/>
              </w:rPr>
            </w:pPr>
          </w:p>
        </w:tc>
        <w:tc>
          <w:tcPr>
            <w:tcW w:w="1757" w:type="dxa"/>
            <w:gridSpan w:val="2"/>
            <w:vMerge/>
            <w:tcBorders>
              <w:left w:val="single" w:sz="4" w:space="0" w:color="auto"/>
              <w:right w:val="single" w:sz="4" w:space="0" w:color="auto"/>
            </w:tcBorders>
            <w:vAlign w:val="center"/>
          </w:tcPr>
          <w:p w14:paraId="5D74C329" w14:textId="77777777" w:rsidR="005F461A" w:rsidRPr="00BD65EF" w:rsidRDefault="005F461A" w:rsidP="002A4397">
            <w:pPr>
              <w:jc w:val="left"/>
              <w:rPr>
                <w:color w:val="000000"/>
                <w:sz w:val="18"/>
                <w:szCs w:val="18"/>
              </w:rPr>
            </w:pPr>
          </w:p>
        </w:tc>
        <w:tc>
          <w:tcPr>
            <w:tcW w:w="2464" w:type="dxa"/>
            <w:gridSpan w:val="5"/>
            <w:vMerge w:val="restart"/>
            <w:tcBorders>
              <w:top w:val="single" w:sz="4" w:space="0" w:color="auto"/>
              <w:left w:val="single" w:sz="4" w:space="0" w:color="auto"/>
              <w:right w:val="single" w:sz="4" w:space="0" w:color="auto"/>
            </w:tcBorders>
            <w:vAlign w:val="center"/>
          </w:tcPr>
          <w:p w14:paraId="636FE04C" w14:textId="77777777" w:rsidR="005F461A" w:rsidRPr="00BD65EF" w:rsidRDefault="005F461A" w:rsidP="002A4397">
            <w:pPr>
              <w:ind w:hanging="20"/>
              <w:jc w:val="center"/>
              <w:rPr>
                <w:bCs/>
                <w:color w:val="000000"/>
                <w:sz w:val="18"/>
                <w:szCs w:val="18"/>
              </w:rPr>
            </w:pPr>
            <w:r w:rsidRPr="00BD65EF">
              <w:rPr>
                <w:bCs/>
                <w:color w:val="000000"/>
                <w:sz w:val="18"/>
                <w:szCs w:val="18"/>
              </w:rPr>
              <w:t>Количеств специальных пожарных автомобилей, шт. не менее</w:t>
            </w:r>
          </w:p>
        </w:tc>
        <w:tc>
          <w:tcPr>
            <w:tcW w:w="2778" w:type="dxa"/>
            <w:gridSpan w:val="12"/>
            <w:tcBorders>
              <w:top w:val="single" w:sz="4" w:space="0" w:color="auto"/>
              <w:left w:val="single" w:sz="4" w:space="0" w:color="auto"/>
              <w:bottom w:val="single" w:sz="4" w:space="0" w:color="auto"/>
              <w:right w:val="single" w:sz="4" w:space="0" w:color="auto"/>
            </w:tcBorders>
            <w:vAlign w:val="center"/>
          </w:tcPr>
          <w:p w14:paraId="55FCACBC" w14:textId="77777777" w:rsidR="005F461A" w:rsidRPr="00BD65EF" w:rsidRDefault="005F461A" w:rsidP="002A4397">
            <w:pPr>
              <w:ind w:hanging="20"/>
              <w:jc w:val="center"/>
              <w:rPr>
                <w:bCs/>
                <w:color w:val="000000"/>
                <w:sz w:val="18"/>
                <w:szCs w:val="18"/>
              </w:rPr>
            </w:pPr>
            <w:r w:rsidRPr="00BD65EF">
              <w:rPr>
                <w:bCs/>
                <w:color w:val="000000"/>
                <w:sz w:val="18"/>
                <w:szCs w:val="18"/>
              </w:rPr>
              <w:t xml:space="preserve">Автолестницы </w:t>
            </w:r>
          </w:p>
          <w:p w14:paraId="597B7C11" w14:textId="77777777" w:rsidR="005F461A" w:rsidRPr="00BD65EF" w:rsidRDefault="005F461A" w:rsidP="002A4397">
            <w:pPr>
              <w:ind w:hanging="20"/>
              <w:jc w:val="center"/>
              <w:rPr>
                <w:bCs/>
                <w:color w:val="000000"/>
                <w:sz w:val="18"/>
                <w:szCs w:val="18"/>
              </w:rPr>
            </w:pPr>
            <w:r w:rsidRPr="00BD65EF">
              <w:rPr>
                <w:bCs/>
                <w:color w:val="000000"/>
                <w:sz w:val="18"/>
                <w:szCs w:val="18"/>
              </w:rPr>
              <w:t>и автоподъемники</w:t>
            </w:r>
          </w:p>
        </w:tc>
        <w:tc>
          <w:tcPr>
            <w:tcW w:w="1724" w:type="dxa"/>
            <w:gridSpan w:val="7"/>
            <w:tcBorders>
              <w:top w:val="single" w:sz="4" w:space="0" w:color="auto"/>
              <w:left w:val="nil"/>
              <w:bottom w:val="single" w:sz="4" w:space="0" w:color="auto"/>
              <w:right w:val="single" w:sz="4" w:space="0" w:color="auto"/>
            </w:tcBorders>
            <w:vAlign w:val="center"/>
          </w:tcPr>
          <w:p w14:paraId="715374DC" w14:textId="77777777" w:rsidR="005F461A" w:rsidRPr="00BD65EF" w:rsidRDefault="005F461A" w:rsidP="002A4397">
            <w:pPr>
              <w:jc w:val="center"/>
              <w:rPr>
                <w:color w:val="000000"/>
                <w:sz w:val="18"/>
                <w:szCs w:val="18"/>
              </w:rPr>
            </w:pPr>
            <w:r w:rsidRPr="00BD65EF">
              <w:rPr>
                <w:color w:val="000000"/>
                <w:sz w:val="18"/>
                <w:szCs w:val="18"/>
              </w:rPr>
              <w:t>4-6</w:t>
            </w:r>
          </w:p>
        </w:tc>
        <w:tc>
          <w:tcPr>
            <w:tcW w:w="1855" w:type="dxa"/>
            <w:gridSpan w:val="3"/>
            <w:vMerge/>
            <w:tcBorders>
              <w:left w:val="single" w:sz="4" w:space="0" w:color="auto"/>
              <w:right w:val="single" w:sz="8" w:space="0" w:color="auto"/>
            </w:tcBorders>
            <w:vAlign w:val="center"/>
          </w:tcPr>
          <w:p w14:paraId="29B71036" w14:textId="77777777" w:rsidR="005F461A" w:rsidRPr="00BD65EF" w:rsidRDefault="005F461A" w:rsidP="002A4397">
            <w:pPr>
              <w:jc w:val="left"/>
              <w:rPr>
                <w:color w:val="000000"/>
                <w:sz w:val="18"/>
                <w:szCs w:val="18"/>
              </w:rPr>
            </w:pPr>
          </w:p>
        </w:tc>
      </w:tr>
      <w:tr w:rsidR="005F461A" w:rsidRPr="00BD65EF" w14:paraId="18AB45D5" w14:textId="77777777" w:rsidTr="009835F3">
        <w:trPr>
          <w:gridAfter w:val="2"/>
          <w:wAfter w:w="59" w:type="dxa"/>
          <w:trHeight w:val="170"/>
        </w:trPr>
        <w:tc>
          <w:tcPr>
            <w:tcW w:w="861" w:type="dxa"/>
            <w:vMerge/>
            <w:tcBorders>
              <w:top w:val="single" w:sz="4" w:space="0" w:color="auto"/>
              <w:left w:val="single" w:sz="8" w:space="0" w:color="auto"/>
              <w:bottom w:val="single" w:sz="4" w:space="0" w:color="000000"/>
              <w:right w:val="single" w:sz="4" w:space="0" w:color="auto"/>
            </w:tcBorders>
            <w:vAlign w:val="center"/>
          </w:tcPr>
          <w:p w14:paraId="64817D62" w14:textId="77777777" w:rsidR="005F461A" w:rsidRPr="00BD65EF" w:rsidRDefault="005F461A" w:rsidP="002A4397">
            <w:pPr>
              <w:jc w:val="left"/>
              <w:rPr>
                <w:color w:val="000000"/>
                <w:sz w:val="18"/>
                <w:szCs w:val="18"/>
              </w:rPr>
            </w:pPr>
          </w:p>
        </w:tc>
        <w:tc>
          <w:tcPr>
            <w:tcW w:w="1990" w:type="dxa"/>
            <w:vMerge/>
            <w:tcBorders>
              <w:left w:val="single" w:sz="4" w:space="0" w:color="auto"/>
              <w:right w:val="single" w:sz="4" w:space="0" w:color="auto"/>
            </w:tcBorders>
            <w:vAlign w:val="center"/>
          </w:tcPr>
          <w:p w14:paraId="56B3F822" w14:textId="77777777" w:rsidR="005F461A" w:rsidRPr="00BD65EF" w:rsidRDefault="005F461A" w:rsidP="002A4397">
            <w:pPr>
              <w:jc w:val="left"/>
              <w:rPr>
                <w:color w:val="000000"/>
                <w:sz w:val="18"/>
                <w:szCs w:val="18"/>
              </w:rPr>
            </w:pPr>
          </w:p>
        </w:tc>
        <w:tc>
          <w:tcPr>
            <w:tcW w:w="1757" w:type="dxa"/>
            <w:gridSpan w:val="2"/>
            <w:vMerge/>
            <w:tcBorders>
              <w:left w:val="single" w:sz="4" w:space="0" w:color="auto"/>
              <w:right w:val="single" w:sz="4" w:space="0" w:color="auto"/>
            </w:tcBorders>
            <w:vAlign w:val="center"/>
          </w:tcPr>
          <w:p w14:paraId="514320E5" w14:textId="77777777" w:rsidR="005F461A" w:rsidRPr="00BD65EF" w:rsidRDefault="005F461A" w:rsidP="002A4397">
            <w:pPr>
              <w:jc w:val="left"/>
              <w:rPr>
                <w:color w:val="000000"/>
                <w:sz w:val="18"/>
                <w:szCs w:val="18"/>
              </w:rPr>
            </w:pPr>
          </w:p>
        </w:tc>
        <w:tc>
          <w:tcPr>
            <w:tcW w:w="2464" w:type="dxa"/>
            <w:gridSpan w:val="5"/>
            <w:vMerge/>
            <w:tcBorders>
              <w:left w:val="single" w:sz="4" w:space="0" w:color="auto"/>
              <w:right w:val="single" w:sz="4" w:space="0" w:color="auto"/>
            </w:tcBorders>
            <w:vAlign w:val="center"/>
          </w:tcPr>
          <w:p w14:paraId="1751C44A" w14:textId="77777777" w:rsidR="005F461A" w:rsidRPr="00BD65EF" w:rsidRDefault="005F461A" w:rsidP="002A4397">
            <w:pPr>
              <w:ind w:hanging="20"/>
              <w:jc w:val="center"/>
              <w:rPr>
                <w:bCs/>
                <w:color w:val="000000"/>
                <w:sz w:val="18"/>
                <w:szCs w:val="18"/>
              </w:rPr>
            </w:pPr>
          </w:p>
        </w:tc>
        <w:tc>
          <w:tcPr>
            <w:tcW w:w="2778" w:type="dxa"/>
            <w:gridSpan w:val="12"/>
            <w:tcBorders>
              <w:top w:val="single" w:sz="4" w:space="0" w:color="auto"/>
              <w:left w:val="single" w:sz="4" w:space="0" w:color="auto"/>
              <w:bottom w:val="single" w:sz="4" w:space="0" w:color="auto"/>
              <w:right w:val="single" w:sz="4" w:space="0" w:color="auto"/>
            </w:tcBorders>
            <w:vAlign w:val="center"/>
          </w:tcPr>
          <w:p w14:paraId="36E40F38" w14:textId="77777777" w:rsidR="005F461A" w:rsidRPr="00BD65EF" w:rsidRDefault="005F461A" w:rsidP="002A4397">
            <w:pPr>
              <w:ind w:hanging="20"/>
              <w:jc w:val="center"/>
              <w:rPr>
                <w:bCs/>
                <w:color w:val="000000"/>
                <w:sz w:val="18"/>
                <w:szCs w:val="18"/>
              </w:rPr>
            </w:pPr>
            <w:r w:rsidRPr="00BD65EF">
              <w:rPr>
                <w:bCs/>
                <w:color w:val="000000"/>
                <w:sz w:val="18"/>
                <w:szCs w:val="18"/>
              </w:rPr>
              <w:t xml:space="preserve">Автомобили </w:t>
            </w:r>
          </w:p>
          <w:p w14:paraId="6628A3FE" w14:textId="77777777" w:rsidR="005F461A" w:rsidRPr="00BD65EF" w:rsidRDefault="005F461A" w:rsidP="002A4397">
            <w:pPr>
              <w:ind w:hanging="20"/>
              <w:jc w:val="center"/>
              <w:rPr>
                <w:bCs/>
                <w:color w:val="000000"/>
                <w:sz w:val="18"/>
                <w:szCs w:val="18"/>
              </w:rPr>
            </w:pPr>
            <w:r w:rsidRPr="00BD65EF">
              <w:rPr>
                <w:bCs/>
                <w:color w:val="000000"/>
                <w:sz w:val="18"/>
                <w:szCs w:val="18"/>
              </w:rPr>
              <w:t>газодымозащитной службы</w:t>
            </w:r>
          </w:p>
        </w:tc>
        <w:tc>
          <w:tcPr>
            <w:tcW w:w="1724" w:type="dxa"/>
            <w:gridSpan w:val="7"/>
            <w:tcBorders>
              <w:top w:val="single" w:sz="4" w:space="0" w:color="auto"/>
              <w:left w:val="nil"/>
              <w:bottom w:val="single" w:sz="4" w:space="0" w:color="auto"/>
              <w:right w:val="single" w:sz="4" w:space="0" w:color="auto"/>
            </w:tcBorders>
            <w:vAlign w:val="center"/>
          </w:tcPr>
          <w:p w14:paraId="40284082" w14:textId="77777777" w:rsidR="005F461A" w:rsidRPr="00BD65EF" w:rsidRDefault="005F461A" w:rsidP="002A4397">
            <w:pPr>
              <w:jc w:val="center"/>
              <w:rPr>
                <w:color w:val="000000"/>
                <w:sz w:val="18"/>
                <w:szCs w:val="18"/>
              </w:rPr>
            </w:pPr>
            <w:r w:rsidRPr="00BD65EF">
              <w:rPr>
                <w:color w:val="000000"/>
                <w:sz w:val="18"/>
                <w:szCs w:val="18"/>
              </w:rPr>
              <w:t>3</w:t>
            </w:r>
          </w:p>
        </w:tc>
        <w:tc>
          <w:tcPr>
            <w:tcW w:w="1855" w:type="dxa"/>
            <w:gridSpan w:val="3"/>
            <w:vMerge/>
            <w:tcBorders>
              <w:left w:val="single" w:sz="4" w:space="0" w:color="auto"/>
              <w:right w:val="single" w:sz="8" w:space="0" w:color="auto"/>
            </w:tcBorders>
            <w:vAlign w:val="center"/>
          </w:tcPr>
          <w:p w14:paraId="633F9105" w14:textId="77777777" w:rsidR="005F461A" w:rsidRPr="00BD65EF" w:rsidRDefault="005F461A" w:rsidP="002A4397">
            <w:pPr>
              <w:jc w:val="left"/>
              <w:rPr>
                <w:color w:val="000000"/>
                <w:sz w:val="18"/>
                <w:szCs w:val="18"/>
              </w:rPr>
            </w:pPr>
          </w:p>
        </w:tc>
      </w:tr>
      <w:tr w:rsidR="005F461A" w:rsidRPr="00BD65EF" w14:paraId="46A34BC9" w14:textId="77777777" w:rsidTr="009835F3">
        <w:trPr>
          <w:gridAfter w:val="2"/>
          <w:wAfter w:w="59" w:type="dxa"/>
          <w:trHeight w:val="170"/>
        </w:trPr>
        <w:tc>
          <w:tcPr>
            <w:tcW w:w="861" w:type="dxa"/>
            <w:vMerge/>
            <w:tcBorders>
              <w:top w:val="single" w:sz="4" w:space="0" w:color="auto"/>
              <w:left w:val="single" w:sz="8" w:space="0" w:color="auto"/>
              <w:bottom w:val="single" w:sz="4" w:space="0" w:color="000000"/>
              <w:right w:val="single" w:sz="4" w:space="0" w:color="auto"/>
            </w:tcBorders>
            <w:vAlign w:val="center"/>
          </w:tcPr>
          <w:p w14:paraId="7DA2CE1F" w14:textId="77777777" w:rsidR="005F461A" w:rsidRPr="00BD65EF" w:rsidRDefault="005F461A" w:rsidP="002A4397">
            <w:pPr>
              <w:jc w:val="left"/>
              <w:rPr>
                <w:color w:val="000000"/>
                <w:sz w:val="18"/>
                <w:szCs w:val="18"/>
              </w:rPr>
            </w:pPr>
          </w:p>
        </w:tc>
        <w:tc>
          <w:tcPr>
            <w:tcW w:w="1990" w:type="dxa"/>
            <w:vMerge/>
            <w:tcBorders>
              <w:left w:val="single" w:sz="4" w:space="0" w:color="auto"/>
              <w:right w:val="single" w:sz="4" w:space="0" w:color="auto"/>
            </w:tcBorders>
            <w:vAlign w:val="center"/>
          </w:tcPr>
          <w:p w14:paraId="69CA81FB" w14:textId="77777777" w:rsidR="005F461A" w:rsidRPr="00BD65EF" w:rsidRDefault="005F461A" w:rsidP="002A4397">
            <w:pPr>
              <w:jc w:val="left"/>
              <w:rPr>
                <w:color w:val="000000"/>
                <w:sz w:val="18"/>
                <w:szCs w:val="18"/>
              </w:rPr>
            </w:pPr>
          </w:p>
        </w:tc>
        <w:tc>
          <w:tcPr>
            <w:tcW w:w="1757" w:type="dxa"/>
            <w:gridSpan w:val="2"/>
            <w:vMerge/>
            <w:tcBorders>
              <w:left w:val="single" w:sz="4" w:space="0" w:color="auto"/>
              <w:bottom w:val="single" w:sz="4" w:space="0" w:color="000000"/>
              <w:right w:val="single" w:sz="4" w:space="0" w:color="auto"/>
            </w:tcBorders>
            <w:vAlign w:val="center"/>
          </w:tcPr>
          <w:p w14:paraId="18E96ACE" w14:textId="77777777" w:rsidR="005F461A" w:rsidRPr="00BD65EF" w:rsidRDefault="005F461A" w:rsidP="002A4397">
            <w:pPr>
              <w:jc w:val="left"/>
              <w:rPr>
                <w:color w:val="000000"/>
                <w:sz w:val="18"/>
                <w:szCs w:val="18"/>
              </w:rPr>
            </w:pPr>
          </w:p>
        </w:tc>
        <w:tc>
          <w:tcPr>
            <w:tcW w:w="2464" w:type="dxa"/>
            <w:gridSpan w:val="5"/>
            <w:vMerge/>
            <w:tcBorders>
              <w:left w:val="single" w:sz="4" w:space="0" w:color="auto"/>
              <w:bottom w:val="single" w:sz="4" w:space="0" w:color="auto"/>
              <w:right w:val="single" w:sz="4" w:space="0" w:color="auto"/>
            </w:tcBorders>
            <w:vAlign w:val="center"/>
          </w:tcPr>
          <w:p w14:paraId="4DB31489" w14:textId="77777777" w:rsidR="005F461A" w:rsidRPr="00BD65EF" w:rsidRDefault="005F461A" w:rsidP="002A4397">
            <w:pPr>
              <w:ind w:hanging="20"/>
              <w:jc w:val="center"/>
              <w:rPr>
                <w:bCs/>
                <w:color w:val="000000"/>
                <w:sz w:val="18"/>
                <w:szCs w:val="18"/>
              </w:rPr>
            </w:pPr>
          </w:p>
        </w:tc>
        <w:tc>
          <w:tcPr>
            <w:tcW w:w="2778" w:type="dxa"/>
            <w:gridSpan w:val="12"/>
            <w:tcBorders>
              <w:top w:val="single" w:sz="4" w:space="0" w:color="auto"/>
              <w:left w:val="single" w:sz="4" w:space="0" w:color="auto"/>
              <w:bottom w:val="single" w:sz="4" w:space="0" w:color="auto"/>
              <w:right w:val="single" w:sz="4" w:space="0" w:color="auto"/>
            </w:tcBorders>
            <w:vAlign w:val="center"/>
          </w:tcPr>
          <w:p w14:paraId="6A27B258" w14:textId="77777777" w:rsidR="005F461A" w:rsidRPr="00BD65EF" w:rsidRDefault="005F461A" w:rsidP="002A4397">
            <w:pPr>
              <w:ind w:hanging="20"/>
              <w:jc w:val="center"/>
              <w:rPr>
                <w:bCs/>
                <w:color w:val="000000"/>
                <w:sz w:val="18"/>
                <w:szCs w:val="18"/>
              </w:rPr>
            </w:pPr>
            <w:r w:rsidRPr="00BD65EF">
              <w:rPr>
                <w:bCs/>
                <w:color w:val="000000"/>
                <w:sz w:val="18"/>
                <w:szCs w:val="18"/>
              </w:rPr>
              <w:t xml:space="preserve">Автомобили связи </w:t>
            </w:r>
          </w:p>
          <w:p w14:paraId="0FF1CD5D" w14:textId="77777777" w:rsidR="005F461A" w:rsidRPr="00BD65EF" w:rsidRDefault="005F461A" w:rsidP="002A4397">
            <w:pPr>
              <w:ind w:hanging="20"/>
              <w:jc w:val="center"/>
              <w:rPr>
                <w:bCs/>
                <w:color w:val="000000"/>
                <w:sz w:val="18"/>
                <w:szCs w:val="18"/>
              </w:rPr>
            </w:pPr>
            <w:r w:rsidRPr="00BD65EF">
              <w:rPr>
                <w:bCs/>
                <w:color w:val="000000"/>
                <w:sz w:val="18"/>
                <w:szCs w:val="18"/>
              </w:rPr>
              <w:t>и освещения</w:t>
            </w:r>
          </w:p>
        </w:tc>
        <w:tc>
          <w:tcPr>
            <w:tcW w:w="1724" w:type="dxa"/>
            <w:gridSpan w:val="7"/>
            <w:tcBorders>
              <w:top w:val="single" w:sz="4" w:space="0" w:color="auto"/>
              <w:left w:val="nil"/>
              <w:bottom w:val="single" w:sz="4" w:space="0" w:color="auto"/>
              <w:right w:val="single" w:sz="4" w:space="0" w:color="auto"/>
            </w:tcBorders>
            <w:vAlign w:val="center"/>
          </w:tcPr>
          <w:p w14:paraId="4A6011C5" w14:textId="77777777" w:rsidR="005F461A" w:rsidRPr="00BD65EF" w:rsidRDefault="005F461A" w:rsidP="002A4397">
            <w:pPr>
              <w:jc w:val="center"/>
              <w:rPr>
                <w:color w:val="000000"/>
                <w:sz w:val="18"/>
                <w:szCs w:val="18"/>
              </w:rPr>
            </w:pPr>
            <w:r w:rsidRPr="00BD65EF">
              <w:rPr>
                <w:color w:val="000000"/>
                <w:sz w:val="18"/>
                <w:szCs w:val="18"/>
              </w:rPr>
              <w:t>2</w:t>
            </w:r>
          </w:p>
        </w:tc>
        <w:tc>
          <w:tcPr>
            <w:tcW w:w="1855" w:type="dxa"/>
            <w:gridSpan w:val="3"/>
            <w:vMerge/>
            <w:tcBorders>
              <w:left w:val="single" w:sz="4" w:space="0" w:color="auto"/>
              <w:right w:val="single" w:sz="8" w:space="0" w:color="auto"/>
            </w:tcBorders>
            <w:vAlign w:val="center"/>
          </w:tcPr>
          <w:p w14:paraId="62969A1E" w14:textId="77777777" w:rsidR="005F461A" w:rsidRPr="00BD65EF" w:rsidRDefault="005F461A" w:rsidP="002A4397">
            <w:pPr>
              <w:jc w:val="left"/>
              <w:rPr>
                <w:color w:val="000000"/>
                <w:sz w:val="18"/>
                <w:szCs w:val="18"/>
              </w:rPr>
            </w:pPr>
          </w:p>
        </w:tc>
      </w:tr>
      <w:tr w:rsidR="005F461A" w:rsidRPr="00BD65EF" w14:paraId="1CE9D9CA" w14:textId="77777777" w:rsidTr="009835F3">
        <w:trPr>
          <w:gridAfter w:val="2"/>
          <w:wAfter w:w="59" w:type="dxa"/>
          <w:trHeight w:val="291"/>
        </w:trPr>
        <w:tc>
          <w:tcPr>
            <w:tcW w:w="861" w:type="dxa"/>
            <w:vMerge/>
            <w:tcBorders>
              <w:top w:val="single" w:sz="4" w:space="0" w:color="auto"/>
              <w:left w:val="single" w:sz="8" w:space="0" w:color="auto"/>
              <w:bottom w:val="single" w:sz="4" w:space="0" w:color="000000"/>
              <w:right w:val="single" w:sz="4" w:space="0" w:color="auto"/>
            </w:tcBorders>
            <w:vAlign w:val="center"/>
          </w:tcPr>
          <w:p w14:paraId="019F4487" w14:textId="77777777" w:rsidR="005F461A" w:rsidRPr="00BD65EF" w:rsidRDefault="005F461A" w:rsidP="002A4397">
            <w:pPr>
              <w:jc w:val="left"/>
              <w:rPr>
                <w:color w:val="000000"/>
                <w:sz w:val="18"/>
                <w:szCs w:val="18"/>
              </w:rPr>
            </w:pPr>
          </w:p>
        </w:tc>
        <w:tc>
          <w:tcPr>
            <w:tcW w:w="1990" w:type="dxa"/>
            <w:vMerge/>
            <w:tcBorders>
              <w:left w:val="single" w:sz="4" w:space="0" w:color="auto"/>
              <w:right w:val="single" w:sz="4" w:space="0" w:color="auto"/>
            </w:tcBorders>
            <w:vAlign w:val="center"/>
          </w:tcPr>
          <w:p w14:paraId="56148EBD" w14:textId="77777777" w:rsidR="005F461A" w:rsidRPr="00BD65EF" w:rsidRDefault="005F461A" w:rsidP="002A4397">
            <w:pPr>
              <w:jc w:val="left"/>
              <w:rPr>
                <w:color w:val="000000"/>
                <w:sz w:val="18"/>
                <w:szCs w:val="18"/>
              </w:rPr>
            </w:pPr>
          </w:p>
        </w:tc>
        <w:tc>
          <w:tcPr>
            <w:tcW w:w="1757" w:type="dxa"/>
            <w:gridSpan w:val="2"/>
            <w:vMerge w:val="restart"/>
            <w:tcBorders>
              <w:top w:val="nil"/>
              <w:left w:val="single" w:sz="4" w:space="0" w:color="auto"/>
              <w:bottom w:val="single" w:sz="4" w:space="0" w:color="auto"/>
              <w:right w:val="single" w:sz="4" w:space="0" w:color="auto"/>
            </w:tcBorders>
            <w:vAlign w:val="center"/>
          </w:tcPr>
          <w:p w14:paraId="6DB4BC21" w14:textId="77777777" w:rsidR="005F461A" w:rsidRPr="00BD65EF" w:rsidRDefault="005F461A" w:rsidP="002A4397">
            <w:pPr>
              <w:jc w:val="center"/>
              <w:rPr>
                <w:color w:val="000000"/>
                <w:sz w:val="18"/>
                <w:szCs w:val="18"/>
              </w:rPr>
            </w:pPr>
            <w:r w:rsidRPr="00BD65EF">
              <w:rPr>
                <w:color w:val="000000"/>
                <w:sz w:val="18"/>
                <w:szCs w:val="18"/>
              </w:rPr>
              <w:t xml:space="preserve">Размер земельного участка, га </w:t>
            </w:r>
            <w:r w:rsidRPr="00BD65EF">
              <w:rPr>
                <w:color w:val="000000"/>
                <w:sz w:val="18"/>
                <w:szCs w:val="18"/>
                <w:vertAlign w:val="superscript"/>
              </w:rPr>
              <w:t>(3)</w:t>
            </w:r>
          </w:p>
        </w:tc>
        <w:tc>
          <w:tcPr>
            <w:tcW w:w="5242" w:type="dxa"/>
            <w:gridSpan w:val="17"/>
            <w:tcBorders>
              <w:top w:val="single" w:sz="4" w:space="0" w:color="auto"/>
              <w:left w:val="nil"/>
              <w:bottom w:val="single" w:sz="4" w:space="0" w:color="auto"/>
              <w:right w:val="single" w:sz="4" w:space="0" w:color="auto"/>
            </w:tcBorders>
            <w:vAlign w:val="center"/>
          </w:tcPr>
          <w:p w14:paraId="49A230A1" w14:textId="77777777" w:rsidR="005F461A" w:rsidRPr="00BD65EF" w:rsidRDefault="005F461A" w:rsidP="002A4397">
            <w:pPr>
              <w:jc w:val="center"/>
              <w:rPr>
                <w:color w:val="000000"/>
                <w:sz w:val="18"/>
                <w:szCs w:val="18"/>
              </w:rPr>
            </w:pPr>
            <w:r w:rsidRPr="00BD65EF">
              <w:rPr>
                <w:color w:val="000000"/>
                <w:sz w:val="18"/>
                <w:szCs w:val="18"/>
              </w:rPr>
              <w:t xml:space="preserve">тип II - пожарные депо на 6 автомобилей </w:t>
            </w:r>
          </w:p>
        </w:tc>
        <w:tc>
          <w:tcPr>
            <w:tcW w:w="1724" w:type="dxa"/>
            <w:gridSpan w:val="7"/>
            <w:tcBorders>
              <w:top w:val="single" w:sz="4" w:space="0" w:color="auto"/>
              <w:left w:val="nil"/>
              <w:bottom w:val="single" w:sz="4" w:space="0" w:color="auto"/>
              <w:right w:val="single" w:sz="4" w:space="0" w:color="auto"/>
            </w:tcBorders>
            <w:vAlign w:val="center"/>
          </w:tcPr>
          <w:p w14:paraId="6E306707" w14:textId="77777777" w:rsidR="005F461A" w:rsidRPr="00BD65EF" w:rsidRDefault="005F461A" w:rsidP="002A4397">
            <w:pPr>
              <w:jc w:val="center"/>
              <w:rPr>
                <w:color w:val="000000"/>
                <w:sz w:val="18"/>
                <w:szCs w:val="18"/>
              </w:rPr>
            </w:pPr>
            <w:r w:rsidRPr="00BD65EF">
              <w:rPr>
                <w:color w:val="000000"/>
                <w:sz w:val="18"/>
                <w:szCs w:val="18"/>
              </w:rPr>
              <w:t>1,2</w:t>
            </w:r>
          </w:p>
        </w:tc>
        <w:tc>
          <w:tcPr>
            <w:tcW w:w="1855" w:type="dxa"/>
            <w:gridSpan w:val="3"/>
            <w:vMerge/>
            <w:tcBorders>
              <w:left w:val="single" w:sz="4" w:space="0" w:color="auto"/>
              <w:right w:val="single" w:sz="8" w:space="0" w:color="auto"/>
            </w:tcBorders>
            <w:vAlign w:val="center"/>
          </w:tcPr>
          <w:p w14:paraId="51ED6FE1" w14:textId="77777777" w:rsidR="005F461A" w:rsidRPr="00BD65EF" w:rsidRDefault="005F461A" w:rsidP="002A4397">
            <w:pPr>
              <w:jc w:val="left"/>
              <w:rPr>
                <w:color w:val="000000"/>
                <w:sz w:val="18"/>
                <w:szCs w:val="18"/>
              </w:rPr>
            </w:pPr>
          </w:p>
        </w:tc>
      </w:tr>
      <w:tr w:rsidR="005F461A" w:rsidRPr="00BD65EF" w14:paraId="2BD8549F" w14:textId="77777777" w:rsidTr="009835F3">
        <w:trPr>
          <w:gridAfter w:val="2"/>
          <w:wAfter w:w="59" w:type="dxa"/>
          <w:trHeight w:val="284"/>
        </w:trPr>
        <w:tc>
          <w:tcPr>
            <w:tcW w:w="861" w:type="dxa"/>
            <w:vMerge/>
            <w:tcBorders>
              <w:top w:val="single" w:sz="4" w:space="0" w:color="auto"/>
              <w:left w:val="single" w:sz="8" w:space="0" w:color="auto"/>
              <w:bottom w:val="single" w:sz="4" w:space="0" w:color="000000"/>
              <w:right w:val="single" w:sz="4" w:space="0" w:color="auto"/>
            </w:tcBorders>
            <w:vAlign w:val="center"/>
          </w:tcPr>
          <w:p w14:paraId="5254E60F" w14:textId="77777777" w:rsidR="005F461A" w:rsidRPr="00BD65EF" w:rsidRDefault="005F461A" w:rsidP="002A4397">
            <w:pPr>
              <w:jc w:val="left"/>
              <w:rPr>
                <w:color w:val="000000"/>
                <w:sz w:val="18"/>
                <w:szCs w:val="18"/>
              </w:rPr>
            </w:pPr>
          </w:p>
        </w:tc>
        <w:tc>
          <w:tcPr>
            <w:tcW w:w="1990" w:type="dxa"/>
            <w:vMerge/>
            <w:tcBorders>
              <w:left w:val="single" w:sz="4" w:space="0" w:color="auto"/>
              <w:right w:val="single" w:sz="4" w:space="0" w:color="auto"/>
            </w:tcBorders>
            <w:vAlign w:val="center"/>
          </w:tcPr>
          <w:p w14:paraId="1E0AB8D3" w14:textId="77777777" w:rsidR="005F461A" w:rsidRPr="00BD65EF" w:rsidRDefault="005F461A" w:rsidP="002A4397">
            <w:pPr>
              <w:jc w:val="left"/>
              <w:rPr>
                <w:color w:val="000000"/>
                <w:sz w:val="18"/>
                <w:szCs w:val="18"/>
              </w:rPr>
            </w:pPr>
          </w:p>
        </w:tc>
        <w:tc>
          <w:tcPr>
            <w:tcW w:w="1757" w:type="dxa"/>
            <w:gridSpan w:val="2"/>
            <w:vMerge/>
            <w:tcBorders>
              <w:top w:val="nil"/>
              <w:left w:val="single" w:sz="4" w:space="0" w:color="auto"/>
              <w:bottom w:val="single" w:sz="4" w:space="0" w:color="auto"/>
              <w:right w:val="single" w:sz="4" w:space="0" w:color="auto"/>
            </w:tcBorders>
            <w:vAlign w:val="center"/>
          </w:tcPr>
          <w:p w14:paraId="1C61354B" w14:textId="77777777" w:rsidR="005F461A" w:rsidRPr="00BD65EF" w:rsidRDefault="005F461A" w:rsidP="002A4397">
            <w:pPr>
              <w:jc w:val="left"/>
              <w:rPr>
                <w:color w:val="000000"/>
                <w:sz w:val="18"/>
                <w:szCs w:val="18"/>
              </w:rPr>
            </w:pPr>
          </w:p>
        </w:tc>
        <w:tc>
          <w:tcPr>
            <w:tcW w:w="5242" w:type="dxa"/>
            <w:gridSpan w:val="17"/>
            <w:tcBorders>
              <w:top w:val="single" w:sz="4" w:space="0" w:color="auto"/>
              <w:left w:val="nil"/>
              <w:bottom w:val="single" w:sz="4" w:space="0" w:color="auto"/>
              <w:right w:val="single" w:sz="4" w:space="0" w:color="auto"/>
            </w:tcBorders>
            <w:vAlign w:val="center"/>
          </w:tcPr>
          <w:p w14:paraId="58465264" w14:textId="77777777" w:rsidR="005F461A" w:rsidRPr="00BD65EF" w:rsidRDefault="005F461A" w:rsidP="002A4397">
            <w:pPr>
              <w:jc w:val="center"/>
              <w:rPr>
                <w:color w:val="000000"/>
                <w:sz w:val="18"/>
                <w:szCs w:val="18"/>
              </w:rPr>
            </w:pPr>
            <w:r w:rsidRPr="00BD65EF">
              <w:rPr>
                <w:color w:val="000000"/>
                <w:sz w:val="18"/>
                <w:szCs w:val="18"/>
              </w:rPr>
              <w:t>тип I - центральные пожарные депо на 6 автомобилей</w:t>
            </w:r>
          </w:p>
        </w:tc>
        <w:tc>
          <w:tcPr>
            <w:tcW w:w="1724" w:type="dxa"/>
            <w:gridSpan w:val="7"/>
            <w:tcBorders>
              <w:top w:val="single" w:sz="4" w:space="0" w:color="auto"/>
              <w:left w:val="nil"/>
              <w:bottom w:val="single" w:sz="4" w:space="0" w:color="auto"/>
              <w:right w:val="single" w:sz="4" w:space="0" w:color="auto"/>
            </w:tcBorders>
            <w:vAlign w:val="center"/>
          </w:tcPr>
          <w:p w14:paraId="1CD39F7F" w14:textId="77777777" w:rsidR="005F461A" w:rsidRPr="00BD65EF" w:rsidRDefault="005F461A" w:rsidP="002A4397">
            <w:pPr>
              <w:jc w:val="center"/>
              <w:rPr>
                <w:color w:val="000000"/>
                <w:sz w:val="18"/>
                <w:szCs w:val="18"/>
              </w:rPr>
            </w:pPr>
            <w:r w:rsidRPr="00BD65EF">
              <w:rPr>
                <w:color w:val="000000"/>
                <w:sz w:val="18"/>
                <w:szCs w:val="18"/>
              </w:rPr>
              <w:t>1,6</w:t>
            </w:r>
          </w:p>
        </w:tc>
        <w:tc>
          <w:tcPr>
            <w:tcW w:w="1855" w:type="dxa"/>
            <w:gridSpan w:val="3"/>
            <w:vMerge/>
            <w:tcBorders>
              <w:left w:val="single" w:sz="4" w:space="0" w:color="auto"/>
              <w:right w:val="single" w:sz="8" w:space="0" w:color="auto"/>
            </w:tcBorders>
            <w:vAlign w:val="center"/>
          </w:tcPr>
          <w:p w14:paraId="7D9A8474" w14:textId="77777777" w:rsidR="005F461A" w:rsidRPr="00BD65EF" w:rsidRDefault="005F461A" w:rsidP="002A4397">
            <w:pPr>
              <w:jc w:val="left"/>
              <w:rPr>
                <w:color w:val="000000"/>
                <w:sz w:val="18"/>
                <w:szCs w:val="18"/>
              </w:rPr>
            </w:pPr>
          </w:p>
        </w:tc>
      </w:tr>
      <w:tr w:rsidR="005F461A" w:rsidRPr="00BD65EF" w14:paraId="3AEBE165" w14:textId="77777777" w:rsidTr="009835F3">
        <w:trPr>
          <w:gridAfter w:val="2"/>
          <w:wAfter w:w="59" w:type="dxa"/>
          <w:trHeight w:val="285"/>
        </w:trPr>
        <w:tc>
          <w:tcPr>
            <w:tcW w:w="861" w:type="dxa"/>
            <w:vMerge/>
            <w:tcBorders>
              <w:top w:val="single" w:sz="4" w:space="0" w:color="auto"/>
              <w:left w:val="single" w:sz="8" w:space="0" w:color="auto"/>
              <w:bottom w:val="single" w:sz="4" w:space="0" w:color="000000"/>
              <w:right w:val="single" w:sz="4" w:space="0" w:color="auto"/>
            </w:tcBorders>
            <w:vAlign w:val="center"/>
          </w:tcPr>
          <w:p w14:paraId="2533229E" w14:textId="77777777" w:rsidR="005F461A" w:rsidRPr="00BD65EF" w:rsidRDefault="005F461A" w:rsidP="002A4397">
            <w:pPr>
              <w:jc w:val="left"/>
              <w:rPr>
                <w:color w:val="000000"/>
                <w:sz w:val="18"/>
                <w:szCs w:val="18"/>
              </w:rPr>
            </w:pPr>
          </w:p>
        </w:tc>
        <w:tc>
          <w:tcPr>
            <w:tcW w:w="1990" w:type="dxa"/>
            <w:vMerge/>
            <w:tcBorders>
              <w:left w:val="single" w:sz="4" w:space="0" w:color="auto"/>
              <w:right w:val="single" w:sz="4" w:space="0" w:color="auto"/>
            </w:tcBorders>
            <w:vAlign w:val="center"/>
          </w:tcPr>
          <w:p w14:paraId="35C3CC7C" w14:textId="77777777" w:rsidR="005F461A" w:rsidRPr="00BD65EF" w:rsidRDefault="005F461A" w:rsidP="002A4397">
            <w:pPr>
              <w:jc w:val="left"/>
              <w:rPr>
                <w:color w:val="000000"/>
                <w:sz w:val="18"/>
                <w:szCs w:val="18"/>
              </w:rPr>
            </w:pPr>
          </w:p>
        </w:tc>
        <w:tc>
          <w:tcPr>
            <w:tcW w:w="1757" w:type="dxa"/>
            <w:gridSpan w:val="2"/>
            <w:vMerge/>
            <w:tcBorders>
              <w:top w:val="nil"/>
              <w:left w:val="single" w:sz="4" w:space="0" w:color="auto"/>
              <w:bottom w:val="single" w:sz="4" w:space="0" w:color="auto"/>
              <w:right w:val="single" w:sz="4" w:space="0" w:color="auto"/>
            </w:tcBorders>
            <w:vAlign w:val="center"/>
          </w:tcPr>
          <w:p w14:paraId="338876A8" w14:textId="77777777" w:rsidR="005F461A" w:rsidRPr="00BD65EF" w:rsidRDefault="005F461A" w:rsidP="002A4397">
            <w:pPr>
              <w:jc w:val="left"/>
              <w:rPr>
                <w:color w:val="000000"/>
                <w:sz w:val="18"/>
                <w:szCs w:val="18"/>
              </w:rPr>
            </w:pPr>
          </w:p>
        </w:tc>
        <w:tc>
          <w:tcPr>
            <w:tcW w:w="5242" w:type="dxa"/>
            <w:gridSpan w:val="17"/>
            <w:tcBorders>
              <w:top w:val="single" w:sz="4" w:space="0" w:color="auto"/>
              <w:left w:val="nil"/>
              <w:bottom w:val="single" w:sz="4" w:space="0" w:color="auto"/>
              <w:right w:val="single" w:sz="4" w:space="0" w:color="auto"/>
            </w:tcBorders>
            <w:vAlign w:val="center"/>
          </w:tcPr>
          <w:p w14:paraId="153CDB0F" w14:textId="77777777" w:rsidR="005F461A" w:rsidRPr="00BD65EF" w:rsidRDefault="005F461A" w:rsidP="002A4397">
            <w:pPr>
              <w:jc w:val="center"/>
              <w:rPr>
                <w:color w:val="000000"/>
                <w:sz w:val="18"/>
                <w:szCs w:val="18"/>
              </w:rPr>
            </w:pPr>
            <w:r w:rsidRPr="00BD65EF">
              <w:rPr>
                <w:color w:val="000000"/>
                <w:sz w:val="18"/>
                <w:szCs w:val="18"/>
              </w:rPr>
              <w:t>тип I - центральные пожарные депо на 8 автомобилей</w:t>
            </w:r>
          </w:p>
        </w:tc>
        <w:tc>
          <w:tcPr>
            <w:tcW w:w="1724" w:type="dxa"/>
            <w:gridSpan w:val="7"/>
            <w:tcBorders>
              <w:top w:val="nil"/>
              <w:left w:val="nil"/>
              <w:bottom w:val="single" w:sz="4" w:space="0" w:color="auto"/>
              <w:right w:val="single" w:sz="4" w:space="0" w:color="auto"/>
            </w:tcBorders>
            <w:vAlign w:val="center"/>
          </w:tcPr>
          <w:p w14:paraId="5AAC81A0" w14:textId="77777777" w:rsidR="005F461A" w:rsidRPr="00BD65EF" w:rsidRDefault="005F461A" w:rsidP="002A4397">
            <w:pPr>
              <w:jc w:val="center"/>
              <w:rPr>
                <w:color w:val="000000"/>
                <w:sz w:val="18"/>
                <w:szCs w:val="18"/>
              </w:rPr>
            </w:pPr>
            <w:r w:rsidRPr="00BD65EF">
              <w:rPr>
                <w:color w:val="000000"/>
                <w:sz w:val="18"/>
                <w:szCs w:val="18"/>
              </w:rPr>
              <w:t>1,75</w:t>
            </w:r>
          </w:p>
        </w:tc>
        <w:tc>
          <w:tcPr>
            <w:tcW w:w="1855" w:type="dxa"/>
            <w:gridSpan w:val="3"/>
            <w:vMerge/>
            <w:tcBorders>
              <w:left w:val="single" w:sz="4" w:space="0" w:color="auto"/>
              <w:right w:val="single" w:sz="8" w:space="0" w:color="auto"/>
            </w:tcBorders>
            <w:vAlign w:val="center"/>
          </w:tcPr>
          <w:p w14:paraId="26F5B34A" w14:textId="77777777" w:rsidR="005F461A" w:rsidRPr="00BD65EF" w:rsidRDefault="005F461A" w:rsidP="002A4397">
            <w:pPr>
              <w:jc w:val="left"/>
              <w:rPr>
                <w:color w:val="000000"/>
                <w:sz w:val="18"/>
                <w:szCs w:val="18"/>
              </w:rPr>
            </w:pPr>
          </w:p>
        </w:tc>
      </w:tr>
      <w:tr w:rsidR="005F461A" w:rsidRPr="00BD65EF" w14:paraId="7F19DB48" w14:textId="77777777" w:rsidTr="009835F3">
        <w:trPr>
          <w:gridAfter w:val="2"/>
          <w:wAfter w:w="59" w:type="dxa"/>
          <w:trHeight w:val="313"/>
        </w:trPr>
        <w:tc>
          <w:tcPr>
            <w:tcW w:w="861" w:type="dxa"/>
            <w:vMerge/>
            <w:tcBorders>
              <w:top w:val="single" w:sz="4" w:space="0" w:color="auto"/>
              <w:left w:val="single" w:sz="8" w:space="0" w:color="auto"/>
              <w:bottom w:val="single" w:sz="4" w:space="0" w:color="000000"/>
              <w:right w:val="single" w:sz="4" w:space="0" w:color="auto"/>
            </w:tcBorders>
            <w:vAlign w:val="center"/>
          </w:tcPr>
          <w:p w14:paraId="0632AC6C" w14:textId="77777777" w:rsidR="005F461A" w:rsidRPr="00BD65EF" w:rsidRDefault="005F461A" w:rsidP="002A4397">
            <w:pPr>
              <w:jc w:val="left"/>
              <w:rPr>
                <w:color w:val="000000"/>
                <w:sz w:val="18"/>
                <w:szCs w:val="18"/>
              </w:rPr>
            </w:pPr>
          </w:p>
        </w:tc>
        <w:tc>
          <w:tcPr>
            <w:tcW w:w="1990" w:type="dxa"/>
            <w:vMerge/>
            <w:tcBorders>
              <w:left w:val="single" w:sz="4" w:space="0" w:color="auto"/>
              <w:bottom w:val="single" w:sz="4" w:space="0" w:color="auto"/>
              <w:right w:val="single" w:sz="4" w:space="0" w:color="auto"/>
            </w:tcBorders>
            <w:vAlign w:val="center"/>
          </w:tcPr>
          <w:p w14:paraId="610D5EB5" w14:textId="77777777" w:rsidR="005F461A" w:rsidRPr="00BD65EF" w:rsidRDefault="005F461A" w:rsidP="002A4397">
            <w:pPr>
              <w:jc w:val="left"/>
              <w:rPr>
                <w:color w:val="000000"/>
                <w:sz w:val="18"/>
                <w:szCs w:val="18"/>
              </w:rPr>
            </w:pPr>
          </w:p>
        </w:tc>
        <w:tc>
          <w:tcPr>
            <w:tcW w:w="6999" w:type="dxa"/>
            <w:gridSpan w:val="19"/>
            <w:tcBorders>
              <w:top w:val="single" w:sz="4" w:space="0" w:color="auto"/>
              <w:left w:val="single" w:sz="4" w:space="0" w:color="auto"/>
              <w:bottom w:val="single" w:sz="4" w:space="0" w:color="auto"/>
              <w:right w:val="single" w:sz="4" w:space="0" w:color="auto"/>
            </w:tcBorders>
            <w:vAlign w:val="center"/>
          </w:tcPr>
          <w:p w14:paraId="58F73DCA" w14:textId="77777777" w:rsidR="005F461A" w:rsidRPr="00BD65EF" w:rsidRDefault="005F461A" w:rsidP="002A4397">
            <w:pPr>
              <w:jc w:val="center"/>
              <w:rPr>
                <w:color w:val="000000"/>
                <w:sz w:val="18"/>
                <w:szCs w:val="18"/>
              </w:rPr>
            </w:pPr>
            <w:r w:rsidRPr="00BD65EF">
              <w:rPr>
                <w:color w:val="000000"/>
                <w:sz w:val="18"/>
                <w:szCs w:val="18"/>
              </w:rPr>
              <w:t>Расстояние от границ земельного участка пожарного депо до красной линии магистральных улиц м, не менее</w:t>
            </w:r>
          </w:p>
        </w:tc>
        <w:tc>
          <w:tcPr>
            <w:tcW w:w="1724" w:type="dxa"/>
            <w:gridSpan w:val="7"/>
            <w:tcBorders>
              <w:top w:val="single" w:sz="4" w:space="0" w:color="auto"/>
              <w:left w:val="nil"/>
              <w:bottom w:val="single" w:sz="4" w:space="0" w:color="auto"/>
              <w:right w:val="single" w:sz="4" w:space="0" w:color="auto"/>
            </w:tcBorders>
            <w:vAlign w:val="center"/>
          </w:tcPr>
          <w:p w14:paraId="200A47C6" w14:textId="77777777" w:rsidR="005F461A" w:rsidRPr="00BD65EF" w:rsidRDefault="005F461A" w:rsidP="002A4397">
            <w:pPr>
              <w:jc w:val="center"/>
              <w:rPr>
                <w:color w:val="000000"/>
                <w:sz w:val="18"/>
                <w:szCs w:val="18"/>
              </w:rPr>
            </w:pPr>
            <w:r w:rsidRPr="00BD65EF">
              <w:rPr>
                <w:color w:val="000000"/>
                <w:sz w:val="18"/>
                <w:szCs w:val="18"/>
              </w:rPr>
              <w:t>10</w:t>
            </w:r>
          </w:p>
        </w:tc>
        <w:tc>
          <w:tcPr>
            <w:tcW w:w="1855" w:type="dxa"/>
            <w:gridSpan w:val="3"/>
            <w:vMerge/>
            <w:tcBorders>
              <w:left w:val="single" w:sz="4" w:space="0" w:color="auto"/>
              <w:bottom w:val="single" w:sz="4" w:space="0" w:color="auto"/>
              <w:right w:val="single" w:sz="8" w:space="0" w:color="auto"/>
            </w:tcBorders>
            <w:vAlign w:val="center"/>
          </w:tcPr>
          <w:p w14:paraId="45704528" w14:textId="77777777" w:rsidR="005F461A" w:rsidRPr="00BD65EF" w:rsidRDefault="005F461A" w:rsidP="002A4397">
            <w:pPr>
              <w:jc w:val="left"/>
              <w:rPr>
                <w:color w:val="000000"/>
                <w:sz w:val="18"/>
                <w:szCs w:val="18"/>
              </w:rPr>
            </w:pPr>
          </w:p>
        </w:tc>
      </w:tr>
      <w:tr w:rsidR="005F461A" w:rsidRPr="00BD65EF" w14:paraId="0C24955D" w14:textId="77777777" w:rsidTr="009835F3">
        <w:trPr>
          <w:gridAfter w:val="2"/>
          <w:wAfter w:w="59" w:type="dxa"/>
          <w:trHeight w:val="284"/>
        </w:trPr>
        <w:tc>
          <w:tcPr>
            <w:tcW w:w="861" w:type="dxa"/>
            <w:vMerge/>
            <w:tcBorders>
              <w:top w:val="single" w:sz="4" w:space="0" w:color="auto"/>
              <w:left w:val="single" w:sz="8" w:space="0" w:color="auto"/>
              <w:bottom w:val="single" w:sz="4" w:space="0" w:color="000000"/>
              <w:right w:val="single" w:sz="4" w:space="0" w:color="auto"/>
            </w:tcBorders>
            <w:vAlign w:val="center"/>
          </w:tcPr>
          <w:p w14:paraId="1DFE4B80" w14:textId="77777777" w:rsidR="005F461A" w:rsidRPr="00BD65EF" w:rsidRDefault="005F461A" w:rsidP="002A4397">
            <w:pPr>
              <w:jc w:val="left"/>
              <w:rPr>
                <w:color w:val="000000"/>
                <w:sz w:val="18"/>
                <w:szCs w:val="18"/>
              </w:rPr>
            </w:pPr>
          </w:p>
        </w:tc>
        <w:tc>
          <w:tcPr>
            <w:tcW w:w="1990" w:type="dxa"/>
            <w:vMerge w:val="restart"/>
            <w:tcBorders>
              <w:top w:val="single" w:sz="4" w:space="0" w:color="auto"/>
              <w:left w:val="single" w:sz="4" w:space="0" w:color="auto"/>
              <w:bottom w:val="single" w:sz="4" w:space="0" w:color="auto"/>
              <w:right w:val="single" w:sz="4" w:space="0" w:color="auto"/>
            </w:tcBorders>
            <w:vAlign w:val="center"/>
          </w:tcPr>
          <w:p w14:paraId="3FA3282B" w14:textId="77777777" w:rsidR="005F461A" w:rsidRPr="00BD65EF" w:rsidRDefault="005F461A" w:rsidP="002A4397">
            <w:pPr>
              <w:jc w:val="left"/>
              <w:rPr>
                <w:color w:val="000000"/>
                <w:sz w:val="18"/>
                <w:szCs w:val="18"/>
              </w:rPr>
            </w:pPr>
            <w:r w:rsidRPr="00BD65EF">
              <w:rPr>
                <w:color w:val="000000"/>
                <w:sz w:val="18"/>
                <w:szCs w:val="18"/>
              </w:rPr>
              <w:t>Убежища гражданской обороны</w:t>
            </w:r>
          </w:p>
        </w:tc>
        <w:tc>
          <w:tcPr>
            <w:tcW w:w="1757" w:type="dxa"/>
            <w:gridSpan w:val="2"/>
            <w:vMerge w:val="restart"/>
            <w:tcBorders>
              <w:top w:val="single" w:sz="4" w:space="0" w:color="auto"/>
              <w:left w:val="single" w:sz="4" w:space="0" w:color="auto"/>
              <w:bottom w:val="single" w:sz="4" w:space="0" w:color="auto"/>
              <w:right w:val="single" w:sz="4" w:space="0" w:color="auto"/>
            </w:tcBorders>
            <w:vAlign w:val="center"/>
          </w:tcPr>
          <w:p w14:paraId="7148DC13" w14:textId="77777777" w:rsidR="005F461A" w:rsidRPr="00BD65EF" w:rsidRDefault="005F461A" w:rsidP="002A4397">
            <w:pPr>
              <w:jc w:val="center"/>
              <w:rPr>
                <w:color w:val="000000"/>
                <w:sz w:val="18"/>
                <w:szCs w:val="18"/>
              </w:rPr>
            </w:pPr>
            <w:r w:rsidRPr="00BD65EF">
              <w:rPr>
                <w:color w:val="000000"/>
                <w:sz w:val="18"/>
                <w:szCs w:val="18"/>
              </w:rPr>
              <w:t xml:space="preserve">Площадь пола помещений, кв. м на одного укрываемого </w:t>
            </w:r>
            <w:r w:rsidRPr="00BD65EF">
              <w:rPr>
                <w:color w:val="000000"/>
                <w:sz w:val="18"/>
                <w:szCs w:val="18"/>
                <w:vertAlign w:val="superscript"/>
              </w:rPr>
              <w:t>(5)</w:t>
            </w:r>
          </w:p>
        </w:tc>
        <w:tc>
          <w:tcPr>
            <w:tcW w:w="5242" w:type="dxa"/>
            <w:gridSpan w:val="17"/>
            <w:tcBorders>
              <w:top w:val="single" w:sz="4" w:space="0" w:color="auto"/>
              <w:left w:val="nil"/>
              <w:bottom w:val="single" w:sz="4" w:space="0" w:color="auto"/>
              <w:right w:val="single" w:sz="4" w:space="0" w:color="auto"/>
            </w:tcBorders>
            <w:vAlign w:val="center"/>
          </w:tcPr>
          <w:p w14:paraId="132FB8AB" w14:textId="77777777" w:rsidR="005F461A" w:rsidRPr="00BD65EF" w:rsidRDefault="005F461A" w:rsidP="002A4397">
            <w:pPr>
              <w:jc w:val="center"/>
              <w:rPr>
                <w:color w:val="000000"/>
                <w:sz w:val="18"/>
                <w:szCs w:val="18"/>
              </w:rPr>
            </w:pPr>
            <w:r w:rsidRPr="00BD65EF">
              <w:rPr>
                <w:color w:val="000000"/>
                <w:sz w:val="18"/>
                <w:szCs w:val="18"/>
              </w:rPr>
              <w:t>при одноярусном расположении нар</w:t>
            </w:r>
          </w:p>
        </w:tc>
        <w:tc>
          <w:tcPr>
            <w:tcW w:w="1724" w:type="dxa"/>
            <w:gridSpan w:val="7"/>
            <w:tcBorders>
              <w:top w:val="nil"/>
              <w:left w:val="nil"/>
              <w:bottom w:val="single" w:sz="4" w:space="0" w:color="auto"/>
              <w:right w:val="single" w:sz="4" w:space="0" w:color="auto"/>
            </w:tcBorders>
            <w:vAlign w:val="bottom"/>
          </w:tcPr>
          <w:p w14:paraId="28CC4406" w14:textId="77777777" w:rsidR="005F461A" w:rsidRPr="00BD65EF" w:rsidRDefault="005F461A" w:rsidP="002A4397">
            <w:pPr>
              <w:jc w:val="center"/>
              <w:rPr>
                <w:color w:val="000000"/>
                <w:sz w:val="18"/>
                <w:szCs w:val="18"/>
              </w:rPr>
            </w:pPr>
            <w:r w:rsidRPr="00BD65EF">
              <w:rPr>
                <w:color w:val="000000"/>
                <w:sz w:val="18"/>
                <w:szCs w:val="18"/>
              </w:rPr>
              <w:t>0,6</w:t>
            </w:r>
          </w:p>
        </w:tc>
        <w:tc>
          <w:tcPr>
            <w:tcW w:w="1855" w:type="dxa"/>
            <w:gridSpan w:val="3"/>
            <w:vMerge w:val="restart"/>
            <w:tcBorders>
              <w:top w:val="single" w:sz="4" w:space="0" w:color="auto"/>
              <w:left w:val="single" w:sz="4" w:space="0" w:color="auto"/>
              <w:bottom w:val="single" w:sz="4" w:space="0" w:color="auto"/>
              <w:right w:val="single" w:sz="8" w:space="0" w:color="auto"/>
            </w:tcBorders>
            <w:vAlign w:val="center"/>
          </w:tcPr>
          <w:p w14:paraId="3F5A7418" w14:textId="77777777" w:rsidR="005F461A" w:rsidRPr="00BD65EF" w:rsidRDefault="005F461A" w:rsidP="002A4397">
            <w:pPr>
              <w:jc w:val="center"/>
              <w:rPr>
                <w:color w:val="000000"/>
                <w:sz w:val="18"/>
                <w:szCs w:val="18"/>
              </w:rPr>
            </w:pPr>
            <w:r w:rsidRPr="00BD65EF">
              <w:rPr>
                <w:color w:val="000000"/>
                <w:sz w:val="18"/>
                <w:szCs w:val="18"/>
              </w:rPr>
              <w:t xml:space="preserve">Пешеходная доступность 500 м </w:t>
            </w:r>
            <w:r w:rsidRPr="00BD65EF">
              <w:rPr>
                <w:color w:val="000000"/>
                <w:sz w:val="18"/>
                <w:szCs w:val="18"/>
                <w:vertAlign w:val="superscript"/>
              </w:rPr>
              <w:t>(4)</w:t>
            </w:r>
          </w:p>
        </w:tc>
      </w:tr>
      <w:tr w:rsidR="005F461A" w:rsidRPr="00BD65EF" w14:paraId="278CB0BD" w14:textId="77777777" w:rsidTr="009835F3">
        <w:trPr>
          <w:gridAfter w:val="2"/>
          <w:wAfter w:w="59" w:type="dxa"/>
          <w:trHeight w:val="284"/>
        </w:trPr>
        <w:tc>
          <w:tcPr>
            <w:tcW w:w="861" w:type="dxa"/>
            <w:vMerge/>
            <w:tcBorders>
              <w:top w:val="single" w:sz="4" w:space="0" w:color="auto"/>
              <w:left w:val="single" w:sz="8" w:space="0" w:color="auto"/>
              <w:bottom w:val="single" w:sz="4" w:space="0" w:color="000000"/>
              <w:right w:val="single" w:sz="4" w:space="0" w:color="auto"/>
            </w:tcBorders>
            <w:vAlign w:val="center"/>
          </w:tcPr>
          <w:p w14:paraId="7282BFB0" w14:textId="77777777" w:rsidR="005F461A" w:rsidRPr="00BD65EF" w:rsidRDefault="005F461A" w:rsidP="002A4397">
            <w:pPr>
              <w:jc w:val="left"/>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1D00B7E7" w14:textId="77777777" w:rsidR="005F461A" w:rsidRPr="00BD65EF" w:rsidRDefault="005F461A" w:rsidP="002A4397">
            <w:pPr>
              <w:jc w:val="left"/>
              <w:rPr>
                <w:color w:val="000000"/>
                <w:sz w:val="18"/>
                <w:szCs w:val="18"/>
              </w:rPr>
            </w:pPr>
          </w:p>
        </w:tc>
        <w:tc>
          <w:tcPr>
            <w:tcW w:w="1757" w:type="dxa"/>
            <w:gridSpan w:val="2"/>
            <w:vMerge/>
            <w:tcBorders>
              <w:top w:val="single" w:sz="4" w:space="0" w:color="auto"/>
              <w:left w:val="single" w:sz="4" w:space="0" w:color="auto"/>
              <w:bottom w:val="single" w:sz="4" w:space="0" w:color="auto"/>
              <w:right w:val="single" w:sz="4" w:space="0" w:color="auto"/>
            </w:tcBorders>
            <w:vAlign w:val="center"/>
          </w:tcPr>
          <w:p w14:paraId="3F9BE139" w14:textId="77777777" w:rsidR="005F461A" w:rsidRPr="00BD65EF" w:rsidRDefault="005F461A" w:rsidP="002A4397">
            <w:pPr>
              <w:jc w:val="left"/>
              <w:rPr>
                <w:color w:val="000000"/>
                <w:sz w:val="18"/>
                <w:szCs w:val="18"/>
              </w:rPr>
            </w:pPr>
          </w:p>
        </w:tc>
        <w:tc>
          <w:tcPr>
            <w:tcW w:w="5242" w:type="dxa"/>
            <w:gridSpan w:val="17"/>
            <w:tcBorders>
              <w:top w:val="single" w:sz="4" w:space="0" w:color="auto"/>
              <w:left w:val="nil"/>
              <w:bottom w:val="single" w:sz="4" w:space="0" w:color="auto"/>
              <w:right w:val="single" w:sz="4" w:space="0" w:color="auto"/>
            </w:tcBorders>
            <w:vAlign w:val="center"/>
          </w:tcPr>
          <w:p w14:paraId="5A1C2C69" w14:textId="77777777" w:rsidR="005F461A" w:rsidRPr="00BD65EF" w:rsidRDefault="005F461A" w:rsidP="002A4397">
            <w:pPr>
              <w:jc w:val="center"/>
              <w:rPr>
                <w:color w:val="000000"/>
                <w:sz w:val="18"/>
                <w:szCs w:val="18"/>
              </w:rPr>
            </w:pPr>
            <w:r w:rsidRPr="00BD65EF">
              <w:rPr>
                <w:color w:val="000000"/>
                <w:sz w:val="18"/>
                <w:szCs w:val="18"/>
              </w:rPr>
              <w:t>при двухъярусном расположении нар</w:t>
            </w:r>
          </w:p>
        </w:tc>
        <w:tc>
          <w:tcPr>
            <w:tcW w:w="1724" w:type="dxa"/>
            <w:gridSpan w:val="7"/>
            <w:tcBorders>
              <w:top w:val="nil"/>
              <w:left w:val="nil"/>
              <w:bottom w:val="single" w:sz="4" w:space="0" w:color="auto"/>
              <w:right w:val="single" w:sz="4" w:space="0" w:color="auto"/>
            </w:tcBorders>
            <w:vAlign w:val="bottom"/>
          </w:tcPr>
          <w:p w14:paraId="05E096C8" w14:textId="77777777" w:rsidR="005F461A" w:rsidRPr="00BD65EF" w:rsidRDefault="005F461A" w:rsidP="002A4397">
            <w:pPr>
              <w:jc w:val="center"/>
              <w:rPr>
                <w:color w:val="000000"/>
                <w:sz w:val="18"/>
                <w:szCs w:val="18"/>
              </w:rPr>
            </w:pPr>
            <w:r w:rsidRPr="00BD65EF">
              <w:rPr>
                <w:color w:val="000000"/>
                <w:sz w:val="18"/>
                <w:szCs w:val="18"/>
              </w:rPr>
              <w:t>0,5</w:t>
            </w:r>
          </w:p>
        </w:tc>
        <w:tc>
          <w:tcPr>
            <w:tcW w:w="1855" w:type="dxa"/>
            <w:gridSpan w:val="3"/>
            <w:vMerge/>
            <w:tcBorders>
              <w:top w:val="single" w:sz="4" w:space="0" w:color="auto"/>
              <w:left w:val="single" w:sz="4" w:space="0" w:color="auto"/>
              <w:bottom w:val="single" w:sz="4" w:space="0" w:color="auto"/>
              <w:right w:val="single" w:sz="8" w:space="0" w:color="auto"/>
            </w:tcBorders>
            <w:vAlign w:val="center"/>
          </w:tcPr>
          <w:p w14:paraId="140539F2" w14:textId="77777777" w:rsidR="005F461A" w:rsidRPr="00BD65EF" w:rsidRDefault="005F461A" w:rsidP="002A4397">
            <w:pPr>
              <w:jc w:val="left"/>
              <w:rPr>
                <w:color w:val="000000"/>
                <w:sz w:val="18"/>
                <w:szCs w:val="18"/>
              </w:rPr>
            </w:pPr>
          </w:p>
        </w:tc>
      </w:tr>
      <w:tr w:rsidR="005F461A" w:rsidRPr="00BD65EF" w14:paraId="393A5B26" w14:textId="77777777" w:rsidTr="009835F3">
        <w:trPr>
          <w:gridAfter w:val="2"/>
          <w:wAfter w:w="59" w:type="dxa"/>
          <w:trHeight w:val="284"/>
        </w:trPr>
        <w:tc>
          <w:tcPr>
            <w:tcW w:w="861" w:type="dxa"/>
            <w:vMerge/>
            <w:tcBorders>
              <w:top w:val="single" w:sz="4" w:space="0" w:color="auto"/>
              <w:left w:val="single" w:sz="8" w:space="0" w:color="auto"/>
              <w:bottom w:val="single" w:sz="4" w:space="0" w:color="000000"/>
              <w:right w:val="single" w:sz="4" w:space="0" w:color="auto"/>
            </w:tcBorders>
            <w:vAlign w:val="center"/>
          </w:tcPr>
          <w:p w14:paraId="5B65027F" w14:textId="77777777" w:rsidR="005F461A" w:rsidRPr="00BD65EF" w:rsidRDefault="005F461A" w:rsidP="002A4397">
            <w:pPr>
              <w:jc w:val="left"/>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4D1DB90C" w14:textId="77777777" w:rsidR="005F461A" w:rsidRPr="00BD65EF" w:rsidRDefault="005F461A" w:rsidP="002A4397">
            <w:pPr>
              <w:jc w:val="left"/>
              <w:rPr>
                <w:color w:val="000000"/>
                <w:sz w:val="18"/>
                <w:szCs w:val="18"/>
              </w:rPr>
            </w:pPr>
          </w:p>
        </w:tc>
        <w:tc>
          <w:tcPr>
            <w:tcW w:w="1757" w:type="dxa"/>
            <w:gridSpan w:val="2"/>
            <w:vMerge/>
            <w:tcBorders>
              <w:top w:val="single" w:sz="4" w:space="0" w:color="auto"/>
              <w:left w:val="single" w:sz="4" w:space="0" w:color="auto"/>
              <w:bottom w:val="single" w:sz="4" w:space="0" w:color="auto"/>
              <w:right w:val="single" w:sz="4" w:space="0" w:color="auto"/>
            </w:tcBorders>
            <w:vAlign w:val="center"/>
          </w:tcPr>
          <w:p w14:paraId="0850E551" w14:textId="77777777" w:rsidR="005F461A" w:rsidRPr="00BD65EF" w:rsidRDefault="005F461A" w:rsidP="002A4397">
            <w:pPr>
              <w:jc w:val="left"/>
              <w:rPr>
                <w:color w:val="000000"/>
                <w:sz w:val="18"/>
                <w:szCs w:val="18"/>
              </w:rPr>
            </w:pPr>
          </w:p>
        </w:tc>
        <w:tc>
          <w:tcPr>
            <w:tcW w:w="5242" w:type="dxa"/>
            <w:gridSpan w:val="17"/>
            <w:tcBorders>
              <w:top w:val="single" w:sz="4" w:space="0" w:color="auto"/>
              <w:left w:val="nil"/>
              <w:bottom w:val="single" w:sz="4" w:space="0" w:color="auto"/>
              <w:right w:val="single" w:sz="4" w:space="0" w:color="auto"/>
            </w:tcBorders>
            <w:vAlign w:val="center"/>
          </w:tcPr>
          <w:p w14:paraId="227A13BE" w14:textId="77777777" w:rsidR="005F461A" w:rsidRPr="00BD65EF" w:rsidRDefault="005F461A" w:rsidP="002A4397">
            <w:pPr>
              <w:jc w:val="center"/>
              <w:rPr>
                <w:color w:val="000000"/>
                <w:sz w:val="18"/>
                <w:szCs w:val="18"/>
              </w:rPr>
            </w:pPr>
            <w:r w:rsidRPr="00BD65EF">
              <w:rPr>
                <w:color w:val="000000"/>
                <w:sz w:val="18"/>
                <w:szCs w:val="18"/>
              </w:rPr>
              <w:t>при трехъярусном расположении нар</w:t>
            </w:r>
          </w:p>
        </w:tc>
        <w:tc>
          <w:tcPr>
            <w:tcW w:w="1724" w:type="dxa"/>
            <w:gridSpan w:val="7"/>
            <w:tcBorders>
              <w:top w:val="nil"/>
              <w:left w:val="nil"/>
              <w:bottom w:val="single" w:sz="4" w:space="0" w:color="auto"/>
              <w:right w:val="single" w:sz="4" w:space="0" w:color="auto"/>
            </w:tcBorders>
            <w:vAlign w:val="bottom"/>
          </w:tcPr>
          <w:p w14:paraId="40542628" w14:textId="77777777" w:rsidR="005F461A" w:rsidRPr="00BD65EF" w:rsidRDefault="005F461A" w:rsidP="002A4397">
            <w:pPr>
              <w:jc w:val="center"/>
              <w:rPr>
                <w:color w:val="000000"/>
                <w:sz w:val="18"/>
                <w:szCs w:val="18"/>
              </w:rPr>
            </w:pPr>
            <w:r w:rsidRPr="00BD65EF">
              <w:rPr>
                <w:color w:val="000000"/>
                <w:sz w:val="18"/>
                <w:szCs w:val="18"/>
              </w:rPr>
              <w:t>0,4</w:t>
            </w:r>
          </w:p>
        </w:tc>
        <w:tc>
          <w:tcPr>
            <w:tcW w:w="1855" w:type="dxa"/>
            <w:gridSpan w:val="3"/>
            <w:vMerge/>
            <w:tcBorders>
              <w:top w:val="single" w:sz="4" w:space="0" w:color="auto"/>
              <w:left w:val="single" w:sz="4" w:space="0" w:color="auto"/>
              <w:bottom w:val="single" w:sz="4" w:space="0" w:color="auto"/>
              <w:right w:val="single" w:sz="8" w:space="0" w:color="auto"/>
            </w:tcBorders>
            <w:vAlign w:val="center"/>
          </w:tcPr>
          <w:p w14:paraId="7748A6F7" w14:textId="77777777" w:rsidR="005F461A" w:rsidRPr="00BD65EF" w:rsidRDefault="005F461A" w:rsidP="002A4397">
            <w:pPr>
              <w:jc w:val="left"/>
              <w:rPr>
                <w:color w:val="000000"/>
                <w:sz w:val="18"/>
                <w:szCs w:val="18"/>
              </w:rPr>
            </w:pPr>
          </w:p>
        </w:tc>
      </w:tr>
      <w:tr w:rsidR="005F461A" w:rsidRPr="00BD65EF" w14:paraId="50333CDC" w14:textId="77777777" w:rsidTr="009835F3">
        <w:trPr>
          <w:gridAfter w:val="2"/>
          <w:wAfter w:w="59" w:type="dxa"/>
          <w:trHeight w:val="379"/>
        </w:trPr>
        <w:tc>
          <w:tcPr>
            <w:tcW w:w="861" w:type="dxa"/>
            <w:vMerge/>
            <w:tcBorders>
              <w:top w:val="single" w:sz="4" w:space="0" w:color="auto"/>
              <w:left w:val="single" w:sz="8" w:space="0" w:color="auto"/>
              <w:bottom w:val="single" w:sz="4" w:space="0" w:color="000000"/>
              <w:right w:val="single" w:sz="4" w:space="0" w:color="auto"/>
            </w:tcBorders>
            <w:vAlign w:val="center"/>
          </w:tcPr>
          <w:p w14:paraId="0EC79FBE" w14:textId="77777777" w:rsidR="005F461A" w:rsidRPr="00BD65EF" w:rsidRDefault="005F461A" w:rsidP="002A4397">
            <w:pPr>
              <w:jc w:val="left"/>
              <w:rPr>
                <w:color w:val="000000"/>
                <w:sz w:val="18"/>
                <w:szCs w:val="18"/>
              </w:rPr>
            </w:pPr>
          </w:p>
        </w:tc>
        <w:tc>
          <w:tcPr>
            <w:tcW w:w="1990" w:type="dxa"/>
            <w:vMerge w:val="restart"/>
            <w:tcBorders>
              <w:top w:val="single" w:sz="4" w:space="0" w:color="auto"/>
              <w:left w:val="single" w:sz="4" w:space="0" w:color="auto"/>
              <w:bottom w:val="single" w:sz="4" w:space="0" w:color="auto"/>
              <w:right w:val="single" w:sz="4" w:space="0" w:color="auto"/>
            </w:tcBorders>
            <w:vAlign w:val="center"/>
          </w:tcPr>
          <w:p w14:paraId="1B47F4D2" w14:textId="77777777" w:rsidR="005F461A" w:rsidRPr="00BD65EF" w:rsidRDefault="005F461A" w:rsidP="002A4397">
            <w:pPr>
              <w:jc w:val="left"/>
              <w:rPr>
                <w:color w:val="000000"/>
                <w:sz w:val="18"/>
                <w:szCs w:val="18"/>
              </w:rPr>
            </w:pPr>
            <w:r w:rsidRPr="00BD65EF">
              <w:rPr>
                <w:color w:val="000000"/>
                <w:sz w:val="18"/>
                <w:szCs w:val="18"/>
              </w:rPr>
              <w:t>Противорадиационные укрытия</w:t>
            </w:r>
          </w:p>
        </w:tc>
        <w:tc>
          <w:tcPr>
            <w:tcW w:w="1757" w:type="dxa"/>
            <w:gridSpan w:val="2"/>
            <w:vMerge w:val="restart"/>
            <w:tcBorders>
              <w:top w:val="single" w:sz="4" w:space="0" w:color="auto"/>
              <w:left w:val="single" w:sz="4" w:space="0" w:color="auto"/>
              <w:bottom w:val="single" w:sz="4" w:space="0" w:color="auto"/>
              <w:right w:val="single" w:sz="4" w:space="0" w:color="auto"/>
            </w:tcBorders>
            <w:vAlign w:val="center"/>
          </w:tcPr>
          <w:p w14:paraId="3287E9FE" w14:textId="77777777" w:rsidR="005F461A" w:rsidRPr="00BD65EF" w:rsidRDefault="005F461A" w:rsidP="002A4397">
            <w:pPr>
              <w:jc w:val="center"/>
              <w:rPr>
                <w:color w:val="000000"/>
                <w:sz w:val="18"/>
                <w:szCs w:val="18"/>
              </w:rPr>
            </w:pPr>
            <w:r w:rsidRPr="00BD65EF">
              <w:rPr>
                <w:color w:val="000000"/>
                <w:sz w:val="18"/>
                <w:szCs w:val="18"/>
              </w:rPr>
              <w:t xml:space="preserve">Площадь пола помещений, кв. м на одного укрываемого </w:t>
            </w:r>
            <w:r w:rsidRPr="00BD65EF">
              <w:rPr>
                <w:color w:val="000000"/>
                <w:sz w:val="18"/>
                <w:szCs w:val="18"/>
                <w:vertAlign w:val="superscript"/>
              </w:rPr>
              <w:t>(5)</w:t>
            </w:r>
          </w:p>
        </w:tc>
        <w:tc>
          <w:tcPr>
            <w:tcW w:w="5242" w:type="dxa"/>
            <w:gridSpan w:val="17"/>
            <w:tcBorders>
              <w:top w:val="single" w:sz="4" w:space="0" w:color="auto"/>
              <w:left w:val="nil"/>
              <w:bottom w:val="single" w:sz="4" w:space="0" w:color="auto"/>
              <w:right w:val="single" w:sz="4" w:space="0" w:color="auto"/>
            </w:tcBorders>
            <w:vAlign w:val="center"/>
          </w:tcPr>
          <w:p w14:paraId="2328769D" w14:textId="77777777" w:rsidR="005F461A" w:rsidRPr="00BD65EF" w:rsidRDefault="005F461A" w:rsidP="002A4397">
            <w:pPr>
              <w:jc w:val="center"/>
              <w:rPr>
                <w:color w:val="000000"/>
                <w:sz w:val="18"/>
                <w:szCs w:val="18"/>
              </w:rPr>
            </w:pPr>
            <w:r w:rsidRPr="00BD65EF">
              <w:rPr>
                <w:color w:val="000000"/>
                <w:sz w:val="18"/>
                <w:szCs w:val="18"/>
              </w:rPr>
              <w:t>при одноярусном расположении нар</w:t>
            </w:r>
          </w:p>
        </w:tc>
        <w:tc>
          <w:tcPr>
            <w:tcW w:w="1724" w:type="dxa"/>
            <w:gridSpan w:val="7"/>
            <w:tcBorders>
              <w:top w:val="single" w:sz="4" w:space="0" w:color="auto"/>
              <w:left w:val="nil"/>
              <w:bottom w:val="single" w:sz="4" w:space="0" w:color="auto"/>
              <w:right w:val="single" w:sz="4" w:space="0" w:color="auto"/>
            </w:tcBorders>
            <w:vAlign w:val="bottom"/>
          </w:tcPr>
          <w:p w14:paraId="625B277F" w14:textId="77777777" w:rsidR="005F461A" w:rsidRPr="00BD65EF" w:rsidRDefault="005F461A" w:rsidP="002A4397">
            <w:pPr>
              <w:jc w:val="center"/>
              <w:rPr>
                <w:color w:val="000000"/>
                <w:sz w:val="18"/>
                <w:szCs w:val="18"/>
              </w:rPr>
            </w:pPr>
            <w:r w:rsidRPr="00BD65EF">
              <w:rPr>
                <w:color w:val="000000"/>
                <w:sz w:val="18"/>
                <w:szCs w:val="18"/>
              </w:rPr>
              <w:t>0,6</w:t>
            </w:r>
          </w:p>
        </w:tc>
        <w:tc>
          <w:tcPr>
            <w:tcW w:w="1855" w:type="dxa"/>
            <w:gridSpan w:val="3"/>
            <w:vMerge w:val="restart"/>
            <w:tcBorders>
              <w:top w:val="single" w:sz="4" w:space="0" w:color="auto"/>
              <w:left w:val="single" w:sz="4" w:space="0" w:color="auto"/>
              <w:bottom w:val="single" w:sz="4" w:space="0" w:color="auto"/>
              <w:right w:val="single" w:sz="8" w:space="0" w:color="auto"/>
            </w:tcBorders>
            <w:vAlign w:val="center"/>
          </w:tcPr>
          <w:p w14:paraId="5E071165" w14:textId="77777777" w:rsidR="005F461A" w:rsidRPr="00BD65EF" w:rsidRDefault="005F461A" w:rsidP="002A4397">
            <w:pPr>
              <w:jc w:val="center"/>
              <w:rPr>
                <w:color w:val="000000"/>
                <w:sz w:val="18"/>
                <w:szCs w:val="18"/>
              </w:rPr>
            </w:pPr>
            <w:r w:rsidRPr="00BD65EF">
              <w:rPr>
                <w:color w:val="000000"/>
                <w:sz w:val="18"/>
                <w:szCs w:val="18"/>
              </w:rPr>
              <w:t>Пешеходная доступность - 3000 м, при подвозе укрываемых автотранспортом – 25 км</w:t>
            </w:r>
          </w:p>
        </w:tc>
      </w:tr>
      <w:tr w:rsidR="005F461A" w:rsidRPr="00BD65EF" w14:paraId="69BFD3B8" w14:textId="77777777" w:rsidTr="009835F3">
        <w:trPr>
          <w:gridAfter w:val="2"/>
          <w:wAfter w:w="59" w:type="dxa"/>
          <w:trHeight w:val="496"/>
        </w:trPr>
        <w:tc>
          <w:tcPr>
            <w:tcW w:w="861" w:type="dxa"/>
            <w:vMerge/>
            <w:tcBorders>
              <w:top w:val="single" w:sz="4" w:space="0" w:color="auto"/>
              <w:left w:val="single" w:sz="8" w:space="0" w:color="auto"/>
              <w:bottom w:val="single" w:sz="4" w:space="0" w:color="000000"/>
              <w:right w:val="single" w:sz="4" w:space="0" w:color="auto"/>
            </w:tcBorders>
            <w:vAlign w:val="center"/>
          </w:tcPr>
          <w:p w14:paraId="58B2B6B6" w14:textId="77777777" w:rsidR="005F461A" w:rsidRPr="00BD65EF" w:rsidRDefault="005F461A" w:rsidP="002A4397">
            <w:pPr>
              <w:jc w:val="left"/>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5B184872" w14:textId="77777777" w:rsidR="005F461A" w:rsidRPr="00BD65EF" w:rsidRDefault="005F461A" w:rsidP="002A4397">
            <w:pPr>
              <w:jc w:val="left"/>
              <w:rPr>
                <w:color w:val="000000"/>
                <w:sz w:val="18"/>
                <w:szCs w:val="18"/>
              </w:rPr>
            </w:pPr>
          </w:p>
        </w:tc>
        <w:tc>
          <w:tcPr>
            <w:tcW w:w="1757" w:type="dxa"/>
            <w:gridSpan w:val="2"/>
            <w:vMerge/>
            <w:tcBorders>
              <w:top w:val="single" w:sz="4" w:space="0" w:color="auto"/>
              <w:left w:val="single" w:sz="4" w:space="0" w:color="auto"/>
              <w:bottom w:val="single" w:sz="4" w:space="0" w:color="auto"/>
              <w:right w:val="single" w:sz="4" w:space="0" w:color="auto"/>
            </w:tcBorders>
            <w:vAlign w:val="center"/>
          </w:tcPr>
          <w:p w14:paraId="4DA01F92" w14:textId="77777777" w:rsidR="005F461A" w:rsidRPr="00BD65EF" w:rsidRDefault="005F461A" w:rsidP="002A4397">
            <w:pPr>
              <w:jc w:val="left"/>
              <w:rPr>
                <w:color w:val="000000"/>
                <w:sz w:val="18"/>
                <w:szCs w:val="18"/>
              </w:rPr>
            </w:pPr>
          </w:p>
        </w:tc>
        <w:tc>
          <w:tcPr>
            <w:tcW w:w="5242" w:type="dxa"/>
            <w:gridSpan w:val="17"/>
            <w:tcBorders>
              <w:top w:val="single" w:sz="4" w:space="0" w:color="auto"/>
              <w:left w:val="nil"/>
              <w:bottom w:val="single" w:sz="4" w:space="0" w:color="auto"/>
              <w:right w:val="single" w:sz="4" w:space="0" w:color="auto"/>
            </w:tcBorders>
            <w:vAlign w:val="center"/>
          </w:tcPr>
          <w:p w14:paraId="12E7FBEF" w14:textId="77777777" w:rsidR="005F461A" w:rsidRPr="00BD65EF" w:rsidRDefault="005F461A" w:rsidP="002A4397">
            <w:pPr>
              <w:jc w:val="center"/>
              <w:rPr>
                <w:color w:val="000000"/>
                <w:sz w:val="18"/>
                <w:szCs w:val="18"/>
              </w:rPr>
            </w:pPr>
            <w:r w:rsidRPr="00BD65EF">
              <w:rPr>
                <w:color w:val="000000"/>
                <w:sz w:val="18"/>
                <w:szCs w:val="18"/>
              </w:rPr>
              <w:t>при двухъярусном расположении нар</w:t>
            </w:r>
          </w:p>
        </w:tc>
        <w:tc>
          <w:tcPr>
            <w:tcW w:w="1724" w:type="dxa"/>
            <w:gridSpan w:val="7"/>
            <w:tcBorders>
              <w:top w:val="single" w:sz="4" w:space="0" w:color="auto"/>
              <w:left w:val="nil"/>
              <w:bottom w:val="single" w:sz="4" w:space="0" w:color="auto"/>
              <w:right w:val="single" w:sz="4" w:space="0" w:color="auto"/>
            </w:tcBorders>
            <w:vAlign w:val="center"/>
          </w:tcPr>
          <w:p w14:paraId="68B8B5C5" w14:textId="77777777" w:rsidR="005F461A" w:rsidRPr="00BD65EF" w:rsidRDefault="005F461A" w:rsidP="002A4397">
            <w:pPr>
              <w:jc w:val="center"/>
              <w:rPr>
                <w:color w:val="000000"/>
                <w:sz w:val="18"/>
                <w:szCs w:val="18"/>
              </w:rPr>
            </w:pPr>
            <w:r w:rsidRPr="00BD65EF">
              <w:rPr>
                <w:color w:val="000000"/>
                <w:sz w:val="18"/>
                <w:szCs w:val="18"/>
              </w:rPr>
              <w:t>0,5</w:t>
            </w:r>
          </w:p>
        </w:tc>
        <w:tc>
          <w:tcPr>
            <w:tcW w:w="1855" w:type="dxa"/>
            <w:gridSpan w:val="3"/>
            <w:vMerge/>
            <w:tcBorders>
              <w:top w:val="single" w:sz="4" w:space="0" w:color="auto"/>
              <w:left w:val="single" w:sz="4" w:space="0" w:color="auto"/>
              <w:bottom w:val="single" w:sz="4" w:space="0" w:color="auto"/>
              <w:right w:val="single" w:sz="8" w:space="0" w:color="auto"/>
            </w:tcBorders>
            <w:vAlign w:val="center"/>
          </w:tcPr>
          <w:p w14:paraId="11223E61" w14:textId="77777777" w:rsidR="005F461A" w:rsidRPr="00BD65EF" w:rsidRDefault="005F461A" w:rsidP="002A4397">
            <w:pPr>
              <w:jc w:val="left"/>
              <w:rPr>
                <w:color w:val="000000"/>
                <w:sz w:val="18"/>
                <w:szCs w:val="18"/>
              </w:rPr>
            </w:pPr>
          </w:p>
        </w:tc>
      </w:tr>
      <w:tr w:rsidR="005F461A" w:rsidRPr="00BD65EF" w14:paraId="6D27F4F6" w14:textId="77777777" w:rsidTr="009835F3">
        <w:trPr>
          <w:gridAfter w:val="2"/>
          <w:wAfter w:w="59" w:type="dxa"/>
          <w:trHeight w:val="345"/>
        </w:trPr>
        <w:tc>
          <w:tcPr>
            <w:tcW w:w="861" w:type="dxa"/>
            <w:vMerge/>
            <w:tcBorders>
              <w:top w:val="single" w:sz="4" w:space="0" w:color="auto"/>
              <w:left w:val="single" w:sz="8" w:space="0" w:color="auto"/>
              <w:bottom w:val="single" w:sz="4" w:space="0" w:color="000000"/>
              <w:right w:val="single" w:sz="4" w:space="0" w:color="auto"/>
            </w:tcBorders>
            <w:vAlign w:val="center"/>
          </w:tcPr>
          <w:p w14:paraId="7F2A3ACB" w14:textId="77777777" w:rsidR="005F461A" w:rsidRPr="00BD65EF" w:rsidRDefault="005F461A" w:rsidP="002A4397">
            <w:pPr>
              <w:jc w:val="left"/>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121E6EBE" w14:textId="77777777" w:rsidR="005F461A" w:rsidRPr="00BD65EF" w:rsidRDefault="005F461A" w:rsidP="002A4397">
            <w:pPr>
              <w:jc w:val="left"/>
              <w:rPr>
                <w:color w:val="000000"/>
                <w:sz w:val="18"/>
                <w:szCs w:val="18"/>
              </w:rPr>
            </w:pPr>
          </w:p>
        </w:tc>
        <w:tc>
          <w:tcPr>
            <w:tcW w:w="1757" w:type="dxa"/>
            <w:gridSpan w:val="2"/>
            <w:vMerge/>
            <w:tcBorders>
              <w:top w:val="single" w:sz="4" w:space="0" w:color="auto"/>
              <w:left w:val="single" w:sz="4" w:space="0" w:color="auto"/>
              <w:bottom w:val="single" w:sz="4" w:space="0" w:color="auto"/>
              <w:right w:val="single" w:sz="4" w:space="0" w:color="auto"/>
            </w:tcBorders>
            <w:vAlign w:val="center"/>
          </w:tcPr>
          <w:p w14:paraId="348B1F34" w14:textId="77777777" w:rsidR="005F461A" w:rsidRPr="00BD65EF" w:rsidRDefault="005F461A" w:rsidP="002A4397">
            <w:pPr>
              <w:jc w:val="left"/>
              <w:rPr>
                <w:color w:val="000000"/>
                <w:sz w:val="18"/>
                <w:szCs w:val="18"/>
              </w:rPr>
            </w:pPr>
          </w:p>
        </w:tc>
        <w:tc>
          <w:tcPr>
            <w:tcW w:w="5242" w:type="dxa"/>
            <w:gridSpan w:val="17"/>
            <w:tcBorders>
              <w:top w:val="single" w:sz="4" w:space="0" w:color="auto"/>
              <w:left w:val="nil"/>
              <w:bottom w:val="single" w:sz="4" w:space="0" w:color="auto"/>
              <w:right w:val="single" w:sz="4" w:space="0" w:color="auto"/>
            </w:tcBorders>
            <w:vAlign w:val="center"/>
          </w:tcPr>
          <w:p w14:paraId="5838DFDC" w14:textId="77777777" w:rsidR="005F461A" w:rsidRPr="00BD65EF" w:rsidRDefault="005F461A" w:rsidP="002A4397">
            <w:pPr>
              <w:jc w:val="center"/>
              <w:rPr>
                <w:color w:val="000000"/>
                <w:sz w:val="18"/>
                <w:szCs w:val="18"/>
              </w:rPr>
            </w:pPr>
            <w:r w:rsidRPr="00BD65EF">
              <w:rPr>
                <w:color w:val="000000"/>
                <w:sz w:val="18"/>
                <w:szCs w:val="18"/>
              </w:rPr>
              <w:t>при трехъярусном расположении нар</w:t>
            </w:r>
          </w:p>
        </w:tc>
        <w:tc>
          <w:tcPr>
            <w:tcW w:w="1724" w:type="dxa"/>
            <w:gridSpan w:val="7"/>
            <w:tcBorders>
              <w:top w:val="nil"/>
              <w:left w:val="nil"/>
              <w:bottom w:val="single" w:sz="4" w:space="0" w:color="auto"/>
              <w:right w:val="single" w:sz="4" w:space="0" w:color="auto"/>
            </w:tcBorders>
            <w:vAlign w:val="center"/>
          </w:tcPr>
          <w:p w14:paraId="18F0F030" w14:textId="77777777" w:rsidR="005F461A" w:rsidRPr="00BD65EF" w:rsidRDefault="005F461A" w:rsidP="002A4397">
            <w:pPr>
              <w:jc w:val="center"/>
              <w:rPr>
                <w:color w:val="000000"/>
                <w:sz w:val="18"/>
                <w:szCs w:val="18"/>
              </w:rPr>
            </w:pPr>
            <w:r w:rsidRPr="00BD65EF">
              <w:rPr>
                <w:color w:val="000000"/>
                <w:sz w:val="18"/>
                <w:szCs w:val="18"/>
              </w:rPr>
              <w:t>0,4</w:t>
            </w:r>
          </w:p>
        </w:tc>
        <w:tc>
          <w:tcPr>
            <w:tcW w:w="1855" w:type="dxa"/>
            <w:gridSpan w:val="3"/>
            <w:vMerge/>
            <w:tcBorders>
              <w:top w:val="single" w:sz="4" w:space="0" w:color="auto"/>
              <w:left w:val="single" w:sz="4" w:space="0" w:color="auto"/>
              <w:bottom w:val="single" w:sz="4" w:space="0" w:color="auto"/>
              <w:right w:val="single" w:sz="8" w:space="0" w:color="auto"/>
            </w:tcBorders>
            <w:vAlign w:val="center"/>
          </w:tcPr>
          <w:p w14:paraId="6E3B1F2D" w14:textId="77777777" w:rsidR="005F461A" w:rsidRPr="00BD65EF" w:rsidRDefault="005F461A" w:rsidP="002A4397">
            <w:pPr>
              <w:jc w:val="left"/>
              <w:rPr>
                <w:color w:val="000000"/>
                <w:sz w:val="18"/>
                <w:szCs w:val="18"/>
              </w:rPr>
            </w:pPr>
          </w:p>
        </w:tc>
      </w:tr>
      <w:tr w:rsidR="005F461A" w:rsidRPr="00BD65EF" w14:paraId="09A7BF58" w14:textId="77777777" w:rsidTr="009835F3">
        <w:trPr>
          <w:gridAfter w:val="2"/>
          <w:wAfter w:w="59" w:type="dxa"/>
          <w:trHeight w:val="284"/>
        </w:trPr>
        <w:tc>
          <w:tcPr>
            <w:tcW w:w="861" w:type="dxa"/>
            <w:vMerge/>
            <w:tcBorders>
              <w:top w:val="single" w:sz="4" w:space="0" w:color="auto"/>
              <w:left w:val="single" w:sz="8" w:space="0" w:color="auto"/>
              <w:bottom w:val="single" w:sz="4" w:space="0" w:color="000000"/>
              <w:right w:val="single" w:sz="4" w:space="0" w:color="auto"/>
            </w:tcBorders>
            <w:vAlign w:val="center"/>
          </w:tcPr>
          <w:p w14:paraId="30ED65B3" w14:textId="77777777" w:rsidR="005F461A" w:rsidRPr="00BD65EF" w:rsidRDefault="005F461A" w:rsidP="002A4397">
            <w:pPr>
              <w:jc w:val="left"/>
              <w:rPr>
                <w:color w:val="000000"/>
                <w:sz w:val="18"/>
                <w:szCs w:val="18"/>
              </w:rPr>
            </w:pPr>
          </w:p>
        </w:tc>
        <w:tc>
          <w:tcPr>
            <w:tcW w:w="1990" w:type="dxa"/>
            <w:vMerge w:val="restart"/>
            <w:tcBorders>
              <w:top w:val="single" w:sz="4" w:space="0" w:color="auto"/>
              <w:left w:val="single" w:sz="4" w:space="0" w:color="auto"/>
              <w:bottom w:val="single" w:sz="4" w:space="0" w:color="auto"/>
              <w:right w:val="single" w:sz="4" w:space="0" w:color="auto"/>
            </w:tcBorders>
            <w:vAlign w:val="center"/>
          </w:tcPr>
          <w:p w14:paraId="1E633FE6" w14:textId="77777777" w:rsidR="005F461A" w:rsidRPr="00BD65EF" w:rsidRDefault="005F461A" w:rsidP="002A4397">
            <w:pPr>
              <w:jc w:val="left"/>
              <w:rPr>
                <w:color w:val="000000"/>
                <w:sz w:val="18"/>
                <w:szCs w:val="18"/>
              </w:rPr>
            </w:pPr>
            <w:r w:rsidRPr="00BD65EF">
              <w:rPr>
                <w:color w:val="000000"/>
                <w:sz w:val="18"/>
                <w:szCs w:val="18"/>
              </w:rPr>
              <w:t>Гидротехнические сооружения (противопаводковые дамбы).</w:t>
            </w:r>
          </w:p>
        </w:tc>
        <w:tc>
          <w:tcPr>
            <w:tcW w:w="6999" w:type="dxa"/>
            <w:gridSpan w:val="19"/>
            <w:tcBorders>
              <w:top w:val="single" w:sz="4" w:space="0" w:color="auto"/>
              <w:left w:val="nil"/>
              <w:bottom w:val="single" w:sz="4" w:space="0" w:color="auto"/>
              <w:right w:val="single" w:sz="4" w:space="0" w:color="auto"/>
            </w:tcBorders>
            <w:vAlign w:val="center"/>
          </w:tcPr>
          <w:p w14:paraId="6097130D" w14:textId="77777777" w:rsidR="005F461A" w:rsidRPr="00BD65EF" w:rsidRDefault="005F461A" w:rsidP="002A4397">
            <w:pPr>
              <w:jc w:val="center"/>
              <w:rPr>
                <w:color w:val="000000"/>
                <w:sz w:val="18"/>
                <w:szCs w:val="18"/>
              </w:rPr>
            </w:pPr>
            <w:r w:rsidRPr="00BD65EF">
              <w:rPr>
                <w:color w:val="000000"/>
                <w:sz w:val="18"/>
                <w:szCs w:val="18"/>
              </w:rPr>
              <w:t xml:space="preserve">Ширина гребня плотины (дамбы) из грунтовых материалов, м </w:t>
            </w:r>
            <w:r w:rsidRPr="00BD65EF">
              <w:rPr>
                <w:color w:val="000000"/>
                <w:sz w:val="18"/>
                <w:szCs w:val="18"/>
                <w:vertAlign w:val="superscript"/>
              </w:rPr>
              <w:t>(6)</w:t>
            </w:r>
          </w:p>
        </w:tc>
        <w:tc>
          <w:tcPr>
            <w:tcW w:w="1724" w:type="dxa"/>
            <w:gridSpan w:val="7"/>
            <w:tcBorders>
              <w:top w:val="nil"/>
              <w:left w:val="nil"/>
              <w:bottom w:val="single" w:sz="4" w:space="0" w:color="auto"/>
              <w:right w:val="single" w:sz="4" w:space="0" w:color="auto"/>
            </w:tcBorders>
            <w:vAlign w:val="center"/>
          </w:tcPr>
          <w:p w14:paraId="1EC2B1EA" w14:textId="77777777" w:rsidR="005F461A" w:rsidRPr="00BD65EF" w:rsidRDefault="005F461A" w:rsidP="002A4397">
            <w:pPr>
              <w:jc w:val="center"/>
              <w:rPr>
                <w:color w:val="000000"/>
                <w:sz w:val="18"/>
                <w:szCs w:val="18"/>
              </w:rPr>
            </w:pPr>
            <w:r w:rsidRPr="00BD65EF">
              <w:rPr>
                <w:color w:val="000000"/>
                <w:sz w:val="18"/>
                <w:szCs w:val="18"/>
              </w:rPr>
              <w:t>4,5</w:t>
            </w:r>
          </w:p>
        </w:tc>
        <w:tc>
          <w:tcPr>
            <w:tcW w:w="1855" w:type="dxa"/>
            <w:gridSpan w:val="3"/>
            <w:tcBorders>
              <w:top w:val="single" w:sz="4" w:space="0" w:color="auto"/>
              <w:left w:val="nil"/>
              <w:bottom w:val="single" w:sz="4" w:space="0" w:color="auto"/>
              <w:right w:val="single" w:sz="8" w:space="0" w:color="auto"/>
            </w:tcBorders>
            <w:vAlign w:val="center"/>
          </w:tcPr>
          <w:p w14:paraId="2E302FD5" w14:textId="77777777" w:rsidR="005F461A" w:rsidRPr="00BD65EF" w:rsidRDefault="005F461A" w:rsidP="002A4397">
            <w:pPr>
              <w:jc w:val="center"/>
              <w:rPr>
                <w:color w:val="000000"/>
                <w:sz w:val="18"/>
                <w:szCs w:val="18"/>
              </w:rPr>
            </w:pPr>
            <w:r w:rsidRPr="00BD65EF">
              <w:rPr>
                <w:color w:val="000000"/>
                <w:sz w:val="18"/>
                <w:szCs w:val="18"/>
              </w:rPr>
              <w:t>-</w:t>
            </w:r>
          </w:p>
        </w:tc>
      </w:tr>
      <w:tr w:rsidR="005F461A" w:rsidRPr="00BD65EF" w14:paraId="5313726F" w14:textId="77777777" w:rsidTr="009835F3">
        <w:trPr>
          <w:gridAfter w:val="2"/>
          <w:wAfter w:w="59" w:type="dxa"/>
          <w:trHeight w:val="284"/>
        </w:trPr>
        <w:tc>
          <w:tcPr>
            <w:tcW w:w="861" w:type="dxa"/>
            <w:vMerge/>
            <w:tcBorders>
              <w:top w:val="single" w:sz="4" w:space="0" w:color="auto"/>
              <w:left w:val="single" w:sz="8" w:space="0" w:color="auto"/>
              <w:bottom w:val="single" w:sz="4" w:space="0" w:color="000000"/>
              <w:right w:val="single" w:sz="4" w:space="0" w:color="auto"/>
            </w:tcBorders>
            <w:vAlign w:val="center"/>
          </w:tcPr>
          <w:p w14:paraId="036458F5" w14:textId="77777777" w:rsidR="005F461A" w:rsidRPr="00BD65EF" w:rsidRDefault="005F461A" w:rsidP="002A4397">
            <w:pPr>
              <w:jc w:val="left"/>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3BB55525" w14:textId="77777777" w:rsidR="005F461A" w:rsidRPr="00BD65EF" w:rsidRDefault="005F461A" w:rsidP="002A4397">
            <w:pPr>
              <w:jc w:val="left"/>
              <w:rPr>
                <w:color w:val="000000"/>
                <w:sz w:val="18"/>
                <w:szCs w:val="18"/>
              </w:rPr>
            </w:pPr>
          </w:p>
        </w:tc>
        <w:tc>
          <w:tcPr>
            <w:tcW w:w="6999" w:type="dxa"/>
            <w:gridSpan w:val="19"/>
            <w:tcBorders>
              <w:top w:val="single" w:sz="4" w:space="0" w:color="auto"/>
              <w:left w:val="nil"/>
              <w:bottom w:val="single" w:sz="4" w:space="0" w:color="auto"/>
              <w:right w:val="single" w:sz="4" w:space="0" w:color="auto"/>
            </w:tcBorders>
            <w:vAlign w:val="center"/>
          </w:tcPr>
          <w:p w14:paraId="36903160" w14:textId="77777777" w:rsidR="005F461A" w:rsidRPr="00BD65EF" w:rsidRDefault="005F461A" w:rsidP="002A4397">
            <w:pPr>
              <w:jc w:val="center"/>
              <w:rPr>
                <w:color w:val="000000"/>
                <w:sz w:val="18"/>
                <w:szCs w:val="18"/>
              </w:rPr>
            </w:pPr>
            <w:r w:rsidRPr="00BD65EF">
              <w:rPr>
                <w:color w:val="000000"/>
                <w:sz w:val="18"/>
                <w:szCs w:val="18"/>
              </w:rPr>
              <w:t xml:space="preserve">Ширина гребня глухой бетонной или железобетонной плотины, м </w:t>
            </w:r>
            <w:r w:rsidRPr="00BD65EF">
              <w:rPr>
                <w:color w:val="000000"/>
                <w:sz w:val="18"/>
                <w:szCs w:val="18"/>
                <w:vertAlign w:val="superscript"/>
              </w:rPr>
              <w:t>(6)</w:t>
            </w:r>
          </w:p>
        </w:tc>
        <w:tc>
          <w:tcPr>
            <w:tcW w:w="1724" w:type="dxa"/>
            <w:gridSpan w:val="7"/>
            <w:tcBorders>
              <w:top w:val="nil"/>
              <w:left w:val="nil"/>
              <w:bottom w:val="single" w:sz="4" w:space="0" w:color="auto"/>
              <w:right w:val="single" w:sz="4" w:space="0" w:color="auto"/>
            </w:tcBorders>
            <w:vAlign w:val="center"/>
          </w:tcPr>
          <w:p w14:paraId="54C30DE9" w14:textId="77777777" w:rsidR="005F461A" w:rsidRPr="00BD65EF" w:rsidRDefault="005F461A" w:rsidP="002A4397">
            <w:pPr>
              <w:jc w:val="center"/>
              <w:rPr>
                <w:color w:val="000000"/>
                <w:sz w:val="18"/>
                <w:szCs w:val="18"/>
              </w:rPr>
            </w:pPr>
            <w:r w:rsidRPr="00BD65EF">
              <w:rPr>
                <w:color w:val="000000"/>
                <w:sz w:val="18"/>
                <w:szCs w:val="18"/>
              </w:rPr>
              <w:t>2</w:t>
            </w:r>
          </w:p>
        </w:tc>
        <w:tc>
          <w:tcPr>
            <w:tcW w:w="1855" w:type="dxa"/>
            <w:gridSpan w:val="3"/>
            <w:tcBorders>
              <w:top w:val="nil"/>
              <w:left w:val="nil"/>
              <w:bottom w:val="single" w:sz="4" w:space="0" w:color="auto"/>
              <w:right w:val="single" w:sz="8" w:space="0" w:color="auto"/>
            </w:tcBorders>
            <w:vAlign w:val="center"/>
          </w:tcPr>
          <w:p w14:paraId="59F97BE9" w14:textId="77777777" w:rsidR="005F461A" w:rsidRPr="00BD65EF" w:rsidRDefault="005F461A" w:rsidP="002A4397">
            <w:pPr>
              <w:jc w:val="center"/>
              <w:rPr>
                <w:color w:val="000000"/>
                <w:sz w:val="18"/>
                <w:szCs w:val="18"/>
              </w:rPr>
            </w:pPr>
            <w:r w:rsidRPr="00BD65EF">
              <w:rPr>
                <w:color w:val="000000"/>
                <w:sz w:val="18"/>
                <w:szCs w:val="18"/>
              </w:rPr>
              <w:t>-</w:t>
            </w:r>
          </w:p>
        </w:tc>
      </w:tr>
      <w:tr w:rsidR="005F461A" w:rsidRPr="00BD65EF" w14:paraId="076740D9" w14:textId="77777777" w:rsidTr="009835F3">
        <w:trPr>
          <w:gridAfter w:val="2"/>
          <w:wAfter w:w="59" w:type="dxa"/>
          <w:trHeight w:val="284"/>
        </w:trPr>
        <w:tc>
          <w:tcPr>
            <w:tcW w:w="861" w:type="dxa"/>
            <w:vMerge/>
            <w:tcBorders>
              <w:top w:val="single" w:sz="4" w:space="0" w:color="auto"/>
              <w:left w:val="single" w:sz="8" w:space="0" w:color="auto"/>
              <w:bottom w:val="single" w:sz="4" w:space="0" w:color="000000"/>
              <w:right w:val="single" w:sz="4" w:space="0" w:color="auto"/>
            </w:tcBorders>
            <w:vAlign w:val="center"/>
          </w:tcPr>
          <w:p w14:paraId="2C19EF88" w14:textId="77777777" w:rsidR="005F461A" w:rsidRPr="00BD65EF" w:rsidRDefault="005F461A" w:rsidP="002A4397">
            <w:pPr>
              <w:jc w:val="left"/>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7A06FAC3" w14:textId="77777777" w:rsidR="005F461A" w:rsidRPr="00BD65EF" w:rsidRDefault="005F461A" w:rsidP="002A4397">
            <w:pPr>
              <w:jc w:val="left"/>
              <w:rPr>
                <w:color w:val="000000"/>
                <w:sz w:val="18"/>
                <w:szCs w:val="18"/>
              </w:rPr>
            </w:pPr>
          </w:p>
        </w:tc>
        <w:tc>
          <w:tcPr>
            <w:tcW w:w="6999" w:type="dxa"/>
            <w:gridSpan w:val="19"/>
            <w:tcBorders>
              <w:top w:val="single" w:sz="4" w:space="0" w:color="auto"/>
              <w:left w:val="nil"/>
              <w:bottom w:val="single" w:sz="4" w:space="0" w:color="auto"/>
              <w:right w:val="single" w:sz="4" w:space="0" w:color="auto"/>
            </w:tcBorders>
            <w:vAlign w:val="center"/>
          </w:tcPr>
          <w:p w14:paraId="78CEFA2E" w14:textId="77777777" w:rsidR="005F461A" w:rsidRPr="00BD65EF" w:rsidRDefault="005F461A" w:rsidP="002A4397">
            <w:pPr>
              <w:jc w:val="center"/>
              <w:rPr>
                <w:color w:val="000000"/>
                <w:sz w:val="18"/>
                <w:szCs w:val="18"/>
              </w:rPr>
            </w:pPr>
            <w:r w:rsidRPr="00BD65EF">
              <w:rPr>
                <w:color w:val="000000"/>
                <w:sz w:val="18"/>
                <w:szCs w:val="18"/>
              </w:rPr>
              <w:t>Высота гребня дамбы, м</w:t>
            </w:r>
          </w:p>
        </w:tc>
        <w:tc>
          <w:tcPr>
            <w:tcW w:w="1724" w:type="dxa"/>
            <w:gridSpan w:val="7"/>
            <w:tcBorders>
              <w:top w:val="nil"/>
              <w:left w:val="nil"/>
              <w:bottom w:val="single" w:sz="4" w:space="0" w:color="auto"/>
              <w:right w:val="single" w:sz="4" w:space="0" w:color="auto"/>
            </w:tcBorders>
            <w:vAlign w:val="center"/>
          </w:tcPr>
          <w:p w14:paraId="3760B3EB" w14:textId="77777777" w:rsidR="005F461A" w:rsidRPr="00BD65EF" w:rsidRDefault="005F461A" w:rsidP="002A4397">
            <w:pPr>
              <w:jc w:val="center"/>
              <w:rPr>
                <w:color w:val="000000"/>
                <w:sz w:val="18"/>
                <w:szCs w:val="18"/>
              </w:rPr>
            </w:pPr>
            <w:r w:rsidRPr="00BD65EF">
              <w:rPr>
                <w:color w:val="000000"/>
                <w:sz w:val="18"/>
                <w:szCs w:val="18"/>
                <w:vertAlign w:val="superscript"/>
              </w:rPr>
              <w:t>(8)</w:t>
            </w:r>
          </w:p>
        </w:tc>
        <w:tc>
          <w:tcPr>
            <w:tcW w:w="1855" w:type="dxa"/>
            <w:gridSpan w:val="3"/>
            <w:tcBorders>
              <w:top w:val="nil"/>
              <w:left w:val="nil"/>
              <w:bottom w:val="single" w:sz="4" w:space="0" w:color="auto"/>
              <w:right w:val="single" w:sz="8" w:space="0" w:color="auto"/>
            </w:tcBorders>
            <w:vAlign w:val="center"/>
          </w:tcPr>
          <w:p w14:paraId="13E305EE" w14:textId="77777777" w:rsidR="005F461A" w:rsidRPr="00BD65EF" w:rsidRDefault="005F461A" w:rsidP="002A4397">
            <w:pPr>
              <w:jc w:val="center"/>
              <w:rPr>
                <w:color w:val="000000"/>
                <w:sz w:val="18"/>
                <w:szCs w:val="18"/>
              </w:rPr>
            </w:pPr>
            <w:r w:rsidRPr="00BD65EF">
              <w:rPr>
                <w:color w:val="000000"/>
                <w:sz w:val="18"/>
                <w:szCs w:val="18"/>
              </w:rPr>
              <w:t>-</w:t>
            </w:r>
          </w:p>
        </w:tc>
      </w:tr>
      <w:tr w:rsidR="005F461A" w:rsidRPr="00BD65EF" w14:paraId="688F5248" w14:textId="77777777" w:rsidTr="009835F3">
        <w:trPr>
          <w:gridAfter w:val="2"/>
          <w:wAfter w:w="59" w:type="dxa"/>
          <w:trHeight w:val="284"/>
        </w:trPr>
        <w:tc>
          <w:tcPr>
            <w:tcW w:w="861" w:type="dxa"/>
            <w:vMerge/>
            <w:tcBorders>
              <w:top w:val="single" w:sz="4" w:space="0" w:color="auto"/>
              <w:left w:val="single" w:sz="8" w:space="0" w:color="auto"/>
              <w:bottom w:val="single" w:sz="4" w:space="0" w:color="000000"/>
              <w:right w:val="single" w:sz="4" w:space="0" w:color="auto"/>
            </w:tcBorders>
            <w:vAlign w:val="center"/>
          </w:tcPr>
          <w:p w14:paraId="1F2F7FF4" w14:textId="77777777" w:rsidR="005F461A" w:rsidRPr="00BD65EF" w:rsidRDefault="005F461A" w:rsidP="002A4397">
            <w:pPr>
              <w:jc w:val="left"/>
              <w:rPr>
                <w:color w:val="000000"/>
                <w:sz w:val="18"/>
                <w:szCs w:val="18"/>
              </w:rPr>
            </w:pPr>
          </w:p>
        </w:tc>
        <w:tc>
          <w:tcPr>
            <w:tcW w:w="1990" w:type="dxa"/>
            <w:tcBorders>
              <w:top w:val="single" w:sz="4" w:space="0" w:color="auto"/>
              <w:left w:val="nil"/>
              <w:bottom w:val="single" w:sz="4" w:space="0" w:color="auto"/>
              <w:right w:val="single" w:sz="4" w:space="0" w:color="000000"/>
            </w:tcBorders>
            <w:vAlign w:val="center"/>
          </w:tcPr>
          <w:p w14:paraId="7C4C732D" w14:textId="77777777" w:rsidR="005F461A" w:rsidRPr="00BD65EF" w:rsidRDefault="005F461A" w:rsidP="002A4397">
            <w:pPr>
              <w:jc w:val="center"/>
              <w:rPr>
                <w:color w:val="000000"/>
                <w:sz w:val="18"/>
                <w:szCs w:val="18"/>
              </w:rPr>
            </w:pPr>
            <w:r w:rsidRPr="00BD65EF">
              <w:rPr>
                <w:color w:val="000000"/>
                <w:sz w:val="18"/>
                <w:szCs w:val="18"/>
              </w:rPr>
              <w:t>Примечания</w:t>
            </w:r>
          </w:p>
        </w:tc>
        <w:tc>
          <w:tcPr>
            <w:tcW w:w="10578" w:type="dxa"/>
            <w:gridSpan w:val="29"/>
            <w:tcBorders>
              <w:top w:val="single" w:sz="4" w:space="0" w:color="auto"/>
              <w:left w:val="nil"/>
              <w:bottom w:val="single" w:sz="4" w:space="0" w:color="auto"/>
              <w:right w:val="single" w:sz="8" w:space="0" w:color="000000"/>
            </w:tcBorders>
            <w:vAlign w:val="center"/>
          </w:tcPr>
          <w:p w14:paraId="1BEB86C0" w14:textId="77777777" w:rsidR="005F461A" w:rsidRPr="00BD65EF" w:rsidRDefault="005F461A" w:rsidP="002A4397">
            <w:pPr>
              <w:rPr>
                <w:color w:val="000000"/>
                <w:sz w:val="18"/>
                <w:szCs w:val="18"/>
              </w:rPr>
            </w:pPr>
            <w:r w:rsidRPr="00BD65EF">
              <w:rPr>
                <w:color w:val="000000"/>
                <w:sz w:val="18"/>
                <w:szCs w:val="18"/>
              </w:rPr>
              <w:t>1. Распоряжение Правительства Белгородской области от 12.04.2010 № 143-рп «О нормативах по минимальному обеспечению молодежи региональными и муниципальными учреждениями по месту жительства».</w:t>
            </w:r>
          </w:p>
          <w:p w14:paraId="359D41E7" w14:textId="77777777" w:rsidR="005F461A" w:rsidRPr="00BD65EF" w:rsidRDefault="005F461A" w:rsidP="002A4397">
            <w:pPr>
              <w:rPr>
                <w:color w:val="000000"/>
                <w:sz w:val="18"/>
                <w:szCs w:val="18"/>
              </w:rPr>
            </w:pPr>
            <w:r w:rsidRPr="00BD65EF">
              <w:rPr>
                <w:color w:val="000000"/>
                <w:sz w:val="18"/>
                <w:szCs w:val="18"/>
              </w:rPr>
              <w:t>2. Расчетные показатели принимаются в соответствии с Постановлением Правительства Белгородской обл. от 25.04.2016 № 100-пп</w:t>
            </w:r>
            <w:r w:rsidRPr="00BD65EF">
              <w:rPr>
                <w:color w:val="000000"/>
                <w:sz w:val="18"/>
                <w:szCs w:val="18"/>
              </w:rPr>
              <w:br/>
              <w:t>«Об утверждении региональных нормативов градостроительного проектирования Белгородской области».</w:t>
            </w:r>
          </w:p>
          <w:p w14:paraId="6CF5FFB3" w14:textId="3BD047E9" w:rsidR="005F461A" w:rsidRPr="00BD65EF" w:rsidRDefault="005F461A" w:rsidP="002A4397">
            <w:pPr>
              <w:rPr>
                <w:color w:val="000000"/>
                <w:sz w:val="18"/>
                <w:szCs w:val="18"/>
              </w:rPr>
            </w:pPr>
            <w:r w:rsidRPr="00BD65EF">
              <w:rPr>
                <w:color w:val="000000"/>
                <w:sz w:val="18"/>
                <w:szCs w:val="18"/>
              </w:rPr>
              <w:t xml:space="preserve">3. Расчетные показатели минимально допустимого уровня обеспеченности и максимально допустимого уровня территориальной доступности объектами местного значения в области предупреждения и ликвидации последствий чрезвычайных ситуаций приняты согласно Приложению 7 НПБ 101-95 «Нормы проектирования объектов пожарной охраны». </w:t>
            </w:r>
          </w:p>
          <w:p w14:paraId="345F6C7D" w14:textId="77777777" w:rsidR="005F461A" w:rsidRPr="00BD65EF" w:rsidRDefault="005F461A" w:rsidP="002A4397">
            <w:pPr>
              <w:rPr>
                <w:color w:val="000000"/>
                <w:sz w:val="18"/>
                <w:szCs w:val="18"/>
              </w:rPr>
            </w:pPr>
            <w:r w:rsidRPr="00BD65EF">
              <w:rPr>
                <w:color w:val="000000"/>
                <w:sz w:val="18"/>
                <w:szCs w:val="18"/>
              </w:rPr>
              <w:t xml:space="preserve">4.Возможно увеличить до 1000 м по согласованию с территориальными органами МЧС России;  </w:t>
            </w:r>
          </w:p>
          <w:p w14:paraId="4BD1D7FE" w14:textId="109FF4CC" w:rsidR="005F461A" w:rsidRPr="00BD65EF" w:rsidRDefault="005F461A" w:rsidP="002A4397">
            <w:pPr>
              <w:rPr>
                <w:color w:val="000000"/>
                <w:sz w:val="18"/>
                <w:szCs w:val="18"/>
              </w:rPr>
            </w:pPr>
            <w:r w:rsidRPr="00BD65EF">
              <w:rPr>
                <w:color w:val="000000"/>
                <w:sz w:val="18"/>
                <w:szCs w:val="18"/>
              </w:rPr>
              <w:t>5. В соответствии с СП 88.13330.20</w:t>
            </w:r>
            <w:r w:rsidR="007A7090" w:rsidRPr="00BD65EF">
              <w:rPr>
                <w:color w:val="000000"/>
                <w:sz w:val="18"/>
                <w:szCs w:val="18"/>
              </w:rPr>
              <w:t>22</w:t>
            </w:r>
            <w:r w:rsidRPr="00BD65EF">
              <w:rPr>
                <w:color w:val="000000"/>
                <w:sz w:val="18"/>
                <w:szCs w:val="18"/>
              </w:rPr>
              <w:t xml:space="preserve">.  </w:t>
            </w:r>
          </w:p>
          <w:p w14:paraId="4C580A48" w14:textId="01592107" w:rsidR="005F461A" w:rsidRPr="00BD65EF" w:rsidRDefault="005F461A" w:rsidP="002A4397">
            <w:pPr>
              <w:rPr>
                <w:color w:val="000000"/>
                <w:sz w:val="18"/>
                <w:szCs w:val="18"/>
              </w:rPr>
            </w:pPr>
            <w:r w:rsidRPr="00BD65EF">
              <w:rPr>
                <w:color w:val="000000"/>
                <w:sz w:val="18"/>
                <w:szCs w:val="18"/>
              </w:rPr>
              <w:t>6. Ширина гребня плотины (дамбы) из грунтовых материалов устанавливается в зависимости от условий производства работ и эксплуатации (использования гребня для проезда, прохода и других целей) в соответствии с п. 5.11, п. 5.12 СП 39.13330.2012.</w:t>
            </w:r>
            <w:r w:rsidRPr="00BD65EF">
              <w:rPr>
                <w:color w:val="000000"/>
                <w:sz w:val="18"/>
                <w:szCs w:val="18"/>
              </w:rPr>
              <w:br/>
              <w:t>7. Ширина гребня глухой бетонной или железобетонной плотины устанавливается в зависимости от условий производства работ                                         и эксплуатации (использования гребня для проезда, прохода и других целей) в соответствии с разделом 6 СП 40.13330.2012.</w:t>
            </w:r>
            <w:r w:rsidRPr="00BD65EF">
              <w:rPr>
                <w:color w:val="000000"/>
                <w:sz w:val="18"/>
                <w:szCs w:val="18"/>
              </w:rPr>
              <w:br/>
              <w:t xml:space="preserve">8. Высоту гребня дамбы следует назначать на основе расчета возвышения его над расчетным уровнем воды, в соответствии с СП 39.13330.2012 и СП 40.13330.2012. </w:t>
            </w:r>
          </w:p>
        </w:tc>
      </w:tr>
      <w:tr w:rsidR="00C4373B" w:rsidRPr="00BD65EF" w14:paraId="0EA6E828" w14:textId="77777777" w:rsidTr="009835F3">
        <w:trPr>
          <w:gridAfter w:val="2"/>
          <w:wAfter w:w="59" w:type="dxa"/>
          <w:trHeight w:val="284"/>
        </w:trPr>
        <w:tc>
          <w:tcPr>
            <w:tcW w:w="861" w:type="dxa"/>
            <w:vMerge w:val="restart"/>
            <w:tcBorders>
              <w:top w:val="single" w:sz="4" w:space="0" w:color="000000"/>
              <w:left w:val="single" w:sz="8" w:space="0" w:color="auto"/>
              <w:right w:val="single" w:sz="4" w:space="0" w:color="auto"/>
            </w:tcBorders>
            <w:textDirection w:val="btLr"/>
            <w:vAlign w:val="center"/>
          </w:tcPr>
          <w:p w14:paraId="5D548419" w14:textId="77777777" w:rsidR="00C4373B" w:rsidRPr="00BD65EF" w:rsidRDefault="00C4373B" w:rsidP="002A4397">
            <w:pPr>
              <w:jc w:val="center"/>
              <w:rPr>
                <w:color w:val="000000"/>
                <w:sz w:val="18"/>
                <w:szCs w:val="18"/>
              </w:rPr>
            </w:pPr>
            <w:r w:rsidRPr="00BD65EF">
              <w:rPr>
                <w:color w:val="000000"/>
                <w:sz w:val="18"/>
                <w:szCs w:val="18"/>
              </w:rPr>
              <w:t>В области торговли и общественного питания</w:t>
            </w:r>
          </w:p>
        </w:tc>
        <w:tc>
          <w:tcPr>
            <w:tcW w:w="1990" w:type="dxa"/>
            <w:vMerge w:val="restart"/>
            <w:tcBorders>
              <w:top w:val="single" w:sz="4" w:space="0" w:color="auto"/>
              <w:left w:val="single" w:sz="4" w:space="0" w:color="auto"/>
              <w:right w:val="single" w:sz="4" w:space="0" w:color="auto"/>
            </w:tcBorders>
            <w:vAlign w:val="center"/>
          </w:tcPr>
          <w:p w14:paraId="0E5C9B29" w14:textId="77777777" w:rsidR="00C4373B" w:rsidRPr="00BD65EF" w:rsidRDefault="00C4373B" w:rsidP="002A4397">
            <w:pPr>
              <w:jc w:val="left"/>
              <w:rPr>
                <w:color w:val="000000"/>
                <w:sz w:val="18"/>
                <w:szCs w:val="18"/>
              </w:rPr>
            </w:pPr>
            <w:r w:rsidRPr="00BD65EF">
              <w:rPr>
                <w:color w:val="000000"/>
                <w:sz w:val="18"/>
                <w:szCs w:val="18"/>
              </w:rPr>
              <w:t>Магазины, гипермаркеты, супермаркеты, торговые комплексы и центры</w:t>
            </w:r>
          </w:p>
        </w:tc>
        <w:tc>
          <w:tcPr>
            <w:tcW w:w="3841" w:type="dxa"/>
            <w:gridSpan w:val="6"/>
            <w:vMerge w:val="restart"/>
            <w:tcBorders>
              <w:top w:val="single" w:sz="4" w:space="0" w:color="auto"/>
              <w:left w:val="single" w:sz="4" w:space="0" w:color="auto"/>
              <w:right w:val="single" w:sz="4" w:space="0" w:color="auto"/>
            </w:tcBorders>
            <w:vAlign w:val="center"/>
          </w:tcPr>
          <w:p w14:paraId="11B932D6" w14:textId="77777777" w:rsidR="00C4373B" w:rsidRPr="00BD65EF" w:rsidRDefault="00C4373B" w:rsidP="002A4397">
            <w:pPr>
              <w:jc w:val="center"/>
              <w:rPr>
                <w:color w:val="000000"/>
                <w:sz w:val="18"/>
                <w:szCs w:val="18"/>
              </w:rPr>
            </w:pPr>
            <w:r w:rsidRPr="00BD65EF">
              <w:rPr>
                <w:color w:val="000000"/>
                <w:sz w:val="18"/>
                <w:szCs w:val="18"/>
              </w:rPr>
              <w:t>Уровень обеспеченности, м² торговой площади на 1000 чел.</w:t>
            </w:r>
          </w:p>
        </w:tc>
        <w:tc>
          <w:tcPr>
            <w:tcW w:w="3158" w:type="dxa"/>
            <w:gridSpan w:val="13"/>
            <w:tcBorders>
              <w:top w:val="nil"/>
              <w:left w:val="nil"/>
              <w:bottom w:val="single" w:sz="4" w:space="0" w:color="auto"/>
              <w:right w:val="single" w:sz="4" w:space="0" w:color="auto"/>
            </w:tcBorders>
            <w:vAlign w:val="center"/>
          </w:tcPr>
          <w:p w14:paraId="08E00566" w14:textId="77777777" w:rsidR="00C4373B" w:rsidRPr="00BD65EF" w:rsidRDefault="00C4373B" w:rsidP="002A4397">
            <w:pPr>
              <w:jc w:val="center"/>
              <w:rPr>
                <w:color w:val="000000"/>
                <w:sz w:val="18"/>
                <w:szCs w:val="18"/>
              </w:rPr>
            </w:pPr>
            <w:r w:rsidRPr="00BD65EF">
              <w:rPr>
                <w:color w:val="000000"/>
                <w:sz w:val="18"/>
                <w:szCs w:val="18"/>
              </w:rPr>
              <w:t>продовольственные</w:t>
            </w:r>
          </w:p>
        </w:tc>
        <w:tc>
          <w:tcPr>
            <w:tcW w:w="1724" w:type="dxa"/>
            <w:gridSpan w:val="7"/>
            <w:tcBorders>
              <w:top w:val="nil"/>
              <w:left w:val="nil"/>
              <w:bottom w:val="single" w:sz="4" w:space="0" w:color="auto"/>
              <w:right w:val="single" w:sz="4" w:space="0" w:color="auto"/>
            </w:tcBorders>
            <w:vAlign w:val="center"/>
          </w:tcPr>
          <w:p w14:paraId="153BE2BD" w14:textId="60A5175B" w:rsidR="00C4373B" w:rsidRPr="00BD65EF" w:rsidRDefault="00C4373B" w:rsidP="002A4397">
            <w:pPr>
              <w:jc w:val="center"/>
              <w:rPr>
                <w:color w:val="000000"/>
                <w:sz w:val="18"/>
                <w:szCs w:val="18"/>
              </w:rPr>
            </w:pPr>
            <w:r w:rsidRPr="00BD65EF">
              <w:rPr>
                <w:color w:val="000000"/>
                <w:sz w:val="18"/>
                <w:szCs w:val="18"/>
              </w:rPr>
              <w:t>434</w:t>
            </w:r>
          </w:p>
        </w:tc>
        <w:tc>
          <w:tcPr>
            <w:tcW w:w="1855" w:type="dxa"/>
            <w:gridSpan w:val="3"/>
            <w:vMerge w:val="restart"/>
            <w:tcBorders>
              <w:top w:val="nil"/>
              <w:left w:val="single" w:sz="4" w:space="0" w:color="auto"/>
              <w:right w:val="single" w:sz="8" w:space="0" w:color="auto"/>
            </w:tcBorders>
            <w:vAlign w:val="center"/>
          </w:tcPr>
          <w:p w14:paraId="3576277B" w14:textId="77777777" w:rsidR="00C4373B" w:rsidRPr="00BD65EF" w:rsidRDefault="00C4373B" w:rsidP="002A4397">
            <w:pPr>
              <w:jc w:val="center"/>
              <w:rPr>
                <w:color w:val="000000"/>
                <w:sz w:val="18"/>
                <w:szCs w:val="18"/>
              </w:rPr>
            </w:pPr>
            <w:r w:rsidRPr="00BD65EF">
              <w:rPr>
                <w:color w:val="000000"/>
                <w:sz w:val="18"/>
                <w:szCs w:val="18"/>
              </w:rPr>
              <w:br/>
              <w:t xml:space="preserve">многоэтажная </w:t>
            </w:r>
          </w:p>
          <w:p w14:paraId="10D563B7" w14:textId="77777777" w:rsidR="00C4373B" w:rsidRPr="00BD65EF" w:rsidRDefault="00C4373B" w:rsidP="002A4397">
            <w:pPr>
              <w:jc w:val="center"/>
              <w:rPr>
                <w:color w:val="000000"/>
                <w:sz w:val="18"/>
                <w:szCs w:val="18"/>
              </w:rPr>
            </w:pPr>
            <w:r w:rsidRPr="00BD65EF">
              <w:rPr>
                <w:color w:val="000000"/>
                <w:sz w:val="18"/>
                <w:szCs w:val="18"/>
              </w:rPr>
              <w:t>и среднеэтажная жилая застройка – 500 м;</w:t>
            </w:r>
            <w:r w:rsidRPr="00BD65EF">
              <w:rPr>
                <w:color w:val="000000"/>
                <w:sz w:val="18"/>
                <w:szCs w:val="18"/>
              </w:rPr>
              <w:br/>
              <w:t>индивидуальная и малоэтажная жилая застройка – 800 м,</w:t>
            </w:r>
          </w:p>
          <w:p w14:paraId="655F28A3" w14:textId="77777777" w:rsidR="00C4373B" w:rsidRPr="00BD65EF" w:rsidRDefault="00C4373B" w:rsidP="002A4397">
            <w:pPr>
              <w:jc w:val="center"/>
              <w:rPr>
                <w:color w:val="000000"/>
                <w:sz w:val="18"/>
                <w:szCs w:val="18"/>
              </w:rPr>
            </w:pPr>
            <w:r w:rsidRPr="00BD65EF">
              <w:rPr>
                <w:color w:val="000000"/>
                <w:sz w:val="18"/>
                <w:szCs w:val="18"/>
              </w:rPr>
              <w:t>для гипермаркетов, супермаркетов, торговых комплексов и центров – в пределах транспортной доступности</w:t>
            </w:r>
            <w:r w:rsidRPr="00BD65EF">
              <w:rPr>
                <w:color w:val="000000"/>
                <w:sz w:val="18"/>
                <w:szCs w:val="18"/>
              </w:rPr>
              <w:br/>
            </w:r>
          </w:p>
        </w:tc>
      </w:tr>
      <w:tr w:rsidR="00C4373B" w:rsidRPr="00BD65EF" w14:paraId="0607C4CC" w14:textId="77777777" w:rsidTr="009835F3">
        <w:trPr>
          <w:gridAfter w:val="2"/>
          <w:wAfter w:w="59" w:type="dxa"/>
          <w:trHeight w:val="424"/>
        </w:trPr>
        <w:tc>
          <w:tcPr>
            <w:tcW w:w="861" w:type="dxa"/>
            <w:vMerge/>
            <w:tcBorders>
              <w:left w:val="single" w:sz="8" w:space="0" w:color="auto"/>
              <w:right w:val="single" w:sz="4" w:space="0" w:color="auto"/>
            </w:tcBorders>
            <w:vAlign w:val="center"/>
          </w:tcPr>
          <w:p w14:paraId="3425126F" w14:textId="77777777" w:rsidR="00C4373B" w:rsidRPr="00BD65EF" w:rsidRDefault="00C4373B" w:rsidP="002A4397">
            <w:pPr>
              <w:jc w:val="left"/>
              <w:rPr>
                <w:color w:val="000000"/>
                <w:sz w:val="18"/>
                <w:szCs w:val="18"/>
              </w:rPr>
            </w:pPr>
          </w:p>
        </w:tc>
        <w:tc>
          <w:tcPr>
            <w:tcW w:w="1990" w:type="dxa"/>
            <w:vMerge/>
            <w:tcBorders>
              <w:left w:val="single" w:sz="4" w:space="0" w:color="auto"/>
              <w:right w:val="single" w:sz="4" w:space="0" w:color="auto"/>
            </w:tcBorders>
            <w:vAlign w:val="center"/>
          </w:tcPr>
          <w:p w14:paraId="0D41063E" w14:textId="77777777" w:rsidR="00C4373B" w:rsidRPr="00BD65EF" w:rsidRDefault="00C4373B" w:rsidP="002A4397">
            <w:pPr>
              <w:jc w:val="left"/>
              <w:rPr>
                <w:color w:val="000000"/>
                <w:sz w:val="18"/>
                <w:szCs w:val="18"/>
              </w:rPr>
            </w:pPr>
          </w:p>
        </w:tc>
        <w:tc>
          <w:tcPr>
            <w:tcW w:w="3841" w:type="dxa"/>
            <w:gridSpan w:val="6"/>
            <w:vMerge/>
            <w:tcBorders>
              <w:left w:val="single" w:sz="4" w:space="0" w:color="auto"/>
              <w:right w:val="single" w:sz="4" w:space="0" w:color="auto"/>
            </w:tcBorders>
            <w:vAlign w:val="center"/>
          </w:tcPr>
          <w:p w14:paraId="12992ACE" w14:textId="77777777" w:rsidR="00C4373B" w:rsidRPr="00BD65EF" w:rsidRDefault="00C4373B" w:rsidP="002A4397">
            <w:pPr>
              <w:jc w:val="left"/>
              <w:rPr>
                <w:color w:val="000000"/>
                <w:sz w:val="18"/>
                <w:szCs w:val="18"/>
              </w:rPr>
            </w:pPr>
          </w:p>
        </w:tc>
        <w:tc>
          <w:tcPr>
            <w:tcW w:w="3158" w:type="dxa"/>
            <w:gridSpan w:val="13"/>
            <w:tcBorders>
              <w:top w:val="single" w:sz="4" w:space="0" w:color="auto"/>
              <w:left w:val="nil"/>
              <w:bottom w:val="single" w:sz="4" w:space="0" w:color="auto"/>
              <w:right w:val="single" w:sz="4" w:space="0" w:color="auto"/>
            </w:tcBorders>
            <w:vAlign w:val="center"/>
          </w:tcPr>
          <w:p w14:paraId="190BCFBE" w14:textId="77777777" w:rsidR="00C4373B" w:rsidRPr="00BD65EF" w:rsidRDefault="00C4373B" w:rsidP="002A4397">
            <w:pPr>
              <w:jc w:val="center"/>
              <w:rPr>
                <w:color w:val="000000"/>
                <w:sz w:val="18"/>
                <w:szCs w:val="18"/>
              </w:rPr>
            </w:pPr>
            <w:r w:rsidRPr="00BD65EF">
              <w:rPr>
                <w:color w:val="000000"/>
                <w:sz w:val="18"/>
                <w:szCs w:val="18"/>
              </w:rPr>
              <w:t>непродовольственные</w:t>
            </w:r>
          </w:p>
        </w:tc>
        <w:tc>
          <w:tcPr>
            <w:tcW w:w="1724" w:type="dxa"/>
            <w:gridSpan w:val="7"/>
            <w:tcBorders>
              <w:top w:val="single" w:sz="4" w:space="0" w:color="auto"/>
              <w:left w:val="nil"/>
              <w:bottom w:val="single" w:sz="4" w:space="0" w:color="auto"/>
              <w:right w:val="single" w:sz="4" w:space="0" w:color="auto"/>
            </w:tcBorders>
            <w:vAlign w:val="center"/>
          </w:tcPr>
          <w:p w14:paraId="752D7A9F" w14:textId="681641E0" w:rsidR="00C4373B" w:rsidRPr="00BD65EF" w:rsidRDefault="00C4373B" w:rsidP="002A4397">
            <w:pPr>
              <w:jc w:val="center"/>
              <w:rPr>
                <w:color w:val="000000"/>
                <w:sz w:val="18"/>
                <w:szCs w:val="18"/>
              </w:rPr>
            </w:pPr>
            <w:r w:rsidRPr="00BD65EF">
              <w:rPr>
                <w:color w:val="000000"/>
                <w:sz w:val="18"/>
                <w:szCs w:val="18"/>
              </w:rPr>
              <w:t>534</w:t>
            </w:r>
          </w:p>
        </w:tc>
        <w:tc>
          <w:tcPr>
            <w:tcW w:w="1855" w:type="dxa"/>
            <w:gridSpan w:val="3"/>
            <w:vMerge/>
            <w:tcBorders>
              <w:left w:val="single" w:sz="4" w:space="0" w:color="auto"/>
              <w:right w:val="single" w:sz="8" w:space="0" w:color="auto"/>
            </w:tcBorders>
            <w:vAlign w:val="center"/>
          </w:tcPr>
          <w:p w14:paraId="6CC6145A" w14:textId="77777777" w:rsidR="00C4373B" w:rsidRPr="00BD65EF" w:rsidRDefault="00C4373B" w:rsidP="002A4397">
            <w:pPr>
              <w:jc w:val="left"/>
              <w:rPr>
                <w:color w:val="000000"/>
                <w:sz w:val="18"/>
                <w:szCs w:val="18"/>
              </w:rPr>
            </w:pPr>
          </w:p>
        </w:tc>
      </w:tr>
      <w:tr w:rsidR="008910A9" w:rsidRPr="00BD65EF" w14:paraId="4D9F892B" w14:textId="77777777" w:rsidTr="009835F3">
        <w:trPr>
          <w:gridAfter w:val="2"/>
          <w:wAfter w:w="59" w:type="dxa"/>
          <w:trHeight w:val="284"/>
        </w:trPr>
        <w:tc>
          <w:tcPr>
            <w:tcW w:w="861" w:type="dxa"/>
            <w:vMerge/>
            <w:tcBorders>
              <w:left w:val="single" w:sz="8" w:space="0" w:color="auto"/>
              <w:right w:val="single" w:sz="4" w:space="0" w:color="auto"/>
            </w:tcBorders>
            <w:vAlign w:val="center"/>
          </w:tcPr>
          <w:p w14:paraId="73158293" w14:textId="77777777" w:rsidR="008910A9" w:rsidRPr="00BD65EF" w:rsidRDefault="008910A9" w:rsidP="002A4397">
            <w:pPr>
              <w:jc w:val="left"/>
              <w:rPr>
                <w:color w:val="000000"/>
                <w:sz w:val="18"/>
                <w:szCs w:val="18"/>
              </w:rPr>
            </w:pPr>
          </w:p>
        </w:tc>
        <w:tc>
          <w:tcPr>
            <w:tcW w:w="1990" w:type="dxa"/>
            <w:vMerge/>
            <w:tcBorders>
              <w:left w:val="single" w:sz="4" w:space="0" w:color="auto"/>
              <w:right w:val="single" w:sz="4" w:space="0" w:color="auto"/>
            </w:tcBorders>
            <w:vAlign w:val="center"/>
          </w:tcPr>
          <w:p w14:paraId="1B3F31A6" w14:textId="77777777" w:rsidR="008910A9" w:rsidRPr="00BD65EF" w:rsidRDefault="008910A9" w:rsidP="002A4397">
            <w:pPr>
              <w:jc w:val="left"/>
              <w:rPr>
                <w:color w:val="000000"/>
                <w:sz w:val="18"/>
                <w:szCs w:val="18"/>
              </w:rPr>
            </w:pPr>
          </w:p>
        </w:tc>
        <w:tc>
          <w:tcPr>
            <w:tcW w:w="3841" w:type="dxa"/>
            <w:gridSpan w:val="6"/>
            <w:vMerge w:val="restart"/>
            <w:tcBorders>
              <w:top w:val="single" w:sz="4" w:space="0" w:color="auto"/>
              <w:left w:val="single" w:sz="4" w:space="0" w:color="auto"/>
              <w:right w:val="single" w:sz="4" w:space="0" w:color="auto"/>
            </w:tcBorders>
            <w:vAlign w:val="center"/>
          </w:tcPr>
          <w:p w14:paraId="626064AD" w14:textId="77777777" w:rsidR="008910A9" w:rsidRPr="00BD65EF" w:rsidRDefault="008910A9" w:rsidP="002A4397">
            <w:pPr>
              <w:jc w:val="center"/>
              <w:rPr>
                <w:color w:val="000000"/>
                <w:sz w:val="18"/>
                <w:szCs w:val="18"/>
              </w:rPr>
            </w:pPr>
            <w:r w:rsidRPr="00BD65EF">
              <w:rPr>
                <w:color w:val="000000"/>
                <w:sz w:val="18"/>
                <w:szCs w:val="18"/>
              </w:rPr>
              <w:t>Размеры земельных участков, м</w:t>
            </w:r>
            <w:r w:rsidRPr="00BD65EF">
              <w:rPr>
                <w:color w:val="000000"/>
                <w:sz w:val="18"/>
                <w:szCs w:val="18"/>
                <w:vertAlign w:val="superscript"/>
              </w:rPr>
              <w:t>2</w:t>
            </w:r>
            <w:r w:rsidRPr="00BD65EF">
              <w:rPr>
                <w:color w:val="000000"/>
                <w:sz w:val="18"/>
                <w:szCs w:val="18"/>
              </w:rPr>
              <w:t xml:space="preserve"> на 1 м</w:t>
            </w:r>
            <w:r w:rsidRPr="00BD65EF">
              <w:rPr>
                <w:color w:val="000000"/>
                <w:sz w:val="18"/>
                <w:szCs w:val="18"/>
                <w:vertAlign w:val="superscript"/>
              </w:rPr>
              <w:t>2</w:t>
            </w:r>
            <w:r w:rsidRPr="00BD65EF">
              <w:rPr>
                <w:color w:val="000000"/>
                <w:sz w:val="18"/>
                <w:szCs w:val="18"/>
              </w:rPr>
              <w:t xml:space="preserve"> торговой площади при вместимости объекта: </w:t>
            </w:r>
          </w:p>
        </w:tc>
        <w:tc>
          <w:tcPr>
            <w:tcW w:w="3158" w:type="dxa"/>
            <w:gridSpan w:val="13"/>
            <w:tcBorders>
              <w:top w:val="single" w:sz="4" w:space="0" w:color="auto"/>
              <w:left w:val="nil"/>
              <w:bottom w:val="single" w:sz="4" w:space="0" w:color="auto"/>
              <w:right w:val="single" w:sz="4" w:space="0" w:color="auto"/>
            </w:tcBorders>
            <w:vAlign w:val="center"/>
          </w:tcPr>
          <w:p w14:paraId="2703239B" w14:textId="77777777" w:rsidR="008910A9" w:rsidRPr="00BD65EF" w:rsidRDefault="008910A9" w:rsidP="002A4397">
            <w:pPr>
              <w:jc w:val="center"/>
              <w:rPr>
                <w:color w:val="000000"/>
                <w:sz w:val="18"/>
                <w:szCs w:val="18"/>
              </w:rPr>
            </w:pPr>
            <w:r w:rsidRPr="00BD65EF">
              <w:rPr>
                <w:color w:val="000000"/>
                <w:sz w:val="18"/>
                <w:szCs w:val="18"/>
              </w:rPr>
              <w:t xml:space="preserve">до 250 </w:t>
            </w:r>
          </w:p>
        </w:tc>
        <w:tc>
          <w:tcPr>
            <w:tcW w:w="1724" w:type="dxa"/>
            <w:gridSpan w:val="7"/>
            <w:tcBorders>
              <w:top w:val="single" w:sz="4" w:space="0" w:color="auto"/>
              <w:left w:val="nil"/>
              <w:bottom w:val="single" w:sz="4" w:space="0" w:color="auto"/>
              <w:right w:val="single" w:sz="4" w:space="0" w:color="auto"/>
            </w:tcBorders>
            <w:vAlign w:val="center"/>
          </w:tcPr>
          <w:p w14:paraId="3E79B438" w14:textId="77777777" w:rsidR="008910A9" w:rsidRPr="00BD65EF" w:rsidRDefault="008910A9" w:rsidP="002A4397">
            <w:pPr>
              <w:jc w:val="center"/>
              <w:rPr>
                <w:color w:val="000000"/>
                <w:sz w:val="18"/>
                <w:szCs w:val="18"/>
              </w:rPr>
            </w:pPr>
            <w:r w:rsidRPr="00BD65EF">
              <w:rPr>
                <w:color w:val="000000"/>
                <w:sz w:val="18"/>
                <w:szCs w:val="18"/>
              </w:rPr>
              <w:t>8</w:t>
            </w:r>
          </w:p>
        </w:tc>
        <w:tc>
          <w:tcPr>
            <w:tcW w:w="1855" w:type="dxa"/>
            <w:gridSpan w:val="3"/>
            <w:vMerge/>
            <w:tcBorders>
              <w:left w:val="single" w:sz="4" w:space="0" w:color="auto"/>
              <w:right w:val="single" w:sz="8" w:space="0" w:color="auto"/>
            </w:tcBorders>
            <w:vAlign w:val="center"/>
          </w:tcPr>
          <w:p w14:paraId="5E03AA0C" w14:textId="77777777" w:rsidR="008910A9" w:rsidRPr="00BD65EF" w:rsidRDefault="008910A9" w:rsidP="002A4397">
            <w:pPr>
              <w:jc w:val="left"/>
              <w:rPr>
                <w:color w:val="000000"/>
                <w:sz w:val="18"/>
                <w:szCs w:val="18"/>
              </w:rPr>
            </w:pPr>
          </w:p>
        </w:tc>
      </w:tr>
      <w:tr w:rsidR="008910A9" w:rsidRPr="00BD65EF" w14:paraId="37406412" w14:textId="77777777" w:rsidTr="009835F3">
        <w:trPr>
          <w:gridAfter w:val="2"/>
          <w:wAfter w:w="59" w:type="dxa"/>
          <w:trHeight w:val="284"/>
        </w:trPr>
        <w:tc>
          <w:tcPr>
            <w:tcW w:w="861" w:type="dxa"/>
            <w:vMerge/>
            <w:tcBorders>
              <w:left w:val="single" w:sz="8" w:space="0" w:color="auto"/>
              <w:right w:val="single" w:sz="4" w:space="0" w:color="auto"/>
            </w:tcBorders>
            <w:vAlign w:val="center"/>
          </w:tcPr>
          <w:p w14:paraId="7C5E054B" w14:textId="77777777" w:rsidR="008910A9" w:rsidRPr="00BD65EF" w:rsidRDefault="008910A9" w:rsidP="002A4397">
            <w:pPr>
              <w:jc w:val="left"/>
              <w:rPr>
                <w:color w:val="000000"/>
                <w:sz w:val="18"/>
                <w:szCs w:val="18"/>
              </w:rPr>
            </w:pPr>
          </w:p>
        </w:tc>
        <w:tc>
          <w:tcPr>
            <w:tcW w:w="1990" w:type="dxa"/>
            <w:vMerge/>
            <w:tcBorders>
              <w:left w:val="single" w:sz="4" w:space="0" w:color="auto"/>
              <w:right w:val="single" w:sz="4" w:space="0" w:color="auto"/>
            </w:tcBorders>
            <w:vAlign w:val="center"/>
          </w:tcPr>
          <w:p w14:paraId="3DFE03CF" w14:textId="77777777" w:rsidR="008910A9" w:rsidRPr="00BD65EF" w:rsidRDefault="008910A9" w:rsidP="002A4397">
            <w:pPr>
              <w:jc w:val="left"/>
              <w:rPr>
                <w:color w:val="000000"/>
                <w:sz w:val="18"/>
                <w:szCs w:val="18"/>
              </w:rPr>
            </w:pPr>
          </w:p>
        </w:tc>
        <w:tc>
          <w:tcPr>
            <w:tcW w:w="3841" w:type="dxa"/>
            <w:gridSpan w:val="6"/>
            <w:vMerge/>
            <w:tcBorders>
              <w:left w:val="single" w:sz="4" w:space="0" w:color="auto"/>
              <w:right w:val="single" w:sz="4" w:space="0" w:color="auto"/>
            </w:tcBorders>
            <w:vAlign w:val="center"/>
          </w:tcPr>
          <w:p w14:paraId="54E4F5E3" w14:textId="77777777" w:rsidR="008910A9" w:rsidRPr="00BD65EF" w:rsidRDefault="008910A9" w:rsidP="002A4397">
            <w:pPr>
              <w:jc w:val="left"/>
              <w:rPr>
                <w:color w:val="000000"/>
                <w:sz w:val="18"/>
                <w:szCs w:val="18"/>
              </w:rPr>
            </w:pPr>
          </w:p>
        </w:tc>
        <w:tc>
          <w:tcPr>
            <w:tcW w:w="3158" w:type="dxa"/>
            <w:gridSpan w:val="13"/>
            <w:tcBorders>
              <w:top w:val="nil"/>
              <w:left w:val="nil"/>
              <w:bottom w:val="single" w:sz="4" w:space="0" w:color="auto"/>
              <w:right w:val="single" w:sz="4" w:space="0" w:color="auto"/>
            </w:tcBorders>
            <w:vAlign w:val="center"/>
          </w:tcPr>
          <w:p w14:paraId="6EB9EF90" w14:textId="77777777" w:rsidR="008910A9" w:rsidRPr="00BD65EF" w:rsidRDefault="008910A9" w:rsidP="002A4397">
            <w:pPr>
              <w:jc w:val="center"/>
              <w:rPr>
                <w:color w:val="000000"/>
                <w:sz w:val="18"/>
                <w:szCs w:val="18"/>
              </w:rPr>
            </w:pPr>
            <w:r w:rsidRPr="00BD65EF">
              <w:rPr>
                <w:color w:val="000000"/>
                <w:sz w:val="18"/>
                <w:szCs w:val="18"/>
              </w:rPr>
              <w:t>250-650</w:t>
            </w:r>
          </w:p>
        </w:tc>
        <w:tc>
          <w:tcPr>
            <w:tcW w:w="1724" w:type="dxa"/>
            <w:gridSpan w:val="7"/>
            <w:tcBorders>
              <w:top w:val="nil"/>
              <w:left w:val="nil"/>
              <w:bottom w:val="single" w:sz="4" w:space="0" w:color="auto"/>
              <w:right w:val="single" w:sz="4" w:space="0" w:color="auto"/>
            </w:tcBorders>
            <w:vAlign w:val="center"/>
          </w:tcPr>
          <w:p w14:paraId="6E2848F1" w14:textId="77777777" w:rsidR="008910A9" w:rsidRPr="00BD65EF" w:rsidRDefault="008910A9" w:rsidP="002A4397">
            <w:pPr>
              <w:jc w:val="center"/>
              <w:rPr>
                <w:color w:val="000000"/>
                <w:sz w:val="18"/>
                <w:szCs w:val="18"/>
              </w:rPr>
            </w:pPr>
            <w:r w:rsidRPr="00BD65EF">
              <w:rPr>
                <w:color w:val="000000"/>
                <w:sz w:val="18"/>
                <w:szCs w:val="18"/>
              </w:rPr>
              <w:t>8-6</w:t>
            </w:r>
          </w:p>
        </w:tc>
        <w:tc>
          <w:tcPr>
            <w:tcW w:w="1855" w:type="dxa"/>
            <w:gridSpan w:val="3"/>
            <w:vMerge/>
            <w:tcBorders>
              <w:left w:val="single" w:sz="4" w:space="0" w:color="auto"/>
              <w:right w:val="single" w:sz="8" w:space="0" w:color="auto"/>
            </w:tcBorders>
            <w:vAlign w:val="center"/>
          </w:tcPr>
          <w:p w14:paraId="1A833978" w14:textId="77777777" w:rsidR="008910A9" w:rsidRPr="00BD65EF" w:rsidRDefault="008910A9" w:rsidP="002A4397">
            <w:pPr>
              <w:jc w:val="left"/>
              <w:rPr>
                <w:color w:val="000000"/>
                <w:sz w:val="18"/>
                <w:szCs w:val="18"/>
              </w:rPr>
            </w:pPr>
          </w:p>
        </w:tc>
      </w:tr>
      <w:tr w:rsidR="008910A9" w:rsidRPr="00BD65EF" w14:paraId="2C19F0E2" w14:textId="77777777" w:rsidTr="009835F3">
        <w:trPr>
          <w:gridAfter w:val="2"/>
          <w:wAfter w:w="59" w:type="dxa"/>
          <w:trHeight w:val="284"/>
        </w:trPr>
        <w:tc>
          <w:tcPr>
            <w:tcW w:w="861" w:type="dxa"/>
            <w:vMerge/>
            <w:tcBorders>
              <w:left w:val="single" w:sz="8" w:space="0" w:color="auto"/>
              <w:right w:val="single" w:sz="4" w:space="0" w:color="auto"/>
            </w:tcBorders>
            <w:vAlign w:val="center"/>
          </w:tcPr>
          <w:p w14:paraId="3C4BD836" w14:textId="77777777" w:rsidR="008910A9" w:rsidRPr="00BD65EF" w:rsidRDefault="008910A9" w:rsidP="002A4397">
            <w:pPr>
              <w:jc w:val="left"/>
              <w:rPr>
                <w:color w:val="000000"/>
                <w:sz w:val="18"/>
                <w:szCs w:val="18"/>
              </w:rPr>
            </w:pPr>
          </w:p>
        </w:tc>
        <w:tc>
          <w:tcPr>
            <w:tcW w:w="1990" w:type="dxa"/>
            <w:vMerge/>
            <w:tcBorders>
              <w:left w:val="single" w:sz="4" w:space="0" w:color="auto"/>
              <w:right w:val="single" w:sz="4" w:space="0" w:color="auto"/>
            </w:tcBorders>
            <w:vAlign w:val="center"/>
          </w:tcPr>
          <w:p w14:paraId="44B26902" w14:textId="77777777" w:rsidR="008910A9" w:rsidRPr="00BD65EF" w:rsidRDefault="008910A9" w:rsidP="002A4397">
            <w:pPr>
              <w:jc w:val="left"/>
              <w:rPr>
                <w:color w:val="000000"/>
                <w:sz w:val="18"/>
                <w:szCs w:val="18"/>
              </w:rPr>
            </w:pPr>
          </w:p>
        </w:tc>
        <w:tc>
          <w:tcPr>
            <w:tcW w:w="3841" w:type="dxa"/>
            <w:gridSpan w:val="6"/>
            <w:vMerge/>
            <w:tcBorders>
              <w:left w:val="single" w:sz="4" w:space="0" w:color="auto"/>
              <w:right w:val="single" w:sz="4" w:space="0" w:color="auto"/>
            </w:tcBorders>
            <w:vAlign w:val="center"/>
          </w:tcPr>
          <w:p w14:paraId="0B733FF5" w14:textId="77777777" w:rsidR="008910A9" w:rsidRPr="00BD65EF" w:rsidRDefault="008910A9" w:rsidP="002A4397">
            <w:pPr>
              <w:jc w:val="left"/>
              <w:rPr>
                <w:color w:val="000000"/>
                <w:sz w:val="18"/>
                <w:szCs w:val="18"/>
              </w:rPr>
            </w:pPr>
          </w:p>
        </w:tc>
        <w:tc>
          <w:tcPr>
            <w:tcW w:w="3158" w:type="dxa"/>
            <w:gridSpan w:val="13"/>
            <w:tcBorders>
              <w:top w:val="nil"/>
              <w:left w:val="nil"/>
              <w:bottom w:val="single" w:sz="4" w:space="0" w:color="auto"/>
              <w:right w:val="single" w:sz="4" w:space="0" w:color="auto"/>
            </w:tcBorders>
            <w:vAlign w:val="center"/>
          </w:tcPr>
          <w:p w14:paraId="5F693F64" w14:textId="77777777" w:rsidR="008910A9" w:rsidRPr="00BD65EF" w:rsidRDefault="008910A9" w:rsidP="002A4397">
            <w:pPr>
              <w:jc w:val="center"/>
              <w:rPr>
                <w:color w:val="000000"/>
                <w:sz w:val="18"/>
                <w:szCs w:val="18"/>
              </w:rPr>
            </w:pPr>
            <w:r w:rsidRPr="00BD65EF">
              <w:rPr>
                <w:color w:val="000000"/>
                <w:sz w:val="18"/>
                <w:szCs w:val="18"/>
              </w:rPr>
              <w:t>650-1500</w:t>
            </w:r>
          </w:p>
        </w:tc>
        <w:tc>
          <w:tcPr>
            <w:tcW w:w="1724" w:type="dxa"/>
            <w:gridSpan w:val="7"/>
            <w:tcBorders>
              <w:top w:val="nil"/>
              <w:left w:val="nil"/>
              <w:bottom w:val="single" w:sz="4" w:space="0" w:color="auto"/>
              <w:right w:val="single" w:sz="4" w:space="0" w:color="auto"/>
            </w:tcBorders>
            <w:vAlign w:val="center"/>
          </w:tcPr>
          <w:p w14:paraId="63B1D1AB" w14:textId="77777777" w:rsidR="008910A9" w:rsidRPr="00BD65EF" w:rsidRDefault="008910A9" w:rsidP="002A4397">
            <w:pPr>
              <w:jc w:val="center"/>
              <w:rPr>
                <w:color w:val="000000"/>
                <w:sz w:val="18"/>
                <w:szCs w:val="18"/>
              </w:rPr>
            </w:pPr>
            <w:r w:rsidRPr="00BD65EF">
              <w:rPr>
                <w:color w:val="000000"/>
                <w:sz w:val="18"/>
                <w:szCs w:val="18"/>
              </w:rPr>
              <w:t>6-4</w:t>
            </w:r>
          </w:p>
        </w:tc>
        <w:tc>
          <w:tcPr>
            <w:tcW w:w="1855" w:type="dxa"/>
            <w:gridSpan w:val="3"/>
            <w:vMerge/>
            <w:tcBorders>
              <w:left w:val="single" w:sz="4" w:space="0" w:color="auto"/>
              <w:right w:val="single" w:sz="8" w:space="0" w:color="auto"/>
            </w:tcBorders>
            <w:vAlign w:val="center"/>
          </w:tcPr>
          <w:p w14:paraId="37C56E01" w14:textId="77777777" w:rsidR="008910A9" w:rsidRPr="00BD65EF" w:rsidRDefault="008910A9" w:rsidP="002A4397">
            <w:pPr>
              <w:jc w:val="left"/>
              <w:rPr>
                <w:color w:val="000000"/>
                <w:sz w:val="18"/>
                <w:szCs w:val="18"/>
              </w:rPr>
            </w:pPr>
          </w:p>
        </w:tc>
      </w:tr>
      <w:tr w:rsidR="008910A9" w:rsidRPr="00BD65EF" w14:paraId="0183D886" w14:textId="77777777" w:rsidTr="009835F3">
        <w:trPr>
          <w:gridAfter w:val="2"/>
          <w:wAfter w:w="59" w:type="dxa"/>
          <w:trHeight w:val="284"/>
        </w:trPr>
        <w:tc>
          <w:tcPr>
            <w:tcW w:w="861" w:type="dxa"/>
            <w:vMerge/>
            <w:tcBorders>
              <w:left w:val="single" w:sz="8" w:space="0" w:color="auto"/>
              <w:right w:val="single" w:sz="4" w:space="0" w:color="auto"/>
            </w:tcBorders>
            <w:vAlign w:val="center"/>
          </w:tcPr>
          <w:p w14:paraId="7A3AE3BE" w14:textId="77777777" w:rsidR="008910A9" w:rsidRPr="00BD65EF" w:rsidRDefault="008910A9" w:rsidP="002A4397">
            <w:pPr>
              <w:jc w:val="left"/>
              <w:rPr>
                <w:color w:val="000000"/>
                <w:sz w:val="18"/>
                <w:szCs w:val="18"/>
              </w:rPr>
            </w:pPr>
          </w:p>
        </w:tc>
        <w:tc>
          <w:tcPr>
            <w:tcW w:w="1990" w:type="dxa"/>
            <w:vMerge/>
            <w:tcBorders>
              <w:left w:val="single" w:sz="4" w:space="0" w:color="auto"/>
              <w:right w:val="single" w:sz="4" w:space="0" w:color="auto"/>
            </w:tcBorders>
            <w:vAlign w:val="center"/>
          </w:tcPr>
          <w:p w14:paraId="403FE177" w14:textId="77777777" w:rsidR="008910A9" w:rsidRPr="00BD65EF" w:rsidRDefault="008910A9" w:rsidP="002A4397">
            <w:pPr>
              <w:jc w:val="left"/>
              <w:rPr>
                <w:color w:val="000000"/>
                <w:sz w:val="18"/>
                <w:szCs w:val="18"/>
              </w:rPr>
            </w:pPr>
          </w:p>
        </w:tc>
        <w:tc>
          <w:tcPr>
            <w:tcW w:w="3841" w:type="dxa"/>
            <w:gridSpan w:val="6"/>
            <w:vMerge/>
            <w:tcBorders>
              <w:left w:val="single" w:sz="4" w:space="0" w:color="auto"/>
              <w:right w:val="single" w:sz="4" w:space="0" w:color="auto"/>
            </w:tcBorders>
            <w:vAlign w:val="center"/>
          </w:tcPr>
          <w:p w14:paraId="6DB96C5E" w14:textId="77777777" w:rsidR="008910A9" w:rsidRPr="00BD65EF" w:rsidRDefault="008910A9" w:rsidP="002A4397">
            <w:pPr>
              <w:jc w:val="left"/>
              <w:rPr>
                <w:color w:val="000000"/>
                <w:sz w:val="18"/>
                <w:szCs w:val="18"/>
              </w:rPr>
            </w:pPr>
          </w:p>
        </w:tc>
        <w:tc>
          <w:tcPr>
            <w:tcW w:w="3158" w:type="dxa"/>
            <w:gridSpan w:val="13"/>
            <w:tcBorders>
              <w:top w:val="nil"/>
              <w:left w:val="nil"/>
              <w:bottom w:val="single" w:sz="4" w:space="0" w:color="auto"/>
              <w:right w:val="single" w:sz="4" w:space="0" w:color="auto"/>
            </w:tcBorders>
            <w:vAlign w:val="center"/>
          </w:tcPr>
          <w:p w14:paraId="7D7F3FB1" w14:textId="77777777" w:rsidR="008910A9" w:rsidRPr="00BD65EF" w:rsidRDefault="008910A9" w:rsidP="002A4397">
            <w:pPr>
              <w:jc w:val="center"/>
              <w:rPr>
                <w:color w:val="000000"/>
                <w:sz w:val="18"/>
                <w:szCs w:val="18"/>
              </w:rPr>
            </w:pPr>
            <w:r w:rsidRPr="00BD65EF">
              <w:rPr>
                <w:color w:val="000000"/>
                <w:sz w:val="18"/>
                <w:szCs w:val="18"/>
              </w:rPr>
              <w:t>1500-3000</w:t>
            </w:r>
          </w:p>
        </w:tc>
        <w:tc>
          <w:tcPr>
            <w:tcW w:w="1724" w:type="dxa"/>
            <w:gridSpan w:val="7"/>
            <w:tcBorders>
              <w:top w:val="nil"/>
              <w:left w:val="nil"/>
              <w:bottom w:val="single" w:sz="4" w:space="0" w:color="auto"/>
              <w:right w:val="single" w:sz="4" w:space="0" w:color="auto"/>
            </w:tcBorders>
            <w:vAlign w:val="center"/>
          </w:tcPr>
          <w:p w14:paraId="15BB58B9" w14:textId="77777777" w:rsidR="008910A9" w:rsidRPr="00BD65EF" w:rsidRDefault="008910A9" w:rsidP="002A4397">
            <w:pPr>
              <w:jc w:val="center"/>
              <w:rPr>
                <w:color w:val="000000"/>
                <w:sz w:val="18"/>
                <w:szCs w:val="18"/>
              </w:rPr>
            </w:pPr>
            <w:r w:rsidRPr="00BD65EF">
              <w:rPr>
                <w:color w:val="000000"/>
                <w:sz w:val="18"/>
                <w:szCs w:val="18"/>
              </w:rPr>
              <w:t>4-2</w:t>
            </w:r>
          </w:p>
        </w:tc>
        <w:tc>
          <w:tcPr>
            <w:tcW w:w="1855" w:type="dxa"/>
            <w:gridSpan w:val="3"/>
            <w:vMerge/>
            <w:tcBorders>
              <w:left w:val="single" w:sz="4" w:space="0" w:color="auto"/>
              <w:right w:val="single" w:sz="8" w:space="0" w:color="auto"/>
            </w:tcBorders>
            <w:vAlign w:val="center"/>
          </w:tcPr>
          <w:p w14:paraId="4F476894" w14:textId="77777777" w:rsidR="008910A9" w:rsidRPr="00BD65EF" w:rsidRDefault="008910A9" w:rsidP="002A4397">
            <w:pPr>
              <w:jc w:val="left"/>
              <w:rPr>
                <w:color w:val="000000"/>
                <w:sz w:val="18"/>
                <w:szCs w:val="18"/>
              </w:rPr>
            </w:pPr>
          </w:p>
        </w:tc>
      </w:tr>
      <w:tr w:rsidR="008910A9" w:rsidRPr="00BD65EF" w14:paraId="21BB236E" w14:textId="77777777" w:rsidTr="009835F3">
        <w:trPr>
          <w:gridAfter w:val="2"/>
          <w:wAfter w:w="59" w:type="dxa"/>
          <w:trHeight w:val="284"/>
        </w:trPr>
        <w:tc>
          <w:tcPr>
            <w:tcW w:w="861" w:type="dxa"/>
            <w:vMerge/>
            <w:tcBorders>
              <w:left w:val="single" w:sz="8" w:space="0" w:color="auto"/>
              <w:right w:val="single" w:sz="4" w:space="0" w:color="auto"/>
            </w:tcBorders>
            <w:vAlign w:val="center"/>
          </w:tcPr>
          <w:p w14:paraId="3A164F97" w14:textId="77777777" w:rsidR="008910A9" w:rsidRPr="00BD65EF" w:rsidRDefault="008910A9" w:rsidP="002A4397">
            <w:pPr>
              <w:jc w:val="left"/>
              <w:rPr>
                <w:color w:val="000000"/>
                <w:sz w:val="18"/>
                <w:szCs w:val="18"/>
              </w:rPr>
            </w:pPr>
          </w:p>
        </w:tc>
        <w:tc>
          <w:tcPr>
            <w:tcW w:w="1990" w:type="dxa"/>
            <w:vMerge/>
            <w:tcBorders>
              <w:left w:val="single" w:sz="4" w:space="0" w:color="auto"/>
              <w:right w:val="single" w:sz="4" w:space="0" w:color="auto"/>
            </w:tcBorders>
            <w:vAlign w:val="center"/>
          </w:tcPr>
          <w:p w14:paraId="04F83591" w14:textId="77777777" w:rsidR="008910A9" w:rsidRPr="00BD65EF" w:rsidRDefault="008910A9" w:rsidP="002A4397">
            <w:pPr>
              <w:jc w:val="left"/>
              <w:rPr>
                <w:color w:val="000000"/>
                <w:sz w:val="18"/>
                <w:szCs w:val="18"/>
              </w:rPr>
            </w:pPr>
          </w:p>
        </w:tc>
        <w:tc>
          <w:tcPr>
            <w:tcW w:w="3841" w:type="dxa"/>
            <w:gridSpan w:val="6"/>
            <w:vMerge/>
            <w:tcBorders>
              <w:left w:val="single" w:sz="4" w:space="0" w:color="auto"/>
              <w:bottom w:val="single" w:sz="4" w:space="0" w:color="auto"/>
              <w:right w:val="single" w:sz="4" w:space="0" w:color="auto"/>
            </w:tcBorders>
            <w:vAlign w:val="center"/>
          </w:tcPr>
          <w:p w14:paraId="412BB539" w14:textId="77777777" w:rsidR="008910A9" w:rsidRPr="00BD65EF" w:rsidRDefault="008910A9" w:rsidP="002A4397">
            <w:pPr>
              <w:jc w:val="left"/>
              <w:rPr>
                <w:color w:val="000000"/>
                <w:sz w:val="18"/>
                <w:szCs w:val="18"/>
              </w:rPr>
            </w:pPr>
          </w:p>
        </w:tc>
        <w:tc>
          <w:tcPr>
            <w:tcW w:w="3158" w:type="dxa"/>
            <w:gridSpan w:val="13"/>
            <w:tcBorders>
              <w:top w:val="nil"/>
              <w:left w:val="nil"/>
              <w:bottom w:val="single" w:sz="4" w:space="0" w:color="auto"/>
              <w:right w:val="single" w:sz="4" w:space="0" w:color="auto"/>
            </w:tcBorders>
            <w:vAlign w:val="center"/>
          </w:tcPr>
          <w:p w14:paraId="44D4125D" w14:textId="77777777" w:rsidR="008910A9" w:rsidRPr="00BD65EF" w:rsidRDefault="008910A9" w:rsidP="002A4397">
            <w:pPr>
              <w:jc w:val="center"/>
              <w:rPr>
                <w:color w:val="000000"/>
                <w:sz w:val="18"/>
                <w:szCs w:val="18"/>
              </w:rPr>
            </w:pPr>
            <w:r w:rsidRPr="00BD65EF">
              <w:rPr>
                <w:color w:val="000000"/>
                <w:sz w:val="18"/>
                <w:szCs w:val="18"/>
              </w:rPr>
              <w:t>свыше 3000</w:t>
            </w:r>
          </w:p>
        </w:tc>
        <w:tc>
          <w:tcPr>
            <w:tcW w:w="1724" w:type="dxa"/>
            <w:gridSpan w:val="7"/>
            <w:tcBorders>
              <w:top w:val="nil"/>
              <w:left w:val="nil"/>
              <w:bottom w:val="single" w:sz="4" w:space="0" w:color="auto"/>
              <w:right w:val="single" w:sz="4" w:space="0" w:color="auto"/>
            </w:tcBorders>
            <w:vAlign w:val="center"/>
          </w:tcPr>
          <w:p w14:paraId="16D15EA4" w14:textId="77777777" w:rsidR="008910A9" w:rsidRPr="00BD65EF" w:rsidRDefault="008910A9" w:rsidP="002A4397">
            <w:pPr>
              <w:jc w:val="center"/>
              <w:rPr>
                <w:color w:val="000000"/>
                <w:sz w:val="18"/>
                <w:szCs w:val="18"/>
              </w:rPr>
            </w:pPr>
            <w:r w:rsidRPr="00BD65EF">
              <w:rPr>
                <w:color w:val="000000"/>
                <w:sz w:val="18"/>
                <w:szCs w:val="18"/>
              </w:rPr>
              <w:t>2</w:t>
            </w:r>
          </w:p>
        </w:tc>
        <w:tc>
          <w:tcPr>
            <w:tcW w:w="1855" w:type="dxa"/>
            <w:gridSpan w:val="3"/>
            <w:vMerge/>
            <w:tcBorders>
              <w:left w:val="single" w:sz="4" w:space="0" w:color="auto"/>
              <w:right w:val="single" w:sz="8" w:space="0" w:color="auto"/>
            </w:tcBorders>
            <w:vAlign w:val="center"/>
          </w:tcPr>
          <w:p w14:paraId="79287FC8" w14:textId="77777777" w:rsidR="008910A9" w:rsidRPr="00BD65EF" w:rsidRDefault="008910A9" w:rsidP="002A4397">
            <w:pPr>
              <w:jc w:val="left"/>
              <w:rPr>
                <w:color w:val="000000"/>
                <w:sz w:val="18"/>
                <w:szCs w:val="18"/>
              </w:rPr>
            </w:pPr>
          </w:p>
        </w:tc>
      </w:tr>
      <w:tr w:rsidR="008910A9" w:rsidRPr="00BD65EF" w14:paraId="231193B0" w14:textId="77777777" w:rsidTr="009835F3">
        <w:trPr>
          <w:gridAfter w:val="2"/>
          <w:wAfter w:w="59" w:type="dxa"/>
          <w:trHeight w:val="228"/>
        </w:trPr>
        <w:tc>
          <w:tcPr>
            <w:tcW w:w="861" w:type="dxa"/>
            <w:vMerge/>
            <w:tcBorders>
              <w:left w:val="single" w:sz="8" w:space="0" w:color="auto"/>
              <w:right w:val="single" w:sz="4" w:space="0" w:color="auto"/>
            </w:tcBorders>
            <w:vAlign w:val="center"/>
          </w:tcPr>
          <w:p w14:paraId="234AEB89" w14:textId="77777777" w:rsidR="008910A9" w:rsidRPr="00BD65EF" w:rsidRDefault="008910A9" w:rsidP="002A4397">
            <w:pPr>
              <w:jc w:val="left"/>
              <w:rPr>
                <w:color w:val="000000"/>
                <w:sz w:val="18"/>
                <w:szCs w:val="18"/>
              </w:rPr>
            </w:pPr>
          </w:p>
        </w:tc>
        <w:tc>
          <w:tcPr>
            <w:tcW w:w="1990" w:type="dxa"/>
            <w:vMerge/>
            <w:tcBorders>
              <w:left w:val="single" w:sz="4" w:space="0" w:color="auto"/>
              <w:right w:val="single" w:sz="4" w:space="0" w:color="auto"/>
            </w:tcBorders>
            <w:vAlign w:val="center"/>
          </w:tcPr>
          <w:p w14:paraId="0C3A9F92" w14:textId="77777777" w:rsidR="008910A9" w:rsidRPr="00BD65EF" w:rsidRDefault="008910A9" w:rsidP="002A4397">
            <w:pPr>
              <w:jc w:val="left"/>
              <w:rPr>
                <w:color w:val="000000"/>
                <w:sz w:val="18"/>
                <w:szCs w:val="18"/>
              </w:rPr>
            </w:pPr>
          </w:p>
        </w:tc>
        <w:tc>
          <w:tcPr>
            <w:tcW w:w="3841" w:type="dxa"/>
            <w:gridSpan w:val="6"/>
            <w:vMerge w:val="restart"/>
            <w:tcBorders>
              <w:left w:val="single" w:sz="4" w:space="0" w:color="auto"/>
              <w:right w:val="single" w:sz="4" w:space="0" w:color="auto"/>
            </w:tcBorders>
            <w:vAlign w:val="center"/>
          </w:tcPr>
          <w:p w14:paraId="40084B60" w14:textId="77777777" w:rsidR="008910A9" w:rsidRPr="00BD65EF" w:rsidRDefault="008910A9" w:rsidP="002A4397">
            <w:pPr>
              <w:jc w:val="left"/>
              <w:rPr>
                <w:color w:val="000000"/>
                <w:sz w:val="18"/>
                <w:szCs w:val="18"/>
              </w:rPr>
            </w:pPr>
            <w:r w:rsidRPr="00BD65EF">
              <w:rPr>
                <w:color w:val="000000"/>
                <w:sz w:val="18"/>
                <w:szCs w:val="18"/>
              </w:rPr>
              <w:t>Обеспеченность сан. узлами, унитазы на каждую расчетную единицу торговой площади м</w:t>
            </w:r>
            <w:r w:rsidRPr="00BD65EF">
              <w:rPr>
                <w:color w:val="000000"/>
                <w:sz w:val="18"/>
                <w:szCs w:val="18"/>
                <w:vertAlign w:val="superscript"/>
              </w:rPr>
              <w:t>2</w:t>
            </w:r>
          </w:p>
        </w:tc>
        <w:tc>
          <w:tcPr>
            <w:tcW w:w="3158" w:type="dxa"/>
            <w:gridSpan w:val="13"/>
            <w:tcBorders>
              <w:top w:val="nil"/>
              <w:left w:val="nil"/>
              <w:bottom w:val="single" w:sz="4" w:space="0" w:color="auto"/>
              <w:right w:val="single" w:sz="4" w:space="0" w:color="auto"/>
            </w:tcBorders>
            <w:vAlign w:val="center"/>
          </w:tcPr>
          <w:p w14:paraId="19408994" w14:textId="77777777" w:rsidR="008910A9" w:rsidRPr="00BD65EF" w:rsidRDefault="008910A9" w:rsidP="002A4397">
            <w:pPr>
              <w:jc w:val="center"/>
              <w:rPr>
                <w:color w:val="000000"/>
                <w:sz w:val="18"/>
                <w:szCs w:val="18"/>
              </w:rPr>
            </w:pPr>
            <w:r w:rsidRPr="00BD65EF">
              <w:rPr>
                <w:color w:val="000000"/>
                <w:sz w:val="18"/>
                <w:szCs w:val="18"/>
              </w:rPr>
              <w:t>для торговых залов площадью менее 300 м</w:t>
            </w:r>
            <w:r w:rsidRPr="00BD65EF">
              <w:rPr>
                <w:color w:val="000000"/>
                <w:sz w:val="18"/>
                <w:szCs w:val="18"/>
                <w:vertAlign w:val="superscript"/>
              </w:rPr>
              <w:t>2</w:t>
            </w:r>
          </w:p>
        </w:tc>
        <w:tc>
          <w:tcPr>
            <w:tcW w:w="1724" w:type="dxa"/>
            <w:gridSpan w:val="7"/>
            <w:tcBorders>
              <w:top w:val="nil"/>
              <w:left w:val="nil"/>
              <w:bottom w:val="single" w:sz="4" w:space="0" w:color="auto"/>
              <w:right w:val="single" w:sz="4" w:space="0" w:color="auto"/>
            </w:tcBorders>
            <w:vAlign w:val="center"/>
          </w:tcPr>
          <w:p w14:paraId="5BEAB53A" w14:textId="1C77211A" w:rsidR="008910A9" w:rsidRPr="00BD65EF" w:rsidRDefault="008910A9" w:rsidP="002A4397">
            <w:pPr>
              <w:jc w:val="center"/>
              <w:rPr>
                <w:color w:val="000000"/>
                <w:sz w:val="18"/>
                <w:szCs w:val="18"/>
              </w:rPr>
            </w:pPr>
          </w:p>
        </w:tc>
        <w:tc>
          <w:tcPr>
            <w:tcW w:w="1855" w:type="dxa"/>
            <w:gridSpan w:val="3"/>
            <w:vMerge/>
            <w:tcBorders>
              <w:left w:val="single" w:sz="4" w:space="0" w:color="auto"/>
              <w:right w:val="single" w:sz="8" w:space="0" w:color="auto"/>
            </w:tcBorders>
            <w:vAlign w:val="center"/>
          </w:tcPr>
          <w:p w14:paraId="56375054" w14:textId="77777777" w:rsidR="008910A9" w:rsidRPr="00BD65EF" w:rsidRDefault="008910A9" w:rsidP="002A4397">
            <w:pPr>
              <w:jc w:val="left"/>
              <w:rPr>
                <w:color w:val="000000"/>
                <w:sz w:val="18"/>
                <w:szCs w:val="18"/>
              </w:rPr>
            </w:pPr>
          </w:p>
        </w:tc>
      </w:tr>
      <w:tr w:rsidR="008910A9" w:rsidRPr="00BD65EF" w14:paraId="113537AE" w14:textId="77777777" w:rsidTr="009835F3">
        <w:trPr>
          <w:gridAfter w:val="2"/>
          <w:wAfter w:w="59" w:type="dxa"/>
          <w:trHeight w:val="240"/>
        </w:trPr>
        <w:tc>
          <w:tcPr>
            <w:tcW w:w="861" w:type="dxa"/>
            <w:vMerge/>
            <w:tcBorders>
              <w:left w:val="single" w:sz="8" w:space="0" w:color="auto"/>
              <w:right w:val="single" w:sz="4" w:space="0" w:color="auto"/>
            </w:tcBorders>
            <w:vAlign w:val="center"/>
          </w:tcPr>
          <w:p w14:paraId="745B935D" w14:textId="77777777" w:rsidR="008910A9" w:rsidRPr="00BD65EF" w:rsidRDefault="008910A9" w:rsidP="002A4397">
            <w:pPr>
              <w:jc w:val="left"/>
              <w:rPr>
                <w:color w:val="000000"/>
                <w:sz w:val="18"/>
                <w:szCs w:val="18"/>
              </w:rPr>
            </w:pPr>
          </w:p>
        </w:tc>
        <w:tc>
          <w:tcPr>
            <w:tcW w:w="1990" w:type="dxa"/>
            <w:vMerge/>
            <w:tcBorders>
              <w:left w:val="single" w:sz="4" w:space="0" w:color="auto"/>
              <w:right w:val="single" w:sz="4" w:space="0" w:color="auto"/>
            </w:tcBorders>
            <w:vAlign w:val="center"/>
          </w:tcPr>
          <w:p w14:paraId="78313B1C" w14:textId="77777777" w:rsidR="008910A9" w:rsidRPr="00BD65EF" w:rsidRDefault="008910A9" w:rsidP="002A4397">
            <w:pPr>
              <w:jc w:val="left"/>
              <w:rPr>
                <w:color w:val="000000"/>
                <w:sz w:val="18"/>
                <w:szCs w:val="18"/>
              </w:rPr>
            </w:pPr>
          </w:p>
        </w:tc>
        <w:tc>
          <w:tcPr>
            <w:tcW w:w="3841" w:type="dxa"/>
            <w:gridSpan w:val="6"/>
            <w:vMerge/>
            <w:tcBorders>
              <w:left w:val="single" w:sz="4" w:space="0" w:color="auto"/>
              <w:right w:val="single" w:sz="4" w:space="0" w:color="auto"/>
            </w:tcBorders>
            <w:vAlign w:val="center"/>
          </w:tcPr>
          <w:p w14:paraId="13B5A9C5" w14:textId="77777777" w:rsidR="008910A9" w:rsidRPr="00BD65EF" w:rsidRDefault="008910A9" w:rsidP="002A4397">
            <w:pPr>
              <w:jc w:val="left"/>
              <w:rPr>
                <w:color w:val="000000"/>
                <w:sz w:val="18"/>
                <w:szCs w:val="18"/>
              </w:rPr>
            </w:pPr>
          </w:p>
        </w:tc>
        <w:tc>
          <w:tcPr>
            <w:tcW w:w="3158" w:type="dxa"/>
            <w:gridSpan w:val="13"/>
            <w:tcBorders>
              <w:top w:val="single" w:sz="4" w:space="0" w:color="auto"/>
              <w:left w:val="nil"/>
              <w:bottom w:val="single" w:sz="4" w:space="0" w:color="auto"/>
              <w:right w:val="single" w:sz="4" w:space="0" w:color="auto"/>
            </w:tcBorders>
            <w:vAlign w:val="center"/>
          </w:tcPr>
          <w:p w14:paraId="3B3EA323" w14:textId="77777777" w:rsidR="008910A9" w:rsidRPr="00BD65EF" w:rsidRDefault="008910A9" w:rsidP="002A4397">
            <w:pPr>
              <w:jc w:val="center"/>
              <w:rPr>
                <w:color w:val="000000"/>
                <w:sz w:val="18"/>
                <w:szCs w:val="18"/>
              </w:rPr>
            </w:pPr>
            <w:r w:rsidRPr="00BD65EF">
              <w:rPr>
                <w:color w:val="000000"/>
                <w:sz w:val="18"/>
                <w:szCs w:val="18"/>
              </w:rPr>
              <w:t>на каждые 400 м</w:t>
            </w:r>
            <w:r w:rsidRPr="00BD65EF">
              <w:rPr>
                <w:color w:val="000000"/>
                <w:sz w:val="18"/>
                <w:szCs w:val="18"/>
                <w:vertAlign w:val="superscript"/>
              </w:rPr>
              <w:t>2</w:t>
            </w:r>
            <w:r w:rsidRPr="00BD65EF">
              <w:rPr>
                <w:color w:val="000000"/>
                <w:sz w:val="18"/>
                <w:szCs w:val="18"/>
              </w:rPr>
              <w:t xml:space="preserve"> продовольственных магазинов</w:t>
            </w:r>
          </w:p>
        </w:tc>
        <w:tc>
          <w:tcPr>
            <w:tcW w:w="1724" w:type="dxa"/>
            <w:gridSpan w:val="7"/>
            <w:tcBorders>
              <w:top w:val="single" w:sz="4" w:space="0" w:color="auto"/>
              <w:left w:val="nil"/>
              <w:bottom w:val="single" w:sz="4" w:space="0" w:color="auto"/>
              <w:right w:val="single" w:sz="4" w:space="0" w:color="auto"/>
            </w:tcBorders>
            <w:vAlign w:val="center"/>
          </w:tcPr>
          <w:p w14:paraId="6D0554DF" w14:textId="77777777" w:rsidR="008910A9" w:rsidRPr="00BD65EF" w:rsidRDefault="008910A9" w:rsidP="002A4397">
            <w:pPr>
              <w:jc w:val="center"/>
              <w:rPr>
                <w:color w:val="000000"/>
                <w:sz w:val="18"/>
                <w:szCs w:val="18"/>
              </w:rPr>
            </w:pPr>
            <w:r w:rsidRPr="00BD65EF">
              <w:rPr>
                <w:color w:val="000000"/>
                <w:sz w:val="18"/>
                <w:szCs w:val="18"/>
              </w:rPr>
              <w:t>1</w:t>
            </w:r>
          </w:p>
        </w:tc>
        <w:tc>
          <w:tcPr>
            <w:tcW w:w="1855" w:type="dxa"/>
            <w:gridSpan w:val="3"/>
            <w:vMerge/>
            <w:tcBorders>
              <w:left w:val="single" w:sz="4" w:space="0" w:color="auto"/>
              <w:right w:val="single" w:sz="8" w:space="0" w:color="auto"/>
            </w:tcBorders>
            <w:vAlign w:val="center"/>
          </w:tcPr>
          <w:p w14:paraId="0095E314" w14:textId="77777777" w:rsidR="008910A9" w:rsidRPr="00BD65EF" w:rsidRDefault="008910A9" w:rsidP="002A4397">
            <w:pPr>
              <w:jc w:val="left"/>
              <w:rPr>
                <w:color w:val="000000"/>
                <w:sz w:val="18"/>
                <w:szCs w:val="18"/>
              </w:rPr>
            </w:pPr>
          </w:p>
        </w:tc>
      </w:tr>
      <w:tr w:rsidR="008910A9" w:rsidRPr="00BD65EF" w14:paraId="48AFF4AD" w14:textId="77777777" w:rsidTr="009835F3">
        <w:trPr>
          <w:gridAfter w:val="2"/>
          <w:wAfter w:w="59" w:type="dxa"/>
          <w:trHeight w:val="424"/>
        </w:trPr>
        <w:tc>
          <w:tcPr>
            <w:tcW w:w="861" w:type="dxa"/>
            <w:vMerge/>
            <w:tcBorders>
              <w:left w:val="single" w:sz="8" w:space="0" w:color="auto"/>
              <w:right w:val="single" w:sz="4" w:space="0" w:color="auto"/>
            </w:tcBorders>
            <w:vAlign w:val="center"/>
          </w:tcPr>
          <w:p w14:paraId="41A5D7A4" w14:textId="77777777" w:rsidR="008910A9" w:rsidRPr="00BD65EF" w:rsidRDefault="008910A9" w:rsidP="002A4397">
            <w:pPr>
              <w:jc w:val="left"/>
              <w:rPr>
                <w:color w:val="000000"/>
                <w:sz w:val="18"/>
                <w:szCs w:val="18"/>
              </w:rPr>
            </w:pPr>
          </w:p>
        </w:tc>
        <w:tc>
          <w:tcPr>
            <w:tcW w:w="1990" w:type="dxa"/>
            <w:vMerge/>
            <w:tcBorders>
              <w:left w:val="single" w:sz="4" w:space="0" w:color="auto"/>
              <w:right w:val="single" w:sz="4" w:space="0" w:color="auto"/>
            </w:tcBorders>
            <w:vAlign w:val="center"/>
          </w:tcPr>
          <w:p w14:paraId="124E9439" w14:textId="77777777" w:rsidR="008910A9" w:rsidRPr="00BD65EF" w:rsidRDefault="008910A9" w:rsidP="002A4397">
            <w:pPr>
              <w:jc w:val="left"/>
              <w:rPr>
                <w:color w:val="000000"/>
                <w:sz w:val="18"/>
                <w:szCs w:val="18"/>
              </w:rPr>
            </w:pPr>
          </w:p>
        </w:tc>
        <w:tc>
          <w:tcPr>
            <w:tcW w:w="3841" w:type="dxa"/>
            <w:gridSpan w:val="6"/>
            <w:vMerge/>
            <w:tcBorders>
              <w:left w:val="single" w:sz="4" w:space="0" w:color="auto"/>
              <w:bottom w:val="single" w:sz="4" w:space="0" w:color="auto"/>
              <w:right w:val="single" w:sz="4" w:space="0" w:color="auto"/>
            </w:tcBorders>
            <w:vAlign w:val="center"/>
          </w:tcPr>
          <w:p w14:paraId="6B98FE36" w14:textId="77777777" w:rsidR="008910A9" w:rsidRPr="00BD65EF" w:rsidRDefault="008910A9" w:rsidP="002A4397">
            <w:pPr>
              <w:jc w:val="left"/>
              <w:rPr>
                <w:color w:val="000000"/>
                <w:sz w:val="18"/>
                <w:szCs w:val="18"/>
              </w:rPr>
            </w:pPr>
          </w:p>
        </w:tc>
        <w:tc>
          <w:tcPr>
            <w:tcW w:w="3158" w:type="dxa"/>
            <w:gridSpan w:val="13"/>
            <w:tcBorders>
              <w:top w:val="single" w:sz="4" w:space="0" w:color="auto"/>
              <w:left w:val="nil"/>
              <w:bottom w:val="single" w:sz="4" w:space="0" w:color="auto"/>
              <w:right w:val="single" w:sz="4" w:space="0" w:color="auto"/>
            </w:tcBorders>
            <w:vAlign w:val="center"/>
          </w:tcPr>
          <w:p w14:paraId="675D3D99" w14:textId="77777777" w:rsidR="008910A9" w:rsidRPr="00BD65EF" w:rsidRDefault="008910A9" w:rsidP="002A4397">
            <w:pPr>
              <w:jc w:val="center"/>
              <w:rPr>
                <w:color w:val="000000"/>
                <w:sz w:val="18"/>
                <w:szCs w:val="18"/>
                <w:vertAlign w:val="superscript"/>
              </w:rPr>
            </w:pPr>
            <w:r w:rsidRPr="00BD65EF">
              <w:rPr>
                <w:color w:val="000000"/>
                <w:sz w:val="18"/>
                <w:szCs w:val="18"/>
              </w:rPr>
              <w:t>на каждые 600 м</w:t>
            </w:r>
            <w:r w:rsidRPr="00BD65EF">
              <w:rPr>
                <w:color w:val="000000"/>
                <w:sz w:val="18"/>
                <w:szCs w:val="18"/>
                <w:vertAlign w:val="superscript"/>
              </w:rPr>
              <w:t>2</w:t>
            </w:r>
          </w:p>
          <w:p w14:paraId="7F110AA4" w14:textId="77777777" w:rsidR="008910A9" w:rsidRPr="00BD65EF" w:rsidRDefault="008910A9" w:rsidP="002A4397">
            <w:pPr>
              <w:jc w:val="center"/>
              <w:rPr>
                <w:color w:val="000000"/>
                <w:sz w:val="18"/>
                <w:szCs w:val="18"/>
              </w:rPr>
            </w:pPr>
            <w:r w:rsidRPr="00BD65EF">
              <w:rPr>
                <w:color w:val="000000"/>
                <w:sz w:val="18"/>
                <w:szCs w:val="18"/>
              </w:rPr>
              <w:t>непродовольственных магазинов</w:t>
            </w:r>
          </w:p>
        </w:tc>
        <w:tc>
          <w:tcPr>
            <w:tcW w:w="1724" w:type="dxa"/>
            <w:gridSpan w:val="7"/>
            <w:tcBorders>
              <w:top w:val="single" w:sz="4" w:space="0" w:color="auto"/>
              <w:left w:val="nil"/>
              <w:bottom w:val="single" w:sz="4" w:space="0" w:color="auto"/>
              <w:right w:val="single" w:sz="4" w:space="0" w:color="auto"/>
            </w:tcBorders>
            <w:vAlign w:val="center"/>
          </w:tcPr>
          <w:p w14:paraId="4BD243A4" w14:textId="77777777" w:rsidR="008910A9" w:rsidRPr="00BD65EF" w:rsidRDefault="008910A9" w:rsidP="002A4397">
            <w:pPr>
              <w:jc w:val="center"/>
              <w:rPr>
                <w:color w:val="000000"/>
                <w:sz w:val="18"/>
                <w:szCs w:val="18"/>
              </w:rPr>
            </w:pPr>
            <w:r w:rsidRPr="00BD65EF">
              <w:rPr>
                <w:color w:val="000000"/>
                <w:sz w:val="18"/>
                <w:szCs w:val="18"/>
              </w:rPr>
              <w:t>2</w:t>
            </w:r>
          </w:p>
        </w:tc>
        <w:tc>
          <w:tcPr>
            <w:tcW w:w="1855" w:type="dxa"/>
            <w:gridSpan w:val="3"/>
            <w:vMerge/>
            <w:tcBorders>
              <w:left w:val="single" w:sz="4" w:space="0" w:color="auto"/>
              <w:right w:val="single" w:sz="8" w:space="0" w:color="auto"/>
            </w:tcBorders>
            <w:vAlign w:val="center"/>
          </w:tcPr>
          <w:p w14:paraId="5C79D367" w14:textId="77777777" w:rsidR="008910A9" w:rsidRPr="00BD65EF" w:rsidRDefault="008910A9" w:rsidP="002A4397">
            <w:pPr>
              <w:jc w:val="left"/>
              <w:rPr>
                <w:color w:val="000000"/>
                <w:sz w:val="18"/>
                <w:szCs w:val="18"/>
              </w:rPr>
            </w:pPr>
          </w:p>
        </w:tc>
      </w:tr>
      <w:tr w:rsidR="008910A9" w:rsidRPr="00BD65EF" w14:paraId="004967CF" w14:textId="77777777" w:rsidTr="009835F3">
        <w:trPr>
          <w:gridAfter w:val="2"/>
          <w:wAfter w:w="59" w:type="dxa"/>
          <w:trHeight w:val="424"/>
        </w:trPr>
        <w:tc>
          <w:tcPr>
            <w:tcW w:w="861" w:type="dxa"/>
            <w:vMerge/>
            <w:tcBorders>
              <w:left w:val="single" w:sz="8" w:space="0" w:color="auto"/>
              <w:right w:val="single" w:sz="4" w:space="0" w:color="auto"/>
            </w:tcBorders>
            <w:vAlign w:val="center"/>
          </w:tcPr>
          <w:p w14:paraId="214A7E05" w14:textId="77777777" w:rsidR="008910A9" w:rsidRPr="00BD65EF" w:rsidRDefault="008910A9" w:rsidP="002A4397">
            <w:pPr>
              <w:jc w:val="left"/>
              <w:rPr>
                <w:color w:val="000000"/>
                <w:sz w:val="18"/>
                <w:szCs w:val="18"/>
              </w:rPr>
            </w:pPr>
          </w:p>
        </w:tc>
        <w:tc>
          <w:tcPr>
            <w:tcW w:w="1990" w:type="dxa"/>
            <w:vMerge/>
            <w:tcBorders>
              <w:left w:val="single" w:sz="4" w:space="0" w:color="auto"/>
              <w:right w:val="single" w:sz="4" w:space="0" w:color="auto"/>
            </w:tcBorders>
            <w:vAlign w:val="center"/>
          </w:tcPr>
          <w:p w14:paraId="41D1523E" w14:textId="77777777" w:rsidR="008910A9" w:rsidRPr="00BD65EF" w:rsidRDefault="008910A9" w:rsidP="002A4397">
            <w:pPr>
              <w:jc w:val="left"/>
              <w:rPr>
                <w:color w:val="000000"/>
                <w:sz w:val="18"/>
                <w:szCs w:val="18"/>
              </w:rPr>
            </w:pPr>
          </w:p>
        </w:tc>
        <w:tc>
          <w:tcPr>
            <w:tcW w:w="6999" w:type="dxa"/>
            <w:gridSpan w:val="19"/>
            <w:tcBorders>
              <w:left w:val="single" w:sz="4" w:space="0" w:color="auto"/>
              <w:bottom w:val="single" w:sz="4" w:space="0" w:color="auto"/>
              <w:right w:val="single" w:sz="4" w:space="0" w:color="auto"/>
            </w:tcBorders>
            <w:vAlign w:val="center"/>
          </w:tcPr>
          <w:p w14:paraId="164CF8DB" w14:textId="77777777" w:rsidR="008910A9" w:rsidRPr="00BD65EF" w:rsidRDefault="008910A9" w:rsidP="002A4397">
            <w:pPr>
              <w:jc w:val="center"/>
              <w:rPr>
                <w:color w:val="000000"/>
                <w:sz w:val="18"/>
                <w:szCs w:val="18"/>
              </w:rPr>
            </w:pPr>
            <w:r w:rsidRPr="00BD65EF">
              <w:rPr>
                <w:color w:val="000000"/>
                <w:sz w:val="18"/>
                <w:szCs w:val="18"/>
              </w:rPr>
              <w:t>Усредненная площадь торговых залов на 1 посетителя, м</w:t>
            </w:r>
            <w:r w:rsidRPr="00BD65EF">
              <w:rPr>
                <w:color w:val="000000"/>
                <w:sz w:val="18"/>
                <w:szCs w:val="18"/>
                <w:vertAlign w:val="superscript"/>
              </w:rPr>
              <w:t>2</w:t>
            </w:r>
          </w:p>
        </w:tc>
        <w:tc>
          <w:tcPr>
            <w:tcW w:w="1724" w:type="dxa"/>
            <w:gridSpan w:val="7"/>
            <w:tcBorders>
              <w:top w:val="single" w:sz="4" w:space="0" w:color="auto"/>
              <w:left w:val="nil"/>
              <w:bottom w:val="single" w:sz="4" w:space="0" w:color="auto"/>
              <w:right w:val="single" w:sz="4" w:space="0" w:color="auto"/>
            </w:tcBorders>
            <w:vAlign w:val="center"/>
          </w:tcPr>
          <w:p w14:paraId="21F3A55B" w14:textId="77777777" w:rsidR="008910A9" w:rsidRPr="00BD65EF" w:rsidRDefault="008910A9" w:rsidP="002A4397">
            <w:pPr>
              <w:jc w:val="center"/>
              <w:rPr>
                <w:color w:val="000000"/>
                <w:sz w:val="18"/>
                <w:szCs w:val="18"/>
              </w:rPr>
            </w:pPr>
            <w:r w:rsidRPr="00BD65EF">
              <w:rPr>
                <w:color w:val="000000"/>
                <w:sz w:val="18"/>
                <w:szCs w:val="18"/>
              </w:rPr>
              <w:t>3</w:t>
            </w:r>
          </w:p>
        </w:tc>
        <w:tc>
          <w:tcPr>
            <w:tcW w:w="1855" w:type="dxa"/>
            <w:gridSpan w:val="3"/>
            <w:vMerge/>
            <w:tcBorders>
              <w:left w:val="single" w:sz="4" w:space="0" w:color="auto"/>
              <w:right w:val="single" w:sz="8" w:space="0" w:color="auto"/>
            </w:tcBorders>
            <w:vAlign w:val="center"/>
          </w:tcPr>
          <w:p w14:paraId="1B1B4597" w14:textId="77777777" w:rsidR="008910A9" w:rsidRPr="00BD65EF" w:rsidRDefault="008910A9" w:rsidP="002A4397">
            <w:pPr>
              <w:jc w:val="left"/>
              <w:rPr>
                <w:color w:val="000000"/>
                <w:sz w:val="18"/>
                <w:szCs w:val="18"/>
              </w:rPr>
            </w:pPr>
          </w:p>
        </w:tc>
      </w:tr>
      <w:tr w:rsidR="008910A9" w:rsidRPr="00BD65EF" w14:paraId="0D64E994" w14:textId="77777777" w:rsidTr="009835F3">
        <w:trPr>
          <w:gridAfter w:val="2"/>
          <w:wAfter w:w="59" w:type="dxa"/>
          <w:trHeight w:val="424"/>
        </w:trPr>
        <w:tc>
          <w:tcPr>
            <w:tcW w:w="861" w:type="dxa"/>
            <w:vMerge/>
            <w:tcBorders>
              <w:left w:val="single" w:sz="8" w:space="0" w:color="auto"/>
              <w:right w:val="single" w:sz="4" w:space="0" w:color="auto"/>
            </w:tcBorders>
            <w:vAlign w:val="center"/>
          </w:tcPr>
          <w:p w14:paraId="1B201B49" w14:textId="77777777" w:rsidR="008910A9" w:rsidRPr="00BD65EF" w:rsidRDefault="008910A9" w:rsidP="002A4397">
            <w:pPr>
              <w:jc w:val="left"/>
              <w:rPr>
                <w:color w:val="000000"/>
                <w:sz w:val="18"/>
                <w:szCs w:val="18"/>
              </w:rPr>
            </w:pPr>
          </w:p>
        </w:tc>
        <w:tc>
          <w:tcPr>
            <w:tcW w:w="1990" w:type="dxa"/>
            <w:vMerge/>
            <w:tcBorders>
              <w:left w:val="single" w:sz="4" w:space="0" w:color="auto"/>
              <w:right w:val="single" w:sz="4" w:space="0" w:color="auto"/>
            </w:tcBorders>
            <w:vAlign w:val="center"/>
          </w:tcPr>
          <w:p w14:paraId="39C38402" w14:textId="77777777" w:rsidR="008910A9" w:rsidRPr="00BD65EF" w:rsidRDefault="008910A9" w:rsidP="002A4397">
            <w:pPr>
              <w:jc w:val="left"/>
              <w:rPr>
                <w:color w:val="000000"/>
                <w:sz w:val="18"/>
                <w:szCs w:val="18"/>
              </w:rPr>
            </w:pPr>
          </w:p>
        </w:tc>
        <w:tc>
          <w:tcPr>
            <w:tcW w:w="6999" w:type="dxa"/>
            <w:gridSpan w:val="19"/>
            <w:tcBorders>
              <w:top w:val="single" w:sz="4" w:space="0" w:color="auto"/>
              <w:left w:val="single" w:sz="4" w:space="0" w:color="auto"/>
              <w:bottom w:val="single" w:sz="4" w:space="0" w:color="auto"/>
              <w:right w:val="single" w:sz="4" w:space="0" w:color="auto"/>
            </w:tcBorders>
            <w:vAlign w:val="center"/>
          </w:tcPr>
          <w:p w14:paraId="1CAC0357" w14:textId="77777777" w:rsidR="008910A9" w:rsidRPr="00BD65EF" w:rsidRDefault="008910A9" w:rsidP="002A4397">
            <w:pPr>
              <w:jc w:val="center"/>
              <w:rPr>
                <w:color w:val="000000"/>
                <w:sz w:val="18"/>
                <w:szCs w:val="18"/>
              </w:rPr>
            </w:pPr>
            <w:r w:rsidRPr="00BD65EF">
              <w:rPr>
                <w:color w:val="000000"/>
                <w:sz w:val="18"/>
                <w:szCs w:val="18"/>
              </w:rPr>
              <w:t>Обеспеченность комнатами матери и ребенка в торгово-развлекательных комплексах, многофункциональных центрах, место на 1000 покупателей</w:t>
            </w:r>
          </w:p>
        </w:tc>
        <w:tc>
          <w:tcPr>
            <w:tcW w:w="1724" w:type="dxa"/>
            <w:gridSpan w:val="7"/>
            <w:tcBorders>
              <w:top w:val="single" w:sz="4" w:space="0" w:color="auto"/>
              <w:left w:val="nil"/>
              <w:bottom w:val="single" w:sz="4" w:space="0" w:color="auto"/>
              <w:right w:val="single" w:sz="4" w:space="0" w:color="auto"/>
            </w:tcBorders>
            <w:vAlign w:val="center"/>
          </w:tcPr>
          <w:p w14:paraId="0E08E671" w14:textId="77777777" w:rsidR="008910A9" w:rsidRPr="00BD65EF" w:rsidRDefault="008910A9" w:rsidP="002A4397">
            <w:pPr>
              <w:jc w:val="center"/>
              <w:rPr>
                <w:color w:val="000000"/>
                <w:sz w:val="18"/>
                <w:szCs w:val="18"/>
              </w:rPr>
            </w:pPr>
            <w:r w:rsidRPr="00BD65EF">
              <w:rPr>
                <w:color w:val="000000"/>
                <w:sz w:val="18"/>
                <w:szCs w:val="18"/>
              </w:rPr>
              <w:t>1</w:t>
            </w:r>
          </w:p>
        </w:tc>
        <w:tc>
          <w:tcPr>
            <w:tcW w:w="1855" w:type="dxa"/>
            <w:gridSpan w:val="3"/>
            <w:vMerge/>
            <w:tcBorders>
              <w:left w:val="single" w:sz="4" w:space="0" w:color="auto"/>
              <w:right w:val="single" w:sz="8" w:space="0" w:color="auto"/>
            </w:tcBorders>
            <w:vAlign w:val="center"/>
          </w:tcPr>
          <w:p w14:paraId="067D3B9F" w14:textId="77777777" w:rsidR="008910A9" w:rsidRPr="00BD65EF" w:rsidRDefault="008910A9" w:rsidP="002A4397">
            <w:pPr>
              <w:jc w:val="left"/>
              <w:rPr>
                <w:color w:val="000000"/>
                <w:sz w:val="18"/>
                <w:szCs w:val="18"/>
              </w:rPr>
            </w:pPr>
          </w:p>
        </w:tc>
      </w:tr>
      <w:tr w:rsidR="008910A9" w:rsidRPr="00BD65EF" w14:paraId="3A053424" w14:textId="77777777" w:rsidTr="009835F3">
        <w:trPr>
          <w:gridAfter w:val="2"/>
          <w:wAfter w:w="59" w:type="dxa"/>
          <w:trHeight w:val="424"/>
        </w:trPr>
        <w:tc>
          <w:tcPr>
            <w:tcW w:w="861" w:type="dxa"/>
            <w:vMerge/>
            <w:tcBorders>
              <w:left w:val="single" w:sz="8" w:space="0" w:color="auto"/>
              <w:right w:val="single" w:sz="4" w:space="0" w:color="auto"/>
            </w:tcBorders>
            <w:vAlign w:val="center"/>
          </w:tcPr>
          <w:p w14:paraId="736189AF" w14:textId="77777777" w:rsidR="008910A9" w:rsidRPr="00BD65EF" w:rsidRDefault="008910A9" w:rsidP="002A4397">
            <w:pPr>
              <w:jc w:val="left"/>
              <w:rPr>
                <w:color w:val="000000"/>
                <w:sz w:val="18"/>
                <w:szCs w:val="18"/>
              </w:rPr>
            </w:pPr>
          </w:p>
        </w:tc>
        <w:tc>
          <w:tcPr>
            <w:tcW w:w="1990" w:type="dxa"/>
            <w:vMerge/>
            <w:tcBorders>
              <w:left w:val="single" w:sz="4" w:space="0" w:color="auto"/>
              <w:bottom w:val="single" w:sz="4" w:space="0" w:color="auto"/>
              <w:right w:val="single" w:sz="4" w:space="0" w:color="auto"/>
            </w:tcBorders>
            <w:vAlign w:val="center"/>
          </w:tcPr>
          <w:p w14:paraId="7FEC043E" w14:textId="77777777" w:rsidR="008910A9" w:rsidRPr="00BD65EF" w:rsidRDefault="008910A9" w:rsidP="002A4397">
            <w:pPr>
              <w:jc w:val="left"/>
              <w:rPr>
                <w:color w:val="000000"/>
                <w:sz w:val="18"/>
                <w:szCs w:val="18"/>
              </w:rPr>
            </w:pPr>
          </w:p>
        </w:tc>
        <w:tc>
          <w:tcPr>
            <w:tcW w:w="6999" w:type="dxa"/>
            <w:gridSpan w:val="19"/>
            <w:tcBorders>
              <w:top w:val="single" w:sz="4" w:space="0" w:color="auto"/>
              <w:left w:val="single" w:sz="4" w:space="0" w:color="auto"/>
              <w:bottom w:val="single" w:sz="4" w:space="0" w:color="auto"/>
              <w:right w:val="single" w:sz="4" w:space="0" w:color="auto"/>
            </w:tcBorders>
            <w:vAlign w:val="center"/>
          </w:tcPr>
          <w:p w14:paraId="1C6BC087" w14:textId="77777777" w:rsidR="008910A9" w:rsidRPr="00BD65EF" w:rsidRDefault="008910A9" w:rsidP="002A4397">
            <w:pPr>
              <w:jc w:val="center"/>
              <w:rPr>
                <w:color w:val="000000"/>
                <w:sz w:val="20"/>
              </w:rPr>
            </w:pPr>
            <w:r w:rsidRPr="00BD65EF">
              <w:rPr>
                <w:color w:val="000000"/>
                <w:sz w:val="20"/>
              </w:rPr>
              <w:t>Расстояние от окон жилых домов до зоны загрузки товаров в магазины, не имеющие СЗЗ</w:t>
            </w:r>
            <w:r w:rsidRPr="00BD65EF">
              <w:rPr>
                <w:color w:val="000000"/>
                <w:sz w:val="18"/>
                <w:szCs w:val="18"/>
              </w:rPr>
              <w:t>, м, не менее</w:t>
            </w:r>
          </w:p>
        </w:tc>
        <w:tc>
          <w:tcPr>
            <w:tcW w:w="1724" w:type="dxa"/>
            <w:gridSpan w:val="7"/>
            <w:tcBorders>
              <w:top w:val="single" w:sz="4" w:space="0" w:color="auto"/>
              <w:left w:val="nil"/>
              <w:bottom w:val="single" w:sz="4" w:space="0" w:color="auto"/>
              <w:right w:val="single" w:sz="4" w:space="0" w:color="auto"/>
            </w:tcBorders>
            <w:vAlign w:val="center"/>
          </w:tcPr>
          <w:p w14:paraId="6CC5B436" w14:textId="77777777" w:rsidR="008910A9" w:rsidRPr="00BD65EF" w:rsidRDefault="008910A9" w:rsidP="002A4397">
            <w:pPr>
              <w:jc w:val="center"/>
              <w:rPr>
                <w:color w:val="000000"/>
                <w:sz w:val="18"/>
                <w:szCs w:val="18"/>
              </w:rPr>
            </w:pPr>
            <w:r w:rsidRPr="00BD65EF">
              <w:rPr>
                <w:color w:val="000000"/>
                <w:sz w:val="18"/>
                <w:szCs w:val="18"/>
              </w:rPr>
              <w:t>25</w:t>
            </w:r>
          </w:p>
        </w:tc>
        <w:tc>
          <w:tcPr>
            <w:tcW w:w="1855" w:type="dxa"/>
            <w:gridSpan w:val="3"/>
            <w:vMerge/>
            <w:tcBorders>
              <w:left w:val="single" w:sz="4" w:space="0" w:color="auto"/>
              <w:bottom w:val="single" w:sz="4" w:space="0" w:color="auto"/>
              <w:right w:val="single" w:sz="8" w:space="0" w:color="auto"/>
            </w:tcBorders>
            <w:vAlign w:val="center"/>
          </w:tcPr>
          <w:p w14:paraId="779F6C28" w14:textId="77777777" w:rsidR="008910A9" w:rsidRPr="00BD65EF" w:rsidRDefault="008910A9" w:rsidP="002A4397">
            <w:pPr>
              <w:jc w:val="left"/>
              <w:rPr>
                <w:color w:val="000000"/>
                <w:sz w:val="18"/>
                <w:szCs w:val="18"/>
              </w:rPr>
            </w:pPr>
          </w:p>
        </w:tc>
      </w:tr>
      <w:tr w:rsidR="008910A9" w:rsidRPr="00BD65EF" w14:paraId="69975A53" w14:textId="77777777" w:rsidTr="009835F3">
        <w:trPr>
          <w:gridAfter w:val="2"/>
          <w:wAfter w:w="59" w:type="dxa"/>
          <w:trHeight w:val="137"/>
        </w:trPr>
        <w:tc>
          <w:tcPr>
            <w:tcW w:w="861" w:type="dxa"/>
            <w:vMerge/>
            <w:tcBorders>
              <w:left w:val="single" w:sz="8" w:space="0" w:color="auto"/>
              <w:right w:val="single" w:sz="4" w:space="0" w:color="auto"/>
            </w:tcBorders>
            <w:vAlign w:val="center"/>
          </w:tcPr>
          <w:p w14:paraId="74AE1B6C" w14:textId="77777777" w:rsidR="008910A9" w:rsidRPr="00BD65EF" w:rsidRDefault="008910A9" w:rsidP="002A4397">
            <w:pPr>
              <w:jc w:val="left"/>
              <w:rPr>
                <w:color w:val="000000"/>
                <w:sz w:val="18"/>
                <w:szCs w:val="18"/>
              </w:rPr>
            </w:pPr>
          </w:p>
        </w:tc>
        <w:tc>
          <w:tcPr>
            <w:tcW w:w="1990" w:type="dxa"/>
            <w:vMerge w:val="restart"/>
            <w:tcBorders>
              <w:top w:val="single" w:sz="4" w:space="0" w:color="auto"/>
              <w:left w:val="nil"/>
              <w:right w:val="single" w:sz="4" w:space="0" w:color="auto"/>
            </w:tcBorders>
            <w:vAlign w:val="center"/>
          </w:tcPr>
          <w:p w14:paraId="565EEFF9" w14:textId="77777777" w:rsidR="008910A9" w:rsidRPr="00BD65EF" w:rsidRDefault="008910A9" w:rsidP="002A4397">
            <w:pPr>
              <w:jc w:val="left"/>
              <w:rPr>
                <w:color w:val="000000"/>
                <w:sz w:val="18"/>
                <w:szCs w:val="18"/>
              </w:rPr>
            </w:pPr>
            <w:r w:rsidRPr="00BD65EF">
              <w:rPr>
                <w:color w:val="000000"/>
                <w:sz w:val="18"/>
                <w:szCs w:val="18"/>
              </w:rPr>
              <w:t>Рынки розничной и оптовой торговли</w:t>
            </w:r>
          </w:p>
        </w:tc>
        <w:tc>
          <w:tcPr>
            <w:tcW w:w="6999" w:type="dxa"/>
            <w:gridSpan w:val="19"/>
            <w:tcBorders>
              <w:top w:val="single" w:sz="4" w:space="0" w:color="auto"/>
              <w:left w:val="nil"/>
              <w:bottom w:val="single" w:sz="4" w:space="0" w:color="auto"/>
              <w:right w:val="single" w:sz="4" w:space="0" w:color="auto"/>
            </w:tcBorders>
            <w:vAlign w:val="center"/>
          </w:tcPr>
          <w:p w14:paraId="13291979" w14:textId="77777777" w:rsidR="008910A9" w:rsidRPr="00BD65EF" w:rsidRDefault="008910A9" w:rsidP="002A4397">
            <w:pPr>
              <w:jc w:val="center"/>
              <w:rPr>
                <w:color w:val="000000"/>
                <w:sz w:val="18"/>
                <w:szCs w:val="18"/>
              </w:rPr>
            </w:pPr>
            <w:r w:rsidRPr="00BD65EF">
              <w:rPr>
                <w:color w:val="000000"/>
                <w:sz w:val="18"/>
                <w:szCs w:val="18"/>
              </w:rPr>
              <w:t>Уровень обеспеченности, м² торговой площади на 1000 чел.</w:t>
            </w:r>
          </w:p>
        </w:tc>
        <w:tc>
          <w:tcPr>
            <w:tcW w:w="1724" w:type="dxa"/>
            <w:gridSpan w:val="7"/>
            <w:tcBorders>
              <w:top w:val="single" w:sz="4" w:space="0" w:color="auto"/>
              <w:left w:val="nil"/>
              <w:bottom w:val="single" w:sz="4" w:space="0" w:color="auto"/>
              <w:right w:val="single" w:sz="4" w:space="0" w:color="auto"/>
            </w:tcBorders>
            <w:vAlign w:val="center"/>
          </w:tcPr>
          <w:p w14:paraId="2AC2EDA8" w14:textId="77777777" w:rsidR="008910A9" w:rsidRPr="00BD65EF" w:rsidRDefault="008910A9" w:rsidP="002A4397">
            <w:pPr>
              <w:jc w:val="center"/>
              <w:rPr>
                <w:color w:val="000000"/>
                <w:sz w:val="18"/>
                <w:szCs w:val="18"/>
              </w:rPr>
            </w:pPr>
            <w:r w:rsidRPr="00BD65EF">
              <w:rPr>
                <w:color w:val="000000"/>
                <w:sz w:val="18"/>
                <w:szCs w:val="18"/>
              </w:rPr>
              <w:t>40</w:t>
            </w:r>
          </w:p>
        </w:tc>
        <w:tc>
          <w:tcPr>
            <w:tcW w:w="1855" w:type="dxa"/>
            <w:gridSpan w:val="3"/>
            <w:vMerge w:val="restart"/>
            <w:tcBorders>
              <w:top w:val="single" w:sz="4" w:space="0" w:color="auto"/>
              <w:left w:val="nil"/>
              <w:right w:val="single" w:sz="8" w:space="0" w:color="auto"/>
            </w:tcBorders>
            <w:vAlign w:val="center"/>
          </w:tcPr>
          <w:p w14:paraId="13241070" w14:textId="77777777" w:rsidR="008910A9" w:rsidRPr="00BD65EF" w:rsidRDefault="008910A9" w:rsidP="002A4397">
            <w:pPr>
              <w:jc w:val="center"/>
              <w:rPr>
                <w:color w:val="000000"/>
                <w:sz w:val="18"/>
                <w:szCs w:val="18"/>
              </w:rPr>
            </w:pPr>
            <w:r w:rsidRPr="00BD65EF">
              <w:rPr>
                <w:color w:val="000000"/>
                <w:sz w:val="18"/>
                <w:szCs w:val="18"/>
              </w:rPr>
              <w:t>30 мин. транспортной доступности</w:t>
            </w:r>
          </w:p>
        </w:tc>
      </w:tr>
      <w:tr w:rsidR="008910A9" w:rsidRPr="00BD65EF" w14:paraId="549869F4" w14:textId="77777777" w:rsidTr="009835F3">
        <w:trPr>
          <w:gridAfter w:val="2"/>
          <w:wAfter w:w="59" w:type="dxa"/>
          <w:trHeight w:val="137"/>
        </w:trPr>
        <w:tc>
          <w:tcPr>
            <w:tcW w:w="861" w:type="dxa"/>
            <w:vMerge/>
            <w:tcBorders>
              <w:left w:val="single" w:sz="8" w:space="0" w:color="auto"/>
              <w:right w:val="single" w:sz="4" w:space="0" w:color="auto"/>
            </w:tcBorders>
            <w:vAlign w:val="center"/>
          </w:tcPr>
          <w:p w14:paraId="4FF422D0" w14:textId="77777777" w:rsidR="008910A9" w:rsidRPr="00BD65EF" w:rsidRDefault="008910A9" w:rsidP="002A4397">
            <w:pPr>
              <w:jc w:val="left"/>
              <w:rPr>
                <w:color w:val="000000"/>
                <w:sz w:val="18"/>
                <w:szCs w:val="18"/>
              </w:rPr>
            </w:pPr>
          </w:p>
        </w:tc>
        <w:tc>
          <w:tcPr>
            <w:tcW w:w="1990" w:type="dxa"/>
            <w:vMerge/>
            <w:tcBorders>
              <w:left w:val="nil"/>
              <w:right w:val="single" w:sz="4" w:space="0" w:color="auto"/>
            </w:tcBorders>
            <w:vAlign w:val="center"/>
          </w:tcPr>
          <w:p w14:paraId="63E86073" w14:textId="77777777" w:rsidR="008910A9" w:rsidRPr="00BD65EF" w:rsidRDefault="008910A9" w:rsidP="002A4397">
            <w:pPr>
              <w:jc w:val="left"/>
              <w:rPr>
                <w:color w:val="000000"/>
                <w:sz w:val="18"/>
                <w:szCs w:val="18"/>
              </w:rPr>
            </w:pPr>
          </w:p>
        </w:tc>
        <w:tc>
          <w:tcPr>
            <w:tcW w:w="6999" w:type="dxa"/>
            <w:gridSpan w:val="19"/>
            <w:tcBorders>
              <w:top w:val="single" w:sz="4" w:space="0" w:color="auto"/>
              <w:left w:val="nil"/>
              <w:bottom w:val="single" w:sz="4" w:space="0" w:color="auto"/>
              <w:right w:val="single" w:sz="4" w:space="0" w:color="auto"/>
            </w:tcBorders>
            <w:vAlign w:val="center"/>
          </w:tcPr>
          <w:p w14:paraId="64C90247" w14:textId="22A4EBFD" w:rsidR="008910A9" w:rsidRPr="00BD65EF" w:rsidRDefault="008910A9" w:rsidP="002A4397">
            <w:pPr>
              <w:jc w:val="center"/>
              <w:rPr>
                <w:color w:val="000000"/>
                <w:sz w:val="18"/>
                <w:szCs w:val="18"/>
              </w:rPr>
            </w:pPr>
            <w:r w:rsidRPr="00BD65EF">
              <w:rPr>
                <w:color w:val="000000"/>
                <w:sz w:val="18"/>
                <w:szCs w:val="18"/>
              </w:rPr>
              <w:t xml:space="preserve">Уровень обеспеченности количеством торговых мест </w:t>
            </w:r>
          </w:p>
        </w:tc>
        <w:tc>
          <w:tcPr>
            <w:tcW w:w="1724" w:type="dxa"/>
            <w:gridSpan w:val="7"/>
            <w:tcBorders>
              <w:top w:val="single" w:sz="4" w:space="0" w:color="auto"/>
              <w:left w:val="nil"/>
              <w:bottom w:val="single" w:sz="4" w:space="0" w:color="auto"/>
              <w:right w:val="single" w:sz="4" w:space="0" w:color="auto"/>
            </w:tcBorders>
            <w:vAlign w:val="center"/>
          </w:tcPr>
          <w:p w14:paraId="0E694A38" w14:textId="063A5C40" w:rsidR="008910A9" w:rsidRPr="00BD65EF" w:rsidRDefault="00C4373B" w:rsidP="002A4397">
            <w:pPr>
              <w:jc w:val="center"/>
              <w:rPr>
                <w:color w:val="000000"/>
                <w:sz w:val="18"/>
                <w:szCs w:val="18"/>
              </w:rPr>
            </w:pPr>
            <w:r w:rsidRPr="00BD65EF">
              <w:rPr>
                <w:color w:val="000000"/>
                <w:sz w:val="18"/>
                <w:szCs w:val="18"/>
              </w:rPr>
              <w:t>13</w:t>
            </w:r>
          </w:p>
        </w:tc>
        <w:tc>
          <w:tcPr>
            <w:tcW w:w="1855" w:type="dxa"/>
            <w:gridSpan w:val="3"/>
            <w:vMerge/>
            <w:tcBorders>
              <w:left w:val="nil"/>
              <w:right w:val="single" w:sz="8" w:space="0" w:color="auto"/>
            </w:tcBorders>
            <w:vAlign w:val="center"/>
          </w:tcPr>
          <w:p w14:paraId="7850F373" w14:textId="77777777" w:rsidR="008910A9" w:rsidRPr="00BD65EF" w:rsidRDefault="008910A9" w:rsidP="002A4397">
            <w:pPr>
              <w:jc w:val="center"/>
              <w:rPr>
                <w:color w:val="000000"/>
                <w:sz w:val="18"/>
                <w:szCs w:val="18"/>
              </w:rPr>
            </w:pPr>
          </w:p>
        </w:tc>
      </w:tr>
      <w:tr w:rsidR="008910A9" w:rsidRPr="00BD65EF" w14:paraId="15AD6F60" w14:textId="77777777" w:rsidTr="009835F3">
        <w:trPr>
          <w:gridAfter w:val="2"/>
          <w:wAfter w:w="59" w:type="dxa"/>
          <w:trHeight w:val="210"/>
        </w:trPr>
        <w:tc>
          <w:tcPr>
            <w:tcW w:w="861" w:type="dxa"/>
            <w:vMerge/>
            <w:tcBorders>
              <w:left w:val="single" w:sz="8" w:space="0" w:color="auto"/>
              <w:right w:val="single" w:sz="4" w:space="0" w:color="auto"/>
            </w:tcBorders>
            <w:vAlign w:val="center"/>
          </w:tcPr>
          <w:p w14:paraId="6E71007C" w14:textId="77777777" w:rsidR="008910A9" w:rsidRPr="00BD65EF" w:rsidRDefault="008910A9" w:rsidP="002A4397">
            <w:pPr>
              <w:jc w:val="left"/>
              <w:rPr>
                <w:color w:val="000000"/>
                <w:sz w:val="18"/>
                <w:szCs w:val="18"/>
              </w:rPr>
            </w:pPr>
          </w:p>
        </w:tc>
        <w:tc>
          <w:tcPr>
            <w:tcW w:w="1990" w:type="dxa"/>
            <w:vMerge/>
            <w:tcBorders>
              <w:left w:val="nil"/>
              <w:right w:val="single" w:sz="4" w:space="0" w:color="auto"/>
            </w:tcBorders>
            <w:vAlign w:val="center"/>
          </w:tcPr>
          <w:p w14:paraId="002C8931" w14:textId="77777777" w:rsidR="008910A9" w:rsidRPr="00BD65EF" w:rsidRDefault="008910A9" w:rsidP="002A4397">
            <w:pPr>
              <w:jc w:val="left"/>
              <w:rPr>
                <w:color w:val="000000"/>
                <w:sz w:val="18"/>
                <w:szCs w:val="18"/>
              </w:rPr>
            </w:pPr>
          </w:p>
        </w:tc>
        <w:tc>
          <w:tcPr>
            <w:tcW w:w="6999" w:type="dxa"/>
            <w:gridSpan w:val="19"/>
            <w:tcBorders>
              <w:top w:val="single" w:sz="4" w:space="0" w:color="auto"/>
              <w:left w:val="nil"/>
              <w:bottom w:val="single" w:sz="4" w:space="0" w:color="auto"/>
              <w:right w:val="single" w:sz="4" w:space="0" w:color="auto"/>
            </w:tcBorders>
            <w:vAlign w:val="center"/>
          </w:tcPr>
          <w:p w14:paraId="4797BEE5" w14:textId="77777777" w:rsidR="008910A9" w:rsidRPr="00BD65EF" w:rsidRDefault="008910A9" w:rsidP="002A4397">
            <w:pPr>
              <w:jc w:val="center"/>
              <w:rPr>
                <w:color w:val="000000"/>
                <w:sz w:val="18"/>
                <w:szCs w:val="18"/>
              </w:rPr>
            </w:pPr>
            <w:r w:rsidRPr="00BD65EF">
              <w:rPr>
                <w:color w:val="000000"/>
                <w:sz w:val="18"/>
                <w:szCs w:val="18"/>
              </w:rPr>
              <w:t>Размер земельного участка, м</w:t>
            </w:r>
            <w:r w:rsidRPr="00BD65EF">
              <w:rPr>
                <w:color w:val="000000"/>
                <w:sz w:val="18"/>
                <w:szCs w:val="18"/>
                <w:vertAlign w:val="superscript"/>
              </w:rPr>
              <w:t>2</w:t>
            </w:r>
            <w:r w:rsidRPr="00BD65EF">
              <w:rPr>
                <w:color w:val="000000"/>
                <w:sz w:val="18"/>
                <w:szCs w:val="18"/>
              </w:rPr>
              <w:t xml:space="preserve"> на 1 м</w:t>
            </w:r>
            <w:r w:rsidRPr="00BD65EF">
              <w:rPr>
                <w:color w:val="000000"/>
                <w:sz w:val="18"/>
                <w:szCs w:val="18"/>
                <w:vertAlign w:val="superscript"/>
              </w:rPr>
              <w:t>2</w:t>
            </w:r>
            <w:r w:rsidRPr="00BD65EF">
              <w:rPr>
                <w:color w:val="000000"/>
                <w:sz w:val="18"/>
                <w:szCs w:val="18"/>
              </w:rPr>
              <w:t xml:space="preserve"> торговой площади:</w:t>
            </w:r>
          </w:p>
          <w:p w14:paraId="23832379" w14:textId="77777777" w:rsidR="008910A9" w:rsidRPr="00BD65EF" w:rsidRDefault="008910A9" w:rsidP="002A4397">
            <w:pPr>
              <w:jc w:val="center"/>
              <w:rPr>
                <w:color w:val="000000"/>
                <w:sz w:val="18"/>
                <w:szCs w:val="18"/>
              </w:rPr>
            </w:pPr>
            <w:r w:rsidRPr="00BD65EF">
              <w:rPr>
                <w:color w:val="000000"/>
                <w:sz w:val="18"/>
                <w:szCs w:val="18"/>
              </w:rPr>
              <w:t>- при вместимости объекта до 600 м</w:t>
            </w:r>
            <w:r w:rsidRPr="00BD65EF">
              <w:rPr>
                <w:color w:val="000000"/>
                <w:sz w:val="18"/>
                <w:szCs w:val="18"/>
                <w:vertAlign w:val="superscript"/>
              </w:rPr>
              <w:t>2</w:t>
            </w:r>
          </w:p>
        </w:tc>
        <w:tc>
          <w:tcPr>
            <w:tcW w:w="1724" w:type="dxa"/>
            <w:gridSpan w:val="7"/>
            <w:tcBorders>
              <w:top w:val="single" w:sz="4" w:space="0" w:color="auto"/>
              <w:left w:val="nil"/>
              <w:bottom w:val="single" w:sz="4" w:space="0" w:color="auto"/>
              <w:right w:val="single" w:sz="4" w:space="0" w:color="auto"/>
            </w:tcBorders>
            <w:vAlign w:val="center"/>
          </w:tcPr>
          <w:p w14:paraId="78F4975F" w14:textId="77777777" w:rsidR="008910A9" w:rsidRPr="00BD65EF" w:rsidRDefault="008910A9" w:rsidP="002A4397">
            <w:pPr>
              <w:jc w:val="center"/>
              <w:rPr>
                <w:color w:val="000000"/>
                <w:sz w:val="18"/>
                <w:szCs w:val="18"/>
              </w:rPr>
            </w:pPr>
          </w:p>
          <w:p w14:paraId="5A5FFD1D" w14:textId="77777777" w:rsidR="008910A9" w:rsidRPr="00BD65EF" w:rsidRDefault="008910A9" w:rsidP="002A4397">
            <w:pPr>
              <w:jc w:val="center"/>
              <w:rPr>
                <w:color w:val="000000"/>
                <w:sz w:val="18"/>
                <w:szCs w:val="18"/>
              </w:rPr>
            </w:pPr>
            <w:r w:rsidRPr="00BD65EF">
              <w:rPr>
                <w:color w:val="000000"/>
                <w:sz w:val="18"/>
                <w:szCs w:val="18"/>
              </w:rPr>
              <w:t>14</w:t>
            </w:r>
          </w:p>
        </w:tc>
        <w:tc>
          <w:tcPr>
            <w:tcW w:w="1855" w:type="dxa"/>
            <w:gridSpan w:val="3"/>
            <w:vMerge/>
            <w:tcBorders>
              <w:left w:val="nil"/>
              <w:right w:val="single" w:sz="8" w:space="0" w:color="auto"/>
            </w:tcBorders>
            <w:vAlign w:val="center"/>
          </w:tcPr>
          <w:p w14:paraId="2F7E2710" w14:textId="77777777" w:rsidR="008910A9" w:rsidRPr="00BD65EF" w:rsidRDefault="008910A9" w:rsidP="002A4397">
            <w:pPr>
              <w:jc w:val="center"/>
              <w:rPr>
                <w:color w:val="000000"/>
                <w:sz w:val="18"/>
                <w:szCs w:val="18"/>
              </w:rPr>
            </w:pPr>
          </w:p>
        </w:tc>
      </w:tr>
      <w:tr w:rsidR="008910A9" w:rsidRPr="00BD65EF" w14:paraId="77486C48" w14:textId="77777777" w:rsidTr="009835F3">
        <w:trPr>
          <w:gridAfter w:val="2"/>
          <w:wAfter w:w="59" w:type="dxa"/>
          <w:trHeight w:val="284"/>
        </w:trPr>
        <w:tc>
          <w:tcPr>
            <w:tcW w:w="861" w:type="dxa"/>
            <w:vMerge/>
            <w:tcBorders>
              <w:left w:val="single" w:sz="8" w:space="0" w:color="auto"/>
              <w:right w:val="single" w:sz="4" w:space="0" w:color="auto"/>
            </w:tcBorders>
            <w:vAlign w:val="center"/>
          </w:tcPr>
          <w:p w14:paraId="39967231" w14:textId="77777777" w:rsidR="008910A9" w:rsidRPr="00BD65EF" w:rsidRDefault="008910A9" w:rsidP="002A4397">
            <w:pPr>
              <w:jc w:val="left"/>
              <w:rPr>
                <w:color w:val="000000"/>
                <w:sz w:val="18"/>
                <w:szCs w:val="18"/>
              </w:rPr>
            </w:pPr>
          </w:p>
        </w:tc>
        <w:tc>
          <w:tcPr>
            <w:tcW w:w="1990" w:type="dxa"/>
            <w:vMerge/>
            <w:tcBorders>
              <w:left w:val="nil"/>
              <w:right w:val="single" w:sz="4" w:space="0" w:color="auto"/>
            </w:tcBorders>
            <w:vAlign w:val="center"/>
          </w:tcPr>
          <w:p w14:paraId="5BA7A41B" w14:textId="77777777" w:rsidR="008910A9" w:rsidRPr="00BD65EF" w:rsidRDefault="008910A9" w:rsidP="002A4397">
            <w:pPr>
              <w:jc w:val="left"/>
              <w:rPr>
                <w:color w:val="000000"/>
                <w:sz w:val="18"/>
                <w:szCs w:val="18"/>
              </w:rPr>
            </w:pPr>
          </w:p>
        </w:tc>
        <w:tc>
          <w:tcPr>
            <w:tcW w:w="6999" w:type="dxa"/>
            <w:gridSpan w:val="19"/>
            <w:tcBorders>
              <w:top w:val="single" w:sz="4" w:space="0" w:color="auto"/>
              <w:left w:val="nil"/>
              <w:bottom w:val="single" w:sz="4" w:space="0" w:color="auto"/>
              <w:right w:val="single" w:sz="4" w:space="0" w:color="auto"/>
            </w:tcBorders>
            <w:vAlign w:val="center"/>
          </w:tcPr>
          <w:p w14:paraId="494F85A3" w14:textId="77777777" w:rsidR="008910A9" w:rsidRPr="00BD65EF" w:rsidRDefault="008910A9" w:rsidP="002A4397">
            <w:pPr>
              <w:jc w:val="center"/>
              <w:rPr>
                <w:color w:val="000000"/>
                <w:sz w:val="18"/>
                <w:szCs w:val="18"/>
              </w:rPr>
            </w:pPr>
            <w:r w:rsidRPr="00BD65EF">
              <w:rPr>
                <w:color w:val="000000"/>
                <w:sz w:val="18"/>
                <w:szCs w:val="18"/>
              </w:rPr>
              <w:t>- при вместимости объекта св. 3000 м</w:t>
            </w:r>
            <w:r w:rsidRPr="00BD65EF">
              <w:rPr>
                <w:color w:val="000000"/>
                <w:sz w:val="18"/>
                <w:szCs w:val="18"/>
                <w:vertAlign w:val="superscript"/>
              </w:rPr>
              <w:t>2</w:t>
            </w:r>
          </w:p>
        </w:tc>
        <w:tc>
          <w:tcPr>
            <w:tcW w:w="1724" w:type="dxa"/>
            <w:gridSpan w:val="7"/>
            <w:tcBorders>
              <w:top w:val="nil"/>
              <w:left w:val="nil"/>
              <w:bottom w:val="single" w:sz="4" w:space="0" w:color="auto"/>
              <w:right w:val="single" w:sz="4" w:space="0" w:color="auto"/>
            </w:tcBorders>
            <w:vAlign w:val="center"/>
          </w:tcPr>
          <w:p w14:paraId="0AC6924A" w14:textId="77777777" w:rsidR="008910A9" w:rsidRPr="00BD65EF" w:rsidRDefault="008910A9" w:rsidP="002A4397">
            <w:pPr>
              <w:jc w:val="center"/>
              <w:rPr>
                <w:color w:val="000000"/>
                <w:sz w:val="18"/>
                <w:szCs w:val="18"/>
              </w:rPr>
            </w:pPr>
            <w:r w:rsidRPr="00BD65EF">
              <w:rPr>
                <w:color w:val="000000"/>
                <w:sz w:val="18"/>
                <w:szCs w:val="18"/>
              </w:rPr>
              <w:t>7</w:t>
            </w:r>
          </w:p>
        </w:tc>
        <w:tc>
          <w:tcPr>
            <w:tcW w:w="1855" w:type="dxa"/>
            <w:gridSpan w:val="3"/>
            <w:vMerge/>
            <w:tcBorders>
              <w:left w:val="nil"/>
              <w:right w:val="single" w:sz="8" w:space="0" w:color="auto"/>
            </w:tcBorders>
            <w:vAlign w:val="center"/>
          </w:tcPr>
          <w:p w14:paraId="7EE6CCB6" w14:textId="77777777" w:rsidR="008910A9" w:rsidRPr="00BD65EF" w:rsidRDefault="008910A9" w:rsidP="002A4397">
            <w:pPr>
              <w:jc w:val="center"/>
              <w:rPr>
                <w:color w:val="000000"/>
                <w:sz w:val="18"/>
                <w:szCs w:val="18"/>
              </w:rPr>
            </w:pPr>
          </w:p>
        </w:tc>
      </w:tr>
      <w:tr w:rsidR="008910A9" w:rsidRPr="00BD65EF" w14:paraId="06C9EE2B" w14:textId="77777777" w:rsidTr="009835F3">
        <w:trPr>
          <w:gridAfter w:val="2"/>
          <w:wAfter w:w="59" w:type="dxa"/>
          <w:trHeight w:val="284"/>
        </w:trPr>
        <w:tc>
          <w:tcPr>
            <w:tcW w:w="861" w:type="dxa"/>
            <w:vMerge/>
            <w:tcBorders>
              <w:left w:val="single" w:sz="8" w:space="0" w:color="auto"/>
              <w:right w:val="single" w:sz="4" w:space="0" w:color="auto"/>
            </w:tcBorders>
            <w:vAlign w:val="center"/>
          </w:tcPr>
          <w:p w14:paraId="306F0443" w14:textId="77777777" w:rsidR="008910A9" w:rsidRPr="00BD65EF" w:rsidRDefault="008910A9" w:rsidP="002A4397">
            <w:pPr>
              <w:jc w:val="left"/>
              <w:rPr>
                <w:color w:val="000000"/>
                <w:sz w:val="18"/>
                <w:szCs w:val="18"/>
              </w:rPr>
            </w:pPr>
          </w:p>
        </w:tc>
        <w:tc>
          <w:tcPr>
            <w:tcW w:w="1990" w:type="dxa"/>
            <w:vMerge/>
            <w:tcBorders>
              <w:left w:val="nil"/>
              <w:right w:val="single" w:sz="4" w:space="0" w:color="auto"/>
            </w:tcBorders>
            <w:vAlign w:val="center"/>
          </w:tcPr>
          <w:p w14:paraId="2E034CCB" w14:textId="77777777" w:rsidR="008910A9" w:rsidRPr="00BD65EF" w:rsidRDefault="008910A9" w:rsidP="002A4397">
            <w:pPr>
              <w:jc w:val="left"/>
              <w:rPr>
                <w:color w:val="000000"/>
                <w:sz w:val="18"/>
                <w:szCs w:val="18"/>
              </w:rPr>
            </w:pPr>
          </w:p>
        </w:tc>
        <w:tc>
          <w:tcPr>
            <w:tcW w:w="6999" w:type="dxa"/>
            <w:gridSpan w:val="19"/>
            <w:tcBorders>
              <w:top w:val="single" w:sz="4" w:space="0" w:color="auto"/>
              <w:left w:val="nil"/>
              <w:bottom w:val="single" w:sz="4" w:space="0" w:color="auto"/>
              <w:right w:val="single" w:sz="4" w:space="0" w:color="auto"/>
            </w:tcBorders>
            <w:vAlign w:val="center"/>
          </w:tcPr>
          <w:p w14:paraId="4FA5C20A" w14:textId="77777777" w:rsidR="008910A9" w:rsidRPr="00BD65EF" w:rsidRDefault="008910A9" w:rsidP="002A4397">
            <w:pPr>
              <w:jc w:val="center"/>
              <w:rPr>
                <w:color w:val="000000"/>
                <w:sz w:val="18"/>
                <w:szCs w:val="18"/>
              </w:rPr>
            </w:pPr>
            <w:r w:rsidRPr="00BD65EF">
              <w:rPr>
                <w:color w:val="000000"/>
                <w:sz w:val="18"/>
                <w:szCs w:val="18"/>
              </w:rPr>
              <w:t>Размер торговой площади на 1 торговое место, м²</w:t>
            </w:r>
          </w:p>
        </w:tc>
        <w:tc>
          <w:tcPr>
            <w:tcW w:w="1724" w:type="dxa"/>
            <w:gridSpan w:val="7"/>
            <w:tcBorders>
              <w:top w:val="nil"/>
              <w:left w:val="nil"/>
              <w:bottom w:val="single" w:sz="4" w:space="0" w:color="auto"/>
              <w:right w:val="single" w:sz="4" w:space="0" w:color="auto"/>
            </w:tcBorders>
            <w:vAlign w:val="center"/>
          </w:tcPr>
          <w:p w14:paraId="2511DF9D" w14:textId="77777777" w:rsidR="008910A9" w:rsidRPr="00BD65EF" w:rsidRDefault="008910A9" w:rsidP="002A4397">
            <w:pPr>
              <w:jc w:val="center"/>
              <w:rPr>
                <w:color w:val="000000"/>
                <w:sz w:val="18"/>
                <w:szCs w:val="18"/>
              </w:rPr>
            </w:pPr>
            <w:r w:rsidRPr="00BD65EF">
              <w:rPr>
                <w:color w:val="000000"/>
                <w:sz w:val="18"/>
                <w:szCs w:val="18"/>
              </w:rPr>
              <w:t>6</w:t>
            </w:r>
          </w:p>
        </w:tc>
        <w:tc>
          <w:tcPr>
            <w:tcW w:w="1855" w:type="dxa"/>
            <w:gridSpan w:val="3"/>
            <w:vMerge/>
            <w:tcBorders>
              <w:left w:val="nil"/>
              <w:right w:val="single" w:sz="8" w:space="0" w:color="auto"/>
            </w:tcBorders>
            <w:vAlign w:val="center"/>
          </w:tcPr>
          <w:p w14:paraId="39BC45AE" w14:textId="77777777" w:rsidR="008910A9" w:rsidRPr="00BD65EF" w:rsidRDefault="008910A9" w:rsidP="002A4397">
            <w:pPr>
              <w:jc w:val="center"/>
              <w:rPr>
                <w:color w:val="000000"/>
                <w:sz w:val="18"/>
                <w:szCs w:val="18"/>
              </w:rPr>
            </w:pPr>
          </w:p>
        </w:tc>
      </w:tr>
      <w:tr w:rsidR="008910A9" w:rsidRPr="00BD65EF" w14:paraId="5F8946EB" w14:textId="77777777" w:rsidTr="009835F3">
        <w:trPr>
          <w:gridAfter w:val="2"/>
          <w:wAfter w:w="59" w:type="dxa"/>
          <w:trHeight w:val="284"/>
        </w:trPr>
        <w:tc>
          <w:tcPr>
            <w:tcW w:w="861" w:type="dxa"/>
            <w:vMerge/>
            <w:tcBorders>
              <w:left w:val="single" w:sz="8" w:space="0" w:color="auto"/>
              <w:right w:val="single" w:sz="4" w:space="0" w:color="auto"/>
            </w:tcBorders>
            <w:vAlign w:val="center"/>
          </w:tcPr>
          <w:p w14:paraId="0BC2A5D1" w14:textId="77777777" w:rsidR="008910A9" w:rsidRPr="00BD65EF" w:rsidRDefault="008910A9" w:rsidP="002A4397">
            <w:pPr>
              <w:jc w:val="left"/>
              <w:rPr>
                <w:color w:val="000000"/>
                <w:sz w:val="18"/>
                <w:szCs w:val="18"/>
              </w:rPr>
            </w:pPr>
          </w:p>
        </w:tc>
        <w:tc>
          <w:tcPr>
            <w:tcW w:w="1990" w:type="dxa"/>
            <w:vMerge/>
            <w:tcBorders>
              <w:left w:val="nil"/>
              <w:right w:val="single" w:sz="4" w:space="0" w:color="auto"/>
            </w:tcBorders>
            <w:vAlign w:val="center"/>
          </w:tcPr>
          <w:p w14:paraId="455FED43" w14:textId="77777777" w:rsidR="008910A9" w:rsidRPr="00BD65EF" w:rsidRDefault="008910A9" w:rsidP="002A4397">
            <w:pPr>
              <w:jc w:val="left"/>
              <w:rPr>
                <w:color w:val="000000"/>
                <w:sz w:val="18"/>
                <w:szCs w:val="18"/>
              </w:rPr>
            </w:pPr>
          </w:p>
        </w:tc>
        <w:tc>
          <w:tcPr>
            <w:tcW w:w="6999" w:type="dxa"/>
            <w:gridSpan w:val="19"/>
            <w:tcBorders>
              <w:top w:val="single" w:sz="4" w:space="0" w:color="auto"/>
              <w:left w:val="nil"/>
              <w:bottom w:val="single" w:sz="4" w:space="0" w:color="auto"/>
              <w:right w:val="single" w:sz="4" w:space="0" w:color="auto"/>
            </w:tcBorders>
            <w:vAlign w:val="center"/>
          </w:tcPr>
          <w:p w14:paraId="0C1DEEDF" w14:textId="77777777" w:rsidR="008910A9" w:rsidRPr="00BD65EF" w:rsidRDefault="008910A9" w:rsidP="002A4397">
            <w:pPr>
              <w:jc w:val="center"/>
              <w:rPr>
                <w:color w:val="000000"/>
                <w:sz w:val="18"/>
                <w:szCs w:val="18"/>
              </w:rPr>
            </w:pPr>
            <w:r w:rsidRPr="00BD65EF">
              <w:rPr>
                <w:color w:val="000000"/>
                <w:sz w:val="18"/>
                <w:szCs w:val="18"/>
              </w:rPr>
              <w:t>Усредненная площадь торговых залов на 1 посетителя, м</w:t>
            </w:r>
            <w:r w:rsidRPr="00BD65EF">
              <w:rPr>
                <w:color w:val="000000"/>
                <w:sz w:val="18"/>
                <w:szCs w:val="18"/>
                <w:vertAlign w:val="superscript"/>
              </w:rPr>
              <w:t>2</w:t>
            </w:r>
          </w:p>
        </w:tc>
        <w:tc>
          <w:tcPr>
            <w:tcW w:w="1724" w:type="dxa"/>
            <w:gridSpan w:val="7"/>
            <w:tcBorders>
              <w:top w:val="nil"/>
              <w:left w:val="nil"/>
              <w:bottom w:val="single" w:sz="4" w:space="0" w:color="auto"/>
              <w:right w:val="single" w:sz="4" w:space="0" w:color="auto"/>
            </w:tcBorders>
            <w:vAlign w:val="center"/>
          </w:tcPr>
          <w:p w14:paraId="73619815" w14:textId="77777777" w:rsidR="008910A9" w:rsidRPr="00BD65EF" w:rsidRDefault="008910A9" w:rsidP="002A4397">
            <w:pPr>
              <w:jc w:val="center"/>
              <w:rPr>
                <w:color w:val="000000"/>
                <w:sz w:val="18"/>
                <w:szCs w:val="18"/>
              </w:rPr>
            </w:pPr>
            <w:r w:rsidRPr="00BD65EF">
              <w:rPr>
                <w:color w:val="000000"/>
                <w:sz w:val="18"/>
                <w:szCs w:val="18"/>
              </w:rPr>
              <w:t>1,6</w:t>
            </w:r>
          </w:p>
        </w:tc>
        <w:tc>
          <w:tcPr>
            <w:tcW w:w="1855" w:type="dxa"/>
            <w:gridSpan w:val="3"/>
            <w:vMerge/>
            <w:tcBorders>
              <w:left w:val="nil"/>
              <w:right w:val="single" w:sz="8" w:space="0" w:color="auto"/>
            </w:tcBorders>
            <w:vAlign w:val="center"/>
          </w:tcPr>
          <w:p w14:paraId="02144AE1" w14:textId="77777777" w:rsidR="008910A9" w:rsidRPr="00BD65EF" w:rsidRDefault="008910A9" w:rsidP="002A4397">
            <w:pPr>
              <w:jc w:val="center"/>
              <w:rPr>
                <w:color w:val="000000"/>
                <w:sz w:val="18"/>
                <w:szCs w:val="18"/>
              </w:rPr>
            </w:pPr>
          </w:p>
        </w:tc>
      </w:tr>
      <w:tr w:rsidR="008910A9" w:rsidRPr="00BD65EF" w14:paraId="2B04FAA8" w14:textId="77777777" w:rsidTr="009835F3">
        <w:trPr>
          <w:gridAfter w:val="2"/>
          <w:wAfter w:w="59" w:type="dxa"/>
          <w:trHeight w:val="284"/>
        </w:trPr>
        <w:tc>
          <w:tcPr>
            <w:tcW w:w="861" w:type="dxa"/>
            <w:vMerge/>
            <w:tcBorders>
              <w:left w:val="single" w:sz="8" w:space="0" w:color="auto"/>
              <w:right w:val="single" w:sz="4" w:space="0" w:color="auto"/>
            </w:tcBorders>
            <w:vAlign w:val="center"/>
          </w:tcPr>
          <w:p w14:paraId="30729385" w14:textId="77777777" w:rsidR="008910A9" w:rsidRPr="00BD65EF" w:rsidRDefault="008910A9" w:rsidP="002A4397">
            <w:pPr>
              <w:jc w:val="left"/>
              <w:rPr>
                <w:color w:val="000000"/>
                <w:sz w:val="18"/>
                <w:szCs w:val="18"/>
              </w:rPr>
            </w:pPr>
          </w:p>
        </w:tc>
        <w:tc>
          <w:tcPr>
            <w:tcW w:w="1990" w:type="dxa"/>
            <w:vMerge/>
            <w:tcBorders>
              <w:left w:val="nil"/>
              <w:bottom w:val="single" w:sz="4" w:space="0" w:color="auto"/>
              <w:right w:val="single" w:sz="4" w:space="0" w:color="auto"/>
            </w:tcBorders>
            <w:vAlign w:val="center"/>
          </w:tcPr>
          <w:p w14:paraId="3692203F" w14:textId="77777777" w:rsidR="008910A9" w:rsidRPr="00BD65EF" w:rsidRDefault="008910A9" w:rsidP="002A4397">
            <w:pPr>
              <w:jc w:val="left"/>
              <w:rPr>
                <w:color w:val="000000"/>
                <w:sz w:val="18"/>
                <w:szCs w:val="18"/>
              </w:rPr>
            </w:pPr>
          </w:p>
        </w:tc>
        <w:tc>
          <w:tcPr>
            <w:tcW w:w="6999" w:type="dxa"/>
            <w:gridSpan w:val="19"/>
            <w:tcBorders>
              <w:top w:val="single" w:sz="4" w:space="0" w:color="auto"/>
              <w:left w:val="nil"/>
              <w:bottom w:val="single" w:sz="4" w:space="0" w:color="auto"/>
              <w:right w:val="single" w:sz="4" w:space="0" w:color="auto"/>
            </w:tcBorders>
            <w:vAlign w:val="center"/>
          </w:tcPr>
          <w:p w14:paraId="1EEBDCF1" w14:textId="77777777" w:rsidR="008910A9" w:rsidRPr="00BD65EF" w:rsidRDefault="008910A9" w:rsidP="002A4397">
            <w:pPr>
              <w:jc w:val="center"/>
              <w:rPr>
                <w:color w:val="000000"/>
                <w:sz w:val="18"/>
                <w:szCs w:val="18"/>
              </w:rPr>
            </w:pPr>
            <w:r w:rsidRPr="00BD65EF">
              <w:rPr>
                <w:color w:val="000000"/>
                <w:sz w:val="18"/>
                <w:szCs w:val="18"/>
              </w:rPr>
              <w:t xml:space="preserve">Обеспеченность сан. узлами, унитазы на каждую расчетную единицу торговой </w:t>
            </w:r>
          </w:p>
          <w:p w14:paraId="5987CB09" w14:textId="77777777" w:rsidR="008910A9" w:rsidRPr="00BD65EF" w:rsidRDefault="008910A9" w:rsidP="002A4397">
            <w:pPr>
              <w:jc w:val="center"/>
              <w:rPr>
                <w:color w:val="000000"/>
                <w:sz w:val="18"/>
                <w:szCs w:val="18"/>
              </w:rPr>
            </w:pPr>
            <w:r w:rsidRPr="00BD65EF">
              <w:rPr>
                <w:color w:val="000000"/>
                <w:sz w:val="18"/>
                <w:szCs w:val="18"/>
              </w:rPr>
              <w:t>площади м</w:t>
            </w:r>
            <w:r w:rsidRPr="00BD65EF">
              <w:rPr>
                <w:color w:val="000000"/>
                <w:sz w:val="18"/>
                <w:szCs w:val="18"/>
                <w:vertAlign w:val="superscript"/>
              </w:rPr>
              <w:t>2</w:t>
            </w:r>
          </w:p>
        </w:tc>
        <w:tc>
          <w:tcPr>
            <w:tcW w:w="1724" w:type="dxa"/>
            <w:gridSpan w:val="7"/>
            <w:tcBorders>
              <w:top w:val="nil"/>
              <w:left w:val="nil"/>
              <w:bottom w:val="single" w:sz="4" w:space="0" w:color="auto"/>
              <w:right w:val="single" w:sz="4" w:space="0" w:color="auto"/>
            </w:tcBorders>
            <w:vAlign w:val="center"/>
          </w:tcPr>
          <w:p w14:paraId="49850F08" w14:textId="77777777" w:rsidR="008910A9" w:rsidRPr="00BD65EF" w:rsidRDefault="008910A9" w:rsidP="002A4397">
            <w:pPr>
              <w:jc w:val="center"/>
              <w:rPr>
                <w:color w:val="000000"/>
                <w:sz w:val="18"/>
                <w:szCs w:val="18"/>
              </w:rPr>
            </w:pPr>
            <w:r w:rsidRPr="00BD65EF">
              <w:rPr>
                <w:color w:val="000000"/>
                <w:sz w:val="18"/>
                <w:szCs w:val="18"/>
              </w:rPr>
              <w:t>в соответствии                    с требованиями для магазинов</w:t>
            </w:r>
          </w:p>
        </w:tc>
        <w:tc>
          <w:tcPr>
            <w:tcW w:w="1855" w:type="dxa"/>
            <w:gridSpan w:val="3"/>
            <w:vMerge/>
            <w:tcBorders>
              <w:left w:val="nil"/>
              <w:bottom w:val="single" w:sz="4" w:space="0" w:color="auto"/>
              <w:right w:val="single" w:sz="8" w:space="0" w:color="auto"/>
            </w:tcBorders>
            <w:vAlign w:val="center"/>
          </w:tcPr>
          <w:p w14:paraId="109E7BED" w14:textId="77777777" w:rsidR="008910A9" w:rsidRPr="00BD65EF" w:rsidRDefault="008910A9" w:rsidP="002A4397">
            <w:pPr>
              <w:jc w:val="center"/>
              <w:rPr>
                <w:color w:val="000000"/>
                <w:sz w:val="18"/>
                <w:szCs w:val="18"/>
              </w:rPr>
            </w:pPr>
          </w:p>
        </w:tc>
      </w:tr>
      <w:tr w:rsidR="008910A9" w:rsidRPr="00BD65EF" w14:paraId="54085339" w14:textId="77777777" w:rsidTr="009835F3">
        <w:trPr>
          <w:gridAfter w:val="2"/>
          <w:wAfter w:w="59" w:type="dxa"/>
          <w:trHeight w:val="284"/>
        </w:trPr>
        <w:tc>
          <w:tcPr>
            <w:tcW w:w="861" w:type="dxa"/>
            <w:vMerge/>
            <w:tcBorders>
              <w:left w:val="single" w:sz="8" w:space="0" w:color="auto"/>
              <w:right w:val="single" w:sz="4" w:space="0" w:color="auto"/>
            </w:tcBorders>
            <w:vAlign w:val="center"/>
          </w:tcPr>
          <w:p w14:paraId="7910C469" w14:textId="77777777" w:rsidR="008910A9" w:rsidRPr="00BD65EF" w:rsidRDefault="008910A9" w:rsidP="002A4397">
            <w:pPr>
              <w:jc w:val="left"/>
              <w:rPr>
                <w:color w:val="000000"/>
                <w:sz w:val="18"/>
                <w:szCs w:val="18"/>
              </w:rPr>
            </w:pPr>
          </w:p>
        </w:tc>
        <w:tc>
          <w:tcPr>
            <w:tcW w:w="1990" w:type="dxa"/>
            <w:vMerge w:val="restart"/>
            <w:tcBorders>
              <w:top w:val="single" w:sz="4" w:space="0" w:color="auto"/>
              <w:left w:val="single" w:sz="4" w:space="0" w:color="auto"/>
              <w:right w:val="single" w:sz="4" w:space="0" w:color="auto"/>
            </w:tcBorders>
            <w:vAlign w:val="center"/>
          </w:tcPr>
          <w:p w14:paraId="134BF7FE" w14:textId="77777777" w:rsidR="008910A9" w:rsidRPr="00BD65EF" w:rsidRDefault="008910A9" w:rsidP="002A4397">
            <w:pPr>
              <w:jc w:val="left"/>
              <w:rPr>
                <w:color w:val="000000"/>
                <w:sz w:val="18"/>
                <w:szCs w:val="18"/>
              </w:rPr>
            </w:pPr>
            <w:r w:rsidRPr="00BD65EF">
              <w:rPr>
                <w:color w:val="000000"/>
                <w:sz w:val="18"/>
                <w:szCs w:val="18"/>
              </w:rPr>
              <w:t xml:space="preserve">Предприятия общественного питания    </w:t>
            </w:r>
          </w:p>
        </w:tc>
        <w:tc>
          <w:tcPr>
            <w:tcW w:w="6999" w:type="dxa"/>
            <w:gridSpan w:val="19"/>
            <w:tcBorders>
              <w:top w:val="single" w:sz="4" w:space="0" w:color="auto"/>
              <w:left w:val="single" w:sz="4" w:space="0" w:color="auto"/>
              <w:bottom w:val="single" w:sz="4" w:space="0" w:color="auto"/>
              <w:right w:val="single" w:sz="4" w:space="0" w:color="auto"/>
            </w:tcBorders>
            <w:vAlign w:val="center"/>
          </w:tcPr>
          <w:p w14:paraId="64758AE3" w14:textId="77777777" w:rsidR="008910A9" w:rsidRPr="00BD65EF" w:rsidRDefault="008910A9" w:rsidP="002A4397">
            <w:pPr>
              <w:jc w:val="center"/>
              <w:rPr>
                <w:color w:val="000000"/>
                <w:sz w:val="18"/>
                <w:szCs w:val="18"/>
              </w:rPr>
            </w:pPr>
            <w:r w:rsidRPr="00BD65EF">
              <w:rPr>
                <w:color w:val="000000"/>
                <w:sz w:val="18"/>
                <w:szCs w:val="18"/>
              </w:rPr>
              <w:t>Количество посадочных мест на 1000 чел.</w:t>
            </w:r>
          </w:p>
        </w:tc>
        <w:tc>
          <w:tcPr>
            <w:tcW w:w="1724" w:type="dxa"/>
            <w:gridSpan w:val="7"/>
            <w:tcBorders>
              <w:top w:val="single" w:sz="4" w:space="0" w:color="auto"/>
              <w:left w:val="nil"/>
              <w:bottom w:val="single" w:sz="4" w:space="0" w:color="auto"/>
              <w:right w:val="single" w:sz="4" w:space="0" w:color="auto"/>
            </w:tcBorders>
            <w:vAlign w:val="center"/>
          </w:tcPr>
          <w:p w14:paraId="0C5E0879" w14:textId="77777777" w:rsidR="008910A9" w:rsidRPr="00BD65EF" w:rsidRDefault="008910A9" w:rsidP="002A4397">
            <w:pPr>
              <w:jc w:val="center"/>
              <w:rPr>
                <w:color w:val="000000"/>
                <w:sz w:val="18"/>
                <w:szCs w:val="18"/>
              </w:rPr>
            </w:pPr>
            <w:r w:rsidRPr="00BD65EF">
              <w:rPr>
                <w:color w:val="000000"/>
                <w:sz w:val="18"/>
                <w:szCs w:val="18"/>
              </w:rPr>
              <w:t>40</w:t>
            </w:r>
          </w:p>
        </w:tc>
        <w:tc>
          <w:tcPr>
            <w:tcW w:w="1855" w:type="dxa"/>
            <w:gridSpan w:val="3"/>
            <w:vMerge w:val="restart"/>
            <w:tcBorders>
              <w:top w:val="nil"/>
              <w:left w:val="single" w:sz="4" w:space="0" w:color="auto"/>
              <w:right w:val="single" w:sz="8" w:space="0" w:color="auto"/>
            </w:tcBorders>
            <w:vAlign w:val="center"/>
          </w:tcPr>
          <w:p w14:paraId="0E77D3EA" w14:textId="77777777" w:rsidR="008910A9" w:rsidRPr="00BD65EF" w:rsidRDefault="008910A9" w:rsidP="002A4397">
            <w:pPr>
              <w:jc w:val="center"/>
              <w:rPr>
                <w:color w:val="000000"/>
                <w:sz w:val="18"/>
                <w:szCs w:val="18"/>
              </w:rPr>
            </w:pPr>
            <w:r w:rsidRPr="00BD65EF">
              <w:rPr>
                <w:color w:val="000000"/>
                <w:sz w:val="18"/>
                <w:szCs w:val="18"/>
              </w:rPr>
              <w:t xml:space="preserve">многоэтажная </w:t>
            </w:r>
          </w:p>
          <w:p w14:paraId="26097633" w14:textId="77777777" w:rsidR="008910A9" w:rsidRPr="00BD65EF" w:rsidRDefault="008910A9" w:rsidP="002A4397">
            <w:pPr>
              <w:jc w:val="center"/>
              <w:rPr>
                <w:color w:val="000000"/>
                <w:sz w:val="18"/>
                <w:szCs w:val="18"/>
              </w:rPr>
            </w:pPr>
            <w:r w:rsidRPr="00BD65EF">
              <w:rPr>
                <w:color w:val="000000"/>
                <w:sz w:val="18"/>
                <w:szCs w:val="18"/>
              </w:rPr>
              <w:t>и среднеэтажная жилая застройка – 500 м;</w:t>
            </w:r>
            <w:r w:rsidRPr="00BD65EF">
              <w:rPr>
                <w:color w:val="000000"/>
                <w:sz w:val="18"/>
                <w:szCs w:val="18"/>
              </w:rPr>
              <w:br/>
              <w:t>индивидуальная и малоэтажная жилая застройка – 800 м</w:t>
            </w:r>
          </w:p>
        </w:tc>
      </w:tr>
      <w:tr w:rsidR="008910A9" w:rsidRPr="00BD65EF" w14:paraId="293A422C" w14:textId="77777777" w:rsidTr="009835F3">
        <w:trPr>
          <w:gridAfter w:val="2"/>
          <w:wAfter w:w="59" w:type="dxa"/>
          <w:trHeight w:val="284"/>
        </w:trPr>
        <w:tc>
          <w:tcPr>
            <w:tcW w:w="861" w:type="dxa"/>
            <w:vMerge/>
            <w:tcBorders>
              <w:left w:val="single" w:sz="8" w:space="0" w:color="auto"/>
              <w:right w:val="single" w:sz="4" w:space="0" w:color="auto"/>
            </w:tcBorders>
            <w:vAlign w:val="center"/>
          </w:tcPr>
          <w:p w14:paraId="5E6DA399" w14:textId="77777777" w:rsidR="008910A9" w:rsidRPr="00BD65EF" w:rsidRDefault="008910A9" w:rsidP="002A4397">
            <w:pPr>
              <w:jc w:val="left"/>
              <w:rPr>
                <w:color w:val="000000"/>
                <w:sz w:val="18"/>
                <w:szCs w:val="18"/>
              </w:rPr>
            </w:pPr>
          </w:p>
        </w:tc>
        <w:tc>
          <w:tcPr>
            <w:tcW w:w="1990" w:type="dxa"/>
            <w:vMerge/>
            <w:tcBorders>
              <w:left w:val="single" w:sz="4" w:space="0" w:color="auto"/>
              <w:right w:val="single" w:sz="4" w:space="0" w:color="auto"/>
            </w:tcBorders>
            <w:vAlign w:val="center"/>
          </w:tcPr>
          <w:p w14:paraId="2F2A0205" w14:textId="77777777" w:rsidR="008910A9" w:rsidRPr="00BD65EF" w:rsidRDefault="008910A9" w:rsidP="002A4397">
            <w:pPr>
              <w:jc w:val="left"/>
              <w:rPr>
                <w:color w:val="000000"/>
                <w:sz w:val="18"/>
                <w:szCs w:val="18"/>
              </w:rPr>
            </w:pPr>
          </w:p>
        </w:tc>
        <w:tc>
          <w:tcPr>
            <w:tcW w:w="3841" w:type="dxa"/>
            <w:gridSpan w:val="6"/>
            <w:vMerge w:val="restart"/>
            <w:tcBorders>
              <w:top w:val="nil"/>
              <w:left w:val="single" w:sz="4" w:space="0" w:color="auto"/>
              <w:right w:val="single" w:sz="4" w:space="0" w:color="auto"/>
            </w:tcBorders>
            <w:vAlign w:val="center"/>
          </w:tcPr>
          <w:p w14:paraId="799C40B2" w14:textId="77777777" w:rsidR="008910A9" w:rsidRPr="00BD65EF" w:rsidRDefault="008910A9" w:rsidP="002A4397">
            <w:pPr>
              <w:jc w:val="center"/>
              <w:rPr>
                <w:color w:val="000000"/>
                <w:sz w:val="18"/>
                <w:szCs w:val="18"/>
              </w:rPr>
            </w:pPr>
            <w:r w:rsidRPr="00BD65EF">
              <w:rPr>
                <w:color w:val="000000"/>
                <w:sz w:val="18"/>
                <w:szCs w:val="18"/>
              </w:rPr>
              <w:t>Размер земельного участка, м² на 100 мест,</w:t>
            </w:r>
          </w:p>
          <w:p w14:paraId="7A6AE66B" w14:textId="77777777" w:rsidR="008910A9" w:rsidRPr="00BD65EF" w:rsidRDefault="008910A9" w:rsidP="002A4397">
            <w:pPr>
              <w:jc w:val="center"/>
              <w:rPr>
                <w:color w:val="000000"/>
                <w:sz w:val="18"/>
                <w:szCs w:val="18"/>
              </w:rPr>
            </w:pPr>
            <w:r w:rsidRPr="00BD65EF">
              <w:rPr>
                <w:color w:val="000000"/>
                <w:sz w:val="18"/>
                <w:szCs w:val="18"/>
              </w:rPr>
              <w:t>при количестве мест</w:t>
            </w:r>
          </w:p>
        </w:tc>
        <w:tc>
          <w:tcPr>
            <w:tcW w:w="3158" w:type="dxa"/>
            <w:gridSpan w:val="13"/>
            <w:tcBorders>
              <w:top w:val="nil"/>
              <w:left w:val="nil"/>
              <w:bottom w:val="single" w:sz="4" w:space="0" w:color="auto"/>
              <w:right w:val="single" w:sz="4" w:space="0" w:color="auto"/>
            </w:tcBorders>
            <w:vAlign w:val="center"/>
          </w:tcPr>
          <w:p w14:paraId="72169D84" w14:textId="77777777" w:rsidR="008910A9" w:rsidRPr="00BD65EF" w:rsidRDefault="008910A9" w:rsidP="002A4397">
            <w:pPr>
              <w:jc w:val="center"/>
              <w:rPr>
                <w:color w:val="000000"/>
                <w:sz w:val="18"/>
                <w:szCs w:val="18"/>
              </w:rPr>
            </w:pPr>
            <w:r w:rsidRPr="00BD65EF">
              <w:rPr>
                <w:color w:val="000000"/>
                <w:sz w:val="18"/>
                <w:szCs w:val="18"/>
              </w:rPr>
              <w:t xml:space="preserve"> до 50</w:t>
            </w:r>
          </w:p>
        </w:tc>
        <w:tc>
          <w:tcPr>
            <w:tcW w:w="1724" w:type="dxa"/>
            <w:gridSpan w:val="7"/>
            <w:tcBorders>
              <w:top w:val="single" w:sz="4" w:space="0" w:color="auto"/>
              <w:left w:val="nil"/>
              <w:bottom w:val="single" w:sz="4" w:space="0" w:color="auto"/>
              <w:right w:val="single" w:sz="4" w:space="0" w:color="auto"/>
            </w:tcBorders>
            <w:vAlign w:val="center"/>
          </w:tcPr>
          <w:p w14:paraId="68A5BA86" w14:textId="77777777" w:rsidR="008910A9" w:rsidRPr="00BD65EF" w:rsidRDefault="008910A9" w:rsidP="002A4397">
            <w:pPr>
              <w:jc w:val="center"/>
              <w:rPr>
                <w:color w:val="000000"/>
                <w:sz w:val="18"/>
                <w:szCs w:val="18"/>
              </w:rPr>
            </w:pPr>
            <w:r w:rsidRPr="00BD65EF">
              <w:rPr>
                <w:color w:val="000000"/>
                <w:sz w:val="18"/>
                <w:szCs w:val="18"/>
              </w:rPr>
              <w:t>2000-2500</w:t>
            </w:r>
          </w:p>
        </w:tc>
        <w:tc>
          <w:tcPr>
            <w:tcW w:w="1855" w:type="dxa"/>
            <w:gridSpan w:val="3"/>
            <w:vMerge/>
            <w:tcBorders>
              <w:left w:val="single" w:sz="4" w:space="0" w:color="auto"/>
              <w:right w:val="single" w:sz="8" w:space="0" w:color="auto"/>
            </w:tcBorders>
            <w:vAlign w:val="center"/>
          </w:tcPr>
          <w:p w14:paraId="38F1A456" w14:textId="77777777" w:rsidR="008910A9" w:rsidRPr="00BD65EF" w:rsidRDefault="008910A9" w:rsidP="002A4397">
            <w:pPr>
              <w:jc w:val="left"/>
              <w:rPr>
                <w:color w:val="000000"/>
                <w:sz w:val="18"/>
                <w:szCs w:val="18"/>
              </w:rPr>
            </w:pPr>
          </w:p>
        </w:tc>
      </w:tr>
      <w:tr w:rsidR="008910A9" w:rsidRPr="00BD65EF" w14:paraId="3AA19D86" w14:textId="77777777" w:rsidTr="009835F3">
        <w:trPr>
          <w:gridAfter w:val="2"/>
          <w:wAfter w:w="59" w:type="dxa"/>
          <w:trHeight w:val="284"/>
        </w:trPr>
        <w:tc>
          <w:tcPr>
            <w:tcW w:w="861" w:type="dxa"/>
            <w:vMerge/>
            <w:tcBorders>
              <w:left w:val="single" w:sz="8" w:space="0" w:color="auto"/>
              <w:right w:val="single" w:sz="4" w:space="0" w:color="auto"/>
            </w:tcBorders>
            <w:vAlign w:val="center"/>
          </w:tcPr>
          <w:p w14:paraId="3B095E0A" w14:textId="77777777" w:rsidR="008910A9" w:rsidRPr="00BD65EF" w:rsidRDefault="008910A9" w:rsidP="002A4397">
            <w:pPr>
              <w:jc w:val="left"/>
              <w:rPr>
                <w:color w:val="000000"/>
                <w:sz w:val="18"/>
                <w:szCs w:val="18"/>
              </w:rPr>
            </w:pPr>
          </w:p>
        </w:tc>
        <w:tc>
          <w:tcPr>
            <w:tcW w:w="1990" w:type="dxa"/>
            <w:vMerge/>
            <w:tcBorders>
              <w:left w:val="single" w:sz="4" w:space="0" w:color="auto"/>
              <w:right w:val="single" w:sz="4" w:space="0" w:color="auto"/>
            </w:tcBorders>
            <w:vAlign w:val="center"/>
          </w:tcPr>
          <w:p w14:paraId="7169671E" w14:textId="77777777" w:rsidR="008910A9" w:rsidRPr="00BD65EF" w:rsidRDefault="008910A9" w:rsidP="002A4397">
            <w:pPr>
              <w:jc w:val="left"/>
              <w:rPr>
                <w:color w:val="000000"/>
                <w:sz w:val="18"/>
                <w:szCs w:val="18"/>
              </w:rPr>
            </w:pPr>
          </w:p>
        </w:tc>
        <w:tc>
          <w:tcPr>
            <w:tcW w:w="3841" w:type="dxa"/>
            <w:gridSpan w:val="6"/>
            <w:vMerge/>
            <w:tcBorders>
              <w:left w:val="single" w:sz="4" w:space="0" w:color="auto"/>
              <w:right w:val="single" w:sz="4" w:space="0" w:color="auto"/>
            </w:tcBorders>
            <w:vAlign w:val="center"/>
          </w:tcPr>
          <w:p w14:paraId="73A5E0A8" w14:textId="77777777" w:rsidR="008910A9" w:rsidRPr="00BD65EF" w:rsidRDefault="008910A9" w:rsidP="002A4397">
            <w:pPr>
              <w:jc w:val="left"/>
              <w:rPr>
                <w:color w:val="000000"/>
                <w:sz w:val="18"/>
                <w:szCs w:val="18"/>
              </w:rPr>
            </w:pPr>
          </w:p>
        </w:tc>
        <w:tc>
          <w:tcPr>
            <w:tcW w:w="3158" w:type="dxa"/>
            <w:gridSpan w:val="13"/>
            <w:tcBorders>
              <w:top w:val="nil"/>
              <w:left w:val="nil"/>
              <w:bottom w:val="single" w:sz="4" w:space="0" w:color="auto"/>
              <w:right w:val="single" w:sz="4" w:space="0" w:color="auto"/>
            </w:tcBorders>
            <w:vAlign w:val="center"/>
          </w:tcPr>
          <w:p w14:paraId="3DA8897D" w14:textId="77777777" w:rsidR="008910A9" w:rsidRPr="00BD65EF" w:rsidRDefault="008910A9" w:rsidP="002A4397">
            <w:pPr>
              <w:jc w:val="center"/>
              <w:rPr>
                <w:color w:val="000000"/>
                <w:sz w:val="18"/>
                <w:szCs w:val="18"/>
              </w:rPr>
            </w:pPr>
            <w:r w:rsidRPr="00BD65EF">
              <w:rPr>
                <w:color w:val="000000"/>
                <w:sz w:val="18"/>
                <w:szCs w:val="18"/>
              </w:rPr>
              <w:t>св. 50 до 150</w:t>
            </w:r>
          </w:p>
        </w:tc>
        <w:tc>
          <w:tcPr>
            <w:tcW w:w="1724" w:type="dxa"/>
            <w:gridSpan w:val="7"/>
            <w:tcBorders>
              <w:top w:val="nil"/>
              <w:left w:val="nil"/>
              <w:bottom w:val="single" w:sz="4" w:space="0" w:color="auto"/>
              <w:right w:val="single" w:sz="4" w:space="0" w:color="auto"/>
            </w:tcBorders>
            <w:vAlign w:val="center"/>
          </w:tcPr>
          <w:p w14:paraId="05AF4F04" w14:textId="77777777" w:rsidR="008910A9" w:rsidRPr="00BD65EF" w:rsidRDefault="008910A9" w:rsidP="002A4397">
            <w:pPr>
              <w:jc w:val="center"/>
              <w:rPr>
                <w:color w:val="000000"/>
                <w:sz w:val="18"/>
                <w:szCs w:val="18"/>
              </w:rPr>
            </w:pPr>
            <w:r w:rsidRPr="00BD65EF">
              <w:rPr>
                <w:color w:val="000000"/>
                <w:sz w:val="18"/>
                <w:szCs w:val="18"/>
              </w:rPr>
              <w:t>2000-1500</w:t>
            </w:r>
          </w:p>
        </w:tc>
        <w:tc>
          <w:tcPr>
            <w:tcW w:w="1855" w:type="dxa"/>
            <w:gridSpan w:val="3"/>
            <w:vMerge/>
            <w:tcBorders>
              <w:left w:val="single" w:sz="4" w:space="0" w:color="auto"/>
              <w:right w:val="single" w:sz="8" w:space="0" w:color="auto"/>
            </w:tcBorders>
            <w:vAlign w:val="center"/>
          </w:tcPr>
          <w:p w14:paraId="3176EE52" w14:textId="77777777" w:rsidR="008910A9" w:rsidRPr="00BD65EF" w:rsidRDefault="008910A9" w:rsidP="002A4397">
            <w:pPr>
              <w:jc w:val="left"/>
              <w:rPr>
                <w:color w:val="000000"/>
                <w:sz w:val="18"/>
                <w:szCs w:val="18"/>
              </w:rPr>
            </w:pPr>
          </w:p>
        </w:tc>
      </w:tr>
      <w:tr w:rsidR="008910A9" w:rsidRPr="00BD65EF" w14:paraId="604F565B" w14:textId="77777777" w:rsidTr="009835F3">
        <w:trPr>
          <w:gridAfter w:val="2"/>
          <w:wAfter w:w="59" w:type="dxa"/>
          <w:trHeight w:val="284"/>
        </w:trPr>
        <w:tc>
          <w:tcPr>
            <w:tcW w:w="861" w:type="dxa"/>
            <w:vMerge/>
            <w:tcBorders>
              <w:left w:val="single" w:sz="8" w:space="0" w:color="auto"/>
              <w:right w:val="single" w:sz="4" w:space="0" w:color="auto"/>
            </w:tcBorders>
            <w:vAlign w:val="center"/>
          </w:tcPr>
          <w:p w14:paraId="6525006F" w14:textId="77777777" w:rsidR="008910A9" w:rsidRPr="00BD65EF" w:rsidRDefault="008910A9" w:rsidP="002A4397">
            <w:pPr>
              <w:jc w:val="left"/>
              <w:rPr>
                <w:color w:val="000000"/>
                <w:sz w:val="18"/>
                <w:szCs w:val="18"/>
              </w:rPr>
            </w:pPr>
          </w:p>
        </w:tc>
        <w:tc>
          <w:tcPr>
            <w:tcW w:w="1990" w:type="dxa"/>
            <w:vMerge/>
            <w:tcBorders>
              <w:left w:val="single" w:sz="4" w:space="0" w:color="auto"/>
              <w:right w:val="single" w:sz="4" w:space="0" w:color="auto"/>
            </w:tcBorders>
            <w:vAlign w:val="center"/>
          </w:tcPr>
          <w:p w14:paraId="578E8B99" w14:textId="77777777" w:rsidR="008910A9" w:rsidRPr="00BD65EF" w:rsidRDefault="008910A9" w:rsidP="002A4397">
            <w:pPr>
              <w:jc w:val="left"/>
              <w:rPr>
                <w:color w:val="000000"/>
                <w:sz w:val="18"/>
                <w:szCs w:val="18"/>
              </w:rPr>
            </w:pPr>
          </w:p>
        </w:tc>
        <w:tc>
          <w:tcPr>
            <w:tcW w:w="3841" w:type="dxa"/>
            <w:gridSpan w:val="6"/>
            <w:vMerge/>
            <w:tcBorders>
              <w:left w:val="single" w:sz="4" w:space="0" w:color="auto"/>
              <w:bottom w:val="single" w:sz="4" w:space="0" w:color="auto"/>
              <w:right w:val="single" w:sz="4" w:space="0" w:color="auto"/>
            </w:tcBorders>
            <w:vAlign w:val="center"/>
          </w:tcPr>
          <w:p w14:paraId="128E4E4B" w14:textId="77777777" w:rsidR="008910A9" w:rsidRPr="00BD65EF" w:rsidRDefault="008910A9" w:rsidP="002A4397">
            <w:pPr>
              <w:jc w:val="left"/>
              <w:rPr>
                <w:color w:val="000000"/>
                <w:sz w:val="18"/>
                <w:szCs w:val="18"/>
              </w:rPr>
            </w:pPr>
          </w:p>
        </w:tc>
        <w:tc>
          <w:tcPr>
            <w:tcW w:w="3158" w:type="dxa"/>
            <w:gridSpan w:val="13"/>
            <w:tcBorders>
              <w:top w:val="nil"/>
              <w:left w:val="nil"/>
              <w:bottom w:val="single" w:sz="4" w:space="0" w:color="auto"/>
              <w:right w:val="single" w:sz="4" w:space="0" w:color="auto"/>
            </w:tcBorders>
            <w:vAlign w:val="center"/>
          </w:tcPr>
          <w:p w14:paraId="785E4153" w14:textId="77777777" w:rsidR="008910A9" w:rsidRPr="00BD65EF" w:rsidRDefault="008910A9" w:rsidP="002A4397">
            <w:pPr>
              <w:jc w:val="center"/>
              <w:rPr>
                <w:color w:val="000000"/>
                <w:sz w:val="18"/>
                <w:szCs w:val="18"/>
              </w:rPr>
            </w:pPr>
            <w:r w:rsidRPr="00BD65EF">
              <w:rPr>
                <w:color w:val="000000"/>
                <w:sz w:val="18"/>
                <w:szCs w:val="18"/>
              </w:rPr>
              <w:t>св. 150</w:t>
            </w:r>
          </w:p>
        </w:tc>
        <w:tc>
          <w:tcPr>
            <w:tcW w:w="1724" w:type="dxa"/>
            <w:gridSpan w:val="7"/>
            <w:tcBorders>
              <w:top w:val="nil"/>
              <w:left w:val="nil"/>
              <w:bottom w:val="single" w:sz="4" w:space="0" w:color="auto"/>
              <w:right w:val="single" w:sz="4" w:space="0" w:color="auto"/>
            </w:tcBorders>
            <w:vAlign w:val="center"/>
          </w:tcPr>
          <w:p w14:paraId="52FD0231" w14:textId="77777777" w:rsidR="008910A9" w:rsidRPr="00BD65EF" w:rsidRDefault="008910A9" w:rsidP="002A4397">
            <w:pPr>
              <w:jc w:val="center"/>
              <w:rPr>
                <w:color w:val="000000"/>
                <w:sz w:val="18"/>
                <w:szCs w:val="18"/>
              </w:rPr>
            </w:pPr>
            <w:r w:rsidRPr="00BD65EF">
              <w:rPr>
                <w:color w:val="000000"/>
                <w:sz w:val="18"/>
                <w:szCs w:val="18"/>
              </w:rPr>
              <w:t>1000</w:t>
            </w:r>
          </w:p>
        </w:tc>
        <w:tc>
          <w:tcPr>
            <w:tcW w:w="1855" w:type="dxa"/>
            <w:gridSpan w:val="3"/>
            <w:vMerge/>
            <w:tcBorders>
              <w:left w:val="single" w:sz="4" w:space="0" w:color="auto"/>
              <w:right w:val="single" w:sz="8" w:space="0" w:color="auto"/>
            </w:tcBorders>
            <w:vAlign w:val="center"/>
          </w:tcPr>
          <w:p w14:paraId="4F49E126" w14:textId="77777777" w:rsidR="008910A9" w:rsidRPr="00BD65EF" w:rsidRDefault="008910A9" w:rsidP="002A4397">
            <w:pPr>
              <w:jc w:val="left"/>
              <w:rPr>
                <w:color w:val="000000"/>
                <w:sz w:val="18"/>
                <w:szCs w:val="18"/>
              </w:rPr>
            </w:pPr>
          </w:p>
        </w:tc>
      </w:tr>
      <w:tr w:rsidR="008910A9" w:rsidRPr="00BD65EF" w14:paraId="0BF7F133" w14:textId="77777777" w:rsidTr="009835F3">
        <w:trPr>
          <w:gridAfter w:val="2"/>
          <w:wAfter w:w="59" w:type="dxa"/>
          <w:trHeight w:val="227"/>
        </w:trPr>
        <w:tc>
          <w:tcPr>
            <w:tcW w:w="861" w:type="dxa"/>
            <w:vMerge/>
            <w:tcBorders>
              <w:left w:val="single" w:sz="8" w:space="0" w:color="auto"/>
              <w:right w:val="single" w:sz="4" w:space="0" w:color="auto"/>
            </w:tcBorders>
            <w:vAlign w:val="center"/>
          </w:tcPr>
          <w:p w14:paraId="5EB0BBF2" w14:textId="77777777" w:rsidR="008910A9" w:rsidRPr="00BD65EF" w:rsidRDefault="008910A9" w:rsidP="002A4397">
            <w:pPr>
              <w:jc w:val="left"/>
              <w:rPr>
                <w:color w:val="000000"/>
                <w:sz w:val="18"/>
                <w:szCs w:val="18"/>
              </w:rPr>
            </w:pPr>
          </w:p>
        </w:tc>
        <w:tc>
          <w:tcPr>
            <w:tcW w:w="1990" w:type="dxa"/>
            <w:vMerge/>
            <w:tcBorders>
              <w:left w:val="single" w:sz="4" w:space="0" w:color="auto"/>
              <w:right w:val="single" w:sz="4" w:space="0" w:color="auto"/>
            </w:tcBorders>
            <w:vAlign w:val="center"/>
          </w:tcPr>
          <w:p w14:paraId="3D27196B" w14:textId="77777777" w:rsidR="008910A9" w:rsidRPr="00BD65EF" w:rsidRDefault="008910A9" w:rsidP="002A4397">
            <w:pPr>
              <w:jc w:val="left"/>
              <w:rPr>
                <w:color w:val="000000"/>
                <w:sz w:val="18"/>
                <w:szCs w:val="18"/>
              </w:rPr>
            </w:pPr>
          </w:p>
        </w:tc>
        <w:tc>
          <w:tcPr>
            <w:tcW w:w="1757" w:type="dxa"/>
            <w:gridSpan w:val="2"/>
            <w:vMerge w:val="restart"/>
            <w:tcBorders>
              <w:top w:val="single" w:sz="4" w:space="0" w:color="auto"/>
              <w:left w:val="single" w:sz="4" w:space="0" w:color="auto"/>
              <w:right w:val="single" w:sz="4" w:space="0" w:color="auto"/>
            </w:tcBorders>
            <w:vAlign w:val="center"/>
          </w:tcPr>
          <w:p w14:paraId="2006E3EE" w14:textId="77777777" w:rsidR="008910A9" w:rsidRPr="00BD65EF" w:rsidRDefault="008910A9" w:rsidP="002A4397">
            <w:pPr>
              <w:jc w:val="center"/>
              <w:rPr>
                <w:color w:val="000000"/>
                <w:sz w:val="18"/>
                <w:szCs w:val="18"/>
              </w:rPr>
            </w:pPr>
            <w:r w:rsidRPr="00BD65EF">
              <w:rPr>
                <w:color w:val="000000"/>
                <w:sz w:val="18"/>
                <w:szCs w:val="18"/>
              </w:rPr>
              <w:t xml:space="preserve">Расчетная площадь обеденных залов, </w:t>
            </w:r>
          </w:p>
          <w:p w14:paraId="4362F4EE" w14:textId="77777777" w:rsidR="008910A9" w:rsidRPr="00BD65EF" w:rsidRDefault="008910A9" w:rsidP="002A4397">
            <w:pPr>
              <w:jc w:val="center"/>
              <w:rPr>
                <w:color w:val="000000"/>
                <w:sz w:val="18"/>
                <w:szCs w:val="18"/>
              </w:rPr>
            </w:pPr>
            <w:r w:rsidRPr="00BD65EF">
              <w:rPr>
                <w:color w:val="000000"/>
                <w:sz w:val="18"/>
                <w:szCs w:val="18"/>
              </w:rPr>
              <w:t xml:space="preserve">м² на 1 место  </w:t>
            </w:r>
          </w:p>
        </w:tc>
        <w:tc>
          <w:tcPr>
            <w:tcW w:w="5242" w:type="dxa"/>
            <w:gridSpan w:val="17"/>
            <w:tcBorders>
              <w:top w:val="single" w:sz="4" w:space="0" w:color="auto"/>
              <w:left w:val="single" w:sz="4" w:space="0" w:color="auto"/>
              <w:bottom w:val="single" w:sz="4" w:space="0" w:color="auto"/>
              <w:right w:val="single" w:sz="4" w:space="0" w:color="auto"/>
            </w:tcBorders>
            <w:vAlign w:val="center"/>
          </w:tcPr>
          <w:p w14:paraId="465B35A3" w14:textId="77777777" w:rsidR="008910A9" w:rsidRPr="00BD65EF" w:rsidRDefault="008910A9" w:rsidP="002A4397">
            <w:pPr>
              <w:jc w:val="center"/>
              <w:rPr>
                <w:color w:val="000000"/>
                <w:sz w:val="18"/>
                <w:szCs w:val="18"/>
              </w:rPr>
            </w:pPr>
            <w:r w:rsidRPr="00BD65EF">
              <w:rPr>
                <w:color w:val="000000"/>
                <w:sz w:val="18"/>
                <w:szCs w:val="18"/>
              </w:rPr>
              <w:t>в общеобразовательных учреждениях</w:t>
            </w:r>
          </w:p>
        </w:tc>
        <w:tc>
          <w:tcPr>
            <w:tcW w:w="1724" w:type="dxa"/>
            <w:gridSpan w:val="7"/>
            <w:tcBorders>
              <w:top w:val="single" w:sz="4" w:space="0" w:color="auto"/>
              <w:left w:val="nil"/>
              <w:bottom w:val="single" w:sz="4" w:space="0" w:color="auto"/>
              <w:right w:val="single" w:sz="4" w:space="0" w:color="auto"/>
            </w:tcBorders>
            <w:vAlign w:val="center"/>
          </w:tcPr>
          <w:p w14:paraId="34258CA0" w14:textId="77777777" w:rsidR="008910A9" w:rsidRPr="00BD65EF" w:rsidRDefault="008910A9" w:rsidP="002A4397">
            <w:pPr>
              <w:jc w:val="center"/>
              <w:rPr>
                <w:color w:val="000000"/>
                <w:sz w:val="18"/>
                <w:szCs w:val="18"/>
              </w:rPr>
            </w:pPr>
            <w:r w:rsidRPr="00BD65EF">
              <w:rPr>
                <w:color w:val="000000"/>
                <w:sz w:val="18"/>
                <w:szCs w:val="18"/>
              </w:rPr>
              <w:t>0,7-0,75</w:t>
            </w:r>
          </w:p>
        </w:tc>
        <w:tc>
          <w:tcPr>
            <w:tcW w:w="1855" w:type="dxa"/>
            <w:gridSpan w:val="3"/>
            <w:vMerge/>
            <w:tcBorders>
              <w:left w:val="single" w:sz="4" w:space="0" w:color="auto"/>
              <w:right w:val="single" w:sz="8" w:space="0" w:color="auto"/>
            </w:tcBorders>
            <w:vAlign w:val="center"/>
          </w:tcPr>
          <w:p w14:paraId="1F90AADF" w14:textId="77777777" w:rsidR="008910A9" w:rsidRPr="00BD65EF" w:rsidRDefault="008910A9" w:rsidP="002A4397">
            <w:pPr>
              <w:jc w:val="left"/>
              <w:rPr>
                <w:color w:val="000000"/>
                <w:sz w:val="18"/>
                <w:szCs w:val="18"/>
              </w:rPr>
            </w:pPr>
          </w:p>
        </w:tc>
      </w:tr>
      <w:tr w:rsidR="008910A9" w:rsidRPr="00BD65EF" w14:paraId="5643802A" w14:textId="77777777" w:rsidTr="009835F3">
        <w:trPr>
          <w:gridAfter w:val="2"/>
          <w:wAfter w:w="59" w:type="dxa"/>
          <w:trHeight w:val="227"/>
        </w:trPr>
        <w:tc>
          <w:tcPr>
            <w:tcW w:w="861" w:type="dxa"/>
            <w:vMerge/>
            <w:tcBorders>
              <w:left w:val="single" w:sz="8" w:space="0" w:color="auto"/>
              <w:right w:val="single" w:sz="4" w:space="0" w:color="auto"/>
            </w:tcBorders>
            <w:vAlign w:val="center"/>
          </w:tcPr>
          <w:p w14:paraId="41ECF03E" w14:textId="77777777" w:rsidR="008910A9" w:rsidRPr="00BD65EF" w:rsidRDefault="008910A9" w:rsidP="002A4397">
            <w:pPr>
              <w:jc w:val="left"/>
              <w:rPr>
                <w:color w:val="000000"/>
                <w:sz w:val="18"/>
                <w:szCs w:val="18"/>
              </w:rPr>
            </w:pPr>
          </w:p>
        </w:tc>
        <w:tc>
          <w:tcPr>
            <w:tcW w:w="1990" w:type="dxa"/>
            <w:vMerge/>
            <w:tcBorders>
              <w:left w:val="single" w:sz="4" w:space="0" w:color="auto"/>
              <w:right w:val="single" w:sz="4" w:space="0" w:color="auto"/>
            </w:tcBorders>
            <w:vAlign w:val="center"/>
          </w:tcPr>
          <w:p w14:paraId="39C955A3" w14:textId="77777777" w:rsidR="008910A9" w:rsidRPr="00BD65EF" w:rsidRDefault="008910A9" w:rsidP="002A4397">
            <w:pPr>
              <w:jc w:val="left"/>
              <w:rPr>
                <w:color w:val="000000"/>
                <w:sz w:val="18"/>
                <w:szCs w:val="18"/>
              </w:rPr>
            </w:pPr>
          </w:p>
        </w:tc>
        <w:tc>
          <w:tcPr>
            <w:tcW w:w="1757" w:type="dxa"/>
            <w:gridSpan w:val="2"/>
            <w:vMerge/>
            <w:tcBorders>
              <w:left w:val="single" w:sz="4" w:space="0" w:color="auto"/>
              <w:right w:val="single" w:sz="4" w:space="0" w:color="auto"/>
            </w:tcBorders>
            <w:vAlign w:val="center"/>
          </w:tcPr>
          <w:p w14:paraId="7BE72341" w14:textId="77777777" w:rsidR="008910A9" w:rsidRPr="00BD65EF" w:rsidRDefault="008910A9" w:rsidP="002A4397">
            <w:pPr>
              <w:jc w:val="center"/>
              <w:rPr>
                <w:color w:val="000000"/>
                <w:sz w:val="18"/>
                <w:szCs w:val="18"/>
              </w:rPr>
            </w:pPr>
          </w:p>
        </w:tc>
        <w:tc>
          <w:tcPr>
            <w:tcW w:w="5242" w:type="dxa"/>
            <w:gridSpan w:val="17"/>
            <w:tcBorders>
              <w:top w:val="single" w:sz="4" w:space="0" w:color="auto"/>
              <w:left w:val="single" w:sz="4" w:space="0" w:color="auto"/>
              <w:bottom w:val="single" w:sz="4" w:space="0" w:color="auto"/>
              <w:right w:val="single" w:sz="4" w:space="0" w:color="auto"/>
            </w:tcBorders>
            <w:vAlign w:val="center"/>
          </w:tcPr>
          <w:p w14:paraId="6D407B08" w14:textId="77777777" w:rsidR="008910A9" w:rsidRPr="00BD65EF" w:rsidRDefault="008910A9" w:rsidP="002A4397">
            <w:pPr>
              <w:ind w:firstLine="3"/>
              <w:jc w:val="center"/>
              <w:rPr>
                <w:color w:val="000000"/>
                <w:sz w:val="18"/>
                <w:szCs w:val="18"/>
              </w:rPr>
            </w:pPr>
            <w:r w:rsidRPr="00BD65EF">
              <w:rPr>
                <w:color w:val="000000"/>
                <w:sz w:val="18"/>
                <w:szCs w:val="18"/>
              </w:rPr>
              <w:t>при больницах восстановительного лечения ортопедического и неврологического профилей, при социальных учреждениях с инвалидами на креслах-колясках</w:t>
            </w:r>
          </w:p>
        </w:tc>
        <w:tc>
          <w:tcPr>
            <w:tcW w:w="1724" w:type="dxa"/>
            <w:gridSpan w:val="7"/>
            <w:tcBorders>
              <w:top w:val="single" w:sz="4" w:space="0" w:color="auto"/>
              <w:left w:val="nil"/>
              <w:bottom w:val="single" w:sz="4" w:space="0" w:color="auto"/>
              <w:right w:val="single" w:sz="4" w:space="0" w:color="auto"/>
            </w:tcBorders>
            <w:vAlign w:val="center"/>
          </w:tcPr>
          <w:p w14:paraId="5DBCDD03" w14:textId="77777777" w:rsidR="008910A9" w:rsidRPr="00BD65EF" w:rsidRDefault="008910A9" w:rsidP="002A4397">
            <w:pPr>
              <w:jc w:val="center"/>
              <w:rPr>
                <w:color w:val="000000"/>
                <w:sz w:val="18"/>
                <w:szCs w:val="18"/>
              </w:rPr>
            </w:pPr>
            <w:r w:rsidRPr="00BD65EF">
              <w:rPr>
                <w:color w:val="000000"/>
                <w:sz w:val="18"/>
                <w:szCs w:val="18"/>
              </w:rPr>
              <w:t>2,5</w:t>
            </w:r>
          </w:p>
        </w:tc>
        <w:tc>
          <w:tcPr>
            <w:tcW w:w="1855" w:type="dxa"/>
            <w:gridSpan w:val="3"/>
            <w:vMerge/>
            <w:tcBorders>
              <w:left w:val="single" w:sz="4" w:space="0" w:color="auto"/>
              <w:right w:val="single" w:sz="8" w:space="0" w:color="auto"/>
            </w:tcBorders>
            <w:vAlign w:val="center"/>
          </w:tcPr>
          <w:p w14:paraId="3177A6B7" w14:textId="77777777" w:rsidR="008910A9" w:rsidRPr="00BD65EF" w:rsidRDefault="008910A9" w:rsidP="002A4397">
            <w:pPr>
              <w:jc w:val="left"/>
              <w:rPr>
                <w:color w:val="000000"/>
                <w:sz w:val="18"/>
                <w:szCs w:val="18"/>
              </w:rPr>
            </w:pPr>
          </w:p>
        </w:tc>
      </w:tr>
      <w:tr w:rsidR="008910A9" w:rsidRPr="00BD65EF" w14:paraId="1054C59A" w14:textId="77777777" w:rsidTr="009835F3">
        <w:trPr>
          <w:gridAfter w:val="2"/>
          <w:wAfter w:w="59" w:type="dxa"/>
          <w:trHeight w:val="227"/>
        </w:trPr>
        <w:tc>
          <w:tcPr>
            <w:tcW w:w="861" w:type="dxa"/>
            <w:vMerge/>
            <w:tcBorders>
              <w:left w:val="single" w:sz="8" w:space="0" w:color="auto"/>
              <w:right w:val="single" w:sz="4" w:space="0" w:color="auto"/>
            </w:tcBorders>
            <w:vAlign w:val="center"/>
          </w:tcPr>
          <w:p w14:paraId="7698A23F" w14:textId="77777777" w:rsidR="008910A9" w:rsidRPr="00BD65EF" w:rsidRDefault="008910A9" w:rsidP="002A4397">
            <w:pPr>
              <w:jc w:val="left"/>
              <w:rPr>
                <w:color w:val="000000"/>
                <w:sz w:val="18"/>
                <w:szCs w:val="18"/>
              </w:rPr>
            </w:pPr>
          </w:p>
        </w:tc>
        <w:tc>
          <w:tcPr>
            <w:tcW w:w="1990" w:type="dxa"/>
            <w:vMerge/>
            <w:tcBorders>
              <w:left w:val="single" w:sz="4" w:space="0" w:color="auto"/>
              <w:right w:val="single" w:sz="4" w:space="0" w:color="auto"/>
            </w:tcBorders>
            <w:vAlign w:val="center"/>
          </w:tcPr>
          <w:p w14:paraId="589546AB" w14:textId="77777777" w:rsidR="008910A9" w:rsidRPr="00BD65EF" w:rsidRDefault="008910A9" w:rsidP="002A4397">
            <w:pPr>
              <w:jc w:val="left"/>
              <w:rPr>
                <w:color w:val="000000"/>
                <w:sz w:val="18"/>
                <w:szCs w:val="18"/>
              </w:rPr>
            </w:pPr>
          </w:p>
        </w:tc>
        <w:tc>
          <w:tcPr>
            <w:tcW w:w="1757" w:type="dxa"/>
            <w:gridSpan w:val="2"/>
            <w:vMerge/>
            <w:tcBorders>
              <w:left w:val="single" w:sz="4" w:space="0" w:color="auto"/>
              <w:right w:val="single" w:sz="4" w:space="0" w:color="auto"/>
            </w:tcBorders>
            <w:vAlign w:val="center"/>
          </w:tcPr>
          <w:p w14:paraId="71C4EAA8" w14:textId="77777777" w:rsidR="008910A9" w:rsidRPr="00BD65EF" w:rsidRDefault="008910A9" w:rsidP="002A4397">
            <w:pPr>
              <w:jc w:val="center"/>
              <w:rPr>
                <w:color w:val="000000"/>
                <w:sz w:val="18"/>
                <w:szCs w:val="18"/>
              </w:rPr>
            </w:pPr>
          </w:p>
        </w:tc>
        <w:tc>
          <w:tcPr>
            <w:tcW w:w="5242" w:type="dxa"/>
            <w:gridSpan w:val="17"/>
            <w:tcBorders>
              <w:top w:val="single" w:sz="4" w:space="0" w:color="auto"/>
              <w:left w:val="single" w:sz="4" w:space="0" w:color="auto"/>
              <w:bottom w:val="single" w:sz="4" w:space="0" w:color="auto"/>
              <w:right w:val="single" w:sz="4" w:space="0" w:color="auto"/>
            </w:tcBorders>
            <w:vAlign w:val="center"/>
          </w:tcPr>
          <w:p w14:paraId="2A6B1563" w14:textId="77777777" w:rsidR="008910A9" w:rsidRPr="00BD65EF" w:rsidRDefault="008910A9" w:rsidP="002A4397">
            <w:pPr>
              <w:ind w:firstLine="3"/>
              <w:jc w:val="center"/>
              <w:rPr>
                <w:color w:val="000000"/>
                <w:sz w:val="18"/>
                <w:szCs w:val="18"/>
              </w:rPr>
            </w:pPr>
            <w:r w:rsidRPr="00BD65EF">
              <w:rPr>
                <w:color w:val="000000"/>
                <w:sz w:val="18"/>
                <w:szCs w:val="18"/>
              </w:rPr>
              <w:t>при лечебных и социальных учреждениях со стационаром</w:t>
            </w:r>
          </w:p>
        </w:tc>
        <w:tc>
          <w:tcPr>
            <w:tcW w:w="1724" w:type="dxa"/>
            <w:gridSpan w:val="7"/>
            <w:tcBorders>
              <w:top w:val="single" w:sz="4" w:space="0" w:color="auto"/>
              <w:left w:val="nil"/>
              <w:bottom w:val="single" w:sz="4" w:space="0" w:color="auto"/>
              <w:right w:val="single" w:sz="4" w:space="0" w:color="auto"/>
            </w:tcBorders>
            <w:vAlign w:val="center"/>
          </w:tcPr>
          <w:p w14:paraId="69202F3C" w14:textId="77777777" w:rsidR="008910A9" w:rsidRPr="00BD65EF" w:rsidRDefault="008910A9" w:rsidP="002A4397">
            <w:pPr>
              <w:jc w:val="center"/>
              <w:rPr>
                <w:color w:val="000000"/>
                <w:sz w:val="18"/>
                <w:szCs w:val="18"/>
              </w:rPr>
            </w:pPr>
            <w:r w:rsidRPr="00BD65EF">
              <w:rPr>
                <w:color w:val="000000"/>
                <w:sz w:val="18"/>
                <w:szCs w:val="18"/>
              </w:rPr>
              <w:t>1,2</w:t>
            </w:r>
          </w:p>
        </w:tc>
        <w:tc>
          <w:tcPr>
            <w:tcW w:w="1855" w:type="dxa"/>
            <w:gridSpan w:val="3"/>
            <w:vMerge/>
            <w:tcBorders>
              <w:left w:val="single" w:sz="4" w:space="0" w:color="auto"/>
              <w:right w:val="single" w:sz="8" w:space="0" w:color="auto"/>
            </w:tcBorders>
            <w:vAlign w:val="center"/>
          </w:tcPr>
          <w:p w14:paraId="12C0FA73" w14:textId="77777777" w:rsidR="008910A9" w:rsidRPr="00BD65EF" w:rsidRDefault="008910A9" w:rsidP="002A4397">
            <w:pPr>
              <w:jc w:val="left"/>
              <w:rPr>
                <w:color w:val="000000"/>
                <w:sz w:val="18"/>
                <w:szCs w:val="18"/>
              </w:rPr>
            </w:pPr>
          </w:p>
        </w:tc>
      </w:tr>
      <w:tr w:rsidR="008910A9" w:rsidRPr="00BD65EF" w14:paraId="51DD8E1D" w14:textId="77777777" w:rsidTr="009835F3">
        <w:trPr>
          <w:gridAfter w:val="2"/>
          <w:wAfter w:w="59" w:type="dxa"/>
          <w:trHeight w:val="227"/>
        </w:trPr>
        <w:tc>
          <w:tcPr>
            <w:tcW w:w="861" w:type="dxa"/>
            <w:vMerge/>
            <w:tcBorders>
              <w:left w:val="single" w:sz="8" w:space="0" w:color="auto"/>
              <w:right w:val="single" w:sz="4" w:space="0" w:color="auto"/>
            </w:tcBorders>
            <w:vAlign w:val="center"/>
          </w:tcPr>
          <w:p w14:paraId="1F2D64C9" w14:textId="77777777" w:rsidR="008910A9" w:rsidRPr="00BD65EF" w:rsidRDefault="008910A9" w:rsidP="002A4397">
            <w:pPr>
              <w:jc w:val="left"/>
              <w:rPr>
                <w:color w:val="000000"/>
                <w:sz w:val="18"/>
                <w:szCs w:val="18"/>
              </w:rPr>
            </w:pPr>
          </w:p>
        </w:tc>
        <w:tc>
          <w:tcPr>
            <w:tcW w:w="1990" w:type="dxa"/>
            <w:vMerge/>
            <w:tcBorders>
              <w:left w:val="single" w:sz="4" w:space="0" w:color="auto"/>
              <w:right w:val="single" w:sz="4" w:space="0" w:color="auto"/>
            </w:tcBorders>
            <w:vAlign w:val="center"/>
          </w:tcPr>
          <w:p w14:paraId="2B804392" w14:textId="77777777" w:rsidR="008910A9" w:rsidRPr="00BD65EF" w:rsidRDefault="008910A9" w:rsidP="002A4397">
            <w:pPr>
              <w:jc w:val="left"/>
              <w:rPr>
                <w:color w:val="000000"/>
                <w:sz w:val="18"/>
                <w:szCs w:val="18"/>
              </w:rPr>
            </w:pPr>
          </w:p>
        </w:tc>
        <w:tc>
          <w:tcPr>
            <w:tcW w:w="1757" w:type="dxa"/>
            <w:gridSpan w:val="2"/>
            <w:vMerge/>
            <w:tcBorders>
              <w:left w:val="single" w:sz="4" w:space="0" w:color="auto"/>
              <w:right w:val="single" w:sz="4" w:space="0" w:color="auto"/>
            </w:tcBorders>
            <w:vAlign w:val="center"/>
          </w:tcPr>
          <w:p w14:paraId="72ACF5A1" w14:textId="77777777" w:rsidR="008910A9" w:rsidRPr="00BD65EF" w:rsidRDefault="008910A9" w:rsidP="002A4397">
            <w:pPr>
              <w:jc w:val="center"/>
              <w:rPr>
                <w:color w:val="000000"/>
                <w:sz w:val="18"/>
                <w:szCs w:val="18"/>
              </w:rPr>
            </w:pPr>
          </w:p>
        </w:tc>
        <w:tc>
          <w:tcPr>
            <w:tcW w:w="5242" w:type="dxa"/>
            <w:gridSpan w:val="17"/>
            <w:tcBorders>
              <w:top w:val="single" w:sz="4" w:space="0" w:color="auto"/>
              <w:left w:val="single" w:sz="4" w:space="0" w:color="auto"/>
              <w:bottom w:val="single" w:sz="4" w:space="0" w:color="auto"/>
              <w:right w:val="single" w:sz="4" w:space="0" w:color="auto"/>
            </w:tcBorders>
            <w:vAlign w:val="center"/>
          </w:tcPr>
          <w:p w14:paraId="7058072A" w14:textId="77777777" w:rsidR="008910A9" w:rsidRPr="00BD65EF" w:rsidRDefault="008910A9" w:rsidP="002A4397">
            <w:pPr>
              <w:ind w:firstLine="3"/>
              <w:jc w:val="center"/>
              <w:rPr>
                <w:color w:val="000000"/>
                <w:sz w:val="18"/>
                <w:szCs w:val="18"/>
              </w:rPr>
            </w:pPr>
            <w:r w:rsidRPr="00BD65EF">
              <w:rPr>
                <w:color w:val="000000"/>
                <w:sz w:val="18"/>
                <w:szCs w:val="18"/>
              </w:rPr>
              <w:t>в ресторанах</w:t>
            </w:r>
          </w:p>
        </w:tc>
        <w:tc>
          <w:tcPr>
            <w:tcW w:w="1724" w:type="dxa"/>
            <w:gridSpan w:val="7"/>
            <w:tcBorders>
              <w:top w:val="single" w:sz="4" w:space="0" w:color="auto"/>
              <w:left w:val="nil"/>
              <w:bottom w:val="single" w:sz="4" w:space="0" w:color="auto"/>
              <w:right w:val="single" w:sz="4" w:space="0" w:color="auto"/>
            </w:tcBorders>
            <w:vAlign w:val="center"/>
          </w:tcPr>
          <w:p w14:paraId="7C17C2D3" w14:textId="77777777" w:rsidR="008910A9" w:rsidRPr="00BD65EF" w:rsidRDefault="008910A9" w:rsidP="002A4397">
            <w:pPr>
              <w:jc w:val="center"/>
              <w:rPr>
                <w:color w:val="000000"/>
                <w:sz w:val="18"/>
                <w:szCs w:val="18"/>
              </w:rPr>
            </w:pPr>
            <w:r w:rsidRPr="00BD65EF">
              <w:rPr>
                <w:color w:val="000000"/>
                <w:sz w:val="18"/>
                <w:szCs w:val="18"/>
              </w:rPr>
              <w:t>1,8</w:t>
            </w:r>
          </w:p>
        </w:tc>
        <w:tc>
          <w:tcPr>
            <w:tcW w:w="1855" w:type="dxa"/>
            <w:gridSpan w:val="3"/>
            <w:vMerge/>
            <w:tcBorders>
              <w:left w:val="single" w:sz="4" w:space="0" w:color="auto"/>
              <w:right w:val="single" w:sz="8" w:space="0" w:color="auto"/>
            </w:tcBorders>
            <w:vAlign w:val="center"/>
          </w:tcPr>
          <w:p w14:paraId="369A2080" w14:textId="77777777" w:rsidR="008910A9" w:rsidRPr="00BD65EF" w:rsidRDefault="008910A9" w:rsidP="002A4397">
            <w:pPr>
              <w:jc w:val="left"/>
              <w:rPr>
                <w:color w:val="000000"/>
                <w:sz w:val="18"/>
                <w:szCs w:val="18"/>
              </w:rPr>
            </w:pPr>
          </w:p>
        </w:tc>
      </w:tr>
      <w:tr w:rsidR="008910A9" w:rsidRPr="00BD65EF" w14:paraId="616CB44A" w14:textId="77777777" w:rsidTr="009835F3">
        <w:trPr>
          <w:gridAfter w:val="2"/>
          <w:wAfter w:w="59" w:type="dxa"/>
          <w:trHeight w:val="227"/>
        </w:trPr>
        <w:tc>
          <w:tcPr>
            <w:tcW w:w="861" w:type="dxa"/>
            <w:vMerge/>
            <w:tcBorders>
              <w:left w:val="single" w:sz="8" w:space="0" w:color="auto"/>
              <w:right w:val="single" w:sz="4" w:space="0" w:color="auto"/>
            </w:tcBorders>
            <w:vAlign w:val="center"/>
          </w:tcPr>
          <w:p w14:paraId="3BA1D08B" w14:textId="77777777" w:rsidR="008910A9" w:rsidRPr="00BD65EF" w:rsidRDefault="008910A9" w:rsidP="002A4397">
            <w:pPr>
              <w:jc w:val="left"/>
              <w:rPr>
                <w:color w:val="000000"/>
                <w:sz w:val="18"/>
                <w:szCs w:val="18"/>
              </w:rPr>
            </w:pPr>
          </w:p>
        </w:tc>
        <w:tc>
          <w:tcPr>
            <w:tcW w:w="1990" w:type="dxa"/>
            <w:vMerge/>
            <w:tcBorders>
              <w:left w:val="single" w:sz="4" w:space="0" w:color="auto"/>
              <w:right w:val="single" w:sz="4" w:space="0" w:color="auto"/>
            </w:tcBorders>
            <w:vAlign w:val="center"/>
          </w:tcPr>
          <w:p w14:paraId="49CA2E73" w14:textId="77777777" w:rsidR="008910A9" w:rsidRPr="00BD65EF" w:rsidRDefault="008910A9" w:rsidP="002A4397">
            <w:pPr>
              <w:jc w:val="left"/>
              <w:rPr>
                <w:color w:val="000000"/>
                <w:sz w:val="18"/>
                <w:szCs w:val="18"/>
              </w:rPr>
            </w:pPr>
          </w:p>
        </w:tc>
        <w:tc>
          <w:tcPr>
            <w:tcW w:w="1757" w:type="dxa"/>
            <w:gridSpan w:val="2"/>
            <w:vMerge/>
            <w:tcBorders>
              <w:left w:val="single" w:sz="4" w:space="0" w:color="auto"/>
              <w:right w:val="single" w:sz="4" w:space="0" w:color="auto"/>
            </w:tcBorders>
            <w:vAlign w:val="center"/>
          </w:tcPr>
          <w:p w14:paraId="6C64D654" w14:textId="77777777" w:rsidR="008910A9" w:rsidRPr="00BD65EF" w:rsidRDefault="008910A9" w:rsidP="002A4397">
            <w:pPr>
              <w:jc w:val="center"/>
              <w:rPr>
                <w:color w:val="000000"/>
                <w:sz w:val="18"/>
                <w:szCs w:val="18"/>
              </w:rPr>
            </w:pPr>
          </w:p>
        </w:tc>
        <w:tc>
          <w:tcPr>
            <w:tcW w:w="5242" w:type="dxa"/>
            <w:gridSpan w:val="17"/>
            <w:tcBorders>
              <w:top w:val="single" w:sz="4" w:space="0" w:color="auto"/>
              <w:left w:val="single" w:sz="4" w:space="0" w:color="auto"/>
              <w:bottom w:val="single" w:sz="4" w:space="0" w:color="auto"/>
              <w:right w:val="single" w:sz="4" w:space="0" w:color="auto"/>
            </w:tcBorders>
            <w:vAlign w:val="center"/>
          </w:tcPr>
          <w:p w14:paraId="737F4B93" w14:textId="77777777" w:rsidR="008910A9" w:rsidRPr="00BD65EF" w:rsidRDefault="008910A9" w:rsidP="002A4397">
            <w:pPr>
              <w:ind w:firstLine="3"/>
              <w:jc w:val="center"/>
              <w:rPr>
                <w:color w:val="000000"/>
                <w:sz w:val="18"/>
                <w:szCs w:val="18"/>
              </w:rPr>
            </w:pPr>
            <w:r w:rsidRPr="00BD65EF">
              <w:rPr>
                <w:color w:val="000000"/>
                <w:sz w:val="18"/>
                <w:szCs w:val="18"/>
              </w:rPr>
              <w:t>в ресторанах с эстрадой и танцплощадкой</w:t>
            </w:r>
          </w:p>
        </w:tc>
        <w:tc>
          <w:tcPr>
            <w:tcW w:w="1724" w:type="dxa"/>
            <w:gridSpan w:val="7"/>
            <w:tcBorders>
              <w:top w:val="single" w:sz="4" w:space="0" w:color="auto"/>
              <w:left w:val="nil"/>
              <w:bottom w:val="single" w:sz="4" w:space="0" w:color="auto"/>
              <w:right w:val="single" w:sz="4" w:space="0" w:color="auto"/>
            </w:tcBorders>
            <w:vAlign w:val="center"/>
          </w:tcPr>
          <w:p w14:paraId="7583385E" w14:textId="77777777" w:rsidR="008910A9" w:rsidRPr="00BD65EF" w:rsidRDefault="008910A9" w:rsidP="002A4397">
            <w:pPr>
              <w:jc w:val="center"/>
              <w:rPr>
                <w:color w:val="000000"/>
                <w:sz w:val="18"/>
                <w:szCs w:val="18"/>
              </w:rPr>
            </w:pPr>
            <w:r w:rsidRPr="00BD65EF">
              <w:rPr>
                <w:color w:val="000000"/>
                <w:sz w:val="18"/>
                <w:szCs w:val="18"/>
              </w:rPr>
              <w:t>2,0</w:t>
            </w:r>
          </w:p>
        </w:tc>
        <w:tc>
          <w:tcPr>
            <w:tcW w:w="1855" w:type="dxa"/>
            <w:gridSpan w:val="3"/>
            <w:vMerge/>
            <w:tcBorders>
              <w:left w:val="single" w:sz="4" w:space="0" w:color="auto"/>
              <w:right w:val="single" w:sz="8" w:space="0" w:color="auto"/>
            </w:tcBorders>
            <w:vAlign w:val="center"/>
          </w:tcPr>
          <w:p w14:paraId="461652A1" w14:textId="77777777" w:rsidR="008910A9" w:rsidRPr="00BD65EF" w:rsidRDefault="008910A9" w:rsidP="002A4397">
            <w:pPr>
              <w:jc w:val="left"/>
              <w:rPr>
                <w:color w:val="000000"/>
                <w:sz w:val="18"/>
                <w:szCs w:val="18"/>
              </w:rPr>
            </w:pPr>
          </w:p>
        </w:tc>
      </w:tr>
      <w:tr w:rsidR="008910A9" w:rsidRPr="00BD65EF" w14:paraId="4757A6C1" w14:textId="77777777" w:rsidTr="009835F3">
        <w:trPr>
          <w:gridAfter w:val="2"/>
          <w:wAfter w:w="59" w:type="dxa"/>
          <w:trHeight w:val="227"/>
        </w:trPr>
        <w:tc>
          <w:tcPr>
            <w:tcW w:w="861" w:type="dxa"/>
            <w:vMerge/>
            <w:tcBorders>
              <w:left w:val="single" w:sz="8" w:space="0" w:color="auto"/>
              <w:right w:val="single" w:sz="4" w:space="0" w:color="auto"/>
            </w:tcBorders>
            <w:vAlign w:val="center"/>
          </w:tcPr>
          <w:p w14:paraId="224D77DE" w14:textId="77777777" w:rsidR="008910A9" w:rsidRPr="00BD65EF" w:rsidRDefault="008910A9" w:rsidP="002A4397">
            <w:pPr>
              <w:jc w:val="left"/>
              <w:rPr>
                <w:color w:val="000000"/>
                <w:sz w:val="18"/>
                <w:szCs w:val="18"/>
              </w:rPr>
            </w:pPr>
          </w:p>
        </w:tc>
        <w:tc>
          <w:tcPr>
            <w:tcW w:w="1990" w:type="dxa"/>
            <w:vMerge/>
            <w:tcBorders>
              <w:left w:val="single" w:sz="4" w:space="0" w:color="auto"/>
              <w:right w:val="single" w:sz="4" w:space="0" w:color="auto"/>
            </w:tcBorders>
            <w:vAlign w:val="center"/>
          </w:tcPr>
          <w:p w14:paraId="10FC323A" w14:textId="77777777" w:rsidR="008910A9" w:rsidRPr="00BD65EF" w:rsidRDefault="008910A9" w:rsidP="002A4397">
            <w:pPr>
              <w:jc w:val="left"/>
              <w:rPr>
                <w:color w:val="000000"/>
                <w:sz w:val="18"/>
                <w:szCs w:val="18"/>
              </w:rPr>
            </w:pPr>
          </w:p>
        </w:tc>
        <w:tc>
          <w:tcPr>
            <w:tcW w:w="1757" w:type="dxa"/>
            <w:gridSpan w:val="2"/>
            <w:vMerge/>
            <w:tcBorders>
              <w:left w:val="single" w:sz="4" w:space="0" w:color="auto"/>
              <w:right w:val="single" w:sz="4" w:space="0" w:color="auto"/>
            </w:tcBorders>
            <w:vAlign w:val="center"/>
          </w:tcPr>
          <w:p w14:paraId="361FA5DA" w14:textId="77777777" w:rsidR="008910A9" w:rsidRPr="00BD65EF" w:rsidRDefault="008910A9" w:rsidP="002A4397">
            <w:pPr>
              <w:jc w:val="center"/>
              <w:rPr>
                <w:color w:val="000000"/>
                <w:sz w:val="18"/>
                <w:szCs w:val="18"/>
              </w:rPr>
            </w:pPr>
          </w:p>
        </w:tc>
        <w:tc>
          <w:tcPr>
            <w:tcW w:w="5242" w:type="dxa"/>
            <w:gridSpan w:val="17"/>
            <w:tcBorders>
              <w:top w:val="single" w:sz="4" w:space="0" w:color="auto"/>
              <w:left w:val="single" w:sz="4" w:space="0" w:color="auto"/>
              <w:bottom w:val="single" w:sz="4" w:space="0" w:color="auto"/>
              <w:right w:val="single" w:sz="4" w:space="0" w:color="auto"/>
            </w:tcBorders>
            <w:vAlign w:val="center"/>
          </w:tcPr>
          <w:p w14:paraId="772A5A4F" w14:textId="77777777" w:rsidR="008910A9" w:rsidRPr="00BD65EF" w:rsidRDefault="008910A9" w:rsidP="002A4397">
            <w:pPr>
              <w:ind w:firstLine="3"/>
              <w:jc w:val="center"/>
              <w:rPr>
                <w:color w:val="000000"/>
                <w:sz w:val="18"/>
                <w:szCs w:val="18"/>
              </w:rPr>
            </w:pPr>
            <w:r w:rsidRPr="00BD65EF">
              <w:rPr>
                <w:color w:val="000000"/>
                <w:sz w:val="18"/>
                <w:szCs w:val="18"/>
              </w:rPr>
              <w:t>в столовых общедоступных</w:t>
            </w:r>
          </w:p>
        </w:tc>
        <w:tc>
          <w:tcPr>
            <w:tcW w:w="1724" w:type="dxa"/>
            <w:gridSpan w:val="7"/>
            <w:tcBorders>
              <w:top w:val="single" w:sz="4" w:space="0" w:color="auto"/>
              <w:left w:val="nil"/>
              <w:bottom w:val="single" w:sz="4" w:space="0" w:color="auto"/>
              <w:right w:val="single" w:sz="4" w:space="0" w:color="auto"/>
            </w:tcBorders>
            <w:vAlign w:val="center"/>
          </w:tcPr>
          <w:p w14:paraId="2ED778CB" w14:textId="77777777" w:rsidR="008910A9" w:rsidRPr="00BD65EF" w:rsidRDefault="008910A9" w:rsidP="002A4397">
            <w:pPr>
              <w:jc w:val="center"/>
              <w:rPr>
                <w:color w:val="000000"/>
                <w:sz w:val="18"/>
                <w:szCs w:val="18"/>
              </w:rPr>
            </w:pPr>
            <w:r w:rsidRPr="00BD65EF">
              <w:rPr>
                <w:color w:val="000000"/>
                <w:sz w:val="18"/>
                <w:szCs w:val="18"/>
              </w:rPr>
              <w:t>1,8</w:t>
            </w:r>
          </w:p>
        </w:tc>
        <w:tc>
          <w:tcPr>
            <w:tcW w:w="1855" w:type="dxa"/>
            <w:gridSpan w:val="3"/>
            <w:vMerge/>
            <w:tcBorders>
              <w:left w:val="single" w:sz="4" w:space="0" w:color="auto"/>
              <w:right w:val="single" w:sz="8" w:space="0" w:color="auto"/>
            </w:tcBorders>
            <w:vAlign w:val="center"/>
          </w:tcPr>
          <w:p w14:paraId="1B41D366" w14:textId="77777777" w:rsidR="008910A9" w:rsidRPr="00BD65EF" w:rsidRDefault="008910A9" w:rsidP="002A4397">
            <w:pPr>
              <w:jc w:val="left"/>
              <w:rPr>
                <w:color w:val="000000"/>
                <w:sz w:val="18"/>
                <w:szCs w:val="18"/>
              </w:rPr>
            </w:pPr>
          </w:p>
        </w:tc>
      </w:tr>
      <w:tr w:rsidR="008910A9" w:rsidRPr="00BD65EF" w14:paraId="67399B41" w14:textId="77777777" w:rsidTr="009835F3">
        <w:trPr>
          <w:gridAfter w:val="2"/>
          <w:wAfter w:w="59" w:type="dxa"/>
          <w:trHeight w:val="227"/>
        </w:trPr>
        <w:tc>
          <w:tcPr>
            <w:tcW w:w="861" w:type="dxa"/>
            <w:vMerge/>
            <w:tcBorders>
              <w:left w:val="single" w:sz="8" w:space="0" w:color="auto"/>
              <w:right w:val="single" w:sz="4" w:space="0" w:color="auto"/>
            </w:tcBorders>
            <w:vAlign w:val="center"/>
          </w:tcPr>
          <w:p w14:paraId="08A50485" w14:textId="77777777" w:rsidR="008910A9" w:rsidRPr="00BD65EF" w:rsidRDefault="008910A9" w:rsidP="002A4397">
            <w:pPr>
              <w:jc w:val="left"/>
              <w:rPr>
                <w:color w:val="000000"/>
                <w:sz w:val="18"/>
                <w:szCs w:val="18"/>
              </w:rPr>
            </w:pPr>
          </w:p>
        </w:tc>
        <w:tc>
          <w:tcPr>
            <w:tcW w:w="1990" w:type="dxa"/>
            <w:vMerge/>
            <w:tcBorders>
              <w:left w:val="single" w:sz="4" w:space="0" w:color="auto"/>
              <w:right w:val="single" w:sz="4" w:space="0" w:color="auto"/>
            </w:tcBorders>
            <w:vAlign w:val="center"/>
          </w:tcPr>
          <w:p w14:paraId="3DAB23F4" w14:textId="77777777" w:rsidR="008910A9" w:rsidRPr="00BD65EF" w:rsidRDefault="008910A9" w:rsidP="002A4397">
            <w:pPr>
              <w:jc w:val="left"/>
              <w:rPr>
                <w:color w:val="000000"/>
                <w:sz w:val="18"/>
                <w:szCs w:val="18"/>
              </w:rPr>
            </w:pPr>
          </w:p>
        </w:tc>
        <w:tc>
          <w:tcPr>
            <w:tcW w:w="1757" w:type="dxa"/>
            <w:gridSpan w:val="2"/>
            <w:vMerge/>
            <w:tcBorders>
              <w:left w:val="single" w:sz="4" w:space="0" w:color="auto"/>
              <w:right w:val="single" w:sz="4" w:space="0" w:color="auto"/>
            </w:tcBorders>
            <w:vAlign w:val="center"/>
          </w:tcPr>
          <w:p w14:paraId="698F25F9" w14:textId="77777777" w:rsidR="008910A9" w:rsidRPr="00BD65EF" w:rsidRDefault="008910A9" w:rsidP="002A4397">
            <w:pPr>
              <w:jc w:val="center"/>
              <w:rPr>
                <w:color w:val="000000"/>
                <w:sz w:val="18"/>
                <w:szCs w:val="18"/>
              </w:rPr>
            </w:pPr>
          </w:p>
        </w:tc>
        <w:tc>
          <w:tcPr>
            <w:tcW w:w="5242" w:type="dxa"/>
            <w:gridSpan w:val="17"/>
            <w:tcBorders>
              <w:top w:val="single" w:sz="4" w:space="0" w:color="auto"/>
              <w:left w:val="single" w:sz="4" w:space="0" w:color="auto"/>
              <w:bottom w:val="single" w:sz="4" w:space="0" w:color="auto"/>
              <w:right w:val="single" w:sz="4" w:space="0" w:color="auto"/>
            </w:tcBorders>
            <w:vAlign w:val="center"/>
          </w:tcPr>
          <w:p w14:paraId="33B0B599" w14:textId="77777777" w:rsidR="008910A9" w:rsidRPr="00BD65EF" w:rsidRDefault="008910A9" w:rsidP="002A4397">
            <w:pPr>
              <w:ind w:firstLine="3"/>
              <w:jc w:val="center"/>
              <w:rPr>
                <w:color w:val="000000"/>
                <w:sz w:val="18"/>
                <w:szCs w:val="18"/>
              </w:rPr>
            </w:pPr>
            <w:r w:rsidRPr="00BD65EF">
              <w:rPr>
                <w:color w:val="000000"/>
                <w:sz w:val="18"/>
                <w:szCs w:val="18"/>
              </w:rPr>
              <w:t>в кафе, закусочных и пивных барах</w:t>
            </w:r>
          </w:p>
        </w:tc>
        <w:tc>
          <w:tcPr>
            <w:tcW w:w="1724" w:type="dxa"/>
            <w:gridSpan w:val="7"/>
            <w:tcBorders>
              <w:top w:val="single" w:sz="4" w:space="0" w:color="auto"/>
              <w:left w:val="nil"/>
              <w:bottom w:val="single" w:sz="4" w:space="0" w:color="auto"/>
              <w:right w:val="single" w:sz="4" w:space="0" w:color="auto"/>
            </w:tcBorders>
            <w:vAlign w:val="center"/>
          </w:tcPr>
          <w:p w14:paraId="1D3376E4" w14:textId="77777777" w:rsidR="008910A9" w:rsidRPr="00BD65EF" w:rsidRDefault="008910A9" w:rsidP="002A4397">
            <w:pPr>
              <w:jc w:val="center"/>
              <w:rPr>
                <w:color w:val="000000"/>
                <w:sz w:val="18"/>
                <w:szCs w:val="18"/>
              </w:rPr>
            </w:pPr>
            <w:r w:rsidRPr="00BD65EF">
              <w:rPr>
                <w:color w:val="000000"/>
                <w:sz w:val="18"/>
                <w:szCs w:val="18"/>
              </w:rPr>
              <w:t>1,6</w:t>
            </w:r>
          </w:p>
        </w:tc>
        <w:tc>
          <w:tcPr>
            <w:tcW w:w="1855" w:type="dxa"/>
            <w:gridSpan w:val="3"/>
            <w:vMerge/>
            <w:tcBorders>
              <w:left w:val="single" w:sz="4" w:space="0" w:color="auto"/>
              <w:right w:val="single" w:sz="8" w:space="0" w:color="auto"/>
            </w:tcBorders>
            <w:vAlign w:val="center"/>
          </w:tcPr>
          <w:p w14:paraId="5A64C72B" w14:textId="77777777" w:rsidR="008910A9" w:rsidRPr="00BD65EF" w:rsidRDefault="008910A9" w:rsidP="002A4397">
            <w:pPr>
              <w:jc w:val="left"/>
              <w:rPr>
                <w:color w:val="000000"/>
                <w:sz w:val="18"/>
                <w:szCs w:val="18"/>
              </w:rPr>
            </w:pPr>
          </w:p>
        </w:tc>
      </w:tr>
      <w:tr w:rsidR="008910A9" w:rsidRPr="00BD65EF" w14:paraId="207567B3" w14:textId="77777777" w:rsidTr="009835F3">
        <w:trPr>
          <w:gridAfter w:val="2"/>
          <w:wAfter w:w="59" w:type="dxa"/>
          <w:trHeight w:val="227"/>
        </w:trPr>
        <w:tc>
          <w:tcPr>
            <w:tcW w:w="861" w:type="dxa"/>
            <w:vMerge/>
            <w:tcBorders>
              <w:left w:val="single" w:sz="8" w:space="0" w:color="auto"/>
              <w:right w:val="single" w:sz="4" w:space="0" w:color="auto"/>
            </w:tcBorders>
            <w:vAlign w:val="center"/>
          </w:tcPr>
          <w:p w14:paraId="2805F644" w14:textId="77777777" w:rsidR="008910A9" w:rsidRPr="00BD65EF" w:rsidRDefault="008910A9" w:rsidP="002A4397">
            <w:pPr>
              <w:jc w:val="left"/>
              <w:rPr>
                <w:color w:val="000000"/>
                <w:sz w:val="18"/>
                <w:szCs w:val="18"/>
              </w:rPr>
            </w:pPr>
          </w:p>
        </w:tc>
        <w:tc>
          <w:tcPr>
            <w:tcW w:w="1990" w:type="dxa"/>
            <w:vMerge/>
            <w:tcBorders>
              <w:left w:val="single" w:sz="4" w:space="0" w:color="auto"/>
              <w:right w:val="single" w:sz="4" w:space="0" w:color="auto"/>
            </w:tcBorders>
            <w:vAlign w:val="center"/>
          </w:tcPr>
          <w:p w14:paraId="07C54687" w14:textId="77777777" w:rsidR="008910A9" w:rsidRPr="00BD65EF" w:rsidRDefault="008910A9" w:rsidP="002A4397">
            <w:pPr>
              <w:jc w:val="left"/>
              <w:rPr>
                <w:color w:val="000000"/>
                <w:sz w:val="18"/>
                <w:szCs w:val="18"/>
              </w:rPr>
            </w:pPr>
          </w:p>
        </w:tc>
        <w:tc>
          <w:tcPr>
            <w:tcW w:w="1757" w:type="dxa"/>
            <w:gridSpan w:val="2"/>
            <w:vMerge/>
            <w:tcBorders>
              <w:left w:val="single" w:sz="4" w:space="0" w:color="auto"/>
              <w:right w:val="single" w:sz="4" w:space="0" w:color="auto"/>
            </w:tcBorders>
            <w:vAlign w:val="center"/>
          </w:tcPr>
          <w:p w14:paraId="362F68E2" w14:textId="77777777" w:rsidR="008910A9" w:rsidRPr="00BD65EF" w:rsidRDefault="008910A9" w:rsidP="002A4397">
            <w:pPr>
              <w:jc w:val="center"/>
              <w:rPr>
                <w:color w:val="000000"/>
                <w:sz w:val="18"/>
                <w:szCs w:val="18"/>
              </w:rPr>
            </w:pPr>
          </w:p>
        </w:tc>
        <w:tc>
          <w:tcPr>
            <w:tcW w:w="5242" w:type="dxa"/>
            <w:gridSpan w:val="17"/>
            <w:tcBorders>
              <w:top w:val="single" w:sz="4" w:space="0" w:color="auto"/>
              <w:left w:val="single" w:sz="4" w:space="0" w:color="auto"/>
              <w:bottom w:val="single" w:sz="4" w:space="0" w:color="auto"/>
              <w:right w:val="single" w:sz="4" w:space="0" w:color="auto"/>
            </w:tcBorders>
            <w:vAlign w:val="center"/>
          </w:tcPr>
          <w:p w14:paraId="53D776A6" w14:textId="77777777" w:rsidR="008910A9" w:rsidRPr="00BD65EF" w:rsidRDefault="008910A9" w:rsidP="002A4397">
            <w:pPr>
              <w:ind w:firstLine="3"/>
              <w:jc w:val="center"/>
              <w:rPr>
                <w:color w:val="000000"/>
                <w:sz w:val="18"/>
                <w:szCs w:val="18"/>
              </w:rPr>
            </w:pPr>
            <w:r w:rsidRPr="00BD65EF">
              <w:rPr>
                <w:color w:val="000000"/>
                <w:sz w:val="18"/>
                <w:szCs w:val="18"/>
              </w:rPr>
              <w:t>в кафе-автоматах, предприятиях быстрого обслуживания</w:t>
            </w:r>
          </w:p>
          <w:p w14:paraId="0BEFA243" w14:textId="77777777" w:rsidR="008910A9" w:rsidRPr="00BD65EF" w:rsidRDefault="008910A9" w:rsidP="002A4397">
            <w:pPr>
              <w:ind w:firstLine="3"/>
              <w:jc w:val="center"/>
              <w:rPr>
                <w:color w:val="000000"/>
                <w:sz w:val="18"/>
                <w:szCs w:val="18"/>
              </w:rPr>
            </w:pPr>
            <w:r w:rsidRPr="00BD65EF">
              <w:rPr>
                <w:color w:val="000000"/>
                <w:sz w:val="18"/>
                <w:szCs w:val="18"/>
              </w:rPr>
              <w:t xml:space="preserve">    и безалкогольных барах, в туристских хижинах и приютах</w:t>
            </w:r>
          </w:p>
        </w:tc>
        <w:tc>
          <w:tcPr>
            <w:tcW w:w="1724" w:type="dxa"/>
            <w:gridSpan w:val="7"/>
            <w:tcBorders>
              <w:top w:val="single" w:sz="4" w:space="0" w:color="auto"/>
              <w:left w:val="nil"/>
              <w:bottom w:val="single" w:sz="4" w:space="0" w:color="auto"/>
              <w:right w:val="single" w:sz="4" w:space="0" w:color="auto"/>
            </w:tcBorders>
            <w:vAlign w:val="center"/>
          </w:tcPr>
          <w:p w14:paraId="0330A3A9" w14:textId="77777777" w:rsidR="008910A9" w:rsidRPr="00BD65EF" w:rsidRDefault="008910A9" w:rsidP="002A4397">
            <w:pPr>
              <w:jc w:val="center"/>
              <w:rPr>
                <w:color w:val="000000"/>
                <w:sz w:val="18"/>
                <w:szCs w:val="18"/>
              </w:rPr>
            </w:pPr>
            <w:r w:rsidRPr="00BD65EF">
              <w:rPr>
                <w:color w:val="000000"/>
                <w:sz w:val="18"/>
                <w:szCs w:val="18"/>
              </w:rPr>
              <w:t>1,4</w:t>
            </w:r>
          </w:p>
        </w:tc>
        <w:tc>
          <w:tcPr>
            <w:tcW w:w="1855" w:type="dxa"/>
            <w:gridSpan w:val="3"/>
            <w:vMerge/>
            <w:tcBorders>
              <w:left w:val="single" w:sz="4" w:space="0" w:color="auto"/>
              <w:right w:val="single" w:sz="8" w:space="0" w:color="auto"/>
            </w:tcBorders>
            <w:vAlign w:val="center"/>
          </w:tcPr>
          <w:p w14:paraId="7C032A29" w14:textId="77777777" w:rsidR="008910A9" w:rsidRPr="00BD65EF" w:rsidRDefault="008910A9" w:rsidP="002A4397">
            <w:pPr>
              <w:jc w:val="left"/>
              <w:rPr>
                <w:color w:val="000000"/>
                <w:sz w:val="18"/>
                <w:szCs w:val="18"/>
              </w:rPr>
            </w:pPr>
          </w:p>
        </w:tc>
      </w:tr>
      <w:tr w:rsidR="008910A9" w:rsidRPr="00BD65EF" w14:paraId="3E423043" w14:textId="77777777" w:rsidTr="009835F3">
        <w:trPr>
          <w:gridAfter w:val="2"/>
          <w:wAfter w:w="59" w:type="dxa"/>
          <w:trHeight w:val="227"/>
        </w:trPr>
        <w:tc>
          <w:tcPr>
            <w:tcW w:w="861" w:type="dxa"/>
            <w:vMerge/>
            <w:tcBorders>
              <w:left w:val="single" w:sz="8" w:space="0" w:color="auto"/>
              <w:right w:val="single" w:sz="4" w:space="0" w:color="auto"/>
            </w:tcBorders>
            <w:vAlign w:val="center"/>
          </w:tcPr>
          <w:p w14:paraId="531811B9" w14:textId="77777777" w:rsidR="008910A9" w:rsidRPr="00BD65EF" w:rsidRDefault="008910A9" w:rsidP="002A4397">
            <w:pPr>
              <w:jc w:val="left"/>
              <w:rPr>
                <w:color w:val="000000"/>
                <w:sz w:val="18"/>
                <w:szCs w:val="18"/>
              </w:rPr>
            </w:pPr>
          </w:p>
        </w:tc>
        <w:tc>
          <w:tcPr>
            <w:tcW w:w="1990" w:type="dxa"/>
            <w:vMerge/>
            <w:tcBorders>
              <w:left w:val="single" w:sz="4" w:space="0" w:color="auto"/>
              <w:right w:val="single" w:sz="4" w:space="0" w:color="auto"/>
            </w:tcBorders>
            <w:vAlign w:val="center"/>
          </w:tcPr>
          <w:p w14:paraId="5D6CBBEC" w14:textId="77777777" w:rsidR="008910A9" w:rsidRPr="00BD65EF" w:rsidRDefault="008910A9" w:rsidP="002A4397">
            <w:pPr>
              <w:jc w:val="left"/>
              <w:rPr>
                <w:color w:val="000000"/>
                <w:sz w:val="18"/>
                <w:szCs w:val="18"/>
              </w:rPr>
            </w:pPr>
          </w:p>
        </w:tc>
        <w:tc>
          <w:tcPr>
            <w:tcW w:w="1757" w:type="dxa"/>
            <w:gridSpan w:val="2"/>
            <w:vMerge/>
            <w:tcBorders>
              <w:left w:val="single" w:sz="4" w:space="0" w:color="auto"/>
              <w:right w:val="single" w:sz="4" w:space="0" w:color="auto"/>
            </w:tcBorders>
            <w:vAlign w:val="center"/>
          </w:tcPr>
          <w:p w14:paraId="2F724525" w14:textId="77777777" w:rsidR="008910A9" w:rsidRPr="00BD65EF" w:rsidRDefault="008910A9" w:rsidP="002A4397">
            <w:pPr>
              <w:jc w:val="center"/>
              <w:rPr>
                <w:color w:val="000000"/>
                <w:sz w:val="18"/>
                <w:szCs w:val="18"/>
              </w:rPr>
            </w:pPr>
          </w:p>
        </w:tc>
        <w:tc>
          <w:tcPr>
            <w:tcW w:w="5242" w:type="dxa"/>
            <w:gridSpan w:val="17"/>
            <w:tcBorders>
              <w:top w:val="single" w:sz="4" w:space="0" w:color="auto"/>
              <w:left w:val="single" w:sz="4" w:space="0" w:color="auto"/>
              <w:bottom w:val="single" w:sz="4" w:space="0" w:color="auto"/>
              <w:right w:val="single" w:sz="4" w:space="0" w:color="auto"/>
            </w:tcBorders>
            <w:vAlign w:val="center"/>
          </w:tcPr>
          <w:p w14:paraId="4DD3724F" w14:textId="77777777" w:rsidR="008910A9" w:rsidRPr="00BD65EF" w:rsidRDefault="008910A9" w:rsidP="002A4397">
            <w:pPr>
              <w:ind w:firstLine="3"/>
              <w:jc w:val="center"/>
              <w:rPr>
                <w:color w:val="000000"/>
                <w:sz w:val="18"/>
                <w:szCs w:val="18"/>
              </w:rPr>
            </w:pPr>
            <w:r w:rsidRPr="00BD65EF">
              <w:rPr>
                <w:color w:val="000000"/>
                <w:sz w:val="18"/>
                <w:szCs w:val="18"/>
              </w:rPr>
              <w:t>в детских оздоровительных лагерях (летних) и оздоровительных лагерях старшеклассников</w:t>
            </w:r>
          </w:p>
        </w:tc>
        <w:tc>
          <w:tcPr>
            <w:tcW w:w="1724" w:type="dxa"/>
            <w:gridSpan w:val="7"/>
            <w:tcBorders>
              <w:top w:val="single" w:sz="4" w:space="0" w:color="auto"/>
              <w:left w:val="nil"/>
              <w:bottom w:val="single" w:sz="4" w:space="0" w:color="auto"/>
              <w:right w:val="single" w:sz="4" w:space="0" w:color="auto"/>
            </w:tcBorders>
            <w:vAlign w:val="center"/>
          </w:tcPr>
          <w:p w14:paraId="43D520AF" w14:textId="77777777" w:rsidR="008910A9" w:rsidRPr="00BD65EF" w:rsidRDefault="008910A9" w:rsidP="002A4397">
            <w:pPr>
              <w:jc w:val="center"/>
              <w:rPr>
                <w:color w:val="000000"/>
                <w:sz w:val="18"/>
                <w:szCs w:val="18"/>
              </w:rPr>
            </w:pPr>
            <w:r w:rsidRPr="00BD65EF">
              <w:rPr>
                <w:color w:val="000000"/>
                <w:sz w:val="18"/>
                <w:szCs w:val="18"/>
              </w:rPr>
              <w:t>1,0</w:t>
            </w:r>
          </w:p>
        </w:tc>
        <w:tc>
          <w:tcPr>
            <w:tcW w:w="1855" w:type="dxa"/>
            <w:gridSpan w:val="3"/>
            <w:vMerge/>
            <w:tcBorders>
              <w:left w:val="single" w:sz="4" w:space="0" w:color="auto"/>
              <w:right w:val="single" w:sz="8" w:space="0" w:color="auto"/>
            </w:tcBorders>
            <w:vAlign w:val="center"/>
          </w:tcPr>
          <w:p w14:paraId="6253A733" w14:textId="77777777" w:rsidR="008910A9" w:rsidRPr="00BD65EF" w:rsidRDefault="008910A9" w:rsidP="002A4397">
            <w:pPr>
              <w:jc w:val="left"/>
              <w:rPr>
                <w:color w:val="000000"/>
                <w:sz w:val="18"/>
                <w:szCs w:val="18"/>
              </w:rPr>
            </w:pPr>
          </w:p>
        </w:tc>
      </w:tr>
      <w:tr w:rsidR="008910A9" w:rsidRPr="00BD65EF" w14:paraId="050A22F0" w14:textId="77777777" w:rsidTr="009835F3">
        <w:trPr>
          <w:gridAfter w:val="2"/>
          <w:wAfter w:w="59" w:type="dxa"/>
          <w:trHeight w:val="227"/>
        </w:trPr>
        <w:tc>
          <w:tcPr>
            <w:tcW w:w="861" w:type="dxa"/>
            <w:vMerge/>
            <w:tcBorders>
              <w:left w:val="single" w:sz="8" w:space="0" w:color="auto"/>
              <w:right w:val="single" w:sz="4" w:space="0" w:color="auto"/>
            </w:tcBorders>
            <w:vAlign w:val="center"/>
          </w:tcPr>
          <w:p w14:paraId="0C4240ED" w14:textId="77777777" w:rsidR="008910A9" w:rsidRPr="00BD65EF" w:rsidRDefault="008910A9" w:rsidP="002A4397">
            <w:pPr>
              <w:jc w:val="left"/>
              <w:rPr>
                <w:color w:val="000000"/>
                <w:sz w:val="18"/>
                <w:szCs w:val="18"/>
              </w:rPr>
            </w:pPr>
          </w:p>
        </w:tc>
        <w:tc>
          <w:tcPr>
            <w:tcW w:w="1990" w:type="dxa"/>
            <w:vMerge/>
            <w:tcBorders>
              <w:left w:val="single" w:sz="4" w:space="0" w:color="auto"/>
              <w:right w:val="single" w:sz="4" w:space="0" w:color="auto"/>
            </w:tcBorders>
            <w:vAlign w:val="center"/>
          </w:tcPr>
          <w:p w14:paraId="64C17B9E" w14:textId="77777777" w:rsidR="008910A9" w:rsidRPr="00BD65EF" w:rsidRDefault="008910A9" w:rsidP="002A4397">
            <w:pPr>
              <w:jc w:val="left"/>
              <w:rPr>
                <w:color w:val="000000"/>
                <w:sz w:val="18"/>
                <w:szCs w:val="18"/>
              </w:rPr>
            </w:pPr>
          </w:p>
        </w:tc>
        <w:tc>
          <w:tcPr>
            <w:tcW w:w="1757" w:type="dxa"/>
            <w:gridSpan w:val="2"/>
            <w:vMerge/>
            <w:tcBorders>
              <w:left w:val="single" w:sz="4" w:space="0" w:color="auto"/>
              <w:right w:val="single" w:sz="4" w:space="0" w:color="auto"/>
            </w:tcBorders>
            <w:vAlign w:val="center"/>
          </w:tcPr>
          <w:p w14:paraId="6DB04D17" w14:textId="77777777" w:rsidR="008910A9" w:rsidRPr="00BD65EF" w:rsidRDefault="008910A9" w:rsidP="002A4397">
            <w:pPr>
              <w:jc w:val="center"/>
              <w:rPr>
                <w:color w:val="000000"/>
                <w:sz w:val="18"/>
                <w:szCs w:val="18"/>
              </w:rPr>
            </w:pPr>
          </w:p>
        </w:tc>
        <w:tc>
          <w:tcPr>
            <w:tcW w:w="5242" w:type="dxa"/>
            <w:gridSpan w:val="17"/>
            <w:tcBorders>
              <w:top w:val="single" w:sz="4" w:space="0" w:color="auto"/>
              <w:left w:val="single" w:sz="4" w:space="0" w:color="auto"/>
              <w:bottom w:val="single" w:sz="4" w:space="0" w:color="auto"/>
              <w:right w:val="single" w:sz="4" w:space="0" w:color="auto"/>
            </w:tcBorders>
            <w:vAlign w:val="center"/>
          </w:tcPr>
          <w:p w14:paraId="1F8A4C64" w14:textId="77777777" w:rsidR="008910A9" w:rsidRPr="00BD65EF" w:rsidRDefault="008910A9" w:rsidP="002A4397">
            <w:pPr>
              <w:ind w:firstLine="3"/>
              <w:jc w:val="center"/>
              <w:rPr>
                <w:color w:val="000000"/>
                <w:sz w:val="18"/>
                <w:szCs w:val="18"/>
              </w:rPr>
            </w:pPr>
            <w:r w:rsidRPr="00BD65EF">
              <w:rPr>
                <w:color w:val="000000"/>
                <w:sz w:val="18"/>
                <w:szCs w:val="18"/>
              </w:rPr>
              <w:t>в санаторных детских оздоровительных лагерях</w:t>
            </w:r>
          </w:p>
        </w:tc>
        <w:tc>
          <w:tcPr>
            <w:tcW w:w="1724" w:type="dxa"/>
            <w:gridSpan w:val="7"/>
            <w:tcBorders>
              <w:top w:val="single" w:sz="4" w:space="0" w:color="auto"/>
              <w:left w:val="nil"/>
              <w:bottom w:val="single" w:sz="4" w:space="0" w:color="auto"/>
              <w:right w:val="single" w:sz="4" w:space="0" w:color="auto"/>
            </w:tcBorders>
            <w:vAlign w:val="center"/>
          </w:tcPr>
          <w:p w14:paraId="17A15480" w14:textId="77777777" w:rsidR="008910A9" w:rsidRPr="00BD65EF" w:rsidRDefault="008910A9" w:rsidP="002A4397">
            <w:pPr>
              <w:jc w:val="center"/>
              <w:rPr>
                <w:color w:val="000000"/>
                <w:sz w:val="18"/>
                <w:szCs w:val="18"/>
              </w:rPr>
            </w:pPr>
            <w:r w:rsidRPr="00BD65EF">
              <w:rPr>
                <w:color w:val="000000"/>
                <w:sz w:val="18"/>
                <w:szCs w:val="18"/>
              </w:rPr>
              <w:t>1,4</w:t>
            </w:r>
          </w:p>
        </w:tc>
        <w:tc>
          <w:tcPr>
            <w:tcW w:w="1855" w:type="dxa"/>
            <w:gridSpan w:val="3"/>
            <w:vMerge/>
            <w:tcBorders>
              <w:left w:val="single" w:sz="4" w:space="0" w:color="auto"/>
              <w:right w:val="single" w:sz="8" w:space="0" w:color="auto"/>
            </w:tcBorders>
            <w:vAlign w:val="center"/>
          </w:tcPr>
          <w:p w14:paraId="23336082" w14:textId="77777777" w:rsidR="008910A9" w:rsidRPr="00BD65EF" w:rsidRDefault="008910A9" w:rsidP="002A4397">
            <w:pPr>
              <w:jc w:val="left"/>
              <w:rPr>
                <w:color w:val="000000"/>
                <w:sz w:val="18"/>
                <w:szCs w:val="18"/>
              </w:rPr>
            </w:pPr>
          </w:p>
        </w:tc>
      </w:tr>
      <w:tr w:rsidR="008910A9" w:rsidRPr="00BD65EF" w14:paraId="16A30148" w14:textId="77777777" w:rsidTr="009835F3">
        <w:trPr>
          <w:gridAfter w:val="2"/>
          <w:wAfter w:w="59" w:type="dxa"/>
          <w:trHeight w:val="850"/>
        </w:trPr>
        <w:tc>
          <w:tcPr>
            <w:tcW w:w="861" w:type="dxa"/>
            <w:vMerge/>
            <w:tcBorders>
              <w:left w:val="single" w:sz="8" w:space="0" w:color="auto"/>
              <w:right w:val="single" w:sz="4" w:space="0" w:color="auto"/>
            </w:tcBorders>
            <w:vAlign w:val="center"/>
          </w:tcPr>
          <w:p w14:paraId="70EAFE24" w14:textId="77777777" w:rsidR="008910A9" w:rsidRPr="00BD65EF" w:rsidRDefault="008910A9" w:rsidP="002A4397">
            <w:pPr>
              <w:jc w:val="left"/>
              <w:rPr>
                <w:color w:val="000000"/>
                <w:sz w:val="18"/>
                <w:szCs w:val="18"/>
              </w:rPr>
            </w:pPr>
          </w:p>
        </w:tc>
        <w:tc>
          <w:tcPr>
            <w:tcW w:w="1990" w:type="dxa"/>
            <w:vMerge/>
            <w:tcBorders>
              <w:left w:val="single" w:sz="4" w:space="0" w:color="auto"/>
              <w:right w:val="single" w:sz="4" w:space="0" w:color="auto"/>
            </w:tcBorders>
            <w:vAlign w:val="center"/>
          </w:tcPr>
          <w:p w14:paraId="0224AAAF" w14:textId="77777777" w:rsidR="008910A9" w:rsidRPr="00BD65EF" w:rsidRDefault="008910A9" w:rsidP="002A4397">
            <w:pPr>
              <w:jc w:val="left"/>
              <w:rPr>
                <w:color w:val="000000"/>
                <w:sz w:val="18"/>
                <w:szCs w:val="18"/>
              </w:rPr>
            </w:pPr>
          </w:p>
        </w:tc>
        <w:tc>
          <w:tcPr>
            <w:tcW w:w="1757" w:type="dxa"/>
            <w:gridSpan w:val="2"/>
            <w:vMerge/>
            <w:tcBorders>
              <w:left w:val="single" w:sz="4" w:space="0" w:color="auto"/>
              <w:right w:val="single" w:sz="4" w:space="0" w:color="auto"/>
            </w:tcBorders>
            <w:vAlign w:val="center"/>
          </w:tcPr>
          <w:p w14:paraId="53B4BBF0" w14:textId="77777777" w:rsidR="008910A9" w:rsidRPr="00BD65EF" w:rsidRDefault="008910A9" w:rsidP="002A4397">
            <w:pPr>
              <w:jc w:val="center"/>
              <w:rPr>
                <w:color w:val="000000"/>
                <w:sz w:val="18"/>
                <w:szCs w:val="18"/>
              </w:rPr>
            </w:pPr>
          </w:p>
        </w:tc>
        <w:tc>
          <w:tcPr>
            <w:tcW w:w="5242" w:type="dxa"/>
            <w:gridSpan w:val="17"/>
            <w:tcBorders>
              <w:top w:val="single" w:sz="4" w:space="0" w:color="auto"/>
              <w:left w:val="single" w:sz="4" w:space="0" w:color="auto"/>
              <w:bottom w:val="single" w:sz="4" w:space="0" w:color="auto"/>
              <w:right w:val="single" w:sz="4" w:space="0" w:color="auto"/>
            </w:tcBorders>
            <w:vAlign w:val="center"/>
          </w:tcPr>
          <w:p w14:paraId="579AC127" w14:textId="77777777" w:rsidR="008910A9" w:rsidRPr="00BD65EF" w:rsidRDefault="008910A9" w:rsidP="002A4397">
            <w:pPr>
              <w:ind w:firstLine="3"/>
              <w:jc w:val="center"/>
              <w:rPr>
                <w:color w:val="000000"/>
                <w:sz w:val="18"/>
                <w:szCs w:val="18"/>
              </w:rPr>
            </w:pPr>
            <w:r w:rsidRPr="00BD65EF">
              <w:rPr>
                <w:color w:val="000000"/>
                <w:sz w:val="18"/>
                <w:szCs w:val="18"/>
              </w:rPr>
              <w:t>в санаториях, санаториях-профилакториях, домах (пансионатах) отдыха, базах отдыха, молодежных лагерях, туристических базах:</w:t>
            </w:r>
          </w:p>
          <w:p w14:paraId="66F0D347" w14:textId="77777777" w:rsidR="008910A9" w:rsidRPr="00BD65EF" w:rsidRDefault="008910A9" w:rsidP="002A4397">
            <w:pPr>
              <w:ind w:firstLine="3"/>
              <w:jc w:val="center"/>
              <w:rPr>
                <w:color w:val="000000"/>
                <w:sz w:val="18"/>
                <w:szCs w:val="18"/>
              </w:rPr>
            </w:pPr>
            <w:r w:rsidRPr="00BD65EF">
              <w:rPr>
                <w:color w:val="000000"/>
                <w:sz w:val="18"/>
                <w:szCs w:val="18"/>
              </w:rPr>
              <w:t xml:space="preserve"> -  при самообслуживании (включая раздаточную линию)</w:t>
            </w:r>
          </w:p>
          <w:p w14:paraId="3FE62A07" w14:textId="77777777" w:rsidR="008910A9" w:rsidRPr="00BD65EF" w:rsidRDefault="008910A9" w:rsidP="002A4397">
            <w:pPr>
              <w:ind w:left="465" w:firstLine="3"/>
              <w:jc w:val="left"/>
              <w:rPr>
                <w:color w:val="000000"/>
                <w:sz w:val="18"/>
                <w:szCs w:val="18"/>
              </w:rPr>
            </w:pPr>
            <w:r w:rsidRPr="00BD65EF">
              <w:rPr>
                <w:color w:val="000000"/>
                <w:sz w:val="18"/>
                <w:szCs w:val="18"/>
              </w:rPr>
              <w:t>- при обслуживании официантами</w:t>
            </w:r>
          </w:p>
        </w:tc>
        <w:tc>
          <w:tcPr>
            <w:tcW w:w="1724" w:type="dxa"/>
            <w:gridSpan w:val="7"/>
            <w:tcBorders>
              <w:top w:val="single" w:sz="4" w:space="0" w:color="auto"/>
              <w:left w:val="nil"/>
              <w:bottom w:val="single" w:sz="4" w:space="0" w:color="auto"/>
              <w:right w:val="single" w:sz="4" w:space="0" w:color="auto"/>
            </w:tcBorders>
            <w:vAlign w:val="center"/>
          </w:tcPr>
          <w:p w14:paraId="7BE72335" w14:textId="77777777" w:rsidR="008910A9" w:rsidRPr="00BD65EF" w:rsidRDefault="008910A9" w:rsidP="002A4397">
            <w:pPr>
              <w:jc w:val="center"/>
              <w:rPr>
                <w:color w:val="000000"/>
                <w:sz w:val="18"/>
                <w:szCs w:val="18"/>
              </w:rPr>
            </w:pPr>
          </w:p>
          <w:p w14:paraId="6D3EB232" w14:textId="77777777" w:rsidR="008910A9" w:rsidRPr="00BD65EF" w:rsidRDefault="008910A9" w:rsidP="002A4397">
            <w:pPr>
              <w:jc w:val="center"/>
              <w:rPr>
                <w:color w:val="000000"/>
                <w:sz w:val="18"/>
                <w:szCs w:val="18"/>
              </w:rPr>
            </w:pPr>
          </w:p>
          <w:p w14:paraId="19471171" w14:textId="77777777" w:rsidR="008910A9" w:rsidRPr="00BD65EF" w:rsidRDefault="008910A9" w:rsidP="002A4397">
            <w:pPr>
              <w:jc w:val="center"/>
              <w:rPr>
                <w:color w:val="000000"/>
                <w:sz w:val="18"/>
                <w:szCs w:val="18"/>
              </w:rPr>
            </w:pPr>
            <w:r w:rsidRPr="00BD65EF">
              <w:rPr>
                <w:color w:val="000000"/>
                <w:sz w:val="18"/>
                <w:szCs w:val="18"/>
              </w:rPr>
              <w:t>1,8</w:t>
            </w:r>
          </w:p>
          <w:p w14:paraId="5674D778" w14:textId="77777777" w:rsidR="008910A9" w:rsidRPr="00BD65EF" w:rsidRDefault="008910A9" w:rsidP="002A4397">
            <w:pPr>
              <w:jc w:val="center"/>
              <w:rPr>
                <w:color w:val="000000"/>
                <w:sz w:val="18"/>
                <w:szCs w:val="18"/>
              </w:rPr>
            </w:pPr>
            <w:r w:rsidRPr="00BD65EF">
              <w:rPr>
                <w:color w:val="000000"/>
                <w:sz w:val="18"/>
                <w:szCs w:val="18"/>
              </w:rPr>
              <w:t>1,4</w:t>
            </w:r>
          </w:p>
        </w:tc>
        <w:tc>
          <w:tcPr>
            <w:tcW w:w="1855" w:type="dxa"/>
            <w:gridSpan w:val="3"/>
            <w:vMerge/>
            <w:tcBorders>
              <w:left w:val="single" w:sz="4" w:space="0" w:color="auto"/>
              <w:right w:val="single" w:sz="8" w:space="0" w:color="auto"/>
            </w:tcBorders>
            <w:vAlign w:val="center"/>
          </w:tcPr>
          <w:p w14:paraId="5B7AF201" w14:textId="77777777" w:rsidR="008910A9" w:rsidRPr="00BD65EF" w:rsidRDefault="008910A9" w:rsidP="002A4397">
            <w:pPr>
              <w:jc w:val="left"/>
              <w:rPr>
                <w:color w:val="000000"/>
                <w:sz w:val="18"/>
                <w:szCs w:val="18"/>
              </w:rPr>
            </w:pPr>
          </w:p>
        </w:tc>
      </w:tr>
      <w:tr w:rsidR="008910A9" w:rsidRPr="00BD65EF" w14:paraId="26B5E608" w14:textId="77777777" w:rsidTr="009835F3">
        <w:trPr>
          <w:gridAfter w:val="2"/>
          <w:wAfter w:w="59" w:type="dxa"/>
          <w:trHeight w:val="125"/>
        </w:trPr>
        <w:tc>
          <w:tcPr>
            <w:tcW w:w="861" w:type="dxa"/>
            <w:vMerge/>
            <w:tcBorders>
              <w:left w:val="single" w:sz="8" w:space="0" w:color="auto"/>
              <w:right w:val="single" w:sz="4" w:space="0" w:color="auto"/>
            </w:tcBorders>
            <w:vAlign w:val="center"/>
          </w:tcPr>
          <w:p w14:paraId="0674F6BC" w14:textId="77777777" w:rsidR="008910A9" w:rsidRPr="00BD65EF" w:rsidRDefault="008910A9" w:rsidP="002A4397">
            <w:pPr>
              <w:jc w:val="left"/>
              <w:rPr>
                <w:color w:val="000000"/>
                <w:sz w:val="18"/>
                <w:szCs w:val="18"/>
              </w:rPr>
            </w:pPr>
          </w:p>
        </w:tc>
        <w:tc>
          <w:tcPr>
            <w:tcW w:w="1990" w:type="dxa"/>
            <w:tcBorders>
              <w:left w:val="single" w:sz="4" w:space="0" w:color="auto"/>
              <w:right w:val="single" w:sz="4" w:space="0" w:color="auto"/>
            </w:tcBorders>
            <w:vAlign w:val="center"/>
          </w:tcPr>
          <w:p w14:paraId="502A3A07" w14:textId="77777777" w:rsidR="008910A9" w:rsidRPr="00BD65EF" w:rsidRDefault="008910A9" w:rsidP="002A4397">
            <w:pPr>
              <w:jc w:val="left"/>
              <w:rPr>
                <w:color w:val="000000"/>
                <w:sz w:val="18"/>
                <w:szCs w:val="18"/>
              </w:rPr>
            </w:pPr>
          </w:p>
        </w:tc>
        <w:tc>
          <w:tcPr>
            <w:tcW w:w="1757" w:type="dxa"/>
            <w:gridSpan w:val="2"/>
            <w:vMerge/>
            <w:tcBorders>
              <w:left w:val="single" w:sz="4" w:space="0" w:color="auto"/>
              <w:bottom w:val="single" w:sz="4" w:space="0" w:color="auto"/>
              <w:right w:val="single" w:sz="4" w:space="0" w:color="auto"/>
            </w:tcBorders>
            <w:vAlign w:val="center"/>
          </w:tcPr>
          <w:p w14:paraId="7F00ED10" w14:textId="77777777" w:rsidR="008910A9" w:rsidRPr="00BD65EF" w:rsidRDefault="008910A9" w:rsidP="002A4397">
            <w:pPr>
              <w:jc w:val="center"/>
              <w:rPr>
                <w:color w:val="000000"/>
                <w:sz w:val="18"/>
                <w:szCs w:val="18"/>
              </w:rPr>
            </w:pPr>
          </w:p>
        </w:tc>
        <w:tc>
          <w:tcPr>
            <w:tcW w:w="5242" w:type="dxa"/>
            <w:gridSpan w:val="17"/>
            <w:tcBorders>
              <w:top w:val="single" w:sz="4" w:space="0" w:color="auto"/>
              <w:left w:val="single" w:sz="4" w:space="0" w:color="auto"/>
              <w:bottom w:val="single" w:sz="4" w:space="0" w:color="auto"/>
              <w:right w:val="single" w:sz="4" w:space="0" w:color="auto"/>
            </w:tcBorders>
            <w:vAlign w:val="center"/>
          </w:tcPr>
          <w:p w14:paraId="61938CCD" w14:textId="77777777" w:rsidR="008910A9" w:rsidRPr="00BD65EF" w:rsidRDefault="008910A9" w:rsidP="002A4397">
            <w:pPr>
              <w:ind w:firstLine="3"/>
              <w:jc w:val="center"/>
              <w:rPr>
                <w:color w:val="000000"/>
                <w:sz w:val="18"/>
                <w:szCs w:val="18"/>
              </w:rPr>
            </w:pPr>
            <w:r w:rsidRPr="00BD65EF">
              <w:rPr>
                <w:color w:val="000000"/>
                <w:sz w:val="18"/>
                <w:szCs w:val="18"/>
              </w:rPr>
              <w:t>для МГН во всех обеденных залах (не менее 5% от количества мест)</w:t>
            </w:r>
          </w:p>
        </w:tc>
        <w:tc>
          <w:tcPr>
            <w:tcW w:w="1724" w:type="dxa"/>
            <w:gridSpan w:val="7"/>
            <w:tcBorders>
              <w:top w:val="single" w:sz="4" w:space="0" w:color="auto"/>
              <w:left w:val="nil"/>
              <w:bottom w:val="single" w:sz="4" w:space="0" w:color="auto"/>
              <w:right w:val="single" w:sz="4" w:space="0" w:color="auto"/>
            </w:tcBorders>
            <w:vAlign w:val="center"/>
          </w:tcPr>
          <w:p w14:paraId="748D7667" w14:textId="77777777" w:rsidR="008910A9" w:rsidRPr="00BD65EF" w:rsidRDefault="008910A9" w:rsidP="002A4397">
            <w:pPr>
              <w:jc w:val="center"/>
              <w:rPr>
                <w:color w:val="000000"/>
                <w:sz w:val="18"/>
                <w:szCs w:val="18"/>
              </w:rPr>
            </w:pPr>
            <w:r w:rsidRPr="00BD65EF">
              <w:rPr>
                <w:color w:val="000000"/>
                <w:sz w:val="18"/>
                <w:szCs w:val="18"/>
              </w:rPr>
              <w:t>3,0</w:t>
            </w:r>
          </w:p>
        </w:tc>
        <w:tc>
          <w:tcPr>
            <w:tcW w:w="1855" w:type="dxa"/>
            <w:gridSpan w:val="3"/>
            <w:vMerge/>
            <w:tcBorders>
              <w:left w:val="single" w:sz="4" w:space="0" w:color="auto"/>
              <w:right w:val="single" w:sz="8" w:space="0" w:color="auto"/>
            </w:tcBorders>
            <w:vAlign w:val="center"/>
          </w:tcPr>
          <w:p w14:paraId="720436C4" w14:textId="77777777" w:rsidR="008910A9" w:rsidRPr="00BD65EF" w:rsidRDefault="008910A9" w:rsidP="002A4397">
            <w:pPr>
              <w:jc w:val="left"/>
              <w:rPr>
                <w:color w:val="000000"/>
                <w:sz w:val="18"/>
                <w:szCs w:val="18"/>
              </w:rPr>
            </w:pPr>
          </w:p>
        </w:tc>
      </w:tr>
      <w:tr w:rsidR="008910A9" w:rsidRPr="00BD65EF" w14:paraId="1FA15A1F" w14:textId="77777777" w:rsidTr="009835F3">
        <w:trPr>
          <w:gridAfter w:val="2"/>
          <w:wAfter w:w="59" w:type="dxa"/>
          <w:trHeight w:val="284"/>
        </w:trPr>
        <w:tc>
          <w:tcPr>
            <w:tcW w:w="861" w:type="dxa"/>
            <w:vMerge/>
            <w:tcBorders>
              <w:left w:val="single" w:sz="8" w:space="0" w:color="auto"/>
              <w:right w:val="single" w:sz="4" w:space="0" w:color="auto"/>
            </w:tcBorders>
            <w:vAlign w:val="center"/>
          </w:tcPr>
          <w:p w14:paraId="2B4678E1" w14:textId="77777777" w:rsidR="008910A9" w:rsidRPr="00BD65EF" w:rsidRDefault="008910A9" w:rsidP="002A4397">
            <w:pPr>
              <w:jc w:val="left"/>
              <w:rPr>
                <w:color w:val="000000"/>
                <w:sz w:val="18"/>
                <w:szCs w:val="18"/>
              </w:rPr>
            </w:pPr>
          </w:p>
        </w:tc>
        <w:tc>
          <w:tcPr>
            <w:tcW w:w="1990" w:type="dxa"/>
            <w:vMerge w:val="restart"/>
            <w:tcBorders>
              <w:top w:val="single" w:sz="4" w:space="0" w:color="auto"/>
              <w:left w:val="single" w:sz="4" w:space="0" w:color="auto"/>
              <w:right w:val="single" w:sz="4" w:space="0" w:color="auto"/>
            </w:tcBorders>
            <w:vAlign w:val="center"/>
          </w:tcPr>
          <w:p w14:paraId="49981D83" w14:textId="77777777" w:rsidR="008910A9" w:rsidRPr="00BD65EF" w:rsidRDefault="008910A9" w:rsidP="002A4397">
            <w:pPr>
              <w:jc w:val="left"/>
              <w:rPr>
                <w:color w:val="000000"/>
                <w:sz w:val="18"/>
                <w:szCs w:val="18"/>
              </w:rPr>
            </w:pPr>
            <w:r w:rsidRPr="00BD65EF">
              <w:rPr>
                <w:color w:val="000000"/>
                <w:sz w:val="18"/>
                <w:szCs w:val="18"/>
              </w:rPr>
              <w:t>Магазины кулинарии, м</w:t>
            </w:r>
            <w:r w:rsidRPr="00BD65EF">
              <w:rPr>
                <w:color w:val="000000"/>
                <w:sz w:val="18"/>
                <w:szCs w:val="18"/>
                <w:vertAlign w:val="superscript"/>
              </w:rPr>
              <w:t>2</w:t>
            </w:r>
            <w:r w:rsidRPr="00BD65EF">
              <w:rPr>
                <w:color w:val="000000"/>
                <w:sz w:val="18"/>
                <w:szCs w:val="18"/>
              </w:rPr>
              <w:t xml:space="preserve"> торговой площади на 1 тыс. чел.</w:t>
            </w:r>
          </w:p>
        </w:tc>
        <w:tc>
          <w:tcPr>
            <w:tcW w:w="6999" w:type="dxa"/>
            <w:gridSpan w:val="19"/>
            <w:tcBorders>
              <w:top w:val="single" w:sz="4" w:space="0" w:color="auto"/>
              <w:left w:val="single" w:sz="4" w:space="0" w:color="auto"/>
              <w:bottom w:val="single" w:sz="4" w:space="0" w:color="auto"/>
              <w:right w:val="single" w:sz="4" w:space="0" w:color="auto"/>
            </w:tcBorders>
            <w:vAlign w:val="center"/>
          </w:tcPr>
          <w:p w14:paraId="6BB11942" w14:textId="77777777" w:rsidR="008910A9" w:rsidRPr="00BD65EF" w:rsidRDefault="008910A9" w:rsidP="002A4397">
            <w:pPr>
              <w:jc w:val="center"/>
              <w:rPr>
                <w:color w:val="000000"/>
                <w:sz w:val="18"/>
                <w:szCs w:val="18"/>
              </w:rPr>
            </w:pPr>
            <w:r w:rsidRPr="00BD65EF">
              <w:rPr>
                <w:color w:val="000000"/>
                <w:sz w:val="18"/>
                <w:szCs w:val="18"/>
              </w:rPr>
              <w:t>Уровень обеспеченности, м² торговой площади на 1000 чел.</w:t>
            </w:r>
          </w:p>
        </w:tc>
        <w:tc>
          <w:tcPr>
            <w:tcW w:w="1724" w:type="dxa"/>
            <w:gridSpan w:val="7"/>
            <w:tcBorders>
              <w:top w:val="single" w:sz="4" w:space="0" w:color="auto"/>
              <w:left w:val="nil"/>
              <w:bottom w:val="single" w:sz="4" w:space="0" w:color="auto"/>
              <w:right w:val="single" w:sz="4" w:space="0" w:color="auto"/>
            </w:tcBorders>
            <w:vAlign w:val="center"/>
          </w:tcPr>
          <w:p w14:paraId="0422DDAF" w14:textId="77777777" w:rsidR="008910A9" w:rsidRPr="00BD65EF" w:rsidRDefault="008910A9" w:rsidP="002A4397">
            <w:pPr>
              <w:jc w:val="center"/>
              <w:rPr>
                <w:color w:val="000000"/>
                <w:sz w:val="18"/>
                <w:szCs w:val="18"/>
              </w:rPr>
            </w:pPr>
            <w:r w:rsidRPr="00BD65EF">
              <w:rPr>
                <w:color w:val="000000"/>
                <w:sz w:val="18"/>
                <w:szCs w:val="18"/>
              </w:rPr>
              <w:t>6</w:t>
            </w:r>
          </w:p>
        </w:tc>
        <w:tc>
          <w:tcPr>
            <w:tcW w:w="1855" w:type="dxa"/>
            <w:gridSpan w:val="3"/>
            <w:vMerge/>
            <w:tcBorders>
              <w:left w:val="single" w:sz="4" w:space="0" w:color="auto"/>
              <w:right w:val="single" w:sz="8" w:space="0" w:color="auto"/>
            </w:tcBorders>
            <w:vAlign w:val="center"/>
          </w:tcPr>
          <w:p w14:paraId="489F3AD8" w14:textId="77777777" w:rsidR="008910A9" w:rsidRPr="00BD65EF" w:rsidRDefault="008910A9" w:rsidP="002A4397">
            <w:pPr>
              <w:jc w:val="left"/>
              <w:rPr>
                <w:color w:val="000000"/>
                <w:sz w:val="18"/>
                <w:szCs w:val="18"/>
              </w:rPr>
            </w:pPr>
          </w:p>
        </w:tc>
      </w:tr>
      <w:tr w:rsidR="008910A9" w:rsidRPr="00BD65EF" w14:paraId="5018DA8D" w14:textId="77777777" w:rsidTr="009835F3">
        <w:trPr>
          <w:gridAfter w:val="2"/>
          <w:wAfter w:w="59" w:type="dxa"/>
          <w:trHeight w:val="284"/>
        </w:trPr>
        <w:tc>
          <w:tcPr>
            <w:tcW w:w="861" w:type="dxa"/>
            <w:vMerge/>
            <w:tcBorders>
              <w:left w:val="single" w:sz="8" w:space="0" w:color="auto"/>
              <w:right w:val="single" w:sz="4" w:space="0" w:color="auto"/>
            </w:tcBorders>
            <w:vAlign w:val="center"/>
          </w:tcPr>
          <w:p w14:paraId="0C0B0F16" w14:textId="77777777" w:rsidR="008910A9" w:rsidRPr="00BD65EF" w:rsidRDefault="008910A9" w:rsidP="002A4397">
            <w:pPr>
              <w:jc w:val="left"/>
              <w:rPr>
                <w:color w:val="000000"/>
                <w:sz w:val="18"/>
                <w:szCs w:val="18"/>
              </w:rPr>
            </w:pPr>
          </w:p>
        </w:tc>
        <w:tc>
          <w:tcPr>
            <w:tcW w:w="1990" w:type="dxa"/>
            <w:vMerge/>
            <w:tcBorders>
              <w:left w:val="single" w:sz="4" w:space="0" w:color="auto"/>
              <w:bottom w:val="single" w:sz="4" w:space="0" w:color="auto"/>
              <w:right w:val="single" w:sz="4" w:space="0" w:color="auto"/>
            </w:tcBorders>
            <w:vAlign w:val="center"/>
          </w:tcPr>
          <w:p w14:paraId="1F4E7ED5" w14:textId="77777777" w:rsidR="008910A9" w:rsidRPr="00BD65EF" w:rsidRDefault="008910A9" w:rsidP="002A4397">
            <w:pPr>
              <w:jc w:val="left"/>
              <w:rPr>
                <w:color w:val="000000"/>
                <w:sz w:val="18"/>
                <w:szCs w:val="18"/>
              </w:rPr>
            </w:pPr>
          </w:p>
        </w:tc>
        <w:tc>
          <w:tcPr>
            <w:tcW w:w="6999" w:type="dxa"/>
            <w:gridSpan w:val="19"/>
            <w:tcBorders>
              <w:left w:val="single" w:sz="4" w:space="0" w:color="auto"/>
              <w:bottom w:val="single" w:sz="4" w:space="0" w:color="auto"/>
              <w:right w:val="single" w:sz="4" w:space="0" w:color="auto"/>
            </w:tcBorders>
            <w:vAlign w:val="center"/>
          </w:tcPr>
          <w:p w14:paraId="216481EE" w14:textId="77777777" w:rsidR="008910A9" w:rsidRPr="00BD65EF" w:rsidRDefault="008910A9" w:rsidP="002A4397">
            <w:pPr>
              <w:jc w:val="center"/>
              <w:rPr>
                <w:color w:val="000000"/>
                <w:sz w:val="18"/>
                <w:szCs w:val="18"/>
              </w:rPr>
            </w:pPr>
            <w:r w:rsidRPr="00BD65EF">
              <w:rPr>
                <w:color w:val="000000"/>
                <w:sz w:val="18"/>
                <w:szCs w:val="18"/>
              </w:rPr>
              <w:t>Усредненная площадь торговых залов на 1 посетителя, м</w:t>
            </w:r>
            <w:r w:rsidRPr="00BD65EF">
              <w:rPr>
                <w:color w:val="000000"/>
                <w:sz w:val="18"/>
                <w:szCs w:val="18"/>
                <w:vertAlign w:val="superscript"/>
              </w:rPr>
              <w:t>2</w:t>
            </w:r>
          </w:p>
        </w:tc>
        <w:tc>
          <w:tcPr>
            <w:tcW w:w="1724" w:type="dxa"/>
            <w:gridSpan w:val="7"/>
            <w:tcBorders>
              <w:top w:val="nil"/>
              <w:left w:val="nil"/>
              <w:bottom w:val="single" w:sz="4" w:space="0" w:color="auto"/>
              <w:right w:val="single" w:sz="4" w:space="0" w:color="auto"/>
            </w:tcBorders>
            <w:vAlign w:val="center"/>
          </w:tcPr>
          <w:p w14:paraId="27D9450E" w14:textId="77777777" w:rsidR="008910A9" w:rsidRPr="00BD65EF" w:rsidRDefault="008910A9" w:rsidP="002A4397">
            <w:pPr>
              <w:jc w:val="center"/>
              <w:rPr>
                <w:color w:val="000000"/>
                <w:sz w:val="18"/>
                <w:szCs w:val="18"/>
              </w:rPr>
            </w:pPr>
            <w:r w:rsidRPr="00BD65EF">
              <w:rPr>
                <w:color w:val="000000"/>
                <w:sz w:val="18"/>
                <w:szCs w:val="18"/>
              </w:rPr>
              <w:t>3</w:t>
            </w:r>
          </w:p>
        </w:tc>
        <w:tc>
          <w:tcPr>
            <w:tcW w:w="1855" w:type="dxa"/>
            <w:gridSpan w:val="3"/>
            <w:vMerge/>
            <w:tcBorders>
              <w:left w:val="single" w:sz="4" w:space="0" w:color="auto"/>
              <w:bottom w:val="single" w:sz="4" w:space="0" w:color="auto"/>
              <w:right w:val="single" w:sz="8" w:space="0" w:color="auto"/>
            </w:tcBorders>
            <w:vAlign w:val="center"/>
          </w:tcPr>
          <w:p w14:paraId="553AE966" w14:textId="77777777" w:rsidR="008910A9" w:rsidRPr="00BD65EF" w:rsidRDefault="008910A9" w:rsidP="002A4397">
            <w:pPr>
              <w:jc w:val="left"/>
              <w:rPr>
                <w:color w:val="000000"/>
                <w:sz w:val="18"/>
                <w:szCs w:val="18"/>
              </w:rPr>
            </w:pPr>
          </w:p>
        </w:tc>
      </w:tr>
      <w:tr w:rsidR="008910A9" w:rsidRPr="00BD65EF" w14:paraId="2DD08412" w14:textId="77777777" w:rsidTr="009835F3">
        <w:trPr>
          <w:gridAfter w:val="2"/>
          <w:wAfter w:w="59" w:type="dxa"/>
          <w:trHeight w:val="284"/>
        </w:trPr>
        <w:tc>
          <w:tcPr>
            <w:tcW w:w="861" w:type="dxa"/>
            <w:vMerge/>
            <w:tcBorders>
              <w:left w:val="single" w:sz="8" w:space="0" w:color="auto"/>
              <w:right w:val="single" w:sz="4" w:space="0" w:color="auto"/>
            </w:tcBorders>
            <w:vAlign w:val="center"/>
          </w:tcPr>
          <w:p w14:paraId="64852DA9" w14:textId="77777777" w:rsidR="008910A9" w:rsidRPr="00BD65EF" w:rsidRDefault="008910A9" w:rsidP="002A4397">
            <w:pPr>
              <w:jc w:val="left"/>
              <w:rPr>
                <w:color w:val="000000"/>
                <w:sz w:val="18"/>
                <w:szCs w:val="18"/>
              </w:rPr>
            </w:pPr>
          </w:p>
        </w:tc>
        <w:tc>
          <w:tcPr>
            <w:tcW w:w="1990" w:type="dxa"/>
            <w:vMerge/>
            <w:tcBorders>
              <w:left w:val="single" w:sz="4" w:space="0" w:color="auto"/>
              <w:bottom w:val="single" w:sz="4" w:space="0" w:color="auto"/>
              <w:right w:val="single" w:sz="4" w:space="0" w:color="auto"/>
            </w:tcBorders>
            <w:vAlign w:val="center"/>
          </w:tcPr>
          <w:p w14:paraId="64358F73" w14:textId="77777777" w:rsidR="008910A9" w:rsidRPr="00BD65EF" w:rsidRDefault="008910A9" w:rsidP="002A4397">
            <w:pPr>
              <w:jc w:val="left"/>
              <w:rPr>
                <w:color w:val="000000"/>
                <w:sz w:val="18"/>
                <w:szCs w:val="18"/>
              </w:rPr>
            </w:pPr>
          </w:p>
        </w:tc>
        <w:tc>
          <w:tcPr>
            <w:tcW w:w="6999" w:type="dxa"/>
            <w:gridSpan w:val="19"/>
            <w:tcBorders>
              <w:left w:val="single" w:sz="4" w:space="0" w:color="auto"/>
              <w:bottom w:val="single" w:sz="4" w:space="0" w:color="auto"/>
              <w:right w:val="single" w:sz="4" w:space="0" w:color="auto"/>
            </w:tcBorders>
            <w:vAlign w:val="center"/>
          </w:tcPr>
          <w:p w14:paraId="75CD0D8F" w14:textId="77777777" w:rsidR="008910A9" w:rsidRPr="00BD65EF" w:rsidRDefault="008910A9" w:rsidP="002A4397">
            <w:pPr>
              <w:jc w:val="center"/>
              <w:rPr>
                <w:color w:val="000000"/>
                <w:sz w:val="18"/>
                <w:szCs w:val="18"/>
              </w:rPr>
            </w:pPr>
            <w:r w:rsidRPr="00BD65EF">
              <w:rPr>
                <w:color w:val="000000"/>
                <w:sz w:val="18"/>
                <w:szCs w:val="18"/>
              </w:rPr>
              <w:t>Размеры земельных участков, м</w:t>
            </w:r>
            <w:r w:rsidRPr="00BD65EF">
              <w:rPr>
                <w:color w:val="000000"/>
                <w:sz w:val="18"/>
                <w:szCs w:val="18"/>
                <w:vertAlign w:val="superscript"/>
              </w:rPr>
              <w:t>2</w:t>
            </w:r>
            <w:r w:rsidRPr="00BD65EF">
              <w:rPr>
                <w:color w:val="000000"/>
                <w:sz w:val="18"/>
                <w:szCs w:val="18"/>
              </w:rPr>
              <w:t xml:space="preserve"> на 1 м</w:t>
            </w:r>
            <w:r w:rsidRPr="00BD65EF">
              <w:rPr>
                <w:color w:val="000000"/>
                <w:sz w:val="18"/>
                <w:szCs w:val="18"/>
                <w:vertAlign w:val="superscript"/>
              </w:rPr>
              <w:t>2</w:t>
            </w:r>
            <w:r w:rsidRPr="00BD65EF">
              <w:rPr>
                <w:color w:val="000000"/>
                <w:sz w:val="18"/>
                <w:szCs w:val="18"/>
              </w:rPr>
              <w:t xml:space="preserve"> торговой площади</w:t>
            </w:r>
          </w:p>
        </w:tc>
        <w:tc>
          <w:tcPr>
            <w:tcW w:w="1724" w:type="dxa"/>
            <w:gridSpan w:val="7"/>
            <w:tcBorders>
              <w:top w:val="nil"/>
              <w:left w:val="nil"/>
              <w:bottom w:val="single" w:sz="4" w:space="0" w:color="auto"/>
              <w:right w:val="single" w:sz="4" w:space="0" w:color="auto"/>
            </w:tcBorders>
            <w:vAlign w:val="center"/>
          </w:tcPr>
          <w:p w14:paraId="568E1E89" w14:textId="77777777" w:rsidR="008910A9" w:rsidRPr="00BD65EF" w:rsidRDefault="008910A9" w:rsidP="002A4397">
            <w:pPr>
              <w:jc w:val="center"/>
              <w:rPr>
                <w:color w:val="000000"/>
                <w:sz w:val="18"/>
                <w:szCs w:val="18"/>
              </w:rPr>
            </w:pPr>
            <w:r w:rsidRPr="00BD65EF">
              <w:rPr>
                <w:color w:val="000000"/>
                <w:sz w:val="18"/>
                <w:szCs w:val="18"/>
              </w:rPr>
              <w:t>в соответствии                    с требованиями для магазинов</w:t>
            </w:r>
          </w:p>
        </w:tc>
        <w:tc>
          <w:tcPr>
            <w:tcW w:w="1855" w:type="dxa"/>
            <w:gridSpan w:val="3"/>
            <w:vMerge/>
            <w:tcBorders>
              <w:left w:val="single" w:sz="4" w:space="0" w:color="auto"/>
              <w:bottom w:val="single" w:sz="4" w:space="0" w:color="auto"/>
              <w:right w:val="single" w:sz="8" w:space="0" w:color="auto"/>
            </w:tcBorders>
            <w:vAlign w:val="center"/>
          </w:tcPr>
          <w:p w14:paraId="253643B7" w14:textId="77777777" w:rsidR="008910A9" w:rsidRPr="00BD65EF" w:rsidRDefault="008910A9" w:rsidP="002A4397">
            <w:pPr>
              <w:jc w:val="left"/>
              <w:rPr>
                <w:color w:val="000000"/>
                <w:sz w:val="18"/>
                <w:szCs w:val="18"/>
              </w:rPr>
            </w:pPr>
          </w:p>
        </w:tc>
      </w:tr>
      <w:tr w:rsidR="008910A9" w:rsidRPr="00BD65EF" w14:paraId="50326320" w14:textId="77777777" w:rsidTr="009835F3">
        <w:trPr>
          <w:gridAfter w:val="2"/>
          <w:wAfter w:w="59" w:type="dxa"/>
          <w:trHeight w:val="1980"/>
        </w:trPr>
        <w:tc>
          <w:tcPr>
            <w:tcW w:w="861" w:type="dxa"/>
            <w:vMerge/>
            <w:tcBorders>
              <w:left w:val="single" w:sz="8" w:space="0" w:color="auto"/>
              <w:bottom w:val="single" w:sz="4" w:space="0" w:color="000000"/>
              <w:right w:val="single" w:sz="4" w:space="0" w:color="auto"/>
            </w:tcBorders>
            <w:vAlign w:val="center"/>
          </w:tcPr>
          <w:p w14:paraId="3367700B" w14:textId="77777777" w:rsidR="008910A9" w:rsidRPr="00BD65EF" w:rsidRDefault="008910A9" w:rsidP="002A4397">
            <w:pPr>
              <w:jc w:val="left"/>
              <w:rPr>
                <w:color w:val="000000"/>
                <w:sz w:val="18"/>
                <w:szCs w:val="18"/>
              </w:rPr>
            </w:pPr>
          </w:p>
        </w:tc>
        <w:tc>
          <w:tcPr>
            <w:tcW w:w="1990" w:type="dxa"/>
            <w:tcBorders>
              <w:top w:val="single" w:sz="4" w:space="0" w:color="auto"/>
              <w:left w:val="nil"/>
              <w:bottom w:val="single" w:sz="4" w:space="0" w:color="auto"/>
              <w:right w:val="single" w:sz="4" w:space="0" w:color="000000"/>
            </w:tcBorders>
            <w:vAlign w:val="center"/>
          </w:tcPr>
          <w:p w14:paraId="2242371B" w14:textId="77777777" w:rsidR="008910A9" w:rsidRPr="00BD65EF" w:rsidRDefault="008910A9" w:rsidP="002A4397">
            <w:pPr>
              <w:jc w:val="center"/>
              <w:rPr>
                <w:color w:val="000000"/>
                <w:sz w:val="18"/>
                <w:szCs w:val="18"/>
              </w:rPr>
            </w:pPr>
            <w:r w:rsidRPr="00BD65EF">
              <w:rPr>
                <w:color w:val="000000"/>
                <w:sz w:val="18"/>
                <w:szCs w:val="18"/>
              </w:rPr>
              <w:t>Примечания</w:t>
            </w:r>
          </w:p>
        </w:tc>
        <w:tc>
          <w:tcPr>
            <w:tcW w:w="10578" w:type="dxa"/>
            <w:gridSpan w:val="29"/>
            <w:tcBorders>
              <w:top w:val="single" w:sz="4" w:space="0" w:color="auto"/>
              <w:left w:val="nil"/>
              <w:bottom w:val="single" w:sz="4" w:space="0" w:color="auto"/>
              <w:right w:val="single" w:sz="8" w:space="0" w:color="000000"/>
            </w:tcBorders>
            <w:vAlign w:val="center"/>
          </w:tcPr>
          <w:p w14:paraId="4075394B" w14:textId="5259F428" w:rsidR="008910A9" w:rsidRPr="00BD65EF" w:rsidRDefault="008910A9" w:rsidP="002A4397">
            <w:pPr>
              <w:rPr>
                <w:color w:val="000000"/>
                <w:sz w:val="18"/>
                <w:szCs w:val="18"/>
              </w:rPr>
            </w:pPr>
            <w:r w:rsidRPr="00BD65EF">
              <w:rPr>
                <w:color w:val="000000"/>
                <w:sz w:val="18"/>
                <w:szCs w:val="18"/>
              </w:rPr>
              <w:t>1. Территория рынка разграничивается на функциональные зоны: торговая, административно-складская, хозяйственная, стоянка для транспорта.</w:t>
            </w:r>
          </w:p>
          <w:p w14:paraId="6C23BE72" w14:textId="5B607354" w:rsidR="008910A9" w:rsidRPr="00BD65EF" w:rsidRDefault="008910A9" w:rsidP="002A4397">
            <w:pPr>
              <w:rPr>
                <w:color w:val="000000"/>
                <w:sz w:val="18"/>
                <w:szCs w:val="18"/>
              </w:rPr>
            </w:pPr>
            <w:r w:rsidRPr="00BD65EF">
              <w:rPr>
                <w:color w:val="000000"/>
                <w:sz w:val="18"/>
                <w:szCs w:val="18"/>
              </w:rPr>
              <w:t>2. Потребность в предприятиях общественного питания на производственных предприятиях, учреждениях, организациях и учебных заведениях рассчитывается по ведомственным нормативам на 1 тыс. (учащихся) в максимальную смену.</w:t>
            </w:r>
          </w:p>
          <w:p w14:paraId="324E1134" w14:textId="7C4B7C33" w:rsidR="008910A9" w:rsidRPr="00BD65EF" w:rsidRDefault="008910A9" w:rsidP="002A4397">
            <w:pPr>
              <w:rPr>
                <w:color w:val="000000"/>
                <w:sz w:val="18"/>
                <w:szCs w:val="18"/>
              </w:rPr>
            </w:pPr>
            <w:r w:rsidRPr="00BD65EF">
              <w:rPr>
                <w:color w:val="000000"/>
                <w:sz w:val="18"/>
                <w:szCs w:val="18"/>
              </w:rPr>
              <w:t>3. В жилой зоне опускается размещать отдельные объекты общественно-делового и коммунального назначения с площадью участка не более 0,5 га,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w:t>
            </w:r>
          </w:p>
          <w:p w14:paraId="77F6C00B" w14:textId="567AB6FF" w:rsidR="008910A9" w:rsidRPr="00BD65EF" w:rsidRDefault="008910A9" w:rsidP="002A4397">
            <w:pPr>
              <w:rPr>
                <w:color w:val="000000"/>
                <w:sz w:val="18"/>
                <w:szCs w:val="18"/>
              </w:rPr>
            </w:pPr>
            <w:r w:rsidRPr="00BD65EF">
              <w:rPr>
                <w:color w:val="000000"/>
                <w:sz w:val="18"/>
                <w:szCs w:val="18"/>
              </w:rPr>
              <w:t xml:space="preserve">4. </w:t>
            </w:r>
            <w:r w:rsidRPr="00BD65EF">
              <w:rPr>
                <w:color w:val="000000"/>
                <w:spacing w:val="2"/>
                <w:sz w:val="18"/>
                <w:szCs w:val="18"/>
              </w:rPr>
              <w:t>Загрузку предприятий общественного питания и других встроенных учреждений обслуживания следует предусматривать со стороны хозяйственной зоны.</w:t>
            </w:r>
          </w:p>
        </w:tc>
      </w:tr>
      <w:tr w:rsidR="005F461A" w:rsidRPr="00BD65EF" w14:paraId="363AE865" w14:textId="77777777" w:rsidTr="009835F3">
        <w:trPr>
          <w:gridAfter w:val="2"/>
          <w:wAfter w:w="59" w:type="dxa"/>
          <w:trHeight w:val="284"/>
        </w:trPr>
        <w:tc>
          <w:tcPr>
            <w:tcW w:w="861" w:type="dxa"/>
            <w:vMerge w:val="restart"/>
            <w:tcBorders>
              <w:top w:val="single" w:sz="4" w:space="0" w:color="000000"/>
              <w:left w:val="single" w:sz="8" w:space="0" w:color="auto"/>
              <w:bottom w:val="single" w:sz="4" w:space="0" w:color="000000"/>
              <w:right w:val="single" w:sz="4" w:space="0" w:color="auto"/>
            </w:tcBorders>
            <w:textDirection w:val="btLr"/>
            <w:vAlign w:val="center"/>
          </w:tcPr>
          <w:p w14:paraId="3811A9A7" w14:textId="77777777" w:rsidR="005F461A" w:rsidRPr="00BD65EF" w:rsidRDefault="005F461A" w:rsidP="002A4397">
            <w:pPr>
              <w:jc w:val="center"/>
              <w:rPr>
                <w:color w:val="000000"/>
                <w:sz w:val="18"/>
                <w:szCs w:val="18"/>
              </w:rPr>
            </w:pPr>
            <w:r w:rsidRPr="00BD65EF">
              <w:rPr>
                <w:color w:val="000000"/>
                <w:sz w:val="18"/>
                <w:szCs w:val="18"/>
              </w:rPr>
              <w:t xml:space="preserve">В области бытового, жилищно-коммунального </w:t>
            </w:r>
          </w:p>
          <w:p w14:paraId="18A63C25" w14:textId="77777777" w:rsidR="005F461A" w:rsidRPr="00BD65EF" w:rsidRDefault="005F461A" w:rsidP="002A4397">
            <w:pPr>
              <w:jc w:val="center"/>
              <w:rPr>
                <w:color w:val="000000"/>
                <w:sz w:val="18"/>
                <w:szCs w:val="18"/>
              </w:rPr>
            </w:pPr>
            <w:r w:rsidRPr="00BD65EF">
              <w:rPr>
                <w:color w:val="000000"/>
                <w:sz w:val="18"/>
                <w:szCs w:val="18"/>
              </w:rPr>
              <w:t>и кредитно-финансового обслуживания</w:t>
            </w:r>
          </w:p>
        </w:tc>
        <w:tc>
          <w:tcPr>
            <w:tcW w:w="1990" w:type="dxa"/>
            <w:vMerge w:val="restart"/>
            <w:tcBorders>
              <w:top w:val="single" w:sz="4" w:space="0" w:color="auto"/>
              <w:left w:val="single" w:sz="4" w:space="0" w:color="auto"/>
              <w:right w:val="single" w:sz="4" w:space="0" w:color="auto"/>
            </w:tcBorders>
            <w:vAlign w:val="center"/>
          </w:tcPr>
          <w:p w14:paraId="3C5E0E11" w14:textId="77777777" w:rsidR="005F461A" w:rsidRPr="00BD65EF" w:rsidRDefault="005F461A" w:rsidP="002A4397">
            <w:pPr>
              <w:jc w:val="left"/>
              <w:rPr>
                <w:color w:val="000000"/>
                <w:sz w:val="18"/>
                <w:szCs w:val="18"/>
              </w:rPr>
            </w:pPr>
            <w:r w:rsidRPr="00BD65EF">
              <w:rPr>
                <w:color w:val="000000"/>
                <w:sz w:val="18"/>
                <w:szCs w:val="18"/>
              </w:rPr>
              <w:t xml:space="preserve">Предприятия бытового обслуживания </w:t>
            </w:r>
            <w:r w:rsidRPr="00BD65EF">
              <w:rPr>
                <w:color w:val="000000"/>
                <w:sz w:val="18"/>
                <w:szCs w:val="18"/>
                <w:vertAlign w:val="superscript"/>
              </w:rPr>
              <w:t>(1)</w:t>
            </w:r>
          </w:p>
        </w:tc>
        <w:tc>
          <w:tcPr>
            <w:tcW w:w="6999" w:type="dxa"/>
            <w:gridSpan w:val="19"/>
            <w:tcBorders>
              <w:top w:val="single" w:sz="4" w:space="0" w:color="auto"/>
              <w:left w:val="single" w:sz="4" w:space="0" w:color="auto"/>
              <w:right w:val="single" w:sz="4" w:space="0" w:color="auto"/>
            </w:tcBorders>
            <w:vAlign w:val="center"/>
          </w:tcPr>
          <w:p w14:paraId="7F4E659C" w14:textId="77777777" w:rsidR="005F461A" w:rsidRPr="00BD65EF" w:rsidRDefault="005F461A" w:rsidP="002A4397">
            <w:pPr>
              <w:jc w:val="center"/>
              <w:rPr>
                <w:color w:val="000000"/>
                <w:sz w:val="18"/>
                <w:szCs w:val="18"/>
              </w:rPr>
            </w:pPr>
            <w:r w:rsidRPr="00BD65EF">
              <w:rPr>
                <w:color w:val="000000"/>
                <w:sz w:val="18"/>
                <w:szCs w:val="18"/>
              </w:rPr>
              <w:t>Уровень обеспеченности, рабочее место на 1000 чел., в том числе:</w:t>
            </w:r>
          </w:p>
        </w:tc>
        <w:tc>
          <w:tcPr>
            <w:tcW w:w="1724" w:type="dxa"/>
            <w:gridSpan w:val="7"/>
            <w:tcBorders>
              <w:top w:val="single" w:sz="4" w:space="0" w:color="auto"/>
              <w:left w:val="nil"/>
              <w:right w:val="single" w:sz="4" w:space="0" w:color="auto"/>
            </w:tcBorders>
            <w:vAlign w:val="center"/>
          </w:tcPr>
          <w:p w14:paraId="7D9CFDCA" w14:textId="77777777" w:rsidR="005F461A" w:rsidRPr="00BD65EF" w:rsidRDefault="005F461A" w:rsidP="002A4397">
            <w:pPr>
              <w:jc w:val="center"/>
              <w:rPr>
                <w:color w:val="000000"/>
                <w:sz w:val="18"/>
                <w:szCs w:val="18"/>
              </w:rPr>
            </w:pPr>
            <w:r w:rsidRPr="00BD65EF">
              <w:rPr>
                <w:color w:val="000000"/>
                <w:sz w:val="18"/>
                <w:szCs w:val="18"/>
              </w:rPr>
              <w:t>9</w:t>
            </w:r>
          </w:p>
        </w:tc>
        <w:tc>
          <w:tcPr>
            <w:tcW w:w="1855" w:type="dxa"/>
            <w:gridSpan w:val="3"/>
            <w:vMerge w:val="restart"/>
            <w:tcBorders>
              <w:top w:val="nil"/>
              <w:left w:val="single" w:sz="4" w:space="0" w:color="auto"/>
              <w:bottom w:val="single" w:sz="4" w:space="0" w:color="auto"/>
              <w:right w:val="single" w:sz="8" w:space="0" w:color="auto"/>
            </w:tcBorders>
            <w:vAlign w:val="center"/>
          </w:tcPr>
          <w:p w14:paraId="0AC132C9" w14:textId="77777777" w:rsidR="005F461A" w:rsidRPr="00BD65EF" w:rsidRDefault="005F461A" w:rsidP="002A4397">
            <w:pPr>
              <w:jc w:val="center"/>
              <w:rPr>
                <w:color w:val="000000"/>
                <w:sz w:val="18"/>
                <w:szCs w:val="18"/>
              </w:rPr>
            </w:pPr>
            <w:r w:rsidRPr="00BD65EF">
              <w:rPr>
                <w:color w:val="000000"/>
                <w:sz w:val="18"/>
                <w:szCs w:val="18"/>
              </w:rPr>
              <w:t xml:space="preserve">многоэтажная </w:t>
            </w:r>
          </w:p>
          <w:p w14:paraId="30C5FAFF" w14:textId="77777777" w:rsidR="005F461A" w:rsidRPr="00BD65EF" w:rsidRDefault="005F461A" w:rsidP="002A4397">
            <w:pPr>
              <w:jc w:val="center"/>
              <w:rPr>
                <w:color w:val="000000"/>
                <w:sz w:val="18"/>
                <w:szCs w:val="18"/>
              </w:rPr>
            </w:pPr>
            <w:r w:rsidRPr="00BD65EF">
              <w:rPr>
                <w:color w:val="000000"/>
                <w:sz w:val="18"/>
                <w:szCs w:val="18"/>
              </w:rPr>
              <w:t>и среднеэтажная жилая застройка – 500 м;</w:t>
            </w:r>
            <w:r w:rsidRPr="00BD65EF">
              <w:rPr>
                <w:color w:val="000000"/>
                <w:sz w:val="18"/>
                <w:szCs w:val="18"/>
              </w:rPr>
              <w:br/>
              <w:t>индивидуальная и малоэтажная жилая застройка – 800 м</w:t>
            </w:r>
          </w:p>
        </w:tc>
      </w:tr>
      <w:tr w:rsidR="005F461A" w:rsidRPr="00BD65EF" w14:paraId="2C5F925D" w14:textId="77777777" w:rsidTr="009835F3">
        <w:trPr>
          <w:gridAfter w:val="2"/>
          <w:wAfter w:w="59" w:type="dxa"/>
          <w:trHeight w:val="284"/>
        </w:trPr>
        <w:tc>
          <w:tcPr>
            <w:tcW w:w="861" w:type="dxa"/>
            <w:vMerge/>
            <w:tcBorders>
              <w:top w:val="single" w:sz="4" w:space="0" w:color="000000"/>
              <w:left w:val="single" w:sz="8" w:space="0" w:color="auto"/>
              <w:bottom w:val="single" w:sz="4" w:space="0" w:color="000000"/>
              <w:right w:val="single" w:sz="4" w:space="0" w:color="auto"/>
            </w:tcBorders>
            <w:textDirection w:val="btLr"/>
            <w:vAlign w:val="center"/>
          </w:tcPr>
          <w:p w14:paraId="0CF249C7" w14:textId="77777777" w:rsidR="005F461A" w:rsidRPr="00BD65EF" w:rsidRDefault="005F461A" w:rsidP="002A4397">
            <w:pPr>
              <w:jc w:val="center"/>
              <w:rPr>
                <w:color w:val="000000"/>
                <w:sz w:val="18"/>
                <w:szCs w:val="18"/>
              </w:rPr>
            </w:pPr>
          </w:p>
        </w:tc>
        <w:tc>
          <w:tcPr>
            <w:tcW w:w="1990" w:type="dxa"/>
            <w:vMerge/>
            <w:tcBorders>
              <w:left w:val="single" w:sz="4" w:space="0" w:color="auto"/>
              <w:right w:val="single" w:sz="4" w:space="0" w:color="auto"/>
            </w:tcBorders>
            <w:vAlign w:val="center"/>
          </w:tcPr>
          <w:p w14:paraId="46051E06" w14:textId="77777777" w:rsidR="005F461A" w:rsidRPr="00BD65EF" w:rsidRDefault="005F461A" w:rsidP="002A4397">
            <w:pPr>
              <w:jc w:val="left"/>
              <w:rPr>
                <w:color w:val="000000"/>
                <w:sz w:val="18"/>
                <w:szCs w:val="18"/>
              </w:rPr>
            </w:pPr>
          </w:p>
        </w:tc>
        <w:tc>
          <w:tcPr>
            <w:tcW w:w="6999" w:type="dxa"/>
            <w:gridSpan w:val="19"/>
            <w:tcBorders>
              <w:left w:val="single" w:sz="4" w:space="0" w:color="auto"/>
              <w:right w:val="single" w:sz="4" w:space="0" w:color="auto"/>
            </w:tcBorders>
            <w:vAlign w:val="center"/>
          </w:tcPr>
          <w:p w14:paraId="4D5DB800" w14:textId="77777777" w:rsidR="005F461A" w:rsidRPr="00BD65EF" w:rsidRDefault="005F461A" w:rsidP="002A4397">
            <w:pPr>
              <w:jc w:val="center"/>
              <w:rPr>
                <w:color w:val="000000"/>
                <w:sz w:val="18"/>
                <w:szCs w:val="18"/>
              </w:rPr>
            </w:pPr>
            <w:r w:rsidRPr="00BD65EF">
              <w:rPr>
                <w:color w:val="000000"/>
                <w:sz w:val="18"/>
                <w:szCs w:val="18"/>
              </w:rPr>
              <w:t>- непосредственного обслуживания населения</w:t>
            </w:r>
          </w:p>
        </w:tc>
        <w:tc>
          <w:tcPr>
            <w:tcW w:w="1724" w:type="dxa"/>
            <w:gridSpan w:val="7"/>
            <w:tcBorders>
              <w:left w:val="nil"/>
              <w:right w:val="single" w:sz="4" w:space="0" w:color="auto"/>
            </w:tcBorders>
            <w:vAlign w:val="center"/>
          </w:tcPr>
          <w:p w14:paraId="1F68C074" w14:textId="77777777" w:rsidR="005F461A" w:rsidRPr="00BD65EF" w:rsidRDefault="005F461A" w:rsidP="002A4397">
            <w:pPr>
              <w:jc w:val="center"/>
              <w:rPr>
                <w:color w:val="000000"/>
                <w:sz w:val="18"/>
                <w:szCs w:val="18"/>
              </w:rPr>
            </w:pPr>
            <w:r w:rsidRPr="00BD65EF">
              <w:rPr>
                <w:color w:val="000000"/>
                <w:sz w:val="18"/>
                <w:szCs w:val="18"/>
              </w:rPr>
              <w:t>5</w:t>
            </w:r>
          </w:p>
        </w:tc>
        <w:tc>
          <w:tcPr>
            <w:tcW w:w="1855" w:type="dxa"/>
            <w:gridSpan w:val="3"/>
            <w:vMerge/>
            <w:tcBorders>
              <w:top w:val="nil"/>
              <w:left w:val="single" w:sz="4" w:space="0" w:color="auto"/>
              <w:bottom w:val="single" w:sz="4" w:space="0" w:color="auto"/>
              <w:right w:val="single" w:sz="8" w:space="0" w:color="auto"/>
            </w:tcBorders>
            <w:vAlign w:val="center"/>
          </w:tcPr>
          <w:p w14:paraId="10ABDD90" w14:textId="77777777" w:rsidR="005F461A" w:rsidRPr="00BD65EF" w:rsidRDefault="005F461A" w:rsidP="002A4397">
            <w:pPr>
              <w:jc w:val="center"/>
              <w:rPr>
                <w:color w:val="000000"/>
                <w:sz w:val="18"/>
                <w:szCs w:val="18"/>
              </w:rPr>
            </w:pPr>
          </w:p>
        </w:tc>
      </w:tr>
      <w:tr w:rsidR="005F461A" w:rsidRPr="00BD65EF" w14:paraId="70720F37" w14:textId="77777777" w:rsidTr="009835F3">
        <w:trPr>
          <w:gridAfter w:val="2"/>
          <w:wAfter w:w="59" w:type="dxa"/>
          <w:trHeight w:val="284"/>
        </w:trPr>
        <w:tc>
          <w:tcPr>
            <w:tcW w:w="861" w:type="dxa"/>
            <w:vMerge/>
            <w:tcBorders>
              <w:top w:val="single" w:sz="4" w:space="0" w:color="000000"/>
              <w:left w:val="single" w:sz="8" w:space="0" w:color="auto"/>
              <w:bottom w:val="single" w:sz="4" w:space="0" w:color="000000"/>
              <w:right w:val="single" w:sz="4" w:space="0" w:color="auto"/>
            </w:tcBorders>
            <w:textDirection w:val="btLr"/>
            <w:vAlign w:val="center"/>
          </w:tcPr>
          <w:p w14:paraId="697EC456" w14:textId="77777777" w:rsidR="005F461A" w:rsidRPr="00BD65EF" w:rsidRDefault="005F461A" w:rsidP="002A4397">
            <w:pPr>
              <w:jc w:val="center"/>
              <w:rPr>
                <w:color w:val="000000"/>
                <w:sz w:val="18"/>
                <w:szCs w:val="18"/>
              </w:rPr>
            </w:pPr>
          </w:p>
        </w:tc>
        <w:tc>
          <w:tcPr>
            <w:tcW w:w="1990" w:type="dxa"/>
            <w:vMerge/>
            <w:tcBorders>
              <w:left w:val="single" w:sz="4" w:space="0" w:color="auto"/>
              <w:right w:val="single" w:sz="4" w:space="0" w:color="auto"/>
            </w:tcBorders>
            <w:vAlign w:val="center"/>
          </w:tcPr>
          <w:p w14:paraId="3F3F0D2E" w14:textId="77777777" w:rsidR="005F461A" w:rsidRPr="00BD65EF" w:rsidRDefault="005F461A" w:rsidP="002A4397">
            <w:pPr>
              <w:jc w:val="left"/>
              <w:rPr>
                <w:color w:val="000000"/>
                <w:sz w:val="18"/>
                <w:szCs w:val="18"/>
              </w:rPr>
            </w:pPr>
          </w:p>
        </w:tc>
        <w:tc>
          <w:tcPr>
            <w:tcW w:w="6999" w:type="dxa"/>
            <w:gridSpan w:val="19"/>
            <w:tcBorders>
              <w:left w:val="single" w:sz="4" w:space="0" w:color="auto"/>
              <w:bottom w:val="single" w:sz="4" w:space="0" w:color="auto"/>
              <w:right w:val="single" w:sz="4" w:space="0" w:color="auto"/>
            </w:tcBorders>
            <w:vAlign w:val="center"/>
          </w:tcPr>
          <w:p w14:paraId="70E973CD" w14:textId="77777777" w:rsidR="005F461A" w:rsidRPr="00BD65EF" w:rsidRDefault="005F461A" w:rsidP="002A4397">
            <w:pPr>
              <w:jc w:val="center"/>
              <w:rPr>
                <w:color w:val="000000"/>
                <w:sz w:val="18"/>
                <w:szCs w:val="18"/>
              </w:rPr>
            </w:pPr>
            <w:r w:rsidRPr="00BD65EF">
              <w:rPr>
                <w:color w:val="000000"/>
                <w:sz w:val="18"/>
                <w:szCs w:val="18"/>
              </w:rPr>
              <w:t>- производственные предприятия централизованного выполнения заказов</w:t>
            </w:r>
          </w:p>
        </w:tc>
        <w:tc>
          <w:tcPr>
            <w:tcW w:w="1724" w:type="dxa"/>
            <w:gridSpan w:val="7"/>
            <w:tcBorders>
              <w:left w:val="nil"/>
              <w:bottom w:val="single" w:sz="4" w:space="0" w:color="auto"/>
              <w:right w:val="single" w:sz="4" w:space="0" w:color="auto"/>
            </w:tcBorders>
            <w:vAlign w:val="center"/>
          </w:tcPr>
          <w:p w14:paraId="470C745C" w14:textId="77777777" w:rsidR="005F461A" w:rsidRPr="00BD65EF" w:rsidRDefault="005F461A" w:rsidP="002A4397">
            <w:pPr>
              <w:jc w:val="center"/>
              <w:rPr>
                <w:color w:val="000000"/>
                <w:sz w:val="18"/>
                <w:szCs w:val="18"/>
              </w:rPr>
            </w:pPr>
            <w:r w:rsidRPr="00BD65EF">
              <w:rPr>
                <w:color w:val="000000"/>
                <w:sz w:val="18"/>
                <w:szCs w:val="18"/>
              </w:rPr>
              <w:t>4</w:t>
            </w:r>
          </w:p>
        </w:tc>
        <w:tc>
          <w:tcPr>
            <w:tcW w:w="1855" w:type="dxa"/>
            <w:gridSpan w:val="3"/>
            <w:vMerge/>
            <w:tcBorders>
              <w:top w:val="nil"/>
              <w:left w:val="single" w:sz="4" w:space="0" w:color="auto"/>
              <w:bottom w:val="single" w:sz="4" w:space="0" w:color="auto"/>
              <w:right w:val="single" w:sz="8" w:space="0" w:color="auto"/>
            </w:tcBorders>
            <w:vAlign w:val="center"/>
          </w:tcPr>
          <w:p w14:paraId="43D8D50C" w14:textId="77777777" w:rsidR="005F461A" w:rsidRPr="00BD65EF" w:rsidRDefault="005F461A" w:rsidP="002A4397">
            <w:pPr>
              <w:jc w:val="center"/>
              <w:rPr>
                <w:color w:val="000000"/>
                <w:sz w:val="18"/>
                <w:szCs w:val="18"/>
              </w:rPr>
            </w:pPr>
          </w:p>
        </w:tc>
      </w:tr>
      <w:tr w:rsidR="005F461A" w:rsidRPr="00BD65EF" w14:paraId="33782006" w14:textId="77777777" w:rsidTr="009835F3">
        <w:trPr>
          <w:gridAfter w:val="2"/>
          <w:wAfter w:w="59" w:type="dxa"/>
          <w:trHeight w:val="284"/>
        </w:trPr>
        <w:tc>
          <w:tcPr>
            <w:tcW w:w="861" w:type="dxa"/>
            <w:vMerge/>
            <w:tcBorders>
              <w:top w:val="single" w:sz="4" w:space="0" w:color="000000"/>
              <w:left w:val="single" w:sz="8" w:space="0" w:color="auto"/>
              <w:bottom w:val="single" w:sz="4" w:space="0" w:color="000000"/>
              <w:right w:val="single" w:sz="4" w:space="0" w:color="auto"/>
            </w:tcBorders>
            <w:vAlign w:val="center"/>
          </w:tcPr>
          <w:p w14:paraId="62BE935C" w14:textId="77777777" w:rsidR="005F461A" w:rsidRPr="00BD65EF" w:rsidRDefault="005F461A" w:rsidP="002A4397">
            <w:pPr>
              <w:jc w:val="left"/>
              <w:rPr>
                <w:color w:val="000000"/>
                <w:sz w:val="18"/>
                <w:szCs w:val="18"/>
              </w:rPr>
            </w:pPr>
          </w:p>
        </w:tc>
        <w:tc>
          <w:tcPr>
            <w:tcW w:w="1990" w:type="dxa"/>
            <w:vMerge/>
            <w:tcBorders>
              <w:left w:val="single" w:sz="4" w:space="0" w:color="auto"/>
              <w:right w:val="single" w:sz="4" w:space="0" w:color="auto"/>
            </w:tcBorders>
            <w:vAlign w:val="center"/>
          </w:tcPr>
          <w:p w14:paraId="44281D4B" w14:textId="77777777" w:rsidR="005F461A" w:rsidRPr="00BD65EF" w:rsidRDefault="005F461A" w:rsidP="002A4397">
            <w:pPr>
              <w:jc w:val="left"/>
              <w:rPr>
                <w:color w:val="000000"/>
                <w:sz w:val="18"/>
                <w:szCs w:val="18"/>
              </w:rPr>
            </w:pPr>
          </w:p>
        </w:tc>
        <w:tc>
          <w:tcPr>
            <w:tcW w:w="3841" w:type="dxa"/>
            <w:gridSpan w:val="6"/>
            <w:vMerge w:val="restart"/>
            <w:tcBorders>
              <w:top w:val="single" w:sz="4" w:space="0" w:color="auto"/>
              <w:left w:val="single" w:sz="4" w:space="0" w:color="auto"/>
              <w:right w:val="single" w:sz="4" w:space="0" w:color="auto"/>
            </w:tcBorders>
            <w:vAlign w:val="center"/>
          </w:tcPr>
          <w:p w14:paraId="51F89D2A" w14:textId="77777777" w:rsidR="005F461A" w:rsidRPr="00BD65EF" w:rsidRDefault="005F461A" w:rsidP="002A4397">
            <w:pPr>
              <w:jc w:val="center"/>
              <w:rPr>
                <w:color w:val="000000"/>
                <w:sz w:val="18"/>
                <w:szCs w:val="18"/>
              </w:rPr>
            </w:pPr>
            <w:r w:rsidRPr="00BD65EF">
              <w:rPr>
                <w:color w:val="000000"/>
                <w:sz w:val="18"/>
                <w:szCs w:val="18"/>
              </w:rPr>
              <w:t>Размер земельного участка, га на 10 рабочих мест,</w:t>
            </w:r>
          </w:p>
          <w:p w14:paraId="49B222B5" w14:textId="77777777" w:rsidR="005F461A" w:rsidRPr="00BD65EF" w:rsidRDefault="005F461A" w:rsidP="002A4397">
            <w:pPr>
              <w:jc w:val="center"/>
              <w:rPr>
                <w:color w:val="000000"/>
                <w:sz w:val="18"/>
                <w:szCs w:val="18"/>
              </w:rPr>
            </w:pPr>
            <w:r w:rsidRPr="00BD65EF">
              <w:rPr>
                <w:color w:val="000000"/>
                <w:sz w:val="18"/>
                <w:szCs w:val="18"/>
              </w:rPr>
              <w:t>при количестве мест</w:t>
            </w:r>
          </w:p>
        </w:tc>
        <w:tc>
          <w:tcPr>
            <w:tcW w:w="3158" w:type="dxa"/>
            <w:gridSpan w:val="13"/>
            <w:tcBorders>
              <w:top w:val="single" w:sz="4" w:space="0" w:color="auto"/>
              <w:left w:val="nil"/>
              <w:bottom w:val="single" w:sz="4" w:space="0" w:color="auto"/>
              <w:right w:val="single" w:sz="4" w:space="0" w:color="auto"/>
            </w:tcBorders>
            <w:vAlign w:val="center"/>
          </w:tcPr>
          <w:p w14:paraId="51EA5A69" w14:textId="77777777" w:rsidR="005F461A" w:rsidRPr="00BD65EF" w:rsidRDefault="005F461A" w:rsidP="002A4397">
            <w:pPr>
              <w:jc w:val="center"/>
              <w:rPr>
                <w:color w:val="000000"/>
                <w:sz w:val="18"/>
                <w:szCs w:val="18"/>
              </w:rPr>
            </w:pPr>
            <w:r w:rsidRPr="00BD65EF">
              <w:rPr>
                <w:color w:val="000000"/>
                <w:sz w:val="18"/>
                <w:szCs w:val="18"/>
              </w:rPr>
              <w:t>10-50</w:t>
            </w:r>
          </w:p>
        </w:tc>
        <w:tc>
          <w:tcPr>
            <w:tcW w:w="1724" w:type="dxa"/>
            <w:gridSpan w:val="7"/>
            <w:tcBorders>
              <w:top w:val="single" w:sz="4" w:space="0" w:color="auto"/>
              <w:left w:val="nil"/>
              <w:bottom w:val="single" w:sz="4" w:space="0" w:color="auto"/>
              <w:right w:val="single" w:sz="4" w:space="0" w:color="auto"/>
            </w:tcBorders>
            <w:vAlign w:val="center"/>
          </w:tcPr>
          <w:p w14:paraId="269B5420" w14:textId="77777777" w:rsidR="005F461A" w:rsidRPr="00BD65EF" w:rsidRDefault="005F461A" w:rsidP="002A4397">
            <w:pPr>
              <w:jc w:val="center"/>
              <w:rPr>
                <w:color w:val="000000"/>
                <w:sz w:val="18"/>
                <w:szCs w:val="18"/>
              </w:rPr>
            </w:pPr>
            <w:r w:rsidRPr="00BD65EF">
              <w:rPr>
                <w:color w:val="000000"/>
                <w:sz w:val="18"/>
                <w:szCs w:val="18"/>
              </w:rPr>
              <w:t>0,1-0,2</w:t>
            </w:r>
          </w:p>
        </w:tc>
        <w:tc>
          <w:tcPr>
            <w:tcW w:w="1855" w:type="dxa"/>
            <w:gridSpan w:val="3"/>
            <w:vMerge/>
            <w:tcBorders>
              <w:top w:val="nil"/>
              <w:left w:val="single" w:sz="4" w:space="0" w:color="auto"/>
              <w:bottom w:val="single" w:sz="4" w:space="0" w:color="auto"/>
              <w:right w:val="single" w:sz="8" w:space="0" w:color="auto"/>
            </w:tcBorders>
            <w:vAlign w:val="center"/>
          </w:tcPr>
          <w:p w14:paraId="2FF70B45" w14:textId="77777777" w:rsidR="005F461A" w:rsidRPr="00BD65EF" w:rsidRDefault="005F461A" w:rsidP="002A4397">
            <w:pPr>
              <w:jc w:val="left"/>
              <w:rPr>
                <w:color w:val="000000"/>
                <w:sz w:val="18"/>
                <w:szCs w:val="18"/>
              </w:rPr>
            </w:pPr>
          </w:p>
        </w:tc>
      </w:tr>
      <w:tr w:rsidR="005F461A" w:rsidRPr="00BD65EF" w14:paraId="1C997FBE" w14:textId="77777777" w:rsidTr="009835F3">
        <w:trPr>
          <w:gridAfter w:val="2"/>
          <w:wAfter w:w="59" w:type="dxa"/>
          <w:trHeight w:val="284"/>
        </w:trPr>
        <w:tc>
          <w:tcPr>
            <w:tcW w:w="861" w:type="dxa"/>
            <w:vMerge/>
            <w:tcBorders>
              <w:top w:val="single" w:sz="4" w:space="0" w:color="000000"/>
              <w:left w:val="single" w:sz="8" w:space="0" w:color="auto"/>
              <w:bottom w:val="single" w:sz="4" w:space="0" w:color="000000"/>
              <w:right w:val="single" w:sz="4" w:space="0" w:color="auto"/>
            </w:tcBorders>
            <w:vAlign w:val="center"/>
          </w:tcPr>
          <w:p w14:paraId="2271445F" w14:textId="77777777" w:rsidR="005F461A" w:rsidRPr="00BD65EF" w:rsidRDefault="005F461A" w:rsidP="002A4397">
            <w:pPr>
              <w:jc w:val="left"/>
              <w:rPr>
                <w:color w:val="000000"/>
                <w:sz w:val="18"/>
                <w:szCs w:val="18"/>
              </w:rPr>
            </w:pPr>
          </w:p>
        </w:tc>
        <w:tc>
          <w:tcPr>
            <w:tcW w:w="1990" w:type="dxa"/>
            <w:vMerge/>
            <w:tcBorders>
              <w:left w:val="single" w:sz="4" w:space="0" w:color="auto"/>
              <w:right w:val="single" w:sz="4" w:space="0" w:color="auto"/>
            </w:tcBorders>
            <w:vAlign w:val="center"/>
          </w:tcPr>
          <w:p w14:paraId="6E58C135" w14:textId="77777777" w:rsidR="005F461A" w:rsidRPr="00BD65EF" w:rsidRDefault="005F461A" w:rsidP="002A4397">
            <w:pPr>
              <w:jc w:val="left"/>
              <w:rPr>
                <w:color w:val="000000"/>
                <w:sz w:val="18"/>
                <w:szCs w:val="18"/>
              </w:rPr>
            </w:pPr>
          </w:p>
        </w:tc>
        <w:tc>
          <w:tcPr>
            <w:tcW w:w="3841" w:type="dxa"/>
            <w:gridSpan w:val="6"/>
            <w:vMerge/>
            <w:tcBorders>
              <w:left w:val="single" w:sz="4" w:space="0" w:color="auto"/>
              <w:right w:val="single" w:sz="4" w:space="0" w:color="auto"/>
            </w:tcBorders>
            <w:vAlign w:val="center"/>
          </w:tcPr>
          <w:p w14:paraId="5DF90025" w14:textId="77777777" w:rsidR="005F461A" w:rsidRPr="00BD65EF" w:rsidRDefault="005F461A" w:rsidP="002A4397">
            <w:pPr>
              <w:jc w:val="left"/>
              <w:rPr>
                <w:color w:val="000000"/>
                <w:sz w:val="18"/>
                <w:szCs w:val="18"/>
              </w:rPr>
            </w:pPr>
          </w:p>
        </w:tc>
        <w:tc>
          <w:tcPr>
            <w:tcW w:w="3158" w:type="dxa"/>
            <w:gridSpan w:val="13"/>
            <w:tcBorders>
              <w:top w:val="nil"/>
              <w:left w:val="nil"/>
              <w:bottom w:val="single" w:sz="4" w:space="0" w:color="auto"/>
              <w:right w:val="single" w:sz="4" w:space="0" w:color="auto"/>
            </w:tcBorders>
            <w:vAlign w:val="center"/>
          </w:tcPr>
          <w:p w14:paraId="348768E1" w14:textId="77777777" w:rsidR="005F461A" w:rsidRPr="00BD65EF" w:rsidRDefault="005F461A" w:rsidP="002A4397">
            <w:pPr>
              <w:jc w:val="center"/>
              <w:rPr>
                <w:color w:val="000000"/>
                <w:sz w:val="18"/>
                <w:szCs w:val="18"/>
              </w:rPr>
            </w:pPr>
            <w:r w:rsidRPr="00BD65EF">
              <w:rPr>
                <w:color w:val="000000"/>
                <w:sz w:val="18"/>
                <w:szCs w:val="18"/>
              </w:rPr>
              <w:t>50-150</w:t>
            </w:r>
          </w:p>
        </w:tc>
        <w:tc>
          <w:tcPr>
            <w:tcW w:w="1724" w:type="dxa"/>
            <w:gridSpan w:val="7"/>
            <w:tcBorders>
              <w:top w:val="nil"/>
              <w:left w:val="nil"/>
              <w:bottom w:val="single" w:sz="4" w:space="0" w:color="auto"/>
              <w:right w:val="single" w:sz="4" w:space="0" w:color="auto"/>
            </w:tcBorders>
            <w:vAlign w:val="center"/>
          </w:tcPr>
          <w:p w14:paraId="49CF469F" w14:textId="77777777" w:rsidR="005F461A" w:rsidRPr="00BD65EF" w:rsidRDefault="005F461A" w:rsidP="002A4397">
            <w:pPr>
              <w:jc w:val="center"/>
              <w:rPr>
                <w:color w:val="000000"/>
                <w:sz w:val="18"/>
                <w:szCs w:val="18"/>
              </w:rPr>
            </w:pPr>
            <w:r w:rsidRPr="00BD65EF">
              <w:rPr>
                <w:color w:val="000000"/>
                <w:sz w:val="18"/>
                <w:szCs w:val="18"/>
              </w:rPr>
              <w:t>0,05-0,08</w:t>
            </w:r>
          </w:p>
        </w:tc>
        <w:tc>
          <w:tcPr>
            <w:tcW w:w="1855" w:type="dxa"/>
            <w:gridSpan w:val="3"/>
            <w:vMerge/>
            <w:tcBorders>
              <w:top w:val="nil"/>
              <w:left w:val="single" w:sz="4" w:space="0" w:color="auto"/>
              <w:bottom w:val="single" w:sz="4" w:space="0" w:color="auto"/>
              <w:right w:val="single" w:sz="8" w:space="0" w:color="auto"/>
            </w:tcBorders>
            <w:vAlign w:val="center"/>
          </w:tcPr>
          <w:p w14:paraId="2FD51529" w14:textId="77777777" w:rsidR="005F461A" w:rsidRPr="00BD65EF" w:rsidRDefault="005F461A" w:rsidP="002A4397">
            <w:pPr>
              <w:jc w:val="left"/>
              <w:rPr>
                <w:color w:val="000000"/>
                <w:sz w:val="18"/>
                <w:szCs w:val="18"/>
              </w:rPr>
            </w:pPr>
          </w:p>
        </w:tc>
      </w:tr>
      <w:tr w:rsidR="005F461A" w:rsidRPr="00BD65EF" w14:paraId="61AFDDA9" w14:textId="77777777" w:rsidTr="009835F3">
        <w:trPr>
          <w:gridAfter w:val="2"/>
          <w:wAfter w:w="59" w:type="dxa"/>
          <w:trHeight w:val="284"/>
        </w:trPr>
        <w:tc>
          <w:tcPr>
            <w:tcW w:w="861" w:type="dxa"/>
            <w:vMerge/>
            <w:tcBorders>
              <w:top w:val="single" w:sz="4" w:space="0" w:color="000000"/>
              <w:left w:val="single" w:sz="8" w:space="0" w:color="auto"/>
              <w:bottom w:val="single" w:sz="4" w:space="0" w:color="000000"/>
              <w:right w:val="single" w:sz="4" w:space="0" w:color="auto"/>
            </w:tcBorders>
            <w:vAlign w:val="center"/>
          </w:tcPr>
          <w:p w14:paraId="47C65831" w14:textId="77777777" w:rsidR="005F461A" w:rsidRPr="00BD65EF" w:rsidRDefault="005F461A" w:rsidP="002A4397">
            <w:pPr>
              <w:jc w:val="left"/>
              <w:rPr>
                <w:color w:val="000000"/>
                <w:sz w:val="18"/>
                <w:szCs w:val="18"/>
              </w:rPr>
            </w:pPr>
          </w:p>
        </w:tc>
        <w:tc>
          <w:tcPr>
            <w:tcW w:w="1990" w:type="dxa"/>
            <w:vMerge/>
            <w:tcBorders>
              <w:left w:val="single" w:sz="4" w:space="0" w:color="auto"/>
              <w:right w:val="single" w:sz="4" w:space="0" w:color="auto"/>
            </w:tcBorders>
            <w:vAlign w:val="center"/>
          </w:tcPr>
          <w:p w14:paraId="1F32242C" w14:textId="77777777" w:rsidR="005F461A" w:rsidRPr="00BD65EF" w:rsidRDefault="005F461A" w:rsidP="002A4397">
            <w:pPr>
              <w:jc w:val="left"/>
              <w:rPr>
                <w:color w:val="000000"/>
                <w:sz w:val="18"/>
                <w:szCs w:val="18"/>
              </w:rPr>
            </w:pPr>
          </w:p>
        </w:tc>
        <w:tc>
          <w:tcPr>
            <w:tcW w:w="3841" w:type="dxa"/>
            <w:gridSpan w:val="6"/>
            <w:vMerge/>
            <w:tcBorders>
              <w:left w:val="single" w:sz="4" w:space="0" w:color="auto"/>
              <w:bottom w:val="single" w:sz="4" w:space="0" w:color="auto"/>
              <w:right w:val="single" w:sz="4" w:space="0" w:color="auto"/>
            </w:tcBorders>
            <w:vAlign w:val="center"/>
          </w:tcPr>
          <w:p w14:paraId="61A273B0" w14:textId="77777777" w:rsidR="005F461A" w:rsidRPr="00BD65EF" w:rsidRDefault="005F461A" w:rsidP="002A4397">
            <w:pPr>
              <w:jc w:val="left"/>
              <w:rPr>
                <w:color w:val="000000"/>
                <w:sz w:val="18"/>
                <w:szCs w:val="18"/>
              </w:rPr>
            </w:pPr>
          </w:p>
        </w:tc>
        <w:tc>
          <w:tcPr>
            <w:tcW w:w="3158" w:type="dxa"/>
            <w:gridSpan w:val="13"/>
            <w:tcBorders>
              <w:top w:val="nil"/>
              <w:left w:val="nil"/>
              <w:bottom w:val="single" w:sz="4" w:space="0" w:color="auto"/>
              <w:right w:val="single" w:sz="4" w:space="0" w:color="auto"/>
            </w:tcBorders>
            <w:vAlign w:val="center"/>
          </w:tcPr>
          <w:p w14:paraId="303D209F" w14:textId="77777777" w:rsidR="005F461A" w:rsidRPr="00BD65EF" w:rsidRDefault="005F461A" w:rsidP="002A4397">
            <w:pPr>
              <w:jc w:val="center"/>
              <w:rPr>
                <w:color w:val="000000"/>
                <w:sz w:val="18"/>
                <w:szCs w:val="18"/>
              </w:rPr>
            </w:pPr>
            <w:r w:rsidRPr="00BD65EF">
              <w:rPr>
                <w:color w:val="000000"/>
                <w:sz w:val="18"/>
                <w:szCs w:val="18"/>
              </w:rPr>
              <w:t>св. 150</w:t>
            </w:r>
          </w:p>
        </w:tc>
        <w:tc>
          <w:tcPr>
            <w:tcW w:w="1724" w:type="dxa"/>
            <w:gridSpan w:val="7"/>
            <w:tcBorders>
              <w:top w:val="nil"/>
              <w:left w:val="nil"/>
              <w:bottom w:val="single" w:sz="4" w:space="0" w:color="auto"/>
              <w:right w:val="single" w:sz="4" w:space="0" w:color="auto"/>
            </w:tcBorders>
            <w:vAlign w:val="center"/>
          </w:tcPr>
          <w:p w14:paraId="34194D01" w14:textId="77777777" w:rsidR="005F461A" w:rsidRPr="00BD65EF" w:rsidRDefault="005F461A" w:rsidP="002A4397">
            <w:pPr>
              <w:jc w:val="center"/>
              <w:rPr>
                <w:color w:val="000000"/>
                <w:sz w:val="18"/>
                <w:szCs w:val="18"/>
              </w:rPr>
            </w:pPr>
            <w:r w:rsidRPr="00BD65EF">
              <w:rPr>
                <w:color w:val="000000"/>
                <w:sz w:val="18"/>
                <w:szCs w:val="18"/>
              </w:rPr>
              <w:t>0,03-0,04</w:t>
            </w:r>
          </w:p>
        </w:tc>
        <w:tc>
          <w:tcPr>
            <w:tcW w:w="1855" w:type="dxa"/>
            <w:gridSpan w:val="3"/>
            <w:vMerge/>
            <w:tcBorders>
              <w:top w:val="nil"/>
              <w:left w:val="single" w:sz="4" w:space="0" w:color="auto"/>
              <w:bottom w:val="single" w:sz="4" w:space="0" w:color="auto"/>
              <w:right w:val="single" w:sz="8" w:space="0" w:color="auto"/>
            </w:tcBorders>
            <w:vAlign w:val="center"/>
          </w:tcPr>
          <w:p w14:paraId="49ABDFA7" w14:textId="77777777" w:rsidR="005F461A" w:rsidRPr="00BD65EF" w:rsidRDefault="005F461A" w:rsidP="002A4397">
            <w:pPr>
              <w:jc w:val="left"/>
              <w:rPr>
                <w:color w:val="000000"/>
                <w:sz w:val="18"/>
                <w:szCs w:val="18"/>
              </w:rPr>
            </w:pPr>
          </w:p>
        </w:tc>
      </w:tr>
      <w:tr w:rsidR="005F461A" w:rsidRPr="00BD65EF" w14:paraId="691153E5" w14:textId="77777777" w:rsidTr="009835F3">
        <w:trPr>
          <w:gridAfter w:val="2"/>
          <w:wAfter w:w="59" w:type="dxa"/>
          <w:trHeight w:val="284"/>
        </w:trPr>
        <w:tc>
          <w:tcPr>
            <w:tcW w:w="861" w:type="dxa"/>
            <w:vMerge/>
            <w:tcBorders>
              <w:top w:val="single" w:sz="4" w:space="0" w:color="000000"/>
              <w:left w:val="single" w:sz="8" w:space="0" w:color="auto"/>
              <w:bottom w:val="single" w:sz="4" w:space="0" w:color="000000"/>
              <w:right w:val="single" w:sz="4" w:space="0" w:color="auto"/>
            </w:tcBorders>
            <w:vAlign w:val="center"/>
          </w:tcPr>
          <w:p w14:paraId="32D78DFD" w14:textId="77777777" w:rsidR="005F461A" w:rsidRPr="00BD65EF" w:rsidRDefault="005F461A" w:rsidP="002A4397">
            <w:pPr>
              <w:jc w:val="left"/>
              <w:rPr>
                <w:color w:val="000000"/>
                <w:sz w:val="18"/>
                <w:szCs w:val="18"/>
              </w:rPr>
            </w:pPr>
          </w:p>
        </w:tc>
        <w:tc>
          <w:tcPr>
            <w:tcW w:w="1990" w:type="dxa"/>
            <w:vMerge/>
            <w:tcBorders>
              <w:left w:val="single" w:sz="4" w:space="0" w:color="auto"/>
              <w:bottom w:val="single" w:sz="4" w:space="0" w:color="auto"/>
              <w:right w:val="single" w:sz="4" w:space="0" w:color="auto"/>
            </w:tcBorders>
            <w:vAlign w:val="center"/>
          </w:tcPr>
          <w:p w14:paraId="126EE47A" w14:textId="77777777" w:rsidR="005F461A" w:rsidRPr="00BD65EF" w:rsidRDefault="005F461A" w:rsidP="002A4397">
            <w:pPr>
              <w:jc w:val="left"/>
              <w:rPr>
                <w:color w:val="000000"/>
                <w:sz w:val="18"/>
                <w:szCs w:val="18"/>
              </w:rPr>
            </w:pPr>
          </w:p>
        </w:tc>
        <w:tc>
          <w:tcPr>
            <w:tcW w:w="6999" w:type="dxa"/>
            <w:gridSpan w:val="19"/>
            <w:tcBorders>
              <w:left w:val="single" w:sz="4" w:space="0" w:color="auto"/>
              <w:bottom w:val="single" w:sz="4" w:space="0" w:color="auto"/>
              <w:right w:val="single" w:sz="4" w:space="0" w:color="auto"/>
            </w:tcBorders>
            <w:vAlign w:val="center"/>
          </w:tcPr>
          <w:p w14:paraId="433FCD53" w14:textId="77777777" w:rsidR="005F461A" w:rsidRPr="00BD65EF" w:rsidRDefault="005F461A" w:rsidP="002A4397">
            <w:pPr>
              <w:jc w:val="center"/>
              <w:rPr>
                <w:color w:val="000000"/>
                <w:sz w:val="18"/>
                <w:szCs w:val="18"/>
              </w:rPr>
            </w:pPr>
            <w:r w:rsidRPr="00BD65EF">
              <w:rPr>
                <w:color w:val="000000"/>
                <w:sz w:val="18"/>
                <w:szCs w:val="18"/>
              </w:rPr>
              <w:t>Размер земельного участка для производственных предприятий централизованного выполнения заказов, га на 10 рабочих мест, при количестве мест</w:t>
            </w:r>
          </w:p>
        </w:tc>
        <w:tc>
          <w:tcPr>
            <w:tcW w:w="1724" w:type="dxa"/>
            <w:gridSpan w:val="7"/>
            <w:tcBorders>
              <w:top w:val="nil"/>
              <w:left w:val="nil"/>
              <w:bottom w:val="single" w:sz="4" w:space="0" w:color="auto"/>
              <w:right w:val="single" w:sz="4" w:space="0" w:color="auto"/>
            </w:tcBorders>
            <w:vAlign w:val="center"/>
          </w:tcPr>
          <w:p w14:paraId="01B4BB0E" w14:textId="77777777" w:rsidR="005F461A" w:rsidRPr="00BD65EF" w:rsidRDefault="005F461A" w:rsidP="002A4397">
            <w:pPr>
              <w:jc w:val="center"/>
              <w:rPr>
                <w:color w:val="000000"/>
                <w:sz w:val="18"/>
                <w:szCs w:val="18"/>
              </w:rPr>
            </w:pPr>
            <w:r w:rsidRPr="00BD65EF">
              <w:rPr>
                <w:color w:val="000000"/>
                <w:sz w:val="18"/>
                <w:szCs w:val="18"/>
              </w:rPr>
              <w:t>0,52-1,2</w:t>
            </w:r>
          </w:p>
        </w:tc>
        <w:tc>
          <w:tcPr>
            <w:tcW w:w="1855" w:type="dxa"/>
            <w:gridSpan w:val="3"/>
            <w:vMerge/>
            <w:tcBorders>
              <w:top w:val="nil"/>
              <w:left w:val="single" w:sz="4" w:space="0" w:color="auto"/>
              <w:bottom w:val="single" w:sz="4" w:space="0" w:color="auto"/>
              <w:right w:val="single" w:sz="8" w:space="0" w:color="auto"/>
            </w:tcBorders>
            <w:vAlign w:val="center"/>
          </w:tcPr>
          <w:p w14:paraId="0D78A9A8" w14:textId="77777777" w:rsidR="005F461A" w:rsidRPr="00BD65EF" w:rsidRDefault="005F461A" w:rsidP="002A4397">
            <w:pPr>
              <w:jc w:val="left"/>
              <w:rPr>
                <w:color w:val="000000"/>
                <w:sz w:val="18"/>
                <w:szCs w:val="18"/>
              </w:rPr>
            </w:pPr>
          </w:p>
        </w:tc>
      </w:tr>
      <w:tr w:rsidR="005F461A" w:rsidRPr="00BD65EF" w14:paraId="766B1319" w14:textId="77777777" w:rsidTr="009835F3">
        <w:trPr>
          <w:gridAfter w:val="2"/>
          <w:wAfter w:w="59" w:type="dxa"/>
          <w:trHeight w:val="419"/>
        </w:trPr>
        <w:tc>
          <w:tcPr>
            <w:tcW w:w="861" w:type="dxa"/>
            <w:vMerge/>
            <w:tcBorders>
              <w:top w:val="single" w:sz="4" w:space="0" w:color="000000"/>
              <w:left w:val="single" w:sz="8" w:space="0" w:color="auto"/>
              <w:bottom w:val="single" w:sz="4" w:space="0" w:color="000000"/>
              <w:right w:val="single" w:sz="4" w:space="0" w:color="auto"/>
            </w:tcBorders>
            <w:vAlign w:val="center"/>
          </w:tcPr>
          <w:p w14:paraId="58CC5C12" w14:textId="77777777" w:rsidR="005F461A" w:rsidRPr="00BD65EF" w:rsidRDefault="005F461A" w:rsidP="002A4397">
            <w:pPr>
              <w:jc w:val="left"/>
              <w:rPr>
                <w:color w:val="000000"/>
                <w:sz w:val="18"/>
                <w:szCs w:val="18"/>
              </w:rPr>
            </w:pPr>
          </w:p>
        </w:tc>
        <w:tc>
          <w:tcPr>
            <w:tcW w:w="1990" w:type="dxa"/>
            <w:vMerge w:val="restart"/>
            <w:tcBorders>
              <w:top w:val="single" w:sz="4" w:space="0" w:color="auto"/>
              <w:left w:val="single" w:sz="4" w:space="0" w:color="auto"/>
              <w:right w:val="single" w:sz="4" w:space="0" w:color="auto"/>
            </w:tcBorders>
            <w:vAlign w:val="center"/>
          </w:tcPr>
          <w:p w14:paraId="32F4FD40" w14:textId="77777777" w:rsidR="005F461A" w:rsidRPr="00BD65EF" w:rsidRDefault="005F461A" w:rsidP="002A4397">
            <w:pPr>
              <w:jc w:val="left"/>
              <w:rPr>
                <w:color w:val="000000"/>
                <w:sz w:val="18"/>
                <w:szCs w:val="18"/>
              </w:rPr>
            </w:pPr>
            <w:r w:rsidRPr="00BD65EF">
              <w:rPr>
                <w:color w:val="000000"/>
                <w:sz w:val="18"/>
                <w:szCs w:val="18"/>
              </w:rPr>
              <w:t>Прачечные и химчистки</w:t>
            </w:r>
            <w:r w:rsidRPr="00BD65EF">
              <w:rPr>
                <w:color w:val="000000"/>
                <w:sz w:val="18"/>
                <w:szCs w:val="18"/>
                <w:vertAlign w:val="superscript"/>
              </w:rPr>
              <w:t>(1)</w:t>
            </w:r>
          </w:p>
        </w:tc>
        <w:tc>
          <w:tcPr>
            <w:tcW w:w="1757" w:type="dxa"/>
            <w:gridSpan w:val="2"/>
            <w:vMerge w:val="restart"/>
            <w:tcBorders>
              <w:top w:val="nil"/>
              <w:left w:val="single" w:sz="4" w:space="0" w:color="auto"/>
              <w:right w:val="single" w:sz="4" w:space="0" w:color="auto"/>
            </w:tcBorders>
            <w:vAlign w:val="center"/>
          </w:tcPr>
          <w:p w14:paraId="7BA44A80" w14:textId="77777777" w:rsidR="005F461A" w:rsidRPr="00BD65EF" w:rsidRDefault="005F461A" w:rsidP="002A4397">
            <w:pPr>
              <w:jc w:val="center"/>
              <w:rPr>
                <w:color w:val="000000"/>
                <w:sz w:val="18"/>
                <w:szCs w:val="18"/>
              </w:rPr>
            </w:pPr>
            <w:r w:rsidRPr="00BD65EF">
              <w:rPr>
                <w:color w:val="000000"/>
                <w:sz w:val="18"/>
                <w:szCs w:val="18"/>
              </w:rPr>
              <w:t>Уровень обеспеченности, кг в смену на 1000 чел.</w:t>
            </w:r>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68CB10ED" w14:textId="77777777" w:rsidR="005F461A" w:rsidRPr="00BD65EF" w:rsidRDefault="005F461A" w:rsidP="002A4397">
            <w:pPr>
              <w:jc w:val="center"/>
              <w:rPr>
                <w:color w:val="000000"/>
                <w:sz w:val="18"/>
                <w:szCs w:val="18"/>
              </w:rPr>
            </w:pPr>
            <w:r w:rsidRPr="00BD65EF">
              <w:rPr>
                <w:color w:val="000000"/>
                <w:sz w:val="18"/>
                <w:szCs w:val="18"/>
              </w:rPr>
              <w:t xml:space="preserve">Прачечные </w:t>
            </w:r>
          </w:p>
        </w:tc>
        <w:tc>
          <w:tcPr>
            <w:tcW w:w="3158" w:type="dxa"/>
            <w:gridSpan w:val="13"/>
            <w:tcBorders>
              <w:top w:val="single" w:sz="4" w:space="0" w:color="auto"/>
              <w:left w:val="single" w:sz="4" w:space="0" w:color="auto"/>
              <w:bottom w:val="single" w:sz="4" w:space="0" w:color="auto"/>
              <w:right w:val="single" w:sz="4" w:space="0" w:color="auto"/>
            </w:tcBorders>
            <w:vAlign w:val="center"/>
          </w:tcPr>
          <w:p w14:paraId="51553AD3" w14:textId="77777777" w:rsidR="005F461A" w:rsidRPr="00BD65EF" w:rsidRDefault="005F461A" w:rsidP="002A4397">
            <w:pPr>
              <w:jc w:val="center"/>
              <w:rPr>
                <w:color w:val="000000"/>
                <w:sz w:val="18"/>
                <w:szCs w:val="18"/>
              </w:rPr>
            </w:pPr>
            <w:r w:rsidRPr="00BD65EF">
              <w:rPr>
                <w:color w:val="000000"/>
                <w:sz w:val="18"/>
                <w:szCs w:val="18"/>
              </w:rPr>
              <w:t xml:space="preserve">кг белья в смену </w:t>
            </w:r>
          </w:p>
          <w:p w14:paraId="4DBE8B9D" w14:textId="77777777" w:rsidR="005F461A" w:rsidRPr="00BD65EF" w:rsidRDefault="005F461A" w:rsidP="002A4397">
            <w:pPr>
              <w:jc w:val="center"/>
              <w:rPr>
                <w:color w:val="000000"/>
                <w:sz w:val="18"/>
                <w:szCs w:val="18"/>
              </w:rPr>
            </w:pPr>
            <w:r w:rsidRPr="00BD65EF">
              <w:rPr>
                <w:color w:val="000000"/>
                <w:sz w:val="18"/>
                <w:szCs w:val="18"/>
              </w:rPr>
              <w:t>на 1000 чел.</w:t>
            </w:r>
          </w:p>
        </w:tc>
        <w:tc>
          <w:tcPr>
            <w:tcW w:w="1724" w:type="dxa"/>
            <w:gridSpan w:val="7"/>
            <w:tcBorders>
              <w:top w:val="single" w:sz="4" w:space="0" w:color="auto"/>
              <w:left w:val="nil"/>
              <w:bottom w:val="single" w:sz="4" w:space="0" w:color="auto"/>
              <w:right w:val="single" w:sz="4" w:space="0" w:color="auto"/>
            </w:tcBorders>
            <w:vAlign w:val="center"/>
          </w:tcPr>
          <w:p w14:paraId="21FEF382" w14:textId="77777777" w:rsidR="005F461A" w:rsidRPr="00BD65EF" w:rsidRDefault="005F461A" w:rsidP="002A4397">
            <w:pPr>
              <w:jc w:val="center"/>
              <w:rPr>
                <w:color w:val="000000"/>
                <w:sz w:val="18"/>
                <w:szCs w:val="18"/>
              </w:rPr>
            </w:pPr>
            <w:r w:rsidRPr="00BD65EF">
              <w:rPr>
                <w:color w:val="000000"/>
                <w:sz w:val="18"/>
                <w:szCs w:val="18"/>
              </w:rPr>
              <w:t>120</w:t>
            </w:r>
          </w:p>
        </w:tc>
        <w:tc>
          <w:tcPr>
            <w:tcW w:w="1855" w:type="dxa"/>
            <w:gridSpan w:val="3"/>
            <w:vMerge/>
            <w:tcBorders>
              <w:top w:val="nil"/>
              <w:left w:val="single" w:sz="4" w:space="0" w:color="auto"/>
              <w:bottom w:val="single" w:sz="4" w:space="0" w:color="auto"/>
              <w:right w:val="single" w:sz="8" w:space="0" w:color="auto"/>
            </w:tcBorders>
            <w:vAlign w:val="center"/>
          </w:tcPr>
          <w:p w14:paraId="4CD0842A" w14:textId="77777777" w:rsidR="005F461A" w:rsidRPr="00BD65EF" w:rsidRDefault="005F461A" w:rsidP="002A4397">
            <w:pPr>
              <w:jc w:val="left"/>
              <w:rPr>
                <w:color w:val="000000"/>
                <w:sz w:val="18"/>
                <w:szCs w:val="18"/>
              </w:rPr>
            </w:pPr>
          </w:p>
        </w:tc>
      </w:tr>
      <w:tr w:rsidR="005F461A" w:rsidRPr="00BD65EF" w14:paraId="5ED94B96" w14:textId="77777777" w:rsidTr="009835F3">
        <w:trPr>
          <w:gridAfter w:val="2"/>
          <w:wAfter w:w="59" w:type="dxa"/>
          <w:trHeight w:val="270"/>
        </w:trPr>
        <w:tc>
          <w:tcPr>
            <w:tcW w:w="861" w:type="dxa"/>
            <w:vMerge/>
            <w:tcBorders>
              <w:top w:val="single" w:sz="4" w:space="0" w:color="000000"/>
              <w:left w:val="single" w:sz="8" w:space="0" w:color="auto"/>
              <w:bottom w:val="single" w:sz="4" w:space="0" w:color="000000"/>
              <w:right w:val="single" w:sz="4" w:space="0" w:color="auto"/>
            </w:tcBorders>
            <w:vAlign w:val="center"/>
          </w:tcPr>
          <w:p w14:paraId="04C8B01B" w14:textId="77777777" w:rsidR="005F461A" w:rsidRPr="00BD65EF" w:rsidRDefault="005F461A" w:rsidP="002A4397">
            <w:pPr>
              <w:jc w:val="left"/>
              <w:rPr>
                <w:color w:val="000000"/>
                <w:sz w:val="18"/>
                <w:szCs w:val="18"/>
              </w:rPr>
            </w:pPr>
          </w:p>
        </w:tc>
        <w:tc>
          <w:tcPr>
            <w:tcW w:w="1990" w:type="dxa"/>
            <w:vMerge/>
            <w:tcBorders>
              <w:left w:val="single" w:sz="4" w:space="0" w:color="auto"/>
              <w:right w:val="single" w:sz="4" w:space="0" w:color="auto"/>
            </w:tcBorders>
            <w:vAlign w:val="center"/>
          </w:tcPr>
          <w:p w14:paraId="22189F67" w14:textId="77777777" w:rsidR="005F461A" w:rsidRPr="00BD65EF" w:rsidRDefault="005F461A" w:rsidP="002A4397">
            <w:pPr>
              <w:jc w:val="left"/>
              <w:rPr>
                <w:color w:val="000000"/>
                <w:sz w:val="18"/>
                <w:szCs w:val="18"/>
              </w:rPr>
            </w:pPr>
          </w:p>
        </w:tc>
        <w:tc>
          <w:tcPr>
            <w:tcW w:w="1757" w:type="dxa"/>
            <w:gridSpan w:val="2"/>
            <w:vMerge/>
            <w:tcBorders>
              <w:left w:val="single" w:sz="4" w:space="0" w:color="auto"/>
              <w:bottom w:val="single" w:sz="4" w:space="0" w:color="auto"/>
              <w:right w:val="single" w:sz="4" w:space="0" w:color="auto"/>
            </w:tcBorders>
            <w:vAlign w:val="center"/>
          </w:tcPr>
          <w:p w14:paraId="25A7F09C" w14:textId="77777777" w:rsidR="005F461A" w:rsidRPr="00BD65EF" w:rsidRDefault="005F461A" w:rsidP="002A4397">
            <w:pPr>
              <w:jc w:val="center"/>
              <w:rPr>
                <w:color w:val="000000"/>
                <w:sz w:val="18"/>
                <w:szCs w:val="18"/>
              </w:rPr>
            </w:pPr>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36C6615F" w14:textId="77777777" w:rsidR="005F461A" w:rsidRPr="00BD65EF" w:rsidRDefault="005F461A" w:rsidP="002A4397">
            <w:pPr>
              <w:jc w:val="center"/>
              <w:rPr>
                <w:color w:val="000000"/>
                <w:sz w:val="18"/>
                <w:szCs w:val="18"/>
              </w:rPr>
            </w:pPr>
            <w:r w:rsidRPr="00BD65EF">
              <w:rPr>
                <w:color w:val="000000"/>
                <w:sz w:val="18"/>
                <w:szCs w:val="18"/>
              </w:rPr>
              <w:t>Химчистки</w:t>
            </w:r>
          </w:p>
        </w:tc>
        <w:tc>
          <w:tcPr>
            <w:tcW w:w="3158" w:type="dxa"/>
            <w:gridSpan w:val="13"/>
            <w:tcBorders>
              <w:top w:val="single" w:sz="4" w:space="0" w:color="auto"/>
              <w:left w:val="single" w:sz="4" w:space="0" w:color="auto"/>
              <w:bottom w:val="single" w:sz="4" w:space="0" w:color="auto"/>
              <w:right w:val="single" w:sz="4" w:space="0" w:color="auto"/>
            </w:tcBorders>
            <w:vAlign w:val="center"/>
          </w:tcPr>
          <w:p w14:paraId="73924509" w14:textId="77777777" w:rsidR="005F461A" w:rsidRPr="00BD65EF" w:rsidRDefault="005F461A" w:rsidP="002A4397">
            <w:pPr>
              <w:jc w:val="center"/>
              <w:rPr>
                <w:color w:val="000000"/>
                <w:sz w:val="18"/>
                <w:szCs w:val="18"/>
              </w:rPr>
            </w:pPr>
            <w:r w:rsidRPr="00BD65EF">
              <w:rPr>
                <w:color w:val="000000"/>
                <w:sz w:val="18"/>
                <w:szCs w:val="18"/>
              </w:rPr>
              <w:t>кг вещей в смену</w:t>
            </w:r>
          </w:p>
          <w:p w14:paraId="4D6F6E11" w14:textId="77777777" w:rsidR="005F461A" w:rsidRPr="00BD65EF" w:rsidRDefault="005F461A" w:rsidP="002A4397">
            <w:pPr>
              <w:jc w:val="center"/>
              <w:rPr>
                <w:color w:val="000000"/>
                <w:sz w:val="18"/>
                <w:szCs w:val="18"/>
              </w:rPr>
            </w:pPr>
            <w:r w:rsidRPr="00BD65EF">
              <w:rPr>
                <w:color w:val="000000"/>
                <w:sz w:val="18"/>
                <w:szCs w:val="18"/>
              </w:rPr>
              <w:t xml:space="preserve"> на 1000 чел.</w:t>
            </w:r>
          </w:p>
        </w:tc>
        <w:tc>
          <w:tcPr>
            <w:tcW w:w="1724" w:type="dxa"/>
            <w:gridSpan w:val="7"/>
            <w:tcBorders>
              <w:top w:val="single" w:sz="4" w:space="0" w:color="auto"/>
              <w:left w:val="nil"/>
              <w:bottom w:val="single" w:sz="4" w:space="0" w:color="auto"/>
              <w:right w:val="single" w:sz="4" w:space="0" w:color="auto"/>
            </w:tcBorders>
            <w:vAlign w:val="center"/>
          </w:tcPr>
          <w:p w14:paraId="46DE6F7F" w14:textId="77777777" w:rsidR="005F461A" w:rsidRPr="00BD65EF" w:rsidRDefault="005F461A" w:rsidP="002A4397">
            <w:pPr>
              <w:jc w:val="center"/>
              <w:rPr>
                <w:color w:val="000000"/>
                <w:sz w:val="18"/>
                <w:szCs w:val="18"/>
              </w:rPr>
            </w:pPr>
            <w:r w:rsidRPr="00BD65EF">
              <w:rPr>
                <w:color w:val="000000"/>
                <w:sz w:val="18"/>
                <w:szCs w:val="18"/>
              </w:rPr>
              <w:t>11,4</w:t>
            </w:r>
          </w:p>
        </w:tc>
        <w:tc>
          <w:tcPr>
            <w:tcW w:w="1855" w:type="dxa"/>
            <w:gridSpan w:val="3"/>
            <w:vMerge/>
            <w:tcBorders>
              <w:top w:val="nil"/>
              <w:left w:val="single" w:sz="4" w:space="0" w:color="auto"/>
              <w:bottom w:val="single" w:sz="4" w:space="0" w:color="auto"/>
              <w:right w:val="single" w:sz="8" w:space="0" w:color="auto"/>
            </w:tcBorders>
            <w:vAlign w:val="center"/>
          </w:tcPr>
          <w:p w14:paraId="5E683580" w14:textId="77777777" w:rsidR="005F461A" w:rsidRPr="00BD65EF" w:rsidRDefault="005F461A" w:rsidP="002A4397">
            <w:pPr>
              <w:jc w:val="left"/>
              <w:rPr>
                <w:color w:val="000000"/>
                <w:sz w:val="18"/>
                <w:szCs w:val="18"/>
              </w:rPr>
            </w:pPr>
          </w:p>
        </w:tc>
      </w:tr>
      <w:tr w:rsidR="005F461A" w:rsidRPr="00BD65EF" w14:paraId="15BB4E3D" w14:textId="77777777" w:rsidTr="009835F3">
        <w:trPr>
          <w:gridAfter w:val="2"/>
          <w:wAfter w:w="59" w:type="dxa"/>
          <w:trHeight w:val="285"/>
        </w:trPr>
        <w:tc>
          <w:tcPr>
            <w:tcW w:w="861" w:type="dxa"/>
            <w:vMerge/>
            <w:tcBorders>
              <w:top w:val="single" w:sz="4" w:space="0" w:color="000000"/>
              <w:left w:val="single" w:sz="8" w:space="0" w:color="auto"/>
              <w:bottom w:val="single" w:sz="4" w:space="0" w:color="000000"/>
              <w:right w:val="single" w:sz="4" w:space="0" w:color="auto"/>
            </w:tcBorders>
            <w:vAlign w:val="center"/>
          </w:tcPr>
          <w:p w14:paraId="51359C66" w14:textId="77777777" w:rsidR="005F461A" w:rsidRPr="00BD65EF" w:rsidRDefault="005F461A" w:rsidP="002A4397">
            <w:pPr>
              <w:jc w:val="left"/>
              <w:rPr>
                <w:color w:val="000000"/>
                <w:sz w:val="18"/>
                <w:szCs w:val="18"/>
              </w:rPr>
            </w:pPr>
          </w:p>
        </w:tc>
        <w:tc>
          <w:tcPr>
            <w:tcW w:w="1990" w:type="dxa"/>
            <w:vMerge/>
            <w:tcBorders>
              <w:left w:val="single" w:sz="4" w:space="0" w:color="auto"/>
              <w:right w:val="single" w:sz="4" w:space="0" w:color="auto"/>
            </w:tcBorders>
            <w:vAlign w:val="center"/>
          </w:tcPr>
          <w:p w14:paraId="10BDC5E8" w14:textId="77777777" w:rsidR="005F461A" w:rsidRPr="00BD65EF" w:rsidRDefault="005F461A" w:rsidP="002A4397">
            <w:pPr>
              <w:jc w:val="left"/>
              <w:rPr>
                <w:color w:val="000000"/>
                <w:sz w:val="18"/>
                <w:szCs w:val="18"/>
              </w:rPr>
            </w:pPr>
          </w:p>
        </w:tc>
        <w:tc>
          <w:tcPr>
            <w:tcW w:w="3841" w:type="dxa"/>
            <w:gridSpan w:val="6"/>
            <w:vMerge w:val="restart"/>
            <w:tcBorders>
              <w:top w:val="single" w:sz="4" w:space="0" w:color="auto"/>
              <w:left w:val="nil"/>
              <w:right w:val="single" w:sz="4" w:space="0" w:color="auto"/>
            </w:tcBorders>
            <w:vAlign w:val="center"/>
          </w:tcPr>
          <w:p w14:paraId="5B5E0862" w14:textId="77777777" w:rsidR="005F461A" w:rsidRPr="00BD65EF" w:rsidRDefault="005F461A" w:rsidP="002A4397">
            <w:pPr>
              <w:jc w:val="center"/>
              <w:rPr>
                <w:color w:val="000000"/>
                <w:sz w:val="18"/>
                <w:szCs w:val="18"/>
              </w:rPr>
            </w:pPr>
            <w:r w:rsidRPr="00BD65EF">
              <w:rPr>
                <w:color w:val="000000"/>
                <w:sz w:val="18"/>
                <w:szCs w:val="18"/>
              </w:rPr>
              <w:t>Размер земельного участка, га на объект</w:t>
            </w:r>
          </w:p>
        </w:tc>
        <w:tc>
          <w:tcPr>
            <w:tcW w:w="3158" w:type="dxa"/>
            <w:gridSpan w:val="13"/>
            <w:tcBorders>
              <w:top w:val="single" w:sz="4" w:space="0" w:color="auto"/>
              <w:left w:val="nil"/>
              <w:bottom w:val="single" w:sz="4" w:space="0" w:color="auto"/>
              <w:right w:val="single" w:sz="4" w:space="0" w:color="auto"/>
            </w:tcBorders>
            <w:vAlign w:val="center"/>
          </w:tcPr>
          <w:p w14:paraId="41746CCC" w14:textId="77777777" w:rsidR="005F461A" w:rsidRPr="00BD65EF" w:rsidRDefault="005F461A" w:rsidP="002A4397">
            <w:pPr>
              <w:jc w:val="center"/>
              <w:rPr>
                <w:color w:val="000000"/>
                <w:sz w:val="18"/>
                <w:szCs w:val="18"/>
              </w:rPr>
            </w:pPr>
            <w:r w:rsidRPr="00BD65EF">
              <w:rPr>
                <w:color w:val="000000"/>
                <w:sz w:val="18"/>
                <w:szCs w:val="18"/>
              </w:rPr>
              <w:t>прачечные самообслуживания</w:t>
            </w:r>
          </w:p>
        </w:tc>
        <w:tc>
          <w:tcPr>
            <w:tcW w:w="1724" w:type="dxa"/>
            <w:gridSpan w:val="7"/>
            <w:tcBorders>
              <w:top w:val="single" w:sz="4" w:space="0" w:color="auto"/>
              <w:left w:val="nil"/>
              <w:bottom w:val="single" w:sz="4" w:space="0" w:color="auto"/>
              <w:right w:val="single" w:sz="4" w:space="0" w:color="auto"/>
            </w:tcBorders>
            <w:vAlign w:val="center"/>
          </w:tcPr>
          <w:p w14:paraId="2A7E95BE" w14:textId="77777777" w:rsidR="005F461A" w:rsidRPr="00BD65EF" w:rsidRDefault="005F461A" w:rsidP="002A4397">
            <w:pPr>
              <w:jc w:val="center"/>
              <w:rPr>
                <w:color w:val="000000"/>
                <w:sz w:val="18"/>
                <w:szCs w:val="18"/>
              </w:rPr>
            </w:pPr>
            <w:r w:rsidRPr="00BD65EF">
              <w:rPr>
                <w:color w:val="000000"/>
                <w:sz w:val="18"/>
                <w:szCs w:val="18"/>
              </w:rPr>
              <w:t>0,1-0,2</w:t>
            </w:r>
          </w:p>
        </w:tc>
        <w:tc>
          <w:tcPr>
            <w:tcW w:w="1855" w:type="dxa"/>
            <w:gridSpan w:val="3"/>
            <w:vMerge/>
            <w:tcBorders>
              <w:top w:val="nil"/>
              <w:left w:val="single" w:sz="4" w:space="0" w:color="auto"/>
              <w:bottom w:val="single" w:sz="4" w:space="0" w:color="auto"/>
              <w:right w:val="single" w:sz="8" w:space="0" w:color="auto"/>
            </w:tcBorders>
            <w:vAlign w:val="center"/>
          </w:tcPr>
          <w:p w14:paraId="55436660" w14:textId="77777777" w:rsidR="005F461A" w:rsidRPr="00BD65EF" w:rsidRDefault="005F461A" w:rsidP="002A4397">
            <w:pPr>
              <w:jc w:val="left"/>
              <w:rPr>
                <w:color w:val="000000"/>
                <w:sz w:val="18"/>
                <w:szCs w:val="18"/>
              </w:rPr>
            </w:pPr>
          </w:p>
        </w:tc>
      </w:tr>
      <w:tr w:rsidR="005F461A" w:rsidRPr="00BD65EF" w14:paraId="60BC86CD" w14:textId="77777777" w:rsidTr="009835F3">
        <w:trPr>
          <w:gridAfter w:val="2"/>
          <w:wAfter w:w="59" w:type="dxa"/>
          <w:trHeight w:val="285"/>
        </w:trPr>
        <w:tc>
          <w:tcPr>
            <w:tcW w:w="861" w:type="dxa"/>
            <w:vMerge/>
            <w:tcBorders>
              <w:top w:val="single" w:sz="4" w:space="0" w:color="000000"/>
              <w:left w:val="single" w:sz="8" w:space="0" w:color="auto"/>
              <w:bottom w:val="single" w:sz="4" w:space="0" w:color="000000"/>
              <w:right w:val="single" w:sz="4" w:space="0" w:color="auto"/>
            </w:tcBorders>
            <w:vAlign w:val="center"/>
          </w:tcPr>
          <w:p w14:paraId="4DB53A13" w14:textId="77777777" w:rsidR="005F461A" w:rsidRPr="00BD65EF" w:rsidRDefault="005F461A" w:rsidP="002A4397">
            <w:pPr>
              <w:jc w:val="left"/>
              <w:rPr>
                <w:color w:val="000000"/>
                <w:sz w:val="18"/>
                <w:szCs w:val="18"/>
              </w:rPr>
            </w:pPr>
          </w:p>
        </w:tc>
        <w:tc>
          <w:tcPr>
            <w:tcW w:w="1990" w:type="dxa"/>
            <w:vMerge/>
            <w:tcBorders>
              <w:left w:val="single" w:sz="4" w:space="0" w:color="auto"/>
              <w:right w:val="single" w:sz="4" w:space="0" w:color="auto"/>
            </w:tcBorders>
            <w:vAlign w:val="center"/>
          </w:tcPr>
          <w:p w14:paraId="3C81C26B" w14:textId="77777777" w:rsidR="005F461A" w:rsidRPr="00BD65EF" w:rsidRDefault="005F461A" w:rsidP="002A4397">
            <w:pPr>
              <w:jc w:val="left"/>
              <w:rPr>
                <w:color w:val="000000"/>
                <w:sz w:val="18"/>
                <w:szCs w:val="18"/>
              </w:rPr>
            </w:pPr>
          </w:p>
        </w:tc>
        <w:tc>
          <w:tcPr>
            <w:tcW w:w="3841" w:type="dxa"/>
            <w:gridSpan w:val="6"/>
            <w:vMerge/>
            <w:tcBorders>
              <w:left w:val="nil"/>
              <w:right w:val="single" w:sz="4" w:space="0" w:color="auto"/>
            </w:tcBorders>
            <w:vAlign w:val="center"/>
          </w:tcPr>
          <w:p w14:paraId="590C62B4" w14:textId="77777777" w:rsidR="005F461A" w:rsidRPr="00BD65EF" w:rsidRDefault="005F461A" w:rsidP="002A4397">
            <w:pPr>
              <w:jc w:val="center"/>
              <w:rPr>
                <w:color w:val="000000"/>
                <w:sz w:val="18"/>
                <w:szCs w:val="18"/>
              </w:rPr>
            </w:pPr>
          </w:p>
        </w:tc>
        <w:tc>
          <w:tcPr>
            <w:tcW w:w="3158" w:type="dxa"/>
            <w:gridSpan w:val="13"/>
            <w:tcBorders>
              <w:top w:val="single" w:sz="4" w:space="0" w:color="auto"/>
              <w:left w:val="nil"/>
              <w:bottom w:val="single" w:sz="4" w:space="0" w:color="auto"/>
              <w:right w:val="single" w:sz="4" w:space="0" w:color="auto"/>
            </w:tcBorders>
            <w:vAlign w:val="center"/>
          </w:tcPr>
          <w:p w14:paraId="4B337971" w14:textId="77777777" w:rsidR="005F461A" w:rsidRPr="00BD65EF" w:rsidRDefault="005F461A" w:rsidP="002A4397">
            <w:pPr>
              <w:jc w:val="center"/>
              <w:rPr>
                <w:color w:val="000000"/>
                <w:sz w:val="18"/>
                <w:szCs w:val="18"/>
              </w:rPr>
            </w:pPr>
            <w:r w:rsidRPr="00BD65EF">
              <w:rPr>
                <w:color w:val="000000"/>
                <w:sz w:val="18"/>
                <w:szCs w:val="18"/>
              </w:rPr>
              <w:t>фабрики-прачечные</w:t>
            </w:r>
          </w:p>
        </w:tc>
        <w:tc>
          <w:tcPr>
            <w:tcW w:w="1724" w:type="dxa"/>
            <w:gridSpan w:val="7"/>
            <w:tcBorders>
              <w:top w:val="single" w:sz="4" w:space="0" w:color="auto"/>
              <w:left w:val="nil"/>
              <w:bottom w:val="single" w:sz="4" w:space="0" w:color="auto"/>
              <w:right w:val="single" w:sz="4" w:space="0" w:color="auto"/>
            </w:tcBorders>
            <w:vAlign w:val="center"/>
          </w:tcPr>
          <w:p w14:paraId="10C6CD07" w14:textId="77777777" w:rsidR="005F461A" w:rsidRPr="00BD65EF" w:rsidRDefault="005F461A" w:rsidP="002A4397">
            <w:pPr>
              <w:jc w:val="center"/>
              <w:rPr>
                <w:color w:val="000000"/>
                <w:sz w:val="18"/>
                <w:szCs w:val="18"/>
              </w:rPr>
            </w:pPr>
            <w:r w:rsidRPr="00BD65EF">
              <w:rPr>
                <w:color w:val="000000"/>
                <w:sz w:val="18"/>
                <w:szCs w:val="18"/>
              </w:rPr>
              <w:t>0,5-1,0</w:t>
            </w:r>
          </w:p>
        </w:tc>
        <w:tc>
          <w:tcPr>
            <w:tcW w:w="1855" w:type="dxa"/>
            <w:gridSpan w:val="3"/>
            <w:vMerge/>
            <w:tcBorders>
              <w:top w:val="nil"/>
              <w:left w:val="single" w:sz="4" w:space="0" w:color="auto"/>
              <w:bottom w:val="single" w:sz="4" w:space="0" w:color="auto"/>
              <w:right w:val="single" w:sz="8" w:space="0" w:color="auto"/>
            </w:tcBorders>
            <w:vAlign w:val="center"/>
          </w:tcPr>
          <w:p w14:paraId="35B44B61" w14:textId="77777777" w:rsidR="005F461A" w:rsidRPr="00BD65EF" w:rsidRDefault="005F461A" w:rsidP="002A4397">
            <w:pPr>
              <w:jc w:val="left"/>
              <w:rPr>
                <w:color w:val="000000"/>
                <w:sz w:val="18"/>
                <w:szCs w:val="18"/>
              </w:rPr>
            </w:pPr>
          </w:p>
        </w:tc>
      </w:tr>
      <w:tr w:rsidR="005F461A" w:rsidRPr="00BD65EF" w14:paraId="716A2EED" w14:textId="77777777" w:rsidTr="009835F3">
        <w:trPr>
          <w:gridAfter w:val="2"/>
          <w:wAfter w:w="59" w:type="dxa"/>
          <w:trHeight w:val="270"/>
        </w:trPr>
        <w:tc>
          <w:tcPr>
            <w:tcW w:w="861" w:type="dxa"/>
            <w:vMerge/>
            <w:tcBorders>
              <w:top w:val="single" w:sz="4" w:space="0" w:color="000000"/>
              <w:left w:val="single" w:sz="8" w:space="0" w:color="auto"/>
              <w:bottom w:val="single" w:sz="4" w:space="0" w:color="000000"/>
              <w:right w:val="single" w:sz="4" w:space="0" w:color="auto"/>
            </w:tcBorders>
            <w:vAlign w:val="center"/>
          </w:tcPr>
          <w:p w14:paraId="3B8C5A03" w14:textId="77777777" w:rsidR="005F461A" w:rsidRPr="00BD65EF" w:rsidRDefault="005F461A" w:rsidP="002A4397">
            <w:pPr>
              <w:jc w:val="left"/>
              <w:rPr>
                <w:color w:val="000000"/>
                <w:sz w:val="18"/>
                <w:szCs w:val="18"/>
              </w:rPr>
            </w:pPr>
          </w:p>
        </w:tc>
        <w:tc>
          <w:tcPr>
            <w:tcW w:w="1990" w:type="dxa"/>
            <w:vMerge/>
            <w:tcBorders>
              <w:left w:val="single" w:sz="4" w:space="0" w:color="auto"/>
              <w:right w:val="single" w:sz="4" w:space="0" w:color="auto"/>
            </w:tcBorders>
            <w:vAlign w:val="center"/>
          </w:tcPr>
          <w:p w14:paraId="12660261" w14:textId="77777777" w:rsidR="005F461A" w:rsidRPr="00BD65EF" w:rsidRDefault="005F461A" w:rsidP="002A4397">
            <w:pPr>
              <w:jc w:val="left"/>
              <w:rPr>
                <w:color w:val="000000"/>
                <w:sz w:val="18"/>
                <w:szCs w:val="18"/>
              </w:rPr>
            </w:pPr>
          </w:p>
        </w:tc>
        <w:tc>
          <w:tcPr>
            <w:tcW w:w="3841" w:type="dxa"/>
            <w:gridSpan w:val="6"/>
            <w:vMerge/>
            <w:tcBorders>
              <w:left w:val="nil"/>
              <w:right w:val="single" w:sz="4" w:space="0" w:color="auto"/>
            </w:tcBorders>
            <w:vAlign w:val="center"/>
          </w:tcPr>
          <w:p w14:paraId="6E75FC2E" w14:textId="77777777" w:rsidR="005F461A" w:rsidRPr="00BD65EF" w:rsidRDefault="005F461A" w:rsidP="002A4397">
            <w:pPr>
              <w:jc w:val="center"/>
              <w:rPr>
                <w:color w:val="000000"/>
                <w:sz w:val="18"/>
                <w:szCs w:val="18"/>
              </w:rPr>
            </w:pPr>
          </w:p>
        </w:tc>
        <w:tc>
          <w:tcPr>
            <w:tcW w:w="3158" w:type="dxa"/>
            <w:gridSpan w:val="13"/>
            <w:tcBorders>
              <w:top w:val="single" w:sz="4" w:space="0" w:color="auto"/>
              <w:left w:val="nil"/>
              <w:bottom w:val="single" w:sz="4" w:space="0" w:color="auto"/>
              <w:right w:val="single" w:sz="4" w:space="0" w:color="auto"/>
            </w:tcBorders>
            <w:vAlign w:val="center"/>
          </w:tcPr>
          <w:p w14:paraId="3F5872B6" w14:textId="77777777" w:rsidR="005F461A" w:rsidRPr="00BD65EF" w:rsidRDefault="005F461A" w:rsidP="002A4397">
            <w:pPr>
              <w:jc w:val="center"/>
              <w:rPr>
                <w:color w:val="000000"/>
                <w:sz w:val="18"/>
                <w:szCs w:val="18"/>
              </w:rPr>
            </w:pPr>
            <w:r w:rsidRPr="00BD65EF">
              <w:rPr>
                <w:color w:val="000000"/>
                <w:sz w:val="18"/>
                <w:szCs w:val="18"/>
              </w:rPr>
              <w:t>химчистки самообслуживания</w:t>
            </w:r>
          </w:p>
        </w:tc>
        <w:tc>
          <w:tcPr>
            <w:tcW w:w="1724" w:type="dxa"/>
            <w:gridSpan w:val="7"/>
            <w:tcBorders>
              <w:top w:val="single" w:sz="4" w:space="0" w:color="auto"/>
              <w:left w:val="nil"/>
              <w:bottom w:val="single" w:sz="4" w:space="0" w:color="auto"/>
              <w:right w:val="single" w:sz="4" w:space="0" w:color="auto"/>
            </w:tcBorders>
            <w:vAlign w:val="center"/>
          </w:tcPr>
          <w:p w14:paraId="3F358FA7" w14:textId="77777777" w:rsidR="005F461A" w:rsidRPr="00BD65EF" w:rsidRDefault="005F461A" w:rsidP="002A4397">
            <w:pPr>
              <w:jc w:val="center"/>
              <w:rPr>
                <w:color w:val="000000"/>
                <w:sz w:val="18"/>
                <w:szCs w:val="18"/>
              </w:rPr>
            </w:pPr>
            <w:r w:rsidRPr="00BD65EF">
              <w:rPr>
                <w:color w:val="000000"/>
                <w:sz w:val="18"/>
                <w:szCs w:val="18"/>
              </w:rPr>
              <w:t>0,1-0,2</w:t>
            </w:r>
          </w:p>
        </w:tc>
        <w:tc>
          <w:tcPr>
            <w:tcW w:w="1855" w:type="dxa"/>
            <w:gridSpan w:val="3"/>
            <w:vMerge/>
            <w:tcBorders>
              <w:top w:val="nil"/>
              <w:left w:val="single" w:sz="4" w:space="0" w:color="auto"/>
              <w:bottom w:val="single" w:sz="4" w:space="0" w:color="auto"/>
              <w:right w:val="single" w:sz="8" w:space="0" w:color="auto"/>
            </w:tcBorders>
            <w:vAlign w:val="center"/>
          </w:tcPr>
          <w:p w14:paraId="04D4C3DA" w14:textId="77777777" w:rsidR="005F461A" w:rsidRPr="00BD65EF" w:rsidRDefault="005F461A" w:rsidP="002A4397">
            <w:pPr>
              <w:jc w:val="left"/>
              <w:rPr>
                <w:color w:val="000000"/>
                <w:sz w:val="18"/>
                <w:szCs w:val="18"/>
              </w:rPr>
            </w:pPr>
          </w:p>
        </w:tc>
      </w:tr>
      <w:tr w:rsidR="005F461A" w:rsidRPr="00BD65EF" w14:paraId="734C7DD7" w14:textId="77777777" w:rsidTr="009835F3">
        <w:trPr>
          <w:gridAfter w:val="2"/>
          <w:wAfter w:w="59" w:type="dxa"/>
          <w:trHeight w:val="255"/>
        </w:trPr>
        <w:tc>
          <w:tcPr>
            <w:tcW w:w="861" w:type="dxa"/>
            <w:vMerge/>
            <w:tcBorders>
              <w:top w:val="single" w:sz="4" w:space="0" w:color="000000"/>
              <w:left w:val="single" w:sz="8" w:space="0" w:color="auto"/>
              <w:bottom w:val="single" w:sz="4" w:space="0" w:color="000000"/>
              <w:right w:val="single" w:sz="4" w:space="0" w:color="auto"/>
            </w:tcBorders>
            <w:vAlign w:val="center"/>
          </w:tcPr>
          <w:p w14:paraId="119724CC" w14:textId="77777777" w:rsidR="005F461A" w:rsidRPr="00BD65EF" w:rsidRDefault="005F461A" w:rsidP="002A4397">
            <w:pPr>
              <w:jc w:val="left"/>
              <w:rPr>
                <w:color w:val="000000"/>
                <w:sz w:val="18"/>
                <w:szCs w:val="18"/>
              </w:rPr>
            </w:pPr>
          </w:p>
        </w:tc>
        <w:tc>
          <w:tcPr>
            <w:tcW w:w="1990" w:type="dxa"/>
            <w:vMerge/>
            <w:tcBorders>
              <w:left w:val="single" w:sz="4" w:space="0" w:color="auto"/>
              <w:bottom w:val="single" w:sz="4" w:space="0" w:color="auto"/>
              <w:right w:val="single" w:sz="4" w:space="0" w:color="auto"/>
            </w:tcBorders>
            <w:vAlign w:val="center"/>
          </w:tcPr>
          <w:p w14:paraId="6E6B72C2" w14:textId="77777777" w:rsidR="005F461A" w:rsidRPr="00BD65EF" w:rsidRDefault="005F461A" w:rsidP="002A4397">
            <w:pPr>
              <w:jc w:val="left"/>
              <w:rPr>
                <w:color w:val="000000"/>
                <w:sz w:val="18"/>
                <w:szCs w:val="18"/>
              </w:rPr>
            </w:pPr>
          </w:p>
        </w:tc>
        <w:tc>
          <w:tcPr>
            <w:tcW w:w="3841" w:type="dxa"/>
            <w:gridSpan w:val="6"/>
            <w:vMerge/>
            <w:tcBorders>
              <w:left w:val="nil"/>
              <w:bottom w:val="single" w:sz="4" w:space="0" w:color="auto"/>
              <w:right w:val="single" w:sz="4" w:space="0" w:color="auto"/>
            </w:tcBorders>
            <w:vAlign w:val="center"/>
          </w:tcPr>
          <w:p w14:paraId="2B1E75B6" w14:textId="77777777" w:rsidR="005F461A" w:rsidRPr="00BD65EF" w:rsidRDefault="005F461A" w:rsidP="002A4397">
            <w:pPr>
              <w:jc w:val="center"/>
              <w:rPr>
                <w:color w:val="000000"/>
                <w:sz w:val="18"/>
                <w:szCs w:val="18"/>
              </w:rPr>
            </w:pPr>
          </w:p>
        </w:tc>
        <w:tc>
          <w:tcPr>
            <w:tcW w:w="3158" w:type="dxa"/>
            <w:gridSpan w:val="13"/>
            <w:tcBorders>
              <w:top w:val="single" w:sz="4" w:space="0" w:color="auto"/>
              <w:left w:val="nil"/>
              <w:bottom w:val="single" w:sz="4" w:space="0" w:color="auto"/>
              <w:right w:val="single" w:sz="4" w:space="0" w:color="auto"/>
            </w:tcBorders>
            <w:vAlign w:val="center"/>
          </w:tcPr>
          <w:p w14:paraId="4A969D0F" w14:textId="77777777" w:rsidR="005F461A" w:rsidRPr="00BD65EF" w:rsidRDefault="005F461A" w:rsidP="002A4397">
            <w:pPr>
              <w:jc w:val="center"/>
              <w:rPr>
                <w:color w:val="000000"/>
                <w:sz w:val="18"/>
                <w:szCs w:val="18"/>
              </w:rPr>
            </w:pPr>
            <w:r w:rsidRPr="00BD65EF">
              <w:rPr>
                <w:color w:val="000000"/>
                <w:sz w:val="18"/>
                <w:szCs w:val="18"/>
              </w:rPr>
              <w:t>фабрики-химчистки</w:t>
            </w:r>
          </w:p>
        </w:tc>
        <w:tc>
          <w:tcPr>
            <w:tcW w:w="1724" w:type="dxa"/>
            <w:gridSpan w:val="7"/>
            <w:tcBorders>
              <w:top w:val="single" w:sz="4" w:space="0" w:color="auto"/>
              <w:left w:val="nil"/>
              <w:bottom w:val="single" w:sz="4" w:space="0" w:color="auto"/>
              <w:right w:val="single" w:sz="4" w:space="0" w:color="auto"/>
            </w:tcBorders>
            <w:vAlign w:val="center"/>
          </w:tcPr>
          <w:p w14:paraId="0F142F67" w14:textId="77777777" w:rsidR="005F461A" w:rsidRPr="00BD65EF" w:rsidRDefault="005F461A" w:rsidP="002A4397">
            <w:pPr>
              <w:jc w:val="center"/>
              <w:rPr>
                <w:color w:val="000000"/>
                <w:sz w:val="18"/>
                <w:szCs w:val="18"/>
              </w:rPr>
            </w:pPr>
            <w:r w:rsidRPr="00BD65EF">
              <w:rPr>
                <w:color w:val="000000"/>
                <w:sz w:val="18"/>
                <w:szCs w:val="18"/>
              </w:rPr>
              <w:t>0,5-1,0</w:t>
            </w:r>
          </w:p>
        </w:tc>
        <w:tc>
          <w:tcPr>
            <w:tcW w:w="1855" w:type="dxa"/>
            <w:gridSpan w:val="3"/>
            <w:vMerge/>
            <w:tcBorders>
              <w:top w:val="nil"/>
              <w:left w:val="single" w:sz="4" w:space="0" w:color="auto"/>
              <w:bottom w:val="single" w:sz="4" w:space="0" w:color="auto"/>
              <w:right w:val="single" w:sz="8" w:space="0" w:color="auto"/>
            </w:tcBorders>
            <w:vAlign w:val="center"/>
          </w:tcPr>
          <w:p w14:paraId="146B4BED" w14:textId="77777777" w:rsidR="005F461A" w:rsidRPr="00BD65EF" w:rsidRDefault="005F461A" w:rsidP="002A4397">
            <w:pPr>
              <w:jc w:val="left"/>
              <w:rPr>
                <w:color w:val="000000"/>
                <w:sz w:val="18"/>
                <w:szCs w:val="18"/>
              </w:rPr>
            </w:pPr>
          </w:p>
        </w:tc>
      </w:tr>
      <w:tr w:rsidR="005F461A" w:rsidRPr="00BD65EF" w14:paraId="530B86BC" w14:textId="77777777" w:rsidTr="009835F3">
        <w:trPr>
          <w:gridAfter w:val="2"/>
          <w:wAfter w:w="59" w:type="dxa"/>
          <w:trHeight w:val="284"/>
        </w:trPr>
        <w:tc>
          <w:tcPr>
            <w:tcW w:w="861" w:type="dxa"/>
            <w:vMerge/>
            <w:tcBorders>
              <w:top w:val="single" w:sz="4" w:space="0" w:color="000000"/>
              <w:left w:val="single" w:sz="8" w:space="0" w:color="auto"/>
              <w:bottom w:val="single" w:sz="4" w:space="0" w:color="000000"/>
              <w:right w:val="single" w:sz="4" w:space="0" w:color="auto"/>
            </w:tcBorders>
            <w:vAlign w:val="center"/>
          </w:tcPr>
          <w:p w14:paraId="58848A87" w14:textId="77777777" w:rsidR="005F461A" w:rsidRPr="00BD65EF" w:rsidRDefault="005F461A" w:rsidP="002A4397">
            <w:pPr>
              <w:jc w:val="left"/>
              <w:rPr>
                <w:color w:val="000000"/>
                <w:sz w:val="18"/>
                <w:szCs w:val="18"/>
              </w:rPr>
            </w:pPr>
          </w:p>
        </w:tc>
        <w:tc>
          <w:tcPr>
            <w:tcW w:w="1990" w:type="dxa"/>
            <w:vMerge w:val="restart"/>
            <w:tcBorders>
              <w:top w:val="single" w:sz="4" w:space="0" w:color="auto"/>
              <w:left w:val="single" w:sz="4" w:space="0" w:color="auto"/>
              <w:bottom w:val="single" w:sz="4" w:space="0" w:color="auto"/>
              <w:right w:val="single" w:sz="4" w:space="0" w:color="auto"/>
            </w:tcBorders>
            <w:vAlign w:val="center"/>
          </w:tcPr>
          <w:p w14:paraId="6FC34CC2" w14:textId="77777777" w:rsidR="005F461A" w:rsidRPr="00BD65EF" w:rsidRDefault="005F461A" w:rsidP="002A4397">
            <w:pPr>
              <w:jc w:val="left"/>
              <w:rPr>
                <w:color w:val="000000"/>
                <w:sz w:val="18"/>
                <w:szCs w:val="18"/>
              </w:rPr>
            </w:pPr>
            <w:r w:rsidRPr="00BD65EF">
              <w:rPr>
                <w:color w:val="000000"/>
                <w:sz w:val="18"/>
                <w:szCs w:val="18"/>
              </w:rPr>
              <w:t>Бани</w:t>
            </w:r>
            <w:r w:rsidRPr="00BD65EF">
              <w:rPr>
                <w:color w:val="000000"/>
                <w:sz w:val="18"/>
                <w:szCs w:val="18"/>
                <w:vertAlign w:val="superscript"/>
              </w:rPr>
              <w:t>(1)</w:t>
            </w:r>
          </w:p>
        </w:tc>
        <w:tc>
          <w:tcPr>
            <w:tcW w:w="6999" w:type="dxa"/>
            <w:gridSpan w:val="19"/>
            <w:tcBorders>
              <w:top w:val="single" w:sz="4" w:space="0" w:color="auto"/>
              <w:left w:val="single" w:sz="4" w:space="0" w:color="auto"/>
              <w:bottom w:val="single" w:sz="4" w:space="0" w:color="auto"/>
              <w:right w:val="single" w:sz="4" w:space="0" w:color="auto"/>
            </w:tcBorders>
            <w:vAlign w:val="center"/>
          </w:tcPr>
          <w:p w14:paraId="3264A803" w14:textId="77777777" w:rsidR="005F461A" w:rsidRPr="00BD65EF" w:rsidRDefault="005F461A" w:rsidP="002A4397">
            <w:pPr>
              <w:jc w:val="center"/>
              <w:rPr>
                <w:color w:val="000000"/>
                <w:sz w:val="18"/>
                <w:szCs w:val="18"/>
              </w:rPr>
            </w:pPr>
            <w:r w:rsidRPr="00BD65EF">
              <w:rPr>
                <w:color w:val="000000"/>
                <w:sz w:val="18"/>
                <w:szCs w:val="18"/>
              </w:rPr>
              <w:t>Уровень обеспеченности, количество мест на 1000 чел.</w:t>
            </w:r>
          </w:p>
        </w:tc>
        <w:tc>
          <w:tcPr>
            <w:tcW w:w="1724" w:type="dxa"/>
            <w:gridSpan w:val="7"/>
            <w:tcBorders>
              <w:top w:val="single" w:sz="4" w:space="0" w:color="auto"/>
              <w:left w:val="nil"/>
              <w:bottom w:val="single" w:sz="4" w:space="0" w:color="auto"/>
              <w:right w:val="single" w:sz="4" w:space="0" w:color="auto"/>
            </w:tcBorders>
            <w:vAlign w:val="center"/>
          </w:tcPr>
          <w:p w14:paraId="5A8E468B" w14:textId="77777777" w:rsidR="005F461A" w:rsidRPr="00BD65EF" w:rsidRDefault="005F461A" w:rsidP="002A4397">
            <w:pPr>
              <w:jc w:val="center"/>
              <w:rPr>
                <w:color w:val="000000"/>
                <w:sz w:val="18"/>
                <w:szCs w:val="18"/>
              </w:rPr>
            </w:pPr>
            <w:r w:rsidRPr="00BD65EF">
              <w:rPr>
                <w:color w:val="000000"/>
                <w:sz w:val="18"/>
                <w:szCs w:val="18"/>
              </w:rPr>
              <w:t>5</w:t>
            </w:r>
          </w:p>
        </w:tc>
        <w:tc>
          <w:tcPr>
            <w:tcW w:w="1855" w:type="dxa"/>
            <w:gridSpan w:val="3"/>
            <w:vMerge/>
            <w:tcBorders>
              <w:top w:val="nil"/>
              <w:left w:val="single" w:sz="4" w:space="0" w:color="auto"/>
              <w:bottom w:val="single" w:sz="4" w:space="0" w:color="auto"/>
              <w:right w:val="single" w:sz="8" w:space="0" w:color="auto"/>
            </w:tcBorders>
            <w:vAlign w:val="center"/>
          </w:tcPr>
          <w:p w14:paraId="1F3518F7" w14:textId="77777777" w:rsidR="005F461A" w:rsidRPr="00BD65EF" w:rsidRDefault="005F461A" w:rsidP="002A4397">
            <w:pPr>
              <w:jc w:val="left"/>
              <w:rPr>
                <w:color w:val="000000"/>
                <w:sz w:val="18"/>
                <w:szCs w:val="18"/>
              </w:rPr>
            </w:pPr>
          </w:p>
        </w:tc>
      </w:tr>
      <w:tr w:rsidR="005F461A" w:rsidRPr="00BD65EF" w14:paraId="0F94F520" w14:textId="77777777" w:rsidTr="009835F3">
        <w:trPr>
          <w:gridAfter w:val="2"/>
          <w:wAfter w:w="59" w:type="dxa"/>
          <w:trHeight w:val="284"/>
        </w:trPr>
        <w:tc>
          <w:tcPr>
            <w:tcW w:w="861" w:type="dxa"/>
            <w:vMerge/>
            <w:tcBorders>
              <w:top w:val="single" w:sz="4" w:space="0" w:color="000000"/>
              <w:left w:val="single" w:sz="8" w:space="0" w:color="auto"/>
              <w:bottom w:val="single" w:sz="4" w:space="0" w:color="000000"/>
              <w:right w:val="single" w:sz="4" w:space="0" w:color="auto"/>
            </w:tcBorders>
            <w:vAlign w:val="center"/>
          </w:tcPr>
          <w:p w14:paraId="7C3CAD50" w14:textId="77777777" w:rsidR="005F461A" w:rsidRPr="00BD65EF" w:rsidRDefault="005F461A" w:rsidP="002A4397">
            <w:pPr>
              <w:jc w:val="left"/>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3ED1E028" w14:textId="77777777" w:rsidR="005F461A" w:rsidRPr="00BD65EF" w:rsidRDefault="005F461A" w:rsidP="002A4397">
            <w:pPr>
              <w:jc w:val="left"/>
              <w:rPr>
                <w:color w:val="000000"/>
                <w:sz w:val="18"/>
                <w:szCs w:val="18"/>
              </w:rPr>
            </w:pPr>
          </w:p>
        </w:tc>
        <w:tc>
          <w:tcPr>
            <w:tcW w:w="6999" w:type="dxa"/>
            <w:gridSpan w:val="19"/>
            <w:tcBorders>
              <w:top w:val="single" w:sz="4" w:space="0" w:color="auto"/>
              <w:left w:val="nil"/>
              <w:bottom w:val="single" w:sz="4" w:space="0" w:color="auto"/>
              <w:right w:val="single" w:sz="4" w:space="0" w:color="auto"/>
            </w:tcBorders>
            <w:vAlign w:val="center"/>
          </w:tcPr>
          <w:p w14:paraId="14912F62" w14:textId="77777777" w:rsidR="005F461A" w:rsidRPr="00BD65EF" w:rsidRDefault="005F461A" w:rsidP="002A4397">
            <w:pPr>
              <w:jc w:val="center"/>
              <w:rPr>
                <w:color w:val="000000"/>
                <w:sz w:val="18"/>
                <w:szCs w:val="18"/>
              </w:rPr>
            </w:pPr>
            <w:r w:rsidRPr="00BD65EF">
              <w:rPr>
                <w:color w:val="000000"/>
                <w:sz w:val="18"/>
                <w:szCs w:val="18"/>
              </w:rPr>
              <w:t>Размер земельного участка, га на объект</w:t>
            </w:r>
          </w:p>
        </w:tc>
        <w:tc>
          <w:tcPr>
            <w:tcW w:w="1724" w:type="dxa"/>
            <w:gridSpan w:val="7"/>
            <w:tcBorders>
              <w:top w:val="single" w:sz="4" w:space="0" w:color="auto"/>
              <w:left w:val="nil"/>
              <w:bottom w:val="single" w:sz="4" w:space="0" w:color="auto"/>
              <w:right w:val="single" w:sz="4" w:space="0" w:color="auto"/>
            </w:tcBorders>
            <w:vAlign w:val="center"/>
          </w:tcPr>
          <w:p w14:paraId="20D375B4" w14:textId="77777777" w:rsidR="005F461A" w:rsidRPr="00BD65EF" w:rsidRDefault="005F461A" w:rsidP="002A4397">
            <w:pPr>
              <w:jc w:val="center"/>
              <w:rPr>
                <w:color w:val="000000"/>
                <w:sz w:val="18"/>
                <w:szCs w:val="18"/>
              </w:rPr>
            </w:pPr>
            <w:r w:rsidRPr="00BD65EF">
              <w:rPr>
                <w:color w:val="000000"/>
                <w:sz w:val="18"/>
                <w:szCs w:val="18"/>
              </w:rPr>
              <w:t>0,2-0,4</w:t>
            </w:r>
          </w:p>
        </w:tc>
        <w:tc>
          <w:tcPr>
            <w:tcW w:w="1855" w:type="dxa"/>
            <w:gridSpan w:val="3"/>
            <w:vMerge/>
            <w:tcBorders>
              <w:top w:val="nil"/>
              <w:left w:val="single" w:sz="4" w:space="0" w:color="auto"/>
              <w:bottom w:val="single" w:sz="4" w:space="0" w:color="auto"/>
              <w:right w:val="single" w:sz="8" w:space="0" w:color="auto"/>
            </w:tcBorders>
            <w:vAlign w:val="center"/>
          </w:tcPr>
          <w:p w14:paraId="6B574F95" w14:textId="77777777" w:rsidR="005F461A" w:rsidRPr="00BD65EF" w:rsidRDefault="005F461A" w:rsidP="002A4397">
            <w:pPr>
              <w:jc w:val="left"/>
              <w:rPr>
                <w:color w:val="000000"/>
                <w:sz w:val="18"/>
                <w:szCs w:val="18"/>
              </w:rPr>
            </w:pPr>
          </w:p>
        </w:tc>
      </w:tr>
      <w:tr w:rsidR="005F461A" w:rsidRPr="00BD65EF" w14:paraId="7DCC6A03" w14:textId="77777777" w:rsidTr="009835F3">
        <w:trPr>
          <w:gridAfter w:val="2"/>
          <w:wAfter w:w="59" w:type="dxa"/>
          <w:trHeight w:val="493"/>
        </w:trPr>
        <w:tc>
          <w:tcPr>
            <w:tcW w:w="861" w:type="dxa"/>
            <w:vMerge/>
            <w:tcBorders>
              <w:top w:val="single" w:sz="4" w:space="0" w:color="000000"/>
              <w:left w:val="single" w:sz="8" w:space="0" w:color="auto"/>
              <w:bottom w:val="single" w:sz="4" w:space="0" w:color="000000"/>
              <w:right w:val="single" w:sz="4" w:space="0" w:color="auto"/>
            </w:tcBorders>
            <w:vAlign w:val="center"/>
          </w:tcPr>
          <w:p w14:paraId="608C98FA" w14:textId="77777777" w:rsidR="005F461A" w:rsidRPr="00BD65EF" w:rsidRDefault="005F461A" w:rsidP="002A4397">
            <w:pPr>
              <w:jc w:val="left"/>
              <w:rPr>
                <w:color w:val="000000"/>
                <w:sz w:val="18"/>
                <w:szCs w:val="18"/>
              </w:rPr>
            </w:pPr>
          </w:p>
        </w:tc>
        <w:tc>
          <w:tcPr>
            <w:tcW w:w="1990" w:type="dxa"/>
            <w:vMerge w:val="restart"/>
            <w:tcBorders>
              <w:top w:val="single" w:sz="4" w:space="0" w:color="auto"/>
              <w:left w:val="nil"/>
              <w:bottom w:val="single" w:sz="4" w:space="0" w:color="auto"/>
              <w:right w:val="single" w:sz="4" w:space="0" w:color="auto"/>
            </w:tcBorders>
            <w:vAlign w:val="center"/>
          </w:tcPr>
          <w:p w14:paraId="0CD58C2F" w14:textId="77777777" w:rsidR="005F461A" w:rsidRPr="00BD65EF" w:rsidRDefault="005F461A" w:rsidP="002A4397">
            <w:pPr>
              <w:jc w:val="left"/>
              <w:rPr>
                <w:color w:val="000000"/>
                <w:sz w:val="18"/>
                <w:szCs w:val="18"/>
              </w:rPr>
            </w:pPr>
            <w:r w:rsidRPr="00BD65EF">
              <w:rPr>
                <w:color w:val="000000"/>
                <w:sz w:val="18"/>
                <w:szCs w:val="18"/>
              </w:rPr>
              <w:t>Пункты приёма вторичного сырья</w:t>
            </w:r>
            <w:r w:rsidRPr="00BD65EF">
              <w:rPr>
                <w:color w:val="000000"/>
                <w:sz w:val="18"/>
                <w:szCs w:val="18"/>
                <w:vertAlign w:val="superscript"/>
              </w:rPr>
              <w:t>(1)</w:t>
            </w:r>
          </w:p>
        </w:tc>
        <w:tc>
          <w:tcPr>
            <w:tcW w:w="6999" w:type="dxa"/>
            <w:gridSpan w:val="19"/>
            <w:tcBorders>
              <w:top w:val="single" w:sz="4" w:space="0" w:color="auto"/>
              <w:left w:val="nil"/>
              <w:bottom w:val="single" w:sz="4" w:space="0" w:color="auto"/>
              <w:right w:val="single" w:sz="4" w:space="0" w:color="auto"/>
            </w:tcBorders>
            <w:vAlign w:val="center"/>
          </w:tcPr>
          <w:p w14:paraId="776FA6FC" w14:textId="77777777" w:rsidR="005F461A" w:rsidRPr="00BD65EF" w:rsidRDefault="005F461A" w:rsidP="002A4397">
            <w:pPr>
              <w:jc w:val="center"/>
              <w:rPr>
                <w:color w:val="000000"/>
                <w:sz w:val="18"/>
                <w:szCs w:val="18"/>
              </w:rPr>
            </w:pPr>
            <w:r w:rsidRPr="00BD65EF">
              <w:rPr>
                <w:color w:val="000000"/>
                <w:sz w:val="18"/>
                <w:szCs w:val="18"/>
              </w:rPr>
              <w:t>Уровень обеспеченности, количество объектов на 20000 чел.</w:t>
            </w:r>
          </w:p>
        </w:tc>
        <w:tc>
          <w:tcPr>
            <w:tcW w:w="1724" w:type="dxa"/>
            <w:gridSpan w:val="7"/>
            <w:tcBorders>
              <w:top w:val="single" w:sz="4" w:space="0" w:color="auto"/>
              <w:left w:val="nil"/>
              <w:bottom w:val="single" w:sz="4" w:space="0" w:color="auto"/>
              <w:right w:val="single" w:sz="4" w:space="0" w:color="auto"/>
            </w:tcBorders>
            <w:vAlign w:val="center"/>
          </w:tcPr>
          <w:p w14:paraId="11660F6E" w14:textId="77777777" w:rsidR="005F461A" w:rsidRPr="00BD65EF" w:rsidRDefault="005F461A" w:rsidP="002A4397">
            <w:pPr>
              <w:jc w:val="center"/>
              <w:rPr>
                <w:color w:val="000000"/>
                <w:sz w:val="18"/>
                <w:szCs w:val="18"/>
              </w:rPr>
            </w:pPr>
            <w:r w:rsidRPr="00BD65EF">
              <w:rPr>
                <w:color w:val="000000"/>
                <w:sz w:val="18"/>
                <w:szCs w:val="18"/>
              </w:rPr>
              <w:t>1</w:t>
            </w:r>
          </w:p>
        </w:tc>
        <w:tc>
          <w:tcPr>
            <w:tcW w:w="1855" w:type="dxa"/>
            <w:gridSpan w:val="3"/>
            <w:vMerge w:val="restart"/>
            <w:tcBorders>
              <w:top w:val="single" w:sz="4" w:space="0" w:color="auto"/>
              <w:left w:val="nil"/>
              <w:bottom w:val="single" w:sz="4" w:space="0" w:color="auto"/>
              <w:right w:val="single" w:sz="8" w:space="0" w:color="auto"/>
            </w:tcBorders>
            <w:vAlign w:val="center"/>
          </w:tcPr>
          <w:p w14:paraId="136AA86F" w14:textId="77777777" w:rsidR="005F461A" w:rsidRPr="00BD65EF" w:rsidRDefault="005F461A" w:rsidP="002A4397">
            <w:pPr>
              <w:jc w:val="center"/>
              <w:rPr>
                <w:color w:val="000000"/>
                <w:sz w:val="18"/>
                <w:szCs w:val="18"/>
              </w:rPr>
            </w:pPr>
            <w:r w:rsidRPr="00BD65EF">
              <w:rPr>
                <w:color w:val="000000"/>
                <w:sz w:val="18"/>
                <w:szCs w:val="18"/>
              </w:rPr>
              <w:t>30 мин. транспортной доступности</w:t>
            </w:r>
          </w:p>
        </w:tc>
      </w:tr>
      <w:tr w:rsidR="005F461A" w:rsidRPr="00BD65EF" w14:paraId="7D59D1AE" w14:textId="77777777" w:rsidTr="009835F3">
        <w:trPr>
          <w:gridAfter w:val="2"/>
          <w:wAfter w:w="59" w:type="dxa"/>
          <w:trHeight w:val="493"/>
        </w:trPr>
        <w:tc>
          <w:tcPr>
            <w:tcW w:w="861" w:type="dxa"/>
            <w:vMerge/>
            <w:tcBorders>
              <w:top w:val="single" w:sz="4" w:space="0" w:color="000000"/>
              <w:left w:val="single" w:sz="8" w:space="0" w:color="auto"/>
              <w:bottom w:val="single" w:sz="4" w:space="0" w:color="000000"/>
              <w:right w:val="single" w:sz="4" w:space="0" w:color="auto"/>
            </w:tcBorders>
            <w:vAlign w:val="center"/>
          </w:tcPr>
          <w:p w14:paraId="260BDE11" w14:textId="77777777" w:rsidR="005F461A" w:rsidRPr="00BD65EF" w:rsidRDefault="005F461A" w:rsidP="002A4397">
            <w:pPr>
              <w:jc w:val="left"/>
              <w:rPr>
                <w:color w:val="000000"/>
                <w:sz w:val="18"/>
                <w:szCs w:val="18"/>
              </w:rPr>
            </w:pPr>
          </w:p>
        </w:tc>
        <w:tc>
          <w:tcPr>
            <w:tcW w:w="1990" w:type="dxa"/>
            <w:vMerge/>
            <w:tcBorders>
              <w:top w:val="single" w:sz="4" w:space="0" w:color="auto"/>
              <w:left w:val="nil"/>
              <w:bottom w:val="single" w:sz="4" w:space="0" w:color="auto"/>
              <w:right w:val="single" w:sz="4" w:space="0" w:color="auto"/>
            </w:tcBorders>
            <w:vAlign w:val="center"/>
          </w:tcPr>
          <w:p w14:paraId="3052F816" w14:textId="77777777" w:rsidR="005F461A" w:rsidRPr="00BD65EF" w:rsidRDefault="005F461A" w:rsidP="002A4397">
            <w:pPr>
              <w:jc w:val="left"/>
              <w:rPr>
                <w:color w:val="000000"/>
                <w:sz w:val="18"/>
                <w:szCs w:val="18"/>
              </w:rPr>
            </w:pPr>
          </w:p>
        </w:tc>
        <w:tc>
          <w:tcPr>
            <w:tcW w:w="6999" w:type="dxa"/>
            <w:gridSpan w:val="19"/>
            <w:tcBorders>
              <w:top w:val="single" w:sz="4" w:space="0" w:color="auto"/>
              <w:left w:val="nil"/>
              <w:bottom w:val="single" w:sz="4" w:space="0" w:color="auto"/>
              <w:right w:val="single" w:sz="4" w:space="0" w:color="auto"/>
            </w:tcBorders>
            <w:vAlign w:val="center"/>
          </w:tcPr>
          <w:p w14:paraId="7A042986" w14:textId="77777777" w:rsidR="005F461A" w:rsidRPr="00BD65EF" w:rsidRDefault="005F461A" w:rsidP="002A4397">
            <w:pPr>
              <w:jc w:val="center"/>
              <w:rPr>
                <w:color w:val="000000"/>
                <w:sz w:val="18"/>
                <w:szCs w:val="18"/>
              </w:rPr>
            </w:pPr>
            <w:r w:rsidRPr="00BD65EF">
              <w:rPr>
                <w:color w:val="000000"/>
                <w:sz w:val="18"/>
                <w:szCs w:val="18"/>
              </w:rPr>
              <w:t>Размер земельного участка, га на объект</w:t>
            </w:r>
          </w:p>
        </w:tc>
        <w:tc>
          <w:tcPr>
            <w:tcW w:w="1724" w:type="dxa"/>
            <w:gridSpan w:val="7"/>
            <w:tcBorders>
              <w:top w:val="single" w:sz="4" w:space="0" w:color="auto"/>
              <w:left w:val="nil"/>
              <w:bottom w:val="single" w:sz="4" w:space="0" w:color="auto"/>
              <w:right w:val="single" w:sz="4" w:space="0" w:color="auto"/>
            </w:tcBorders>
            <w:vAlign w:val="center"/>
          </w:tcPr>
          <w:p w14:paraId="0CB9E91A" w14:textId="77777777" w:rsidR="005F461A" w:rsidRPr="00BD65EF" w:rsidRDefault="005F461A" w:rsidP="002A4397">
            <w:pPr>
              <w:jc w:val="center"/>
              <w:rPr>
                <w:color w:val="000000"/>
                <w:sz w:val="18"/>
                <w:szCs w:val="18"/>
              </w:rPr>
            </w:pPr>
            <w:r w:rsidRPr="00BD65EF">
              <w:rPr>
                <w:color w:val="000000"/>
                <w:sz w:val="18"/>
                <w:szCs w:val="18"/>
              </w:rPr>
              <w:t>0,01</w:t>
            </w:r>
          </w:p>
        </w:tc>
        <w:tc>
          <w:tcPr>
            <w:tcW w:w="1855" w:type="dxa"/>
            <w:gridSpan w:val="3"/>
            <w:vMerge/>
            <w:tcBorders>
              <w:top w:val="single" w:sz="4" w:space="0" w:color="auto"/>
              <w:left w:val="nil"/>
              <w:bottom w:val="single" w:sz="4" w:space="0" w:color="auto"/>
              <w:right w:val="single" w:sz="8" w:space="0" w:color="auto"/>
            </w:tcBorders>
            <w:vAlign w:val="center"/>
          </w:tcPr>
          <w:p w14:paraId="533041D1" w14:textId="77777777" w:rsidR="005F461A" w:rsidRPr="00BD65EF" w:rsidRDefault="005F461A" w:rsidP="002A4397">
            <w:pPr>
              <w:jc w:val="center"/>
              <w:rPr>
                <w:color w:val="000000"/>
                <w:sz w:val="18"/>
                <w:szCs w:val="18"/>
              </w:rPr>
            </w:pPr>
          </w:p>
        </w:tc>
      </w:tr>
      <w:tr w:rsidR="005F461A" w:rsidRPr="00BD65EF" w14:paraId="53DEEDD0" w14:textId="77777777" w:rsidTr="009835F3">
        <w:trPr>
          <w:gridAfter w:val="2"/>
          <w:wAfter w:w="59" w:type="dxa"/>
          <w:trHeight w:val="435"/>
        </w:trPr>
        <w:tc>
          <w:tcPr>
            <w:tcW w:w="861" w:type="dxa"/>
            <w:vMerge/>
            <w:tcBorders>
              <w:top w:val="single" w:sz="4" w:space="0" w:color="000000"/>
              <w:left w:val="single" w:sz="8" w:space="0" w:color="auto"/>
              <w:bottom w:val="single" w:sz="4" w:space="0" w:color="000000"/>
              <w:right w:val="single" w:sz="4" w:space="0" w:color="auto"/>
            </w:tcBorders>
            <w:vAlign w:val="center"/>
          </w:tcPr>
          <w:p w14:paraId="79CDE97B" w14:textId="77777777" w:rsidR="005F461A" w:rsidRPr="00BD65EF" w:rsidRDefault="005F461A" w:rsidP="002A4397">
            <w:pPr>
              <w:jc w:val="left"/>
              <w:rPr>
                <w:color w:val="000000"/>
                <w:sz w:val="18"/>
                <w:szCs w:val="18"/>
              </w:rPr>
            </w:pPr>
          </w:p>
        </w:tc>
        <w:tc>
          <w:tcPr>
            <w:tcW w:w="1990" w:type="dxa"/>
            <w:vMerge/>
            <w:tcBorders>
              <w:top w:val="single" w:sz="4" w:space="0" w:color="auto"/>
              <w:left w:val="nil"/>
              <w:bottom w:val="single" w:sz="4" w:space="0" w:color="auto"/>
              <w:right w:val="single" w:sz="4" w:space="0" w:color="auto"/>
            </w:tcBorders>
            <w:vAlign w:val="center"/>
          </w:tcPr>
          <w:p w14:paraId="6B831BD3" w14:textId="77777777" w:rsidR="005F461A" w:rsidRPr="00BD65EF" w:rsidRDefault="005F461A" w:rsidP="002A4397">
            <w:pPr>
              <w:jc w:val="left"/>
              <w:rPr>
                <w:color w:val="000000"/>
                <w:sz w:val="18"/>
                <w:szCs w:val="18"/>
              </w:rPr>
            </w:pPr>
          </w:p>
        </w:tc>
        <w:tc>
          <w:tcPr>
            <w:tcW w:w="1757" w:type="dxa"/>
            <w:gridSpan w:val="2"/>
            <w:vMerge w:val="restart"/>
            <w:tcBorders>
              <w:top w:val="single" w:sz="4" w:space="0" w:color="auto"/>
              <w:left w:val="nil"/>
              <w:bottom w:val="single" w:sz="4" w:space="0" w:color="auto"/>
              <w:right w:val="single" w:sz="4" w:space="0" w:color="auto"/>
            </w:tcBorders>
            <w:vAlign w:val="center"/>
          </w:tcPr>
          <w:p w14:paraId="1FCF6F81" w14:textId="77777777" w:rsidR="005F461A" w:rsidRPr="00BD65EF" w:rsidRDefault="005F461A" w:rsidP="002A4397">
            <w:pPr>
              <w:jc w:val="center"/>
              <w:rPr>
                <w:color w:val="000000"/>
                <w:sz w:val="18"/>
                <w:szCs w:val="18"/>
              </w:rPr>
            </w:pPr>
            <w:r w:rsidRPr="00BD65EF">
              <w:rPr>
                <w:color w:val="000000"/>
                <w:sz w:val="18"/>
                <w:szCs w:val="18"/>
              </w:rPr>
              <w:t>Расстояния от границ участков пунктов приема вторичного сырья до зданий, м, не менее</w:t>
            </w:r>
          </w:p>
        </w:tc>
        <w:tc>
          <w:tcPr>
            <w:tcW w:w="5242" w:type="dxa"/>
            <w:gridSpan w:val="17"/>
            <w:tcBorders>
              <w:top w:val="single" w:sz="4" w:space="0" w:color="auto"/>
              <w:left w:val="nil"/>
              <w:bottom w:val="single" w:sz="4" w:space="0" w:color="auto"/>
              <w:right w:val="single" w:sz="4" w:space="0" w:color="auto"/>
            </w:tcBorders>
            <w:vAlign w:val="center"/>
          </w:tcPr>
          <w:p w14:paraId="73F57975" w14:textId="77777777" w:rsidR="005F461A" w:rsidRPr="00BD65EF" w:rsidRDefault="005F461A" w:rsidP="002A4397">
            <w:pPr>
              <w:jc w:val="center"/>
              <w:rPr>
                <w:color w:val="000000"/>
                <w:sz w:val="18"/>
                <w:szCs w:val="18"/>
              </w:rPr>
            </w:pPr>
            <w:r w:rsidRPr="00BD65EF">
              <w:rPr>
                <w:color w:val="000000"/>
                <w:sz w:val="18"/>
                <w:szCs w:val="18"/>
              </w:rPr>
              <w:t>до стен жилых домов с входами и окнами</w:t>
            </w:r>
          </w:p>
        </w:tc>
        <w:tc>
          <w:tcPr>
            <w:tcW w:w="1724" w:type="dxa"/>
            <w:gridSpan w:val="7"/>
            <w:tcBorders>
              <w:top w:val="single" w:sz="4" w:space="0" w:color="auto"/>
              <w:left w:val="nil"/>
              <w:bottom w:val="single" w:sz="4" w:space="0" w:color="auto"/>
              <w:right w:val="single" w:sz="4" w:space="0" w:color="auto"/>
            </w:tcBorders>
            <w:vAlign w:val="center"/>
          </w:tcPr>
          <w:p w14:paraId="2B41764A" w14:textId="77777777" w:rsidR="005F461A" w:rsidRPr="00BD65EF" w:rsidRDefault="005F461A" w:rsidP="002A4397">
            <w:pPr>
              <w:jc w:val="center"/>
              <w:rPr>
                <w:color w:val="000000"/>
                <w:sz w:val="18"/>
                <w:szCs w:val="18"/>
              </w:rPr>
            </w:pPr>
            <w:r w:rsidRPr="00BD65EF">
              <w:rPr>
                <w:color w:val="000000"/>
                <w:sz w:val="18"/>
                <w:szCs w:val="18"/>
              </w:rPr>
              <w:t>20</w:t>
            </w:r>
          </w:p>
        </w:tc>
        <w:tc>
          <w:tcPr>
            <w:tcW w:w="1855" w:type="dxa"/>
            <w:gridSpan w:val="3"/>
            <w:vMerge/>
            <w:tcBorders>
              <w:top w:val="single" w:sz="4" w:space="0" w:color="auto"/>
              <w:left w:val="nil"/>
              <w:bottom w:val="single" w:sz="4" w:space="0" w:color="auto"/>
              <w:right w:val="single" w:sz="8" w:space="0" w:color="auto"/>
            </w:tcBorders>
            <w:vAlign w:val="center"/>
          </w:tcPr>
          <w:p w14:paraId="0963C73C" w14:textId="77777777" w:rsidR="005F461A" w:rsidRPr="00BD65EF" w:rsidRDefault="005F461A" w:rsidP="002A4397">
            <w:pPr>
              <w:jc w:val="center"/>
              <w:rPr>
                <w:color w:val="000000"/>
                <w:sz w:val="18"/>
                <w:szCs w:val="18"/>
              </w:rPr>
            </w:pPr>
          </w:p>
        </w:tc>
      </w:tr>
      <w:tr w:rsidR="005F461A" w:rsidRPr="00BD65EF" w14:paraId="4D431AFD" w14:textId="77777777" w:rsidTr="009835F3">
        <w:trPr>
          <w:gridAfter w:val="2"/>
          <w:wAfter w:w="59" w:type="dxa"/>
          <w:trHeight w:val="378"/>
        </w:trPr>
        <w:tc>
          <w:tcPr>
            <w:tcW w:w="861" w:type="dxa"/>
            <w:vMerge/>
            <w:tcBorders>
              <w:top w:val="single" w:sz="4" w:space="0" w:color="000000"/>
              <w:left w:val="single" w:sz="8" w:space="0" w:color="auto"/>
              <w:bottom w:val="single" w:sz="4" w:space="0" w:color="000000"/>
              <w:right w:val="single" w:sz="4" w:space="0" w:color="auto"/>
            </w:tcBorders>
            <w:vAlign w:val="center"/>
          </w:tcPr>
          <w:p w14:paraId="2A561410" w14:textId="77777777" w:rsidR="005F461A" w:rsidRPr="00BD65EF" w:rsidRDefault="005F461A" w:rsidP="002A4397">
            <w:pPr>
              <w:jc w:val="left"/>
              <w:rPr>
                <w:color w:val="000000"/>
                <w:sz w:val="18"/>
                <w:szCs w:val="18"/>
              </w:rPr>
            </w:pPr>
          </w:p>
        </w:tc>
        <w:tc>
          <w:tcPr>
            <w:tcW w:w="1990" w:type="dxa"/>
            <w:vMerge/>
            <w:tcBorders>
              <w:top w:val="single" w:sz="4" w:space="0" w:color="auto"/>
              <w:left w:val="nil"/>
              <w:bottom w:val="single" w:sz="4" w:space="0" w:color="auto"/>
              <w:right w:val="single" w:sz="4" w:space="0" w:color="auto"/>
            </w:tcBorders>
            <w:vAlign w:val="center"/>
          </w:tcPr>
          <w:p w14:paraId="434C78F0" w14:textId="77777777" w:rsidR="005F461A" w:rsidRPr="00BD65EF" w:rsidRDefault="005F461A" w:rsidP="002A4397">
            <w:pPr>
              <w:jc w:val="left"/>
              <w:rPr>
                <w:color w:val="000000"/>
                <w:sz w:val="18"/>
                <w:szCs w:val="18"/>
              </w:rPr>
            </w:pPr>
          </w:p>
        </w:tc>
        <w:tc>
          <w:tcPr>
            <w:tcW w:w="1757" w:type="dxa"/>
            <w:gridSpan w:val="2"/>
            <w:vMerge/>
            <w:tcBorders>
              <w:top w:val="single" w:sz="4" w:space="0" w:color="auto"/>
              <w:left w:val="nil"/>
              <w:bottom w:val="single" w:sz="4" w:space="0" w:color="auto"/>
              <w:right w:val="single" w:sz="4" w:space="0" w:color="auto"/>
            </w:tcBorders>
            <w:vAlign w:val="center"/>
          </w:tcPr>
          <w:p w14:paraId="67C861D5" w14:textId="77777777" w:rsidR="005F461A" w:rsidRPr="00BD65EF" w:rsidRDefault="005F461A" w:rsidP="002A4397">
            <w:pPr>
              <w:jc w:val="center"/>
              <w:rPr>
                <w:color w:val="000000"/>
                <w:sz w:val="18"/>
                <w:szCs w:val="18"/>
              </w:rPr>
            </w:pPr>
          </w:p>
        </w:tc>
        <w:tc>
          <w:tcPr>
            <w:tcW w:w="5242" w:type="dxa"/>
            <w:gridSpan w:val="17"/>
            <w:tcBorders>
              <w:top w:val="single" w:sz="4" w:space="0" w:color="auto"/>
              <w:left w:val="nil"/>
              <w:bottom w:val="single" w:sz="4" w:space="0" w:color="auto"/>
              <w:right w:val="single" w:sz="4" w:space="0" w:color="auto"/>
            </w:tcBorders>
            <w:vAlign w:val="center"/>
          </w:tcPr>
          <w:p w14:paraId="0D5E0FA2" w14:textId="77777777" w:rsidR="005F461A" w:rsidRPr="00BD65EF" w:rsidRDefault="005F461A" w:rsidP="002A4397">
            <w:pPr>
              <w:jc w:val="center"/>
              <w:rPr>
                <w:color w:val="000000"/>
                <w:sz w:val="18"/>
                <w:szCs w:val="18"/>
              </w:rPr>
            </w:pPr>
            <w:r w:rsidRPr="00BD65EF">
              <w:rPr>
                <w:color w:val="000000"/>
                <w:sz w:val="18"/>
                <w:szCs w:val="18"/>
              </w:rPr>
              <w:t>до зданий общеобразовательных организаций, дошкольных образовательных и медицинских организаций</w:t>
            </w:r>
          </w:p>
        </w:tc>
        <w:tc>
          <w:tcPr>
            <w:tcW w:w="1724" w:type="dxa"/>
            <w:gridSpan w:val="7"/>
            <w:tcBorders>
              <w:top w:val="single" w:sz="4" w:space="0" w:color="auto"/>
              <w:left w:val="nil"/>
              <w:bottom w:val="single" w:sz="4" w:space="0" w:color="auto"/>
              <w:right w:val="single" w:sz="4" w:space="0" w:color="auto"/>
            </w:tcBorders>
            <w:vAlign w:val="center"/>
          </w:tcPr>
          <w:p w14:paraId="6C8A78DD" w14:textId="77777777" w:rsidR="005F461A" w:rsidRPr="00BD65EF" w:rsidRDefault="005F461A" w:rsidP="002A4397">
            <w:pPr>
              <w:jc w:val="center"/>
              <w:rPr>
                <w:color w:val="000000"/>
                <w:sz w:val="18"/>
                <w:szCs w:val="18"/>
              </w:rPr>
            </w:pPr>
            <w:r w:rsidRPr="00BD65EF">
              <w:rPr>
                <w:color w:val="000000"/>
                <w:sz w:val="18"/>
                <w:szCs w:val="18"/>
              </w:rPr>
              <w:t>50</w:t>
            </w:r>
          </w:p>
        </w:tc>
        <w:tc>
          <w:tcPr>
            <w:tcW w:w="1855" w:type="dxa"/>
            <w:gridSpan w:val="3"/>
            <w:vMerge/>
            <w:tcBorders>
              <w:top w:val="single" w:sz="4" w:space="0" w:color="auto"/>
              <w:left w:val="nil"/>
              <w:bottom w:val="single" w:sz="4" w:space="0" w:color="auto"/>
              <w:right w:val="single" w:sz="8" w:space="0" w:color="auto"/>
            </w:tcBorders>
            <w:vAlign w:val="center"/>
          </w:tcPr>
          <w:p w14:paraId="174BAD46" w14:textId="77777777" w:rsidR="005F461A" w:rsidRPr="00BD65EF" w:rsidRDefault="005F461A" w:rsidP="002A4397">
            <w:pPr>
              <w:jc w:val="center"/>
              <w:rPr>
                <w:color w:val="000000"/>
                <w:sz w:val="18"/>
                <w:szCs w:val="18"/>
              </w:rPr>
            </w:pPr>
          </w:p>
        </w:tc>
      </w:tr>
      <w:tr w:rsidR="005F461A" w:rsidRPr="00BD65EF" w14:paraId="536EA31E" w14:textId="77777777" w:rsidTr="009835F3">
        <w:trPr>
          <w:gridAfter w:val="2"/>
          <w:wAfter w:w="59" w:type="dxa"/>
          <w:trHeight w:val="284"/>
        </w:trPr>
        <w:tc>
          <w:tcPr>
            <w:tcW w:w="861" w:type="dxa"/>
            <w:vMerge/>
            <w:tcBorders>
              <w:top w:val="single" w:sz="4" w:space="0" w:color="000000"/>
              <w:left w:val="single" w:sz="8" w:space="0" w:color="auto"/>
              <w:bottom w:val="single" w:sz="4" w:space="0" w:color="000000"/>
              <w:right w:val="single" w:sz="4" w:space="0" w:color="auto"/>
            </w:tcBorders>
            <w:vAlign w:val="center"/>
          </w:tcPr>
          <w:p w14:paraId="226F3D78" w14:textId="77777777" w:rsidR="005F461A" w:rsidRPr="00BD65EF" w:rsidRDefault="005F461A" w:rsidP="002A4397">
            <w:pPr>
              <w:jc w:val="left"/>
              <w:rPr>
                <w:color w:val="000000"/>
                <w:sz w:val="18"/>
                <w:szCs w:val="18"/>
              </w:rPr>
            </w:pPr>
          </w:p>
        </w:tc>
        <w:tc>
          <w:tcPr>
            <w:tcW w:w="1990" w:type="dxa"/>
            <w:vMerge w:val="restart"/>
            <w:tcBorders>
              <w:top w:val="single" w:sz="4" w:space="0" w:color="auto"/>
              <w:left w:val="single" w:sz="4" w:space="0" w:color="auto"/>
              <w:bottom w:val="single" w:sz="4" w:space="0" w:color="auto"/>
              <w:right w:val="single" w:sz="4" w:space="0" w:color="auto"/>
            </w:tcBorders>
            <w:vAlign w:val="center"/>
          </w:tcPr>
          <w:p w14:paraId="2095EB1B" w14:textId="77777777" w:rsidR="005F461A" w:rsidRPr="00BD65EF" w:rsidRDefault="005F461A" w:rsidP="002A4397">
            <w:pPr>
              <w:jc w:val="left"/>
              <w:rPr>
                <w:color w:val="000000"/>
                <w:sz w:val="18"/>
                <w:szCs w:val="18"/>
              </w:rPr>
            </w:pPr>
            <w:r w:rsidRPr="00BD65EF">
              <w:rPr>
                <w:color w:val="000000"/>
                <w:sz w:val="18"/>
                <w:szCs w:val="18"/>
              </w:rPr>
              <w:t>Отделения банков</w:t>
            </w:r>
          </w:p>
        </w:tc>
        <w:tc>
          <w:tcPr>
            <w:tcW w:w="6999" w:type="dxa"/>
            <w:gridSpan w:val="19"/>
            <w:tcBorders>
              <w:top w:val="single" w:sz="4" w:space="0" w:color="auto"/>
              <w:left w:val="nil"/>
              <w:bottom w:val="single" w:sz="4" w:space="0" w:color="auto"/>
              <w:right w:val="single" w:sz="4" w:space="0" w:color="auto"/>
            </w:tcBorders>
            <w:vAlign w:val="center"/>
          </w:tcPr>
          <w:p w14:paraId="32691B5D" w14:textId="77777777" w:rsidR="005F461A" w:rsidRPr="00BD65EF" w:rsidRDefault="005F461A" w:rsidP="002A4397">
            <w:pPr>
              <w:jc w:val="center"/>
              <w:rPr>
                <w:color w:val="000000"/>
                <w:sz w:val="18"/>
                <w:szCs w:val="18"/>
              </w:rPr>
            </w:pPr>
            <w:r w:rsidRPr="00BD65EF">
              <w:rPr>
                <w:color w:val="000000"/>
                <w:sz w:val="18"/>
                <w:szCs w:val="18"/>
              </w:rPr>
              <w:t>Уровень обеспеченности для городских населённых пунктов, количество операционных касс на 10-30 тыс. чел</w:t>
            </w:r>
          </w:p>
        </w:tc>
        <w:tc>
          <w:tcPr>
            <w:tcW w:w="1724" w:type="dxa"/>
            <w:gridSpan w:val="7"/>
            <w:tcBorders>
              <w:top w:val="single" w:sz="4" w:space="0" w:color="auto"/>
              <w:left w:val="nil"/>
              <w:bottom w:val="single" w:sz="4" w:space="0" w:color="auto"/>
              <w:right w:val="single" w:sz="4" w:space="0" w:color="auto"/>
            </w:tcBorders>
            <w:vAlign w:val="center"/>
          </w:tcPr>
          <w:p w14:paraId="054B8D3D" w14:textId="77777777" w:rsidR="005F461A" w:rsidRPr="00BD65EF" w:rsidRDefault="005F461A" w:rsidP="002A4397">
            <w:pPr>
              <w:jc w:val="center"/>
              <w:rPr>
                <w:color w:val="000000"/>
                <w:sz w:val="18"/>
                <w:szCs w:val="18"/>
              </w:rPr>
            </w:pPr>
            <w:r w:rsidRPr="00BD65EF">
              <w:rPr>
                <w:color w:val="000000"/>
                <w:sz w:val="18"/>
                <w:szCs w:val="18"/>
              </w:rPr>
              <w:t>1</w:t>
            </w:r>
          </w:p>
        </w:tc>
        <w:tc>
          <w:tcPr>
            <w:tcW w:w="1855" w:type="dxa"/>
            <w:gridSpan w:val="3"/>
            <w:vMerge w:val="restart"/>
            <w:tcBorders>
              <w:top w:val="single" w:sz="4" w:space="0" w:color="auto"/>
              <w:left w:val="single" w:sz="4" w:space="0" w:color="auto"/>
              <w:bottom w:val="single" w:sz="4" w:space="0" w:color="auto"/>
              <w:right w:val="single" w:sz="8" w:space="0" w:color="auto"/>
            </w:tcBorders>
            <w:vAlign w:val="center"/>
          </w:tcPr>
          <w:p w14:paraId="3E761774" w14:textId="77777777" w:rsidR="005F461A" w:rsidRPr="00BD65EF" w:rsidRDefault="005F461A" w:rsidP="002A4397">
            <w:pPr>
              <w:jc w:val="center"/>
              <w:rPr>
                <w:color w:val="000000"/>
                <w:sz w:val="18"/>
                <w:szCs w:val="18"/>
              </w:rPr>
            </w:pPr>
            <w:r w:rsidRPr="00BD65EF">
              <w:rPr>
                <w:color w:val="000000"/>
                <w:sz w:val="18"/>
                <w:szCs w:val="18"/>
              </w:rPr>
              <w:t>30 мин. транспортной доступности</w:t>
            </w:r>
          </w:p>
        </w:tc>
      </w:tr>
      <w:tr w:rsidR="005F461A" w:rsidRPr="00BD65EF" w14:paraId="0305729E" w14:textId="77777777" w:rsidTr="009835F3">
        <w:trPr>
          <w:gridAfter w:val="2"/>
          <w:wAfter w:w="59" w:type="dxa"/>
          <w:trHeight w:val="284"/>
        </w:trPr>
        <w:tc>
          <w:tcPr>
            <w:tcW w:w="861" w:type="dxa"/>
            <w:vMerge/>
            <w:tcBorders>
              <w:top w:val="single" w:sz="4" w:space="0" w:color="000000"/>
              <w:left w:val="single" w:sz="8" w:space="0" w:color="auto"/>
              <w:bottom w:val="single" w:sz="4" w:space="0" w:color="000000"/>
              <w:right w:val="single" w:sz="4" w:space="0" w:color="auto"/>
            </w:tcBorders>
            <w:vAlign w:val="center"/>
          </w:tcPr>
          <w:p w14:paraId="567497E7" w14:textId="77777777" w:rsidR="005F461A" w:rsidRPr="00BD65EF" w:rsidRDefault="005F461A" w:rsidP="002A4397">
            <w:pPr>
              <w:jc w:val="left"/>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51F4693C" w14:textId="77777777" w:rsidR="005F461A" w:rsidRPr="00BD65EF" w:rsidRDefault="005F461A" w:rsidP="002A4397">
            <w:pPr>
              <w:jc w:val="left"/>
              <w:rPr>
                <w:color w:val="000000"/>
                <w:sz w:val="18"/>
                <w:szCs w:val="18"/>
              </w:rPr>
            </w:pPr>
          </w:p>
        </w:tc>
        <w:tc>
          <w:tcPr>
            <w:tcW w:w="1757" w:type="dxa"/>
            <w:gridSpan w:val="2"/>
            <w:vMerge w:val="restart"/>
            <w:tcBorders>
              <w:top w:val="nil"/>
              <w:left w:val="single" w:sz="4" w:space="0" w:color="auto"/>
              <w:bottom w:val="single" w:sz="4" w:space="0" w:color="auto"/>
              <w:right w:val="single" w:sz="4" w:space="0" w:color="auto"/>
            </w:tcBorders>
            <w:vAlign w:val="center"/>
          </w:tcPr>
          <w:p w14:paraId="2876075A" w14:textId="77777777" w:rsidR="005F461A" w:rsidRPr="00BD65EF" w:rsidRDefault="005F461A" w:rsidP="002A4397">
            <w:pPr>
              <w:jc w:val="center"/>
              <w:rPr>
                <w:color w:val="000000"/>
                <w:sz w:val="18"/>
                <w:szCs w:val="18"/>
              </w:rPr>
            </w:pPr>
            <w:r w:rsidRPr="00BD65EF">
              <w:rPr>
                <w:color w:val="000000"/>
                <w:sz w:val="18"/>
                <w:szCs w:val="18"/>
              </w:rPr>
              <w:t>Размер земельного участка, га на объект</w:t>
            </w:r>
          </w:p>
        </w:tc>
        <w:tc>
          <w:tcPr>
            <w:tcW w:w="5242" w:type="dxa"/>
            <w:gridSpan w:val="17"/>
            <w:tcBorders>
              <w:top w:val="single" w:sz="4" w:space="0" w:color="auto"/>
              <w:left w:val="nil"/>
              <w:bottom w:val="single" w:sz="4" w:space="0" w:color="auto"/>
              <w:right w:val="single" w:sz="4" w:space="0" w:color="auto"/>
            </w:tcBorders>
            <w:vAlign w:val="center"/>
          </w:tcPr>
          <w:p w14:paraId="5304D864" w14:textId="77777777" w:rsidR="005F461A" w:rsidRPr="00BD65EF" w:rsidRDefault="005F461A" w:rsidP="002A4397">
            <w:pPr>
              <w:jc w:val="center"/>
              <w:rPr>
                <w:color w:val="000000"/>
                <w:sz w:val="18"/>
                <w:szCs w:val="18"/>
              </w:rPr>
            </w:pPr>
            <w:r w:rsidRPr="00BD65EF">
              <w:rPr>
                <w:color w:val="000000"/>
                <w:sz w:val="18"/>
                <w:szCs w:val="18"/>
              </w:rPr>
              <w:t>при 2 операционных кассах</w:t>
            </w:r>
          </w:p>
        </w:tc>
        <w:tc>
          <w:tcPr>
            <w:tcW w:w="1724" w:type="dxa"/>
            <w:gridSpan w:val="7"/>
            <w:tcBorders>
              <w:top w:val="nil"/>
              <w:left w:val="nil"/>
              <w:bottom w:val="single" w:sz="4" w:space="0" w:color="auto"/>
              <w:right w:val="single" w:sz="4" w:space="0" w:color="auto"/>
            </w:tcBorders>
            <w:vAlign w:val="center"/>
          </w:tcPr>
          <w:p w14:paraId="7BEE6637" w14:textId="77777777" w:rsidR="005F461A" w:rsidRPr="00BD65EF" w:rsidRDefault="005F461A" w:rsidP="002A4397">
            <w:pPr>
              <w:jc w:val="center"/>
              <w:rPr>
                <w:color w:val="000000"/>
                <w:sz w:val="18"/>
                <w:szCs w:val="18"/>
              </w:rPr>
            </w:pPr>
            <w:r w:rsidRPr="00BD65EF">
              <w:rPr>
                <w:color w:val="000000"/>
                <w:sz w:val="18"/>
                <w:szCs w:val="18"/>
              </w:rPr>
              <w:t>0,2</w:t>
            </w:r>
          </w:p>
        </w:tc>
        <w:tc>
          <w:tcPr>
            <w:tcW w:w="1855" w:type="dxa"/>
            <w:gridSpan w:val="3"/>
            <w:vMerge/>
            <w:tcBorders>
              <w:top w:val="nil"/>
              <w:left w:val="single" w:sz="4" w:space="0" w:color="auto"/>
              <w:bottom w:val="single" w:sz="4" w:space="0" w:color="auto"/>
              <w:right w:val="single" w:sz="8" w:space="0" w:color="auto"/>
            </w:tcBorders>
            <w:vAlign w:val="center"/>
          </w:tcPr>
          <w:p w14:paraId="03D44FC9" w14:textId="77777777" w:rsidR="005F461A" w:rsidRPr="00BD65EF" w:rsidRDefault="005F461A" w:rsidP="002A4397">
            <w:pPr>
              <w:jc w:val="left"/>
              <w:rPr>
                <w:color w:val="000000"/>
                <w:sz w:val="18"/>
                <w:szCs w:val="18"/>
              </w:rPr>
            </w:pPr>
          </w:p>
        </w:tc>
      </w:tr>
      <w:tr w:rsidR="005F461A" w:rsidRPr="00BD65EF" w14:paraId="0A8202FD" w14:textId="77777777" w:rsidTr="009835F3">
        <w:trPr>
          <w:gridAfter w:val="2"/>
          <w:wAfter w:w="59" w:type="dxa"/>
          <w:trHeight w:val="284"/>
        </w:trPr>
        <w:tc>
          <w:tcPr>
            <w:tcW w:w="861" w:type="dxa"/>
            <w:vMerge/>
            <w:tcBorders>
              <w:top w:val="single" w:sz="4" w:space="0" w:color="000000"/>
              <w:left w:val="single" w:sz="8" w:space="0" w:color="auto"/>
              <w:bottom w:val="single" w:sz="4" w:space="0" w:color="000000"/>
              <w:right w:val="single" w:sz="4" w:space="0" w:color="auto"/>
            </w:tcBorders>
            <w:vAlign w:val="center"/>
          </w:tcPr>
          <w:p w14:paraId="030ACB67" w14:textId="77777777" w:rsidR="005F461A" w:rsidRPr="00BD65EF" w:rsidRDefault="005F461A" w:rsidP="002A4397">
            <w:pPr>
              <w:jc w:val="left"/>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5029E425" w14:textId="77777777" w:rsidR="005F461A" w:rsidRPr="00BD65EF" w:rsidRDefault="005F461A" w:rsidP="002A4397">
            <w:pPr>
              <w:jc w:val="left"/>
              <w:rPr>
                <w:color w:val="000000"/>
                <w:sz w:val="18"/>
                <w:szCs w:val="18"/>
              </w:rPr>
            </w:pPr>
          </w:p>
        </w:tc>
        <w:tc>
          <w:tcPr>
            <w:tcW w:w="1757" w:type="dxa"/>
            <w:gridSpan w:val="2"/>
            <w:vMerge/>
            <w:tcBorders>
              <w:top w:val="nil"/>
              <w:left w:val="single" w:sz="4" w:space="0" w:color="auto"/>
              <w:bottom w:val="single" w:sz="4" w:space="0" w:color="auto"/>
              <w:right w:val="single" w:sz="4" w:space="0" w:color="auto"/>
            </w:tcBorders>
            <w:vAlign w:val="center"/>
          </w:tcPr>
          <w:p w14:paraId="722232FB" w14:textId="77777777" w:rsidR="005F461A" w:rsidRPr="00BD65EF" w:rsidRDefault="005F461A" w:rsidP="002A4397">
            <w:pPr>
              <w:jc w:val="left"/>
              <w:rPr>
                <w:color w:val="000000"/>
                <w:sz w:val="18"/>
                <w:szCs w:val="18"/>
              </w:rPr>
            </w:pPr>
          </w:p>
        </w:tc>
        <w:tc>
          <w:tcPr>
            <w:tcW w:w="5242" w:type="dxa"/>
            <w:gridSpan w:val="17"/>
            <w:tcBorders>
              <w:top w:val="single" w:sz="4" w:space="0" w:color="auto"/>
              <w:left w:val="nil"/>
              <w:bottom w:val="single" w:sz="4" w:space="0" w:color="auto"/>
              <w:right w:val="single" w:sz="4" w:space="0" w:color="auto"/>
            </w:tcBorders>
            <w:vAlign w:val="center"/>
          </w:tcPr>
          <w:p w14:paraId="250AADB0" w14:textId="77777777" w:rsidR="005F461A" w:rsidRPr="00BD65EF" w:rsidRDefault="005F461A" w:rsidP="002A4397">
            <w:pPr>
              <w:jc w:val="center"/>
              <w:rPr>
                <w:color w:val="000000"/>
                <w:sz w:val="18"/>
                <w:szCs w:val="18"/>
              </w:rPr>
            </w:pPr>
            <w:r w:rsidRPr="00BD65EF">
              <w:rPr>
                <w:color w:val="000000"/>
                <w:sz w:val="18"/>
                <w:szCs w:val="18"/>
              </w:rPr>
              <w:t>при 7 операционных кассах</w:t>
            </w:r>
          </w:p>
        </w:tc>
        <w:tc>
          <w:tcPr>
            <w:tcW w:w="1724" w:type="dxa"/>
            <w:gridSpan w:val="7"/>
            <w:tcBorders>
              <w:top w:val="nil"/>
              <w:left w:val="nil"/>
              <w:bottom w:val="single" w:sz="4" w:space="0" w:color="auto"/>
              <w:right w:val="single" w:sz="4" w:space="0" w:color="auto"/>
            </w:tcBorders>
            <w:vAlign w:val="center"/>
          </w:tcPr>
          <w:p w14:paraId="25B5FEFF" w14:textId="77777777" w:rsidR="005F461A" w:rsidRPr="00BD65EF" w:rsidRDefault="005F461A" w:rsidP="002A4397">
            <w:pPr>
              <w:jc w:val="center"/>
              <w:rPr>
                <w:color w:val="000000"/>
                <w:sz w:val="18"/>
                <w:szCs w:val="18"/>
              </w:rPr>
            </w:pPr>
            <w:r w:rsidRPr="00BD65EF">
              <w:rPr>
                <w:color w:val="000000"/>
                <w:sz w:val="18"/>
                <w:szCs w:val="18"/>
              </w:rPr>
              <w:t>0,5</w:t>
            </w:r>
          </w:p>
        </w:tc>
        <w:tc>
          <w:tcPr>
            <w:tcW w:w="1855" w:type="dxa"/>
            <w:gridSpan w:val="3"/>
            <w:vMerge/>
            <w:tcBorders>
              <w:top w:val="nil"/>
              <w:left w:val="single" w:sz="4" w:space="0" w:color="auto"/>
              <w:bottom w:val="single" w:sz="4" w:space="0" w:color="auto"/>
              <w:right w:val="single" w:sz="8" w:space="0" w:color="auto"/>
            </w:tcBorders>
            <w:vAlign w:val="center"/>
          </w:tcPr>
          <w:p w14:paraId="5204501B" w14:textId="77777777" w:rsidR="005F461A" w:rsidRPr="00BD65EF" w:rsidRDefault="005F461A" w:rsidP="002A4397">
            <w:pPr>
              <w:jc w:val="left"/>
              <w:rPr>
                <w:color w:val="000000"/>
                <w:sz w:val="18"/>
                <w:szCs w:val="18"/>
              </w:rPr>
            </w:pPr>
          </w:p>
        </w:tc>
      </w:tr>
      <w:tr w:rsidR="005F461A" w:rsidRPr="00BD65EF" w14:paraId="45C680F3" w14:textId="77777777" w:rsidTr="009835F3">
        <w:trPr>
          <w:gridAfter w:val="2"/>
          <w:wAfter w:w="59" w:type="dxa"/>
          <w:trHeight w:val="284"/>
        </w:trPr>
        <w:tc>
          <w:tcPr>
            <w:tcW w:w="861" w:type="dxa"/>
            <w:vMerge/>
            <w:tcBorders>
              <w:top w:val="single" w:sz="4" w:space="0" w:color="000000"/>
              <w:left w:val="single" w:sz="8" w:space="0" w:color="auto"/>
              <w:bottom w:val="single" w:sz="4" w:space="0" w:color="000000"/>
              <w:right w:val="single" w:sz="4" w:space="0" w:color="auto"/>
            </w:tcBorders>
            <w:vAlign w:val="center"/>
          </w:tcPr>
          <w:p w14:paraId="38B95BF5" w14:textId="77777777" w:rsidR="005F461A" w:rsidRPr="00BD65EF" w:rsidRDefault="005F461A" w:rsidP="002A4397">
            <w:pPr>
              <w:jc w:val="left"/>
              <w:rPr>
                <w:color w:val="000000"/>
                <w:sz w:val="18"/>
                <w:szCs w:val="18"/>
              </w:rPr>
            </w:pPr>
          </w:p>
        </w:tc>
        <w:tc>
          <w:tcPr>
            <w:tcW w:w="1990" w:type="dxa"/>
            <w:vMerge w:val="restart"/>
            <w:tcBorders>
              <w:top w:val="single" w:sz="4" w:space="0" w:color="auto"/>
              <w:left w:val="single" w:sz="4" w:space="0" w:color="auto"/>
              <w:bottom w:val="single" w:sz="4" w:space="0" w:color="auto"/>
              <w:right w:val="single" w:sz="4" w:space="0" w:color="auto"/>
            </w:tcBorders>
            <w:vAlign w:val="center"/>
          </w:tcPr>
          <w:p w14:paraId="3A099AC0" w14:textId="77777777" w:rsidR="005F461A" w:rsidRPr="00BD65EF" w:rsidRDefault="005F461A" w:rsidP="002A4397">
            <w:pPr>
              <w:jc w:val="left"/>
              <w:rPr>
                <w:color w:val="000000"/>
                <w:sz w:val="18"/>
                <w:szCs w:val="18"/>
              </w:rPr>
            </w:pPr>
            <w:r w:rsidRPr="00BD65EF">
              <w:rPr>
                <w:color w:val="000000"/>
                <w:sz w:val="18"/>
                <w:szCs w:val="18"/>
              </w:rPr>
              <w:t>Отделения и филиалы сберегательного банка</w:t>
            </w:r>
          </w:p>
        </w:tc>
        <w:tc>
          <w:tcPr>
            <w:tcW w:w="6999" w:type="dxa"/>
            <w:gridSpan w:val="19"/>
            <w:tcBorders>
              <w:top w:val="single" w:sz="4" w:space="0" w:color="auto"/>
              <w:left w:val="nil"/>
              <w:bottom w:val="single" w:sz="4" w:space="0" w:color="auto"/>
              <w:right w:val="single" w:sz="4" w:space="0" w:color="auto"/>
            </w:tcBorders>
            <w:vAlign w:val="center"/>
          </w:tcPr>
          <w:p w14:paraId="1D827BF0" w14:textId="77777777" w:rsidR="005F461A" w:rsidRPr="00BD65EF" w:rsidRDefault="005F461A" w:rsidP="002A4397">
            <w:pPr>
              <w:jc w:val="center"/>
              <w:rPr>
                <w:color w:val="000000"/>
                <w:sz w:val="18"/>
                <w:szCs w:val="18"/>
              </w:rPr>
            </w:pPr>
            <w:r w:rsidRPr="00BD65EF">
              <w:rPr>
                <w:color w:val="000000"/>
                <w:sz w:val="18"/>
                <w:szCs w:val="18"/>
              </w:rPr>
              <w:t>Уровень обеспеченности для городских населённых пунктов, количество операционных мест на 2-3 тыс. чел</w:t>
            </w:r>
          </w:p>
        </w:tc>
        <w:tc>
          <w:tcPr>
            <w:tcW w:w="1724" w:type="dxa"/>
            <w:gridSpan w:val="7"/>
            <w:tcBorders>
              <w:top w:val="single" w:sz="4" w:space="0" w:color="auto"/>
              <w:left w:val="nil"/>
              <w:bottom w:val="single" w:sz="4" w:space="0" w:color="auto"/>
              <w:right w:val="single" w:sz="4" w:space="0" w:color="auto"/>
            </w:tcBorders>
            <w:vAlign w:val="center"/>
          </w:tcPr>
          <w:p w14:paraId="31D964E7" w14:textId="77777777" w:rsidR="005F461A" w:rsidRPr="00BD65EF" w:rsidRDefault="005F461A" w:rsidP="002A4397">
            <w:pPr>
              <w:jc w:val="center"/>
              <w:rPr>
                <w:color w:val="000000"/>
                <w:sz w:val="18"/>
                <w:szCs w:val="18"/>
              </w:rPr>
            </w:pPr>
            <w:r w:rsidRPr="00BD65EF">
              <w:rPr>
                <w:color w:val="000000"/>
                <w:sz w:val="18"/>
                <w:szCs w:val="18"/>
              </w:rPr>
              <w:t>1</w:t>
            </w:r>
          </w:p>
        </w:tc>
        <w:tc>
          <w:tcPr>
            <w:tcW w:w="1855" w:type="dxa"/>
            <w:gridSpan w:val="3"/>
            <w:vMerge w:val="restart"/>
            <w:tcBorders>
              <w:top w:val="nil"/>
              <w:left w:val="single" w:sz="4" w:space="0" w:color="auto"/>
              <w:bottom w:val="single" w:sz="4" w:space="0" w:color="auto"/>
              <w:right w:val="single" w:sz="8" w:space="0" w:color="auto"/>
            </w:tcBorders>
            <w:vAlign w:val="center"/>
          </w:tcPr>
          <w:p w14:paraId="7C00CD07" w14:textId="77777777" w:rsidR="005F461A" w:rsidRPr="00BD65EF" w:rsidRDefault="005F461A" w:rsidP="002A4397">
            <w:pPr>
              <w:jc w:val="center"/>
              <w:rPr>
                <w:color w:val="000000"/>
                <w:sz w:val="18"/>
                <w:szCs w:val="18"/>
              </w:rPr>
            </w:pPr>
            <w:r w:rsidRPr="00BD65EF">
              <w:rPr>
                <w:color w:val="000000"/>
                <w:sz w:val="18"/>
                <w:szCs w:val="18"/>
              </w:rPr>
              <w:t>500 м, индивидуальная и малоэтажная жилая застройка – 800 м</w:t>
            </w:r>
          </w:p>
        </w:tc>
      </w:tr>
      <w:tr w:rsidR="005F461A" w:rsidRPr="00BD65EF" w14:paraId="116A4AE4" w14:textId="77777777" w:rsidTr="009835F3">
        <w:trPr>
          <w:gridAfter w:val="2"/>
          <w:wAfter w:w="59" w:type="dxa"/>
          <w:trHeight w:val="284"/>
        </w:trPr>
        <w:tc>
          <w:tcPr>
            <w:tcW w:w="861" w:type="dxa"/>
            <w:vMerge/>
            <w:tcBorders>
              <w:top w:val="single" w:sz="4" w:space="0" w:color="000000"/>
              <w:left w:val="single" w:sz="8" w:space="0" w:color="auto"/>
              <w:bottom w:val="single" w:sz="4" w:space="0" w:color="000000"/>
              <w:right w:val="single" w:sz="4" w:space="0" w:color="auto"/>
            </w:tcBorders>
            <w:vAlign w:val="center"/>
          </w:tcPr>
          <w:p w14:paraId="6B4DCA68" w14:textId="77777777" w:rsidR="005F461A" w:rsidRPr="00BD65EF" w:rsidRDefault="005F461A" w:rsidP="002A4397">
            <w:pPr>
              <w:jc w:val="left"/>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225AF9B6" w14:textId="77777777" w:rsidR="005F461A" w:rsidRPr="00BD65EF" w:rsidRDefault="005F461A" w:rsidP="002A4397">
            <w:pPr>
              <w:jc w:val="left"/>
              <w:rPr>
                <w:color w:val="000000"/>
                <w:sz w:val="18"/>
                <w:szCs w:val="18"/>
              </w:rPr>
            </w:pPr>
          </w:p>
        </w:tc>
        <w:tc>
          <w:tcPr>
            <w:tcW w:w="1757" w:type="dxa"/>
            <w:gridSpan w:val="2"/>
            <w:vMerge w:val="restart"/>
            <w:tcBorders>
              <w:top w:val="nil"/>
              <w:left w:val="single" w:sz="4" w:space="0" w:color="auto"/>
              <w:bottom w:val="single" w:sz="4" w:space="0" w:color="auto"/>
              <w:right w:val="single" w:sz="4" w:space="0" w:color="auto"/>
            </w:tcBorders>
            <w:vAlign w:val="center"/>
          </w:tcPr>
          <w:p w14:paraId="172A6D66" w14:textId="77777777" w:rsidR="005F461A" w:rsidRPr="00BD65EF" w:rsidRDefault="005F461A" w:rsidP="002A4397">
            <w:pPr>
              <w:jc w:val="center"/>
              <w:rPr>
                <w:color w:val="000000"/>
                <w:sz w:val="18"/>
                <w:szCs w:val="18"/>
              </w:rPr>
            </w:pPr>
            <w:r w:rsidRPr="00BD65EF">
              <w:rPr>
                <w:color w:val="000000"/>
                <w:sz w:val="18"/>
                <w:szCs w:val="18"/>
              </w:rPr>
              <w:t>Размер земельного участка, га на объект</w:t>
            </w:r>
          </w:p>
        </w:tc>
        <w:tc>
          <w:tcPr>
            <w:tcW w:w="5242" w:type="dxa"/>
            <w:gridSpan w:val="17"/>
            <w:tcBorders>
              <w:top w:val="single" w:sz="4" w:space="0" w:color="auto"/>
              <w:left w:val="nil"/>
              <w:bottom w:val="single" w:sz="4" w:space="0" w:color="auto"/>
              <w:right w:val="single" w:sz="4" w:space="0" w:color="auto"/>
            </w:tcBorders>
            <w:vAlign w:val="center"/>
          </w:tcPr>
          <w:p w14:paraId="51B390F6" w14:textId="77777777" w:rsidR="005F461A" w:rsidRPr="00BD65EF" w:rsidRDefault="005F461A" w:rsidP="002A4397">
            <w:pPr>
              <w:jc w:val="center"/>
              <w:rPr>
                <w:color w:val="000000"/>
                <w:sz w:val="18"/>
                <w:szCs w:val="18"/>
              </w:rPr>
            </w:pPr>
            <w:r w:rsidRPr="00BD65EF">
              <w:rPr>
                <w:color w:val="000000"/>
                <w:sz w:val="18"/>
                <w:szCs w:val="18"/>
              </w:rPr>
              <w:t>при 3 операционных местах</w:t>
            </w:r>
          </w:p>
        </w:tc>
        <w:tc>
          <w:tcPr>
            <w:tcW w:w="1724" w:type="dxa"/>
            <w:gridSpan w:val="7"/>
            <w:tcBorders>
              <w:top w:val="single" w:sz="4" w:space="0" w:color="auto"/>
              <w:left w:val="nil"/>
              <w:bottom w:val="single" w:sz="4" w:space="0" w:color="auto"/>
              <w:right w:val="single" w:sz="4" w:space="0" w:color="auto"/>
            </w:tcBorders>
            <w:vAlign w:val="center"/>
          </w:tcPr>
          <w:p w14:paraId="70CCFBF7" w14:textId="77777777" w:rsidR="005F461A" w:rsidRPr="00BD65EF" w:rsidRDefault="005F461A" w:rsidP="002A4397">
            <w:pPr>
              <w:jc w:val="center"/>
              <w:rPr>
                <w:color w:val="000000"/>
                <w:sz w:val="18"/>
                <w:szCs w:val="18"/>
              </w:rPr>
            </w:pPr>
            <w:r w:rsidRPr="00BD65EF">
              <w:rPr>
                <w:color w:val="000000"/>
                <w:sz w:val="18"/>
                <w:szCs w:val="18"/>
              </w:rPr>
              <w:t>0,05</w:t>
            </w:r>
          </w:p>
        </w:tc>
        <w:tc>
          <w:tcPr>
            <w:tcW w:w="1855" w:type="dxa"/>
            <w:gridSpan w:val="3"/>
            <w:vMerge/>
            <w:tcBorders>
              <w:top w:val="nil"/>
              <w:left w:val="single" w:sz="4" w:space="0" w:color="auto"/>
              <w:bottom w:val="single" w:sz="4" w:space="0" w:color="auto"/>
              <w:right w:val="single" w:sz="8" w:space="0" w:color="auto"/>
            </w:tcBorders>
            <w:vAlign w:val="center"/>
          </w:tcPr>
          <w:p w14:paraId="02EB2154" w14:textId="77777777" w:rsidR="005F461A" w:rsidRPr="00BD65EF" w:rsidRDefault="005F461A" w:rsidP="002A4397">
            <w:pPr>
              <w:jc w:val="left"/>
              <w:rPr>
                <w:color w:val="000000"/>
                <w:sz w:val="18"/>
                <w:szCs w:val="18"/>
              </w:rPr>
            </w:pPr>
          </w:p>
        </w:tc>
      </w:tr>
      <w:tr w:rsidR="005F461A" w:rsidRPr="00BD65EF" w14:paraId="5261BE85" w14:textId="77777777" w:rsidTr="009835F3">
        <w:trPr>
          <w:gridAfter w:val="2"/>
          <w:wAfter w:w="59" w:type="dxa"/>
          <w:trHeight w:val="284"/>
        </w:trPr>
        <w:tc>
          <w:tcPr>
            <w:tcW w:w="861" w:type="dxa"/>
            <w:vMerge/>
            <w:tcBorders>
              <w:top w:val="single" w:sz="4" w:space="0" w:color="000000"/>
              <w:left w:val="single" w:sz="8" w:space="0" w:color="auto"/>
              <w:bottom w:val="single" w:sz="4" w:space="0" w:color="000000"/>
              <w:right w:val="single" w:sz="4" w:space="0" w:color="auto"/>
            </w:tcBorders>
            <w:vAlign w:val="center"/>
          </w:tcPr>
          <w:p w14:paraId="35C7C939" w14:textId="77777777" w:rsidR="005F461A" w:rsidRPr="00BD65EF" w:rsidRDefault="005F461A" w:rsidP="002A4397">
            <w:pPr>
              <w:jc w:val="left"/>
              <w:rPr>
                <w:color w:val="000000"/>
                <w:sz w:val="18"/>
                <w:szCs w:val="18"/>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4C7F699F" w14:textId="77777777" w:rsidR="005F461A" w:rsidRPr="00BD65EF" w:rsidRDefault="005F461A" w:rsidP="002A4397">
            <w:pPr>
              <w:jc w:val="left"/>
              <w:rPr>
                <w:color w:val="000000"/>
                <w:sz w:val="18"/>
                <w:szCs w:val="18"/>
              </w:rPr>
            </w:pPr>
          </w:p>
        </w:tc>
        <w:tc>
          <w:tcPr>
            <w:tcW w:w="1757" w:type="dxa"/>
            <w:gridSpan w:val="2"/>
            <w:vMerge/>
            <w:tcBorders>
              <w:top w:val="nil"/>
              <w:left w:val="single" w:sz="4" w:space="0" w:color="auto"/>
              <w:bottom w:val="single" w:sz="4" w:space="0" w:color="auto"/>
              <w:right w:val="single" w:sz="4" w:space="0" w:color="auto"/>
            </w:tcBorders>
            <w:vAlign w:val="center"/>
          </w:tcPr>
          <w:p w14:paraId="4F03D167" w14:textId="77777777" w:rsidR="005F461A" w:rsidRPr="00BD65EF" w:rsidRDefault="005F461A" w:rsidP="002A4397">
            <w:pPr>
              <w:jc w:val="left"/>
              <w:rPr>
                <w:color w:val="000000"/>
                <w:sz w:val="18"/>
                <w:szCs w:val="18"/>
              </w:rPr>
            </w:pPr>
          </w:p>
        </w:tc>
        <w:tc>
          <w:tcPr>
            <w:tcW w:w="5242" w:type="dxa"/>
            <w:gridSpan w:val="17"/>
            <w:tcBorders>
              <w:top w:val="single" w:sz="4" w:space="0" w:color="auto"/>
              <w:left w:val="nil"/>
              <w:bottom w:val="single" w:sz="4" w:space="0" w:color="auto"/>
              <w:right w:val="single" w:sz="4" w:space="0" w:color="auto"/>
            </w:tcBorders>
            <w:vAlign w:val="center"/>
          </w:tcPr>
          <w:p w14:paraId="608531AF" w14:textId="77777777" w:rsidR="005F461A" w:rsidRPr="00BD65EF" w:rsidRDefault="005F461A" w:rsidP="002A4397">
            <w:pPr>
              <w:jc w:val="center"/>
              <w:rPr>
                <w:color w:val="000000"/>
                <w:sz w:val="18"/>
                <w:szCs w:val="18"/>
              </w:rPr>
            </w:pPr>
            <w:r w:rsidRPr="00BD65EF">
              <w:rPr>
                <w:color w:val="000000"/>
                <w:sz w:val="18"/>
                <w:szCs w:val="18"/>
              </w:rPr>
              <w:t>при 20 операционных местах</w:t>
            </w:r>
          </w:p>
        </w:tc>
        <w:tc>
          <w:tcPr>
            <w:tcW w:w="1724" w:type="dxa"/>
            <w:gridSpan w:val="7"/>
            <w:tcBorders>
              <w:top w:val="single" w:sz="4" w:space="0" w:color="auto"/>
              <w:left w:val="nil"/>
              <w:bottom w:val="single" w:sz="4" w:space="0" w:color="auto"/>
              <w:right w:val="single" w:sz="4" w:space="0" w:color="auto"/>
            </w:tcBorders>
            <w:vAlign w:val="center"/>
          </w:tcPr>
          <w:p w14:paraId="70CFFB89" w14:textId="77777777" w:rsidR="005F461A" w:rsidRPr="00BD65EF" w:rsidRDefault="005F461A" w:rsidP="002A4397">
            <w:pPr>
              <w:jc w:val="center"/>
              <w:rPr>
                <w:color w:val="000000"/>
                <w:sz w:val="18"/>
                <w:szCs w:val="18"/>
              </w:rPr>
            </w:pPr>
            <w:r w:rsidRPr="00BD65EF">
              <w:rPr>
                <w:color w:val="000000"/>
                <w:sz w:val="18"/>
                <w:szCs w:val="18"/>
              </w:rPr>
              <w:t>0,4</w:t>
            </w:r>
          </w:p>
        </w:tc>
        <w:tc>
          <w:tcPr>
            <w:tcW w:w="1855" w:type="dxa"/>
            <w:gridSpan w:val="3"/>
            <w:vMerge/>
            <w:tcBorders>
              <w:top w:val="nil"/>
              <w:left w:val="single" w:sz="4" w:space="0" w:color="auto"/>
              <w:bottom w:val="single" w:sz="4" w:space="0" w:color="auto"/>
              <w:right w:val="single" w:sz="8" w:space="0" w:color="auto"/>
            </w:tcBorders>
            <w:vAlign w:val="center"/>
          </w:tcPr>
          <w:p w14:paraId="75F1A55C" w14:textId="77777777" w:rsidR="005F461A" w:rsidRPr="00BD65EF" w:rsidRDefault="005F461A" w:rsidP="002A4397">
            <w:pPr>
              <w:jc w:val="left"/>
              <w:rPr>
                <w:color w:val="000000"/>
                <w:sz w:val="18"/>
                <w:szCs w:val="18"/>
              </w:rPr>
            </w:pPr>
          </w:p>
        </w:tc>
      </w:tr>
      <w:tr w:rsidR="005F461A" w:rsidRPr="00BD65EF" w14:paraId="4B03F6B3" w14:textId="77777777" w:rsidTr="009835F3">
        <w:trPr>
          <w:gridAfter w:val="2"/>
          <w:wAfter w:w="59" w:type="dxa"/>
          <w:trHeight w:val="441"/>
        </w:trPr>
        <w:tc>
          <w:tcPr>
            <w:tcW w:w="861" w:type="dxa"/>
            <w:vMerge/>
            <w:tcBorders>
              <w:top w:val="single" w:sz="4" w:space="0" w:color="000000"/>
              <w:left w:val="single" w:sz="8" w:space="0" w:color="auto"/>
              <w:bottom w:val="single" w:sz="4" w:space="0" w:color="000000"/>
              <w:right w:val="single" w:sz="4" w:space="0" w:color="auto"/>
            </w:tcBorders>
            <w:vAlign w:val="center"/>
          </w:tcPr>
          <w:p w14:paraId="0AD6D727" w14:textId="77777777" w:rsidR="005F461A" w:rsidRPr="00BD65EF" w:rsidRDefault="005F461A" w:rsidP="002A4397">
            <w:pPr>
              <w:jc w:val="left"/>
              <w:rPr>
                <w:color w:val="000000"/>
                <w:sz w:val="18"/>
                <w:szCs w:val="18"/>
              </w:rPr>
            </w:pPr>
          </w:p>
        </w:tc>
        <w:tc>
          <w:tcPr>
            <w:tcW w:w="1990" w:type="dxa"/>
            <w:tcBorders>
              <w:top w:val="single" w:sz="4" w:space="0" w:color="auto"/>
              <w:left w:val="single" w:sz="4" w:space="0" w:color="auto"/>
              <w:bottom w:val="single" w:sz="4" w:space="0" w:color="auto"/>
              <w:right w:val="single" w:sz="4" w:space="0" w:color="auto"/>
            </w:tcBorders>
            <w:vAlign w:val="center"/>
          </w:tcPr>
          <w:p w14:paraId="6F0896AE" w14:textId="77777777" w:rsidR="005F461A" w:rsidRPr="00BD65EF" w:rsidRDefault="005F461A" w:rsidP="002A4397">
            <w:pPr>
              <w:jc w:val="left"/>
              <w:rPr>
                <w:color w:val="000000"/>
                <w:sz w:val="18"/>
                <w:szCs w:val="18"/>
              </w:rPr>
            </w:pPr>
            <w:r w:rsidRPr="00BD65EF">
              <w:rPr>
                <w:color w:val="000000"/>
                <w:sz w:val="18"/>
                <w:szCs w:val="18"/>
              </w:rPr>
              <w:t>Общественные уборные</w:t>
            </w:r>
          </w:p>
        </w:tc>
        <w:tc>
          <w:tcPr>
            <w:tcW w:w="6999" w:type="dxa"/>
            <w:gridSpan w:val="19"/>
            <w:tcBorders>
              <w:top w:val="single" w:sz="4" w:space="0" w:color="auto"/>
              <w:left w:val="nil"/>
              <w:bottom w:val="single" w:sz="4" w:space="0" w:color="auto"/>
              <w:right w:val="single" w:sz="4" w:space="0" w:color="auto"/>
            </w:tcBorders>
            <w:vAlign w:val="center"/>
          </w:tcPr>
          <w:p w14:paraId="37899529" w14:textId="77777777" w:rsidR="005F461A" w:rsidRPr="00BD65EF" w:rsidRDefault="005F461A" w:rsidP="002A4397">
            <w:pPr>
              <w:jc w:val="center"/>
              <w:rPr>
                <w:color w:val="000000"/>
                <w:sz w:val="18"/>
                <w:szCs w:val="18"/>
              </w:rPr>
            </w:pPr>
            <w:r w:rsidRPr="00BD65EF">
              <w:rPr>
                <w:color w:val="000000"/>
                <w:sz w:val="18"/>
                <w:szCs w:val="18"/>
              </w:rPr>
              <w:t>Уровень обеспеченности, количество приборов на 1 тыс.чел</w:t>
            </w:r>
          </w:p>
        </w:tc>
        <w:tc>
          <w:tcPr>
            <w:tcW w:w="1724" w:type="dxa"/>
            <w:gridSpan w:val="7"/>
            <w:tcBorders>
              <w:top w:val="single" w:sz="4" w:space="0" w:color="auto"/>
              <w:left w:val="nil"/>
              <w:bottom w:val="single" w:sz="4" w:space="0" w:color="auto"/>
              <w:right w:val="single" w:sz="4" w:space="0" w:color="auto"/>
            </w:tcBorders>
            <w:vAlign w:val="center"/>
          </w:tcPr>
          <w:p w14:paraId="342C1ACA" w14:textId="77777777" w:rsidR="005F461A" w:rsidRPr="00BD65EF" w:rsidRDefault="005F461A" w:rsidP="002A4397">
            <w:pPr>
              <w:jc w:val="center"/>
              <w:rPr>
                <w:color w:val="000000"/>
                <w:sz w:val="18"/>
                <w:szCs w:val="18"/>
              </w:rPr>
            </w:pPr>
            <w:r w:rsidRPr="00BD65EF">
              <w:rPr>
                <w:color w:val="000000"/>
                <w:sz w:val="18"/>
                <w:szCs w:val="18"/>
              </w:rPr>
              <w:t>1</w:t>
            </w:r>
          </w:p>
        </w:tc>
        <w:tc>
          <w:tcPr>
            <w:tcW w:w="1855" w:type="dxa"/>
            <w:gridSpan w:val="3"/>
            <w:tcBorders>
              <w:top w:val="single" w:sz="4" w:space="0" w:color="auto"/>
              <w:left w:val="single" w:sz="4" w:space="0" w:color="auto"/>
              <w:bottom w:val="single" w:sz="4" w:space="0" w:color="auto"/>
              <w:right w:val="single" w:sz="8" w:space="0" w:color="auto"/>
            </w:tcBorders>
            <w:vAlign w:val="center"/>
          </w:tcPr>
          <w:p w14:paraId="1B0C8982" w14:textId="77777777" w:rsidR="005F461A" w:rsidRPr="00BD65EF" w:rsidRDefault="005F461A" w:rsidP="002A4397">
            <w:pPr>
              <w:jc w:val="center"/>
              <w:rPr>
                <w:color w:val="000000"/>
                <w:sz w:val="18"/>
                <w:szCs w:val="18"/>
              </w:rPr>
            </w:pPr>
            <w:r w:rsidRPr="00BD65EF">
              <w:rPr>
                <w:color w:val="000000"/>
                <w:sz w:val="18"/>
                <w:szCs w:val="18"/>
              </w:rPr>
              <w:t>-</w:t>
            </w:r>
          </w:p>
        </w:tc>
      </w:tr>
      <w:tr w:rsidR="005F461A" w:rsidRPr="00BD65EF" w14:paraId="0DA51374" w14:textId="77777777" w:rsidTr="009835F3">
        <w:trPr>
          <w:gridAfter w:val="1"/>
          <w:wAfter w:w="22" w:type="dxa"/>
          <w:trHeight w:val="126"/>
        </w:trPr>
        <w:tc>
          <w:tcPr>
            <w:tcW w:w="861" w:type="dxa"/>
            <w:vMerge/>
            <w:tcBorders>
              <w:top w:val="single" w:sz="4" w:space="0" w:color="000000"/>
              <w:left w:val="single" w:sz="8" w:space="0" w:color="auto"/>
              <w:bottom w:val="single" w:sz="4" w:space="0" w:color="000000"/>
              <w:right w:val="single" w:sz="4" w:space="0" w:color="auto"/>
            </w:tcBorders>
            <w:vAlign w:val="center"/>
          </w:tcPr>
          <w:p w14:paraId="721C0CE3" w14:textId="77777777" w:rsidR="005F461A" w:rsidRPr="00BD65EF" w:rsidRDefault="005F461A" w:rsidP="002A4397">
            <w:pPr>
              <w:jc w:val="left"/>
              <w:rPr>
                <w:color w:val="000000"/>
                <w:sz w:val="18"/>
                <w:szCs w:val="18"/>
              </w:rPr>
            </w:pPr>
          </w:p>
        </w:tc>
        <w:tc>
          <w:tcPr>
            <w:tcW w:w="1990" w:type="dxa"/>
            <w:vMerge w:val="restart"/>
            <w:tcBorders>
              <w:top w:val="single" w:sz="4" w:space="0" w:color="auto"/>
              <w:left w:val="single" w:sz="4" w:space="0" w:color="auto"/>
              <w:right w:val="single" w:sz="4" w:space="0" w:color="auto"/>
            </w:tcBorders>
            <w:vAlign w:val="center"/>
          </w:tcPr>
          <w:p w14:paraId="392754D4" w14:textId="77777777" w:rsidR="005F461A" w:rsidRPr="00BD65EF" w:rsidRDefault="005F461A" w:rsidP="002A4397">
            <w:pPr>
              <w:jc w:val="left"/>
              <w:rPr>
                <w:color w:val="000000"/>
                <w:sz w:val="18"/>
                <w:szCs w:val="18"/>
              </w:rPr>
            </w:pPr>
            <w:r w:rsidRPr="00BD65EF">
              <w:rPr>
                <w:color w:val="000000"/>
                <w:sz w:val="18"/>
                <w:szCs w:val="18"/>
              </w:rPr>
              <w:t>Жилищно-эксплуатационные организации</w:t>
            </w:r>
          </w:p>
        </w:tc>
        <w:tc>
          <w:tcPr>
            <w:tcW w:w="3841" w:type="dxa"/>
            <w:gridSpan w:val="6"/>
            <w:vMerge w:val="restart"/>
            <w:tcBorders>
              <w:top w:val="single" w:sz="4" w:space="0" w:color="auto"/>
              <w:left w:val="nil"/>
              <w:right w:val="single" w:sz="4" w:space="0" w:color="auto"/>
            </w:tcBorders>
            <w:vAlign w:val="center"/>
          </w:tcPr>
          <w:p w14:paraId="34EE264D" w14:textId="77777777" w:rsidR="005F461A" w:rsidRPr="00BD65EF" w:rsidRDefault="005F461A" w:rsidP="002A4397">
            <w:pPr>
              <w:jc w:val="center"/>
              <w:rPr>
                <w:color w:val="000000"/>
                <w:sz w:val="18"/>
                <w:szCs w:val="18"/>
              </w:rPr>
            </w:pPr>
            <w:r w:rsidRPr="00BD65EF">
              <w:rPr>
                <w:color w:val="000000"/>
                <w:sz w:val="18"/>
                <w:szCs w:val="18"/>
              </w:rPr>
              <w:t>Уровень обеспеченности, объект на расчетную единицу населения, чел.</w:t>
            </w:r>
          </w:p>
        </w:tc>
        <w:tc>
          <w:tcPr>
            <w:tcW w:w="2027" w:type="dxa"/>
            <w:gridSpan w:val="8"/>
            <w:tcBorders>
              <w:top w:val="single" w:sz="4" w:space="0" w:color="auto"/>
              <w:left w:val="nil"/>
              <w:bottom w:val="single" w:sz="4" w:space="0" w:color="auto"/>
              <w:right w:val="single" w:sz="4" w:space="0" w:color="auto"/>
            </w:tcBorders>
            <w:vAlign w:val="center"/>
          </w:tcPr>
          <w:p w14:paraId="2F403748" w14:textId="77777777" w:rsidR="005F461A" w:rsidRPr="00BD65EF" w:rsidRDefault="005F461A" w:rsidP="002A4397">
            <w:pPr>
              <w:jc w:val="center"/>
              <w:rPr>
                <w:color w:val="000000"/>
                <w:sz w:val="18"/>
                <w:szCs w:val="18"/>
              </w:rPr>
            </w:pPr>
            <w:r w:rsidRPr="00BD65EF">
              <w:rPr>
                <w:color w:val="000000"/>
                <w:sz w:val="18"/>
                <w:szCs w:val="18"/>
              </w:rPr>
              <w:t>микрорайон</w:t>
            </w:r>
          </w:p>
        </w:tc>
        <w:tc>
          <w:tcPr>
            <w:tcW w:w="1742" w:type="dxa"/>
            <w:gridSpan w:val="7"/>
            <w:tcBorders>
              <w:top w:val="single" w:sz="4" w:space="0" w:color="auto"/>
              <w:left w:val="nil"/>
              <w:bottom w:val="single" w:sz="4" w:space="0" w:color="auto"/>
              <w:right w:val="single" w:sz="4" w:space="0" w:color="auto"/>
            </w:tcBorders>
            <w:vAlign w:val="center"/>
          </w:tcPr>
          <w:p w14:paraId="4D95A0CB" w14:textId="77777777" w:rsidR="005F461A" w:rsidRPr="00BD65EF" w:rsidRDefault="005F461A" w:rsidP="002A4397">
            <w:pPr>
              <w:jc w:val="center"/>
              <w:rPr>
                <w:color w:val="000000"/>
                <w:sz w:val="18"/>
                <w:szCs w:val="18"/>
              </w:rPr>
            </w:pPr>
            <w:r w:rsidRPr="00BD65EF">
              <w:rPr>
                <w:color w:val="000000"/>
                <w:sz w:val="18"/>
                <w:szCs w:val="18"/>
              </w:rPr>
              <w:t>20 тыс. чел.</w:t>
            </w:r>
          </w:p>
        </w:tc>
        <w:tc>
          <w:tcPr>
            <w:tcW w:w="1851" w:type="dxa"/>
            <w:gridSpan w:val="6"/>
            <w:tcBorders>
              <w:top w:val="single" w:sz="4" w:space="0" w:color="auto"/>
              <w:left w:val="nil"/>
              <w:bottom w:val="single" w:sz="4" w:space="0" w:color="auto"/>
              <w:right w:val="single" w:sz="4" w:space="0" w:color="auto"/>
            </w:tcBorders>
            <w:vAlign w:val="center"/>
          </w:tcPr>
          <w:p w14:paraId="00466B35" w14:textId="77777777" w:rsidR="005F461A" w:rsidRPr="00BD65EF" w:rsidRDefault="005F461A" w:rsidP="002A4397">
            <w:pPr>
              <w:jc w:val="center"/>
              <w:rPr>
                <w:color w:val="000000"/>
                <w:sz w:val="18"/>
                <w:szCs w:val="18"/>
              </w:rPr>
            </w:pPr>
            <w:r w:rsidRPr="00BD65EF">
              <w:rPr>
                <w:color w:val="000000"/>
                <w:sz w:val="18"/>
                <w:szCs w:val="18"/>
              </w:rPr>
              <w:t>1</w:t>
            </w:r>
          </w:p>
        </w:tc>
        <w:tc>
          <w:tcPr>
            <w:tcW w:w="1154" w:type="dxa"/>
            <w:gridSpan w:val="3"/>
            <w:vMerge w:val="restart"/>
            <w:tcBorders>
              <w:top w:val="single" w:sz="4" w:space="0" w:color="auto"/>
              <w:left w:val="single" w:sz="4" w:space="0" w:color="auto"/>
              <w:right w:val="single" w:sz="8" w:space="0" w:color="auto"/>
            </w:tcBorders>
            <w:vAlign w:val="center"/>
          </w:tcPr>
          <w:p w14:paraId="288B9377" w14:textId="77777777" w:rsidR="005F461A" w:rsidRPr="00BD65EF" w:rsidRDefault="005F461A" w:rsidP="002A4397">
            <w:pPr>
              <w:jc w:val="center"/>
              <w:rPr>
                <w:color w:val="000000"/>
                <w:sz w:val="18"/>
                <w:szCs w:val="18"/>
              </w:rPr>
            </w:pPr>
            <w:r w:rsidRPr="00BD65EF">
              <w:rPr>
                <w:color w:val="000000"/>
                <w:sz w:val="18"/>
                <w:szCs w:val="18"/>
              </w:rPr>
              <w:t>в пределах транспортной доступности</w:t>
            </w:r>
          </w:p>
        </w:tc>
      </w:tr>
      <w:tr w:rsidR="005F461A" w:rsidRPr="00BD65EF" w14:paraId="1ECD1C22" w14:textId="77777777" w:rsidTr="009835F3">
        <w:trPr>
          <w:gridAfter w:val="1"/>
          <w:wAfter w:w="22" w:type="dxa"/>
          <w:trHeight w:val="135"/>
        </w:trPr>
        <w:tc>
          <w:tcPr>
            <w:tcW w:w="861" w:type="dxa"/>
            <w:vMerge/>
            <w:tcBorders>
              <w:top w:val="single" w:sz="4" w:space="0" w:color="000000"/>
              <w:left w:val="single" w:sz="8" w:space="0" w:color="auto"/>
              <w:bottom w:val="single" w:sz="4" w:space="0" w:color="000000"/>
              <w:right w:val="single" w:sz="4" w:space="0" w:color="auto"/>
            </w:tcBorders>
            <w:vAlign w:val="center"/>
          </w:tcPr>
          <w:p w14:paraId="10E7F520" w14:textId="77777777" w:rsidR="005F461A" w:rsidRPr="00BD65EF" w:rsidRDefault="005F461A" w:rsidP="002A4397">
            <w:pPr>
              <w:jc w:val="left"/>
              <w:rPr>
                <w:color w:val="000000"/>
                <w:sz w:val="18"/>
                <w:szCs w:val="18"/>
              </w:rPr>
            </w:pPr>
          </w:p>
        </w:tc>
        <w:tc>
          <w:tcPr>
            <w:tcW w:w="1990" w:type="dxa"/>
            <w:vMerge/>
            <w:tcBorders>
              <w:left w:val="single" w:sz="4" w:space="0" w:color="auto"/>
              <w:right w:val="single" w:sz="4" w:space="0" w:color="auto"/>
            </w:tcBorders>
            <w:vAlign w:val="center"/>
          </w:tcPr>
          <w:p w14:paraId="2DB39801" w14:textId="77777777" w:rsidR="005F461A" w:rsidRPr="00BD65EF" w:rsidRDefault="005F461A" w:rsidP="002A4397">
            <w:pPr>
              <w:jc w:val="left"/>
              <w:rPr>
                <w:color w:val="000000"/>
                <w:sz w:val="18"/>
                <w:szCs w:val="18"/>
              </w:rPr>
            </w:pPr>
          </w:p>
        </w:tc>
        <w:tc>
          <w:tcPr>
            <w:tcW w:w="3841" w:type="dxa"/>
            <w:gridSpan w:val="6"/>
            <w:vMerge/>
            <w:tcBorders>
              <w:left w:val="nil"/>
              <w:bottom w:val="single" w:sz="4" w:space="0" w:color="auto"/>
              <w:right w:val="single" w:sz="4" w:space="0" w:color="auto"/>
            </w:tcBorders>
            <w:vAlign w:val="center"/>
          </w:tcPr>
          <w:p w14:paraId="5DDB2DDC" w14:textId="77777777" w:rsidR="005F461A" w:rsidRPr="00BD65EF" w:rsidRDefault="005F461A" w:rsidP="002A4397">
            <w:pPr>
              <w:jc w:val="center"/>
              <w:rPr>
                <w:color w:val="000000"/>
                <w:sz w:val="18"/>
                <w:szCs w:val="18"/>
              </w:rPr>
            </w:pPr>
          </w:p>
        </w:tc>
        <w:tc>
          <w:tcPr>
            <w:tcW w:w="2027" w:type="dxa"/>
            <w:gridSpan w:val="8"/>
            <w:tcBorders>
              <w:top w:val="single" w:sz="4" w:space="0" w:color="auto"/>
              <w:left w:val="nil"/>
              <w:bottom w:val="single" w:sz="4" w:space="0" w:color="auto"/>
              <w:right w:val="single" w:sz="4" w:space="0" w:color="auto"/>
            </w:tcBorders>
            <w:vAlign w:val="center"/>
          </w:tcPr>
          <w:p w14:paraId="3C7B4669" w14:textId="77777777" w:rsidR="005F461A" w:rsidRPr="00BD65EF" w:rsidRDefault="005F461A" w:rsidP="002A4397">
            <w:pPr>
              <w:jc w:val="center"/>
              <w:rPr>
                <w:color w:val="000000"/>
                <w:sz w:val="18"/>
                <w:szCs w:val="18"/>
              </w:rPr>
            </w:pPr>
            <w:r w:rsidRPr="00BD65EF">
              <w:rPr>
                <w:color w:val="000000"/>
                <w:sz w:val="18"/>
                <w:szCs w:val="18"/>
              </w:rPr>
              <w:t>жилой район</w:t>
            </w:r>
          </w:p>
        </w:tc>
        <w:tc>
          <w:tcPr>
            <w:tcW w:w="1742" w:type="dxa"/>
            <w:gridSpan w:val="7"/>
            <w:tcBorders>
              <w:top w:val="single" w:sz="4" w:space="0" w:color="auto"/>
              <w:left w:val="nil"/>
              <w:bottom w:val="single" w:sz="4" w:space="0" w:color="auto"/>
              <w:right w:val="single" w:sz="4" w:space="0" w:color="auto"/>
            </w:tcBorders>
          </w:tcPr>
          <w:p w14:paraId="6048FCCA" w14:textId="77777777" w:rsidR="005F461A" w:rsidRPr="00BD65EF" w:rsidRDefault="005F461A" w:rsidP="002A4397">
            <w:pPr>
              <w:jc w:val="center"/>
              <w:rPr>
                <w:color w:val="000000"/>
              </w:rPr>
            </w:pPr>
            <w:r w:rsidRPr="00BD65EF">
              <w:rPr>
                <w:color w:val="000000"/>
                <w:sz w:val="18"/>
                <w:szCs w:val="18"/>
              </w:rPr>
              <w:t>80 тыс. чел.</w:t>
            </w:r>
          </w:p>
        </w:tc>
        <w:tc>
          <w:tcPr>
            <w:tcW w:w="1851" w:type="dxa"/>
            <w:gridSpan w:val="6"/>
            <w:tcBorders>
              <w:top w:val="single" w:sz="4" w:space="0" w:color="auto"/>
              <w:left w:val="nil"/>
              <w:bottom w:val="single" w:sz="4" w:space="0" w:color="auto"/>
              <w:right w:val="single" w:sz="4" w:space="0" w:color="auto"/>
            </w:tcBorders>
            <w:vAlign w:val="center"/>
          </w:tcPr>
          <w:p w14:paraId="6B16B8A2" w14:textId="77777777" w:rsidR="005F461A" w:rsidRPr="00BD65EF" w:rsidRDefault="005F461A" w:rsidP="002A4397">
            <w:pPr>
              <w:jc w:val="center"/>
              <w:rPr>
                <w:color w:val="000000"/>
                <w:sz w:val="18"/>
                <w:szCs w:val="18"/>
              </w:rPr>
            </w:pPr>
            <w:r w:rsidRPr="00BD65EF">
              <w:rPr>
                <w:color w:val="000000"/>
                <w:sz w:val="18"/>
                <w:szCs w:val="18"/>
              </w:rPr>
              <w:t>1</w:t>
            </w:r>
          </w:p>
        </w:tc>
        <w:tc>
          <w:tcPr>
            <w:tcW w:w="1154" w:type="dxa"/>
            <w:gridSpan w:val="3"/>
            <w:vMerge/>
            <w:tcBorders>
              <w:left w:val="single" w:sz="4" w:space="0" w:color="auto"/>
              <w:right w:val="single" w:sz="8" w:space="0" w:color="auto"/>
            </w:tcBorders>
            <w:vAlign w:val="center"/>
          </w:tcPr>
          <w:p w14:paraId="61B6043A" w14:textId="77777777" w:rsidR="005F461A" w:rsidRPr="00BD65EF" w:rsidRDefault="005F461A" w:rsidP="002A4397">
            <w:pPr>
              <w:jc w:val="center"/>
              <w:rPr>
                <w:color w:val="000000"/>
                <w:sz w:val="18"/>
                <w:szCs w:val="18"/>
              </w:rPr>
            </w:pPr>
          </w:p>
        </w:tc>
      </w:tr>
      <w:tr w:rsidR="005F461A" w:rsidRPr="00BD65EF" w14:paraId="3B053A69" w14:textId="77777777" w:rsidTr="009835F3">
        <w:trPr>
          <w:gridAfter w:val="1"/>
          <w:wAfter w:w="22" w:type="dxa"/>
          <w:trHeight w:val="210"/>
        </w:trPr>
        <w:tc>
          <w:tcPr>
            <w:tcW w:w="861" w:type="dxa"/>
            <w:vMerge/>
            <w:tcBorders>
              <w:top w:val="single" w:sz="4" w:space="0" w:color="000000"/>
              <w:left w:val="single" w:sz="8" w:space="0" w:color="auto"/>
              <w:bottom w:val="single" w:sz="4" w:space="0" w:color="000000"/>
              <w:right w:val="single" w:sz="4" w:space="0" w:color="auto"/>
            </w:tcBorders>
            <w:vAlign w:val="center"/>
          </w:tcPr>
          <w:p w14:paraId="3DBD0FE1" w14:textId="77777777" w:rsidR="005F461A" w:rsidRPr="00BD65EF" w:rsidRDefault="005F461A" w:rsidP="002A4397">
            <w:pPr>
              <w:jc w:val="left"/>
              <w:rPr>
                <w:color w:val="000000"/>
                <w:sz w:val="18"/>
                <w:szCs w:val="18"/>
              </w:rPr>
            </w:pPr>
          </w:p>
        </w:tc>
        <w:tc>
          <w:tcPr>
            <w:tcW w:w="1990" w:type="dxa"/>
            <w:vMerge/>
            <w:tcBorders>
              <w:left w:val="single" w:sz="4" w:space="0" w:color="auto"/>
              <w:right w:val="single" w:sz="4" w:space="0" w:color="auto"/>
            </w:tcBorders>
            <w:vAlign w:val="center"/>
          </w:tcPr>
          <w:p w14:paraId="1917082D" w14:textId="77777777" w:rsidR="005F461A" w:rsidRPr="00BD65EF" w:rsidRDefault="005F461A" w:rsidP="002A4397">
            <w:pPr>
              <w:jc w:val="left"/>
              <w:rPr>
                <w:color w:val="000000"/>
                <w:sz w:val="18"/>
                <w:szCs w:val="18"/>
              </w:rPr>
            </w:pPr>
          </w:p>
        </w:tc>
        <w:tc>
          <w:tcPr>
            <w:tcW w:w="3841" w:type="dxa"/>
            <w:gridSpan w:val="6"/>
            <w:vMerge w:val="restart"/>
            <w:tcBorders>
              <w:top w:val="single" w:sz="4" w:space="0" w:color="auto"/>
              <w:left w:val="nil"/>
              <w:right w:val="single" w:sz="4" w:space="0" w:color="auto"/>
            </w:tcBorders>
            <w:vAlign w:val="center"/>
          </w:tcPr>
          <w:p w14:paraId="23A16D3B" w14:textId="77777777" w:rsidR="005F461A" w:rsidRPr="00BD65EF" w:rsidRDefault="005F461A" w:rsidP="002A4397">
            <w:pPr>
              <w:jc w:val="center"/>
              <w:rPr>
                <w:color w:val="000000"/>
                <w:sz w:val="18"/>
                <w:szCs w:val="18"/>
              </w:rPr>
            </w:pPr>
            <w:r w:rsidRPr="00BD65EF">
              <w:rPr>
                <w:color w:val="000000"/>
                <w:sz w:val="18"/>
                <w:szCs w:val="18"/>
              </w:rPr>
              <w:t>Размер земельного участка, га на объект</w:t>
            </w:r>
          </w:p>
        </w:tc>
        <w:tc>
          <w:tcPr>
            <w:tcW w:w="2027" w:type="dxa"/>
            <w:gridSpan w:val="8"/>
            <w:tcBorders>
              <w:top w:val="single" w:sz="4" w:space="0" w:color="auto"/>
              <w:left w:val="nil"/>
              <w:bottom w:val="single" w:sz="4" w:space="0" w:color="auto"/>
              <w:right w:val="single" w:sz="4" w:space="0" w:color="auto"/>
            </w:tcBorders>
            <w:vAlign w:val="center"/>
          </w:tcPr>
          <w:p w14:paraId="02E843D5" w14:textId="77777777" w:rsidR="005F461A" w:rsidRPr="00BD65EF" w:rsidRDefault="005F461A" w:rsidP="002A4397">
            <w:pPr>
              <w:jc w:val="center"/>
              <w:rPr>
                <w:color w:val="000000"/>
                <w:sz w:val="18"/>
                <w:szCs w:val="18"/>
              </w:rPr>
            </w:pPr>
            <w:r w:rsidRPr="00BD65EF">
              <w:rPr>
                <w:color w:val="000000"/>
                <w:sz w:val="18"/>
                <w:szCs w:val="18"/>
              </w:rPr>
              <w:t>микрорайон</w:t>
            </w:r>
          </w:p>
        </w:tc>
        <w:tc>
          <w:tcPr>
            <w:tcW w:w="1742" w:type="dxa"/>
            <w:gridSpan w:val="7"/>
            <w:tcBorders>
              <w:top w:val="single" w:sz="4" w:space="0" w:color="auto"/>
              <w:left w:val="nil"/>
              <w:bottom w:val="single" w:sz="4" w:space="0" w:color="auto"/>
              <w:right w:val="single" w:sz="4" w:space="0" w:color="auto"/>
            </w:tcBorders>
          </w:tcPr>
          <w:p w14:paraId="237EFC3A" w14:textId="77777777" w:rsidR="005F461A" w:rsidRPr="00BD65EF" w:rsidRDefault="005F461A" w:rsidP="002A4397">
            <w:pPr>
              <w:jc w:val="center"/>
              <w:rPr>
                <w:color w:val="000000"/>
              </w:rPr>
            </w:pPr>
            <w:r w:rsidRPr="00BD65EF">
              <w:rPr>
                <w:color w:val="000000"/>
                <w:sz w:val="18"/>
                <w:szCs w:val="18"/>
              </w:rPr>
              <w:t>20 тыс. чел.</w:t>
            </w:r>
          </w:p>
        </w:tc>
        <w:tc>
          <w:tcPr>
            <w:tcW w:w="1851" w:type="dxa"/>
            <w:gridSpan w:val="6"/>
            <w:tcBorders>
              <w:top w:val="single" w:sz="4" w:space="0" w:color="auto"/>
              <w:left w:val="nil"/>
              <w:bottom w:val="single" w:sz="4" w:space="0" w:color="auto"/>
              <w:right w:val="single" w:sz="4" w:space="0" w:color="auto"/>
            </w:tcBorders>
            <w:vAlign w:val="center"/>
          </w:tcPr>
          <w:p w14:paraId="599EF93D" w14:textId="77777777" w:rsidR="005F461A" w:rsidRPr="00BD65EF" w:rsidRDefault="005F461A" w:rsidP="002A4397">
            <w:pPr>
              <w:jc w:val="center"/>
              <w:rPr>
                <w:color w:val="000000"/>
                <w:sz w:val="18"/>
                <w:szCs w:val="18"/>
              </w:rPr>
            </w:pPr>
            <w:r w:rsidRPr="00BD65EF">
              <w:rPr>
                <w:color w:val="000000"/>
                <w:sz w:val="18"/>
                <w:szCs w:val="18"/>
              </w:rPr>
              <w:t>0,3</w:t>
            </w:r>
          </w:p>
        </w:tc>
        <w:tc>
          <w:tcPr>
            <w:tcW w:w="1154" w:type="dxa"/>
            <w:gridSpan w:val="3"/>
            <w:vMerge/>
            <w:tcBorders>
              <w:left w:val="single" w:sz="4" w:space="0" w:color="auto"/>
              <w:right w:val="single" w:sz="8" w:space="0" w:color="auto"/>
            </w:tcBorders>
            <w:vAlign w:val="center"/>
          </w:tcPr>
          <w:p w14:paraId="42CC8488" w14:textId="77777777" w:rsidR="005F461A" w:rsidRPr="00BD65EF" w:rsidRDefault="005F461A" w:rsidP="002A4397">
            <w:pPr>
              <w:jc w:val="center"/>
              <w:rPr>
                <w:color w:val="000000"/>
                <w:sz w:val="18"/>
                <w:szCs w:val="18"/>
              </w:rPr>
            </w:pPr>
          </w:p>
        </w:tc>
      </w:tr>
      <w:tr w:rsidR="005F461A" w:rsidRPr="00BD65EF" w14:paraId="282362EC" w14:textId="77777777" w:rsidTr="009835F3">
        <w:trPr>
          <w:gridAfter w:val="1"/>
          <w:wAfter w:w="22" w:type="dxa"/>
          <w:trHeight w:val="105"/>
        </w:trPr>
        <w:tc>
          <w:tcPr>
            <w:tcW w:w="861" w:type="dxa"/>
            <w:vMerge/>
            <w:tcBorders>
              <w:top w:val="single" w:sz="4" w:space="0" w:color="000000"/>
              <w:left w:val="single" w:sz="8" w:space="0" w:color="auto"/>
              <w:bottom w:val="single" w:sz="4" w:space="0" w:color="000000"/>
              <w:right w:val="single" w:sz="4" w:space="0" w:color="auto"/>
            </w:tcBorders>
            <w:vAlign w:val="center"/>
          </w:tcPr>
          <w:p w14:paraId="529EA24A" w14:textId="77777777" w:rsidR="005F461A" w:rsidRPr="00BD65EF" w:rsidRDefault="005F461A" w:rsidP="002A4397">
            <w:pPr>
              <w:jc w:val="left"/>
              <w:rPr>
                <w:color w:val="000000"/>
                <w:sz w:val="18"/>
                <w:szCs w:val="18"/>
              </w:rPr>
            </w:pPr>
          </w:p>
        </w:tc>
        <w:tc>
          <w:tcPr>
            <w:tcW w:w="1990" w:type="dxa"/>
            <w:vMerge/>
            <w:tcBorders>
              <w:left w:val="single" w:sz="4" w:space="0" w:color="auto"/>
              <w:bottom w:val="single" w:sz="4" w:space="0" w:color="auto"/>
              <w:right w:val="single" w:sz="4" w:space="0" w:color="auto"/>
            </w:tcBorders>
            <w:vAlign w:val="center"/>
          </w:tcPr>
          <w:p w14:paraId="2AC4CA0D" w14:textId="77777777" w:rsidR="005F461A" w:rsidRPr="00BD65EF" w:rsidRDefault="005F461A" w:rsidP="002A4397">
            <w:pPr>
              <w:jc w:val="left"/>
              <w:rPr>
                <w:color w:val="000000"/>
                <w:sz w:val="18"/>
                <w:szCs w:val="18"/>
              </w:rPr>
            </w:pPr>
          </w:p>
        </w:tc>
        <w:tc>
          <w:tcPr>
            <w:tcW w:w="3841" w:type="dxa"/>
            <w:gridSpan w:val="6"/>
            <w:vMerge/>
            <w:tcBorders>
              <w:left w:val="nil"/>
              <w:bottom w:val="single" w:sz="4" w:space="0" w:color="auto"/>
              <w:right w:val="single" w:sz="4" w:space="0" w:color="auto"/>
            </w:tcBorders>
            <w:vAlign w:val="center"/>
          </w:tcPr>
          <w:p w14:paraId="5A880E0B" w14:textId="77777777" w:rsidR="005F461A" w:rsidRPr="00BD65EF" w:rsidRDefault="005F461A" w:rsidP="002A4397">
            <w:pPr>
              <w:jc w:val="center"/>
              <w:rPr>
                <w:color w:val="000000"/>
                <w:sz w:val="18"/>
                <w:szCs w:val="18"/>
              </w:rPr>
            </w:pPr>
          </w:p>
        </w:tc>
        <w:tc>
          <w:tcPr>
            <w:tcW w:w="2027" w:type="dxa"/>
            <w:gridSpan w:val="8"/>
            <w:tcBorders>
              <w:top w:val="single" w:sz="4" w:space="0" w:color="auto"/>
              <w:left w:val="nil"/>
              <w:bottom w:val="single" w:sz="4" w:space="0" w:color="auto"/>
              <w:right w:val="single" w:sz="4" w:space="0" w:color="auto"/>
            </w:tcBorders>
            <w:vAlign w:val="center"/>
          </w:tcPr>
          <w:p w14:paraId="308F941D" w14:textId="77777777" w:rsidR="005F461A" w:rsidRPr="00BD65EF" w:rsidRDefault="005F461A" w:rsidP="002A4397">
            <w:pPr>
              <w:jc w:val="center"/>
              <w:rPr>
                <w:color w:val="000000"/>
                <w:sz w:val="18"/>
                <w:szCs w:val="18"/>
              </w:rPr>
            </w:pPr>
            <w:r w:rsidRPr="00BD65EF">
              <w:rPr>
                <w:color w:val="000000"/>
                <w:sz w:val="18"/>
                <w:szCs w:val="18"/>
              </w:rPr>
              <w:t>жилой район</w:t>
            </w:r>
          </w:p>
        </w:tc>
        <w:tc>
          <w:tcPr>
            <w:tcW w:w="1742" w:type="dxa"/>
            <w:gridSpan w:val="7"/>
            <w:tcBorders>
              <w:top w:val="single" w:sz="4" w:space="0" w:color="auto"/>
              <w:left w:val="nil"/>
              <w:bottom w:val="single" w:sz="4" w:space="0" w:color="auto"/>
              <w:right w:val="single" w:sz="4" w:space="0" w:color="auto"/>
            </w:tcBorders>
          </w:tcPr>
          <w:p w14:paraId="0F31E764" w14:textId="77777777" w:rsidR="005F461A" w:rsidRPr="00BD65EF" w:rsidRDefault="005F461A" w:rsidP="002A4397">
            <w:pPr>
              <w:jc w:val="center"/>
              <w:rPr>
                <w:color w:val="000000"/>
              </w:rPr>
            </w:pPr>
            <w:r w:rsidRPr="00BD65EF">
              <w:rPr>
                <w:color w:val="000000"/>
                <w:sz w:val="18"/>
                <w:szCs w:val="18"/>
              </w:rPr>
              <w:t>80 тыс. чел.</w:t>
            </w:r>
          </w:p>
        </w:tc>
        <w:tc>
          <w:tcPr>
            <w:tcW w:w="1851" w:type="dxa"/>
            <w:gridSpan w:val="6"/>
            <w:tcBorders>
              <w:top w:val="single" w:sz="4" w:space="0" w:color="auto"/>
              <w:left w:val="nil"/>
              <w:bottom w:val="single" w:sz="4" w:space="0" w:color="auto"/>
              <w:right w:val="single" w:sz="4" w:space="0" w:color="auto"/>
            </w:tcBorders>
            <w:vAlign w:val="center"/>
          </w:tcPr>
          <w:p w14:paraId="0886AC6A" w14:textId="77777777" w:rsidR="005F461A" w:rsidRPr="00BD65EF" w:rsidRDefault="005F461A" w:rsidP="002A4397">
            <w:pPr>
              <w:jc w:val="center"/>
              <w:rPr>
                <w:color w:val="000000"/>
                <w:sz w:val="18"/>
                <w:szCs w:val="18"/>
              </w:rPr>
            </w:pPr>
            <w:r w:rsidRPr="00BD65EF">
              <w:rPr>
                <w:color w:val="000000"/>
                <w:sz w:val="18"/>
                <w:szCs w:val="18"/>
              </w:rPr>
              <w:t>1</w:t>
            </w:r>
          </w:p>
        </w:tc>
        <w:tc>
          <w:tcPr>
            <w:tcW w:w="1154" w:type="dxa"/>
            <w:gridSpan w:val="3"/>
            <w:vMerge/>
            <w:tcBorders>
              <w:left w:val="single" w:sz="4" w:space="0" w:color="auto"/>
              <w:bottom w:val="single" w:sz="4" w:space="0" w:color="auto"/>
              <w:right w:val="single" w:sz="8" w:space="0" w:color="auto"/>
            </w:tcBorders>
            <w:vAlign w:val="center"/>
          </w:tcPr>
          <w:p w14:paraId="3191241E" w14:textId="77777777" w:rsidR="005F461A" w:rsidRPr="00BD65EF" w:rsidRDefault="005F461A" w:rsidP="002A4397">
            <w:pPr>
              <w:jc w:val="center"/>
              <w:rPr>
                <w:color w:val="000000"/>
                <w:sz w:val="18"/>
                <w:szCs w:val="18"/>
              </w:rPr>
            </w:pPr>
          </w:p>
        </w:tc>
      </w:tr>
      <w:tr w:rsidR="005F461A" w:rsidRPr="00BD65EF" w14:paraId="04CD82F4" w14:textId="77777777" w:rsidTr="009835F3">
        <w:trPr>
          <w:gridAfter w:val="2"/>
          <w:wAfter w:w="59" w:type="dxa"/>
          <w:trHeight w:val="284"/>
        </w:trPr>
        <w:tc>
          <w:tcPr>
            <w:tcW w:w="861" w:type="dxa"/>
            <w:vMerge/>
            <w:tcBorders>
              <w:top w:val="single" w:sz="4" w:space="0" w:color="000000"/>
              <w:left w:val="single" w:sz="8" w:space="0" w:color="auto"/>
              <w:bottom w:val="single" w:sz="4" w:space="0" w:color="000000"/>
              <w:right w:val="single" w:sz="4" w:space="0" w:color="auto"/>
            </w:tcBorders>
            <w:vAlign w:val="center"/>
          </w:tcPr>
          <w:p w14:paraId="7096D145" w14:textId="77777777" w:rsidR="005F461A" w:rsidRPr="00BD65EF" w:rsidRDefault="005F461A" w:rsidP="002A4397">
            <w:pPr>
              <w:jc w:val="left"/>
              <w:rPr>
                <w:color w:val="000000"/>
                <w:sz w:val="18"/>
                <w:szCs w:val="18"/>
              </w:rPr>
            </w:pPr>
          </w:p>
        </w:tc>
        <w:tc>
          <w:tcPr>
            <w:tcW w:w="1990" w:type="dxa"/>
            <w:vMerge w:val="restart"/>
            <w:tcBorders>
              <w:top w:val="single" w:sz="4" w:space="0" w:color="auto"/>
              <w:left w:val="single" w:sz="4" w:space="0" w:color="auto"/>
              <w:right w:val="single" w:sz="4" w:space="0" w:color="auto"/>
            </w:tcBorders>
            <w:vAlign w:val="center"/>
          </w:tcPr>
          <w:p w14:paraId="64E74697" w14:textId="77777777" w:rsidR="005F461A" w:rsidRPr="00BD65EF" w:rsidRDefault="005F461A" w:rsidP="002A4397">
            <w:pPr>
              <w:jc w:val="left"/>
              <w:rPr>
                <w:color w:val="000000"/>
                <w:sz w:val="18"/>
                <w:szCs w:val="18"/>
              </w:rPr>
            </w:pPr>
            <w:r w:rsidRPr="00BD65EF">
              <w:rPr>
                <w:color w:val="000000"/>
                <w:sz w:val="18"/>
                <w:szCs w:val="18"/>
              </w:rPr>
              <w:t>Гостиницы</w:t>
            </w:r>
          </w:p>
        </w:tc>
        <w:tc>
          <w:tcPr>
            <w:tcW w:w="6999" w:type="dxa"/>
            <w:gridSpan w:val="19"/>
            <w:tcBorders>
              <w:top w:val="single" w:sz="4" w:space="0" w:color="auto"/>
              <w:left w:val="nil"/>
              <w:bottom w:val="single" w:sz="4" w:space="0" w:color="auto"/>
              <w:right w:val="single" w:sz="4" w:space="0" w:color="auto"/>
            </w:tcBorders>
            <w:vAlign w:val="center"/>
          </w:tcPr>
          <w:p w14:paraId="178BF8E2" w14:textId="77777777" w:rsidR="005F461A" w:rsidRPr="00BD65EF" w:rsidRDefault="005F461A" w:rsidP="002A4397">
            <w:pPr>
              <w:jc w:val="center"/>
              <w:rPr>
                <w:color w:val="000000"/>
                <w:sz w:val="18"/>
                <w:szCs w:val="18"/>
              </w:rPr>
            </w:pPr>
            <w:r w:rsidRPr="00BD65EF">
              <w:rPr>
                <w:color w:val="000000"/>
                <w:sz w:val="18"/>
                <w:szCs w:val="18"/>
              </w:rPr>
              <w:t>Уровень обеспеченности, количество мест на 1 тыс. чел.</w:t>
            </w:r>
          </w:p>
        </w:tc>
        <w:tc>
          <w:tcPr>
            <w:tcW w:w="1724" w:type="dxa"/>
            <w:gridSpan w:val="7"/>
            <w:tcBorders>
              <w:top w:val="single" w:sz="4" w:space="0" w:color="auto"/>
              <w:left w:val="nil"/>
              <w:bottom w:val="single" w:sz="4" w:space="0" w:color="auto"/>
              <w:right w:val="single" w:sz="4" w:space="0" w:color="auto"/>
            </w:tcBorders>
            <w:vAlign w:val="center"/>
          </w:tcPr>
          <w:p w14:paraId="6FD7AA66" w14:textId="77777777" w:rsidR="005F461A" w:rsidRPr="00BD65EF" w:rsidRDefault="005F461A" w:rsidP="002A4397">
            <w:pPr>
              <w:jc w:val="center"/>
              <w:rPr>
                <w:color w:val="000000"/>
                <w:sz w:val="18"/>
                <w:szCs w:val="18"/>
              </w:rPr>
            </w:pPr>
            <w:r w:rsidRPr="00BD65EF">
              <w:rPr>
                <w:color w:val="000000"/>
                <w:sz w:val="18"/>
                <w:szCs w:val="18"/>
              </w:rPr>
              <w:t>18</w:t>
            </w:r>
          </w:p>
        </w:tc>
        <w:tc>
          <w:tcPr>
            <w:tcW w:w="1855" w:type="dxa"/>
            <w:gridSpan w:val="3"/>
            <w:vMerge w:val="restart"/>
            <w:tcBorders>
              <w:top w:val="single" w:sz="4" w:space="0" w:color="auto"/>
              <w:left w:val="single" w:sz="4" w:space="0" w:color="auto"/>
              <w:right w:val="single" w:sz="8" w:space="0" w:color="auto"/>
            </w:tcBorders>
            <w:vAlign w:val="center"/>
          </w:tcPr>
          <w:p w14:paraId="3FB10304" w14:textId="77777777" w:rsidR="005F461A" w:rsidRPr="00BD65EF" w:rsidRDefault="005F461A" w:rsidP="002A4397">
            <w:pPr>
              <w:jc w:val="center"/>
              <w:rPr>
                <w:color w:val="000000"/>
                <w:sz w:val="18"/>
                <w:szCs w:val="18"/>
              </w:rPr>
            </w:pPr>
            <w:r w:rsidRPr="00BD65EF">
              <w:rPr>
                <w:color w:val="000000"/>
                <w:sz w:val="18"/>
                <w:szCs w:val="18"/>
              </w:rPr>
              <w:t>-</w:t>
            </w:r>
          </w:p>
        </w:tc>
      </w:tr>
      <w:tr w:rsidR="005F461A" w:rsidRPr="00BD65EF" w14:paraId="35810D68" w14:textId="77777777" w:rsidTr="009835F3">
        <w:trPr>
          <w:gridAfter w:val="2"/>
          <w:wAfter w:w="59" w:type="dxa"/>
          <w:trHeight w:val="284"/>
        </w:trPr>
        <w:tc>
          <w:tcPr>
            <w:tcW w:w="861" w:type="dxa"/>
            <w:vMerge/>
            <w:tcBorders>
              <w:top w:val="single" w:sz="4" w:space="0" w:color="000000"/>
              <w:left w:val="single" w:sz="8" w:space="0" w:color="auto"/>
              <w:bottom w:val="single" w:sz="4" w:space="0" w:color="000000"/>
              <w:right w:val="single" w:sz="4" w:space="0" w:color="auto"/>
            </w:tcBorders>
            <w:vAlign w:val="center"/>
          </w:tcPr>
          <w:p w14:paraId="5B257D97" w14:textId="77777777" w:rsidR="005F461A" w:rsidRPr="00BD65EF" w:rsidRDefault="005F461A" w:rsidP="002A4397">
            <w:pPr>
              <w:jc w:val="left"/>
              <w:rPr>
                <w:color w:val="000000"/>
                <w:sz w:val="18"/>
                <w:szCs w:val="18"/>
              </w:rPr>
            </w:pPr>
          </w:p>
        </w:tc>
        <w:tc>
          <w:tcPr>
            <w:tcW w:w="1990" w:type="dxa"/>
            <w:vMerge/>
            <w:tcBorders>
              <w:left w:val="single" w:sz="4" w:space="0" w:color="auto"/>
              <w:right w:val="single" w:sz="4" w:space="0" w:color="auto"/>
            </w:tcBorders>
            <w:vAlign w:val="center"/>
          </w:tcPr>
          <w:p w14:paraId="484FF77A" w14:textId="77777777" w:rsidR="005F461A" w:rsidRPr="00BD65EF" w:rsidRDefault="005F461A" w:rsidP="002A4397">
            <w:pPr>
              <w:jc w:val="left"/>
              <w:rPr>
                <w:color w:val="000000"/>
                <w:sz w:val="18"/>
                <w:szCs w:val="18"/>
              </w:rPr>
            </w:pPr>
          </w:p>
        </w:tc>
        <w:tc>
          <w:tcPr>
            <w:tcW w:w="3841" w:type="dxa"/>
            <w:gridSpan w:val="6"/>
            <w:vMerge w:val="restart"/>
            <w:tcBorders>
              <w:top w:val="nil"/>
              <w:left w:val="single" w:sz="4" w:space="0" w:color="auto"/>
              <w:right w:val="single" w:sz="4" w:space="0" w:color="auto"/>
            </w:tcBorders>
            <w:vAlign w:val="center"/>
          </w:tcPr>
          <w:p w14:paraId="3ED5D332" w14:textId="77777777" w:rsidR="005F461A" w:rsidRPr="00BD65EF" w:rsidRDefault="005F461A" w:rsidP="002A4397">
            <w:pPr>
              <w:jc w:val="center"/>
              <w:rPr>
                <w:color w:val="000000"/>
                <w:sz w:val="18"/>
                <w:szCs w:val="18"/>
              </w:rPr>
            </w:pPr>
            <w:r w:rsidRPr="00BD65EF">
              <w:rPr>
                <w:color w:val="000000"/>
                <w:sz w:val="18"/>
                <w:szCs w:val="18"/>
              </w:rPr>
              <w:t>Размер земельного участка, м</w:t>
            </w:r>
            <w:r w:rsidRPr="00BD65EF">
              <w:rPr>
                <w:color w:val="000000"/>
                <w:sz w:val="18"/>
                <w:szCs w:val="18"/>
                <w:vertAlign w:val="superscript"/>
              </w:rPr>
              <w:t>2</w:t>
            </w:r>
            <w:r w:rsidRPr="00BD65EF">
              <w:rPr>
                <w:color w:val="000000"/>
                <w:sz w:val="18"/>
                <w:szCs w:val="18"/>
              </w:rPr>
              <w:t xml:space="preserve"> на 1 место</w:t>
            </w:r>
          </w:p>
          <w:p w14:paraId="2C13F0C5" w14:textId="77777777" w:rsidR="005F461A" w:rsidRPr="00BD65EF" w:rsidRDefault="005F461A" w:rsidP="002A4397">
            <w:pPr>
              <w:jc w:val="center"/>
              <w:rPr>
                <w:color w:val="000000"/>
                <w:sz w:val="18"/>
                <w:szCs w:val="18"/>
              </w:rPr>
            </w:pPr>
            <w:r w:rsidRPr="00BD65EF">
              <w:rPr>
                <w:color w:val="000000"/>
                <w:sz w:val="18"/>
                <w:szCs w:val="18"/>
              </w:rPr>
              <w:t>при числе мест гостиницы</w:t>
            </w:r>
          </w:p>
        </w:tc>
        <w:tc>
          <w:tcPr>
            <w:tcW w:w="3158" w:type="dxa"/>
            <w:gridSpan w:val="13"/>
            <w:tcBorders>
              <w:top w:val="nil"/>
              <w:left w:val="nil"/>
              <w:bottom w:val="single" w:sz="4" w:space="0" w:color="auto"/>
              <w:right w:val="single" w:sz="4" w:space="0" w:color="auto"/>
            </w:tcBorders>
            <w:vAlign w:val="center"/>
          </w:tcPr>
          <w:p w14:paraId="1408739C" w14:textId="77777777" w:rsidR="005F461A" w:rsidRPr="00BD65EF" w:rsidRDefault="005F461A" w:rsidP="002A4397">
            <w:pPr>
              <w:jc w:val="center"/>
              <w:rPr>
                <w:color w:val="000000"/>
                <w:sz w:val="18"/>
                <w:szCs w:val="18"/>
              </w:rPr>
            </w:pPr>
            <w:r w:rsidRPr="00BD65EF">
              <w:rPr>
                <w:color w:val="000000"/>
                <w:sz w:val="18"/>
                <w:szCs w:val="18"/>
              </w:rPr>
              <w:t>от 25 до 100</w:t>
            </w:r>
          </w:p>
        </w:tc>
        <w:tc>
          <w:tcPr>
            <w:tcW w:w="1724" w:type="dxa"/>
            <w:gridSpan w:val="7"/>
            <w:tcBorders>
              <w:top w:val="nil"/>
              <w:left w:val="nil"/>
              <w:bottom w:val="single" w:sz="4" w:space="0" w:color="auto"/>
              <w:right w:val="single" w:sz="4" w:space="0" w:color="auto"/>
            </w:tcBorders>
            <w:vAlign w:val="center"/>
          </w:tcPr>
          <w:p w14:paraId="2347EA6F" w14:textId="77777777" w:rsidR="005F461A" w:rsidRPr="00BD65EF" w:rsidRDefault="005F461A" w:rsidP="002A4397">
            <w:pPr>
              <w:jc w:val="center"/>
              <w:rPr>
                <w:color w:val="000000"/>
                <w:sz w:val="18"/>
                <w:szCs w:val="18"/>
              </w:rPr>
            </w:pPr>
            <w:r w:rsidRPr="00BD65EF">
              <w:rPr>
                <w:color w:val="000000"/>
                <w:sz w:val="18"/>
                <w:szCs w:val="18"/>
              </w:rPr>
              <w:t>55</w:t>
            </w:r>
          </w:p>
        </w:tc>
        <w:tc>
          <w:tcPr>
            <w:tcW w:w="1855" w:type="dxa"/>
            <w:gridSpan w:val="3"/>
            <w:vMerge/>
            <w:tcBorders>
              <w:left w:val="single" w:sz="4" w:space="0" w:color="auto"/>
              <w:right w:val="single" w:sz="8" w:space="0" w:color="auto"/>
            </w:tcBorders>
            <w:vAlign w:val="center"/>
          </w:tcPr>
          <w:p w14:paraId="18F97819" w14:textId="77777777" w:rsidR="005F461A" w:rsidRPr="00BD65EF" w:rsidRDefault="005F461A" w:rsidP="002A4397">
            <w:pPr>
              <w:jc w:val="left"/>
              <w:rPr>
                <w:color w:val="000000"/>
                <w:sz w:val="18"/>
                <w:szCs w:val="18"/>
              </w:rPr>
            </w:pPr>
          </w:p>
        </w:tc>
      </w:tr>
      <w:tr w:rsidR="005F461A" w:rsidRPr="00BD65EF" w14:paraId="629BD736" w14:textId="77777777" w:rsidTr="009835F3">
        <w:trPr>
          <w:gridAfter w:val="2"/>
          <w:wAfter w:w="59" w:type="dxa"/>
          <w:trHeight w:val="284"/>
        </w:trPr>
        <w:tc>
          <w:tcPr>
            <w:tcW w:w="861" w:type="dxa"/>
            <w:vMerge/>
            <w:tcBorders>
              <w:top w:val="single" w:sz="4" w:space="0" w:color="000000"/>
              <w:left w:val="single" w:sz="8" w:space="0" w:color="auto"/>
              <w:bottom w:val="single" w:sz="4" w:space="0" w:color="000000"/>
              <w:right w:val="single" w:sz="4" w:space="0" w:color="auto"/>
            </w:tcBorders>
            <w:vAlign w:val="center"/>
          </w:tcPr>
          <w:p w14:paraId="32EC1CB5" w14:textId="77777777" w:rsidR="005F461A" w:rsidRPr="00BD65EF" w:rsidRDefault="005F461A" w:rsidP="002A4397">
            <w:pPr>
              <w:jc w:val="left"/>
              <w:rPr>
                <w:color w:val="000000"/>
                <w:sz w:val="18"/>
                <w:szCs w:val="18"/>
              </w:rPr>
            </w:pPr>
          </w:p>
        </w:tc>
        <w:tc>
          <w:tcPr>
            <w:tcW w:w="1990" w:type="dxa"/>
            <w:vMerge/>
            <w:tcBorders>
              <w:left w:val="single" w:sz="4" w:space="0" w:color="auto"/>
              <w:right w:val="single" w:sz="4" w:space="0" w:color="auto"/>
            </w:tcBorders>
            <w:vAlign w:val="center"/>
          </w:tcPr>
          <w:p w14:paraId="27162200" w14:textId="77777777" w:rsidR="005F461A" w:rsidRPr="00BD65EF" w:rsidRDefault="005F461A" w:rsidP="002A4397">
            <w:pPr>
              <w:jc w:val="left"/>
              <w:rPr>
                <w:color w:val="000000"/>
                <w:sz w:val="18"/>
                <w:szCs w:val="18"/>
              </w:rPr>
            </w:pPr>
          </w:p>
        </w:tc>
        <w:tc>
          <w:tcPr>
            <w:tcW w:w="3841" w:type="dxa"/>
            <w:gridSpan w:val="6"/>
            <w:vMerge/>
            <w:tcBorders>
              <w:left w:val="single" w:sz="4" w:space="0" w:color="auto"/>
              <w:right w:val="single" w:sz="4" w:space="0" w:color="auto"/>
            </w:tcBorders>
            <w:vAlign w:val="center"/>
          </w:tcPr>
          <w:p w14:paraId="1723101A" w14:textId="77777777" w:rsidR="005F461A" w:rsidRPr="00BD65EF" w:rsidRDefault="005F461A" w:rsidP="002A4397">
            <w:pPr>
              <w:jc w:val="left"/>
              <w:rPr>
                <w:color w:val="000000"/>
                <w:sz w:val="18"/>
                <w:szCs w:val="18"/>
              </w:rPr>
            </w:pPr>
          </w:p>
        </w:tc>
        <w:tc>
          <w:tcPr>
            <w:tcW w:w="3158" w:type="dxa"/>
            <w:gridSpan w:val="13"/>
            <w:tcBorders>
              <w:top w:val="nil"/>
              <w:left w:val="nil"/>
              <w:bottom w:val="single" w:sz="4" w:space="0" w:color="auto"/>
              <w:right w:val="single" w:sz="4" w:space="0" w:color="auto"/>
            </w:tcBorders>
            <w:vAlign w:val="center"/>
          </w:tcPr>
          <w:p w14:paraId="372D6E77" w14:textId="77777777" w:rsidR="005F461A" w:rsidRPr="00BD65EF" w:rsidRDefault="005F461A" w:rsidP="002A4397">
            <w:pPr>
              <w:jc w:val="center"/>
              <w:rPr>
                <w:color w:val="000000"/>
                <w:sz w:val="18"/>
                <w:szCs w:val="18"/>
              </w:rPr>
            </w:pPr>
            <w:r w:rsidRPr="00BD65EF">
              <w:rPr>
                <w:color w:val="000000"/>
                <w:sz w:val="18"/>
                <w:szCs w:val="18"/>
              </w:rPr>
              <w:t>св. 100 до 500</w:t>
            </w:r>
          </w:p>
        </w:tc>
        <w:tc>
          <w:tcPr>
            <w:tcW w:w="1724" w:type="dxa"/>
            <w:gridSpan w:val="7"/>
            <w:tcBorders>
              <w:top w:val="nil"/>
              <w:left w:val="nil"/>
              <w:bottom w:val="single" w:sz="4" w:space="0" w:color="auto"/>
              <w:right w:val="single" w:sz="4" w:space="0" w:color="auto"/>
            </w:tcBorders>
            <w:vAlign w:val="center"/>
          </w:tcPr>
          <w:p w14:paraId="64F3ADD6" w14:textId="77777777" w:rsidR="005F461A" w:rsidRPr="00BD65EF" w:rsidRDefault="005F461A" w:rsidP="002A4397">
            <w:pPr>
              <w:jc w:val="center"/>
              <w:rPr>
                <w:color w:val="000000"/>
                <w:sz w:val="18"/>
                <w:szCs w:val="18"/>
              </w:rPr>
            </w:pPr>
            <w:r w:rsidRPr="00BD65EF">
              <w:rPr>
                <w:color w:val="000000"/>
                <w:sz w:val="18"/>
                <w:szCs w:val="18"/>
              </w:rPr>
              <w:t>30</w:t>
            </w:r>
          </w:p>
        </w:tc>
        <w:tc>
          <w:tcPr>
            <w:tcW w:w="1855" w:type="dxa"/>
            <w:gridSpan w:val="3"/>
            <w:vMerge/>
            <w:tcBorders>
              <w:left w:val="single" w:sz="4" w:space="0" w:color="auto"/>
              <w:right w:val="single" w:sz="8" w:space="0" w:color="auto"/>
            </w:tcBorders>
            <w:vAlign w:val="center"/>
          </w:tcPr>
          <w:p w14:paraId="7360C614" w14:textId="77777777" w:rsidR="005F461A" w:rsidRPr="00BD65EF" w:rsidRDefault="005F461A" w:rsidP="002A4397">
            <w:pPr>
              <w:jc w:val="left"/>
              <w:rPr>
                <w:color w:val="000000"/>
                <w:sz w:val="18"/>
                <w:szCs w:val="18"/>
              </w:rPr>
            </w:pPr>
          </w:p>
        </w:tc>
      </w:tr>
      <w:tr w:rsidR="005F461A" w:rsidRPr="00BD65EF" w14:paraId="558F4C7D" w14:textId="77777777" w:rsidTr="009835F3">
        <w:trPr>
          <w:gridAfter w:val="2"/>
          <w:wAfter w:w="59" w:type="dxa"/>
          <w:trHeight w:val="284"/>
        </w:trPr>
        <w:tc>
          <w:tcPr>
            <w:tcW w:w="861" w:type="dxa"/>
            <w:vMerge/>
            <w:tcBorders>
              <w:top w:val="single" w:sz="4" w:space="0" w:color="000000"/>
              <w:left w:val="single" w:sz="8" w:space="0" w:color="auto"/>
              <w:bottom w:val="single" w:sz="4" w:space="0" w:color="000000"/>
              <w:right w:val="single" w:sz="4" w:space="0" w:color="auto"/>
            </w:tcBorders>
            <w:vAlign w:val="center"/>
          </w:tcPr>
          <w:p w14:paraId="0F9C2CD4" w14:textId="77777777" w:rsidR="005F461A" w:rsidRPr="00BD65EF" w:rsidRDefault="005F461A" w:rsidP="002A4397">
            <w:pPr>
              <w:jc w:val="left"/>
              <w:rPr>
                <w:color w:val="000000"/>
                <w:sz w:val="18"/>
                <w:szCs w:val="18"/>
              </w:rPr>
            </w:pPr>
          </w:p>
        </w:tc>
        <w:tc>
          <w:tcPr>
            <w:tcW w:w="1990" w:type="dxa"/>
            <w:vMerge/>
            <w:tcBorders>
              <w:left w:val="single" w:sz="4" w:space="0" w:color="auto"/>
              <w:right w:val="single" w:sz="4" w:space="0" w:color="auto"/>
            </w:tcBorders>
            <w:vAlign w:val="center"/>
          </w:tcPr>
          <w:p w14:paraId="75707E4E" w14:textId="77777777" w:rsidR="005F461A" w:rsidRPr="00BD65EF" w:rsidRDefault="005F461A" w:rsidP="002A4397">
            <w:pPr>
              <w:jc w:val="left"/>
              <w:rPr>
                <w:color w:val="000000"/>
                <w:sz w:val="18"/>
                <w:szCs w:val="18"/>
              </w:rPr>
            </w:pPr>
          </w:p>
        </w:tc>
        <w:tc>
          <w:tcPr>
            <w:tcW w:w="3841" w:type="dxa"/>
            <w:gridSpan w:val="6"/>
            <w:vMerge/>
            <w:tcBorders>
              <w:left w:val="single" w:sz="4" w:space="0" w:color="auto"/>
              <w:bottom w:val="single" w:sz="4" w:space="0" w:color="auto"/>
              <w:right w:val="single" w:sz="4" w:space="0" w:color="auto"/>
            </w:tcBorders>
            <w:vAlign w:val="center"/>
          </w:tcPr>
          <w:p w14:paraId="77AA6680" w14:textId="77777777" w:rsidR="005F461A" w:rsidRPr="00BD65EF" w:rsidRDefault="005F461A" w:rsidP="002A4397">
            <w:pPr>
              <w:jc w:val="left"/>
              <w:rPr>
                <w:color w:val="000000"/>
                <w:sz w:val="18"/>
                <w:szCs w:val="18"/>
              </w:rPr>
            </w:pPr>
          </w:p>
        </w:tc>
        <w:tc>
          <w:tcPr>
            <w:tcW w:w="3158" w:type="dxa"/>
            <w:gridSpan w:val="13"/>
            <w:tcBorders>
              <w:top w:val="nil"/>
              <w:left w:val="nil"/>
              <w:bottom w:val="single" w:sz="4" w:space="0" w:color="auto"/>
              <w:right w:val="single" w:sz="4" w:space="0" w:color="auto"/>
            </w:tcBorders>
            <w:vAlign w:val="center"/>
          </w:tcPr>
          <w:p w14:paraId="5F2B398E" w14:textId="77777777" w:rsidR="005F461A" w:rsidRPr="00BD65EF" w:rsidRDefault="005F461A" w:rsidP="002A4397">
            <w:pPr>
              <w:jc w:val="center"/>
              <w:rPr>
                <w:color w:val="000000"/>
                <w:sz w:val="18"/>
                <w:szCs w:val="18"/>
              </w:rPr>
            </w:pPr>
            <w:r w:rsidRPr="00BD65EF">
              <w:rPr>
                <w:color w:val="000000"/>
                <w:sz w:val="18"/>
                <w:szCs w:val="18"/>
              </w:rPr>
              <w:t>св. 500 до 1000</w:t>
            </w:r>
          </w:p>
        </w:tc>
        <w:tc>
          <w:tcPr>
            <w:tcW w:w="1724" w:type="dxa"/>
            <w:gridSpan w:val="7"/>
            <w:tcBorders>
              <w:top w:val="nil"/>
              <w:left w:val="nil"/>
              <w:bottom w:val="single" w:sz="4" w:space="0" w:color="auto"/>
              <w:right w:val="single" w:sz="4" w:space="0" w:color="auto"/>
            </w:tcBorders>
            <w:vAlign w:val="center"/>
          </w:tcPr>
          <w:p w14:paraId="184BDC92" w14:textId="77777777" w:rsidR="005F461A" w:rsidRPr="00BD65EF" w:rsidRDefault="005F461A" w:rsidP="002A4397">
            <w:pPr>
              <w:jc w:val="center"/>
              <w:rPr>
                <w:color w:val="000000"/>
                <w:sz w:val="18"/>
                <w:szCs w:val="18"/>
              </w:rPr>
            </w:pPr>
            <w:r w:rsidRPr="00BD65EF">
              <w:rPr>
                <w:color w:val="000000"/>
                <w:sz w:val="18"/>
                <w:szCs w:val="18"/>
              </w:rPr>
              <w:t>20</w:t>
            </w:r>
          </w:p>
        </w:tc>
        <w:tc>
          <w:tcPr>
            <w:tcW w:w="1855" w:type="dxa"/>
            <w:gridSpan w:val="3"/>
            <w:vMerge/>
            <w:tcBorders>
              <w:left w:val="single" w:sz="4" w:space="0" w:color="auto"/>
              <w:right w:val="single" w:sz="8" w:space="0" w:color="auto"/>
            </w:tcBorders>
            <w:vAlign w:val="center"/>
          </w:tcPr>
          <w:p w14:paraId="31599AAA" w14:textId="77777777" w:rsidR="005F461A" w:rsidRPr="00BD65EF" w:rsidRDefault="005F461A" w:rsidP="002A4397">
            <w:pPr>
              <w:jc w:val="left"/>
              <w:rPr>
                <w:color w:val="000000"/>
                <w:sz w:val="18"/>
                <w:szCs w:val="18"/>
              </w:rPr>
            </w:pPr>
          </w:p>
        </w:tc>
      </w:tr>
      <w:tr w:rsidR="005F461A" w:rsidRPr="00BD65EF" w14:paraId="429B829A" w14:textId="77777777" w:rsidTr="009835F3">
        <w:trPr>
          <w:gridAfter w:val="2"/>
          <w:wAfter w:w="59" w:type="dxa"/>
          <w:trHeight w:val="315"/>
        </w:trPr>
        <w:tc>
          <w:tcPr>
            <w:tcW w:w="861" w:type="dxa"/>
            <w:vMerge/>
            <w:tcBorders>
              <w:top w:val="single" w:sz="4" w:space="0" w:color="000000"/>
              <w:left w:val="single" w:sz="8" w:space="0" w:color="auto"/>
              <w:bottom w:val="single" w:sz="4" w:space="0" w:color="000000"/>
              <w:right w:val="single" w:sz="4" w:space="0" w:color="auto"/>
            </w:tcBorders>
            <w:vAlign w:val="center"/>
          </w:tcPr>
          <w:p w14:paraId="7576445A" w14:textId="77777777" w:rsidR="005F461A" w:rsidRPr="00BD65EF" w:rsidRDefault="005F461A" w:rsidP="002A4397">
            <w:pPr>
              <w:jc w:val="left"/>
              <w:rPr>
                <w:color w:val="000000"/>
                <w:sz w:val="18"/>
                <w:szCs w:val="18"/>
              </w:rPr>
            </w:pPr>
          </w:p>
        </w:tc>
        <w:tc>
          <w:tcPr>
            <w:tcW w:w="1990" w:type="dxa"/>
            <w:vMerge/>
            <w:tcBorders>
              <w:left w:val="single" w:sz="4" w:space="0" w:color="auto"/>
              <w:right w:val="single" w:sz="4" w:space="0" w:color="auto"/>
            </w:tcBorders>
            <w:vAlign w:val="center"/>
          </w:tcPr>
          <w:p w14:paraId="552934F1" w14:textId="77777777" w:rsidR="005F461A" w:rsidRPr="00BD65EF" w:rsidRDefault="005F461A" w:rsidP="002A4397">
            <w:pPr>
              <w:jc w:val="left"/>
              <w:rPr>
                <w:color w:val="000000"/>
                <w:sz w:val="18"/>
                <w:szCs w:val="18"/>
              </w:rPr>
            </w:pPr>
          </w:p>
        </w:tc>
        <w:tc>
          <w:tcPr>
            <w:tcW w:w="6999" w:type="dxa"/>
            <w:gridSpan w:val="19"/>
            <w:tcBorders>
              <w:left w:val="single" w:sz="4" w:space="0" w:color="auto"/>
              <w:bottom w:val="single" w:sz="4" w:space="0" w:color="auto"/>
              <w:right w:val="single" w:sz="4" w:space="0" w:color="auto"/>
            </w:tcBorders>
            <w:vAlign w:val="center"/>
          </w:tcPr>
          <w:p w14:paraId="28E0F252" w14:textId="77777777" w:rsidR="005F461A" w:rsidRPr="00BD65EF" w:rsidRDefault="005F461A" w:rsidP="002A4397">
            <w:pPr>
              <w:jc w:val="center"/>
              <w:rPr>
                <w:color w:val="000000"/>
                <w:sz w:val="18"/>
                <w:szCs w:val="18"/>
              </w:rPr>
            </w:pPr>
            <w:r w:rsidRPr="00BD65EF">
              <w:rPr>
                <w:color w:val="000000"/>
                <w:sz w:val="18"/>
                <w:szCs w:val="18"/>
              </w:rPr>
              <w:t>Расстояние от гостиниц до остановки общественного транспорта, м</w:t>
            </w:r>
          </w:p>
        </w:tc>
        <w:tc>
          <w:tcPr>
            <w:tcW w:w="1724" w:type="dxa"/>
            <w:gridSpan w:val="7"/>
            <w:tcBorders>
              <w:top w:val="nil"/>
              <w:left w:val="nil"/>
              <w:bottom w:val="single" w:sz="4" w:space="0" w:color="auto"/>
              <w:right w:val="single" w:sz="4" w:space="0" w:color="auto"/>
            </w:tcBorders>
            <w:vAlign w:val="center"/>
          </w:tcPr>
          <w:p w14:paraId="58BCF56D" w14:textId="77777777" w:rsidR="005F461A" w:rsidRPr="00BD65EF" w:rsidRDefault="005F461A" w:rsidP="002A4397">
            <w:pPr>
              <w:jc w:val="center"/>
              <w:rPr>
                <w:color w:val="000000"/>
                <w:sz w:val="18"/>
                <w:szCs w:val="18"/>
              </w:rPr>
            </w:pPr>
            <w:r w:rsidRPr="00BD65EF">
              <w:rPr>
                <w:color w:val="000000"/>
                <w:sz w:val="18"/>
                <w:szCs w:val="18"/>
              </w:rPr>
              <w:t>700</w:t>
            </w:r>
          </w:p>
        </w:tc>
        <w:tc>
          <w:tcPr>
            <w:tcW w:w="1855" w:type="dxa"/>
            <w:gridSpan w:val="3"/>
            <w:vMerge/>
            <w:tcBorders>
              <w:left w:val="single" w:sz="4" w:space="0" w:color="auto"/>
              <w:right w:val="single" w:sz="8" w:space="0" w:color="auto"/>
            </w:tcBorders>
            <w:vAlign w:val="center"/>
          </w:tcPr>
          <w:p w14:paraId="642034EE" w14:textId="77777777" w:rsidR="005F461A" w:rsidRPr="00BD65EF" w:rsidRDefault="005F461A" w:rsidP="002A4397">
            <w:pPr>
              <w:jc w:val="left"/>
              <w:rPr>
                <w:color w:val="000000"/>
                <w:sz w:val="18"/>
                <w:szCs w:val="18"/>
              </w:rPr>
            </w:pPr>
          </w:p>
        </w:tc>
      </w:tr>
      <w:tr w:rsidR="005F461A" w:rsidRPr="00BD65EF" w14:paraId="6EEC67E3" w14:textId="77777777" w:rsidTr="009835F3">
        <w:trPr>
          <w:gridAfter w:val="2"/>
          <w:wAfter w:w="59" w:type="dxa"/>
          <w:trHeight w:val="248"/>
        </w:trPr>
        <w:tc>
          <w:tcPr>
            <w:tcW w:w="861" w:type="dxa"/>
            <w:vMerge/>
            <w:tcBorders>
              <w:top w:val="single" w:sz="4" w:space="0" w:color="000000"/>
              <w:left w:val="single" w:sz="8" w:space="0" w:color="auto"/>
              <w:bottom w:val="single" w:sz="4" w:space="0" w:color="000000"/>
              <w:right w:val="single" w:sz="4" w:space="0" w:color="auto"/>
            </w:tcBorders>
            <w:vAlign w:val="center"/>
          </w:tcPr>
          <w:p w14:paraId="62EE1640" w14:textId="77777777" w:rsidR="005F461A" w:rsidRPr="00BD65EF" w:rsidRDefault="005F461A" w:rsidP="002A4397">
            <w:pPr>
              <w:jc w:val="left"/>
              <w:rPr>
                <w:color w:val="000000"/>
                <w:sz w:val="18"/>
                <w:szCs w:val="18"/>
              </w:rPr>
            </w:pPr>
          </w:p>
        </w:tc>
        <w:tc>
          <w:tcPr>
            <w:tcW w:w="1990" w:type="dxa"/>
            <w:vMerge/>
            <w:tcBorders>
              <w:left w:val="single" w:sz="4" w:space="0" w:color="auto"/>
              <w:right w:val="single" w:sz="4" w:space="0" w:color="auto"/>
            </w:tcBorders>
            <w:vAlign w:val="center"/>
          </w:tcPr>
          <w:p w14:paraId="62D879F4" w14:textId="77777777" w:rsidR="005F461A" w:rsidRPr="00BD65EF" w:rsidRDefault="005F461A" w:rsidP="002A4397">
            <w:pPr>
              <w:jc w:val="left"/>
              <w:rPr>
                <w:color w:val="000000"/>
                <w:sz w:val="18"/>
                <w:szCs w:val="18"/>
              </w:rPr>
            </w:pPr>
          </w:p>
        </w:tc>
        <w:tc>
          <w:tcPr>
            <w:tcW w:w="3841" w:type="dxa"/>
            <w:gridSpan w:val="6"/>
            <w:vMerge w:val="restart"/>
            <w:tcBorders>
              <w:top w:val="single" w:sz="4" w:space="0" w:color="auto"/>
              <w:left w:val="single" w:sz="4" w:space="0" w:color="auto"/>
              <w:right w:val="single" w:sz="4" w:space="0" w:color="auto"/>
            </w:tcBorders>
            <w:vAlign w:val="center"/>
          </w:tcPr>
          <w:p w14:paraId="25CB6447" w14:textId="77777777" w:rsidR="005F461A" w:rsidRPr="00BD65EF" w:rsidRDefault="005F461A" w:rsidP="002A4397">
            <w:pPr>
              <w:jc w:val="center"/>
              <w:rPr>
                <w:color w:val="000000"/>
                <w:sz w:val="18"/>
                <w:szCs w:val="18"/>
              </w:rPr>
            </w:pPr>
            <w:r w:rsidRPr="00BD65EF">
              <w:rPr>
                <w:color w:val="000000"/>
                <w:sz w:val="18"/>
                <w:szCs w:val="18"/>
              </w:rPr>
              <w:t>Минимальная площадь номеров в многоместных номерах, м</w:t>
            </w:r>
            <w:r w:rsidRPr="00BD65EF">
              <w:rPr>
                <w:color w:val="000000"/>
                <w:sz w:val="18"/>
                <w:szCs w:val="18"/>
                <w:vertAlign w:val="superscript"/>
              </w:rPr>
              <w:t>2</w:t>
            </w:r>
            <w:r w:rsidRPr="00BD65EF">
              <w:rPr>
                <w:color w:val="000000"/>
                <w:sz w:val="18"/>
                <w:szCs w:val="18"/>
              </w:rPr>
              <w:t xml:space="preserve"> на 1 проживающего, без учета площадей санузла, лоджии, балкона</w:t>
            </w:r>
          </w:p>
        </w:tc>
        <w:tc>
          <w:tcPr>
            <w:tcW w:w="3158" w:type="dxa"/>
            <w:gridSpan w:val="13"/>
            <w:tcBorders>
              <w:top w:val="single" w:sz="4" w:space="0" w:color="auto"/>
              <w:left w:val="single" w:sz="4" w:space="0" w:color="auto"/>
              <w:bottom w:val="single" w:sz="4" w:space="0" w:color="auto"/>
              <w:right w:val="single" w:sz="4" w:space="0" w:color="auto"/>
            </w:tcBorders>
            <w:vAlign w:val="center"/>
          </w:tcPr>
          <w:p w14:paraId="06D2BB15" w14:textId="77777777" w:rsidR="005F461A" w:rsidRPr="00BD65EF" w:rsidRDefault="005F461A" w:rsidP="002A4397">
            <w:pPr>
              <w:ind w:firstLine="6"/>
              <w:jc w:val="center"/>
              <w:rPr>
                <w:color w:val="000000"/>
                <w:sz w:val="16"/>
                <w:szCs w:val="16"/>
              </w:rPr>
            </w:pPr>
            <w:r w:rsidRPr="00BD65EF">
              <w:rPr>
                <w:color w:val="000000"/>
                <w:sz w:val="16"/>
                <w:szCs w:val="16"/>
              </w:rPr>
              <w:t>Категория госиниц</w:t>
            </w:r>
          </w:p>
        </w:tc>
        <w:tc>
          <w:tcPr>
            <w:tcW w:w="801" w:type="dxa"/>
            <w:gridSpan w:val="4"/>
            <w:tcBorders>
              <w:top w:val="single" w:sz="4" w:space="0" w:color="auto"/>
              <w:left w:val="nil"/>
              <w:bottom w:val="single" w:sz="4" w:space="0" w:color="auto"/>
              <w:right w:val="single" w:sz="4" w:space="0" w:color="auto"/>
            </w:tcBorders>
            <w:vAlign w:val="center"/>
          </w:tcPr>
          <w:p w14:paraId="5D5FCC73" w14:textId="77777777" w:rsidR="005F461A" w:rsidRPr="00BD65EF" w:rsidRDefault="005F461A" w:rsidP="002A4397">
            <w:pPr>
              <w:ind w:right="-5"/>
              <w:jc w:val="center"/>
              <w:rPr>
                <w:color w:val="000000"/>
                <w:sz w:val="16"/>
                <w:szCs w:val="16"/>
              </w:rPr>
            </w:pPr>
            <w:r w:rsidRPr="00BD65EF">
              <w:rPr>
                <w:color w:val="000000"/>
                <w:sz w:val="16"/>
                <w:szCs w:val="16"/>
              </w:rPr>
              <w:t>1 местные</w:t>
            </w:r>
          </w:p>
        </w:tc>
        <w:tc>
          <w:tcPr>
            <w:tcW w:w="923" w:type="dxa"/>
            <w:gridSpan w:val="3"/>
            <w:tcBorders>
              <w:top w:val="single" w:sz="4" w:space="0" w:color="auto"/>
              <w:left w:val="nil"/>
              <w:bottom w:val="single" w:sz="4" w:space="0" w:color="auto"/>
              <w:right w:val="single" w:sz="4" w:space="0" w:color="auto"/>
            </w:tcBorders>
            <w:vAlign w:val="center"/>
          </w:tcPr>
          <w:p w14:paraId="3F333DFB" w14:textId="77777777" w:rsidR="005F461A" w:rsidRPr="00BD65EF" w:rsidRDefault="005F461A" w:rsidP="002A4397">
            <w:pPr>
              <w:ind w:right="-5"/>
              <w:jc w:val="center"/>
              <w:rPr>
                <w:color w:val="000000"/>
                <w:sz w:val="16"/>
                <w:szCs w:val="16"/>
              </w:rPr>
            </w:pPr>
            <w:r w:rsidRPr="00BD65EF">
              <w:rPr>
                <w:color w:val="000000"/>
                <w:sz w:val="16"/>
                <w:szCs w:val="16"/>
              </w:rPr>
              <w:t>2 местные</w:t>
            </w:r>
          </w:p>
        </w:tc>
        <w:tc>
          <w:tcPr>
            <w:tcW w:w="1855" w:type="dxa"/>
            <w:gridSpan w:val="3"/>
            <w:vMerge/>
            <w:tcBorders>
              <w:left w:val="single" w:sz="4" w:space="0" w:color="auto"/>
              <w:right w:val="single" w:sz="8" w:space="0" w:color="auto"/>
            </w:tcBorders>
            <w:vAlign w:val="center"/>
          </w:tcPr>
          <w:p w14:paraId="2BDD96BC" w14:textId="77777777" w:rsidR="005F461A" w:rsidRPr="00BD65EF" w:rsidRDefault="005F461A" w:rsidP="002A4397">
            <w:pPr>
              <w:jc w:val="left"/>
              <w:rPr>
                <w:color w:val="000000"/>
                <w:sz w:val="18"/>
                <w:szCs w:val="18"/>
              </w:rPr>
            </w:pPr>
          </w:p>
        </w:tc>
      </w:tr>
      <w:tr w:rsidR="005F461A" w:rsidRPr="00BD65EF" w14:paraId="501EFFCA" w14:textId="77777777" w:rsidTr="009835F3">
        <w:trPr>
          <w:gridAfter w:val="2"/>
          <w:wAfter w:w="59" w:type="dxa"/>
          <w:trHeight w:val="170"/>
        </w:trPr>
        <w:tc>
          <w:tcPr>
            <w:tcW w:w="861" w:type="dxa"/>
            <w:vMerge/>
            <w:tcBorders>
              <w:top w:val="single" w:sz="4" w:space="0" w:color="000000"/>
              <w:left w:val="single" w:sz="8" w:space="0" w:color="auto"/>
              <w:bottom w:val="single" w:sz="4" w:space="0" w:color="000000"/>
              <w:right w:val="single" w:sz="4" w:space="0" w:color="auto"/>
            </w:tcBorders>
            <w:vAlign w:val="center"/>
          </w:tcPr>
          <w:p w14:paraId="7E5A5524" w14:textId="77777777" w:rsidR="005F461A" w:rsidRPr="00BD65EF" w:rsidRDefault="005F461A" w:rsidP="002A4397">
            <w:pPr>
              <w:jc w:val="left"/>
              <w:rPr>
                <w:color w:val="000000"/>
                <w:sz w:val="18"/>
                <w:szCs w:val="18"/>
              </w:rPr>
            </w:pPr>
          </w:p>
        </w:tc>
        <w:tc>
          <w:tcPr>
            <w:tcW w:w="1990" w:type="dxa"/>
            <w:vMerge/>
            <w:tcBorders>
              <w:left w:val="single" w:sz="4" w:space="0" w:color="auto"/>
              <w:right w:val="single" w:sz="4" w:space="0" w:color="auto"/>
            </w:tcBorders>
            <w:vAlign w:val="center"/>
          </w:tcPr>
          <w:p w14:paraId="6A8132A6" w14:textId="77777777" w:rsidR="005F461A" w:rsidRPr="00BD65EF" w:rsidRDefault="005F461A" w:rsidP="002A4397">
            <w:pPr>
              <w:jc w:val="left"/>
              <w:rPr>
                <w:color w:val="000000"/>
                <w:sz w:val="18"/>
                <w:szCs w:val="18"/>
              </w:rPr>
            </w:pPr>
          </w:p>
        </w:tc>
        <w:tc>
          <w:tcPr>
            <w:tcW w:w="3841" w:type="dxa"/>
            <w:gridSpan w:val="6"/>
            <w:vMerge/>
            <w:tcBorders>
              <w:top w:val="single" w:sz="4" w:space="0" w:color="auto"/>
              <w:left w:val="single" w:sz="4" w:space="0" w:color="auto"/>
              <w:right w:val="single" w:sz="4" w:space="0" w:color="auto"/>
            </w:tcBorders>
            <w:vAlign w:val="center"/>
          </w:tcPr>
          <w:p w14:paraId="7980EBC9" w14:textId="77777777" w:rsidR="005F461A" w:rsidRPr="00BD65EF" w:rsidRDefault="005F461A" w:rsidP="002A4397">
            <w:pPr>
              <w:jc w:val="center"/>
              <w:rPr>
                <w:color w:val="000000"/>
                <w:sz w:val="18"/>
                <w:szCs w:val="18"/>
              </w:rPr>
            </w:pPr>
          </w:p>
        </w:tc>
        <w:tc>
          <w:tcPr>
            <w:tcW w:w="3158" w:type="dxa"/>
            <w:gridSpan w:val="13"/>
            <w:tcBorders>
              <w:top w:val="single" w:sz="4" w:space="0" w:color="auto"/>
              <w:left w:val="single" w:sz="4" w:space="0" w:color="auto"/>
              <w:bottom w:val="single" w:sz="4" w:space="0" w:color="auto"/>
              <w:right w:val="single" w:sz="4" w:space="0" w:color="auto"/>
            </w:tcBorders>
            <w:vAlign w:val="center"/>
          </w:tcPr>
          <w:p w14:paraId="61E263EC" w14:textId="77777777" w:rsidR="005F461A" w:rsidRPr="00BD65EF" w:rsidRDefault="005F461A" w:rsidP="002A4397">
            <w:pPr>
              <w:ind w:firstLine="6"/>
              <w:jc w:val="center"/>
              <w:rPr>
                <w:color w:val="000000"/>
                <w:sz w:val="16"/>
                <w:szCs w:val="16"/>
              </w:rPr>
            </w:pPr>
            <w:r w:rsidRPr="00BD65EF">
              <w:rPr>
                <w:color w:val="000000"/>
                <w:sz w:val="16"/>
                <w:szCs w:val="16"/>
              </w:rPr>
              <w:t>без звезд</w:t>
            </w:r>
          </w:p>
        </w:tc>
        <w:tc>
          <w:tcPr>
            <w:tcW w:w="801" w:type="dxa"/>
            <w:gridSpan w:val="4"/>
            <w:tcBorders>
              <w:top w:val="single" w:sz="4" w:space="0" w:color="auto"/>
              <w:left w:val="nil"/>
              <w:bottom w:val="single" w:sz="4" w:space="0" w:color="auto"/>
              <w:right w:val="single" w:sz="4" w:space="0" w:color="auto"/>
            </w:tcBorders>
            <w:vAlign w:val="center"/>
          </w:tcPr>
          <w:p w14:paraId="45202FC6" w14:textId="77777777" w:rsidR="005F461A" w:rsidRPr="00BD65EF" w:rsidRDefault="005F461A" w:rsidP="002A4397">
            <w:pPr>
              <w:jc w:val="center"/>
              <w:rPr>
                <w:color w:val="000000"/>
                <w:sz w:val="16"/>
                <w:szCs w:val="16"/>
              </w:rPr>
            </w:pPr>
            <w:r w:rsidRPr="00BD65EF">
              <w:rPr>
                <w:color w:val="000000"/>
                <w:sz w:val="16"/>
                <w:szCs w:val="16"/>
              </w:rPr>
              <w:t>9</w:t>
            </w:r>
          </w:p>
        </w:tc>
        <w:tc>
          <w:tcPr>
            <w:tcW w:w="923" w:type="dxa"/>
            <w:gridSpan w:val="3"/>
            <w:tcBorders>
              <w:top w:val="single" w:sz="4" w:space="0" w:color="auto"/>
              <w:left w:val="nil"/>
              <w:bottom w:val="single" w:sz="4" w:space="0" w:color="auto"/>
              <w:right w:val="single" w:sz="4" w:space="0" w:color="auto"/>
            </w:tcBorders>
            <w:vAlign w:val="center"/>
          </w:tcPr>
          <w:p w14:paraId="7ED58D00" w14:textId="77777777" w:rsidR="005F461A" w:rsidRPr="00BD65EF" w:rsidRDefault="005F461A" w:rsidP="002A4397">
            <w:pPr>
              <w:jc w:val="center"/>
              <w:rPr>
                <w:color w:val="000000"/>
                <w:sz w:val="16"/>
                <w:szCs w:val="16"/>
              </w:rPr>
            </w:pPr>
            <w:r w:rsidRPr="00BD65EF">
              <w:rPr>
                <w:color w:val="000000"/>
                <w:sz w:val="16"/>
                <w:szCs w:val="16"/>
              </w:rPr>
              <w:t>12</w:t>
            </w:r>
          </w:p>
        </w:tc>
        <w:tc>
          <w:tcPr>
            <w:tcW w:w="1855" w:type="dxa"/>
            <w:gridSpan w:val="3"/>
            <w:vMerge/>
            <w:tcBorders>
              <w:left w:val="single" w:sz="4" w:space="0" w:color="auto"/>
              <w:right w:val="single" w:sz="8" w:space="0" w:color="auto"/>
            </w:tcBorders>
            <w:vAlign w:val="center"/>
          </w:tcPr>
          <w:p w14:paraId="618F438A" w14:textId="77777777" w:rsidR="005F461A" w:rsidRPr="00BD65EF" w:rsidRDefault="005F461A" w:rsidP="002A4397">
            <w:pPr>
              <w:jc w:val="left"/>
              <w:rPr>
                <w:color w:val="000000"/>
                <w:sz w:val="18"/>
                <w:szCs w:val="18"/>
              </w:rPr>
            </w:pPr>
          </w:p>
        </w:tc>
      </w:tr>
      <w:tr w:rsidR="005F461A" w:rsidRPr="00BD65EF" w14:paraId="476619AC" w14:textId="77777777" w:rsidTr="009835F3">
        <w:trPr>
          <w:gridAfter w:val="2"/>
          <w:wAfter w:w="59" w:type="dxa"/>
          <w:trHeight w:val="170"/>
        </w:trPr>
        <w:tc>
          <w:tcPr>
            <w:tcW w:w="861" w:type="dxa"/>
            <w:vMerge/>
            <w:tcBorders>
              <w:top w:val="single" w:sz="4" w:space="0" w:color="000000"/>
              <w:left w:val="single" w:sz="8" w:space="0" w:color="auto"/>
              <w:bottom w:val="single" w:sz="4" w:space="0" w:color="000000"/>
              <w:right w:val="single" w:sz="4" w:space="0" w:color="auto"/>
            </w:tcBorders>
            <w:vAlign w:val="center"/>
          </w:tcPr>
          <w:p w14:paraId="5047CF7C" w14:textId="77777777" w:rsidR="005F461A" w:rsidRPr="00BD65EF" w:rsidRDefault="005F461A" w:rsidP="002A4397">
            <w:pPr>
              <w:jc w:val="left"/>
              <w:rPr>
                <w:color w:val="000000"/>
                <w:sz w:val="18"/>
                <w:szCs w:val="18"/>
              </w:rPr>
            </w:pPr>
          </w:p>
        </w:tc>
        <w:tc>
          <w:tcPr>
            <w:tcW w:w="1990" w:type="dxa"/>
            <w:vMerge/>
            <w:tcBorders>
              <w:left w:val="single" w:sz="4" w:space="0" w:color="auto"/>
              <w:right w:val="single" w:sz="4" w:space="0" w:color="auto"/>
            </w:tcBorders>
            <w:vAlign w:val="center"/>
          </w:tcPr>
          <w:p w14:paraId="6DEF9F7C" w14:textId="77777777" w:rsidR="005F461A" w:rsidRPr="00BD65EF" w:rsidRDefault="005F461A" w:rsidP="002A4397">
            <w:pPr>
              <w:jc w:val="left"/>
              <w:rPr>
                <w:color w:val="000000"/>
                <w:sz w:val="18"/>
                <w:szCs w:val="18"/>
              </w:rPr>
            </w:pPr>
          </w:p>
        </w:tc>
        <w:tc>
          <w:tcPr>
            <w:tcW w:w="3841" w:type="dxa"/>
            <w:gridSpan w:val="6"/>
            <w:vMerge/>
            <w:tcBorders>
              <w:top w:val="single" w:sz="4" w:space="0" w:color="auto"/>
              <w:left w:val="single" w:sz="4" w:space="0" w:color="auto"/>
              <w:right w:val="single" w:sz="4" w:space="0" w:color="auto"/>
            </w:tcBorders>
            <w:vAlign w:val="center"/>
          </w:tcPr>
          <w:p w14:paraId="1CC65747" w14:textId="77777777" w:rsidR="005F461A" w:rsidRPr="00BD65EF" w:rsidRDefault="005F461A" w:rsidP="002A4397">
            <w:pPr>
              <w:jc w:val="center"/>
              <w:rPr>
                <w:color w:val="000000"/>
                <w:sz w:val="18"/>
                <w:szCs w:val="18"/>
              </w:rPr>
            </w:pPr>
          </w:p>
        </w:tc>
        <w:tc>
          <w:tcPr>
            <w:tcW w:w="3158" w:type="dxa"/>
            <w:gridSpan w:val="13"/>
            <w:tcBorders>
              <w:top w:val="single" w:sz="4" w:space="0" w:color="auto"/>
              <w:left w:val="single" w:sz="4" w:space="0" w:color="auto"/>
              <w:bottom w:val="single" w:sz="4" w:space="0" w:color="auto"/>
              <w:right w:val="single" w:sz="4" w:space="0" w:color="auto"/>
            </w:tcBorders>
            <w:vAlign w:val="center"/>
          </w:tcPr>
          <w:p w14:paraId="000F02C2" w14:textId="77777777" w:rsidR="005F461A" w:rsidRPr="00BD65EF" w:rsidRDefault="005F461A" w:rsidP="002A4397">
            <w:pPr>
              <w:ind w:firstLine="6"/>
              <w:jc w:val="center"/>
              <w:rPr>
                <w:color w:val="000000"/>
                <w:sz w:val="16"/>
                <w:szCs w:val="16"/>
              </w:rPr>
            </w:pPr>
            <w:r w:rsidRPr="00BD65EF">
              <w:rPr>
                <w:color w:val="000000"/>
                <w:sz w:val="16"/>
                <w:szCs w:val="16"/>
              </w:rPr>
              <w:t>1 звезда</w:t>
            </w:r>
          </w:p>
        </w:tc>
        <w:tc>
          <w:tcPr>
            <w:tcW w:w="801" w:type="dxa"/>
            <w:gridSpan w:val="4"/>
            <w:tcBorders>
              <w:top w:val="single" w:sz="4" w:space="0" w:color="auto"/>
              <w:left w:val="nil"/>
              <w:bottom w:val="single" w:sz="4" w:space="0" w:color="auto"/>
              <w:right w:val="single" w:sz="4" w:space="0" w:color="auto"/>
            </w:tcBorders>
            <w:vAlign w:val="center"/>
          </w:tcPr>
          <w:p w14:paraId="5AE97649" w14:textId="77777777" w:rsidR="005F461A" w:rsidRPr="00BD65EF" w:rsidRDefault="005F461A" w:rsidP="002A4397">
            <w:pPr>
              <w:jc w:val="center"/>
              <w:rPr>
                <w:color w:val="000000"/>
                <w:sz w:val="16"/>
                <w:szCs w:val="16"/>
              </w:rPr>
            </w:pPr>
            <w:r w:rsidRPr="00BD65EF">
              <w:rPr>
                <w:color w:val="000000"/>
                <w:sz w:val="16"/>
                <w:szCs w:val="16"/>
              </w:rPr>
              <w:t>9</w:t>
            </w:r>
          </w:p>
        </w:tc>
        <w:tc>
          <w:tcPr>
            <w:tcW w:w="923" w:type="dxa"/>
            <w:gridSpan w:val="3"/>
            <w:tcBorders>
              <w:top w:val="single" w:sz="4" w:space="0" w:color="auto"/>
              <w:left w:val="nil"/>
              <w:bottom w:val="single" w:sz="4" w:space="0" w:color="auto"/>
              <w:right w:val="single" w:sz="4" w:space="0" w:color="auto"/>
            </w:tcBorders>
            <w:vAlign w:val="center"/>
          </w:tcPr>
          <w:p w14:paraId="496BB5FF" w14:textId="77777777" w:rsidR="005F461A" w:rsidRPr="00BD65EF" w:rsidRDefault="005F461A" w:rsidP="002A4397">
            <w:pPr>
              <w:jc w:val="center"/>
              <w:rPr>
                <w:color w:val="000000"/>
                <w:sz w:val="16"/>
                <w:szCs w:val="16"/>
              </w:rPr>
            </w:pPr>
            <w:r w:rsidRPr="00BD65EF">
              <w:rPr>
                <w:color w:val="000000"/>
                <w:sz w:val="16"/>
                <w:szCs w:val="16"/>
              </w:rPr>
              <w:t>12</w:t>
            </w:r>
          </w:p>
        </w:tc>
        <w:tc>
          <w:tcPr>
            <w:tcW w:w="1855" w:type="dxa"/>
            <w:gridSpan w:val="3"/>
            <w:vMerge/>
            <w:tcBorders>
              <w:left w:val="single" w:sz="4" w:space="0" w:color="auto"/>
              <w:right w:val="single" w:sz="8" w:space="0" w:color="auto"/>
            </w:tcBorders>
            <w:vAlign w:val="center"/>
          </w:tcPr>
          <w:p w14:paraId="4431D932" w14:textId="77777777" w:rsidR="005F461A" w:rsidRPr="00BD65EF" w:rsidRDefault="005F461A" w:rsidP="002A4397">
            <w:pPr>
              <w:jc w:val="left"/>
              <w:rPr>
                <w:color w:val="000000"/>
                <w:sz w:val="18"/>
                <w:szCs w:val="18"/>
              </w:rPr>
            </w:pPr>
          </w:p>
        </w:tc>
      </w:tr>
      <w:tr w:rsidR="005F461A" w:rsidRPr="00BD65EF" w14:paraId="41FF5237" w14:textId="77777777" w:rsidTr="009835F3">
        <w:trPr>
          <w:gridAfter w:val="2"/>
          <w:wAfter w:w="59" w:type="dxa"/>
          <w:trHeight w:val="170"/>
        </w:trPr>
        <w:tc>
          <w:tcPr>
            <w:tcW w:w="861" w:type="dxa"/>
            <w:vMerge/>
            <w:tcBorders>
              <w:top w:val="single" w:sz="4" w:space="0" w:color="000000"/>
              <w:left w:val="single" w:sz="8" w:space="0" w:color="auto"/>
              <w:bottom w:val="single" w:sz="4" w:space="0" w:color="000000"/>
              <w:right w:val="single" w:sz="4" w:space="0" w:color="auto"/>
            </w:tcBorders>
            <w:vAlign w:val="center"/>
          </w:tcPr>
          <w:p w14:paraId="32F3B267" w14:textId="77777777" w:rsidR="005F461A" w:rsidRPr="00BD65EF" w:rsidRDefault="005F461A" w:rsidP="002A4397">
            <w:pPr>
              <w:jc w:val="left"/>
              <w:rPr>
                <w:color w:val="000000"/>
                <w:sz w:val="18"/>
                <w:szCs w:val="18"/>
              </w:rPr>
            </w:pPr>
          </w:p>
        </w:tc>
        <w:tc>
          <w:tcPr>
            <w:tcW w:w="1990" w:type="dxa"/>
            <w:vMerge/>
            <w:tcBorders>
              <w:left w:val="single" w:sz="4" w:space="0" w:color="auto"/>
              <w:right w:val="single" w:sz="4" w:space="0" w:color="auto"/>
            </w:tcBorders>
            <w:vAlign w:val="center"/>
          </w:tcPr>
          <w:p w14:paraId="4A0FE7DE" w14:textId="77777777" w:rsidR="005F461A" w:rsidRPr="00BD65EF" w:rsidRDefault="005F461A" w:rsidP="002A4397">
            <w:pPr>
              <w:jc w:val="left"/>
              <w:rPr>
                <w:color w:val="000000"/>
                <w:sz w:val="18"/>
                <w:szCs w:val="18"/>
              </w:rPr>
            </w:pPr>
          </w:p>
        </w:tc>
        <w:tc>
          <w:tcPr>
            <w:tcW w:w="3841" w:type="dxa"/>
            <w:gridSpan w:val="6"/>
            <w:vMerge/>
            <w:tcBorders>
              <w:left w:val="single" w:sz="4" w:space="0" w:color="auto"/>
              <w:right w:val="single" w:sz="4" w:space="0" w:color="auto"/>
            </w:tcBorders>
            <w:vAlign w:val="center"/>
          </w:tcPr>
          <w:p w14:paraId="5F3F104E" w14:textId="77777777" w:rsidR="005F461A" w:rsidRPr="00BD65EF" w:rsidRDefault="005F461A" w:rsidP="002A4397">
            <w:pPr>
              <w:jc w:val="center"/>
              <w:rPr>
                <w:color w:val="000000"/>
                <w:sz w:val="18"/>
                <w:szCs w:val="18"/>
              </w:rPr>
            </w:pPr>
          </w:p>
        </w:tc>
        <w:tc>
          <w:tcPr>
            <w:tcW w:w="3158" w:type="dxa"/>
            <w:gridSpan w:val="13"/>
            <w:tcBorders>
              <w:top w:val="single" w:sz="4" w:space="0" w:color="auto"/>
              <w:left w:val="single" w:sz="4" w:space="0" w:color="auto"/>
              <w:bottom w:val="single" w:sz="4" w:space="0" w:color="auto"/>
              <w:right w:val="single" w:sz="4" w:space="0" w:color="auto"/>
            </w:tcBorders>
            <w:vAlign w:val="center"/>
          </w:tcPr>
          <w:p w14:paraId="11616651" w14:textId="77777777" w:rsidR="005F461A" w:rsidRPr="00BD65EF" w:rsidRDefault="005F461A" w:rsidP="002A4397">
            <w:pPr>
              <w:ind w:firstLine="6"/>
              <w:jc w:val="center"/>
              <w:rPr>
                <w:color w:val="000000"/>
                <w:sz w:val="16"/>
                <w:szCs w:val="16"/>
              </w:rPr>
            </w:pPr>
            <w:r w:rsidRPr="00BD65EF">
              <w:rPr>
                <w:color w:val="000000"/>
                <w:sz w:val="16"/>
                <w:szCs w:val="16"/>
              </w:rPr>
              <w:t>2 звезды</w:t>
            </w:r>
          </w:p>
        </w:tc>
        <w:tc>
          <w:tcPr>
            <w:tcW w:w="801" w:type="dxa"/>
            <w:gridSpan w:val="4"/>
            <w:tcBorders>
              <w:top w:val="single" w:sz="4" w:space="0" w:color="auto"/>
              <w:left w:val="nil"/>
              <w:bottom w:val="single" w:sz="4" w:space="0" w:color="auto"/>
              <w:right w:val="single" w:sz="4" w:space="0" w:color="auto"/>
            </w:tcBorders>
            <w:vAlign w:val="center"/>
          </w:tcPr>
          <w:p w14:paraId="609EED11" w14:textId="77777777" w:rsidR="005F461A" w:rsidRPr="00BD65EF" w:rsidRDefault="005F461A" w:rsidP="002A4397">
            <w:pPr>
              <w:jc w:val="center"/>
              <w:rPr>
                <w:color w:val="000000"/>
                <w:sz w:val="16"/>
                <w:szCs w:val="16"/>
              </w:rPr>
            </w:pPr>
            <w:r w:rsidRPr="00BD65EF">
              <w:rPr>
                <w:color w:val="000000"/>
                <w:sz w:val="16"/>
                <w:szCs w:val="16"/>
              </w:rPr>
              <w:t>9</w:t>
            </w:r>
          </w:p>
        </w:tc>
        <w:tc>
          <w:tcPr>
            <w:tcW w:w="923" w:type="dxa"/>
            <w:gridSpan w:val="3"/>
            <w:tcBorders>
              <w:top w:val="single" w:sz="4" w:space="0" w:color="auto"/>
              <w:left w:val="nil"/>
              <w:bottom w:val="single" w:sz="4" w:space="0" w:color="auto"/>
              <w:right w:val="single" w:sz="4" w:space="0" w:color="auto"/>
            </w:tcBorders>
            <w:vAlign w:val="center"/>
          </w:tcPr>
          <w:p w14:paraId="4BF9957E" w14:textId="77777777" w:rsidR="005F461A" w:rsidRPr="00BD65EF" w:rsidRDefault="005F461A" w:rsidP="002A4397">
            <w:pPr>
              <w:jc w:val="center"/>
              <w:rPr>
                <w:color w:val="000000"/>
                <w:sz w:val="16"/>
                <w:szCs w:val="16"/>
              </w:rPr>
            </w:pPr>
            <w:r w:rsidRPr="00BD65EF">
              <w:rPr>
                <w:color w:val="000000"/>
                <w:sz w:val="16"/>
                <w:szCs w:val="16"/>
              </w:rPr>
              <w:t>12</w:t>
            </w:r>
          </w:p>
        </w:tc>
        <w:tc>
          <w:tcPr>
            <w:tcW w:w="1855" w:type="dxa"/>
            <w:gridSpan w:val="3"/>
            <w:vMerge/>
            <w:tcBorders>
              <w:left w:val="single" w:sz="4" w:space="0" w:color="auto"/>
              <w:right w:val="single" w:sz="8" w:space="0" w:color="auto"/>
            </w:tcBorders>
            <w:vAlign w:val="center"/>
          </w:tcPr>
          <w:p w14:paraId="40E8E754" w14:textId="77777777" w:rsidR="005F461A" w:rsidRPr="00BD65EF" w:rsidRDefault="005F461A" w:rsidP="002A4397">
            <w:pPr>
              <w:jc w:val="left"/>
              <w:rPr>
                <w:color w:val="000000"/>
                <w:sz w:val="18"/>
                <w:szCs w:val="18"/>
              </w:rPr>
            </w:pPr>
          </w:p>
        </w:tc>
      </w:tr>
      <w:tr w:rsidR="005F461A" w:rsidRPr="00BD65EF" w14:paraId="587BC04D" w14:textId="77777777" w:rsidTr="009835F3">
        <w:trPr>
          <w:gridAfter w:val="2"/>
          <w:wAfter w:w="59" w:type="dxa"/>
          <w:trHeight w:val="170"/>
        </w:trPr>
        <w:tc>
          <w:tcPr>
            <w:tcW w:w="861" w:type="dxa"/>
            <w:vMerge/>
            <w:tcBorders>
              <w:top w:val="single" w:sz="4" w:space="0" w:color="000000"/>
              <w:left w:val="single" w:sz="8" w:space="0" w:color="auto"/>
              <w:bottom w:val="single" w:sz="4" w:space="0" w:color="000000"/>
              <w:right w:val="single" w:sz="4" w:space="0" w:color="auto"/>
            </w:tcBorders>
            <w:vAlign w:val="center"/>
          </w:tcPr>
          <w:p w14:paraId="7B01D381" w14:textId="77777777" w:rsidR="005F461A" w:rsidRPr="00BD65EF" w:rsidRDefault="005F461A" w:rsidP="002A4397">
            <w:pPr>
              <w:jc w:val="left"/>
              <w:rPr>
                <w:color w:val="000000"/>
                <w:sz w:val="18"/>
                <w:szCs w:val="18"/>
              </w:rPr>
            </w:pPr>
          </w:p>
        </w:tc>
        <w:tc>
          <w:tcPr>
            <w:tcW w:w="1990" w:type="dxa"/>
            <w:vMerge/>
            <w:tcBorders>
              <w:left w:val="single" w:sz="4" w:space="0" w:color="auto"/>
              <w:right w:val="single" w:sz="4" w:space="0" w:color="auto"/>
            </w:tcBorders>
            <w:vAlign w:val="center"/>
          </w:tcPr>
          <w:p w14:paraId="101BFFAA" w14:textId="77777777" w:rsidR="005F461A" w:rsidRPr="00BD65EF" w:rsidRDefault="005F461A" w:rsidP="002A4397">
            <w:pPr>
              <w:jc w:val="left"/>
              <w:rPr>
                <w:color w:val="000000"/>
                <w:sz w:val="18"/>
                <w:szCs w:val="18"/>
              </w:rPr>
            </w:pPr>
          </w:p>
        </w:tc>
        <w:tc>
          <w:tcPr>
            <w:tcW w:w="3841" w:type="dxa"/>
            <w:gridSpan w:val="6"/>
            <w:vMerge/>
            <w:tcBorders>
              <w:left w:val="single" w:sz="4" w:space="0" w:color="auto"/>
              <w:right w:val="single" w:sz="4" w:space="0" w:color="auto"/>
            </w:tcBorders>
            <w:vAlign w:val="center"/>
          </w:tcPr>
          <w:p w14:paraId="1D2BE3B8" w14:textId="77777777" w:rsidR="005F461A" w:rsidRPr="00BD65EF" w:rsidRDefault="005F461A" w:rsidP="002A4397">
            <w:pPr>
              <w:jc w:val="center"/>
              <w:rPr>
                <w:color w:val="000000"/>
                <w:sz w:val="18"/>
                <w:szCs w:val="18"/>
              </w:rPr>
            </w:pPr>
          </w:p>
        </w:tc>
        <w:tc>
          <w:tcPr>
            <w:tcW w:w="3158" w:type="dxa"/>
            <w:gridSpan w:val="13"/>
            <w:tcBorders>
              <w:top w:val="single" w:sz="4" w:space="0" w:color="auto"/>
              <w:left w:val="single" w:sz="4" w:space="0" w:color="auto"/>
              <w:bottom w:val="single" w:sz="4" w:space="0" w:color="auto"/>
              <w:right w:val="single" w:sz="4" w:space="0" w:color="auto"/>
            </w:tcBorders>
            <w:vAlign w:val="center"/>
          </w:tcPr>
          <w:p w14:paraId="37CBBDD8" w14:textId="77777777" w:rsidR="005F461A" w:rsidRPr="00BD65EF" w:rsidRDefault="005F461A" w:rsidP="002A4397">
            <w:pPr>
              <w:ind w:firstLine="6"/>
              <w:jc w:val="center"/>
              <w:rPr>
                <w:color w:val="000000"/>
                <w:sz w:val="16"/>
                <w:szCs w:val="16"/>
              </w:rPr>
            </w:pPr>
            <w:r w:rsidRPr="00BD65EF">
              <w:rPr>
                <w:color w:val="000000"/>
                <w:sz w:val="16"/>
                <w:szCs w:val="16"/>
              </w:rPr>
              <w:t>3 звезды</w:t>
            </w:r>
          </w:p>
        </w:tc>
        <w:tc>
          <w:tcPr>
            <w:tcW w:w="801" w:type="dxa"/>
            <w:gridSpan w:val="4"/>
            <w:tcBorders>
              <w:top w:val="single" w:sz="4" w:space="0" w:color="auto"/>
              <w:left w:val="nil"/>
              <w:bottom w:val="single" w:sz="4" w:space="0" w:color="auto"/>
              <w:right w:val="single" w:sz="4" w:space="0" w:color="auto"/>
            </w:tcBorders>
            <w:vAlign w:val="center"/>
          </w:tcPr>
          <w:p w14:paraId="1E3EE38F" w14:textId="77777777" w:rsidR="005F461A" w:rsidRPr="00BD65EF" w:rsidRDefault="005F461A" w:rsidP="002A4397">
            <w:pPr>
              <w:jc w:val="center"/>
              <w:rPr>
                <w:color w:val="000000"/>
                <w:sz w:val="16"/>
                <w:szCs w:val="16"/>
              </w:rPr>
            </w:pPr>
            <w:r w:rsidRPr="00BD65EF">
              <w:rPr>
                <w:color w:val="000000"/>
                <w:sz w:val="16"/>
                <w:szCs w:val="16"/>
              </w:rPr>
              <w:t>12</w:t>
            </w:r>
          </w:p>
        </w:tc>
        <w:tc>
          <w:tcPr>
            <w:tcW w:w="923" w:type="dxa"/>
            <w:gridSpan w:val="3"/>
            <w:tcBorders>
              <w:top w:val="single" w:sz="4" w:space="0" w:color="auto"/>
              <w:left w:val="nil"/>
              <w:bottom w:val="single" w:sz="4" w:space="0" w:color="auto"/>
              <w:right w:val="single" w:sz="4" w:space="0" w:color="auto"/>
            </w:tcBorders>
            <w:vAlign w:val="center"/>
          </w:tcPr>
          <w:p w14:paraId="6DACA17D" w14:textId="77777777" w:rsidR="005F461A" w:rsidRPr="00BD65EF" w:rsidRDefault="005F461A" w:rsidP="002A4397">
            <w:pPr>
              <w:jc w:val="center"/>
              <w:rPr>
                <w:color w:val="000000"/>
                <w:sz w:val="16"/>
                <w:szCs w:val="16"/>
              </w:rPr>
            </w:pPr>
            <w:r w:rsidRPr="00BD65EF">
              <w:rPr>
                <w:color w:val="000000"/>
                <w:sz w:val="16"/>
                <w:szCs w:val="16"/>
              </w:rPr>
              <w:t>15</w:t>
            </w:r>
          </w:p>
        </w:tc>
        <w:tc>
          <w:tcPr>
            <w:tcW w:w="1855" w:type="dxa"/>
            <w:gridSpan w:val="3"/>
            <w:vMerge/>
            <w:tcBorders>
              <w:left w:val="single" w:sz="4" w:space="0" w:color="auto"/>
              <w:right w:val="single" w:sz="8" w:space="0" w:color="auto"/>
            </w:tcBorders>
            <w:vAlign w:val="center"/>
          </w:tcPr>
          <w:p w14:paraId="12BC2FA0" w14:textId="77777777" w:rsidR="005F461A" w:rsidRPr="00BD65EF" w:rsidRDefault="005F461A" w:rsidP="002A4397">
            <w:pPr>
              <w:jc w:val="left"/>
              <w:rPr>
                <w:color w:val="000000"/>
                <w:sz w:val="18"/>
                <w:szCs w:val="18"/>
              </w:rPr>
            </w:pPr>
          </w:p>
        </w:tc>
      </w:tr>
      <w:tr w:rsidR="005F461A" w:rsidRPr="00BD65EF" w14:paraId="38773E16" w14:textId="77777777" w:rsidTr="009835F3">
        <w:trPr>
          <w:gridAfter w:val="2"/>
          <w:wAfter w:w="59" w:type="dxa"/>
          <w:trHeight w:val="170"/>
        </w:trPr>
        <w:tc>
          <w:tcPr>
            <w:tcW w:w="861" w:type="dxa"/>
            <w:vMerge/>
            <w:tcBorders>
              <w:top w:val="single" w:sz="4" w:space="0" w:color="000000"/>
              <w:left w:val="single" w:sz="8" w:space="0" w:color="auto"/>
              <w:bottom w:val="single" w:sz="4" w:space="0" w:color="000000"/>
              <w:right w:val="single" w:sz="4" w:space="0" w:color="auto"/>
            </w:tcBorders>
            <w:vAlign w:val="center"/>
          </w:tcPr>
          <w:p w14:paraId="1E8D2623" w14:textId="77777777" w:rsidR="005F461A" w:rsidRPr="00BD65EF" w:rsidRDefault="005F461A" w:rsidP="002A4397">
            <w:pPr>
              <w:jc w:val="left"/>
              <w:rPr>
                <w:color w:val="000000"/>
                <w:sz w:val="18"/>
                <w:szCs w:val="18"/>
              </w:rPr>
            </w:pPr>
          </w:p>
        </w:tc>
        <w:tc>
          <w:tcPr>
            <w:tcW w:w="1990" w:type="dxa"/>
            <w:vMerge/>
            <w:tcBorders>
              <w:left w:val="single" w:sz="4" w:space="0" w:color="auto"/>
              <w:right w:val="single" w:sz="4" w:space="0" w:color="auto"/>
            </w:tcBorders>
            <w:vAlign w:val="center"/>
          </w:tcPr>
          <w:p w14:paraId="27FCD03A" w14:textId="77777777" w:rsidR="005F461A" w:rsidRPr="00BD65EF" w:rsidRDefault="005F461A" w:rsidP="002A4397">
            <w:pPr>
              <w:jc w:val="left"/>
              <w:rPr>
                <w:color w:val="000000"/>
                <w:sz w:val="18"/>
                <w:szCs w:val="18"/>
              </w:rPr>
            </w:pPr>
          </w:p>
        </w:tc>
        <w:tc>
          <w:tcPr>
            <w:tcW w:w="3841" w:type="dxa"/>
            <w:gridSpan w:val="6"/>
            <w:vMerge/>
            <w:tcBorders>
              <w:left w:val="single" w:sz="4" w:space="0" w:color="auto"/>
              <w:right w:val="single" w:sz="4" w:space="0" w:color="auto"/>
            </w:tcBorders>
            <w:vAlign w:val="center"/>
          </w:tcPr>
          <w:p w14:paraId="28CD0DCC" w14:textId="77777777" w:rsidR="005F461A" w:rsidRPr="00BD65EF" w:rsidRDefault="005F461A" w:rsidP="002A4397">
            <w:pPr>
              <w:jc w:val="center"/>
              <w:rPr>
                <w:color w:val="000000"/>
                <w:sz w:val="18"/>
                <w:szCs w:val="18"/>
              </w:rPr>
            </w:pPr>
          </w:p>
        </w:tc>
        <w:tc>
          <w:tcPr>
            <w:tcW w:w="3158" w:type="dxa"/>
            <w:gridSpan w:val="13"/>
            <w:tcBorders>
              <w:top w:val="single" w:sz="4" w:space="0" w:color="auto"/>
              <w:left w:val="single" w:sz="4" w:space="0" w:color="auto"/>
              <w:bottom w:val="single" w:sz="4" w:space="0" w:color="auto"/>
              <w:right w:val="single" w:sz="4" w:space="0" w:color="auto"/>
            </w:tcBorders>
            <w:vAlign w:val="center"/>
          </w:tcPr>
          <w:p w14:paraId="5D9724F2" w14:textId="77777777" w:rsidR="005F461A" w:rsidRPr="00BD65EF" w:rsidRDefault="005F461A" w:rsidP="002A4397">
            <w:pPr>
              <w:ind w:firstLine="6"/>
              <w:jc w:val="center"/>
              <w:rPr>
                <w:color w:val="000000"/>
                <w:sz w:val="16"/>
                <w:szCs w:val="16"/>
              </w:rPr>
            </w:pPr>
            <w:r w:rsidRPr="00BD65EF">
              <w:rPr>
                <w:color w:val="000000"/>
                <w:sz w:val="16"/>
                <w:szCs w:val="16"/>
              </w:rPr>
              <w:t>4 звезды</w:t>
            </w:r>
          </w:p>
        </w:tc>
        <w:tc>
          <w:tcPr>
            <w:tcW w:w="801" w:type="dxa"/>
            <w:gridSpan w:val="4"/>
            <w:tcBorders>
              <w:top w:val="single" w:sz="4" w:space="0" w:color="auto"/>
              <w:left w:val="nil"/>
              <w:bottom w:val="single" w:sz="4" w:space="0" w:color="auto"/>
              <w:right w:val="single" w:sz="4" w:space="0" w:color="auto"/>
            </w:tcBorders>
            <w:vAlign w:val="center"/>
          </w:tcPr>
          <w:p w14:paraId="0A714FF4" w14:textId="77777777" w:rsidR="005F461A" w:rsidRPr="00BD65EF" w:rsidRDefault="005F461A" w:rsidP="002A4397">
            <w:pPr>
              <w:jc w:val="center"/>
              <w:rPr>
                <w:color w:val="000000"/>
                <w:sz w:val="16"/>
                <w:szCs w:val="16"/>
              </w:rPr>
            </w:pPr>
            <w:r w:rsidRPr="00BD65EF">
              <w:rPr>
                <w:color w:val="000000"/>
                <w:sz w:val="16"/>
                <w:szCs w:val="16"/>
              </w:rPr>
              <w:t>14</w:t>
            </w:r>
          </w:p>
        </w:tc>
        <w:tc>
          <w:tcPr>
            <w:tcW w:w="923" w:type="dxa"/>
            <w:gridSpan w:val="3"/>
            <w:tcBorders>
              <w:top w:val="single" w:sz="4" w:space="0" w:color="auto"/>
              <w:left w:val="nil"/>
              <w:bottom w:val="single" w:sz="4" w:space="0" w:color="auto"/>
              <w:right w:val="single" w:sz="4" w:space="0" w:color="auto"/>
            </w:tcBorders>
            <w:vAlign w:val="center"/>
          </w:tcPr>
          <w:p w14:paraId="3814F6AB" w14:textId="77777777" w:rsidR="005F461A" w:rsidRPr="00BD65EF" w:rsidRDefault="005F461A" w:rsidP="002A4397">
            <w:pPr>
              <w:jc w:val="center"/>
              <w:rPr>
                <w:color w:val="000000"/>
                <w:sz w:val="16"/>
                <w:szCs w:val="16"/>
              </w:rPr>
            </w:pPr>
            <w:r w:rsidRPr="00BD65EF">
              <w:rPr>
                <w:color w:val="000000"/>
                <w:sz w:val="16"/>
                <w:szCs w:val="16"/>
              </w:rPr>
              <w:t>16</w:t>
            </w:r>
          </w:p>
        </w:tc>
        <w:tc>
          <w:tcPr>
            <w:tcW w:w="1855" w:type="dxa"/>
            <w:gridSpan w:val="3"/>
            <w:vMerge/>
            <w:tcBorders>
              <w:left w:val="single" w:sz="4" w:space="0" w:color="auto"/>
              <w:right w:val="single" w:sz="8" w:space="0" w:color="auto"/>
            </w:tcBorders>
            <w:vAlign w:val="center"/>
          </w:tcPr>
          <w:p w14:paraId="1747CC59" w14:textId="77777777" w:rsidR="005F461A" w:rsidRPr="00BD65EF" w:rsidRDefault="005F461A" w:rsidP="002A4397">
            <w:pPr>
              <w:jc w:val="left"/>
              <w:rPr>
                <w:color w:val="000000"/>
                <w:sz w:val="18"/>
                <w:szCs w:val="18"/>
              </w:rPr>
            </w:pPr>
          </w:p>
        </w:tc>
      </w:tr>
      <w:tr w:rsidR="005F461A" w:rsidRPr="00BD65EF" w14:paraId="046A0A1C" w14:textId="77777777" w:rsidTr="009835F3">
        <w:trPr>
          <w:gridAfter w:val="2"/>
          <w:wAfter w:w="59" w:type="dxa"/>
          <w:trHeight w:val="170"/>
        </w:trPr>
        <w:tc>
          <w:tcPr>
            <w:tcW w:w="861" w:type="dxa"/>
            <w:vMerge/>
            <w:tcBorders>
              <w:top w:val="single" w:sz="4" w:space="0" w:color="000000"/>
              <w:left w:val="single" w:sz="8" w:space="0" w:color="auto"/>
              <w:bottom w:val="single" w:sz="4" w:space="0" w:color="000000"/>
              <w:right w:val="single" w:sz="4" w:space="0" w:color="auto"/>
            </w:tcBorders>
            <w:vAlign w:val="center"/>
          </w:tcPr>
          <w:p w14:paraId="51959DF8" w14:textId="77777777" w:rsidR="005F461A" w:rsidRPr="00BD65EF" w:rsidRDefault="005F461A" w:rsidP="002A4397">
            <w:pPr>
              <w:jc w:val="left"/>
              <w:rPr>
                <w:color w:val="000000"/>
                <w:sz w:val="18"/>
                <w:szCs w:val="18"/>
              </w:rPr>
            </w:pPr>
          </w:p>
        </w:tc>
        <w:tc>
          <w:tcPr>
            <w:tcW w:w="1990" w:type="dxa"/>
            <w:vMerge/>
            <w:tcBorders>
              <w:left w:val="single" w:sz="4" w:space="0" w:color="auto"/>
              <w:right w:val="single" w:sz="4" w:space="0" w:color="auto"/>
            </w:tcBorders>
            <w:vAlign w:val="center"/>
          </w:tcPr>
          <w:p w14:paraId="73DA13F9" w14:textId="77777777" w:rsidR="005F461A" w:rsidRPr="00BD65EF" w:rsidRDefault="005F461A" w:rsidP="002A4397">
            <w:pPr>
              <w:jc w:val="left"/>
              <w:rPr>
                <w:color w:val="000000"/>
                <w:sz w:val="18"/>
                <w:szCs w:val="18"/>
              </w:rPr>
            </w:pPr>
          </w:p>
        </w:tc>
        <w:tc>
          <w:tcPr>
            <w:tcW w:w="3841" w:type="dxa"/>
            <w:gridSpan w:val="6"/>
            <w:vMerge/>
            <w:tcBorders>
              <w:left w:val="single" w:sz="4" w:space="0" w:color="auto"/>
              <w:bottom w:val="single" w:sz="4" w:space="0" w:color="auto"/>
              <w:right w:val="single" w:sz="4" w:space="0" w:color="auto"/>
            </w:tcBorders>
            <w:vAlign w:val="center"/>
          </w:tcPr>
          <w:p w14:paraId="103D3258" w14:textId="77777777" w:rsidR="005F461A" w:rsidRPr="00BD65EF" w:rsidRDefault="005F461A" w:rsidP="002A4397">
            <w:pPr>
              <w:jc w:val="center"/>
              <w:rPr>
                <w:color w:val="000000"/>
                <w:sz w:val="18"/>
                <w:szCs w:val="18"/>
              </w:rPr>
            </w:pPr>
          </w:p>
        </w:tc>
        <w:tc>
          <w:tcPr>
            <w:tcW w:w="3158" w:type="dxa"/>
            <w:gridSpan w:val="13"/>
            <w:tcBorders>
              <w:top w:val="single" w:sz="4" w:space="0" w:color="auto"/>
              <w:left w:val="single" w:sz="4" w:space="0" w:color="auto"/>
              <w:bottom w:val="single" w:sz="4" w:space="0" w:color="auto"/>
              <w:right w:val="single" w:sz="4" w:space="0" w:color="auto"/>
            </w:tcBorders>
            <w:vAlign w:val="center"/>
          </w:tcPr>
          <w:p w14:paraId="16C10940" w14:textId="77777777" w:rsidR="005F461A" w:rsidRPr="00BD65EF" w:rsidRDefault="005F461A" w:rsidP="002A4397">
            <w:pPr>
              <w:ind w:firstLine="6"/>
              <w:jc w:val="center"/>
              <w:rPr>
                <w:color w:val="000000"/>
                <w:sz w:val="16"/>
                <w:szCs w:val="16"/>
              </w:rPr>
            </w:pPr>
            <w:r w:rsidRPr="00BD65EF">
              <w:rPr>
                <w:color w:val="000000"/>
                <w:sz w:val="16"/>
                <w:szCs w:val="16"/>
              </w:rPr>
              <w:t>5 звезд</w:t>
            </w:r>
          </w:p>
        </w:tc>
        <w:tc>
          <w:tcPr>
            <w:tcW w:w="801" w:type="dxa"/>
            <w:gridSpan w:val="4"/>
            <w:tcBorders>
              <w:top w:val="single" w:sz="4" w:space="0" w:color="auto"/>
              <w:left w:val="nil"/>
              <w:bottom w:val="single" w:sz="4" w:space="0" w:color="auto"/>
              <w:right w:val="single" w:sz="4" w:space="0" w:color="auto"/>
            </w:tcBorders>
            <w:vAlign w:val="center"/>
          </w:tcPr>
          <w:p w14:paraId="068CA755" w14:textId="77777777" w:rsidR="005F461A" w:rsidRPr="00BD65EF" w:rsidRDefault="005F461A" w:rsidP="002A4397">
            <w:pPr>
              <w:jc w:val="center"/>
              <w:rPr>
                <w:color w:val="000000"/>
                <w:sz w:val="16"/>
                <w:szCs w:val="16"/>
              </w:rPr>
            </w:pPr>
            <w:r w:rsidRPr="00BD65EF">
              <w:rPr>
                <w:color w:val="000000"/>
                <w:sz w:val="16"/>
                <w:szCs w:val="16"/>
              </w:rPr>
              <w:t>14</w:t>
            </w:r>
          </w:p>
        </w:tc>
        <w:tc>
          <w:tcPr>
            <w:tcW w:w="923" w:type="dxa"/>
            <w:gridSpan w:val="3"/>
            <w:tcBorders>
              <w:top w:val="single" w:sz="4" w:space="0" w:color="auto"/>
              <w:left w:val="nil"/>
              <w:bottom w:val="single" w:sz="4" w:space="0" w:color="auto"/>
              <w:right w:val="single" w:sz="4" w:space="0" w:color="auto"/>
            </w:tcBorders>
            <w:vAlign w:val="center"/>
          </w:tcPr>
          <w:p w14:paraId="5CFC1B81" w14:textId="77777777" w:rsidR="005F461A" w:rsidRPr="00BD65EF" w:rsidRDefault="005F461A" w:rsidP="002A4397">
            <w:pPr>
              <w:jc w:val="center"/>
              <w:rPr>
                <w:color w:val="000000"/>
                <w:sz w:val="16"/>
                <w:szCs w:val="16"/>
              </w:rPr>
            </w:pPr>
            <w:r w:rsidRPr="00BD65EF">
              <w:rPr>
                <w:color w:val="000000"/>
                <w:sz w:val="16"/>
                <w:szCs w:val="16"/>
              </w:rPr>
              <w:t>16</w:t>
            </w:r>
          </w:p>
        </w:tc>
        <w:tc>
          <w:tcPr>
            <w:tcW w:w="1855" w:type="dxa"/>
            <w:gridSpan w:val="3"/>
            <w:vMerge/>
            <w:tcBorders>
              <w:left w:val="single" w:sz="4" w:space="0" w:color="auto"/>
              <w:right w:val="single" w:sz="8" w:space="0" w:color="auto"/>
            </w:tcBorders>
            <w:vAlign w:val="center"/>
          </w:tcPr>
          <w:p w14:paraId="4EB80379" w14:textId="77777777" w:rsidR="005F461A" w:rsidRPr="00BD65EF" w:rsidRDefault="005F461A" w:rsidP="002A4397">
            <w:pPr>
              <w:jc w:val="left"/>
              <w:rPr>
                <w:color w:val="000000"/>
                <w:sz w:val="18"/>
                <w:szCs w:val="18"/>
              </w:rPr>
            </w:pPr>
          </w:p>
        </w:tc>
      </w:tr>
      <w:tr w:rsidR="005F461A" w:rsidRPr="00BD65EF" w14:paraId="5B55DC74" w14:textId="77777777" w:rsidTr="009835F3">
        <w:trPr>
          <w:gridAfter w:val="2"/>
          <w:wAfter w:w="59" w:type="dxa"/>
          <w:trHeight w:val="420"/>
        </w:trPr>
        <w:tc>
          <w:tcPr>
            <w:tcW w:w="861" w:type="dxa"/>
            <w:vMerge/>
            <w:tcBorders>
              <w:top w:val="single" w:sz="4" w:space="0" w:color="000000"/>
              <w:left w:val="single" w:sz="8" w:space="0" w:color="auto"/>
              <w:bottom w:val="single" w:sz="4" w:space="0" w:color="000000"/>
              <w:right w:val="single" w:sz="4" w:space="0" w:color="auto"/>
            </w:tcBorders>
            <w:vAlign w:val="center"/>
          </w:tcPr>
          <w:p w14:paraId="73127CC8" w14:textId="77777777" w:rsidR="005F461A" w:rsidRPr="00BD65EF" w:rsidRDefault="005F461A" w:rsidP="002A4397">
            <w:pPr>
              <w:jc w:val="left"/>
              <w:rPr>
                <w:color w:val="000000"/>
                <w:sz w:val="18"/>
                <w:szCs w:val="18"/>
              </w:rPr>
            </w:pPr>
          </w:p>
        </w:tc>
        <w:tc>
          <w:tcPr>
            <w:tcW w:w="1990" w:type="dxa"/>
            <w:vMerge/>
            <w:tcBorders>
              <w:left w:val="single" w:sz="4" w:space="0" w:color="auto"/>
              <w:right w:val="single" w:sz="4" w:space="0" w:color="auto"/>
            </w:tcBorders>
            <w:vAlign w:val="center"/>
          </w:tcPr>
          <w:p w14:paraId="2749EFBB" w14:textId="77777777" w:rsidR="005F461A" w:rsidRPr="00BD65EF" w:rsidRDefault="005F461A" w:rsidP="002A4397">
            <w:pPr>
              <w:jc w:val="left"/>
              <w:rPr>
                <w:color w:val="000000"/>
                <w:sz w:val="18"/>
                <w:szCs w:val="18"/>
              </w:rPr>
            </w:pPr>
          </w:p>
        </w:tc>
        <w:tc>
          <w:tcPr>
            <w:tcW w:w="6999" w:type="dxa"/>
            <w:gridSpan w:val="19"/>
            <w:tcBorders>
              <w:top w:val="single" w:sz="4" w:space="0" w:color="auto"/>
              <w:left w:val="single" w:sz="4" w:space="0" w:color="auto"/>
              <w:bottom w:val="single" w:sz="4" w:space="0" w:color="auto"/>
              <w:right w:val="single" w:sz="4" w:space="0" w:color="auto"/>
            </w:tcBorders>
            <w:vAlign w:val="center"/>
          </w:tcPr>
          <w:p w14:paraId="5A7EA223" w14:textId="77777777" w:rsidR="005F461A" w:rsidRPr="00BD65EF" w:rsidRDefault="005F461A" w:rsidP="002A4397">
            <w:pPr>
              <w:jc w:val="center"/>
              <w:rPr>
                <w:color w:val="000000"/>
                <w:sz w:val="18"/>
                <w:szCs w:val="18"/>
              </w:rPr>
            </w:pPr>
            <w:r w:rsidRPr="00BD65EF">
              <w:rPr>
                <w:color w:val="000000"/>
                <w:sz w:val="18"/>
                <w:szCs w:val="18"/>
              </w:rPr>
              <w:t>Минимальная площадь номеров в многоместных номерах, м</w:t>
            </w:r>
            <w:r w:rsidRPr="00BD65EF">
              <w:rPr>
                <w:color w:val="000000"/>
                <w:sz w:val="18"/>
                <w:szCs w:val="18"/>
                <w:vertAlign w:val="superscript"/>
              </w:rPr>
              <w:t>2</w:t>
            </w:r>
            <w:r w:rsidRPr="00BD65EF">
              <w:rPr>
                <w:color w:val="000000"/>
                <w:sz w:val="18"/>
                <w:szCs w:val="18"/>
              </w:rPr>
              <w:t xml:space="preserve"> на 1 проживающего,                    без учета площадей санузла, лоджии, балкона</w:t>
            </w:r>
          </w:p>
        </w:tc>
        <w:tc>
          <w:tcPr>
            <w:tcW w:w="1724" w:type="dxa"/>
            <w:gridSpan w:val="7"/>
            <w:tcBorders>
              <w:top w:val="single" w:sz="4" w:space="0" w:color="auto"/>
              <w:left w:val="nil"/>
              <w:bottom w:val="single" w:sz="4" w:space="0" w:color="auto"/>
              <w:right w:val="single" w:sz="4" w:space="0" w:color="auto"/>
            </w:tcBorders>
            <w:vAlign w:val="center"/>
          </w:tcPr>
          <w:p w14:paraId="471F0450" w14:textId="77777777" w:rsidR="005F461A" w:rsidRPr="00BD65EF" w:rsidRDefault="005F461A" w:rsidP="002A4397">
            <w:pPr>
              <w:jc w:val="center"/>
              <w:rPr>
                <w:color w:val="000000"/>
                <w:sz w:val="18"/>
                <w:szCs w:val="18"/>
              </w:rPr>
            </w:pPr>
            <w:r w:rsidRPr="00BD65EF">
              <w:rPr>
                <w:color w:val="000000"/>
                <w:sz w:val="18"/>
                <w:szCs w:val="18"/>
              </w:rPr>
              <w:t>6</w:t>
            </w:r>
          </w:p>
        </w:tc>
        <w:tc>
          <w:tcPr>
            <w:tcW w:w="1855" w:type="dxa"/>
            <w:gridSpan w:val="3"/>
            <w:vMerge/>
            <w:tcBorders>
              <w:left w:val="single" w:sz="4" w:space="0" w:color="auto"/>
              <w:right w:val="single" w:sz="8" w:space="0" w:color="auto"/>
            </w:tcBorders>
            <w:vAlign w:val="center"/>
          </w:tcPr>
          <w:p w14:paraId="0BF5449C" w14:textId="77777777" w:rsidR="005F461A" w:rsidRPr="00BD65EF" w:rsidRDefault="005F461A" w:rsidP="002A4397">
            <w:pPr>
              <w:jc w:val="left"/>
              <w:rPr>
                <w:color w:val="000000"/>
                <w:sz w:val="18"/>
                <w:szCs w:val="18"/>
              </w:rPr>
            </w:pPr>
          </w:p>
        </w:tc>
      </w:tr>
      <w:tr w:rsidR="005F461A" w:rsidRPr="00BD65EF" w14:paraId="6F5560AE" w14:textId="77777777" w:rsidTr="009835F3">
        <w:trPr>
          <w:gridAfter w:val="2"/>
          <w:wAfter w:w="59" w:type="dxa"/>
          <w:trHeight w:val="390"/>
        </w:trPr>
        <w:tc>
          <w:tcPr>
            <w:tcW w:w="861" w:type="dxa"/>
            <w:vMerge/>
            <w:tcBorders>
              <w:top w:val="single" w:sz="4" w:space="0" w:color="000000"/>
              <w:left w:val="single" w:sz="8" w:space="0" w:color="auto"/>
              <w:bottom w:val="single" w:sz="4" w:space="0" w:color="000000"/>
              <w:right w:val="single" w:sz="4" w:space="0" w:color="auto"/>
            </w:tcBorders>
            <w:vAlign w:val="center"/>
          </w:tcPr>
          <w:p w14:paraId="07F7286F" w14:textId="77777777" w:rsidR="005F461A" w:rsidRPr="00BD65EF" w:rsidRDefault="005F461A" w:rsidP="002A4397">
            <w:pPr>
              <w:jc w:val="left"/>
              <w:rPr>
                <w:color w:val="000000"/>
                <w:sz w:val="18"/>
                <w:szCs w:val="18"/>
              </w:rPr>
            </w:pPr>
          </w:p>
        </w:tc>
        <w:tc>
          <w:tcPr>
            <w:tcW w:w="1990" w:type="dxa"/>
            <w:vMerge/>
            <w:tcBorders>
              <w:left w:val="single" w:sz="4" w:space="0" w:color="auto"/>
              <w:right w:val="single" w:sz="4" w:space="0" w:color="auto"/>
            </w:tcBorders>
            <w:vAlign w:val="center"/>
          </w:tcPr>
          <w:p w14:paraId="2FD6D915" w14:textId="77777777" w:rsidR="005F461A" w:rsidRPr="00BD65EF" w:rsidRDefault="005F461A" w:rsidP="002A4397">
            <w:pPr>
              <w:jc w:val="left"/>
              <w:rPr>
                <w:color w:val="000000"/>
                <w:sz w:val="18"/>
                <w:szCs w:val="18"/>
              </w:rPr>
            </w:pPr>
          </w:p>
        </w:tc>
        <w:tc>
          <w:tcPr>
            <w:tcW w:w="3841" w:type="dxa"/>
            <w:gridSpan w:val="6"/>
            <w:vMerge w:val="restart"/>
            <w:tcBorders>
              <w:top w:val="single" w:sz="4" w:space="0" w:color="auto"/>
              <w:left w:val="single" w:sz="4" w:space="0" w:color="auto"/>
              <w:right w:val="single" w:sz="4" w:space="0" w:color="auto"/>
            </w:tcBorders>
            <w:vAlign w:val="center"/>
          </w:tcPr>
          <w:p w14:paraId="6052BB4A" w14:textId="77777777" w:rsidR="005F461A" w:rsidRPr="00BD65EF" w:rsidRDefault="005F461A" w:rsidP="002A4397">
            <w:pPr>
              <w:jc w:val="center"/>
              <w:rPr>
                <w:color w:val="000000"/>
                <w:sz w:val="18"/>
                <w:szCs w:val="18"/>
              </w:rPr>
            </w:pPr>
            <w:r w:rsidRPr="00BD65EF">
              <w:rPr>
                <w:color w:val="000000"/>
                <w:sz w:val="18"/>
                <w:szCs w:val="18"/>
                <w:lang w:eastAsia="en-US"/>
              </w:rPr>
              <w:t>Уровень обеспеченности номерами в гостиницах для МГН, % от общего числа номеров, при количестве номеров</w:t>
            </w:r>
          </w:p>
        </w:tc>
        <w:tc>
          <w:tcPr>
            <w:tcW w:w="3158" w:type="dxa"/>
            <w:gridSpan w:val="13"/>
            <w:tcBorders>
              <w:top w:val="single" w:sz="4" w:space="0" w:color="auto"/>
              <w:left w:val="single" w:sz="4" w:space="0" w:color="auto"/>
              <w:bottom w:val="single" w:sz="4" w:space="0" w:color="auto"/>
              <w:right w:val="single" w:sz="4" w:space="0" w:color="auto"/>
            </w:tcBorders>
            <w:vAlign w:val="center"/>
          </w:tcPr>
          <w:p w14:paraId="60E7FCB8" w14:textId="77777777" w:rsidR="005F461A" w:rsidRPr="00BD65EF" w:rsidRDefault="005F461A" w:rsidP="002A4397">
            <w:pPr>
              <w:jc w:val="center"/>
              <w:rPr>
                <w:color w:val="000000"/>
                <w:sz w:val="18"/>
                <w:szCs w:val="18"/>
              </w:rPr>
            </w:pPr>
            <w:r w:rsidRPr="00BD65EF">
              <w:rPr>
                <w:color w:val="000000"/>
                <w:sz w:val="18"/>
                <w:szCs w:val="18"/>
              </w:rPr>
              <w:t>менее 20 номеров</w:t>
            </w:r>
          </w:p>
        </w:tc>
        <w:tc>
          <w:tcPr>
            <w:tcW w:w="1724" w:type="dxa"/>
            <w:gridSpan w:val="7"/>
            <w:tcBorders>
              <w:top w:val="single" w:sz="4" w:space="0" w:color="auto"/>
              <w:left w:val="nil"/>
              <w:bottom w:val="single" w:sz="4" w:space="0" w:color="auto"/>
              <w:right w:val="single" w:sz="4" w:space="0" w:color="auto"/>
            </w:tcBorders>
            <w:vAlign w:val="center"/>
          </w:tcPr>
          <w:p w14:paraId="3ED6FBD5" w14:textId="4259CA15" w:rsidR="005F461A" w:rsidRPr="00BD65EF" w:rsidRDefault="005F461A" w:rsidP="002A4397">
            <w:pPr>
              <w:jc w:val="center"/>
              <w:rPr>
                <w:color w:val="000000"/>
                <w:sz w:val="18"/>
                <w:szCs w:val="18"/>
              </w:rPr>
            </w:pPr>
          </w:p>
        </w:tc>
        <w:tc>
          <w:tcPr>
            <w:tcW w:w="1855" w:type="dxa"/>
            <w:gridSpan w:val="3"/>
            <w:vMerge/>
            <w:tcBorders>
              <w:left w:val="single" w:sz="4" w:space="0" w:color="auto"/>
              <w:right w:val="single" w:sz="8" w:space="0" w:color="auto"/>
            </w:tcBorders>
            <w:vAlign w:val="center"/>
          </w:tcPr>
          <w:p w14:paraId="5887DDD0" w14:textId="77777777" w:rsidR="005F461A" w:rsidRPr="00BD65EF" w:rsidRDefault="005F461A" w:rsidP="002A4397">
            <w:pPr>
              <w:jc w:val="left"/>
              <w:rPr>
                <w:color w:val="000000"/>
                <w:sz w:val="18"/>
                <w:szCs w:val="18"/>
              </w:rPr>
            </w:pPr>
          </w:p>
        </w:tc>
      </w:tr>
      <w:tr w:rsidR="005F461A" w:rsidRPr="00BD65EF" w14:paraId="1D5EBBE8" w14:textId="77777777" w:rsidTr="009835F3">
        <w:trPr>
          <w:gridAfter w:val="2"/>
          <w:wAfter w:w="59" w:type="dxa"/>
          <w:trHeight w:val="379"/>
        </w:trPr>
        <w:tc>
          <w:tcPr>
            <w:tcW w:w="861" w:type="dxa"/>
            <w:vMerge/>
            <w:tcBorders>
              <w:top w:val="single" w:sz="4" w:space="0" w:color="000000"/>
              <w:left w:val="single" w:sz="8" w:space="0" w:color="auto"/>
              <w:bottom w:val="single" w:sz="4" w:space="0" w:color="000000"/>
              <w:right w:val="single" w:sz="4" w:space="0" w:color="auto"/>
            </w:tcBorders>
            <w:vAlign w:val="center"/>
          </w:tcPr>
          <w:p w14:paraId="396AF789" w14:textId="77777777" w:rsidR="005F461A" w:rsidRPr="00BD65EF" w:rsidRDefault="005F461A" w:rsidP="002A4397">
            <w:pPr>
              <w:jc w:val="left"/>
              <w:rPr>
                <w:color w:val="000000"/>
                <w:sz w:val="18"/>
                <w:szCs w:val="18"/>
              </w:rPr>
            </w:pPr>
          </w:p>
        </w:tc>
        <w:tc>
          <w:tcPr>
            <w:tcW w:w="1990" w:type="dxa"/>
            <w:vMerge/>
            <w:tcBorders>
              <w:left w:val="single" w:sz="4" w:space="0" w:color="auto"/>
              <w:bottom w:val="single" w:sz="4" w:space="0" w:color="auto"/>
              <w:right w:val="single" w:sz="4" w:space="0" w:color="auto"/>
            </w:tcBorders>
            <w:vAlign w:val="center"/>
          </w:tcPr>
          <w:p w14:paraId="57A71437" w14:textId="77777777" w:rsidR="005F461A" w:rsidRPr="00BD65EF" w:rsidRDefault="005F461A" w:rsidP="002A4397">
            <w:pPr>
              <w:jc w:val="left"/>
              <w:rPr>
                <w:color w:val="000000"/>
                <w:sz w:val="18"/>
                <w:szCs w:val="18"/>
              </w:rPr>
            </w:pPr>
          </w:p>
        </w:tc>
        <w:tc>
          <w:tcPr>
            <w:tcW w:w="3841" w:type="dxa"/>
            <w:gridSpan w:val="6"/>
            <w:vMerge/>
            <w:tcBorders>
              <w:left w:val="single" w:sz="4" w:space="0" w:color="auto"/>
              <w:bottom w:val="single" w:sz="4" w:space="0" w:color="auto"/>
              <w:right w:val="single" w:sz="4" w:space="0" w:color="auto"/>
            </w:tcBorders>
            <w:vAlign w:val="center"/>
          </w:tcPr>
          <w:p w14:paraId="3FBF6CD4" w14:textId="77777777" w:rsidR="005F461A" w:rsidRPr="00BD65EF" w:rsidRDefault="005F461A" w:rsidP="002A4397">
            <w:pPr>
              <w:jc w:val="center"/>
              <w:rPr>
                <w:color w:val="000000"/>
                <w:sz w:val="18"/>
                <w:szCs w:val="18"/>
                <w:lang w:eastAsia="en-US"/>
              </w:rPr>
            </w:pPr>
          </w:p>
        </w:tc>
        <w:tc>
          <w:tcPr>
            <w:tcW w:w="3158" w:type="dxa"/>
            <w:gridSpan w:val="13"/>
            <w:tcBorders>
              <w:top w:val="single" w:sz="4" w:space="0" w:color="auto"/>
              <w:left w:val="single" w:sz="4" w:space="0" w:color="auto"/>
              <w:bottom w:val="single" w:sz="4" w:space="0" w:color="auto"/>
              <w:right w:val="single" w:sz="4" w:space="0" w:color="auto"/>
            </w:tcBorders>
            <w:vAlign w:val="center"/>
          </w:tcPr>
          <w:p w14:paraId="2DBEDB9B" w14:textId="77777777" w:rsidR="005F461A" w:rsidRPr="00BD65EF" w:rsidRDefault="005F461A" w:rsidP="002A4397">
            <w:pPr>
              <w:jc w:val="center"/>
              <w:rPr>
                <w:color w:val="000000"/>
                <w:sz w:val="18"/>
                <w:szCs w:val="18"/>
              </w:rPr>
            </w:pPr>
            <w:r w:rsidRPr="00BD65EF">
              <w:rPr>
                <w:color w:val="000000"/>
                <w:sz w:val="18"/>
                <w:szCs w:val="18"/>
              </w:rPr>
              <w:t>более 20 номеров</w:t>
            </w:r>
          </w:p>
        </w:tc>
        <w:tc>
          <w:tcPr>
            <w:tcW w:w="1724" w:type="dxa"/>
            <w:gridSpan w:val="7"/>
            <w:tcBorders>
              <w:top w:val="single" w:sz="4" w:space="0" w:color="auto"/>
              <w:left w:val="nil"/>
              <w:bottom w:val="single" w:sz="4" w:space="0" w:color="auto"/>
              <w:right w:val="single" w:sz="4" w:space="0" w:color="auto"/>
            </w:tcBorders>
            <w:vAlign w:val="center"/>
          </w:tcPr>
          <w:p w14:paraId="0DFB93F1" w14:textId="77777777" w:rsidR="005F461A" w:rsidRPr="00BD65EF" w:rsidRDefault="005F461A" w:rsidP="002A4397">
            <w:pPr>
              <w:ind w:hanging="56"/>
              <w:jc w:val="center"/>
              <w:rPr>
                <w:color w:val="000000"/>
                <w:sz w:val="18"/>
                <w:szCs w:val="18"/>
              </w:rPr>
            </w:pPr>
            <w:r w:rsidRPr="00BD65EF">
              <w:rPr>
                <w:color w:val="000000"/>
                <w:sz w:val="18"/>
                <w:szCs w:val="18"/>
              </w:rPr>
              <w:t>5</w:t>
            </w:r>
          </w:p>
        </w:tc>
        <w:tc>
          <w:tcPr>
            <w:tcW w:w="1855" w:type="dxa"/>
            <w:gridSpan w:val="3"/>
            <w:vMerge/>
            <w:tcBorders>
              <w:left w:val="single" w:sz="4" w:space="0" w:color="auto"/>
              <w:bottom w:val="single" w:sz="4" w:space="0" w:color="auto"/>
              <w:right w:val="single" w:sz="8" w:space="0" w:color="auto"/>
            </w:tcBorders>
            <w:vAlign w:val="center"/>
          </w:tcPr>
          <w:p w14:paraId="076734BC" w14:textId="77777777" w:rsidR="005F461A" w:rsidRPr="00BD65EF" w:rsidRDefault="005F461A" w:rsidP="002A4397">
            <w:pPr>
              <w:jc w:val="left"/>
              <w:rPr>
                <w:color w:val="000000"/>
                <w:sz w:val="18"/>
                <w:szCs w:val="18"/>
              </w:rPr>
            </w:pPr>
          </w:p>
        </w:tc>
      </w:tr>
      <w:tr w:rsidR="001B1E57" w:rsidRPr="00BD65EF" w14:paraId="0B803671" w14:textId="77777777" w:rsidTr="009835F3">
        <w:trPr>
          <w:gridAfter w:val="2"/>
          <w:wAfter w:w="59" w:type="dxa"/>
          <w:trHeight w:val="227"/>
        </w:trPr>
        <w:tc>
          <w:tcPr>
            <w:tcW w:w="861" w:type="dxa"/>
            <w:vMerge/>
            <w:tcBorders>
              <w:top w:val="single" w:sz="4" w:space="0" w:color="000000"/>
              <w:left w:val="single" w:sz="8" w:space="0" w:color="auto"/>
              <w:bottom w:val="single" w:sz="4" w:space="0" w:color="000000"/>
              <w:right w:val="single" w:sz="4" w:space="0" w:color="auto"/>
            </w:tcBorders>
            <w:vAlign w:val="center"/>
          </w:tcPr>
          <w:p w14:paraId="565B822E" w14:textId="77777777" w:rsidR="001B1E57" w:rsidRPr="00BD65EF" w:rsidRDefault="001B1E57" w:rsidP="002A4397">
            <w:pPr>
              <w:jc w:val="left"/>
              <w:rPr>
                <w:color w:val="000000"/>
                <w:sz w:val="18"/>
                <w:szCs w:val="18"/>
              </w:rPr>
            </w:pPr>
          </w:p>
        </w:tc>
        <w:tc>
          <w:tcPr>
            <w:tcW w:w="1990" w:type="dxa"/>
            <w:vMerge w:val="restart"/>
            <w:tcBorders>
              <w:top w:val="single" w:sz="4" w:space="0" w:color="auto"/>
              <w:left w:val="single" w:sz="4" w:space="0" w:color="auto"/>
              <w:right w:val="single" w:sz="4" w:space="0" w:color="auto"/>
            </w:tcBorders>
            <w:vAlign w:val="center"/>
          </w:tcPr>
          <w:p w14:paraId="0F9E02D2" w14:textId="77777777" w:rsidR="001B1E57" w:rsidRPr="00BD65EF" w:rsidRDefault="001B1E57" w:rsidP="002A4397">
            <w:pPr>
              <w:jc w:val="left"/>
              <w:rPr>
                <w:color w:val="000000"/>
                <w:sz w:val="18"/>
                <w:szCs w:val="18"/>
              </w:rPr>
            </w:pPr>
            <w:r w:rsidRPr="00BD65EF">
              <w:rPr>
                <w:color w:val="000000"/>
                <w:sz w:val="18"/>
                <w:szCs w:val="18"/>
              </w:rPr>
              <w:t>Питомники древесных и кустарниковых растений и цветочно-оранжерейные хозяйства</w:t>
            </w:r>
          </w:p>
        </w:tc>
        <w:tc>
          <w:tcPr>
            <w:tcW w:w="6999" w:type="dxa"/>
            <w:gridSpan w:val="19"/>
            <w:tcBorders>
              <w:top w:val="single" w:sz="4" w:space="0" w:color="auto"/>
              <w:left w:val="single" w:sz="4" w:space="0" w:color="auto"/>
              <w:right w:val="single" w:sz="4" w:space="0" w:color="auto"/>
            </w:tcBorders>
            <w:vAlign w:val="center"/>
          </w:tcPr>
          <w:p w14:paraId="3BDED92D" w14:textId="77777777" w:rsidR="001B1E57" w:rsidRPr="00BD65EF" w:rsidRDefault="001B1E57" w:rsidP="002A4397">
            <w:pPr>
              <w:jc w:val="center"/>
              <w:rPr>
                <w:color w:val="000000"/>
                <w:sz w:val="18"/>
                <w:szCs w:val="18"/>
              </w:rPr>
            </w:pPr>
            <w:r w:rsidRPr="00BD65EF">
              <w:rPr>
                <w:color w:val="000000"/>
                <w:sz w:val="18"/>
                <w:szCs w:val="18"/>
              </w:rPr>
              <w:t>Уровень обеспеченности, м</w:t>
            </w:r>
            <w:r w:rsidRPr="00BD65EF">
              <w:rPr>
                <w:color w:val="000000"/>
                <w:sz w:val="18"/>
                <w:szCs w:val="18"/>
                <w:vertAlign w:val="superscript"/>
              </w:rPr>
              <w:t xml:space="preserve">2 </w:t>
            </w:r>
            <w:r w:rsidRPr="00BD65EF">
              <w:rPr>
                <w:color w:val="000000"/>
                <w:sz w:val="18"/>
                <w:szCs w:val="18"/>
              </w:rPr>
              <w:t>на чел., в том числе:</w:t>
            </w:r>
          </w:p>
        </w:tc>
        <w:tc>
          <w:tcPr>
            <w:tcW w:w="1724" w:type="dxa"/>
            <w:gridSpan w:val="7"/>
            <w:tcBorders>
              <w:top w:val="single" w:sz="4" w:space="0" w:color="auto"/>
              <w:left w:val="nil"/>
              <w:bottom w:val="single" w:sz="4" w:space="0" w:color="auto"/>
              <w:right w:val="single" w:sz="4" w:space="0" w:color="auto"/>
            </w:tcBorders>
            <w:vAlign w:val="center"/>
          </w:tcPr>
          <w:p w14:paraId="6F3E7799" w14:textId="77777777" w:rsidR="001B1E57" w:rsidRPr="00BD65EF" w:rsidRDefault="001B1E57" w:rsidP="002A4397">
            <w:pPr>
              <w:jc w:val="center"/>
              <w:rPr>
                <w:color w:val="000000"/>
                <w:sz w:val="18"/>
                <w:szCs w:val="18"/>
              </w:rPr>
            </w:pPr>
            <w:r w:rsidRPr="00BD65EF">
              <w:rPr>
                <w:color w:val="000000"/>
                <w:sz w:val="18"/>
                <w:szCs w:val="18"/>
              </w:rPr>
              <w:t>3-5</w:t>
            </w:r>
          </w:p>
        </w:tc>
        <w:tc>
          <w:tcPr>
            <w:tcW w:w="1855" w:type="dxa"/>
            <w:gridSpan w:val="3"/>
            <w:vMerge w:val="restart"/>
            <w:tcBorders>
              <w:top w:val="single" w:sz="4" w:space="0" w:color="auto"/>
              <w:left w:val="single" w:sz="4" w:space="0" w:color="auto"/>
              <w:right w:val="single" w:sz="8" w:space="0" w:color="auto"/>
            </w:tcBorders>
            <w:vAlign w:val="center"/>
          </w:tcPr>
          <w:p w14:paraId="4A7F2A22" w14:textId="77777777" w:rsidR="001B1E57" w:rsidRPr="00BD65EF" w:rsidRDefault="001B1E57" w:rsidP="002A4397">
            <w:pPr>
              <w:jc w:val="center"/>
              <w:rPr>
                <w:color w:val="000000"/>
                <w:sz w:val="18"/>
                <w:szCs w:val="18"/>
              </w:rPr>
            </w:pPr>
            <w:r w:rsidRPr="00BD65EF">
              <w:rPr>
                <w:color w:val="000000"/>
                <w:sz w:val="18"/>
                <w:szCs w:val="18"/>
              </w:rPr>
              <w:t>в пределах транспортной доступности</w:t>
            </w:r>
          </w:p>
        </w:tc>
      </w:tr>
      <w:tr w:rsidR="001B1E57" w:rsidRPr="00BD65EF" w14:paraId="0BA6558A" w14:textId="77777777" w:rsidTr="009835F3">
        <w:trPr>
          <w:gridAfter w:val="2"/>
          <w:wAfter w:w="59" w:type="dxa"/>
          <w:trHeight w:val="227"/>
        </w:trPr>
        <w:tc>
          <w:tcPr>
            <w:tcW w:w="861" w:type="dxa"/>
            <w:vMerge/>
            <w:tcBorders>
              <w:top w:val="single" w:sz="4" w:space="0" w:color="000000"/>
              <w:left w:val="single" w:sz="8" w:space="0" w:color="auto"/>
              <w:bottom w:val="single" w:sz="4" w:space="0" w:color="000000"/>
              <w:right w:val="single" w:sz="4" w:space="0" w:color="auto"/>
            </w:tcBorders>
            <w:vAlign w:val="center"/>
          </w:tcPr>
          <w:p w14:paraId="50B54998" w14:textId="77777777" w:rsidR="001B1E57" w:rsidRPr="00BD65EF" w:rsidRDefault="001B1E57" w:rsidP="002A4397">
            <w:pPr>
              <w:jc w:val="left"/>
              <w:rPr>
                <w:color w:val="000000"/>
                <w:sz w:val="18"/>
                <w:szCs w:val="18"/>
              </w:rPr>
            </w:pPr>
          </w:p>
        </w:tc>
        <w:tc>
          <w:tcPr>
            <w:tcW w:w="1990" w:type="dxa"/>
            <w:vMerge/>
            <w:tcBorders>
              <w:left w:val="single" w:sz="4" w:space="0" w:color="auto"/>
              <w:right w:val="single" w:sz="4" w:space="0" w:color="auto"/>
            </w:tcBorders>
            <w:vAlign w:val="center"/>
          </w:tcPr>
          <w:p w14:paraId="55D51D11" w14:textId="77777777" w:rsidR="001B1E57" w:rsidRPr="00BD65EF" w:rsidRDefault="001B1E57" w:rsidP="002A4397">
            <w:pPr>
              <w:jc w:val="left"/>
              <w:rPr>
                <w:color w:val="000000"/>
                <w:sz w:val="18"/>
                <w:szCs w:val="18"/>
              </w:rPr>
            </w:pPr>
          </w:p>
        </w:tc>
        <w:tc>
          <w:tcPr>
            <w:tcW w:w="6999" w:type="dxa"/>
            <w:gridSpan w:val="19"/>
            <w:tcBorders>
              <w:left w:val="single" w:sz="4" w:space="0" w:color="auto"/>
              <w:bottom w:val="single" w:sz="4" w:space="0" w:color="auto"/>
              <w:right w:val="single" w:sz="4" w:space="0" w:color="auto"/>
            </w:tcBorders>
            <w:vAlign w:val="center"/>
          </w:tcPr>
          <w:p w14:paraId="6BC8EEA3" w14:textId="77777777" w:rsidR="001B1E57" w:rsidRPr="00BD65EF" w:rsidRDefault="001B1E57" w:rsidP="002A4397">
            <w:pPr>
              <w:jc w:val="center"/>
              <w:rPr>
                <w:color w:val="000000"/>
                <w:sz w:val="18"/>
                <w:szCs w:val="18"/>
              </w:rPr>
            </w:pPr>
            <w:r w:rsidRPr="00BD65EF">
              <w:rPr>
                <w:color w:val="000000"/>
                <w:sz w:val="18"/>
                <w:szCs w:val="18"/>
              </w:rPr>
              <w:t>- площадь цветочно-оранжерейных хозяйств, м</w:t>
            </w:r>
            <w:r w:rsidRPr="00BD65EF">
              <w:rPr>
                <w:color w:val="000000"/>
                <w:sz w:val="18"/>
                <w:szCs w:val="18"/>
                <w:vertAlign w:val="superscript"/>
              </w:rPr>
              <w:t xml:space="preserve">2 </w:t>
            </w:r>
            <w:r w:rsidRPr="00BD65EF">
              <w:rPr>
                <w:color w:val="000000"/>
                <w:sz w:val="18"/>
                <w:szCs w:val="18"/>
              </w:rPr>
              <w:t>на чел.</w:t>
            </w:r>
          </w:p>
        </w:tc>
        <w:tc>
          <w:tcPr>
            <w:tcW w:w="1724" w:type="dxa"/>
            <w:gridSpan w:val="7"/>
            <w:tcBorders>
              <w:top w:val="single" w:sz="4" w:space="0" w:color="auto"/>
              <w:left w:val="nil"/>
              <w:bottom w:val="single" w:sz="4" w:space="0" w:color="auto"/>
              <w:right w:val="single" w:sz="4" w:space="0" w:color="auto"/>
            </w:tcBorders>
            <w:vAlign w:val="center"/>
          </w:tcPr>
          <w:p w14:paraId="1677DEC6" w14:textId="77777777" w:rsidR="001B1E57" w:rsidRPr="00BD65EF" w:rsidRDefault="001B1E57" w:rsidP="002A4397">
            <w:pPr>
              <w:jc w:val="center"/>
              <w:rPr>
                <w:color w:val="000000"/>
                <w:sz w:val="18"/>
                <w:szCs w:val="18"/>
              </w:rPr>
            </w:pPr>
            <w:r w:rsidRPr="00BD65EF">
              <w:rPr>
                <w:color w:val="000000"/>
                <w:sz w:val="18"/>
                <w:szCs w:val="18"/>
              </w:rPr>
              <w:t>0,4</w:t>
            </w:r>
          </w:p>
        </w:tc>
        <w:tc>
          <w:tcPr>
            <w:tcW w:w="1855" w:type="dxa"/>
            <w:gridSpan w:val="3"/>
            <w:vMerge/>
            <w:tcBorders>
              <w:left w:val="single" w:sz="4" w:space="0" w:color="auto"/>
              <w:right w:val="single" w:sz="8" w:space="0" w:color="auto"/>
            </w:tcBorders>
            <w:vAlign w:val="center"/>
          </w:tcPr>
          <w:p w14:paraId="0FAA19A4" w14:textId="77777777" w:rsidR="001B1E57" w:rsidRPr="00BD65EF" w:rsidRDefault="001B1E57" w:rsidP="002A4397">
            <w:pPr>
              <w:jc w:val="center"/>
              <w:rPr>
                <w:color w:val="000000"/>
                <w:sz w:val="18"/>
                <w:szCs w:val="18"/>
              </w:rPr>
            </w:pPr>
          </w:p>
        </w:tc>
      </w:tr>
      <w:tr w:rsidR="001B1E57" w:rsidRPr="00BD65EF" w14:paraId="2116182D" w14:textId="77777777" w:rsidTr="009835F3">
        <w:trPr>
          <w:gridAfter w:val="2"/>
          <w:wAfter w:w="59" w:type="dxa"/>
          <w:trHeight w:val="1057"/>
        </w:trPr>
        <w:tc>
          <w:tcPr>
            <w:tcW w:w="861" w:type="dxa"/>
            <w:vMerge/>
            <w:tcBorders>
              <w:top w:val="single" w:sz="4" w:space="0" w:color="000000"/>
              <w:left w:val="single" w:sz="8" w:space="0" w:color="auto"/>
              <w:bottom w:val="single" w:sz="4" w:space="0" w:color="000000"/>
              <w:right w:val="single" w:sz="4" w:space="0" w:color="auto"/>
            </w:tcBorders>
            <w:vAlign w:val="center"/>
          </w:tcPr>
          <w:p w14:paraId="072C4203" w14:textId="77777777" w:rsidR="001B1E57" w:rsidRPr="00BD65EF" w:rsidRDefault="001B1E57" w:rsidP="002A4397">
            <w:pPr>
              <w:jc w:val="left"/>
              <w:rPr>
                <w:color w:val="000000"/>
                <w:sz w:val="18"/>
                <w:szCs w:val="18"/>
              </w:rPr>
            </w:pPr>
          </w:p>
        </w:tc>
        <w:tc>
          <w:tcPr>
            <w:tcW w:w="1990" w:type="dxa"/>
            <w:vMerge/>
            <w:tcBorders>
              <w:left w:val="single" w:sz="4" w:space="0" w:color="auto"/>
              <w:bottom w:val="single" w:sz="4" w:space="0" w:color="auto"/>
              <w:right w:val="single" w:sz="4" w:space="0" w:color="auto"/>
            </w:tcBorders>
            <w:vAlign w:val="center"/>
          </w:tcPr>
          <w:p w14:paraId="47ED2D61" w14:textId="77777777" w:rsidR="001B1E57" w:rsidRPr="00BD65EF" w:rsidRDefault="001B1E57" w:rsidP="002A4397">
            <w:pPr>
              <w:jc w:val="left"/>
              <w:rPr>
                <w:color w:val="000000"/>
                <w:sz w:val="18"/>
                <w:szCs w:val="18"/>
              </w:rPr>
            </w:pPr>
          </w:p>
        </w:tc>
        <w:tc>
          <w:tcPr>
            <w:tcW w:w="6999" w:type="dxa"/>
            <w:gridSpan w:val="19"/>
            <w:tcBorders>
              <w:top w:val="single" w:sz="4" w:space="0" w:color="auto"/>
              <w:left w:val="single" w:sz="4" w:space="0" w:color="auto"/>
              <w:bottom w:val="single" w:sz="4" w:space="0" w:color="auto"/>
              <w:right w:val="single" w:sz="4" w:space="0" w:color="auto"/>
            </w:tcBorders>
            <w:vAlign w:val="center"/>
          </w:tcPr>
          <w:p w14:paraId="70F2B63B" w14:textId="77777777" w:rsidR="001B1E57" w:rsidRPr="00BD65EF" w:rsidRDefault="001B1E57" w:rsidP="002A4397">
            <w:pPr>
              <w:jc w:val="center"/>
              <w:rPr>
                <w:color w:val="000000"/>
                <w:sz w:val="18"/>
                <w:szCs w:val="18"/>
              </w:rPr>
            </w:pPr>
            <w:r w:rsidRPr="00BD65EF">
              <w:rPr>
                <w:color w:val="000000"/>
                <w:sz w:val="18"/>
                <w:szCs w:val="18"/>
              </w:rPr>
              <w:t>Размер земельного участка, га, не менее</w:t>
            </w:r>
          </w:p>
        </w:tc>
        <w:tc>
          <w:tcPr>
            <w:tcW w:w="1724" w:type="dxa"/>
            <w:gridSpan w:val="7"/>
            <w:tcBorders>
              <w:top w:val="single" w:sz="4" w:space="0" w:color="auto"/>
              <w:left w:val="nil"/>
              <w:bottom w:val="single" w:sz="4" w:space="0" w:color="auto"/>
              <w:right w:val="single" w:sz="4" w:space="0" w:color="auto"/>
            </w:tcBorders>
            <w:vAlign w:val="center"/>
          </w:tcPr>
          <w:p w14:paraId="2A45E707" w14:textId="77777777" w:rsidR="001B1E57" w:rsidRPr="00BD65EF" w:rsidRDefault="001B1E57" w:rsidP="002A4397">
            <w:pPr>
              <w:jc w:val="center"/>
              <w:rPr>
                <w:color w:val="000000"/>
                <w:sz w:val="18"/>
                <w:szCs w:val="18"/>
              </w:rPr>
            </w:pPr>
            <w:r w:rsidRPr="00BD65EF">
              <w:rPr>
                <w:color w:val="000000"/>
                <w:sz w:val="18"/>
                <w:szCs w:val="18"/>
              </w:rPr>
              <w:t>80</w:t>
            </w:r>
          </w:p>
        </w:tc>
        <w:tc>
          <w:tcPr>
            <w:tcW w:w="1855" w:type="dxa"/>
            <w:gridSpan w:val="3"/>
            <w:vMerge/>
            <w:tcBorders>
              <w:left w:val="single" w:sz="4" w:space="0" w:color="auto"/>
              <w:bottom w:val="single" w:sz="4" w:space="0" w:color="auto"/>
              <w:right w:val="single" w:sz="8" w:space="0" w:color="auto"/>
            </w:tcBorders>
            <w:vAlign w:val="center"/>
          </w:tcPr>
          <w:p w14:paraId="56BCB91B" w14:textId="77777777" w:rsidR="001B1E57" w:rsidRPr="00BD65EF" w:rsidRDefault="001B1E57" w:rsidP="002A4397">
            <w:pPr>
              <w:jc w:val="center"/>
              <w:rPr>
                <w:color w:val="000000"/>
                <w:sz w:val="18"/>
                <w:szCs w:val="18"/>
              </w:rPr>
            </w:pPr>
          </w:p>
        </w:tc>
      </w:tr>
      <w:tr w:rsidR="001B1E57" w:rsidRPr="00BD65EF" w14:paraId="01BAE74F" w14:textId="77777777" w:rsidTr="009835F3">
        <w:trPr>
          <w:gridAfter w:val="2"/>
          <w:wAfter w:w="59" w:type="dxa"/>
          <w:trHeight w:val="754"/>
        </w:trPr>
        <w:tc>
          <w:tcPr>
            <w:tcW w:w="861" w:type="dxa"/>
            <w:vMerge/>
            <w:tcBorders>
              <w:top w:val="single" w:sz="4" w:space="0" w:color="000000"/>
              <w:left w:val="single" w:sz="8" w:space="0" w:color="auto"/>
              <w:bottom w:val="single" w:sz="4" w:space="0" w:color="000000"/>
              <w:right w:val="single" w:sz="4" w:space="0" w:color="auto"/>
            </w:tcBorders>
            <w:vAlign w:val="center"/>
          </w:tcPr>
          <w:p w14:paraId="1EC6EB69" w14:textId="77777777" w:rsidR="001B1E57" w:rsidRPr="00BD65EF" w:rsidRDefault="001B1E57" w:rsidP="002A4397">
            <w:pPr>
              <w:jc w:val="left"/>
              <w:rPr>
                <w:color w:val="000000"/>
                <w:sz w:val="18"/>
                <w:szCs w:val="18"/>
              </w:rPr>
            </w:pPr>
          </w:p>
        </w:tc>
        <w:tc>
          <w:tcPr>
            <w:tcW w:w="1990" w:type="dxa"/>
            <w:tcBorders>
              <w:top w:val="single" w:sz="4" w:space="0" w:color="auto"/>
              <w:left w:val="single" w:sz="4" w:space="0" w:color="auto"/>
              <w:right w:val="single" w:sz="4" w:space="0" w:color="auto"/>
            </w:tcBorders>
            <w:vAlign w:val="center"/>
          </w:tcPr>
          <w:p w14:paraId="5041CF98" w14:textId="77777777" w:rsidR="001B1E57" w:rsidRPr="00BD65EF" w:rsidRDefault="001B1E57" w:rsidP="002A4397">
            <w:pPr>
              <w:jc w:val="left"/>
              <w:rPr>
                <w:color w:val="000000"/>
                <w:sz w:val="18"/>
                <w:szCs w:val="18"/>
              </w:rPr>
            </w:pPr>
            <w:r w:rsidRPr="00BD65EF">
              <w:rPr>
                <w:color w:val="000000"/>
                <w:sz w:val="18"/>
                <w:szCs w:val="18"/>
              </w:rPr>
              <w:t>Бюро похоронного обслуживания, дом траурных обрядов</w:t>
            </w:r>
          </w:p>
        </w:tc>
        <w:tc>
          <w:tcPr>
            <w:tcW w:w="6999" w:type="dxa"/>
            <w:gridSpan w:val="19"/>
            <w:tcBorders>
              <w:top w:val="single" w:sz="4" w:space="0" w:color="auto"/>
              <w:left w:val="single" w:sz="4" w:space="0" w:color="auto"/>
              <w:right w:val="single" w:sz="4" w:space="0" w:color="auto"/>
            </w:tcBorders>
            <w:vAlign w:val="center"/>
          </w:tcPr>
          <w:p w14:paraId="07C5D9C2" w14:textId="77777777" w:rsidR="001B1E57" w:rsidRPr="00BD65EF" w:rsidRDefault="001B1E57" w:rsidP="002A4397">
            <w:pPr>
              <w:jc w:val="center"/>
              <w:rPr>
                <w:color w:val="000000"/>
                <w:sz w:val="18"/>
                <w:szCs w:val="18"/>
              </w:rPr>
            </w:pPr>
            <w:r w:rsidRPr="00BD65EF">
              <w:rPr>
                <w:color w:val="000000"/>
                <w:sz w:val="18"/>
                <w:szCs w:val="18"/>
              </w:rPr>
              <w:t>Уровень обеспеченности, количество мест на 500 -1000 тыс. чел.</w:t>
            </w:r>
          </w:p>
        </w:tc>
        <w:tc>
          <w:tcPr>
            <w:tcW w:w="1724" w:type="dxa"/>
            <w:gridSpan w:val="7"/>
            <w:tcBorders>
              <w:top w:val="single" w:sz="4" w:space="0" w:color="auto"/>
              <w:left w:val="nil"/>
              <w:right w:val="single" w:sz="4" w:space="0" w:color="auto"/>
            </w:tcBorders>
            <w:vAlign w:val="center"/>
          </w:tcPr>
          <w:p w14:paraId="4C3F8B4B" w14:textId="77777777" w:rsidR="001B1E57" w:rsidRPr="00BD65EF" w:rsidRDefault="001B1E57" w:rsidP="002A4397">
            <w:pPr>
              <w:jc w:val="center"/>
              <w:rPr>
                <w:color w:val="000000"/>
                <w:sz w:val="18"/>
                <w:szCs w:val="18"/>
              </w:rPr>
            </w:pPr>
            <w:r w:rsidRPr="00BD65EF">
              <w:rPr>
                <w:color w:val="000000"/>
                <w:sz w:val="18"/>
                <w:szCs w:val="18"/>
              </w:rPr>
              <w:t>1</w:t>
            </w:r>
          </w:p>
        </w:tc>
        <w:tc>
          <w:tcPr>
            <w:tcW w:w="1855" w:type="dxa"/>
            <w:gridSpan w:val="3"/>
            <w:tcBorders>
              <w:top w:val="single" w:sz="4" w:space="0" w:color="auto"/>
              <w:left w:val="single" w:sz="4" w:space="0" w:color="auto"/>
              <w:bottom w:val="single" w:sz="4" w:space="0" w:color="auto"/>
              <w:right w:val="single" w:sz="4" w:space="0" w:color="auto"/>
            </w:tcBorders>
            <w:vAlign w:val="center"/>
          </w:tcPr>
          <w:p w14:paraId="3CCF8F58" w14:textId="77777777" w:rsidR="001B1E57" w:rsidRPr="00BD65EF" w:rsidRDefault="001B1E57" w:rsidP="002A4397">
            <w:pPr>
              <w:jc w:val="center"/>
              <w:rPr>
                <w:color w:val="000000"/>
                <w:sz w:val="18"/>
                <w:szCs w:val="18"/>
              </w:rPr>
            </w:pPr>
            <w:r w:rsidRPr="00BD65EF">
              <w:rPr>
                <w:color w:val="000000"/>
                <w:sz w:val="18"/>
                <w:szCs w:val="18"/>
              </w:rPr>
              <w:t>в пределах транспортной доступности</w:t>
            </w:r>
          </w:p>
        </w:tc>
      </w:tr>
      <w:tr w:rsidR="005F461A" w:rsidRPr="00BD65EF" w14:paraId="38C1242F" w14:textId="77777777" w:rsidTr="009835F3">
        <w:trPr>
          <w:gridAfter w:val="2"/>
          <w:wAfter w:w="59" w:type="dxa"/>
          <w:trHeight w:val="291"/>
        </w:trPr>
        <w:tc>
          <w:tcPr>
            <w:tcW w:w="861" w:type="dxa"/>
            <w:vMerge/>
            <w:tcBorders>
              <w:top w:val="single" w:sz="4" w:space="0" w:color="000000"/>
              <w:left w:val="single" w:sz="8" w:space="0" w:color="auto"/>
              <w:bottom w:val="single" w:sz="4" w:space="0" w:color="000000"/>
              <w:right w:val="single" w:sz="4" w:space="0" w:color="auto"/>
            </w:tcBorders>
            <w:vAlign w:val="center"/>
          </w:tcPr>
          <w:p w14:paraId="13BB0C1C" w14:textId="77777777" w:rsidR="005F461A" w:rsidRPr="00BD65EF" w:rsidRDefault="005F461A" w:rsidP="002A4397">
            <w:pPr>
              <w:jc w:val="left"/>
              <w:rPr>
                <w:color w:val="000000"/>
                <w:sz w:val="18"/>
                <w:szCs w:val="18"/>
              </w:rPr>
            </w:pPr>
          </w:p>
        </w:tc>
        <w:tc>
          <w:tcPr>
            <w:tcW w:w="1990" w:type="dxa"/>
            <w:vMerge w:val="restart"/>
            <w:tcBorders>
              <w:top w:val="single" w:sz="4" w:space="0" w:color="auto"/>
              <w:left w:val="single" w:sz="4" w:space="0" w:color="auto"/>
              <w:right w:val="single" w:sz="4" w:space="0" w:color="auto"/>
            </w:tcBorders>
            <w:vAlign w:val="center"/>
          </w:tcPr>
          <w:p w14:paraId="09CC49D2" w14:textId="77777777" w:rsidR="005F461A" w:rsidRPr="00BD65EF" w:rsidRDefault="005F461A" w:rsidP="002A4397">
            <w:pPr>
              <w:jc w:val="center"/>
              <w:rPr>
                <w:color w:val="000000"/>
                <w:sz w:val="18"/>
                <w:szCs w:val="18"/>
              </w:rPr>
            </w:pPr>
            <w:r w:rsidRPr="00BD65EF">
              <w:rPr>
                <w:color w:val="000000"/>
                <w:sz w:val="18"/>
                <w:szCs w:val="18"/>
              </w:rPr>
              <w:t>Места погребения</w:t>
            </w:r>
          </w:p>
        </w:tc>
        <w:tc>
          <w:tcPr>
            <w:tcW w:w="6999" w:type="dxa"/>
            <w:gridSpan w:val="19"/>
            <w:tcBorders>
              <w:top w:val="nil"/>
              <w:left w:val="single" w:sz="4" w:space="0" w:color="auto"/>
              <w:bottom w:val="single" w:sz="4" w:space="0" w:color="auto"/>
              <w:right w:val="single" w:sz="4" w:space="0" w:color="auto"/>
            </w:tcBorders>
            <w:vAlign w:val="center"/>
          </w:tcPr>
          <w:p w14:paraId="7D38A0E0" w14:textId="77777777" w:rsidR="005F461A" w:rsidRPr="00BD65EF" w:rsidRDefault="005F461A" w:rsidP="002A4397">
            <w:pPr>
              <w:jc w:val="center"/>
              <w:rPr>
                <w:color w:val="000000"/>
                <w:sz w:val="18"/>
                <w:szCs w:val="18"/>
              </w:rPr>
            </w:pPr>
            <w:r w:rsidRPr="00BD65EF">
              <w:rPr>
                <w:color w:val="000000"/>
                <w:sz w:val="18"/>
                <w:szCs w:val="18"/>
              </w:rPr>
              <w:t>Кладбища традиционного захоронения, га на 1000 чел.</w:t>
            </w:r>
          </w:p>
        </w:tc>
        <w:tc>
          <w:tcPr>
            <w:tcW w:w="1724" w:type="dxa"/>
            <w:gridSpan w:val="7"/>
            <w:tcBorders>
              <w:top w:val="nil"/>
              <w:left w:val="nil"/>
              <w:bottom w:val="single" w:sz="4" w:space="0" w:color="auto"/>
              <w:right w:val="single" w:sz="4" w:space="0" w:color="auto"/>
            </w:tcBorders>
            <w:vAlign w:val="center"/>
          </w:tcPr>
          <w:p w14:paraId="0080BC4C" w14:textId="77777777" w:rsidR="005F461A" w:rsidRPr="00BD65EF" w:rsidRDefault="005F461A" w:rsidP="002A4397">
            <w:pPr>
              <w:jc w:val="center"/>
              <w:rPr>
                <w:color w:val="000000"/>
                <w:sz w:val="18"/>
                <w:szCs w:val="18"/>
              </w:rPr>
            </w:pPr>
            <w:r w:rsidRPr="00BD65EF">
              <w:rPr>
                <w:color w:val="000000"/>
                <w:sz w:val="18"/>
                <w:szCs w:val="18"/>
              </w:rPr>
              <w:t>0,24 (но не менее 0,5 и не более 40)</w:t>
            </w:r>
          </w:p>
        </w:tc>
        <w:tc>
          <w:tcPr>
            <w:tcW w:w="1855" w:type="dxa"/>
            <w:gridSpan w:val="3"/>
            <w:vMerge w:val="restart"/>
            <w:tcBorders>
              <w:top w:val="nil"/>
              <w:left w:val="single" w:sz="4" w:space="0" w:color="auto"/>
              <w:right w:val="single" w:sz="8" w:space="0" w:color="auto"/>
            </w:tcBorders>
            <w:vAlign w:val="center"/>
          </w:tcPr>
          <w:p w14:paraId="65C45A17" w14:textId="77777777" w:rsidR="005F461A" w:rsidRPr="00BD65EF" w:rsidRDefault="005F461A" w:rsidP="002A4397">
            <w:pPr>
              <w:ind w:firstLine="36"/>
              <w:jc w:val="center"/>
              <w:rPr>
                <w:color w:val="000000"/>
                <w:sz w:val="18"/>
                <w:szCs w:val="18"/>
              </w:rPr>
            </w:pPr>
            <w:r w:rsidRPr="00BD65EF">
              <w:rPr>
                <w:color w:val="000000"/>
                <w:sz w:val="18"/>
                <w:szCs w:val="18"/>
              </w:rPr>
              <w:t>в пределах транспортной доступности</w:t>
            </w:r>
          </w:p>
        </w:tc>
      </w:tr>
      <w:tr w:rsidR="005F461A" w:rsidRPr="00BD65EF" w14:paraId="62A8C53A" w14:textId="77777777" w:rsidTr="009835F3">
        <w:trPr>
          <w:gridAfter w:val="2"/>
          <w:wAfter w:w="59" w:type="dxa"/>
          <w:trHeight w:val="184"/>
        </w:trPr>
        <w:tc>
          <w:tcPr>
            <w:tcW w:w="861" w:type="dxa"/>
            <w:vMerge/>
            <w:tcBorders>
              <w:top w:val="single" w:sz="4" w:space="0" w:color="000000"/>
              <w:left w:val="single" w:sz="8" w:space="0" w:color="auto"/>
              <w:bottom w:val="single" w:sz="4" w:space="0" w:color="000000"/>
              <w:right w:val="single" w:sz="4" w:space="0" w:color="auto"/>
            </w:tcBorders>
            <w:vAlign w:val="center"/>
          </w:tcPr>
          <w:p w14:paraId="6495FFBB" w14:textId="77777777" w:rsidR="005F461A" w:rsidRPr="00BD65EF" w:rsidRDefault="005F461A" w:rsidP="002A4397">
            <w:pPr>
              <w:jc w:val="left"/>
              <w:rPr>
                <w:color w:val="000000"/>
                <w:sz w:val="18"/>
                <w:szCs w:val="18"/>
              </w:rPr>
            </w:pPr>
          </w:p>
        </w:tc>
        <w:tc>
          <w:tcPr>
            <w:tcW w:w="1990" w:type="dxa"/>
            <w:vMerge/>
            <w:tcBorders>
              <w:top w:val="single" w:sz="4" w:space="0" w:color="auto"/>
              <w:left w:val="single" w:sz="4" w:space="0" w:color="auto"/>
              <w:right w:val="single" w:sz="4" w:space="0" w:color="auto"/>
            </w:tcBorders>
            <w:vAlign w:val="center"/>
          </w:tcPr>
          <w:p w14:paraId="69808EE9" w14:textId="77777777" w:rsidR="005F461A" w:rsidRPr="00BD65EF" w:rsidRDefault="005F461A" w:rsidP="002A4397">
            <w:pPr>
              <w:jc w:val="center"/>
              <w:rPr>
                <w:color w:val="000000"/>
                <w:sz w:val="18"/>
                <w:szCs w:val="18"/>
              </w:rPr>
            </w:pPr>
          </w:p>
        </w:tc>
        <w:tc>
          <w:tcPr>
            <w:tcW w:w="2291" w:type="dxa"/>
            <w:gridSpan w:val="5"/>
            <w:vMerge w:val="restart"/>
            <w:tcBorders>
              <w:top w:val="nil"/>
              <w:left w:val="single" w:sz="4" w:space="0" w:color="auto"/>
              <w:right w:val="single" w:sz="4" w:space="0" w:color="auto"/>
            </w:tcBorders>
            <w:vAlign w:val="center"/>
          </w:tcPr>
          <w:p w14:paraId="03F762A8" w14:textId="77777777" w:rsidR="005F461A" w:rsidRPr="00BD65EF" w:rsidRDefault="005F461A" w:rsidP="002A4397">
            <w:pPr>
              <w:jc w:val="center"/>
              <w:rPr>
                <w:color w:val="000000"/>
                <w:sz w:val="18"/>
                <w:szCs w:val="18"/>
              </w:rPr>
            </w:pPr>
            <w:r w:rsidRPr="00BD65EF">
              <w:rPr>
                <w:color w:val="000000"/>
                <w:sz w:val="18"/>
                <w:szCs w:val="18"/>
              </w:rPr>
              <w:t>Размер земельного участка на одно захоронение, м</w:t>
            </w:r>
            <w:r w:rsidRPr="00BD65EF">
              <w:rPr>
                <w:color w:val="000000"/>
                <w:sz w:val="18"/>
                <w:szCs w:val="18"/>
                <w:vertAlign w:val="superscript"/>
              </w:rPr>
              <w:t>2</w:t>
            </w:r>
            <w:r w:rsidRPr="00BD65EF">
              <w:rPr>
                <w:color w:val="000000"/>
                <w:sz w:val="18"/>
                <w:szCs w:val="18"/>
              </w:rPr>
              <w:t>/место</w:t>
            </w:r>
          </w:p>
        </w:tc>
        <w:tc>
          <w:tcPr>
            <w:tcW w:w="4708" w:type="dxa"/>
            <w:gridSpan w:val="14"/>
            <w:tcBorders>
              <w:top w:val="nil"/>
              <w:left w:val="single" w:sz="4" w:space="0" w:color="auto"/>
              <w:bottom w:val="single" w:sz="4" w:space="0" w:color="auto"/>
              <w:right w:val="single" w:sz="4" w:space="0" w:color="auto"/>
            </w:tcBorders>
            <w:vAlign w:val="center"/>
          </w:tcPr>
          <w:p w14:paraId="44906A9F" w14:textId="77777777" w:rsidR="005F461A" w:rsidRPr="00BD65EF" w:rsidRDefault="005F461A" w:rsidP="002A4397">
            <w:pPr>
              <w:jc w:val="center"/>
              <w:rPr>
                <w:color w:val="000000"/>
                <w:sz w:val="18"/>
                <w:szCs w:val="18"/>
              </w:rPr>
            </w:pPr>
            <w:r w:rsidRPr="00BD65EF">
              <w:rPr>
                <w:color w:val="000000"/>
                <w:sz w:val="18"/>
                <w:szCs w:val="18"/>
              </w:rPr>
              <w:t>обычное захоронение</w:t>
            </w:r>
          </w:p>
        </w:tc>
        <w:tc>
          <w:tcPr>
            <w:tcW w:w="1724" w:type="dxa"/>
            <w:gridSpan w:val="7"/>
            <w:tcBorders>
              <w:top w:val="nil"/>
              <w:left w:val="nil"/>
              <w:bottom w:val="single" w:sz="4" w:space="0" w:color="auto"/>
              <w:right w:val="single" w:sz="4" w:space="0" w:color="auto"/>
            </w:tcBorders>
            <w:vAlign w:val="center"/>
          </w:tcPr>
          <w:p w14:paraId="73573A50" w14:textId="77777777" w:rsidR="005F461A" w:rsidRPr="00BD65EF" w:rsidRDefault="005F461A" w:rsidP="002A4397">
            <w:pPr>
              <w:jc w:val="center"/>
              <w:rPr>
                <w:color w:val="000000"/>
                <w:sz w:val="18"/>
                <w:szCs w:val="18"/>
              </w:rPr>
            </w:pPr>
            <w:r w:rsidRPr="00BD65EF">
              <w:rPr>
                <w:color w:val="000000"/>
                <w:sz w:val="18"/>
                <w:szCs w:val="18"/>
              </w:rPr>
              <w:t>4-5</w:t>
            </w:r>
          </w:p>
        </w:tc>
        <w:tc>
          <w:tcPr>
            <w:tcW w:w="1855" w:type="dxa"/>
            <w:gridSpan w:val="3"/>
            <w:vMerge/>
            <w:tcBorders>
              <w:top w:val="nil"/>
              <w:left w:val="single" w:sz="4" w:space="0" w:color="auto"/>
              <w:right w:val="single" w:sz="8" w:space="0" w:color="auto"/>
            </w:tcBorders>
            <w:vAlign w:val="center"/>
          </w:tcPr>
          <w:p w14:paraId="7465061F" w14:textId="77777777" w:rsidR="005F461A" w:rsidRPr="00BD65EF" w:rsidRDefault="005F461A" w:rsidP="002A4397">
            <w:pPr>
              <w:ind w:firstLine="36"/>
              <w:jc w:val="center"/>
              <w:rPr>
                <w:color w:val="000000"/>
                <w:sz w:val="18"/>
                <w:szCs w:val="18"/>
              </w:rPr>
            </w:pPr>
          </w:p>
        </w:tc>
      </w:tr>
      <w:tr w:rsidR="005F461A" w:rsidRPr="00BD65EF" w14:paraId="1AFDA7EF" w14:textId="77777777" w:rsidTr="009835F3">
        <w:trPr>
          <w:gridAfter w:val="2"/>
          <w:wAfter w:w="59" w:type="dxa"/>
          <w:trHeight w:val="225"/>
        </w:trPr>
        <w:tc>
          <w:tcPr>
            <w:tcW w:w="861" w:type="dxa"/>
            <w:vMerge/>
            <w:tcBorders>
              <w:top w:val="single" w:sz="4" w:space="0" w:color="000000"/>
              <w:left w:val="single" w:sz="8" w:space="0" w:color="auto"/>
              <w:bottom w:val="single" w:sz="4" w:space="0" w:color="000000"/>
              <w:right w:val="single" w:sz="4" w:space="0" w:color="auto"/>
            </w:tcBorders>
            <w:vAlign w:val="center"/>
          </w:tcPr>
          <w:p w14:paraId="7FA3268C" w14:textId="77777777" w:rsidR="005F461A" w:rsidRPr="00BD65EF" w:rsidRDefault="005F461A" w:rsidP="002A4397">
            <w:pPr>
              <w:jc w:val="left"/>
              <w:rPr>
                <w:color w:val="000000"/>
                <w:sz w:val="18"/>
                <w:szCs w:val="18"/>
              </w:rPr>
            </w:pPr>
          </w:p>
        </w:tc>
        <w:tc>
          <w:tcPr>
            <w:tcW w:w="1990" w:type="dxa"/>
            <w:vMerge/>
            <w:tcBorders>
              <w:top w:val="single" w:sz="4" w:space="0" w:color="auto"/>
              <w:left w:val="single" w:sz="4" w:space="0" w:color="auto"/>
              <w:right w:val="single" w:sz="4" w:space="0" w:color="auto"/>
            </w:tcBorders>
            <w:vAlign w:val="center"/>
          </w:tcPr>
          <w:p w14:paraId="310AB8F4" w14:textId="77777777" w:rsidR="005F461A" w:rsidRPr="00BD65EF" w:rsidRDefault="005F461A" w:rsidP="002A4397">
            <w:pPr>
              <w:jc w:val="center"/>
              <w:rPr>
                <w:color w:val="000000"/>
                <w:sz w:val="18"/>
                <w:szCs w:val="18"/>
              </w:rPr>
            </w:pPr>
          </w:p>
        </w:tc>
        <w:tc>
          <w:tcPr>
            <w:tcW w:w="2291" w:type="dxa"/>
            <w:gridSpan w:val="5"/>
            <w:vMerge/>
            <w:tcBorders>
              <w:left w:val="single" w:sz="4" w:space="0" w:color="auto"/>
              <w:right w:val="single" w:sz="4" w:space="0" w:color="auto"/>
            </w:tcBorders>
            <w:vAlign w:val="center"/>
          </w:tcPr>
          <w:p w14:paraId="0366384B" w14:textId="77777777" w:rsidR="005F461A" w:rsidRPr="00BD65EF" w:rsidRDefault="005F461A" w:rsidP="002A4397">
            <w:pPr>
              <w:jc w:val="center"/>
              <w:rPr>
                <w:color w:val="000000"/>
                <w:sz w:val="18"/>
                <w:szCs w:val="18"/>
              </w:rPr>
            </w:pPr>
          </w:p>
        </w:tc>
        <w:tc>
          <w:tcPr>
            <w:tcW w:w="4708" w:type="dxa"/>
            <w:gridSpan w:val="14"/>
            <w:tcBorders>
              <w:top w:val="single" w:sz="4" w:space="0" w:color="auto"/>
              <w:left w:val="single" w:sz="4" w:space="0" w:color="auto"/>
              <w:bottom w:val="single" w:sz="4" w:space="0" w:color="auto"/>
              <w:right w:val="single" w:sz="4" w:space="0" w:color="auto"/>
            </w:tcBorders>
            <w:vAlign w:val="center"/>
          </w:tcPr>
          <w:p w14:paraId="038A4BF3" w14:textId="77777777" w:rsidR="005F461A" w:rsidRPr="00BD65EF" w:rsidRDefault="005F461A" w:rsidP="002A4397">
            <w:pPr>
              <w:jc w:val="center"/>
              <w:rPr>
                <w:color w:val="000000"/>
                <w:sz w:val="18"/>
                <w:szCs w:val="18"/>
              </w:rPr>
            </w:pPr>
            <w:r w:rsidRPr="00BD65EF">
              <w:rPr>
                <w:color w:val="000000"/>
                <w:sz w:val="18"/>
                <w:szCs w:val="18"/>
              </w:rPr>
              <w:t>почетное захоронение</w:t>
            </w:r>
          </w:p>
        </w:tc>
        <w:tc>
          <w:tcPr>
            <w:tcW w:w="1724" w:type="dxa"/>
            <w:gridSpan w:val="7"/>
            <w:tcBorders>
              <w:top w:val="single" w:sz="4" w:space="0" w:color="auto"/>
              <w:left w:val="nil"/>
              <w:bottom w:val="single" w:sz="4" w:space="0" w:color="auto"/>
              <w:right w:val="single" w:sz="4" w:space="0" w:color="auto"/>
            </w:tcBorders>
            <w:vAlign w:val="center"/>
          </w:tcPr>
          <w:p w14:paraId="6B904D51" w14:textId="77777777" w:rsidR="005F461A" w:rsidRPr="00BD65EF" w:rsidRDefault="005F461A" w:rsidP="002A4397">
            <w:pPr>
              <w:jc w:val="center"/>
              <w:rPr>
                <w:color w:val="000000"/>
                <w:sz w:val="18"/>
                <w:szCs w:val="18"/>
              </w:rPr>
            </w:pPr>
            <w:r w:rsidRPr="00BD65EF">
              <w:rPr>
                <w:color w:val="000000"/>
                <w:sz w:val="18"/>
                <w:szCs w:val="18"/>
              </w:rPr>
              <w:t>6-8</w:t>
            </w:r>
          </w:p>
        </w:tc>
        <w:tc>
          <w:tcPr>
            <w:tcW w:w="1855" w:type="dxa"/>
            <w:gridSpan w:val="3"/>
            <w:vMerge/>
            <w:tcBorders>
              <w:top w:val="nil"/>
              <w:left w:val="single" w:sz="4" w:space="0" w:color="auto"/>
              <w:right w:val="single" w:sz="8" w:space="0" w:color="auto"/>
            </w:tcBorders>
            <w:vAlign w:val="center"/>
          </w:tcPr>
          <w:p w14:paraId="19F3046E" w14:textId="77777777" w:rsidR="005F461A" w:rsidRPr="00BD65EF" w:rsidRDefault="005F461A" w:rsidP="002A4397">
            <w:pPr>
              <w:ind w:firstLine="36"/>
              <w:jc w:val="center"/>
              <w:rPr>
                <w:color w:val="000000"/>
                <w:sz w:val="18"/>
                <w:szCs w:val="18"/>
              </w:rPr>
            </w:pPr>
          </w:p>
        </w:tc>
      </w:tr>
      <w:tr w:rsidR="005F461A" w:rsidRPr="00BD65EF" w14:paraId="15DAACFC" w14:textId="77777777" w:rsidTr="009835F3">
        <w:trPr>
          <w:gridAfter w:val="2"/>
          <w:wAfter w:w="59" w:type="dxa"/>
          <w:trHeight w:val="195"/>
        </w:trPr>
        <w:tc>
          <w:tcPr>
            <w:tcW w:w="861" w:type="dxa"/>
            <w:vMerge/>
            <w:tcBorders>
              <w:top w:val="single" w:sz="4" w:space="0" w:color="000000"/>
              <w:left w:val="single" w:sz="8" w:space="0" w:color="auto"/>
              <w:bottom w:val="single" w:sz="4" w:space="0" w:color="000000"/>
              <w:right w:val="single" w:sz="4" w:space="0" w:color="auto"/>
            </w:tcBorders>
            <w:vAlign w:val="center"/>
          </w:tcPr>
          <w:p w14:paraId="1020499A" w14:textId="77777777" w:rsidR="005F461A" w:rsidRPr="00BD65EF" w:rsidRDefault="005F461A" w:rsidP="002A4397">
            <w:pPr>
              <w:jc w:val="left"/>
              <w:rPr>
                <w:color w:val="000000"/>
                <w:sz w:val="18"/>
                <w:szCs w:val="18"/>
              </w:rPr>
            </w:pPr>
          </w:p>
        </w:tc>
        <w:tc>
          <w:tcPr>
            <w:tcW w:w="1990" w:type="dxa"/>
            <w:vMerge/>
            <w:tcBorders>
              <w:top w:val="single" w:sz="4" w:space="0" w:color="auto"/>
              <w:left w:val="single" w:sz="4" w:space="0" w:color="auto"/>
              <w:right w:val="single" w:sz="4" w:space="0" w:color="auto"/>
            </w:tcBorders>
            <w:vAlign w:val="center"/>
          </w:tcPr>
          <w:p w14:paraId="41B46140" w14:textId="77777777" w:rsidR="005F461A" w:rsidRPr="00BD65EF" w:rsidRDefault="005F461A" w:rsidP="002A4397">
            <w:pPr>
              <w:jc w:val="center"/>
              <w:rPr>
                <w:color w:val="000000"/>
                <w:sz w:val="18"/>
                <w:szCs w:val="18"/>
              </w:rPr>
            </w:pPr>
          </w:p>
        </w:tc>
        <w:tc>
          <w:tcPr>
            <w:tcW w:w="2291" w:type="dxa"/>
            <w:gridSpan w:val="5"/>
            <w:vMerge/>
            <w:tcBorders>
              <w:left w:val="single" w:sz="4" w:space="0" w:color="auto"/>
              <w:bottom w:val="single" w:sz="4" w:space="0" w:color="auto"/>
              <w:right w:val="single" w:sz="4" w:space="0" w:color="auto"/>
            </w:tcBorders>
            <w:vAlign w:val="center"/>
          </w:tcPr>
          <w:p w14:paraId="4003B8F4" w14:textId="77777777" w:rsidR="005F461A" w:rsidRPr="00BD65EF" w:rsidRDefault="005F461A" w:rsidP="002A4397">
            <w:pPr>
              <w:jc w:val="center"/>
              <w:rPr>
                <w:color w:val="000000"/>
                <w:sz w:val="18"/>
                <w:szCs w:val="18"/>
              </w:rPr>
            </w:pPr>
          </w:p>
        </w:tc>
        <w:tc>
          <w:tcPr>
            <w:tcW w:w="4708" w:type="dxa"/>
            <w:gridSpan w:val="14"/>
            <w:tcBorders>
              <w:top w:val="single" w:sz="4" w:space="0" w:color="auto"/>
              <w:left w:val="single" w:sz="4" w:space="0" w:color="auto"/>
              <w:bottom w:val="single" w:sz="4" w:space="0" w:color="auto"/>
              <w:right w:val="single" w:sz="4" w:space="0" w:color="auto"/>
            </w:tcBorders>
            <w:vAlign w:val="center"/>
          </w:tcPr>
          <w:p w14:paraId="69DB4746" w14:textId="77777777" w:rsidR="005F461A" w:rsidRPr="00BD65EF" w:rsidRDefault="005F461A" w:rsidP="002A4397">
            <w:pPr>
              <w:jc w:val="center"/>
              <w:rPr>
                <w:color w:val="000000"/>
                <w:sz w:val="18"/>
                <w:szCs w:val="18"/>
              </w:rPr>
            </w:pPr>
            <w:r w:rsidRPr="00BD65EF">
              <w:rPr>
                <w:color w:val="000000"/>
                <w:sz w:val="18"/>
                <w:szCs w:val="18"/>
              </w:rPr>
              <w:t>общая площадь кладбища с учетом дорожек, зеленых насаждений и площадок</w:t>
            </w:r>
          </w:p>
        </w:tc>
        <w:tc>
          <w:tcPr>
            <w:tcW w:w="1724" w:type="dxa"/>
            <w:gridSpan w:val="7"/>
            <w:tcBorders>
              <w:top w:val="single" w:sz="4" w:space="0" w:color="auto"/>
              <w:left w:val="nil"/>
              <w:bottom w:val="single" w:sz="4" w:space="0" w:color="auto"/>
              <w:right w:val="single" w:sz="4" w:space="0" w:color="auto"/>
            </w:tcBorders>
            <w:vAlign w:val="center"/>
          </w:tcPr>
          <w:p w14:paraId="1C4A3215" w14:textId="77777777" w:rsidR="005F461A" w:rsidRPr="00BD65EF" w:rsidRDefault="005F461A" w:rsidP="002A4397">
            <w:pPr>
              <w:jc w:val="center"/>
              <w:rPr>
                <w:color w:val="000000"/>
                <w:sz w:val="18"/>
                <w:szCs w:val="18"/>
              </w:rPr>
            </w:pPr>
            <w:r w:rsidRPr="00BD65EF">
              <w:rPr>
                <w:color w:val="000000"/>
                <w:sz w:val="18"/>
                <w:szCs w:val="18"/>
              </w:rPr>
              <w:t>9-10</w:t>
            </w:r>
          </w:p>
        </w:tc>
        <w:tc>
          <w:tcPr>
            <w:tcW w:w="1855" w:type="dxa"/>
            <w:gridSpan w:val="3"/>
            <w:vMerge/>
            <w:tcBorders>
              <w:top w:val="nil"/>
              <w:left w:val="single" w:sz="4" w:space="0" w:color="auto"/>
              <w:right w:val="single" w:sz="8" w:space="0" w:color="auto"/>
            </w:tcBorders>
            <w:vAlign w:val="center"/>
          </w:tcPr>
          <w:p w14:paraId="65700773" w14:textId="77777777" w:rsidR="005F461A" w:rsidRPr="00BD65EF" w:rsidRDefault="005F461A" w:rsidP="002A4397">
            <w:pPr>
              <w:ind w:firstLine="36"/>
              <w:jc w:val="center"/>
              <w:rPr>
                <w:color w:val="000000"/>
                <w:sz w:val="18"/>
                <w:szCs w:val="18"/>
              </w:rPr>
            </w:pPr>
          </w:p>
        </w:tc>
      </w:tr>
      <w:tr w:rsidR="005F461A" w:rsidRPr="00BD65EF" w14:paraId="016CE999" w14:textId="77777777" w:rsidTr="009835F3">
        <w:trPr>
          <w:gridAfter w:val="2"/>
          <w:wAfter w:w="59" w:type="dxa"/>
          <w:trHeight w:val="195"/>
        </w:trPr>
        <w:tc>
          <w:tcPr>
            <w:tcW w:w="861" w:type="dxa"/>
            <w:vMerge/>
            <w:tcBorders>
              <w:top w:val="single" w:sz="4" w:space="0" w:color="000000"/>
              <w:left w:val="single" w:sz="8" w:space="0" w:color="auto"/>
              <w:bottom w:val="single" w:sz="4" w:space="0" w:color="000000"/>
              <w:right w:val="single" w:sz="4" w:space="0" w:color="auto"/>
            </w:tcBorders>
            <w:vAlign w:val="center"/>
          </w:tcPr>
          <w:p w14:paraId="012AE9BC" w14:textId="77777777" w:rsidR="005F461A" w:rsidRPr="00BD65EF" w:rsidRDefault="005F461A" w:rsidP="002A4397">
            <w:pPr>
              <w:jc w:val="left"/>
              <w:rPr>
                <w:color w:val="000000"/>
                <w:sz w:val="18"/>
                <w:szCs w:val="18"/>
              </w:rPr>
            </w:pPr>
          </w:p>
        </w:tc>
        <w:tc>
          <w:tcPr>
            <w:tcW w:w="1990" w:type="dxa"/>
            <w:vMerge/>
            <w:tcBorders>
              <w:top w:val="single" w:sz="4" w:space="0" w:color="auto"/>
              <w:left w:val="single" w:sz="4" w:space="0" w:color="auto"/>
              <w:right w:val="single" w:sz="4" w:space="0" w:color="auto"/>
            </w:tcBorders>
            <w:vAlign w:val="center"/>
          </w:tcPr>
          <w:p w14:paraId="66558EE3" w14:textId="77777777" w:rsidR="005F461A" w:rsidRPr="00BD65EF" w:rsidRDefault="005F461A" w:rsidP="002A4397">
            <w:pPr>
              <w:jc w:val="center"/>
              <w:rPr>
                <w:color w:val="000000"/>
                <w:sz w:val="18"/>
                <w:szCs w:val="18"/>
              </w:rPr>
            </w:pPr>
          </w:p>
        </w:tc>
        <w:tc>
          <w:tcPr>
            <w:tcW w:w="2291" w:type="dxa"/>
            <w:gridSpan w:val="5"/>
            <w:vMerge w:val="restart"/>
            <w:tcBorders>
              <w:left w:val="single" w:sz="4" w:space="0" w:color="auto"/>
              <w:right w:val="single" w:sz="4" w:space="0" w:color="auto"/>
            </w:tcBorders>
            <w:vAlign w:val="center"/>
          </w:tcPr>
          <w:p w14:paraId="7B578024" w14:textId="77777777" w:rsidR="005F461A" w:rsidRPr="00BD65EF" w:rsidRDefault="005F461A" w:rsidP="002A4397">
            <w:pPr>
              <w:jc w:val="center"/>
              <w:rPr>
                <w:color w:val="000000"/>
                <w:sz w:val="18"/>
                <w:szCs w:val="18"/>
              </w:rPr>
            </w:pPr>
            <w:r w:rsidRPr="00BD65EF">
              <w:rPr>
                <w:color w:val="000000"/>
                <w:sz w:val="18"/>
                <w:szCs w:val="18"/>
              </w:rPr>
              <w:t>Баланс территории кладбища, %</w:t>
            </w:r>
          </w:p>
        </w:tc>
        <w:tc>
          <w:tcPr>
            <w:tcW w:w="4708" w:type="dxa"/>
            <w:gridSpan w:val="14"/>
            <w:tcBorders>
              <w:top w:val="single" w:sz="4" w:space="0" w:color="auto"/>
              <w:left w:val="single" w:sz="4" w:space="0" w:color="auto"/>
              <w:bottom w:val="single" w:sz="4" w:space="0" w:color="auto"/>
              <w:right w:val="single" w:sz="4" w:space="0" w:color="auto"/>
            </w:tcBorders>
            <w:vAlign w:val="center"/>
          </w:tcPr>
          <w:p w14:paraId="66DBDD09" w14:textId="77777777" w:rsidR="005F461A" w:rsidRPr="00BD65EF" w:rsidRDefault="005F461A" w:rsidP="002A4397">
            <w:pPr>
              <w:jc w:val="center"/>
              <w:rPr>
                <w:color w:val="000000"/>
                <w:sz w:val="18"/>
                <w:szCs w:val="18"/>
              </w:rPr>
            </w:pPr>
            <w:r w:rsidRPr="00BD65EF">
              <w:rPr>
                <w:color w:val="000000"/>
                <w:sz w:val="18"/>
                <w:szCs w:val="18"/>
              </w:rPr>
              <w:t>захоронения</w:t>
            </w:r>
          </w:p>
        </w:tc>
        <w:tc>
          <w:tcPr>
            <w:tcW w:w="1724" w:type="dxa"/>
            <w:gridSpan w:val="7"/>
            <w:tcBorders>
              <w:top w:val="single" w:sz="4" w:space="0" w:color="auto"/>
              <w:left w:val="nil"/>
              <w:bottom w:val="single" w:sz="4" w:space="0" w:color="auto"/>
              <w:right w:val="single" w:sz="4" w:space="0" w:color="auto"/>
            </w:tcBorders>
            <w:vAlign w:val="center"/>
          </w:tcPr>
          <w:p w14:paraId="1BBB9B22" w14:textId="77777777" w:rsidR="005F461A" w:rsidRPr="00BD65EF" w:rsidRDefault="005F461A" w:rsidP="002A4397">
            <w:pPr>
              <w:jc w:val="center"/>
              <w:rPr>
                <w:color w:val="000000"/>
                <w:sz w:val="18"/>
                <w:szCs w:val="18"/>
              </w:rPr>
            </w:pPr>
            <w:r w:rsidRPr="00BD65EF">
              <w:rPr>
                <w:color w:val="000000"/>
                <w:sz w:val="18"/>
                <w:szCs w:val="18"/>
              </w:rPr>
              <w:t>65</w:t>
            </w:r>
          </w:p>
        </w:tc>
        <w:tc>
          <w:tcPr>
            <w:tcW w:w="1855" w:type="dxa"/>
            <w:gridSpan w:val="3"/>
            <w:vMerge/>
            <w:tcBorders>
              <w:top w:val="nil"/>
              <w:left w:val="single" w:sz="4" w:space="0" w:color="auto"/>
              <w:right w:val="single" w:sz="8" w:space="0" w:color="auto"/>
            </w:tcBorders>
            <w:vAlign w:val="center"/>
          </w:tcPr>
          <w:p w14:paraId="073B1A4E" w14:textId="77777777" w:rsidR="005F461A" w:rsidRPr="00BD65EF" w:rsidRDefault="005F461A" w:rsidP="002A4397">
            <w:pPr>
              <w:ind w:firstLine="36"/>
              <w:jc w:val="center"/>
              <w:rPr>
                <w:color w:val="000000"/>
                <w:sz w:val="18"/>
                <w:szCs w:val="18"/>
              </w:rPr>
            </w:pPr>
          </w:p>
        </w:tc>
      </w:tr>
      <w:tr w:rsidR="005F461A" w:rsidRPr="00BD65EF" w14:paraId="2423F2A0" w14:textId="77777777" w:rsidTr="009835F3">
        <w:trPr>
          <w:gridAfter w:val="2"/>
          <w:wAfter w:w="59" w:type="dxa"/>
          <w:trHeight w:val="170"/>
        </w:trPr>
        <w:tc>
          <w:tcPr>
            <w:tcW w:w="861" w:type="dxa"/>
            <w:vMerge/>
            <w:tcBorders>
              <w:top w:val="single" w:sz="4" w:space="0" w:color="000000"/>
              <w:left w:val="single" w:sz="8" w:space="0" w:color="auto"/>
              <w:bottom w:val="single" w:sz="4" w:space="0" w:color="000000"/>
              <w:right w:val="single" w:sz="4" w:space="0" w:color="auto"/>
            </w:tcBorders>
            <w:vAlign w:val="center"/>
          </w:tcPr>
          <w:p w14:paraId="4A4A3C18" w14:textId="77777777" w:rsidR="005F461A" w:rsidRPr="00BD65EF" w:rsidRDefault="005F461A" w:rsidP="002A4397">
            <w:pPr>
              <w:jc w:val="left"/>
              <w:rPr>
                <w:color w:val="000000"/>
                <w:sz w:val="18"/>
                <w:szCs w:val="18"/>
              </w:rPr>
            </w:pPr>
          </w:p>
        </w:tc>
        <w:tc>
          <w:tcPr>
            <w:tcW w:w="1990" w:type="dxa"/>
            <w:vMerge/>
            <w:tcBorders>
              <w:top w:val="single" w:sz="4" w:space="0" w:color="auto"/>
              <w:left w:val="single" w:sz="4" w:space="0" w:color="auto"/>
              <w:right w:val="single" w:sz="4" w:space="0" w:color="auto"/>
            </w:tcBorders>
            <w:vAlign w:val="center"/>
          </w:tcPr>
          <w:p w14:paraId="1CF03053" w14:textId="77777777" w:rsidR="005F461A" w:rsidRPr="00BD65EF" w:rsidRDefault="005F461A" w:rsidP="002A4397">
            <w:pPr>
              <w:jc w:val="center"/>
              <w:rPr>
                <w:color w:val="000000"/>
                <w:sz w:val="18"/>
                <w:szCs w:val="18"/>
              </w:rPr>
            </w:pPr>
          </w:p>
        </w:tc>
        <w:tc>
          <w:tcPr>
            <w:tcW w:w="2291" w:type="dxa"/>
            <w:gridSpan w:val="5"/>
            <w:vMerge/>
            <w:tcBorders>
              <w:left w:val="single" w:sz="4" w:space="0" w:color="auto"/>
              <w:right w:val="single" w:sz="4" w:space="0" w:color="auto"/>
            </w:tcBorders>
            <w:vAlign w:val="center"/>
          </w:tcPr>
          <w:p w14:paraId="457AA9A8" w14:textId="77777777" w:rsidR="005F461A" w:rsidRPr="00BD65EF" w:rsidRDefault="005F461A" w:rsidP="002A4397">
            <w:pPr>
              <w:jc w:val="center"/>
              <w:rPr>
                <w:color w:val="000000"/>
                <w:sz w:val="18"/>
                <w:szCs w:val="18"/>
              </w:rPr>
            </w:pPr>
          </w:p>
        </w:tc>
        <w:tc>
          <w:tcPr>
            <w:tcW w:w="4708" w:type="dxa"/>
            <w:gridSpan w:val="14"/>
            <w:tcBorders>
              <w:top w:val="single" w:sz="4" w:space="0" w:color="auto"/>
              <w:left w:val="single" w:sz="4" w:space="0" w:color="auto"/>
              <w:bottom w:val="single" w:sz="4" w:space="0" w:color="auto"/>
              <w:right w:val="single" w:sz="4" w:space="0" w:color="auto"/>
            </w:tcBorders>
            <w:vAlign w:val="center"/>
          </w:tcPr>
          <w:p w14:paraId="0DCB7324" w14:textId="77777777" w:rsidR="005F461A" w:rsidRPr="00BD65EF" w:rsidRDefault="005F461A" w:rsidP="002A4397">
            <w:pPr>
              <w:jc w:val="center"/>
              <w:rPr>
                <w:color w:val="000000"/>
                <w:sz w:val="18"/>
                <w:szCs w:val="18"/>
              </w:rPr>
            </w:pPr>
            <w:r w:rsidRPr="00BD65EF">
              <w:rPr>
                <w:color w:val="000000"/>
                <w:sz w:val="18"/>
                <w:szCs w:val="18"/>
              </w:rPr>
              <w:t xml:space="preserve">зеленые насаждения </w:t>
            </w:r>
          </w:p>
        </w:tc>
        <w:tc>
          <w:tcPr>
            <w:tcW w:w="1724" w:type="dxa"/>
            <w:gridSpan w:val="7"/>
            <w:tcBorders>
              <w:top w:val="single" w:sz="4" w:space="0" w:color="auto"/>
              <w:left w:val="nil"/>
              <w:bottom w:val="single" w:sz="4" w:space="0" w:color="auto"/>
              <w:right w:val="single" w:sz="4" w:space="0" w:color="auto"/>
            </w:tcBorders>
            <w:vAlign w:val="center"/>
          </w:tcPr>
          <w:p w14:paraId="510CEF23" w14:textId="77777777" w:rsidR="005F461A" w:rsidRPr="00BD65EF" w:rsidRDefault="005F461A" w:rsidP="002A4397">
            <w:pPr>
              <w:jc w:val="center"/>
              <w:rPr>
                <w:color w:val="000000"/>
                <w:sz w:val="18"/>
                <w:szCs w:val="18"/>
              </w:rPr>
            </w:pPr>
            <w:r w:rsidRPr="00BD65EF">
              <w:rPr>
                <w:color w:val="000000"/>
                <w:sz w:val="18"/>
                <w:szCs w:val="18"/>
              </w:rPr>
              <w:t>20</w:t>
            </w:r>
          </w:p>
        </w:tc>
        <w:tc>
          <w:tcPr>
            <w:tcW w:w="1855" w:type="dxa"/>
            <w:gridSpan w:val="3"/>
            <w:vMerge/>
            <w:tcBorders>
              <w:top w:val="nil"/>
              <w:left w:val="single" w:sz="4" w:space="0" w:color="auto"/>
              <w:right w:val="single" w:sz="8" w:space="0" w:color="auto"/>
            </w:tcBorders>
            <w:vAlign w:val="center"/>
          </w:tcPr>
          <w:p w14:paraId="783F015B" w14:textId="77777777" w:rsidR="005F461A" w:rsidRPr="00BD65EF" w:rsidRDefault="005F461A" w:rsidP="002A4397">
            <w:pPr>
              <w:ind w:firstLine="36"/>
              <w:jc w:val="center"/>
              <w:rPr>
                <w:color w:val="000000"/>
                <w:sz w:val="18"/>
                <w:szCs w:val="18"/>
              </w:rPr>
            </w:pPr>
          </w:p>
        </w:tc>
      </w:tr>
      <w:tr w:rsidR="005F461A" w:rsidRPr="00BD65EF" w14:paraId="6768B00D" w14:textId="77777777" w:rsidTr="009835F3">
        <w:trPr>
          <w:gridAfter w:val="2"/>
          <w:wAfter w:w="59" w:type="dxa"/>
          <w:trHeight w:val="195"/>
        </w:trPr>
        <w:tc>
          <w:tcPr>
            <w:tcW w:w="861" w:type="dxa"/>
            <w:vMerge/>
            <w:tcBorders>
              <w:top w:val="single" w:sz="4" w:space="0" w:color="000000"/>
              <w:left w:val="single" w:sz="8" w:space="0" w:color="auto"/>
              <w:bottom w:val="single" w:sz="4" w:space="0" w:color="000000"/>
              <w:right w:val="single" w:sz="4" w:space="0" w:color="auto"/>
            </w:tcBorders>
            <w:vAlign w:val="center"/>
          </w:tcPr>
          <w:p w14:paraId="121FB3A1" w14:textId="77777777" w:rsidR="005F461A" w:rsidRPr="00BD65EF" w:rsidRDefault="005F461A" w:rsidP="002A4397">
            <w:pPr>
              <w:jc w:val="left"/>
              <w:rPr>
                <w:color w:val="000000"/>
                <w:sz w:val="18"/>
                <w:szCs w:val="18"/>
              </w:rPr>
            </w:pPr>
          </w:p>
        </w:tc>
        <w:tc>
          <w:tcPr>
            <w:tcW w:w="1990" w:type="dxa"/>
            <w:vMerge/>
            <w:tcBorders>
              <w:top w:val="single" w:sz="4" w:space="0" w:color="auto"/>
              <w:left w:val="single" w:sz="4" w:space="0" w:color="auto"/>
              <w:right w:val="single" w:sz="4" w:space="0" w:color="auto"/>
            </w:tcBorders>
            <w:vAlign w:val="center"/>
          </w:tcPr>
          <w:p w14:paraId="653AD03F" w14:textId="77777777" w:rsidR="005F461A" w:rsidRPr="00BD65EF" w:rsidRDefault="005F461A" w:rsidP="002A4397">
            <w:pPr>
              <w:jc w:val="center"/>
              <w:rPr>
                <w:color w:val="000000"/>
                <w:sz w:val="18"/>
                <w:szCs w:val="18"/>
              </w:rPr>
            </w:pPr>
          </w:p>
        </w:tc>
        <w:tc>
          <w:tcPr>
            <w:tcW w:w="2291" w:type="dxa"/>
            <w:gridSpan w:val="5"/>
            <w:vMerge/>
            <w:tcBorders>
              <w:left w:val="single" w:sz="4" w:space="0" w:color="auto"/>
              <w:bottom w:val="single" w:sz="4" w:space="0" w:color="auto"/>
              <w:right w:val="single" w:sz="4" w:space="0" w:color="auto"/>
            </w:tcBorders>
            <w:vAlign w:val="center"/>
          </w:tcPr>
          <w:p w14:paraId="1C53F9E6" w14:textId="77777777" w:rsidR="005F461A" w:rsidRPr="00BD65EF" w:rsidRDefault="005F461A" w:rsidP="002A4397">
            <w:pPr>
              <w:jc w:val="center"/>
              <w:rPr>
                <w:color w:val="000000"/>
                <w:sz w:val="18"/>
                <w:szCs w:val="18"/>
              </w:rPr>
            </w:pPr>
          </w:p>
        </w:tc>
        <w:tc>
          <w:tcPr>
            <w:tcW w:w="4708" w:type="dxa"/>
            <w:gridSpan w:val="14"/>
            <w:tcBorders>
              <w:top w:val="single" w:sz="4" w:space="0" w:color="auto"/>
              <w:left w:val="single" w:sz="4" w:space="0" w:color="auto"/>
              <w:bottom w:val="single" w:sz="4" w:space="0" w:color="auto"/>
              <w:right w:val="single" w:sz="4" w:space="0" w:color="auto"/>
            </w:tcBorders>
            <w:vAlign w:val="center"/>
          </w:tcPr>
          <w:p w14:paraId="5CA6AD71" w14:textId="77777777" w:rsidR="005F461A" w:rsidRPr="00BD65EF" w:rsidRDefault="005F461A" w:rsidP="002A4397">
            <w:pPr>
              <w:jc w:val="center"/>
              <w:rPr>
                <w:color w:val="000000"/>
                <w:sz w:val="18"/>
                <w:szCs w:val="18"/>
              </w:rPr>
            </w:pPr>
            <w:r w:rsidRPr="00BD65EF">
              <w:rPr>
                <w:color w:val="000000"/>
                <w:sz w:val="18"/>
                <w:szCs w:val="18"/>
              </w:rPr>
              <w:t>дорожки, площадки, хозяйственная зона, парковки</w:t>
            </w:r>
          </w:p>
        </w:tc>
        <w:tc>
          <w:tcPr>
            <w:tcW w:w="1724" w:type="dxa"/>
            <w:gridSpan w:val="7"/>
            <w:tcBorders>
              <w:top w:val="single" w:sz="4" w:space="0" w:color="auto"/>
              <w:left w:val="nil"/>
              <w:bottom w:val="single" w:sz="4" w:space="0" w:color="auto"/>
              <w:right w:val="single" w:sz="4" w:space="0" w:color="auto"/>
            </w:tcBorders>
            <w:vAlign w:val="center"/>
          </w:tcPr>
          <w:p w14:paraId="0158AD6F" w14:textId="77777777" w:rsidR="005F461A" w:rsidRPr="00BD65EF" w:rsidRDefault="005F461A" w:rsidP="002A4397">
            <w:pPr>
              <w:jc w:val="center"/>
              <w:rPr>
                <w:color w:val="000000"/>
                <w:sz w:val="18"/>
                <w:szCs w:val="18"/>
              </w:rPr>
            </w:pPr>
            <w:r w:rsidRPr="00BD65EF">
              <w:rPr>
                <w:color w:val="000000"/>
                <w:sz w:val="18"/>
                <w:szCs w:val="18"/>
              </w:rPr>
              <w:t>15</w:t>
            </w:r>
          </w:p>
        </w:tc>
        <w:tc>
          <w:tcPr>
            <w:tcW w:w="1855" w:type="dxa"/>
            <w:gridSpan w:val="3"/>
            <w:vMerge/>
            <w:tcBorders>
              <w:top w:val="nil"/>
              <w:left w:val="single" w:sz="4" w:space="0" w:color="auto"/>
              <w:right w:val="single" w:sz="8" w:space="0" w:color="auto"/>
            </w:tcBorders>
            <w:vAlign w:val="center"/>
          </w:tcPr>
          <w:p w14:paraId="42022595" w14:textId="77777777" w:rsidR="005F461A" w:rsidRPr="00BD65EF" w:rsidRDefault="005F461A" w:rsidP="002A4397">
            <w:pPr>
              <w:ind w:firstLine="36"/>
              <w:jc w:val="center"/>
              <w:rPr>
                <w:color w:val="000000"/>
                <w:sz w:val="18"/>
                <w:szCs w:val="18"/>
              </w:rPr>
            </w:pPr>
          </w:p>
        </w:tc>
      </w:tr>
      <w:tr w:rsidR="005F461A" w:rsidRPr="00BD65EF" w14:paraId="4EEB9842" w14:textId="77777777" w:rsidTr="009835F3">
        <w:trPr>
          <w:gridAfter w:val="2"/>
          <w:wAfter w:w="59" w:type="dxa"/>
          <w:trHeight w:val="315"/>
        </w:trPr>
        <w:tc>
          <w:tcPr>
            <w:tcW w:w="861" w:type="dxa"/>
            <w:vMerge/>
            <w:tcBorders>
              <w:top w:val="single" w:sz="4" w:space="0" w:color="000000"/>
              <w:left w:val="single" w:sz="8" w:space="0" w:color="auto"/>
              <w:bottom w:val="single" w:sz="4" w:space="0" w:color="000000"/>
              <w:right w:val="single" w:sz="4" w:space="0" w:color="auto"/>
            </w:tcBorders>
            <w:vAlign w:val="center"/>
          </w:tcPr>
          <w:p w14:paraId="3636CFBF" w14:textId="77777777" w:rsidR="005F461A" w:rsidRPr="00BD65EF" w:rsidRDefault="005F461A" w:rsidP="002A4397">
            <w:pPr>
              <w:jc w:val="left"/>
              <w:rPr>
                <w:color w:val="000000"/>
                <w:sz w:val="18"/>
                <w:szCs w:val="18"/>
              </w:rPr>
            </w:pPr>
          </w:p>
        </w:tc>
        <w:tc>
          <w:tcPr>
            <w:tcW w:w="1990" w:type="dxa"/>
            <w:vMerge/>
            <w:tcBorders>
              <w:left w:val="single" w:sz="4" w:space="0" w:color="auto"/>
              <w:right w:val="single" w:sz="4" w:space="0" w:color="auto"/>
            </w:tcBorders>
            <w:vAlign w:val="center"/>
          </w:tcPr>
          <w:p w14:paraId="6FCC90E0" w14:textId="77777777" w:rsidR="005F461A" w:rsidRPr="00BD65EF" w:rsidRDefault="005F461A" w:rsidP="002A4397">
            <w:pPr>
              <w:jc w:val="left"/>
              <w:rPr>
                <w:color w:val="000000"/>
                <w:sz w:val="18"/>
                <w:szCs w:val="18"/>
              </w:rPr>
            </w:pPr>
          </w:p>
        </w:tc>
        <w:tc>
          <w:tcPr>
            <w:tcW w:w="6999" w:type="dxa"/>
            <w:gridSpan w:val="19"/>
            <w:tcBorders>
              <w:top w:val="single" w:sz="4" w:space="0" w:color="auto"/>
              <w:left w:val="single" w:sz="4" w:space="0" w:color="auto"/>
              <w:bottom w:val="single" w:sz="4" w:space="0" w:color="auto"/>
              <w:right w:val="single" w:sz="4" w:space="0" w:color="auto"/>
            </w:tcBorders>
            <w:vAlign w:val="center"/>
          </w:tcPr>
          <w:p w14:paraId="15DECDF3" w14:textId="77777777" w:rsidR="005F461A" w:rsidRPr="00BD65EF" w:rsidRDefault="005F461A" w:rsidP="002A4397">
            <w:pPr>
              <w:jc w:val="center"/>
              <w:rPr>
                <w:color w:val="000000"/>
                <w:sz w:val="18"/>
                <w:szCs w:val="18"/>
              </w:rPr>
            </w:pPr>
            <w:r w:rsidRPr="00BD65EF">
              <w:rPr>
                <w:color w:val="000000"/>
                <w:sz w:val="18"/>
                <w:szCs w:val="18"/>
              </w:rPr>
              <w:t>Кладбище урновых захоронений после кремации, га на 1000 чел.</w:t>
            </w:r>
          </w:p>
        </w:tc>
        <w:tc>
          <w:tcPr>
            <w:tcW w:w="1724" w:type="dxa"/>
            <w:gridSpan w:val="7"/>
            <w:tcBorders>
              <w:top w:val="single" w:sz="4" w:space="0" w:color="auto"/>
              <w:left w:val="nil"/>
              <w:bottom w:val="single" w:sz="4" w:space="0" w:color="auto"/>
              <w:right w:val="single" w:sz="4" w:space="0" w:color="auto"/>
            </w:tcBorders>
            <w:vAlign w:val="center"/>
          </w:tcPr>
          <w:p w14:paraId="1F8F9E66" w14:textId="77777777" w:rsidR="005F461A" w:rsidRPr="00BD65EF" w:rsidRDefault="005F461A" w:rsidP="002A4397">
            <w:pPr>
              <w:jc w:val="center"/>
              <w:rPr>
                <w:color w:val="000000"/>
                <w:sz w:val="18"/>
                <w:szCs w:val="18"/>
              </w:rPr>
            </w:pPr>
            <w:r w:rsidRPr="00BD65EF">
              <w:rPr>
                <w:color w:val="000000"/>
                <w:sz w:val="18"/>
                <w:szCs w:val="18"/>
              </w:rPr>
              <w:t>0,02</w:t>
            </w:r>
          </w:p>
        </w:tc>
        <w:tc>
          <w:tcPr>
            <w:tcW w:w="1855" w:type="dxa"/>
            <w:gridSpan w:val="3"/>
            <w:vMerge/>
            <w:tcBorders>
              <w:left w:val="single" w:sz="4" w:space="0" w:color="auto"/>
              <w:right w:val="single" w:sz="8" w:space="0" w:color="auto"/>
            </w:tcBorders>
            <w:vAlign w:val="center"/>
          </w:tcPr>
          <w:p w14:paraId="63BC6E98" w14:textId="77777777" w:rsidR="005F461A" w:rsidRPr="00BD65EF" w:rsidRDefault="005F461A" w:rsidP="002A4397">
            <w:pPr>
              <w:jc w:val="center"/>
              <w:rPr>
                <w:color w:val="000000"/>
                <w:sz w:val="18"/>
                <w:szCs w:val="18"/>
              </w:rPr>
            </w:pPr>
          </w:p>
        </w:tc>
      </w:tr>
      <w:tr w:rsidR="005F461A" w:rsidRPr="00BD65EF" w14:paraId="6BA7FB2E" w14:textId="77777777" w:rsidTr="009835F3">
        <w:trPr>
          <w:gridAfter w:val="2"/>
          <w:wAfter w:w="59" w:type="dxa"/>
          <w:trHeight w:val="345"/>
        </w:trPr>
        <w:tc>
          <w:tcPr>
            <w:tcW w:w="861" w:type="dxa"/>
            <w:vMerge/>
            <w:tcBorders>
              <w:top w:val="single" w:sz="4" w:space="0" w:color="000000"/>
              <w:left w:val="single" w:sz="8" w:space="0" w:color="auto"/>
              <w:bottom w:val="single" w:sz="4" w:space="0" w:color="000000"/>
              <w:right w:val="single" w:sz="4" w:space="0" w:color="auto"/>
            </w:tcBorders>
            <w:vAlign w:val="center"/>
          </w:tcPr>
          <w:p w14:paraId="3F3CEA0D" w14:textId="77777777" w:rsidR="005F461A" w:rsidRPr="00BD65EF" w:rsidRDefault="005F461A" w:rsidP="002A4397">
            <w:pPr>
              <w:jc w:val="left"/>
              <w:rPr>
                <w:color w:val="000000"/>
                <w:sz w:val="18"/>
                <w:szCs w:val="18"/>
              </w:rPr>
            </w:pPr>
          </w:p>
        </w:tc>
        <w:tc>
          <w:tcPr>
            <w:tcW w:w="1990" w:type="dxa"/>
            <w:vMerge/>
            <w:tcBorders>
              <w:left w:val="single" w:sz="4" w:space="0" w:color="auto"/>
              <w:right w:val="single" w:sz="4" w:space="0" w:color="auto"/>
            </w:tcBorders>
            <w:vAlign w:val="center"/>
          </w:tcPr>
          <w:p w14:paraId="1EEBD8E7" w14:textId="77777777" w:rsidR="005F461A" w:rsidRPr="00BD65EF" w:rsidRDefault="005F461A" w:rsidP="002A4397">
            <w:pPr>
              <w:jc w:val="left"/>
              <w:rPr>
                <w:color w:val="000000"/>
                <w:sz w:val="18"/>
                <w:szCs w:val="18"/>
              </w:rPr>
            </w:pPr>
          </w:p>
        </w:tc>
        <w:tc>
          <w:tcPr>
            <w:tcW w:w="6999" w:type="dxa"/>
            <w:gridSpan w:val="19"/>
            <w:tcBorders>
              <w:top w:val="single" w:sz="4" w:space="0" w:color="auto"/>
              <w:left w:val="single" w:sz="4" w:space="0" w:color="auto"/>
              <w:bottom w:val="single" w:sz="4" w:space="0" w:color="auto"/>
              <w:right w:val="single" w:sz="4" w:space="0" w:color="auto"/>
            </w:tcBorders>
            <w:vAlign w:val="center"/>
          </w:tcPr>
          <w:p w14:paraId="58ECEA23" w14:textId="77777777" w:rsidR="005F461A" w:rsidRPr="00BD65EF" w:rsidRDefault="005F461A" w:rsidP="002A4397">
            <w:pPr>
              <w:jc w:val="center"/>
              <w:rPr>
                <w:color w:val="000000"/>
                <w:sz w:val="18"/>
                <w:szCs w:val="18"/>
              </w:rPr>
            </w:pPr>
            <w:r w:rsidRPr="00BD65EF">
              <w:rPr>
                <w:color w:val="000000"/>
                <w:sz w:val="18"/>
                <w:szCs w:val="18"/>
              </w:rPr>
              <w:t>Кладбище для домашних животных, га на 1000 чел.</w:t>
            </w:r>
          </w:p>
        </w:tc>
        <w:tc>
          <w:tcPr>
            <w:tcW w:w="1724" w:type="dxa"/>
            <w:gridSpan w:val="7"/>
            <w:tcBorders>
              <w:top w:val="single" w:sz="4" w:space="0" w:color="auto"/>
              <w:left w:val="nil"/>
              <w:bottom w:val="single" w:sz="4" w:space="0" w:color="auto"/>
              <w:right w:val="single" w:sz="4" w:space="0" w:color="auto"/>
            </w:tcBorders>
            <w:vAlign w:val="center"/>
          </w:tcPr>
          <w:p w14:paraId="13DF20DA" w14:textId="716C6DCB" w:rsidR="005F461A" w:rsidRPr="00BD65EF" w:rsidRDefault="005F461A" w:rsidP="002A4397">
            <w:pPr>
              <w:jc w:val="center"/>
              <w:rPr>
                <w:color w:val="000000"/>
                <w:sz w:val="18"/>
                <w:szCs w:val="18"/>
              </w:rPr>
            </w:pPr>
          </w:p>
        </w:tc>
        <w:tc>
          <w:tcPr>
            <w:tcW w:w="1855" w:type="dxa"/>
            <w:gridSpan w:val="3"/>
            <w:vMerge/>
            <w:tcBorders>
              <w:left w:val="single" w:sz="4" w:space="0" w:color="auto"/>
              <w:bottom w:val="single" w:sz="4" w:space="0" w:color="auto"/>
              <w:right w:val="single" w:sz="8" w:space="0" w:color="auto"/>
            </w:tcBorders>
            <w:vAlign w:val="center"/>
          </w:tcPr>
          <w:p w14:paraId="71FC0064" w14:textId="77777777" w:rsidR="005F461A" w:rsidRPr="00BD65EF" w:rsidRDefault="005F461A" w:rsidP="002A4397">
            <w:pPr>
              <w:jc w:val="center"/>
              <w:rPr>
                <w:color w:val="000000"/>
                <w:sz w:val="18"/>
                <w:szCs w:val="18"/>
              </w:rPr>
            </w:pPr>
          </w:p>
        </w:tc>
      </w:tr>
      <w:tr w:rsidR="005F461A" w:rsidRPr="00BD65EF" w14:paraId="66A2C905" w14:textId="77777777" w:rsidTr="009835F3">
        <w:trPr>
          <w:gridAfter w:val="2"/>
          <w:wAfter w:w="59" w:type="dxa"/>
          <w:trHeight w:val="345"/>
        </w:trPr>
        <w:tc>
          <w:tcPr>
            <w:tcW w:w="861" w:type="dxa"/>
            <w:vMerge/>
            <w:tcBorders>
              <w:top w:val="single" w:sz="4" w:space="0" w:color="000000"/>
              <w:left w:val="single" w:sz="8" w:space="0" w:color="auto"/>
              <w:bottom w:val="single" w:sz="4" w:space="0" w:color="000000"/>
              <w:right w:val="single" w:sz="4" w:space="0" w:color="auto"/>
            </w:tcBorders>
            <w:vAlign w:val="center"/>
          </w:tcPr>
          <w:p w14:paraId="265C017C" w14:textId="77777777" w:rsidR="005F461A" w:rsidRPr="00BD65EF" w:rsidRDefault="005F461A" w:rsidP="002A4397">
            <w:pPr>
              <w:jc w:val="left"/>
              <w:rPr>
                <w:color w:val="000000"/>
                <w:sz w:val="18"/>
                <w:szCs w:val="18"/>
              </w:rPr>
            </w:pPr>
          </w:p>
        </w:tc>
        <w:tc>
          <w:tcPr>
            <w:tcW w:w="1990" w:type="dxa"/>
            <w:vMerge/>
            <w:tcBorders>
              <w:left w:val="single" w:sz="4" w:space="0" w:color="auto"/>
              <w:bottom w:val="single" w:sz="4" w:space="0" w:color="auto"/>
              <w:right w:val="single" w:sz="4" w:space="0" w:color="auto"/>
            </w:tcBorders>
            <w:vAlign w:val="center"/>
          </w:tcPr>
          <w:p w14:paraId="32B1A992" w14:textId="77777777" w:rsidR="005F461A" w:rsidRPr="00BD65EF" w:rsidRDefault="005F461A" w:rsidP="002A4397">
            <w:pPr>
              <w:jc w:val="left"/>
              <w:rPr>
                <w:color w:val="000000"/>
                <w:sz w:val="18"/>
                <w:szCs w:val="18"/>
              </w:rPr>
            </w:pPr>
          </w:p>
        </w:tc>
        <w:tc>
          <w:tcPr>
            <w:tcW w:w="6999" w:type="dxa"/>
            <w:gridSpan w:val="19"/>
            <w:tcBorders>
              <w:top w:val="single" w:sz="4" w:space="0" w:color="auto"/>
              <w:left w:val="single" w:sz="4" w:space="0" w:color="auto"/>
              <w:bottom w:val="single" w:sz="4" w:space="0" w:color="auto"/>
              <w:right w:val="single" w:sz="4" w:space="0" w:color="auto"/>
            </w:tcBorders>
            <w:vAlign w:val="center"/>
          </w:tcPr>
          <w:p w14:paraId="64C3105E" w14:textId="77777777" w:rsidR="005F461A" w:rsidRPr="00BD65EF" w:rsidRDefault="005F461A" w:rsidP="002A4397">
            <w:pPr>
              <w:jc w:val="center"/>
              <w:rPr>
                <w:color w:val="000000"/>
                <w:sz w:val="18"/>
                <w:szCs w:val="18"/>
              </w:rPr>
            </w:pPr>
            <w:r w:rsidRPr="00BD65EF">
              <w:rPr>
                <w:color w:val="000000"/>
                <w:sz w:val="18"/>
                <w:szCs w:val="18"/>
              </w:rPr>
              <w:t>Расстояние до остановки общественного транспорта, м</w:t>
            </w:r>
          </w:p>
        </w:tc>
        <w:tc>
          <w:tcPr>
            <w:tcW w:w="1724" w:type="dxa"/>
            <w:gridSpan w:val="7"/>
            <w:tcBorders>
              <w:top w:val="single" w:sz="4" w:space="0" w:color="auto"/>
              <w:left w:val="nil"/>
              <w:bottom w:val="single" w:sz="4" w:space="0" w:color="auto"/>
              <w:right w:val="single" w:sz="4" w:space="0" w:color="auto"/>
            </w:tcBorders>
            <w:vAlign w:val="center"/>
          </w:tcPr>
          <w:p w14:paraId="2A57C72F" w14:textId="77777777" w:rsidR="005F461A" w:rsidRPr="00BD65EF" w:rsidRDefault="005F461A" w:rsidP="002A4397">
            <w:pPr>
              <w:jc w:val="center"/>
              <w:rPr>
                <w:color w:val="000000"/>
                <w:sz w:val="18"/>
                <w:szCs w:val="18"/>
              </w:rPr>
            </w:pPr>
            <w:r w:rsidRPr="00BD65EF">
              <w:rPr>
                <w:color w:val="000000"/>
                <w:sz w:val="18"/>
                <w:szCs w:val="18"/>
              </w:rPr>
              <w:t>150</w:t>
            </w:r>
          </w:p>
        </w:tc>
        <w:tc>
          <w:tcPr>
            <w:tcW w:w="1855" w:type="dxa"/>
            <w:gridSpan w:val="3"/>
            <w:tcBorders>
              <w:left w:val="single" w:sz="4" w:space="0" w:color="auto"/>
              <w:bottom w:val="single" w:sz="4" w:space="0" w:color="auto"/>
              <w:right w:val="single" w:sz="8" w:space="0" w:color="auto"/>
            </w:tcBorders>
            <w:vAlign w:val="center"/>
          </w:tcPr>
          <w:p w14:paraId="0481122C" w14:textId="77777777" w:rsidR="005F461A" w:rsidRPr="00BD65EF" w:rsidRDefault="005F461A" w:rsidP="002A4397">
            <w:pPr>
              <w:jc w:val="center"/>
              <w:rPr>
                <w:color w:val="000000"/>
                <w:sz w:val="18"/>
                <w:szCs w:val="18"/>
              </w:rPr>
            </w:pPr>
          </w:p>
        </w:tc>
      </w:tr>
      <w:tr w:rsidR="005F461A" w:rsidRPr="00BD65EF" w14:paraId="642A3EA1" w14:textId="77777777" w:rsidTr="009835F3">
        <w:trPr>
          <w:gridAfter w:val="2"/>
          <w:wAfter w:w="59" w:type="dxa"/>
          <w:trHeight w:val="3819"/>
        </w:trPr>
        <w:tc>
          <w:tcPr>
            <w:tcW w:w="861" w:type="dxa"/>
            <w:vMerge/>
            <w:tcBorders>
              <w:top w:val="single" w:sz="4" w:space="0" w:color="000000"/>
              <w:left w:val="single" w:sz="8" w:space="0" w:color="auto"/>
              <w:bottom w:val="single" w:sz="8" w:space="0" w:color="auto"/>
              <w:right w:val="single" w:sz="4" w:space="0" w:color="auto"/>
            </w:tcBorders>
            <w:vAlign w:val="center"/>
          </w:tcPr>
          <w:p w14:paraId="0E06B703" w14:textId="77777777" w:rsidR="005F461A" w:rsidRPr="00BD65EF" w:rsidRDefault="005F461A" w:rsidP="002A4397">
            <w:pPr>
              <w:jc w:val="left"/>
              <w:rPr>
                <w:color w:val="000000"/>
                <w:sz w:val="18"/>
                <w:szCs w:val="18"/>
              </w:rPr>
            </w:pPr>
          </w:p>
        </w:tc>
        <w:tc>
          <w:tcPr>
            <w:tcW w:w="1990" w:type="dxa"/>
            <w:tcBorders>
              <w:top w:val="single" w:sz="4" w:space="0" w:color="auto"/>
              <w:left w:val="single" w:sz="4" w:space="0" w:color="auto"/>
              <w:bottom w:val="single" w:sz="8" w:space="0" w:color="auto"/>
              <w:right w:val="single" w:sz="4" w:space="0" w:color="auto"/>
            </w:tcBorders>
            <w:vAlign w:val="center"/>
          </w:tcPr>
          <w:p w14:paraId="32A79AAC" w14:textId="77777777" w:rsidR="005F461A" w:rsidRPr="00BD65EF" w:rsidRDefault="005F461A" w:rsidP="002A4397">
            <w:pPr>
              <w:jc w:val="center"/>
              <w:rPr>
                <w:color w:val="000000"/>
                <w:sz w:val="18"/>
                <w:szCs w:val="18"/>
              </w:rPr>
            </w:pPr>
            <w:r w:rsidRPr="00BD65EF">
              <w:rPr>
                <w:color w:val="000000"/>
                <w:sz w:val="18"/>
                <w:szCs w:val="18"/>
              </w:rPr>
              <w:t>Примечания</w:t>
            </w:r>
          </w:p>
        </w:tc>
        <w:tc>
          <w:tcPr>
            <w:tcW w:w="10578" w:type="dxa"/>
            <w:gridSpan w:val="29"/>
            <w:tcBorders>
              <w:top w:val="nil"/>
              <w:left w:val="single" w:sz="4" w:space="0" w:color="auto"/>
              <w:bottom w:val="single" w:sz="8" w:space="0" w:color="auto"/>
              <w:right w:val="single" w:sz="8" w:space="0" w:color="auto"/>
            </w:tcBorders>
            <w:vAlign w:val="center"/>
          </w:tcPr>
          <w:p w14:paraId="62E5953E" w14:textId="77777777" w:rsidR="005F461A" w:rsidRPr="00BD65EF" w:rsidRDefault="005F461A" w:rsidP="002A4397">
            <w:pPr>
              <w:rPr>
                <w:color w:val="000000"/>
                <w:sz w:val="18"/>
                <w:szCs w:val="18"/>
              </w:rPr>
            </w:pPr>
            <w:r w:rsidRPr="00BD65EF">
              <w:rPr>
                <w:color w:val="000000"/>
                <w:sz w:val="18"/>
                <w:szCs w:val="18"/>
              </w:rPr>
              <w:t>1. В жилой зоне опускается размещать отдельные объекты общественно-делового и коммунального назначения с площадью участка не более 0,5 га,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14:paraId="1C9B66C8" w14:textId="77777777" w:rsidR="005F461A" w:rsidRPr="00BD65EF" w:rsidRDefault="005F461A" w:rsidP="002A4397">
            <w:pPr>
              <w:rPr>
                <w:color w:val="000000"/>
                <w:sz w:val="18"/>
                <w:szCs w:val="18"/>
              </w:rPr>
            </w:pPr>
            <w:r w:rsidRPr="00BD65EF">
              <w:rPr>
                <w:color w:val="000000"/>
                <w:sz w:val="18"/>
                <w:szCs w:val="18"/>
              </w:rPr>
              <w:t>2. В составе земельного участка гостиниц предусматриваются: жилая зона, площадки для стоянки легковых автомобилей и экскурсионных автобусов,  хозяйственная зона, изолированная от жилой зоны, зеленые насаждения с элементами благоустройства.</w:t>
            </w:r>
          </w:p>
          <w:p w14:paraId="10C2D8C8" w14:textId="77777777" w:rsidR="005F461A" w:rsidRPr="00BD65EF" w:rsidRDefault="005F461A" w:rsidP="002A4397">
            <w:pPr>
              <w:rPr>
                <w:color w:val="000000"/>
                <w:sz w:val="18"/>
                <w:szCs w:val="18"/>
              </w:rPr>
            </w:pPr>
            <w:r w:rsidRPr="00BD65EF">
              <w:rPr>
                <w:color w:val="000000"/>
                <w:sz w:val="18"/>
                <w:szCs w:val="18"/>
              </w:rPr>
              <w:t>Для малых и мини-гостиниц площадку для стоянки экскурсионных автобусов допускается не предусматривать.</w:t>
            </w:r>
          </w:p>
          <w:p w14:paraId="1E032722" w14:textId="77777777" w:rsidR="005F461A" w:rsidRPr="00BD65EF" w:rsidRDefault="005F461A" w:rsidP="002A4397">
            <w:pPr>
              <w:rPr>
                <w:color w:val="000000"/>
                <w:sz w:val="18"/>
                <w:szCs w:val="18"/>
              </w:rPr>
            </w:pPr>
            <w:r w:rsidRPr="00BD65EF">
              <w:rPr>
                <w:color w:val="000000"/>
                <w:sz w:val="18"/>
                <w:szCs w:val="18"/>
              </w:rPr>
              <w:t>Необходимость размещения на участке спортивных и детских площадок, а также зимних садов, оранжерей, зеленых партеров и других зон отдыха и досуга устанавливается заданием на проектирование.</w:t>
            </w:r>
          </w:p>
          <w:p w14:paraId="7A00F8D9" w14:textId="77777777" w:rsidR="005F461A" w:rsidRPr="00BD65EF" w:rsidRDefault="005F461A" w:rsidP="002A4397">
            <w:pPr>
              <w:rPr>
                <w:color w:val="000000"/>
                <w:spacing w:val="2"/>
                <w:sz w:val="18"/>
                <w:szCs w:val="18"/>
              </w:rPr>
            </w:pPr>
            <w:r w:rsidRPr="00BD65EF">
              <w:rPr>
                <w:color w:val="000000"/>
                <w:sz w:val="18"/>
                <w:szCs w:val="18"/>
              </w:rPr>
              <w:t xml:space="preserve">3. </w:t>
            </w:r>
            <w:r w:rsidRPr="00BD65EF">
              <w:rPr>
                <w:color w:val="000000"/>
                <w:spacing w:val="2"/>
                <w:sz w:val="18"/>
                <w:szCs w:val="18"/>
              </w:rPr>
              <w:t>Загрузку предприятий общественного питания и других встроенных учреждений обслуживания следует предусматривать со стороны хозяйственной зоны.</w:t>
            </w:r>
          </w:p>
          <w:p w14:paraId="12579133" w14:textId="77777777" w:rsidR="005F461A" w:rsidRPr="00BD65EF" w:rsidRDefault="005F461A" w:rsidP="002A4397">
            <w:pPr>
              <w:rPr>
                <w:color w:val="000000"/>
                <w:spacing w:val="2"/>
                <w:sz w:val="18"/>
                <w:szCs w:val="18"/>
              </w:rPr>
            </w:pPr>
            <w:r w:rsidRPr="00BD65EF">
              <w:rPr>
                <w:color w:val="000000"/>
                <w:spacing w:val="2"/>
                <w:sz w:val="18"/>
                <w:szCs w:val="18"/>
              </w:rPr>
              <w:t>4. С учетом Методических рекомендаций по технологическому проектированию ветеринарных объектов для городских поселений и других муниципальных образований РД-АПК 1.10.07.03-14, утверждённых Министерством сельского хозяйства РФ 24 ноября 2014 г.</w:t>
            </w:r>
          </w:p>
          <w:p w14:paraId="32D30316" w14:textId="44A849EC" w:rsidR="005F461A" w:rsidRPr="00BD65EF" w:rsidRDefault="001B1E57" w:rsidP="002A4397">
            <w:pPr>
              <w:rPr>
                <w:color w:val="000000"/>
                <w:sz w:val="18"/>
                <w:szCs w:val="18"/>
                <w:shd w:val="clear" w:color="auto" w:fill="FFFFFF"/>
              </w:rPr>
            </w:pPr>
            <w:r w:rsidRPr="00BD65EF">
              <w:rPr>
                <w:color w:val="000000"/>
                <w:sz w:val="18"/>
                <w:szCs w:val="18"/>
                <w:shd w:val="clear" w:color="auto" w:fill="FFFFFF"/>
              </w:rPr>
              <w:t>5</w:t>
            </w:r>
            <w:r w:rsidR="005F461A" w:rsidRPr="00BD65EF">
              <w:rPr>
                <w:color w:val="000000"/>
                <w:sz w:val="18"/>
                <w:szCs w:val="18"/>
                <w:shd w:val="clear" w:color="auto" w:fill="FFFFFF"/>
              </w:rPr>
              <w:t>. На участках кладбищ, крематориев, зданий и сооружений похоронного назначения необходимо предусматривать зону зеленых насаждений, стоянки автокатафалков и автотранспорта, урны для сбора мусора, площадки для мусоросборников с подъездами к ним. На участках зданий               и сооружений похоронного назначения рекомендуется предусматривать озелененную зону «моральной защиты» шириной не менее 20 м.</w:t>
            </w:r>
          </w:p>
        </w:tc>
      </w:tr>
      <w:tr w:rsidR="005F461A" w:rsidRPr="00BD65EF" w14:paraId="25FB0CC2" w14:textId="77777777" w:rsidTr="009835F3">
        <w:trPr>
          <w:gridAfter w:val="2"/>
          <w:wAfter w:w="59" w:type="dxa"/>
          <w:trHeight w:val="339"/>
        </w:trPr>
        <w:tc>
          <w:tcPr>
            <w:tcW w:w="861" w:type="dxa"/>
            <w:vMerge w:val="restart"/>
            <w:tcBorders>
              <w:top w:val="single" w:sz="8" w:space="0" w:color="auto"/>
              <w:left w:val="single" w:sz="8" w:space="0" w:color="auto"/>
              <w:bottom w:val="single" w:sz="8" w:space="0" w:color="auto"/>
              <w:right w:val="single" w:sz="4" w:space="0" w:color="auto"/>
            </w:tcBorders>
            <w:textDirection w:val="btLr"/>
            <w:vAlign w:val="center"/>
          </w:tcPr>
          <w:p w14:paraId="43B185F2" w14:textId="77777777" w:rsidR="005F461A" w:rsidRPr="00BD65EF" w:rsidRDefault="005F461A" w:rsidP="002A4397">
            <w:pPr>
              <w:jc w:val="center"/>
              <w:rPr>
                <w:color w:val="000000"/>
                <w:sz w:val="18"/>
                <w:szCs w:val="18"/>
              </w:rPr>
            </w:pPr>
            <w:bookmarkStart w:id="4" w:name="_Hlk151281784"/>
            <w:r w:rsidRPr="00BD65EF">
              <w:rPr>
                <w:color w:val="000000"/>
                <w:sz w:val="18"/>
                <w:szCs w:val="18"/>
              </w:rPr>
              <w:t>В области  управления и административной деятельности</w:t>
            </w:r>
          </w:p>
        </w:tc>
        <w:tc>
          <w:tcPr>
            <w:tcW w:w="1990" w:type="dxa"/>
            <w:vMerge w:val="restart"/>
            <w:tcBorders>
              <w:top w:val="single" w:sz="8" w:space="0" w:color="auto"/>
              <w:left w:val="single" w:sz="4" w:space="0" w:color="auto"/>
              <w:bottom w:val="single" w:sz="8" w:space="0" w:color="auto"/>
              <w:right w:val="single" w:sz="4" w:space="0" w:color="000000"/>
            </w:tcBorders>
            <w:vAlign w:val="center"/>
          </w:tcPr>
          <w:p w14:paraId="0C6C7E7E" w14:textId="77777777" w:rsidR="005F461A" w:rsidRPr="00BD65EF" w:rsidRDefault="005F461A" w:rsidP="002A4397">
            <w:pPr>
              <w:jc w:val="left"/>
              <w:rPr>
                <w:color w:val="000000"/>
                <w:sz w:val="18"/>
                <w:szCs w:val="18"/>
              </w:rPr>
            </w:pPr>
            <w:r w:rsidRPr="00BD65EF">
              <w:rPr>
                <w:color w:val="000000"/>
                <w:sz w:val="18"/>
                <w:szCs w:val="18"/>
              </w:rPr>
              <w:t>Организации и учреждения управления городских и районных органов власти</w:t>
            </w:r>
          </w:p>
        </w:tc>
        <w:tc>
          <w:tcPr>
            <w:tcW w:w="6999" w:type="dxa"/>
            <w:gridSpan w:val="19"/>
            <w:tcBorders>
              <w:top w:val="single" w:sz="8" w:space="0" w:color="auto"/>
              <w:left w:val="nil"/>
              <w:bottom w:val="single" w:sz="8" w:space="0" w:color="auto"/>
              <w:right w:val="single" w:sz="4" w:space="0" w:color="000000"/>
            </w:tcBorders>
            <w:vAlign w:val="center"/>
          </w:tcPr>
          <w:p w14:paraId="393D58A1" w14:textId="77777777" w:rsidR="005F461A" w:rsidRPr="00BD65EF" w:rsidRDefault="005F461A" w:rsidP="002A4397">
            <w:pPr>
              <w:jc w:val="center"/>
              <w:rPr>
                <w:color w:val="000000"/>
                <w:sz w:val="18"/>
                <w:szCs w:val="18"/>
              </w:rPr>
            </w:pPr>
            <w:r w:rsidRPr="00BD65EF">
              <w:rPr>
                <w:color w:val="000000"/>
                <w:sz w:val="18"/>
                <w:szCs w:val="18"/>
              </w:rPr>
              <w:t>Уровень обеспеченности, количество работающих на 1 тыс. чел.</w:t>
            </w:r>
          </w:p>
        </w:tc>
        <w:tc>
          <w:tcPr>
            <w:tcW w:w="1724" w:type="dxa"/>
            <w:gridSpan w:val="7"/>
            <w:tcBorders>
              <w:top w:val="single" w:sz="8" w:space="0" w:color="auto"/>
              <w:left w:val="nil"/>
              <w:bottom w:val="single" w:sz="8" w:space="0" w:color="auto"/>
              <w:right w:val="single" w:sz="4" w:space="0" w:color="auto"/>
            </w:tcBorders>
            <w:vAlign w:val="center"/>
          </w:tcPr>
          <w:p w14:paraId="017DDC74" w14:textId="0728CD83" w:rsidR="005F461A" w:rsidRPr="00BD65EF" w:rsidRDefault="005F461A" w:rsidP="002A4397">
            <w:pPr>
              <w:jc w:val="center"/>
              <w:rPr>
                <w:color w:val="000000"/>
                <w:sz w:val="18"/>
                <w:szCs w:val="18"/>
              </w:rPr>
            </w:pPr>
          </w:p>
        </w:tc>
        <w:tc>
          <w:tcPr>
            <w:tcW w:w="1855" w:type="dxa"/>
            <w:gridSpan w:val="3"/>
            <w:vMerge w:val="restart"/>
            <w:tcBorders>
              <w:top w:val="single" w:sz="8" w:space="0" w:color="auto"/>
              <w:left w:val="single" w:sz="4" w:space="0" w:color="auto"/>
              <w:bottom w:val="single" w:sz="8" w:space="0" w:color="auto"/>
              <w:right w:val="single" w:sz="8" w:space="0" w:color="000000"/>
            </w:tcBorders>
            <w:vAlign w:val="center"/>
          </w:tcPr>
          <w:p w14:paraId="547EF7F3" w14:textId="77777777" w:rsidR="005F461A" w:rsidRPr="00BD65EF" w:rsidRDefault="005F461A" w:rsidP="002A4397">
            <w:pPr>
              <w:jc w:val="center"/>
              <w:rPr>
                <w:color w:val="000000"/>
                <w:sz w:val="18"/>
                <w:szCs w:val="18"/>
              </w:rPr>
            </w:pPr>
            <w:r w:rsidRPr="00BD65EF">
              <w:rPr>
                <w:color w:val="000000"/>
                <w:sz w:val="18"/>
                <w:szCs w:val="18"/>
              </w:rPr>
              <w:t>30 мин. транспортной доступности</w:t>
            </w:r>
          </w:p>
        </w:tc>
      </w:tr>
      <w:bookmarkEnd w:id="4"/>
      <w:tr w:rsidR="005F461A" w:rsidRPr="00BD65EF" w14:paraId="35CD2481" w14:textId="77777777" w:rsidTr="009835F3">
        <w:trPr>
          <w:gridAfter w:val="2"/>
          <w:wAfter w:w="59" w:type="dxa"/>
          <w:trHeight w:val="227"/>
        </w:trPr>
        <w:tc>
          <w:tcPr>
            <w:tcW w:w="861" w:type="dxa"/>
            <w:vMerge/>
            <w:tcBorders>
              <w:top w:val="single" w:sz="8" w:space="0" w:color="auto"/>
              <w:left w:val="single" w:sz="8" w:space="0" w:color="auto"/>
              <w:bottom w:val="single" w:sz="8" w:space="0" w:color="auto"/>
              <w:right w:val="single" w:sz="4" w:space="0" w:color="auto"/>
            </w:tcBorders>
            <w:textDirection w:val="btLr"/>
            <w:vAlign w:val="center"/>
          </w:tcPr>
          <w:p w14:paraId="2B252780" w14:textId="77777777" w:rsidR="005F461A" w:rsidRPr="00BD65EF" w:rsidRDefault="005F461A" w:rsidP="002A4397">
            <w:pPr>
              <w:jc w:val="center"/>
              <w:rPr>
                <w:color w:val="000000"/>
                <w:sz w:val="18"/>
                <w:szCs w:val="18"/>
              </w:rPr>
            </w:pPr>
          </w:p>
        </w:tc>
        <w:tc>
          <w:tcPr>
            <w:tcW w:w="1990" w:type="dxa"/>
            <w:vMerge/>
            <w:tcBorders>
              <w:top w:val="single" w:sz="8" w:space="0" w:color="auto"/>
              <w:left w:val="single" w:sz="4" w:space="0" w:color="auto"/>
              <w:bottom w:val="single" w:sz="8" w:space="0" w:color="auto"/>
              <w:right w:val="single" w:sz="4" w:space="0" w:color="000000"/>
            </w:tcBorders>
            <w:vAlign w:val="center"/>
          </w:tcPr>
          <w:p w14:paraId="4B6915BE" w14:textId="77777777" w:rsidR="005F461A" w:rsidRPr="00BD65EF" w:rsidRDefault="005F461A" w:rsidP="002A4397">
            <w:pPr>
              <w:jc w:val="left"/>
              <w:rPr>
                <w:color w:val="000000"/>
              </w:rPr>
            </w:pPr>
          </w:p>
        </w:tc>
        <w:tc>
          <w:tcPr>
            <w:tcW w:w="3841" w:type="dxa"/>
            <w:gridSpan w:val="6"/>
            <w:vMerge w:val="restart"/>
            <w:tcBorders>
              <w:top w:val="single" w:sz="8" w:space="0" w:color="auto"/>
              <w:left w:val="nil"/>
              <w:bottom w:val="single" w:sz="8" w:space="0" w:color="auto"/>
              <w:right w:val="single" w:sz="4" w:space="0" w:color="auto"/>
            </w:tcBorders>
            <w:vAlign w:val="center"/>
          </w:tcPr>
          <w:p w14:paraId="1973F55D" w14:textId="77777777" w:rsidR="005F461A" w:rsidRPr="00BD65EF" w:rsidRDefault="005F461A" w:rsidP="002A4397">
            <w:pPr>
              <w:jc w:val="center"/>
              <w:rPr>
                <w:color w:val="000000"/>
                <w:sz w:val="18"/>
                <w:szCs w:val="18"/>
              </w:rPr>
            </w:pPr>
            <w:r w:rsidRPr="00BD65EF">
              <w:rPr>
                <w:color w:val="000000"/>
                <w:sz w:val="18"/>
                <w:szCs w:val="18"/>
              </w:rPr>
              <w:t>Размер земельного участка, м</w:t>
            </w:r>
            <w:r w:rsidRPr="00BD65EF">
              <w:rPr>
                <w:color w:val="000000"/>
                <w:sz w:val="18"/>
                <w:szCs w:val="18"/>
                <w:vertAlign w:val="superscript"/>
              </w:rPr>
              <w:t>2</w:t>
            </w:r>
            <w:r w:rsidRPr="00BD65EF">
              <w:rPr>
                <w:color w:val="000000"/>
                <w:sz w:val="18"/>
                <w:szCs w:val="18"/>
              </w:rPr>
              <w:t xml:space="preserve"> на 1 сотрудника при этажности здания</w:t>
            </w:r>
          </w:p>
        </w:tc>
        <w:tc>
          <w:tcPr>
            <w:tcW w:w="3158" w:type="dxa"/>
            <w:gridSpan w:val="13"/>
            <w:tcBorders>
              <w:top w:val="single" w:sz="8" w:space="0" w:color="auto"/>
              <w:left w:val="single" w:sz="4" w:space="0" w:color="auto"/>
              <w:bottom w:val="single" w:sz="8" w:space="0" w:color="auto"/>
              <w:right w:val="single" w:sz="4" w:space="0" w:color="000000"/>
            </w:tcBorders>
            <w:vAlign w:val="center"/>
          </w:tcPr>
          <w:p w14:paraId="1098B460" w14:textId="77777777" w:rsidR="005F461A" w:rsidRPr="00BD65EF" w:rsidRDefault="005F461A" w:rsidP="002A4397">
            <w:pPr>
              <w:jc w:val="center"/>
              <w:rPr>
                <w:color w:val="000000"/>
                <w:sz w:val="18"/>
                <w:szCs w:val="18"/>
              </w:rPr>
            </w:pPr>
            <w:r w:rsidRPr="00BD65EF">
              <w:rPr>
                <w:color w:val="000000"/>
                <w:sz w:val="18"/>
                <w:szCs w:val="18"/>
              </w:rPr>
              <w:t>3-5</w:t>
            </w:r>
          </w:p>
        </w:tc>
        <w:tc>
          <w:tcPr>
            <w:tcW w:w="1724" w:type="dxa"/>
            <w:gridSpan w:val="7"/>
            <w:tcBorders>
              <w:top w:val="single" w:sz="8" w:space="0" w:color="auto"/>
              <w:left w:val="nil"/>
              <w:bottom w:val="single" w:sz="8" w:space="0" w:color="auto"/>
              <w:right w:val="single" w:sz="4" w:space="0" w:color="auto"/>
            </w:tcBorders>
            <w:vAlign w:val="center"/>
          </w:tcPr>
          <w:p w14:paraId="4D4C7435" w14:textId="77777777" w:rsidR="005F461A" w:rsidRPr="00BD65EF" w:rsidRDefault="005F461A" w:rsidP="002A4397">
            <w:pPr>
              <w:jc w:val="center"/>
              <w:rPr>
                <w:color w:val="000000"/>
                <w:sz w:val="18"/>
                <w:szCs w:val="18"/>
              </w:rPr>
            </w:pPr>
            <w:r w:rsidRPr="00BD65EF">
              <w:rPr>
                <w:color w:val="000000"/>
                <w:sz w:val="18"/>
                <w:szCs w:val="18"/>
              </w:rPr>
              <w:t>54-30</w:t>
            </w:r>
          </w:p>
        </w:tc>
        <w:tc>
          <w:tcPr>
            <w:tcW w:w="1855" w:type="dxa"/>
            <w:gridSpan w:val="3"/>
            <w:vMerge/>
            <w:tcBorders>
              <w:top w:val="single" w:sz="8" w:space="0" w:color="auto"/>
              <w:left w:val="single" w:sz="4" w:space="0" w:color="auto"/>
              <w:bottom w:val="single" w:sz="8" w:space="0" w:color="auto"/>
              <w:right w:val="single" w:sz="8" w:space="0" w:color="000000"/>
            </w:tcBorders>
            <w:vAlign w:val="center"/>
          </w:tcPr>
          <w:p w14:paraId="0912EAFA" w14:textId="77777777" w:rsidR="005F461A" w:rsidRPr="00BD65EF" w:rsidRDefault="005F461A" w:rsidP="002A4397">
            <w:pPr>
              <w:jc w:val="center"/>
              <w:rPr>
                <w:color w:val="000000"/>
                <w:sz w:val="18"/>
                <w:szCs w:val="18"/>
              </w:rPr>
            </w:pPr>
          </w:p>
        </w:tc>
      </w:tr>
      <w:tr w:rsidR="005F461A" w:rsidRPr="00BD65EF" w14:paraId="681203A3" w14:textId="77777777" w:rsidTr="009835F3">
        <w:trPr>
          <w:gridAfter w:val="2"/>
          <w:wAfter w:w="59" w:type="dxa"/>
          <w:trHeight w:val="227"/>
        </w:trPr>
        <w:tc>
          <w:tcPr>
            <w:tcW w:w="861" w:type="dxa"/>
            <w:vMerge/>
            <w:tcBorders>
              <w:top w:val="single" w:sz="8" w:space="0" w:color="auto"/>
              <w:left w:val="single" w:sz="8" w:space="0" w:color="auto"/>
              <w:bottom w:val="single" w:sz="8" w:space="0" w:color="auto"/>
              <w:right w:val="single" w:sz="4" w:space="0" w:color="auto"/>
            </w:tcBorders>
            <w:textDirection w:val="btLr"/>
            <w:vAlign w:val="center"/>
          </w:tcPr>
          <w:p w14:paraId="19FE3EBC" w14:textId="77777777" w:rsidR="005F461A" w:rsidRPr="00BD65EF" w:rsidRDefault="005F461A" w:rsidP="002A4397">
            <w:pPr>
              <w:jc w:val="center"/>
              <w:rPr>
                <w:color w:val="000000"/>
                <w:sz w:val="18"/>
                <w:szCs w:val="18"/>
              </w:rPr>
            </w:pPr>
          </w:p>
        </w:tc>
        <w:tc>
          <w:tcPr>
            <w:tcW w:w="1990" w:type="dxa"/>
            <w:vMerge/>
            <w:tcBorders>
              <w:top w:val="single" w:sz="8" w:space="0" w:color="auto"/>
              <w:left w:val="single" w:sz="4" w:space="0" w:color="auto"/>
              <w:bottom w:val="single" w:sz="8" w:space="0" w:color="auto"/>
              <w:right w:val="single" w:sz="4" w:space="0" w:color="000000"/>
            </w:tcBorders>
            <w:vAlign w:val="center"/>
          </w:tcPr>
          <w:p w14:paraId="49B96BEB" w14:textId="77777777" w:rsidR="005F461A" w:rsidRPr="00BD65EF" w:rsidRDefault="005F461A" w:rsidP="002A4397">
            <w:pPr>
              <w:jc w:val="left"/>
              <w:rPr>
                <w:color w:val="000000"/>
              </w:rPr>
            </w:pPr>
          </w:p>
        </w:tc>
        <w:tc>
          <w:tcPr>
            <w:tcW w:w="3841" w:type="dxa"/>
            <w:gridSpan w:val="6"/>
            <w:vMerge/>
            <w:tcBorders>
              <w:top w:val="single" w:sz="8" w:space="0" w:color="auto"/>
              <w:left w:val="nil"/>
              <w:bottom w:val="single" w:sz="8" w:space="0" w:color="auto"/>
              <w:right w:val="single" w:sz="4" w:space="0" w:color="auto"/>
            </w:tcBorders>
            <w:vAlign w:val="center"/>
          </w:tcPr>
          <w:p w14:paraId="696DE3FF" w14:textId="77777777" w:rsidR="005F461A" w:rsidRPr="00BD65EF" w:rsidRDefault="005F461A" w:rsidP="002A4397">
            <w:pPr>
              <w:jc w:val="center"/>
              <w:rPr>
                <w:color w:val="000000"/>
                <w:sz w:val="18"/>
                <w:szCs w:val="18"/>
              </w:rPr>
            </w:pPr>
          </w:p>
        </w:tc>
        <w:tc>
          <w:tcPr>
            <w:tcW w:w="3158" w:type="dxa"/>
            <w:gridSpan w:val="13"/>
            <w:tcBorders>
              <w:top w:val="single" w:sz="8" w:space="0" w:color="auto"/>
              <w:left w:val="single" w:sz="4" w:space="0" w:color="auto"/>
              <w:bottom w:val="single" w:sz="8" w:space="0" w:color="auto"/>
              <w:right w:val="single" w:sz="4" w:space="0" w:color="000000"/>
            </w:tcBorders>
            <w:vAlign w:val="center"/>
          </w:tcPr>
          <w:p w14:paraId="37D08E5F" w14:textId="77777777" w:rsidR="005F461A" w:rsidRPr="00BD65EF" w:rsidRDefault="005F461A" w:rsidP="002A4397">
            <w:pPr>
              <w:jc w:val="center"/>
              <w:rPr>
                <w:color w:val="000000"/>
                <w:sz w:val="18"/>
                <w:szCs w:val="18"/>
              </w:rPr>
            </w:pPr>
            <w:r w:rsidRPr="00BD65EF">
              <w:rPr>
                <w:color w:val="000000"/>
                <w:sz w:val="18"/>
                <w:szCs w:val="18"/>
              </w:rPr>
              <w:t>9-12</w:t>
            </w:r>
          </w:p>
        </w:tc>
        <w:tc>
          <w:tcPr>
            <w:tcW w:w="1724" w:type="dxa"/>
            <w:gridSpan w:val="7"/>
            <w:tcBorders>
              <w:top w:val="single" w:sz="8" w:space="0" w:color="auto"/>
              <w:left w:val="nil"/>
              <w:bottom w:val="single" w:sz="8" w:space="0" w:color="auto"/>
              <w:right w:val="single" w:sz="4" w:space="0" w:color="auto"/>
            </w:tcBorders>
            <w:vAlign w:val="center"/>
          </w:tcPr>
          <w:p w14:paraId="56F29918" w14:textId="77777777" w:rsidR="005F461A" w:rsidRPr="00BD65EF" w:rsidRDefault="005F461A" w:rsidP="002A4397">
            <w:pPr>
              <w:jc w:val="center"/>
              <w:rPr>
                <w:color w:val="000000"/>
                <w:sz w:val="18"/>
                <w:szCs w:val="18"/>
              </w:rPr>
            </w:pPr>
            <w:r w:rsidRPr="00BD65EF">
              <w:rPr>
                <w:color w:val="000000"/>
                <w:sz w:val="18"/>
                <w:szCs w:val="18"/>
              </w:rPr>
              <w:t>13-12</w:t>
            </w:r>
          </w:p>
        </w:tc>
        <w:tc>
          <w:tcPr>
            <w:tcW w:w="1855" w:type="dxa"/>
            <w:gridSpan w:val="3"/>
            <w:vMerge/>
            <w:tcBorders>
              <w:top w:val="single" w:sz="8" w:space="0" w:color="auto"/>
              <w:left w:val="single" w:sz="4" w:space="0" w:color="auto"/>
              <w:bottom w:val="single" w:sz="8" w:space="0" w:color="auto"/>
              <w:right w:val="single" w:sz="8" w:space="0" w:color="000000"/>
            </w:tcBorders>
            <w:vAlign w:val="center"/>
          </w:tcPr>
          <w:p w14:paraId="33E80B9B" w14:textId="77777777" w:rsidR="005F461A" w:rsidRPr="00BD65EF" w:rsidRDefault="005F461A" w:rsidP="002A4397">
            <w:pPr>
              <w:jc w:val="center"/>
              <w:rPr>
                <w:color w:val="000000"/>
                <w:sz w:val="18"/>
                <w:szCs w:val="18"/>
              </w:rPr>
            </w:pPr>
          </w:p>
        </w:tc>
      </w:tr>
      <w:tr w:rsidR="005F461A" w:rsidRPr="00BD65EF" w14:paraId="6EA7A670" w14:textId="77777777" w:rsidTr="009835F3">
        <w:trPr>
          <w:gridAfter w:val="2"/>
          <w:wAfter w:w="59" w:type="dxa"/>
          <w:trHeight w:val="227"/>
        </w:trPr>
        <w:tc>
          <w:tcPr>
            <w:tcW w:w="861" w:type="dxa"/>
            <w:vMerge/>
            <w:tcBorders>
              <w:top w:val="single" w:sz="8" w:space="0" w:color="auto"/>
              <w:left w:val="single" w:sz="8" w:space="0" w:color="auto"/>
              <w:bottom w:val="single" w:sz="8" w:space="0" w:color="auto"/>
              <w:right w:val="single" w:sz="4" w:space="0" w:color="auto"/>
            </w:tcBorders>
            <w:textDirection w:val="btLr"/>
            <w:vAlign w:val="center"/>
          </w:tcPr>
          <w:p w14:paraId="16226540" w14:textId="77777777" w:rsidR="005F461A" w:rsidRPr="00BD65EF" w:rsidRDefault="005F461A" w:rsidP="002A4397">
            <w:pPr>
              <w:jc w:val="center"/>
              <w:rPr>
                <w:color w:val="000000"/>
                <w:sz w:val="18"/>
                <w:szCs w:val="18"/>
              </w:rPr>
            </w:pPr>
          </w:p>
        </w:tc>
        <w:tc>
          <w:tcPr>
            <w:tcW w:w="1990" w:type="dxa"/>
            <w:vMerge/>
            <w:tcBorders>
              <w:top w:val="single" w:sz="8" w:space="0" w:color="auto"/>
              <w:left w:val="single" w:sz="4" w:space="0" w:color="auto"/>
              <w:bottom w:val="single" w:sz="8" w:space="0" w:color="auto"/>
              <w:right w:val="single" w:sz="4" w:space="0" w:color="000000"/>
            </w:tcBorders>
            <w:vAlign w:val="center"/>
          </w:tcPr>
          <w:p w14:paraId="40930458" w14:textId="77777777" w:rsidR="005F461A" w:rsidRPr="00BD65EF" w:rsidRDefault="005F461A" w:rsidP="002A4397">
            <w:pPr>
              <w:jc w:val="left"/>
              <w:rPr>
                <w:color w:val="000000"/>
              </w:rPr>
            </w:pPr>
          </w:p>
        </w:tc>
        <w:tc>
          <w:tcPr>
            <w:tcW w:w="3841" w:type="dxa"/>
            <w:gridSpan w:val="6"/>
            <w:vMerge/>
            <w:tcBorders>
              <w:top w:val="single" w:sz="8" w:space="0" w:color="auto"/>
              <w:left w:val="nil"/>
              <w:bottom w:val="single" w:sz="8" w:space="0" w:color="auto"/>
              <w:right w:val="single" w:sz="4" w:space="0" w:color="auto"/>
            </w:tcBorders>
            <w:vAlign w:val="center"/>
          </w:tcPr>
          <w:p w14:paraId="631A715E" w14:textId="77777777" w:rsidR="005F461A" w:rsidRPr="00BD65EF" w:rsidRDefault="005F461A" w:rsidP="002A4397">
            <w:pPr>
              <w:jc w:val="center"/>
              <w:rPr>
                <w:color w:val="000000"/>
                <w:sz w:val="18"/>
                <w:szCs w:val="18"/>
              </w:rPr>
            </w:pPr>
          </w:p>
        </w:tc>
        <w:tc>
          <w:tcPr>
            <w:tcW w:w="3158" w:type="dxa"/>
            <w:gridSpan w:val="13"/>
            <w:tcBorders>
              <w:top w:val="single" w:sz="8" w:space="0" w:color="auto"/>
              <w:left w:val="single" w:sz="4" w:space="0" w:color="auto"/>
              <w:bottom w:val="single" w:sz="8" w:space="0" w:color="auto"/>
              <w:right w:val="single" w:sz="4" w:space="0" w:color="000000"/>
            </w:tcBorders>
            <w:vAlign w:val="center"/>
          </w:tcPr>
          <w:p w14:paraId="087C1558" w14:textId="77777777" w:rsidR="005F461A" w:rsidRPr="00BD65EF" w:rsidRDefault="005F461A" w:rsidP="002A4397">
            <w:pPr>
              <w:jc w:val="center"/>
              <w:rPr>
                <w:color w:val="000000"/>
                <w:sz w:val="18"/>
                <w:szCs w:val="18"/>
              </w:rPr>
            </w:pPr>
            <w:r w:rsidRPr="00BD65EF">
              <w:rPr>
                <w:color w:val="000000"/>
                <w:sz w:val="18"/>
                <w:szCs w:val="18"/>
              </w:rPr>
              <w:t>16 и более</w:t>
            </w:r>
          </w:p>
        </w:tc>
        <w:tc>
          <w:tcPr>
            <w:tcW w:w="1724" w:type="dxa"/>
            <w:gridSpan w:val="7"/>
            <w:tcBorders>
              <w:top w:val="single" w:sz="8" w:space="0" w:color="auto"/>
              <w:left w:val="nil"/>
              <w:bottom w:val="single" w:sz="8" w:space="0" w:color="auto"/>
              <w:right w:val="single" w:sz="4" w:space="0" w:color="auto"/>
            </w:tcBorders>
            <w:vAlign w:val="center"/>
          </w:tcPr>
          <w:p w14:paraId="1B4B7D8E" w14:textId="77777777" w:rsidR="005F461A" w:rsidRPr="00BD65EF" w:rsidRDefault="005F461A" w:rsidP="002A4397">
            <w:pPr>
              <w:jc w:val="center"/>
              <w:rPr>
                <w:color w:val="000000"/>
                <w:sz w:val="18"/>
                <w:szCs w:val="18"/>
              </w:rPr>
            </w:pPr>
            <w:r w:rsidRPr="00BD65EF">
              <w:rPr>
                <w:color w:val="000000"/>
                <w:sz w:val="18"/>
                <w:szCs w:val="18"/>
              </w:rPr>
              <w:t>10,5</w:t>
            </w:r>
          </w:p>
        </w:tc>
        <w:tc>
          <w:tcPr>
            <w:tcW w:w="1855" w:type="dxa"/>
            <w:gridSpan w:val="3"/>
            <w:vMerge/>
            <w:tcBorders>
              <w:top w:val="single" w:sz="8" w:space="0" w:color="auto"/>
              <w:left w:val="single" w:sz="4" w:space="0" w:color="auto"/>
              <w:bottom w:val="single" w:sz="8" w:space="0" w:color="auto"/>
              <w:right w:val="single" w:sz="8" w:space="0" w:color="000000"/>
            </w:tcBorders>
            <w:vAlign w:val="center"/>
          </w:tcPr>
          <w:p w14:paraId="3A1C66FC" w14:textId="77777777" w:rsidR="005F461A" w:rsidRPr="00BD65EF" w:rsidRDefault="005F461A" w:rsidP="002A4397">
            <w:pPr>
              <w:jc w:val="center"/>
              <w:rPr>
                <w:color w:val="000000"/>
                <w:sz w:val="18"/>
                <w:szCs w:val="18"/>
              </w:rPr>
            </w:pPr>
          </w:p>
        </w:tc>
      </w:tr>
      <w:tr w:rsidR="005F461A" w:rsidRPr="00BD65EF" w14:paraId="6888AAB8" w14:textId="77777777" w:rsidTr="009835F3">
        <w:trPr>
          <w:gridAfter w:val="2"/>
          <w:wAfter w:w="59" w:type="dxa"/>
          <w:trHeight w:val="360"/>
        </w:trPr>
        <w:tc>
          <w:tcPr>
            <w:tcW w:w="861" w:type="dxa"/>
            <w:vMerge/>
            <w:tcBorders>
              <w:top w:val="single" w:sz="8" w:space="0" w:color="auto"/>
              <w:left w:val="single" w:sz="8" w:space="0" w:color="auto"/>
              <w:bottom w:val="single" w:sz="8" w:space="0" w:color="auto"/>
              <w:right w:val="single" w:sz="4" w:space="0" w:color="auto"/>
            </w:tcBorders>
            <w:textDirection w:val="btLr"/>
            <w:vAlign w:val="center"/>
          </w:tcPr>
          <w:p w14:paraId="30A90F2C" w14:textId="77777777" w:rsidR="005F461A" w:rsidRPr="00BD65EF" w:rsidRDefault="005F461A" w:rsidP="002A4397">
            <w:pPr>
              <w:jc w:val="center"/>
              <w:rPr>
                <w:color w:val="000000"/>
                <w:sz w:val="18"/>
                <w:szCs w:val="18"/>
              </w:rPr>
            </w:pPr>
          </w:p>
        </w:tc>
        <w:tc>
          <w:tcPr>
            <w:tcW w:w="1990" w:type="dxa"/>
            <w:vMerge/>
            <w:tcBorders>
              <w:top w:val="single" w:sz="8" w:space="0" w:color="auto"/>
              <w:left w:val="single" w:sz="4" w:space="0" w:color="auto"/>
              <w:bottom w:val="single" w:sz="8" w:space="0" w:color="auto"/>
              <w:right w:val="single" w:sz="4" w:space="0" w:color="000000"/>
            </w:tcBorders>
            <w:vAlign w:val="center"/>
          </w:tcPr>
          <w:p w14:paraId="60B7E7D2" w14:textId="77777777" w:rsidR="005F461A" w:rsidRPr="00BD65EF" w:rsidRDefault="005F461A" w:rsidP="002A4397">
            <w:pPr>
              <w:jc w:val="left"/>
              <w:rPr>
                <w:color w:val="000000"/>
              </w:rPr>
            </w:pPr>
          </w:p>
        </w:tc>
        <w:tc>
          <w:tcPr>
            <w:tcW w:w="6999" w:type="dxa"/>
            <w:gridSpan w:val="19"/>
            <w:tcBorders>
              <w:top w:val="single" w:sz="8" w:space="0" w:color="auto"/>
              <w:left w:val="nil"/>
              <w:bottom w:val="single" w:sz="8" w:space="0" w:color="auto"/>
              <w:right w:val="single" w:sz="4" w:space="0" w:color="000000"/>
            </w:tcBorders>
            <w:vAlign w:val="center"/>
          </w:tcPr>
          <w:p w14:paraId="0A453F28" w14:textId="77777777" w:rsidR="005F461A" w:rsidRPr="00BD65EF" w:rsidRDefault="005F461A" w:rsidP="002A4397">
            <w:pPr>
              <w:jc w:val="center"/>
              <w:rPr>
                <w:color w:val="000000"/>
                <w:sz w:val="18"/>
                <w:szCs w:val="18"/>
              </w:rPr>
            </w:pPr>
            <w:r w:rsidRPr="00BD65EF">
              <w:rPr>
                <w:color w:val="000000"/>
                <w:sz w:val="18"/>
                <w:szCs w:val="18"/>
              </w:rPr>
              <w:t>Уровень обеспеченности площади рабочих помещений, м</w:t>
            </w:r>
            <w:r w:rsidRPr="00BD65EF">
              <w:rPr>
                <w:color w:val="000000"/>
                <w:sz w:val="18"/>
                <w:szCs w:val="18"/>
                <w:vertAlign w:val="superscript"/>
              </w:rPr>
              <w:t>2</w:t>
            </w:r>
            <w:r w:rsidRPr="00BD65EF">
              <w:rPr>
                <w:color w:val="000000"/>
                <w:sz w:val="18"/>
                <w:szCs w:val="18"/>
              </w:rPr>
              <w:t xml:space="preserve"> на 1 сотрудника</w:t>
            </w:r>
          </w:p>
        </w:tc>
        <w:tc>
          <w:tcPr>
            <w:tcW w:w="1724" w:type="dxa"/>
            <w:gridSpan w:val="7"/>
            <w:tcBorders>
              <w:top w:val="single" w:sz="8" w:space="0" w:color="auto"/>
              <w:left w:val="nil"/>
              <w:bottom w:val="single" w:sz="8" w:space="0" w:color="auto"/>
              <w:right w:val="single" w:sz="4" w:space="0" w:color="auto"/>
            </w:tcBorders>
            <w:vAlign w:val="center"/>
          </w:tcPr>
          <w:p w14:paraId="1D94892C" w14:textId="77777777" w:rsidR="005F461A" w:rsidRPr="00BD65EF" w:rsidRDefault="005F461A" w:rsidP="002A4397">
            <w:pPr>
              <w:jc w:val="center"/>
              <w:rPr>
                <w:color w:val="000000"/>
                <w:sz w:val="18"/>
                <w:szCs w:val="18"/>
              </w:rPr>
            </w:pPr>
            <w:r w:rsidRPr="00BD65EF">
              <w:rPr>
                <w:color w:val="000000"/>
                <w:sz w:val="18"/>
                <w:szCs w:val="18"/>
              </w:rPr>
              <w:t>6-9</w:t>
            </w:r>
          </w:p>
        </w:tc>
        <w:tc>
          <w:tcPr>
            <w:tcW w:w="1855" w:type="dxa"/>
            <w:gridSpan w:val="3"/>
            <w:vMerge/>
            <w:tcBorders>
              <w:top w:val="single" w:sz="8" w:space="0" w:color="auto"/>
              <w:left w:val="single" w:sz="4" w:space="0" w:color="auto"/>
              <w:bottom w:val="single" w:sz="8" w:space="0" w:color="auto"/>
              <w:right w:val="single" w:sz="8" w:space="0" w:color="000000"/>
            </w:tcBorders>
            <w:vAlign w:val="center"/>
          </w:tcPr>
          <w:p w14:paraId="665F13D4" w14:textId="77777777" w:rsidR="005F461A" w:rsidRPr="00BD65EF" w:rsidRDefault="005F461A" w:rsidP="002A4397">
            <w:pPr>
              <w:jc w:val="center"/>
              <w:rPr>
                <w:color w:val="000000"/>
                <w:sz w:val="18"/>
                <w:szCs w:val="18"/>
              </w:rPr>
            </w:pPr>
          </w:p>
        </w:tc>
      </w:tr>
      <w:tr w:rsidR="005F461A" w:rsidRPr="00BD65EF" w14:paraId="6895367E" w14:textId="77777777" w:rsidTr="009835F3">
        <w:trPr>
          <w:gridAfter w:val="2"/>
          <w:wAfter w:w="59" w:type="dxa"/>
          <w:trHeight w:val="227"/>
        </w:trPr>
        <w:tc>
          <w:tcPr>
            <w:tcW w:w="861" w:type="dxa"/>
            <w:vMerge/>
            <w:tcBorders>
              <w:top w:val="single" w:sz="8" w:space="0" w:color="auto"/>
              <w:left w:val="single" w:sz="8" w:space="0" w:color="auto"/>
              <w:bottom w:val="single" w:sz="8" w:space="0" w:color="auto"/>
              <w:right w:val="single" w:sz="4" w:space="0" w:color="auto"/>
            </w:tcBorders>
            <w:textDirection w:val="btLr"/>
            <w:vAlign w:val="center"/>
          </w:tcPr>
          <w:p w14:paraId="5E0A349A" w14:textId="77777777" w:rsidR="005F461A" w:rsidRPr="00BD65EF" w:rsidRDefault="005F461A" w:rsidP="002A4397">
            <w:pPr>
              <w:jc w:val="center"/>
              <w:rPr>
                <w:color w:val="000000"/>
                <w:sz w:val="18"/>
                <w:szCs w:val="18"/>
              </w:rPr>
            </w:pPr>
          </w:p>
        </w:tc>
        <w:tc>
          <w:tcPr>
            <w:tcW w:w="1990" w:type="dxa"/>
            <w:vMerge w:val="restart"/>
            <w:tcBorders>
              <w:top w:val="single" w:sz="8" w:space="0" w:color="auto"/>
              <w:left w:val="single" w:sz="4" w:space="0" w:color="auto"/>
              <w:bottom w:val="single" w:sz="8" w:space="0" w:color="auto"/>
              <w:right w:val="single" w:sz="4" w:space="0" w:color="000000"/>
            </w:tcBorders>
            <w:vAlign w:val="center"/>
          </w:tcPr>
          <w:p w14:paraId="4890D707" w14:textId="77777777" w:rsidR="005F461A" w:rsidRPr="00BD65EF" w:rsidRDefault="005F461A" w:rsidP="002A4397">
            <w:pPr>
              <w:jc w:val="left"/>
              <w:rPr>
                <w:color w:val="000000"/>
                <w:sz w:val="18"/>
                <w:szCs w:val="18"/>
              </w:rPr>
            </w:pPr>
            <w:r w:rsidRPr="00BD65EF">
              <w:rPr>
                <w:color w:val="000000"/>
                <w:sz w:val="18"/>
                <w:szCs w:val="18"/>
              </w:rPr>
              <w:t>Административные и офисные здания</w:t>
            </w:r>
          </w:p>
        </w:tc>
        <w:tc>
          <w:tcPr>
            <w:tcW w:w="6999" w:type="dxa"/>
            <w:gridSpan w:val="19"/>
            <w:tcBorders>
              <w:top w:val="single" w:sz="8" w:space="0" w:color="auto"/>
              <w:left w:val="nil"/>
              <w:bottom w:val="single" w:sz="8" w:space="0" w:color="auto"/>
              <w:right w:val="single" w:sz="4" w:space="0" w:color="000000"/>
            </w:tcBorders>
            <w:vAlign w:val="center"/>
          </w:tcPr>
          <w:p w14:paraId="779614A3" w14:textId="77777777" w:rsidR="005F461A" w:rsidRPr="00BD65EF" w:rsidRDefault="005F461A" w:rsidP="002A4397">
            <w:pPr>
              <w:jc w:val="center"/>
              <w:rPr>
                <w:color w:val="000000"/>
                <w:sz w:val="18"/>
                <w:szCs w:val="18"/>
              </w:rPr>
            </w:pPr>
            <w:r w:rsidRPr="00BD65EF">
              <w:rPr>
                <w:color w:val="000000"/>
                <w:sz w:val="18"/>
                <w:szCs w:val="18"/>
              </w:rPr>
              <w:t>Уровень обеспеченности, количество работающих на 1 тыс. чел.</w:t>
            </w:r>
          </w:p>
        </w:tc>
        <w:tc>
          <w:tcPr>
            <w:tcW w:w="1724" w:type="dxa"/>
            <w:gridSpan w:val="7"/>
            <w:tcBorders>
              <w:top w:val="single" w:sz="8" w:space="0" w:color="auto"/>
              <w:left w:val="nil"/>
              <w:bottom w:val="single" w:sz="8" w:space="0" w:color="auto"/>
              <w:right w:val="single" w:sz="4" w:space="0" w:color="auto"/>
            </w:tcBorders>
            <w:vAlign w:val="center"/>
          </w:tcPr>
          <w:p w14:paraId="53A29D09" w14:textId="4360C7D9" w:rsidR="005F461A" w:rsidRPr="00BD65EF" w:rsidRDefault="005F461A" w:rsidP="002A4397">
            <w:pPr>
              <w:jc w:val="center"/>
              <w:rPr>
                <w:color w:val="000000"/>
                <w:sz w:val="18"/>
                <w:szCs w:val="18"/>
              </w:rPr>
            </w:pPr>
          </w:p>
        </w:tc>
        <w:tc>
          <w:tcPr>
            <w:tcW w:w="1855" w:type="dxa"/>
            <w:gridSpan w:val="3"/>
            <w:vMerge w:val="restart"/>
            <w:tcBorders>
              <w:top w:val="single" w:sz="8" w:space="0" w:color="auto"/>
              <w:left w:val="single" w:sz="4" w:space="0" w:color="auto"/>
              <w:bottom w:val="single" w:sz="8" w:space="0" w:color="auto"/>
              <w:right w:val="single" w:sz="8" w:space="0" w:color="000000"/>
            </w:tcBorders>
            <w:vAlign w:val="center"/>
          </w:tcPr>
          <w:p w14:paraId="206F4ACC" w14:textId="77777777" w:rsidR="005F461A" w:rsidRPr="00BD65EF" w:rsidRDefault="005F461A" w:rsidP="002A4397">
            <w:pPr>
              <w:jc w:val="center"/>
              <w:rPr>
                <w:color w:val="000000"/>
                <w:sz w:val="18"/>
                <w:szCs w:val="18"/>
              </w:rPr>
            </w:pPr>
            <w:r w:rsidRPr="00BD65EF">
              <w:rPr>
                <w:color w:val="000000"/>
                <w:sz w:val="18"/>
                <w:szCs w:val="18"/>
              </w:rPr>
              <w:t>-</w:t>
            </w:r>
          </w:p>
        </w:tc>
      </w:tr>
      <w:tr w:rsidR="005F461A" w:rsidRPr="00BD65EF" w14:paraId="1F96025B" w14:textId="77777777" w:rsidTr="009835F3">
        <w:trPr>
          <w:gridAfter w:val="2"/>
          <w:wAfter w:w="59" w:type="dxa"/>
          <w:trHeight w:val="227"/>
        </w:trPr>
        <w:tc>
          <w:tcPr>
            <w:tcW w:w="861" w:type="dxa"/>
            <w:vMerge/>
            <w:tcBorders>
              <w:top w:val="single" w:sz="8" w:space="0" w:color="auto"/>
              <w:left w:val="single" w:sz="8" w:space="0" w:color="auto"/>
              <w:bottom w:val="single" w:sz="8" w:space="0" w:color="auto"/>
              <w:right w:val="single" w:sz="4" w:space="0" w:color="auto"/>
            </w:tcBorders>
            <w:textDirection w:val="btLr"/>
            <w:vAlign w:val="center"/>
          </w:tcPr>
          <w:p w14:paraId="3F587D6E" w14:textId="77777777" w:rsidR="005F461A" w:rsidRPr="00BD65EF" w:rsidRDefault="005F461A" w:rsidP="002A4397">
            <w:pPr>
              <w:jc w:val="center"/>
              <w:rPr>
                <w:color w:val="000000"/>
                <w:sz w:val="18"/>
                <w:szCs w:val="18"/>
              </w:rPr>
            </w:pPr>
          </w:p>
        </w:tc>
        <w:tc>
          <w:tcPr>
            <w:tcW w:w="1990" w:type="dxa"/>
            <w:vMerge/>
            <w:tcBorders>
              <w:top w:val="single" w:sz="8" w:space="0" w:color="auto"/>
              <w:left w:val="single" w:sz="4" w:space="0" w:color="auto"/>
              <w:bottom w:val="single" w:sz="8" w:space="0" w:color="auto"/>
              <w:right w:val="single" w:sz="4" w:space="0" w:color="000000"/>
            </w:tcBorders>
            <w:vAlign w:val="center"/>
          </w:tcPr>
          <w:p w14:paraId="40D0AFE4" w14:textId="77777777" w:rsidR="005F461A" w:rsidRPr="00BD65EF" w:rsidRDefault="005F461A" w:rsidP="002A4397">
            <w:pPr>
              <w:jc w:val="left"/>
              <w:rPr>
                <w:color w:val="000000"/>
                <w:sz w:val="18"/>
                <w:szCs w:val="18"/>
              </w:rPr>
            </w:pPr>
          </w:p>
        </w:tc>
        <w:tc>
          <w:tcPr>
            <w:tcW w:w="3841" w:type="dxa"/>
            <w:gridSpan w:val="6"/>
            <w:vMerge w:val="restart"/>
            <w:tcBorders>
              <w:top w:val="single" w:sz="8" w:space="0" w:color="auto"/>
              <w:left w:val="nil"/>
              <w:bottom w:val="single" w:sz="8" w:space="0" w:color="auto"/>
              <w:right w:val="single" w:sz="4" w:space="0" w:color="auto"/>
            </w:tcBorders>
            <w:vAlign w:val="center"/>
          </w:tcPr>
          <w:p w14:paraId="20F889E2" w14:textId="77777777" w:rsidR="005F461A" w:rsidRPr="00BD65EF" w:rsidRDefault="005F461A" w:rsidP="002A4397">
            <w:pPr>
              <w:jc w:val="center"/>
              <w:rPr>
                <w:color w:val="000000"/>
                <w:sz w:val="18"/>
                <w:szCs w:val="18"/>
              </w:rPr>
            </w:pPr>
            <w:r w:rsidRPr="00BD65EF">
              <w:rPr>
                <w:color w:val="000000"/>
                <w:sz w:val="18"/>
                <w:szCs w:val="18"/>
              </w:rPr>
              <w:t>Размер земельного участка, м</w:t>
            </w:r>
            <w:r w:rsidRPr="00BD65EF">
              <w:rPr>
                <w:color w:val="000000"/>
                <w:sz w:val="18"/>
                <w:szCs w:val="18"/>
                <w:vertAlign w:val="superscript"/>
              </w:rPr>
              <w:t>2</w:t>
            </w:r>
            <w:r w:rsidRPr="00BD65EF">
              <w:rPr>
                <w:color w:val="000000"/>
                <w:sz w:val="18"/>
                <w:szCs w:val="18"/>
              </w:rPr>
              <w:t xml:space="preserve"> на 1 сотрудника при этажности здания</w:t>
            </w:r>
          </w:p>
        </w:tc>
        <w:tc>
          <w:tcPr>
            <w:tcW w:w="3158" w:type="dxa"/>
            <w:gridSpan w:val="13"/>
            <w:tcBorders>
              <w:top w:val="single" w:sz="8" w:space="0" w:color="auto"/>
              <w:left w:val="single" w:sz="4" w:space="0" w:color="auto"/>
              <w:bottom w:val="single" w:sz="8" w:space="0" w:color="auto"/>
              <w:right w:val="single" w:sz="4" w:space="0" w:color="000000"/>
            </w:tcBorders>
            <w:vAlign w:val="center"/>
          </w:tcPr>
          <w:p w14:paraId="79CE6496" w14:textId="77777777" w:rsidR="005F461A" w:rsidRPr="00BD65EF" w:rsidRDefault="005F461A" w:rsidP="002A4397">
            <w:pPr>
              <w:jc w:val="center"/>
              <w:rPr>
                <w:color w:val="000000"/>
                <w:sz w:val="18"/>
                <w:szCs w:val="18"/>
              </w:rPr>
            </w:pPr>
            <w:r w:rsidRPr="00BD65EF">
              <w:rPr>
                <w:color w:val="000000"/>
                <w:sz w:val="18"/>
                <w:szCs w:val="18"/>
              </w:rPr>
              <w:t>3-5</w:t>
            </w:r>
          </w:p>
        </w:tc>
        <w:tc>
          <w:tcPr>
            <w:tcW w:w="1724" w:type="dxa"/>
            <w:gridSpan w:val="7"/>
            <w:tcBorders>
              <w:top w:val="single" w:sz="8" w:space="0" w:color="auto"/>
              <w:left w:val="nil"/>
              <w:bottom w:val="single" w:sz="8" w:space="0" w:color="auto"/>
              <w:right w:val="single" w:sz="4" w:space="0" w:color="auto"/>
            </w:tcBorders>
            <w:vAlign w:val="center"/>
          </w:tcPr>
          <w:p w14:paraId="7DF5C540" w14:textId="77777777" w:rsidR="005F461A" w:rsidRPr="00BD65EF" w:rsidRDefault="005F461A" w:rsidP="002A4397">
            <w:pPr>
              <w:jc w:val="center"/>
              <w:rPr>
                <w:color w:val="000000"/>
                <w:sz w:val="18"/>
                <w:szCs w:val="18"/>
              </w:rPr>
            </w:pPr>
            <w:r w:rsidRPr="00BD65EF">
              <w:rPr>
                <w:color w:val="000000"/>
                <w:sz w:val="18"/>
                <w:szCs w:val="18"/>
              </w:rPr>
              <w:t>44-18,5</w:t>
            </w:r>
          </w:p>
        </w:tc>
        <w:tc>
          <w:tcPr>
            <w:tcW w:w="1855" w:type="dxa"/>
            <w:gridSpan w:val="3"/>
            <w:vMerge/>
            <w:tcBorders>
              <w:top w:val="single" w:sz="8" w:space="0" w:color="auto"/>
              <w:left w:val="single" w:sz="4" w:space="0" w:color="auto"/>
              <w:bottom w:val="single" w:sz="8" w:space="0" w:color="auto"/>
              <w:right w:val="single" w:sz="8" w:space="0" w:color="000000"/>
            </w:tcBorders>
            <w:vAlign w:val="center"/>
          </w:tcPr>
          <w:p w14:paraId="589D24B4" w14:textId="77777777" w:rsidR="005F461A" w:rsidRPr="00BD65EF" w:rsidRDefault="005F461A" w:rsidP="002A4397">
            <w:pPr>
              <w:jc w:val="center"/>
              <w:rPr>
                <w:color w:val="000000"/>
                <w:sz w:val="18"/>
                <w:szCs w:val="18"/>
              </w:rPr>
            </w:pPr>
          </w:p>
        </w:tc>
      </w:tr>
      <w:tr w:rsidR="005F461A" w:rsidRPr="00BD65EF" w14:paraId="6841E068" w14:textId="77777777" w:rsidTr="009835F3">
        <w:trPr>
          <w:gridAfter w:val="2"/>
          <w:wAfter w:w="59" w:type="dxa"/>
          <w:trHeight w:val="227"/>
        </w:trPr>
        <w:tc>
          <w:tcPr>
            <w:tcW w:w="861" w:type="dxa"/>
            <w:vMerge/>
            <w:tcBorders>
              <w:top w:val="single" w:sz="8" w:space="0" w:color="auto"/>
              <w:left w:val="single" w:sz="8" w:space="0" w:color="auto"/>
              <w:bottom w:val="single" w:sz="8" w:space="0" w:color="auto"/>
              <w:right w:val="single" w:sz="4" w:space="0" w:color="auto"/>
            </w:tcBorders>
            <w:textDirection w:val="btLr"/>
            <w:vAlign w:val="center"/>
          </w:tcPr>
          <w:p w14:paraId="58E5254A" w14:textId="77777777" w:rsidR="005F461A" w:rsidRPr="00BD65EF" w:rsidRDefault="005F461A" w:rsidP="002A4397">
            <w:pPr>
              <w:jc w:val="center"/>
              <w:rPr>
                <w:color w:val="000000"/>
                <w:sz w:val="18"/>
                <w:szCs w:val="18"/>
              </w:rPr>
            </w:pPr>
          </w:p>
        </w:tc>
        <w:tc>
          <w:tcPr>
            <w:tcW w:w="1990" w:type="dxa"/>
            <w:vMerge/>
            <w:tcBorders>
              <w:top w:val="single" w:sz="8" w:space="0" w:color="auto"/>
              <w:left w:val="single" w:sz="4" w:space="0" w:color="auto"/>
              <w:bottom w:val="single" w:sz="8" w:space="0" w:color="auto"/>
              <w:right w:val="single" w:sz="4" w:space="0" w:color="000000"/>
            </w:tcBorders>
            <w:vAlign w:val="center"/>
          </w:tcPr>
          <w:p w14:paraId="69D4659E" w14:textId="77777777" w:rsidR="005F461A" w:rsidRPr="00BD65EF" w:rsidRDefault="005F461A" w:rsidP="002A4397">
            <w:pPr>
              <w:jc w:val="left"/>
              <w:rPr>
                <w:color w:val="000000"/>
                <w:sz w:val="18"/>
                <w:szCs w:val="18"/>
              </w:rPr>
            </w:pPr>
          </w:p>
        </w:tc>
        <w:tc>
          <w:tcPr>
            <w:tcW w:w="3841" w:type="dxa"/>
            <w:gridSpan w:val="6"/>
            <w:vMerge/>
            <w:tcBorders>
              <w:top w:val="single" w:sz="8" w:space="0" w:color="auto"/>
              <w:left w:val="nil"/>
              <w:bottom w:val="single" w:sz="8" w:space="0" w:color="auto"/>
              <w:right w:val="single" w:sz="4" w:space="0" w:color="auto"/>
            </w:tcBorders>
            <w:vAlign w:val="center"/>
          </w:tcPr>
          <w:p w14:paraId="144B4128" w14:textId="77777777" w:rsidR="005F461A" w:rsidRPr="00BD65EF" w:rsidRDefault="005F461A" w:rsidP="002A4397">
            <w:pPr>
              <w:jc w:val="center"/>
              <w:rPr>
                <w:color w:val="000000"/>
                <w:sz w:val="18"/>
                <w:szCs w:val="18"/>
              </w:rPr>
            </w:pPr>
          </w:p>
        </w:tc>
        <w:tc>
          <w:tcPr>
            <w:tcW w:w="3158" w:type="dxa"/>
            <w:gridSpan w:val="13"/>
            <w:tcBorders>
              <w:top w:val="single" w:sz="8" w:space="0" w:color="auto"/>
              <w:left w:val="single" w:sz="4" w:space="0" w:color="auto"/>
              <w:bottom w:val="single" w:sz="8" w:space="0" w:color="auto"/>
              <w:right w:val="single" w:sz="4" w:space="0" w:color="000000"/>
            </w:tcBorders>
            <w:vAlign w:val="center"/>
          </w:tcPr>
          <w:p w14:paraId="260F5E72" w14:textId="77777777" w:rsidR="005F461A" w:rsidRPr="00BD65EF" w:rsidRDefault="005F461A" w:rsidP="002A4397">
            <w:pPr>
              <w:jc w:val="center"/>
              <w:rPr>
                <w:color w:val="000000"/>
                <w:sz w:val="18"/>
                <w:szCs w:val="18"/>
              </w:rPr>
            </w:pPr>
            <w:r w:rsidRPr="00BD65EF">
              <w:rPr>
                <w:color w:val="000000"/>
                <w:sz w:val="18"/>
                <w:szCs w:val="18"/>
              </w:rPr>
              <w:t>9-12</w:t>
            </w:r>
          </w:p>
        </w:tc>
        <w:tc>
          <w:tcPr>
            <w:tcW w:w="1724" w:type="dxa"/>
            <w:gridSpan w:val="7"/>
            <w:tcBorders>
              <w:top w:val="single" w:sz="8" w:space="0" w:color="auto"/>
              <w:left w:val="nil"/>
              <w:bottom w:val="single" w:sz="8" w:space="0" w:color="auto"/>
              <w:right w:val="single" w:sz="4" w:space="0" w:color="auto"/>
            </w:tcBorders>
            <w:vAlign w:val="center"/>
          </w:tcPr>
          <w:p w14:paraId="36A6F6C2" w14:textId="77777777" w:rsidR="005F461A" w:rsidRPr="00BD65EF" w:rsidRDefault="005F461A" w:rsidP="002A4397">
            <w:pPr>
              <w:jc w:val="center"/>
              <w:rPr>
                <w:color w:val="000000"/>
                <w:sz w:val="18"/>
                <w:szCs w:val="18"/>
              </w:rPr>
            </w:pPr>
            <w:r w:rsidRPr="00BD65EF">
              <w:rPr>
                <w:color w:val="000000"/>
                <w:sz w:val="18"/>
                <w:szCs w:val="18"/>
              </w:rPr>
              <w:t>13,5-11</w:t>
            </w:r>
          </w:p>
        </w:tc>
        <w:tc>
          <w:tcPr>
            <w:tcW w:w="1855" w:type="dxa"/>
            <w:gridSpan w:val="3"/>
            <w:vMerge/>
            <w:tcBorders>
              <w:top w:val="single" w:sz="8" w:space="0" w:color="auto"/>
              <w:left w:val="single" w:sz="4" w:space="0" w:color="auto"/>
              <w:bottom w:val="single" w:sz="8" w:space="0" w:color="auto"/>
              <w:right w:val="single" w:sz="8" w:space="0" w:color="000000"/>
            </w:tcBorders>
            <w:vAlign w:val="center"/>
          </w:tcPr>
          <w:p w14:paraId="3E5544EC" w14:textId="77777777" w:rsidR="005F461A" w:rsidRPr="00BD65EF" w:rsidRDefault="005F461A" w:rsidP="002A4397">
            <w:pPr>
              <w:jc w:val="center"/>
              <w:rPr>
                <w:color w:val="000000"/>
                <w:sz w:val="18"/>
                <w:szCs w:val="18"/>
              </w:rPr>
            </w:pPr>
          </w:p>
        </w:tc>
      </w:tr>
      <w:tr w:rsidR="005F461A" w:rsidRPr="00BD65EF" w14:paraId="66DDB038" w14:textId="77777777" w:rsidTr="009835F3">
        <w:trPr>
          <w:gridAfter w:val="2"/>
          <w:wAfter w:w="59" w:type="dxa"/>
          <w:trHeight w:val="227"/>
        </w:trPr>
        <w:tc>
          <w:tcPr>
            <w:tcW w:w="861" w:type="dxa"/>
            <w:vMerge/>
            <w:tcBorders>
              <w:top w:val="single" w:sz="8" w:space="0" w:color="auto"/>
              <w:left w:val="single" w:sz="8" w:space="0" w:color="auto"/>
              <w:bottom w:val="single" w:sz="8" w:space="0" w:color="auto"/>
              <w:right w:val="single" w:sz="4" w:space="0" w:color="auto"/>
            </w:tcBorders>
            <w:textDirection w:val="btLr"/>
            <w:vAlign w:val="center"/>
          </w:tcPr>
          <w:p w14:paraId="424AEB58" w14:textId="77777777" w:rsidR="005F461A" w:rsidRPr="00BD65EF" w:rsidRDefault="005F461A" w:rsidP="002A4397">
            <w:pPr>
              <w:jc w:val="center"/>
              <w:rPr>
                <w:color w:val="000000"/>
                <w:sz w:val="18"/>
                <w:szCs w:val="18"/>
              </w:rPr>
            </w:pPr>
          </w:p>
        </w:tc>
        <w:tc>
          <w:tcPr>
            <w:tcW w:w="1990" w:type="dxa"/>
            <w:vMerge/>
            <w:tcBorders>
              <w:top w:val="single" w:sz="8" w:space="0" w:color="auto"/>
              <w:left w:val="single" w:sz="4" w:space="0" w:color="auto"/>
              <w:bottom w:val="single" w:sz="8" w:space="0" w:color="auto"/>
              <w:right w:val="single" w:sz="4" w:space="0" w:color="000000"/>
            </w:tcBorders>
            <w:vAlign w:val="center"/>
          </w:tcPr>
          <w:p w14:paraId="4F336895" w14:textId="77777777" w:rsidR="005F461A" w:rsidRPr="00BD65EF" w:rsidRDefault="005F461A" w:rsidP="002A4397">
            <w:pPr>
              <w:jc w:val="left"/>
              <w:rPr>
                <w:color w:val="000000"/>
                <w:sz w:val="18"/>
                <w:szCs w:val="18"/>
              </w:rPr>
            </w:pPr>
          </w:p>
        </w:tc>
        <w:tc>
          <w:tcPr>
            <w:tcW w:w="3841" w:type="dxa"/>
            <w:gridSpan w:val="6"/>
            <w:vMerge/>
            <w:tcBorders>
              <w:top w:val="single" w:sz="8" w:space="0" w:color="auto"/>
              <w:left w:val="nil"/>
              <w:bottom w:val="single" w:sz="8" w:space="0" w:color="auto"/>
              <w:right w:val="single" w:sz="4" w:space="0" w:color="auto"/>
            </w:tcBorders>
            <w:vAlign w:val="center"/>
          </w:tcPr>
          <w:p w14:paraId="023FFF43" w14:textId="77777777" w:rsidR="005F461A" w:rsidRPr="00BD65EF" w:rsidRDefault="005F461A" w:rsidP="002A4397">
            <w:pPr>
              <w:jc w:val="center"/>
              <w:rPr>
                <w:color w:val="000000"/>
                <w:sz w:val="18"/>
                <w:szCs w:val="18"/>
              </w:rPr>
            </w:pPr>
          </w:p>
        </w:tc>
        <w:tc>
          <w:tcPr>
            <w:tcW w:w="3158" w:type="dxa"/>
            <w:gridSpan w:val="13"/>
            <w:tcBorders>
              <w:top w:val="single" w:sz="8" w:space="0" w:color="auto"/>
              <w:left w:val="single" w:sz="4" w:space="0" w:color="auto"/>
              <w:bottom w:val="single" w:sz="8" w:space="0" w:color="auto"/>
              <w:right w:val="single" w:sz="4" w:space="0" w:color="000000"/>
            </w:tcBorders>
            <w:vAlign w:val="center"/>
          </w:tcPr>
          <w:p w14:paraId="6C306CBA" w14:textId="77777777" w:rsidR="005F461A" w:rsidRPr="00BD65EF" w:rsidRDefault="005F461A" w:rsidP="002A4397">
            <w:pPr>
              <w:jc w:val="center"/>
              <w:rPr>
                <w:color w:val="000000"/>
                <w:sz w:val="18"/>
                <w:szCs w:val="18"/>
              </w:rPr>
            </w:pPr>
            <w:r w:rsidRPr="00BD65EF">
              <w:rPr>
                <w:color w:val="000000"/>
                <w:sz w:val="18"/>
                <w:szCs w:val="18"/>
              </w:rPr>
              <w:t>16 и более</w:t>
            </w:r>
          </w:p>
        </w:tc>
        <w:tc>
          <w:tcPr>
            <w:tcW w:w="1724" w:type="dxa"/>
            <w:gridSpan w:val="7"/>
            <w:tcBorders>
              <w:top w:val="single" w:sz="8" w:space="0" w:color="auto"/>
              <w:left w:val="nil"/>
              <w:bottom w:val="single" w:sz="8" w:space="0" w:color="auto"/>
              <w:right w:val="single" w:sz="4" w:space="0" w:color="auto"/>
            </w:tcBorders>
            <w:vAlign w:val="center"/>
          </w:tcPr>
          <w:p w14:paraId="18C80F0A" w14:textId="77777777" w:rsidR="005F461A" w:rsidRPr="00BD65EF" w:rsidRDefault="005F461A" w:rsidP="002A4397">
            <w:pPr>
              <w:jc w:val="center"/>
              <w:rPr>
                <w:color w:val="000000"/>
                <w:sz w:val="18"/>
                <w:szCs w:val="18"/>
              </w:rPr>
            </w:pPr>
            <w:r w:rsidRPr="00BD65EF">
              <w:rPr>
                <w:color w:val="000000"/>
                <w:sz w:val="18"/>
                <w:szCs w:val="18"/>
              </w:rPr>
              <w:t>10,5</w:t>
            </w:r>
          </w:p>
        </w:tc>
        <w:tc>
          <w:tcPr>
            <w:tcW w:w="1855" w:type="dxa"/>
            <w:gridSpan w:val="3"/>
            <w:vMerge/>
            <w:tcBorders>
              <w:top w:val="single" w:sz="8" w:space="0" w:color="auto"/>
              <w:left w:val="single" w:sz="4" w:space="0" w:color="auto"/>
              <w:bottom w:val="single" w:sz="8" w:space="0" w:color="auto"/>
              <w:right w:val="single" w:sz="8" w:space="0" w:color="000000"/>
            </w:tcBorders>
            <w:vAlign w:val="center"/>
          </w:tcPr>
          <w:p w14:paraId="4DF5B997" w14:textId="77777777" w:rsidR="005F461A" w:rsidRPr="00BD65EF" w:rsidRDefault="005F461A" w:rsidP="002A4397">
            <w:pPr>
              <w:jc w:val="center"/>
              <w:rPr>
                <w:color w:val="000000"/>
                <w:sz w:val="18"/>
                <w:szCs w:val="18"/>
              </w:rPr>
            </w:pPr>
          </w:p>
        </w:tc>
      </w:tr>
      <w:tr w:rsidR="005F461A" w:rsidRPr="00BD65EF" w14:paraId="534511C9" w14:textId="77777777" w:rsidTr="009835F3">
        <w:trPr>
          <w:gridAfter w:val="2"/>
          <w:wAfter w:w="59" w:type="dxa"/>
          <w:trHeight w:val="351"/>
        </w:trPr>
        <w:tc>
          <w:tcPr>
            <w:tcW w:w="861" w:type="dxa"/>
            <w:vMerge/>
            <w:tcBorders>
              <w:top w:val="single" w:sz="8" w:space="0" w:color="auto"/>
              <w:left w:val="single" w:sz="8" w:space="0" w:color="auto"/>
              <w:bottom w:val="single" w:sz="8" w:space="0" w:color="auto"/>
              <w:right w:val="single" w:sz="4" w:space="0" w:color="auto"/>
            </w:tcBorders>
            <w:textDirection w:val="btLr"/>
            <w:vAlign w:val="center"/>
          </w:tcPr>
          <w:p w14:paraId="61BE306E" w14:textId="77777777" w:rsidR="005F461A" w:rsidRPr="00BD65EF" w:rsidRDefault="005F461A" w:rsidP="002A4397">
            <w:pPr>
              <w:jc w:val="center"/>
              <w:rPr>
                <w:color w:val="000000"/>
                <w:sz w:val="18"/>
                <w:szCs w:val="18"/>
              </w:rPr>
            </w:pPr>
          </w:p>
        </w:tc>
        <w:tc>
          <w:tcPr>
            <w:tcW w:w="1990" w:type="dxa"/>
            <w:vMerge/>
            <w:tcBorders>
              <w:top w:val="single" w:sz="8" w:space="0" w:color="auto"/>
              <w:left w:val="single" w:sz="4" w:space="0" w:color="auto"/>
              <w:bottom w:val="single" w:sz="8" w:space="0" w:color="auto"/>
              <w:right w:val="single" w:sz="4" w:space="0" w:color="000000"/>
            </w:tcBorders>
            <w:vAlign w:val="center"/>
          </w:tcPr>
          <w:p w14:paraId="5854CEDD" w14:textId="77777777" w:rsidR="005F461A" w:rsidRPr="00BD65EF" w:rsidRDefault="005F461A" w:rsidP="002A4397">
            <w:pPr>
              <w:jc w:val="left"/>
              <w:rPr>
                <w:color w:val="000000"/>
                <w:sz w:val="18"/>
                <w:szCs w:val="18"/>
              </w:rPr>
            </w:pPr>
          </w:p>
        </w:tc>
        <w:tc>
          <w:tcPr>
            <w:tcW w:w="6999" w:type="dxa"/>
            <w:gridSpan w:val="19"/>
            <w:tcBorders>
              <w:top w:val="single" w:sz="8" w:space="0" w:color="auto"/>
              <w:left w:val="nil"/>
              <w:bottom w:val="single" w:sz="8" w:space="0" w:color="auto"/>
              <w:right w:val="single" w:sz="4" w:space="0" w:color="000000"/>
            </w:tcBorders>
            <w:vAlign w:val="center"/>
          </w:tcPr>
          <w:p w14:paraId="4890EB7F" w14:textId="77777777" w:rsidR="005F461A" w:rsidRPr="00BD65EF" w:rsidRDefault="005F461A" w:rsidP="002A4397">
            <w:pPr>
              <w:jc w:val="center"/>
              <w:rPr>
                <w:color w:val="000000"/>
                <w:sz w:val="18"/>
                <w:szCs w:val="18"/>
              </w:rPr>
            </w:pPr>
            <w:r w:rsidRPr="00BD65EF">
              <w:rPr>
                <w:color w:val="000000"/>
                <w:sz w:val="18"/>
                <w:szCs w:val="18"/>
              </w:rPr>
              <w:t>Уровень обеспеченности площади рабочих помещений, м</w:t>
            </w:r>
            <w:r w:rsidRPr="00BD65EF">
              <w:rPr>
                <w:color w:val="000000"/>
                <w:sz w:val="18"/>
                <w:szCs w:val="18"/>
                <w:vertAlign w:val="superscript"/>
              </w:rPr>
              <w:t>2</w:t>
            </w:r>
            <w:r w:rsidRPr="00BD65EF">
              <w:rPr>
                <w:color w:val="000000"/>
                <w:sz w:val="18"/>
                <w:szCs w:val="18"/>
              </w:rPr>
              <w:t xml:space="preserve"> на 1 сотрудника</w:t>
            </w:r>
          </w:p>
        </w:tc>
        <w:tc>
          <w:tcPr>
            <w:tcW w:w="1724" w:type="dxa"/>
            <w:gridSpan w:val="7"/>
            <w:tcBorders>
              <w:top w:val="single" w:sz="8" w:space="0" w:color="auto"/>
              <w:left w:val="nil"/>
              <w:bottom w:val="single" w:sz="8" w:space="0" w:color="auto"/>
              <w:right w:val="single" w:sz="4" w:space="0" w:color="auto"/>
            </w:tcBorders>
            <w:vAlign w:val="center"/>
          </w:tcPr>
          <w:p w14:paraId="7AA74099" w14:textId="77777777" w:rsidR="005F461A" w:rsidRPr="00BD65EF" w:rsidRDefault="005F461A" w:rsidP="002A4397">
            <w:pPr>
              <w:jc w:val="center"/>
              <w:rPr>
                <w:color w:val="000000"/>
                <w:sz w:val="18"/>
                <w:szCs w:val="18"/>
              </w:rPr>
            </w:pPr>
            <w:r w:rsidRPr="00BD65EF">
              <w:rPr>
                <w:color w:val="000000"/>
                <w:sz w:val="18"/>
                <w:szCs w:val="18"/>
              </w:rPr>
              <w:t>6</w:t>
            </w:r>
          </w:p>
        </w:tc>
        <w:tc>
          <w:tcPr>
            <w:tcW w:w="1855" w:type="dxa"/>
            <w:gridSpan w:val="3"/>
            <w:vMerge/>
            <w:tcBorders>
              <w:top w:val="single" w:sz="8" w:space="0" w:color="auto"/>
              <w:left w:val="single" w:sz="4" w:space="0" w:color="auto"/>
              <w:bottom w:val="single" w:sz="8" w:space="0" w:color="auto"/>
              <w:right w:val="single" w:sz="8" w:space="0" w:color="000000"/>
            </w:tcBorders>
            <w:vAlign w:val="center"/>
          </w:tcPr>
          <w:p w14:paraId="7D662923" w14:textId="77777777" w:rsidR="005F461A" w:rsidRPr="00BD65EF" w:rsidRDefault="005F461A" w:rsidP="002A4397">
            <w:pPr>
              <w:jc w:val="center"/>
              <w:rPr>
                <w:color w:val="000000"/>
                <w:sz w:val="18"/>
                <w:szCs w:val="18"/>
              </w:rPr>
            </w:pPr>
          </w:p>
        </w:tc>
      </w:tr>
      <w:tr w:rsidR="005F461A" w:rsidRPr="00BD65EF" w14:paraId="56A217B9" w14:textId="77777777" w:rsidTr="009835F3">
        <w:trPr>
          <w:gridAfter w:val="2"/>
          <w:wAfter w:w="59" w:type="dxa"/>
          <w:trHeight w:val="227"/>
        </w:trPr>
        <w:tc>
          <w:tcPr>
            <w:tcW w:w="861" w:type="dxa"/>
            <w:vMerge/>
            <w:tcBorders>
              <w:top w:val="single" w:sz="8" w:space="0" w:color="auto"/>
              <w:left w:val="single" w:sz="8" w:space="0" w:color="auto"/>
              <w:bottom w:val="single" w:sz="8" w:space="0" w:color="auto"/>
              <w:right w:val="single" w:sz="4" w:space="0" w:color="auto"/>
            </w:tcBorders>
            <w:textDirection w:val="btLr"/>
            <w:vAlign w:val="center"/>
          </w:tcPr>
          <w:p w14:paraId="1BC81F6B" w14:textId="77777777" w:rsidR="005F461A" w:rsidRPr="00BD65EF" w:rsidRDefault="005F461A" w:rsidP="002A4397">
            <w:pPr>
              <w:jc w:val="center"/>
              <w:rPr>
                <w:color w:val="000000"/>
                <w:sz w:val="18"/>
                <w:szCs w:val="18"/>
              </w:rPr>
            </w:pPr>
          </w:p>
        </w:tc>
        <w:tc>
          <w:tcPr>
            <w:tcW w:w="1990" w:type="dxa"/>
            <w:vMerge w:val="restart"/>
            <w:tcBorders>
              <w:top w:val="single" w:sz="8" w:space="0" w:color="auto"/>
              <w:left w:val="single" w:sz="4" w:space="0" w:color="auto"/>
              <w:right w:val="single" w:sz="4" w:space="0" w:color="000000"/>
            </w:tcBorders>
            <w:vAlign w:val="center"/>
          </w:tcPr>
          <w:p w14:paraId="676A05B7" w14:textId="77777777" w:rsidR="005F461A" w:rsidRPr="00BD65EF" w:rsidRDefault="005F461A" w:rsidP="002A4397">
            <w:pPr>
              <w:jc w:val="left"/>
              <w:rPr>
                <w:color w:val="000000"/>
                <w:sz w:val="18"/>
                <w:szCs w:val="18"/>
              </w:rPr>
            </w:pPr>
            <w:r w:rsidRPr="00BD65EF">
              <w:rPr>
                <w:color w:val="000000"/>
                <w:sz w:val="18"/>
                <w:szCs w:val="18"/>
              </w:rPr>
              <w:t>Проектные организации и конструкторские бюро</w:t>
            </w:r>
          </w:p>
        </w:tc>
        <w:tc>
          <w:tcPr>
            <w:tcW w:w="6999" w:type="dxa"/>
            <w:gridSpan w:val="19"/>
            <w:tcBorders>
              <w:top w:val="single" w:sz="8" w:space="0" w:color="auto"/>
              <w:left w:val="nil"/>
              <w:bottom w:val="single" w:sz="8" w:space="0" w:color="auto"/>
              <w:right w:val="single" w:sz="4" w:space="0" w:color="000000"/>
            </w:tcBorders>
            <w:vAlign w:val="center"/>
          </w:tcPr>
          <w:p w14:paraId="696A2002" w14:textId="77777777" w:rsidR="005F461A" w:rsidRPr="00BD65EF" w:rsidRDefault="005F461A" w:rsidP="002A4397">
            <w:pPr>
              <w:jc w:val="center"/>
              <w:rPr>
                <w:color w:val="000000"/>
                <w:sz w:val="18"/>
                <w:szCs w:val="18"/>
              </w:rPr>
            </w:pPr>
            <w:r w:rsidRPr="00BD65EF">
              <w:rPr>
                <w:color w:val="000000"/>
                <w:sz w:val="18"/>
                <w:szCs w:val="18"/>
              </w:rPr>
              <w:t>Уровень обеспеченности, количество работающих на 1 тыс. чел.</w:t>
            </w:r>
          </w:p>
        </w:tc>
        <w:tc>
          <w:tcPr>
            <w:tcW w:w="1724" w:type="dxa"/>
            <w:gridSpan w:val="7"/>
            <w:tcBorders>
              <w:top w:val="single" w:sz="8" w:space="0" w:color="auto"/>
              <w:left w:val="nil"/>
              <w:bottom w:val="single" w:sz="8" w:space="0" w:color="auto"/>
              <w:right w:val="single" w:sz="4" w:space="0" w:color="auto"/>
            </w:tcBorders>
            <w:vAlign w:val="center"/>
          </w:tcPr>
          <w:p w14:paraId="275AE776" w14:textId="72DF9E94" w:rsidR="005F461A" w:rsidRPr="00BD65EF" w:rsidRDefault="005F461A" w:rsidP="002A4397">
            <w:pPr>
              <w:jc w:val="center"/>
              <w:rPr>
                <w:color w:val="000000"/>
                <w:sz w:val="18"/>
                <w:szCs w:val="18"/>
              </w:rPr>
            </w:pPr>
          </w:p>
        </w:tc>
        <w:tc>
          <w:tcPr>
            <w:tcW w:w="1855" w:type="dxa"/>
            <w:gridSpan w:val="3"/>
            <w:vMerge w:val="restart"/>
            <w:tcBorders>
              <w:top w:val="single" w:sz="8" w:space="0" w:color="auto"/>
              <w:left w:val="single" w:sz="4" w:space="0" w:color="auto"/>
              <w:right w:val="single" w:sz="8" w:space="0" w:color="000000"/>
            </w:tcBorders>
            <w:vAlign w:val="center"/>
          </w:tcPr>
          <w:p w14:paraId="656E6192" w14:textId="77777777" w:rsidR="005F461A" w:rsidRPr="00BD65EF" w:rsidRDefault="005F461A" w:rsidP="002A4397">
            <w:pPr>
              <w:jc w:val="center"/>
              <w:rPr>
                <w:color w:val="000000"/>
                <w:sz w:val="18"/>
                <w:szCs w:val="18"/>
              </w:rPr>
            </w:pPr>
            <w:r w:rsidRPr="00BD65EF">
              <w:rPr>
                <w:color w:val="000000"/>
                <w:sz w:val="18"/>
                <w:szCs w:val="18"/>
              </w:rPr>
              <w:t>-</w:t>
            </w:r>
          </w:p>
        </w:tc>
      </w:tr>
      <w:tr w:rsidR="005F461A" w:rsidRPr="00BD65EF" w14:paraId="073E0630" w14:textId="77777777" w:rsidTr="009835F3">
        <w:trPr>
          <w:gridAfter w:val="2"/>
          <w:wAfter w:w="59" w:type="dxa"/>
          <w:trHeight w:val="227"/>
        </w:trPr>
        <w:tc>
          <w:tcPr>
            <w:tcW w:w="861" w:type="dxa"/>
            <w:vMerge/>
            <w:tcBorders>
              <w:top w:val="single" w:sz="8" w:space="0" w:color="auto"/>
              <w:left w:val="single" w:sz="8" w:space="0" w:color="auto"/>
              <w:bottom w:val="single" w:sz="8" w:space="0" w:color="auto"/>
              <w:right w:val="single" w:sz="4" w:space="0" w:color="auto"/>
            </w:tcBorders>
            <w:textDirection w:val="btLr"/>
            <w:vAlign w:val="center"/>
          </w:tcPr>
          <w:p w14:paraId="2374ED73" w14:textId="77777777" w:rsidR="005F461A" w:rsidRPr="00BD65EF" w:rsidRDefault="005F461A" w:rsidP="002A4397">
            <w:pPr>
              <w:jc w:val="center"/>
              <w:rPr>
                <w:color w:val="000000"/>
                <w:sz w:val="18"/>
                <w:szCs w:val="18"/>
              </w:rPr>
            </w:pPr>
          </w:p>
        </w:tc>
        <w:tc>
          <w:tcPr>
            <w:tcW w:w="1990" w:type="dxa"/>
            <w:vMerge/>
            <w:tcBorders>
              <w:left w:val="single" w:sz="4" w:space="0" w:color="auto"/>
              <w:right w:val="single" w:sz="4" w:space="0" w:color="000000"/>
            </w:tcBorders>
            <w:vAlign w:val="center"/>
          </w:tcPr>
          <w:p w14:paraId="57C61511" w14:textId="77777777" w:rsidR="005F461A" w:rsidRPr="00BD65EF" w:rsidRDefault="005F461A" w:rsidP="002A4397">
            <w:pPr>
              <w:jc w:val="left"/>
              <w:rPr>
                <w:color w:val="000000"/>
              </w:rPr>
            </w:pPr>
          </w:p>
        </w:tc>
        <w:tc>
          <w:tcPr>
            <w:tcW w:w="3841" w:type="dxa"/>
            <w:gridSpan w:val="6"/>
            <w:vMerge w:val="restart"/>
            <w:tcBorders>
              <w:top w:val="single" w:sz="8" w:space="0" w:color="auto"/>
              <w:left w:val="nil"/>
              <w:bottom w:val="single" w:sz="8" w:space="0" w:color="auto"/>
              <w:right w:val="single" w:sz="4" w:space="0" w:color="auto"/>
            </w:tcBorders>
            <w:vAlign w:val="center"/>
          </w:tcPr>
          <w:p w14:paraId="6523012B" w14:textId="77777777" w:rsidR="005F461A" w:rsidRPr="00BD65EF" w:rsidRDefault="005F461A" w:rsidP="002A4397">
            <w:pPr>
              <w:jc w:val="center"/>
              <w:rPr>
                <w:color w:val="000000"/>
                <w:sz w:val="18"/>
                <w:szCs w:val="18"/>
              </w:rPr>
            </w:pPr>
            <w:r w:rsidRPr="00BD65EF">
              <w:rPr>
                <w:color w:val="000000"/>
                <w:sz w:val="18"/>
                <w:szCs w:val="18"/>
              </w:rPr>
              <w:t>Размер земельного участка, м</w:t>
            </w:r>
            <w:r w:rsidRPr="00BD65EF">
              <w:rPr>
                <w:color w:val="000000"/>
                <w:sz w:val="18"/>
                <w:szCs w:val="18"/>
                <w:vertAlign w:val="superscript"/>
              </w:rPr>
              <w:t>2</w:t>
            </w:r>
            <w:r w:rsidRPr="00BD65EF">
              <w:rPr>
                <w:color w:val="000000"/>
                <w:sz w:val="18"/>
                <w:szCs w:val="18"/>
              </w:rPr>
              <w:t xml:space="preserve"> на 1 сотрудника при этажности здания</w:t>
            </w:r>
          </w:p>
        </w:tc>
        <w:tc>
          <w:tcPr>
            <w:tcW w:w="3158" w:type="dxa"/>
            <w:gridSpan w:val="13"/>
            <w:tcBorders>
              <w:top w:val="single" w:sz="8" w:space="0" w:color="auto"/>
              <w:left w:val="single" w:sz="4" w:space="0" w:color="auto"/>
              <w:bottom w:val="single" w:sz="8" w:space="0" w:color="auto"/>
              <w:right w:val="single" w:sz="4" w:space="0" w:color="000000"/>
            </w:tcBorders>
            <w:vAlign w:val="center"/>
          </w:tcPr>
          <w:p w14:paraId="0AF0C037" w14:textId="77777777" w:rsidR="005F461A" w:rsidRPr="00BD65EF" w:rsidRDefault="005F461A" w:rsidP="002A4397">
            <w:pPr>
              <w:jc w:val="center"/>
              <w:rPr>
                <w:color w:val="000000"/>
                <w:sz w:val="18"/>
                <w:szCs w:val="18"/>
              </w:rPr>
            </w:pPr>
            <w:r w:rsidRPr="00BD65EF">
              <w:rPr>
                <w:color w:val="000000"/>
                <w:sz w:val="18"/>
                <w:szCs w:val="18"/>
              </w:rPr>
              <w:t>2-5</w:t>
            </w:r>
          </w:p>
        </w:tc>
        <w:tc>
          <w:tcPr>
            <w:tcW w:w="1724" w:type="dxa"/>
            <w:gridSpan w:val="7"/>
            <w:tcBorders>
              <w:top w:val="single" w:sz="8" w:space="0" w:color="auto"/>
              <w:left w:val="nil"/>
              <w:bottom w:val="single" w:sz="8" w:space="0" w:color="auto"/>
              <w:right w:val="single" w:sz="4" w:space="0" w:color="auto"/>
            </w:tcBorders>
            <w:vAlign w:val="center"/>
          </w:tcPr>
          <w:p w14:paraId="510ABF8B" w14:textId="77777777" w:rsidR="005F461A" w:rsidRPr="00BD65EF" w:rsidRDefault="005F461A" w:rsidP="002A4397">
            <w:pPr>
              <w:jc w:val="center"/>
              <w:rPr>
                <w:color w:val="000000"/>
                <w:sz w:val="18"/>
                <w:szCs w:val="18"/>
              </w:rPr>
            </w:pPr>
            <w:r w:rsidRPr="00BD65EF">
              <w:rPr>
                <w:color w:val="000000"/>
                <w:sz w:val="18"/>
                <w:szCs w:val="18"/>
              </w:rPr>
              <w:t>30-15</w:t>
            </w:r>
          </w:p>
        </w:tc>
        <w:tc>
          <w:tcPr>
            <w:tcW w:w="1855" w:type="dxa"/>
            <w:gridSpan w:val="3"/>
            <w:vMerge/>
            <w:tcBorders>
              <w:left w:val="single" w:sz="4" w:space="0" w:color="auto"/>
              <w:right w:val="single" w:sz="8" w:space="0" w:color="000000"/>
            </w:tcBorders>
            <w:vAlign w:val="center"/>
          </w:tcPr>
          <w:p w14:paraId="24630EDD" w14:textId="77777777" w:rsidR="005F461A" w:rsidRPr="00BD65EF" w:rsidRDefault="005F461A" w:rsidP="002A4397">
            <w:pPr>
              <w:jc w:val="center"/>
              <w:rPr>
                <w:color w:val="000000"/>
                <w:sz w:val="18"/>
                <w:szCs w:val="18"/>
              </w:rPr>
            </w:pPr>
          </w:p>
        </w:tc>
      </w:tr>
      <w:tr w:rsidR="005F461A" w:rsidRPr="00BD65EF" w14:paraId="3A86738D" w14:textId="77777777" w:rsidTr="009835F3">
        <w:trPr>
          <w:gridAfter w:val="2"/>
          <w:wAfter w:w="59" w:type="dxa"/>
          <w:trHeight w:val="227"/>
        </w:trPr>
        <w:tc>
          <w:tcPr>
            <w:tcW w:w="861" w:type="dxa"/>
            <w:vMerge/>
            <w:tcBorders>
              <w:top w:val="single" w:sz="8" w:space="0" w:color="auto"/>
              <w:left w:val="single" w:sz="8" w:space="0" w:color="auto"/>
              <w:bottom w:val="single" w:sz="8" w:space="0" w:color="auto"/>
              <w:right w:val="single" w:sz="4" w:space="0" w:color="auto"/>
            </w:tcBorders>
            <w:textDirection w:val="btLr"/>
            <w:vAlign w:val="center"/>
          </w:tcPr>
          <w:p w14:paraId="71800101" w14:textId="77777777" w:rsidR="005F461A" w:rsidRPr="00BD65EF" w:rsidRDefault="005F461A" w:rsidP="002A4397">
            <w:pPr>
              <w:jc w:val="center"/>
              <w:rPr>
                <w:color w:val="000000"/>
                <w:sz w:val="18"/>
                <w:szCs w:val="18"/>
              </w:rPr>
            </w:pPr>
          </w:p>
        </w:tc>
        <w:tc>
          <w:tcPr>
            <w:tcW w:w="1990" w:type="dxa"/>
            <w:vMerge/>
            <w:tcBorders>
              <w:left w:val="single" w:sz="4" w:space="0" w:color="auto"/>
              <w:right w:val="single" w:sz="4" w:space="0" w:color="000000"/>
            </w:tcBorders>
            <w:vAlign w:val="center"/>
          </w:tcPr>
          <w:p w14:paraId="56B36B96" w14:textId="77777777" w:rsidR="005F461A" w:rsidRPr="00BD65EF" w:rsidRDefault="005F461A" w:rsidP="002A4397">
            <w:pPr>
              <w:jc w:val="left"/>
              <w:rPr>
                <w:color w:val="000000"/>
              </w:rPr>
            </w:pPr>
          </w:p>
        </w:tc>
        <w:tc>
          <w:tcPr>
            <w:tcW w:w="3841" w:type="dxa"/>
            <w:gridSpan w:val="6"/>
            <w:vMerge/>
            <w:tcBorders>
              <w:top w:val="single" w:sz="8" w:space="0" w:color="auto"/>
              <w:left w:val="nil"/>
              <w:bottom w:val="single" w:sz="8" w:space="0" w:color="auto"/>
              <w:right w:val="single" w:sz="4" w:space="0" w:color="auto"/>
            </w:tcBorders>
            <w:vAlign w:val="center"/>
          </w:tcPr>
          <w:p w14:paraId="3C334CCF" w14:textId="77777777" w:rsidR="005F461A" w:rsidRPr="00BD65EF" w:rsidRDefault="005F461A" w:rsidP="002A4397">
            <w:pPr>
              <w:jc w:val="center"/>
              <w:rPr>
                <w:color w:val="000000"/>
                <w:sz w:val="18"/>
                <w:szCs w:val="18"/>
              </w:rPr>
            </w:pPr>
          </w:p>
        </w:tc>
        <w:tc>
          <w:tcPr>
            <w:tcW w:w="3158" w:type="dxa"/>
            <w:gridSpan w:val="13"/>
            <w:tcBorders>
              <w:top w:val="single" w:sz="8" w:space="0" w:color="auto"/>
              <w:left w:val="single" w:sz="4" w:space="0" w:color="auto"/>
              <w:bottom w:val="single" w:sz="8" w:space="0" w:color="auto"/>
              <w:right w:val="single" w:sz="4" w:space="0" w:color="000000"/>
            </w:tcBorders>
            <w:vAlign w:val="center"/>
          </w:tcPr>
          <w:p w14:paraId="17166995" w14:textId="77777777" w:rsidR="005F461A" w:rsidRPr="00BD65EF" w:rsidRDefault="005F461A" w:rsidP="002A4397">
            <w:pPr>
              <w:jc w:val="center"/>
              <w:rPr>
                <w:color w:val="000000"/>
                <w:sz w:val="18"/>
                <w:szCs w:val="18"/>
              </w:rPr>
            </w:pPr>
            <w:r w:rsidRPr="00BD65EF">
              <w:rPr>
                <w:color w:val="000000"/>
                <w:sz w:val="18"/>
                <w:szCs w:val="18"/>
              </w:rPr>
              <w:t>9-12</w:t>
            </w:r>
          </w:p>
        </w:tc>
        <w:tc>
          <w:tcPr>
            <w:tcW w:w="1724" w:type="dxa"/>
            <w:gridSpan w:val="7"/>
            <w:tcBorders>
              <w:top w:val="single" w:sz="8" w:space="0" w:color="auto"/>
              <w:left w:val="nil"/>
              <w:bottom w:val="single" w:sz="8" w:space="0" w:color="auto"/>
              <w:right w:val="single" w:sz="4" w:space="0" w:color="auto"/>
            </w:tcBorders>
            <w:vAlign w:val="center"/>
          </w:tcPr>
          <w:p w14:paraId="51DD3E70" w14:textId="77777777" w:rsidR="005F461A" w:rsidRPr="00BD65EF" w:rsidRDefault="005F461A" w:rsidP="002A4397">
            <w:pPr>
              <w:jc w:val="center"/>
              <w:rPr>
                <w:color w:val="000000"/>
                <w:sz w:val="18"/>
                <w:szCs w:val="18"/>
              </w:rPr>
            </w:pPr>
            <w:r w:rsidRPr="00BD65EF">
              <w:rPr>
                <w:color w:val="000000"/>
                <w:sz w:val="18"/>
                <w:szCs w:val="18"/>
              </w:rPr>
              <w:t>9,5-8,5</w:t>
            </w:r>
          </w:p>
        </w:tc>
        <w:tc>
          <w:tcPr>
            <w:tcW w:w="1855" w:type="dxa"/>
            <w:gridSpan w:val="3"/>
            <w:vMerge/>
            <w:tcBorders>
              <w:left w:val="single" w:sz="4" w:space="0" w:color="auto"/>
              <w:right w:val="single" w:sz="8" w:space="0" w:color="000000"/>
            </w:tcBorders>
            <w:vAlign w:val="center"/>
          </w:tcPr>
          <w:p w14:paraId="2FB12934" w14:textId="77777777" w:rsidR="005F461A" w:rsidRPr="00BD65EF" w:rsidRDefault="005F461A" w:rsidP="002A4397">
            <w:pPr>
              <w:jc w:val="center"/>
              <w:rPr>
                <w:color w:val="000000"/>
                <w:sz w:val="18"/>
                <w:szCs w:val="18"/>
              </w:rPr>
            </w:pPr>
          </w:p>
        </w:tc>
      </w:tr>
      <w:tr w:rsidR="005F461A" w:rsidRPr="00BD65EF" w14:paraId="31DFFD40" w14:textId="77777777" w:rsidTr="009835F3">
        <w:trPr>
          <w:gridAfter w:val="2"/>
          <w:wAfter w:w="59" w:type="dxa"/>
          <w:trHeight w:val="227"/>
        </w:trPr>
        <w:tc>
          <w:tcPr>
            <w:tcW w:w="861" w:type="dxa"/>
            <w:vMerge/>
            <w:tcBorders>
              <w:top w:val="single" w:sz="8" w:space="0" w:color="auto"/>
              <w:left w:val="single" w:sz="8" w:space="0" w:color="auto"/>
              <w:bottom w:val="single" w:sz="8" w:space="0" w:color="auto"/>
              <w:right w:val="single" w:sz="4" w:space="0" w:color="auto"/>
            </w:tcBorders>
            <w:textDirection w:val="btLr"/>
            <w:vAlign w:val="center"/>
          </w:tcPr>
          <w:p w14:paraId="530BC2E3" w14:textId="77777777" w:rsidR="005F461A" w:rsidRPr="00BD65EF" w:rsidRDefault="005F461A" w:rsidP="002A4397">
            <w:pPr>
              <w:jc w:val="center"/>
              <w:rPr>
                <w:color w:val="000000"/>
                <w:sz w:val="18"/>
                <w:szCs w:val="18"/>
              </w:rPr>
            </w:pPr>
          </w:p>
        </w:tc>
        <w:tc>
          <w:tcPr>
            <w:tcW w:w="1990" w:type="dxa"/>
            <w:vMerge/>
            <w:tcBorders>
              <w:left w:val="single" w:sz="4" w:space="0" w:color="auto"/>
              <w:right w:val="single" w:sz="4" w:space="0" w:color="000000"/>
            </w:tcBorders>
            <w:vAlign w:val="center"/>
          </w:tcPr>
          <w:p w14:paraId="05405011" w14:textId="77777777" w:rsidR="005F461A" w:rsidRPr="00BD65EF" w:rsidRDefault="005F461A" w:rsidP="002A4397">
            <w:pPr>
              <w:jc w:val="left"/>
              <w:rPr>
                <w:color w:val="000000"/>
              </w:rPr>
            </w:pPr>
          </w:p>
        </w:tc>
        <w:tc>
          <w:tcPr>
            <w:tcW w:w="3841" w:type="dxa"/>
            <w:gridSpan w:val="6"/>
            <w:vMerge/>
            <w:tcBorders>
              <w:top w:val="single" w:sz="8" w:space="0" w:color="auto"/>
              <w:left w:val="nil"/>
              <w:bottom w:val="single" w:sz="8" w:space="0" w:color="auto"/>
              <w:right w:val="single" w:sz="4" w:space="0" w:color="auto"/>
            </w:tcBorders>
            <w:vAlign w:val="center"/>
          </w:tcPr>
          <w:p w14:paraId="0F4C483D" w14:textId="77777777" w:rsidR="005F461A" w:rsidRPr="00BD65EF" w:rsidRDefault="005F461A" w:rsidP="002A4397">
            <w:pPr>
              <w:jc w:val="center"/>
              <w:rPr>
                <w:color w:val="000000"/>
                <w:sz w:val="18"/>
                <w:szCs w:val="18"/>
              </w:rPr>
            </w:pPr>
          </w:p>
        </w:tc>
        <w:tc>
          <w:tcPr>
            <w:tcW w:w="3158" w:type="dxa"/>
            <w:gridSpan w:val="13"/>
            <w:tcBorders>
              <w:top w:val="single" w:sz="8" w:space="0" w:color="auto"/>
              <w:left w:val="single" w:sz="4" w:space="0" w:color="auto"/>
              <w:bottom w:val="single" w:sz="8" w:space="0" w:color="auto"/>
              <w:right w:val="single" w:sz="4" w:space="0" w:color="000000"/>
            </w:tcBorders>
            <w:vAlign w:val="center"/>
          </w:tcPr>
          <w:p w14:paraId="7C7BF824" w14:textId="77777777" w:rsidR="005F461A" w:rsidRPr="00BD65EF" w:rsidRDefault="005F461A" w:rsidP="002A4397">
            <w:pPr>
              <w:jc w:val="center"/>
              <w:rPr>
                <w:color w:val="000000"/>
                <w:sz w:val="18"/>
                <w:szCs w:val="18"/>
              </w:rPr>
            </w:pPr>
            <w:r w:rsidRPr="00BD65EF">
              <w:rPr>
                <w:color w:val="000000"/>
                <w:sz w:val="18"/>
                <w:szCs w:val="18"/>
              </w:rPr>
              <w:t>16 и более</w:t>
            </w:r>
          </w:p>
        </w:tc>
        <w:tc>
          <w:tcPr>
            <w:tcW w:w="1724" w:type="dxa"/>
            <w:gridSpan w:val="7"/>
            <w:tcBorders>
              <w:top w:val="single" w:sz="8" w:space="0" w:color="auto"/>
              <w:left w:val="nil"/>
              <w:bottom w:val="single" w:sz="8" w:space="0" w:color="auto"/>
              <w:right w:val="single" w:sz="4" w:space="0" w:color="auto"/>
            </w:tcBorders>
            <w:vAlign w:val="center"/>
          </w:tcPr>
          <w:p w14:paraId="3AEB6ED2" w14:textId="77777777" w:rsidR="005F461A" w:rsidRPr="00BD65EF" w:rsidRDefault="005F461A" w:rsidP="002A4397">
            <w:pPr>
              <w:jc w:val="center"/>
              <w:rPr>
                <w:color w:val="000000"/>
                <w:sz w:val="18"/>
                <w:szCs w:val="18"/>
              </w:rPr>
            </w:pPr>
            <w:r w:rsidRPr="00BD65EF">
              <w:rPr>
                <w:color w:val="000000"/>
                <w:sz w:val="18"/>
                <w:szCs w:val="18"/>
              </w:rPr>
              <w:t>7</w:t>
            </w:r>
          </w:p>
        </w:tc>
        <w:tc>
          <w:tcPr>
            <w:tcW w:w="1855" w:type="dxa"/>
            <w:gridSpan w:val="3"/>
            <w:vMerge/>
            <w:tcBorders>
              <w:left w:val="single" w:sz="4" w:space="0" w:color="auto"/>
              <w:right w:val="single" w:sz="8" w:space="0" w:color="000000"/>
            </w:tcBorders>
            <w:vAlign w:val="center"/>
          </w:tcPr>
          <w:p w14:paraId="75073DEF" w14:textId="77777777" w:rsidR="005F461A" w:rsidRPr="00BD65EF" w:rsidRDefault="005F461A" w:rsidP="002A4397">
            <w:pPr>
              <w:jc w:val="center"/>
              <w:rPr>
                <w:color w:val="000000"/>
                <w:sz w:val="18"/>
                <w:szCs w:val="18"/>
              </w:rPr>
            </w:pPr>
          </w:p>
        </w:tc>
      </w:tr>
      <w:tr w:rsidR="005F461A" w:rsidRPr="00BD65EF" w14:paraId="435C8FCA" w14:textId="77777777" w:rsidTr="009835F3">
        <w:trPr>
          <w:gridAfter w:val="2"/>
          <w:wAfter w:w="59" w:type="dxa"/>
          <w:trHeight w:val="375"/>
        </w:trPr>
        <w:tc>
          <w:tcPr>
            <w:tcW w:w="861" w:type="dxa"/>
            <w:vMerge/>
            <w:tcBorders>
              <w:top w:val="single" w:sz="8" w:space="0" w:color="auto"/>
              <w:left w:val="single" w:sz="8" w:space="0" w:color="auto"/>
              <w:bottom w:val="single" w:sz="8" w:space="0" w:color="auto"/>
              <w:right w:val="single" w:sz="4" w:space="0" w:color="auto"/>
            </w:tcBorders>
            <w:textDirection w:val="btLr"/>
            <w:vAlign w:val="center"/>
          </w:tcPr>
          <w:p w14:paraId="79034ACD" w14:textId="77777777" w:rsidR="005F461A" w:rsidRPr="00BD65EF" w:rsidRDefault="005F461A" w:rsidP="002A4397">
            <w:pPr>
              <w:jc w:val="center"/>
              <w:rPr>
                <w:color w:val="000000"/>
                <w:sz w:val="18"/>
                <w:szCs w:val="18"/>
              </w:rPr>
            </w:pPr>
          </w:p>
        </w:tc>
        <w:tc>
          <w:tcPr>
            <w:tcW w:w="1990" w:type="dxa"/>
            <w:vMerge/>
            <w:tcBorders>
              <w:left w:val="single" w:sz="4" w:space="0" w:color="auto"/>
              <w:bottom w:val="nil"/>
              <w:right w:val="single" w:sz="4" w:space="0" w:color="000000"/>
            </w:tcBorders>
            <w:vAlign w:val="center"/>
          </w:tcPr>
          <w:p w14:paraId="0E59906A" w14:textId="77777777" w:rsidR="005F461A" w:rsidRPr="00BD65EF" w:rsidRDefault="005F461A" w:rsidP="002A4397">
            <w:pPr>
              <w:jc w:val="left"/>
              <w:rPr>
                <w:color w:val="000000"/>
              </w:rPr>
            </w:pPr>
          </w:p>
        </w:tc>
        <w:tc>
          <w:tcPr>
            <w:tcW w:w="6999" w:type="dxa"/>
            <w:gridSpan w:val="19"/>
            <w:tcBorders>
              <w:top w:val="single" w:sz="8" w:space="0" w:color="auto"/>
              <w:left w:val="nil"/>
              <w:bottom w:val="nil"/>
              <w:right w:val="single" w:sz="4" w:space="0" w:color="000000"/>
            </w:tcBorders>
            <w:vAlign w:val="center"/>
          </w:tcPr>
          <w:p w14:paraId="1D05E264" w14:textId="77777777" w:rsidR="005F461A" w:rsidRPr="00BD65EF" w:rsidRDefault="005F461A" w:rsidP="002A4397">
            <w:pPr>
              <w:jc w:val="center"/>
              <w:rPr>
                <w:color w:val="000000"/>
                <w:sz w:val="18"/>
                <w:szCs w:val="18"/>
              </w:rPr>
            </w:pPr>
            <w:r w:rsidRPr="00BD65EF">
              <w:rPr>
                <w:color w:val="000000"/>
                <w:sz w:val="18"/>
                <w:szCs w:val="18"/>
              </w:rPr>
              <w:t>Уровень обеспеченности площади рабочих помещений, м</w:t>
            </w:r>
            <w:r w:rsidRPr="00BD65EF">
              <w:rPr>
                <w:color w:val="000000"/>
                <w:sz w:val="18"/>
                <w:szCs w:val="18"/>
                <w:vertAlign w:val="superscript"/>
              </w:rPr>
              <w:t>2</w:t>
            </w:r>
            <w:r w:rsidRPr="00BD65EF">
              <w:rPr>
                <w:color w:val="000000"/>
                <w:sz w:val="18"/>
                <w:szCs w:val="18"/>
              </w:rPr>
              <w:t xml:space="preserve"> на 1 сотрудника</w:t>
            </w:r>
          </w:p>
        </w:tc>
        <w:tc>
          <w:tcPr>
            <w:tcW w:w="1724" w:type="dxa"/>
            <w:gridSpan w:val="7"/>
            <w:tcBorders>
              <w:top w:val="single" w:sz="8" w:space="0" w:color="auto"/>
              <w:left w:val="nil"/>
              <w:bottom w:val="nil"/>
              <w:right w:val="single" w:sz="4" w:space="0" w:color="auto"/>
            </w:tcBorders>
            <w:vAlign w:val="center"/>
          </w:tcPr>
          <w:p w14:paraId="05CACC6E" w14:textId="77777777" w:rsidR="005F461A" w:rsidRPr="00BD65EF" w:rsidRDefault="005F461A" w:rsidP="002A4397">
            <w:pPr>
              <w:jc w:val="center"/>
              <w:rPr>
                <w:color w:val="000000"/>
                <w:sz w:val="18"/>
                <w:szCs w:val="18"/>
              </w:rPr>
            </w:pPr>
            <w:r w:rsidRPr="00BD65EF">
              <w:rPr>
                <w:color w:val="000000"/>
                <w:sz w:val="18"/>
                <w:szCs w:val="18"/>
              </w:rPr>
              <w:t>6</w:t>
            </w:r>
          </w:p>
        </w:tc>
        <w:tc>
          <w:tcPr>
            <w:tcW w:w="1855" w:type="dxa"/>
            <w:gridSpan w:val="3"/>
            <w:vMerge/>
            <w:tcBorders>
              <w:left w:val="single" w:sz="4" w:space="0" w:color="auto"/>
              <w:bottom w:val="nil"/>
              <w:right w:val="single" w:sz="8" w:space="0" w:color="000000"/>
            </w:tcBorders>
            <w:vAlign w:val="center"/>
          </w:tcPr>
          <w:p w14:paraId="501150FB" w14:textId="77777777" w:rsidR="005F461A" w:rsidRPr="00BD65EF" w:rsidRDefault="005F461A" w:rsidP="002A4397">
            <w:pPr>
              <w:jc w:val="center"/>
              <w:rPr>
                <w:color w:val="000000"/>
                <w:sz w:val="18"/>
                <w:szCs w:val="18"/>
              </w:rPr>
            </w:pPr>
          </w:p>
        </w:tc>
      </w:tr>
      <w:tr w:rsidR="005F461A" w:rsidRPr="00BD65EF" w14:paraId="1C2AE9E8" w14:textId="77777777" w:rsidTr="009835F3">
        <w:trPr>
          <w:gridAfter w:val="2"/>
          <w:wAfter w:w="59" w:type="dxa"/>
          <w:trHeight w:val="284"/>
        </w:trPr>
        <w:tc>
          <w:tcPr>
            <w:tcW w:w="861" w:type="dxa"/>
            <w:vMerge w:val="restart"/>
            <w:tcBorders>
              <w:top w:val="single" w:sz="8" w:space="0" w:color="auto"/>
              <w:left w:val="single" w:sz="8" w:space="0" w:color="auto"/>
              <w:bottom w:val="single" w:sz="8" w:space="0" w:color="auto"/>
              <w:right w:val="single" w:sz="4" w:space="0" w:color="auto"/>
            </w:tcBorders>
            <w:textDirection w:val="btLr"/>
            <w:vAlign w:val="center"/>
          </w:tcPr>
          <w:p w14:paraId="510513B8" w14:textId="77777777" w:rsidR="005F461A" w:rsidRPr="00BD65EF" w:rsidRDefault="005F461A" w:rsidP="002A4397">
            <w:pPr>
              <w:jc w:val="center"/>
              <w:rPr>
                <w:color w:val="000000"/>
                <w:sz w:val="18"/>
                <w:szCs w:val="18"/>
              </w:rPr>
            </w:pPr>
            <w:bookmarkStart w:id="5" w:name="_Hlk151281810"/>
            <w:r w:rsidRPr="00BD65EF">
              <w:rPr>
                <w:color w:val="000000"/>
                <w:sz w:val="18"/>
                <w:szCs w:val="18"/>
              </w:rPr>
              <w:t xml:space="preserve">В области  почтовой </w:t>
            </w:r>
          </w:p>
          <w:p w14:paraId="4AD263CB" w14:textId="2EE134E2" w:rsidR="005F461A" w:rsidRPr="00BD65EF" w:rsidRDefault="005F461A" w:rsidP="002A4397">
            <w:pPr>
              <w:jc w:val="center"/>
              <w:rPr>
                <w:color w:val="000000"/>
                <w:sz w:val="18"/>
                <w:szCs w:val="18"/>
              </w:rPr>
            </w:pPr>
            <w:r w:rsidRPr="00BD65EF">
              <w:rPr>
                <w:color w:val="000000"/>
                <w:sz w:val="18"/>
                <w:szCs w:val="18"/>
              </w:rPr>
              <w:t>связи</w:t>
            </w:r>
            <w:bookmarkEnd w:id="5"/>
          </w:p>
        </w:tc>
        <w:tc>
          <w:tcPr>
            <w:tcW w:w="1990" w:type="dxa"/>
            <w:vMerge w:val="restart"/>
            <w:tcBorders>
              <w:top w:val="single" w:sz="8" w:space="0" w:color="auto"/>
              <w:left w:val="single" w:sz="4" w:space="0" w:color="auto"/>
              <w:bottom w:val="single" w:sz="8" w:space="0" w:color="auto"/>
              <w:right w:val="single" w:sz="4" w:space="0" w:color="000000"/>
            </w:tcBorders>
            <w:vAlign w:val="center"/>
          </w:tcPr>
          <w:p w14:paraId="044B3672" w14:textId="77777777" w:rsidR="005F461A" w:rsidRPr="00BD65EF" w:rsidRDefault="005F461A" w:rsidP="002A4397">
            <w:pPr>
              <w:jc w:val="left"/>
              <w:rPr>
                <w:color w:val="000000"/>
                <w:sz w:val="18"/>
                <w:szCs w:val="18"/>
              </w:rPr>
            </w:pPr>
            <w:r w:rsidRPr="00BD65EF">
              <w:rPr>
                <w:color w:val="000000"/>
                <w:sz w:val="18"/>
                <w:szCs w:val="18"/>
              </w:rPr>
              <w:t>Отделения почтовой связи</w:t>
            </w:r>
          </w:p>
        </w:tc>
        <w:tc>
          <w:tcPr>
            <w:tcW w:w="6999" w:type="dxa"/>
            <w:gridSpan w:val="19"/>
            <w:tcBorders>
              <w:top w:val="single" w:sz="8" w:space="0" w:color="auto"/>
              <w:left w:val="nil"/>
              <w:bottom w:val="single" w:sz="8" w:space="0" w:color="auto"/>
              <w:right w:val="single" w:sz="4" w:space="0" w:color="000000"/>
            </w:tcBorders>
            <w:vAlign w:val="center"/>
          </w:tcPr>
          <w:p w14:paraId="547462C5" w14:textId="77777777" w:rsidR="005F461A" w:rsidRPr="00BD65EF" w:rsidRDefault="005F461A" w:rsidP="002A4397">
            <w:pPr>
              <w:jc w:val="center"/>
              <w:rPr>
                <w:color w:val="000000"/>
                <w:sz w:val="18"/>
                <w:szCs w:val="18"/>
              </w:rPr>
            </w:pPr>
            <w:r w:rsidRPr="00BD65EF">
              <w:rPr>
                <w:color w:val="000000"/>
                <w:sz w:val="18"/>
                <w:szCs w:val="18"/>
              </w:rPr>
              <w:t>Уровень обеспеченности, объект</w:t>
            </w:r>
          </w:p>
        </w:tc>
        <w:tc>
          <w:tcPr>
            <w:tcW w:w="3579" w:type="dxa"/>
            <w:gridSpan w:val="10"/>
            <w:tcBorders>
              <w:top w:val="single" w:sz="8" w:space="0" w:color="auto"/>
              <w:left w:val="nil"/>
              <w:bottom w:val="single" w:sz="8" w:space="0" w:color="auto"/>
              <w:right w:val="single" w:sz="8" w:space="0" w:color="000000"/>
            </w:tcBorders>
            <w:vAlign w:val="center"/>
          </w:tcPr>
          <w:p w14:paraId="0FFDF19E" w14:textId="77777777" w:rsidR="005F461A" w:rsidRPr="00BD65EF" w:rsidRDefault="005F461A" w:rsidP="002A4397">
            <w:pPr>
              <w:jc w:val="center"/>
              <w:rPr>
                <w:color w:val="000000"/>
                <w:sz w:val="18"/>
                <w:szCs w:val="18"/>
              </w:rPr>
            </w:pPr>
            <w:r w:rsidRPr="00BD65EF">
              <w:rPr>
                <w:color w:val="000000"/>
                <w:sz w:val="18"/>
                <w:szCs w:val="18"/>
              </w:rPr>
              <w:t>по нормам и правилам Министерства связи Российской Федерации</w:t>
            </w:r>
          </w:p>
        </w:tc>
      </w:tr>
      <w:tr w:rsidR="005F461A" w:rsidRPr="00BD65EF" w14:paraId="2563CB04" w14:textId="77777777" w:rsidTr="009835F3">
        <w:trPr>
          <w:gridAfter w:val="2"/>
          <w:wAfter w:w="59" w:type="dxa"/>
          <w:trHeight w:val="284"/>
        </w:trPr>
        <w:tc>
          <w:tcPr>
            <w:tcW w:w="861" w:type="dxa"/>
            <w:vMerge/>
            <w:tcBorders>
              <w:top w:val="single" w:sz="8" w:space="0" w:color="auto"/>
              <w:left w:val="single" w:sz="8" w:space="0" w:color="auto"/>
              <w:bottom w:val="single" w:sz="4" w:space="0" w:color="000000"/>
              <w:right w:val="single" w:sz="4" w:space="0" w:color="auto"/>
            </w:tcBorders>
            <w:vAlign w:val="center"/>
          </w:tcPr>
          <w:p w14:paraId="355C22E7" w14:textId="77777777" w:rsidR="005F461A" w:rsidRPr="00BD65EF" w:rsidRDefault="005F461A" w:rsidP="002A4397">
            <w:pPr>
              <w:jc w:val="left"/>
              <w:rPr>
                <w:color w:val="000000"/>
                <w:sz w:val="18"/>
                <w:szCs w:val="18"/>
              </w:rPr>
            </w:pPr>
          </w:p>
        </w:tc>
        <w:tc>
          <w:tcPr>
            <w:tcW w:w="1990" w:type="dxa"/>
            <w:vMerge/>
            <w:tcBorders>
              <w:top w:val="single" w:sz="8" w:space="0" w:color="auto"/>
              <w:left w:val="single" w:sz="4" w:space="0" w:color="auto"/>
              <w:bottom w:val="single" w:sz="8" w:space="0" w:color="auto"/>
              <w:right w:val="single" w:sz="4" w:space="0" w:color="000000"/>
            </w:tcBorders>
            <w:vAlign w:val="center"/>
          </w:tcPr>
          <w:p w14:paraId="2AB3C58C" w14:textId="77777777" w:rsidR="005F461A" w:rsidRPr="00BD65EF" w:rsidRDefault="005F461A" w:rsidP="002A4397">
            <w:pPr>
              <w:jc w:val="left"/>
              <w:rPr>
                <w:color w:val="000000"/>
                <w:sz w:val="18"/>
                <w:szCs w:val="18"/>
              </w:rPr>
            </w:pPr>
          </w:p>
        </w:tc>
        <w:tc>
          <w:tcPr>
            <w:tcW w:w="1757" w:type="dxa"/>
            <w:gridSpan w:val="2"/>
            <w:vMerge w:val="restart"/>
            <w:tcBorders>
              <w:top w:val="single" w:sz="8" w:space="0" w:color="auto"/>
              <w:left w:val="single" w:sz="4" w:space="0" w:color="auto"/>
              <w:bottom w:val="single" w:sz="8" w:space="0" w:color="auto"/>
              <w:right w:val="single" w:sz="4" w:space="0" w:color="auto"/>
            </w:tcBorders>
            <w:vAlign w:val="center"/>
          </w:tcPr>
          <w:p w14:paraId="4DAE463A" w14:textId="77777777" w:rsidR="005F461A" w:rsidRPr="00BD65EF" w:rsidRDefault="005F461A" w:rsidP="002A4397">
            <w:pPr>
              <w:jc w:val="center"/>
              <w:rPr>
                <w:color w:val="000000"/>
                <w:sz w:val="18"/>
                <w:szCs w:val="18"/>
              </w:rPr>
            </w:pPr>
            <w:r w:rsidRPr="00BD65EF">
              <w:rPr>
                <w:color w:val="000000"/>
                <w:sz w:val="18"/>
                <w:szCs w:val="18"/>
              </w:rPr>
              <w:t>Размер земельного участка, га/объект</w:t>
            </w:r>
          </w:p>
        </w:tc>
        <w:tc>
          <w:tcPr>
            <w:tcW w:w="2084" w:type="dxa"/>
            <w:gridSpan w:val="4"/>
            <w:vMerge w:val="restart"/>
            <w:tcBorders>
              <w:top w:val="single" w:sz="8" w:space="0" w:color="auto"/>
              <w:left w:val="single" w:sz="4" w:space="0" w:color="auto"/>
              <w:bottom w:val="single" w:sz="8" w:space="0" w:color="auto"/>
              <w:right w:val="nil"/>
            </w:tcBorders>
            <w:vAlign w:val="center"/>
          </w:tcPr>
          <w:p w14:paraId="31C90C04" w14:textId="77777777" w:rsidR="005F461A" w:rsidRPr="00BD65EF" w:rsidRDefault="005F461A" w:rsidP="002A4397">
            <w:pPr>
              <w:jc w:val="center"/>
              <w:rPr>
                <w:color w:val="000000"/>
                <w:sz w:val="18"/>
                <w:szCs w:val="18"/>
              </w:rPr>
            </w:pPr>
            <w:r w:rsidRPr="00BD65EF">
              <w:rPr>
                <w:color w:val="000000"/>
                <w:sz w:val="18"/>
                <w:szCs w:val="18"/>
              </w:rPr>
              <w:t>Отделения связи микрорайона, жилого района, га, для обслуживаемого населения, групп:</w:t>
            </w:r>
          </w:p>
        </w:tc>
        <w:tc>
          <w:tcPr>
            <w:tcW w:w="3158" w:type="dxa"/>
            <w:gridSpan w:val="13"/>
            <w:tcBorders>
              <w:top w:val="single" w:sz="8" w:space="0" w:color="auto"/>
              <w:left w:val="single" w:sz="4" w:space="0" w:color="auto"/>
              <w:bottom w:val="single" w:sz="8" w:space="0" w:color="auto"/>
              <w:right w:val="single" w:sz="4" w:space="0" w:color="auto"/>
            </w:tcBorders>
            <w:vAlign w:val="center"/>
          </w:tcPr>
          <w:p w14:paraId="08DED358" w14:textId="77777777" w:rsidR="005F461A" w:rsidRPr="00BD65EF" w:rsidRDefault="005F461A" w:rsidP="002A4397">
            <w:pPr>
              <w:jc w:val="center"/>
              <w:rPr>
                <w:color w:val="000000"/>
                <w:sz w:val="18"/>
                <w:szCs w:val="18"/>
              </w:rPr>
            </w:pPr>
            <w:r w:rsidRPr="00BD65EF">
              <w:rPr>
                <w:color w:val="000000"/>
                <w:sz w:val="18"/>
                <w:szCs w:val="18"/>
              </w:rPr>
              <w:t>IV-V (до 9 тыс. чел.)</w:t>
            </w:r>
          </w:p>
        </w:tc>
        <w:tc>
          <w:tcPr>
            <w:tcW w:w="1724" w:type="dxa"/>
            <w:gridSpan w:val="7"/>
            <w:tcBorders>
              <w:top w:val="single" w:sz="8" w:space="0" w:color="auto"/>
              <w:left w:val="nil"/>
              <w:bottom w:val="single" w:sz="8" w:space="0" w:color="auto"/>
              <w:right w:val="single" w:sz="4" w:space="0" w:color="auto"/>
            </w:tcBorders>
            <w:vAlign w:val="center"/>
          </w:tcPr>
          <w:p w14:paraId="675E7AEF" w14:textId="77777777" w:rsidR="005F461A" w:rsidRPr="00BD65EF" w:rsidRDefault="005F461A" w:rsidP="002A4397">
            <w:pPr>
              <w:jc w:val="center"/>
              <w:rPr>
                <w:color w:val="000000"/>
                <w:sz w:val="18"/>
                <w:szCs w:val="18"/>
              </w:rPr>
            </w:pPr>
            <w:r w:rsidRPr="00BD65EF">
              <w:rPr>
                <w:color w:val="000000"/>
                <w:sz w:val="18"/>
                <w:szCs w:val="18"/>
              </w:rPr>
              <w:t>0,07-0,08</w:t>
            </w:r>
          </w:p>
        </w:tc>
        <w:tc>
          <w:tcPr>
            <w:tcW w:w="1855" w:type="dxa"/>
            <w:gridSpan w:val="3"/>
            <w:vMerge w:val="restart"/>
            <w:tcBorders>
              <w:top w:val="single" w:sz="8" w:space="0" w:color="auto"/>
              <w:left w:val="single" w:sz="4" w:space="0" w:color="auto"/>
              <w:bottom w:val="single" w:sz="8" w:space="0" w:color="auto"/>
              <w:right w:val="single" w:sz="8" w:space="0" w:color="auto"/>
            </w:tcBorders>
            <w:vAlign w:val="center"/>
          </w:tcPr>
          <w:p w14:paraId="2E9F03DC" w14:textId="77777777" w:rsidR="005F461A" w:rsidRPr="00BD65EF" w:rsidRDefault="005F461A" w:rsidP="002A4397">
            <w:pPr>
              <w:jc w:val="center"/>
              <w:rPr>
                <w:color w:val="000000"/>
                <w:sz w:val="18"/>
                <w:szCs w:val="18"/>
              </w:rPr>
            </w:pPr>
            <w:r w:rsidRPr="00BD65EF">
              <w:rPr>
                <w:color w:val="000000"/>
                <w:sz w:val="18"/>
                <w:szCs w:val="18"/>
              </w:rPr>
              <w:t>многоэтажная и среднеэтажная жилая застройка – 500 м;</w:t>
            </w:r>
            <w:r w:rsidRPr="00BD65EF">
              <w:rPr>
                <w:color w:val="000000"/>
                <w:sz w:val="18"/>
                <w:szCs w:val="18"/>
              </w:rPr>
              <w:br/>
              <w:t>индивидуальная и малоэтажная жилая застройка – 800 м</w:t>
            </w:r>
          </w:p>
        </w:tc>
      </w:tr>
      <w:tr w:rsidR="005F461A" w:rsidRPr="00BD65EF" w14:paraId="786C58FB" w14:textId="77777777" w:rsidTr="009835F3">
        <w:trPr>
          <w:gridAfter w:val="2"/>
          <w:wAfter w:w="59" w:type="dxa"/>
          <w:trHeight w:val="284"/>
        </w:trPr>
        <w:tc>
          <w:tcPr>
            <w:tcW w:w="861" w:type="dxa"/>
            <w:vMerge/>
            <w:tcBorders>
              <w:top w:val="nil"/>
              <w:left w:val="single" w:sz="8" w:space="0" w:color="auto"/>
              <w:bottom w:val="single" w:sz="4" w:space="0" w:color="000000"/>
              <w:right w:val="single" w:sz="4" w:space="0" w:color="auto"/>
            </w:tcBorders>
            <w:vAlign w:val="center"/>
          </w:tcPr>
          <w:p w14:paraId="007025DC" w14:textId="77777777" w:rsidR="005F461A" w:rsidRPr="00BD65EF" w:rsidRDefault="005F461A" w:rsidP="002A4397">
            <w:pPr>
              <w:jc w:val="left"/>
              <w:rPr>
                <w:color w:val="000000"/>
                <w:sz w:val="18"/>
                <w:szCs w:val="18"/>
              </w:rPr>
            </w:pPr>
          </w:p>
        </w:tc>
        <w:tc>
          <w:tcPr>
            <w:tcW w:w="1990" w:type="dxa"/>
            <w:vMerge/>
            <w:tcBorders>
              <w:top w:val="single" w:sz="8" w:space="0" w:color="auto"/>
              <w:left w:val="single" w:sz="4" w:space="0" w:color="auto"/>
              <w:bottom w:val="single" w:sz="8" w:space="0" w:color="auto"/>
              <w:right w:val="single" w:sz="4" w:space="0" w:color="000000"/>
            </w:tcBorders>
            <w:vAlign w:val="center"/>
          </w:tcPr>
          <w:p w14:paraId="69690E62" w14:textId="77777777" w:rsidR="005F461A" w:rsidRPr="00BD65EF" w:rsidRDefault="005F461A" w:rsidP="002A4397">
            <w:pPr>
              <w:jc w:val="left"/>
              <w:rPr>
                <w:color w:val="000000"/>
                <w:sz w:val="18"/>
                <w:szCs w:val="18"/>
              </w:rPr>
            </w:pPr>
          </w:p>
        </w:tc>
        <w:tc>
          <w:tcPr>
            <w:tcW w:w="1757" w:type="dxa"/>
            <w:gridSpan w:val="2"/>
            <w:vMerge/>
            <w:tcBorders>
              <w:top w:val="single" w:sz="8" w:space="0" w:color="auto"/>
              <w:left w:val="single" w:sz="4" w:space="0" w:color="auto"/>
              <w:bottom w:val="single" w:sz="8" w:space="0" w:color="auto"/>
              <w:right w:val="single" w:sz="4" w:space="0" w:color="auto"/>
            </w:tcBorders>
            <w:vAlign w:val="center"/>
          </w:tcPr>
          <w:p w14:paraId="7E59BEE8" w14:textId="77777777" w:rsidR="005F461A" w:rsidRPr="00BD65EF" w:rsidRDefault="005F461A" w:rsidP="002A4397">
            <w:pPr>
              <w:jc w:val="left"/>
              <w:rPr>
                <w:color w:val="000000"/>
                <w:sz w:val="18"/>
                <w:szCs w:val="18"/>
              </w:rPr>
            </w:pPr>
          </w:p>
        </w:tc>
        <w:tc>
          <w:tcPr>
            <w:tcW w:w="2084" w:type="dxa"/>
            <w:gridSpan w:val="4"/>
            <w:vMerge/>
            <w:tcBorders>
              <w:top w:val="single" w:sz="8" w:space="0" w:color="auto"/>
              <w:left w:val="single" w:sz="4" w:space="0" w:color="auto"/>
              <w:bottom w:val="single" w:sz="8" w:space="0" w:color="auto"/>
              <w:right w:val="nil"/>
            </w:tcBorders>
            <w:vAlign w:val="center"/>
          </w:tcPr>
          <w:p w14:paraId="53FDD8DE" w14:textId="77777777" w:rsidR="005F461A" w:rsidRPr="00BD65EF" w:rsidRDefault="005F461A" w:rsidP="002A4397">
            <w:pPr>
              <w:jc w:val="left"/>
              <w:rPr>
                <w:color w:val="000000"/>
                <w:sz w:val="18"/>
                <w:szCs w:val="18"/>
              </w:rPr>
            </w:pPr>
          </w:p>
        </w:tc>
        <w:tc>
          <w:tcPr>
            <w:tcW w:w="3158" w:type="dxa"/>
            <w:gridSpan w:val="13"/>
            <w:tcBorders>
              <w:top w:val="single" w:sz="8" w:space="0" w:color="auto"/>
              <w:left w:val="single" w:sz="4" w:space="0" w:color="auto"/>
              <w:bottom w:val="single" w:sz="8" w:space="0" w:color="auto"/>
              <w:right w:val="single" w:sz="4" w:space="0" w:color="auto"/>
            </w:tcBorders>
            <w:vAlign w:val="center"/>
          </w:tcPr>
          <w:p w14:paraId="4C75AFF6" w14:textId="77777777" w:rsidR="005F461A" w:rsidRPr="00BD65EF" w:rsidRDefault="005F461A" w:rsidP="002A4397">
            <w:pPr>
              <w:jc w:val="center"/>
              <w:rPr>
                <w:color w:val="000000"/>
                <w:sz w:val="18"/>
                <w:szCs w:val="18"/>
              </w:rPr>
            </w:pPr>
            <w:r w:rsidRPr="00BD65EF">
              <w:rPr>
                <w:color w:val="000000"/>
                <w:sz w:val="18"/>
                <w:szCs w:val="18"/>
              </w:rPr>
              <w:t>III-IV (9-18 тыс. чел.)</w:t>
            </w:r>
          </w:p>
        </w:tc>
        <w:tc>
          <w:tcPr>
            <w:tcW w:w="1724" w:type="dxa"/>
            <w:gridSpan w:val="7"/>
            <w:tcBorders>
              <w:top w:val="single" w:sz="8" w:space="0" w:color="auto"/>
              <w:left w:val="nil"/>
              <w:bottom w:val="single" w:sz="8" w:space="0" w:color="auto"/>
              <w:right w:val="single" w:sz="4" w:space="0" w:color="auto"/>
            </w:tcBorders>
            <w:vAlign w:val="center"/>
          </w:tcPr>
          <w:p w14:paraId="59EC5F1C" w14:textId="77777777" w:rsidR="005F461A" w:rsidRPr="00BD65EF" w:rsidRDefault="005F461A" w:rsidP="002A4397">
            <w:pPr>
              <w:jc w:val="center"/>
              <w:rPr>
                <w:color w:val="000000"/>
                <w:sz w:val="18"/>
                <w:szCs w:val="18"/>
              </w:rPr>
            </w:pPr>
            <w:r w:rsidRPr="00BD65EF">
              <w:rPr>
                <w:color w:val="000000"/>
                <w:sz w:val="18"/>
                <w:szCs w:val="18"/>
              </w:rPr>
              <w:t>0,09-0,1</w:t>
            </w:r>
          </w:p>
        </w:tc>
        <w:tc>
          <w:tcPr>
            <w:tcW w:w="1855" w:type="dxa"/>
            <w:gridSpan w:val="3"/>
            <w:vMerge/>
            <w:tcBorders>
              <w:top w:val="single" w:sz="8" w:space="0" w:color="auto"/>
              <w:left w:val="single" w:sz="4" w:space="0" w:color="auto"/>
              <w:bottom w:val="single" w:sz="8" w:space="0" w:color="auto"/>
              <w:right w:val="single" w:sz="8" w:space="0" w:color="auto"/>
            </w:tcBorders>
            <w:vAlign w:val="center"/>
          </w:tcPr>
          <w:p w14:paraId="5C09A0D8" w14:textId="77777777" w:rsidR="005F461A" w:rsidRPr="00BD65EF" w:rsidRDefault="005F461A" w:rsidP="002A4397">
            <w:pPr>
              <w:jc w:val="left"/>
              <w:rPr>
                <w:color w:val="000000"/>
                <w:sz w:val="18"/>
                <w:szCs w:val="18"/>
              </w:rPr>
            </w:pPr>
          </w:p>
        </w:tc>
      </w:tr>
      <w:tr w:rsidR="005F461A" w:rsidRPr="00BD65EF" w14:paraId="7E856D7E" w14:textId="77777777" w:rsidTr="009835F3">
        <w:trPr>
          <w:gridAfter w:val="2"/>
          <w:wAfter w:w="59" w:type="dxa"/>
          <w:trHeight w:val="1032"/>
        </w:trPr>
        <w:tc>
          <w:tcPr>
            <w:tcW w:w="861" w:type="dxa"/>
            <w:vMerge/>
            <w:tcBorders>
              <w:top w:val="nil"/>
              <w:left w:val="single" w:sz="8" w:space="0" w:color="auto"/>
              <w:bottom w:val="single" w:sz="4" w:space="0" w:color="000000"/>
              <w:right w:val="single" w:sz="4" w:space="0" w:color="auto"/>
            </w:tcBorders>
            <w:vAlign w:val="center"/>
          </w:tcPr>
          <w:p w14:paraId="6F9E7F34" w14:textId="77777777" w:rsidR="005F461A" w:rsidRPr="00BD65EF" w:rsidRDefault="005F461A" w:rsidP="002A4397">
            <w:pPr>
              <w:jc w:val="left"/>
              <w:rPr>
                <w:color w:val="000000"/>
                <w:sz w:val="18"/>
                <w:szCs w:val="18"/>
              </w:rPr>
            </w:pPr>
          </w:p>
        </w:tc>
        <w:tc>
          <w:tcPr>
            <w:tcW w:w="1990" w:type="dxa"/>
            <w:vMerge/>
            <w:tcBorders>
              <w:top w:val="single" w:sz="8" w:space="0" w:color="auto"/>
              <w:left w:val="single" w:sz="4" w:space="0" w:color="auto"/>
              <w:bottom w:val="single" w:sz="8" w:space="0" w:color="auto"/>
              <w:right w:val="single" w:sz="4" w:space="0" w:color="000000"/>
            </w:tcBorders>
            <w:vAlign w:val="center"/>
          </w:tcPr>
          <w:p w14:paraId="2E82EEFE" w14:textId="77777777" w:rsidR="005F461A" w:rsidRPr="00BD65EF" w:rsidRDefault="005F461A" w:rsidP="002A4397">
            <w:pPr>
              <w:jc w:val="left"/>
              <w:rPr>
                <w:color w:val="000000"/>
                <w:sz w:val="18"/>
                <w:szCs w:val="18"/>
              </w:rPr>
            </w:pPr>
          </w:p>
        </w:tc>
        <w:tc>
          <w:tcPr>
            <w:tcW w:w="1757" w:type="dxa"/>
            <w:gridSpan w:val="2"/>
            <w:vMerge/>
            <w:tcBorders>
              <w:top w:val="single" w:sz="8" w:space="0" w:color="auto"/>
              <w:left w:val="single" w:sz="4" w:space="0" w:color="auto"/>
              <w:bottom w:val="single" w:sz="8" w:space="0" w:color="auto"/>
              <w:right w:val="single" w:sz="4" w:space="0" w:color="auto"/>
            </w:tcBorders>
            <w:vAlign w:val="center"/>
          </w:tcPr>
          <w:p w14:paraId="70175EE9" w14:textId="77777777" w:rsidR="005F461A" w:rsidRPr="00BD65EF" w:rsidRDefault="005F461A" w:rsidP="002A4397">
            <w:pPr>
              <w:jc w:val="left"/>
              <w:rPr>
                <w:color w:val="000000"/>
                <w:sz w:val="18"/>
                <w:szCs w:val="18"/>
              </w:rPr>
            </w:pPr>
          </w:p>
        </w:tc>
        <w:tc>
          <w:tcPr>
            <w:tcW w:w="2084" w:type="dxa"/>
            <w:gridSpan w:val="4"/>
            <w:vMerge/>
            <w:tcBorders>
              <w:top w:val="single" w:sz="8" w:space="0" w:color="auto"/>
              <w:left w:val="single" w:sz="4" w:space="0" w:color="auto"/>
              <w:bottom w:val="single" w:sz="8" w:space="0" w:color="auto"/>
              <w:right w:val="nil"/>
            </w:tcBorders>
            <w:vAlign w:val="center"/>
          </w:tcPr>
          <w:p w14:paraId="4BA10C47" w14:textId="77777777" w:rsidR="005F461A" w:rsidRPr="00BD65EF" w:rsidRDefault="005F461A" w:rsidP="002A4397">
            <w:pPr>
              <w:jc w:val="left"/>
              <w:rPr>
                <w:color w:val="000000"/>
                <w:sz w:val="18"/>
                <w:szCs w:val="18"/>
              </w:rPr>
            </w:pPr>
          </w:p>
        </w:tc>
        <w:tc>
          <w:tcPr>
            <w:tcW w:w="3158" w:type="dxa"/>
            <w:gridSpan w:val="13"/>
            <w:tcBorders>
              <w:top w:val="single" w:sz="8" w:space="0" w:color="auto"/>
              <w:left w:val="single" w:sz="4" w:space="0" w:color="auto"/>
              <w:bottom w:val="single" w:sz="8" w:space="0" w:color="auto"/>
              <w:right w:val="single" w:sz="4" w:space="0" w:color="auto"/>
            </w:tcBorders>
            <w:vAlign w:val="center"/>
          </w:tcPr>
          <w:p w14:paraId="7C60CE8A" w14:textId="77777777" w:rsidR="005F461A" w:rsidRPr="00BD65EF" w:rsidRDefault="005F461A" w:rsidP="002A4397">
            <w:pPr>
              <w:jc w:val="center"/>
              <w:rPr>
                <w:color w:val="000000"/>
                <w:sz w:val="18"/>
                <w:szCs w:val="18"/>
              </w:rPr>
            </w:pPr>
            <w:r w:rsidRPr="00BD65EF">
              <w:rPr>
                <w:color w:val="000000"/>
                <w:sz w:val="18"/>
                <w:szCs w:val="18"/>
              </w:rPr>
              <w:t>II-III (20-25 тыс. чел.)</w:t>
            </w:r>
          </w:p>
        </w:tc>
        <w:tc>
          <w:tcPr>
            <w:tcW w:w="1724" w:type="dxa"/>
            <w:gridSpan w:val="7"/>
            <w:tcBorders>
              <w:top w:val="single" w:sz="8" w:space="0" w:color="auto"/>
              <w:left w:val="nil"/>
              <w:bottom w:val="single" w:sz="8" w:space="0" w:color="auto"/>
              <w:right w:val="single" w:sz="4" w:space="0" w:color="auto"/>
            </w:tcBorders>
            <w:vAlign w:val="center"/>
          </w:tcPr>
          <w:p w14:paraId="28E080AA" w14:textId="77777777" w:rsidR="005F461A" w:rsidRPr="00BD65EF" w:rsidRDefault="005F461A" w:rsidP="002A4397">
            <w:pPr>
              <w:jc w:val="center"/>
              <w:rPr>
                <w:color w:val="000000"/>
                <w:sz w:val="18"/>
                <w:szCs w:val="18"/>
              </w:rPr>
            </w:pPr>
            <w:r w:rsidRPr="00BD65EF">
              <w:rPr>
                <w:color w:val="000000"/>
                <w:sz w:val="18"/>
                <w:szCs w:val="18"/>
              </w:rPr>
              <w:t>0,11-0,12</w:t>
            </w:r>
          </w:p>
        </w:tc>
        <w:tc>
          <w:tcPr>
            <w:tcW w:w="1855" w:type="dxa"/>
            <w:gridSpan w:val="3"/>
            <w:vMerge/>
            <w:tcBorders>
              <w:top w:val="single" w:sz="8" w:space="0" w:color="auto"/>
              <w:left w:val="single" w:sz="4" w:space="0" w:color="auto"/>
              <w:bottom w:val="single" w:sz="8" w:space="0" w:color="auto"/>
              <w:right w:val="single" w:sz="8" w:space="0" w:color="auto"/>
            </w:tcBorders>
            <w:vAlign w:val="center"/>
          </w:tcPr>
          <w:p w14:paraId="47B4CF67" w14:textId="77777777" w:rsidR="005F461A" w:rsidRPr="00BD65EF" w:rsidRDefault="005F461A" w:rsidP="002A4397">
            <w:pPr>
              <w:jc w:val="left"/>
              <w:rPr>
                <w:color w:val="000000"/>
                <w:sz w:val="18"/>
                <w:szCs w:val="18"/>
              </w:rPr>
            </w:pPr>
          </w:p>
        </w:tc>
      </w:tr>
      <w:tr w:rsidR="005F461A" w:rsidRPr="00BD65EF" w14:paraId="2454842C" w14:textId="77777777" w:rsidTr="009835F3">
        <w:trPr>
          <w:gridAfter w:val="2"/>
          <w:wAfter w:w="59" w:type="dxa"/>
          <w:trHeight w:val="284"/>
        </w:trPr>
        <w:tc>
          <w:tcPr>
            <w:tcW w:w="861" w:type="dxa"/>
            <w:vMerge w:val="restart"/>
            <w:tcBorders>
              <w:top w:val="single" w:sz="4" w:space="0" w:color="000000"/>
              <w:left w:val="single" w:sz="8" w:space="0" w:color="auto"/>
              <w:bottom w:val="single" w:sz="4" w:space="0" w:color="000000"/>
              <w:right w:val="single" w:sz="4" w:space="0" w:color="auto"/>
            </w:tcBorders>
            <w:textDirection w:val="btLr"/>
            <w:vAlign w:val="center"/>
          </w:tcPr>
          <w:p w14:paraId="5FC67B20" w14:textId="77777777" w:rsidR="005F461A" w:rsidRPr="00BD65EF" w:rsidRDefault="005F461A" w:rsidP="002A4397">
            <w:pPr>
              <w:jc w:val="center"/>
              <w:rPr>
                <w:color w:val="000000"/>
                <w:sz w:val="18"/>
                <w:szCs w:val="18"/>
              </w:rPr>
            </w:pPr>
            <w:bookmarkStart w:id="6" w:name="_Hlk151281852"/>
            <w:r w:rsidRPr="00BD65EF">
              <w:rPr>
                <w:color w:val="000000"/>
                <w:sz w:val="18"/>
                <w:szCs w:val="18"/>
              </w:rPr>
              <w:t>В области предоставления услуг по организации</w:t>
            </w:r>
          </w:p>
          <w:p w14:paraId="5C6E5A4F" w14:textId="77777777" w:rsidR="005F461A" w:rsidRPr="00BD65EF" w:rsidRDefault="005F461A" w:rsidP="002A4397">
            <w:pPr>
              <w:jc w:val="center"/>
              <w:rPr>
                <w:color w:val="000000"/>
                <w:sz w:val="18"/>
                <w:szCs w:val="18"/>
              </w:rPr>
            </w:pPr>
            <w:r w:rsidRPr="00BD65EF">
              <w:rPr>
                <w:color w:val="000000"/>
                <w:sz w:val="18"/>
                <w:szCs w:val="18"/>
              </w:rPr>
              <w:t xml:space="preserve"> досуга и культуры </w:t>
            </w:r>
          </w:p>
          <w:bookmarkEnd w:id="6"/>
          <w:p w14:paraId="108B60D1" w14:textId="77777777" w:rsidR="005F461A" w:rsidRPr="00BD65EF" w:rsidRDefault="005F461A" w:rsidP="002A4397">
            <w:pPr>
              <w:jc w:val="center"/>
              <w:rPr>
                <w:color w:val="000000"/>
                <w:sz w:val="18"/>
                <w:szCs w:val="18"/>
              </w:rPr>
            </w:pPr>
            <w:r w:rsidRPr="00BD65EF">
              <w:rPr>
                <w:color w:val="000000"/>
                <w:sz w:val="18"/>
                <w:szCs w:val="18"/>
              </w:rPr>
              <w:t> </w:t>
            </w:r>
          </w:p>
        </w:tc>
        <w:tc>
          <w:tcPr>
            <w:tcW w:w="1990" w:type="dxa"/>
            <w:vMerge w:val="restart"/>
            <w:tcBorders>
              <w:top w:val="single" w:sz="8" w:space="0" w:color="auto"/>
              <w:left w:val="nil"/>
              <w:bottom w:val="single" w:sz="8" w:space="0" w:color="auto"/>
              <w:right w:val="single" w:sz="4" w:space="0" w:color="000000"/>
            </w:tcBorders>
            <w:vAlign w:val="center"/>
          </w:tcPr>
          <w:p w14:paraId="4E0DFCC7" w14:textId="77777777" w:rsidR="005F461A" w:rsidRPr="00BD65EF" w:rsidRDefault="005F461A" w:rsidP="002A4397">
            <w:pPr>
              <w:jc w:val="center"/>
              <w:rPr>
                <w:color w:val="000000"/>
                <w:sz w:val="18"/>
                <w:szCs w:val="18"/>
              </w:rPr>
            </w:pPr>
            <w:r w:rsidRPr="00BD65EF">
              <w:rPr>
                <w:color w:val="000000"/>
                <w:sz w:val="18"/>
                <w:szCs w:val="18"/>
              </w:rPr>
              <w:t>Культурно-зрелищные учреждения</w:t>
            </w:r>
          </w:p>
        </w:tc>
        <w:tc>
          <w:tcPr>
            <w:tcW w:w="1757" w:type="dxa"/>
            <w:gridSpan w:val="2"/>
            <w:tcBorders>
              <w:top w:val="single" w:sz="8" w:space="0" w:color="auto"/>
              <w:left w:val="single" w:sz="4" w:space="0" w:color="auto"/>
              <w:bottom w:val="single" w:sz="8" w:space="0" w:color="auto"/>
              <w:right w:val="single" w:sz="4" w:space="0" w:color="000000"/>
            </w:tcBorders>
            <w:vAlign w:val="center"/>
          </w:tcPr>
          <w:p w14:paraId="09A749BE" w14:textId="77777777" w:rsidR="005F461A" w:rsidRPr="00BD65EF" w:rsidRDefault="005F461A" w:rsidP="002A4397">
            <w:pPr>
              <w:jc w:val="center"/>
              <w:rPr>
                <w:color w:val="000000"/>
                <w:sz w:val="18"/>
                <w:szCs w:val="18"/>
              </w:rPr>
            </w:pPr>
            <w:r w:rsidRPr="00BD65EF">
              <w:rPr>
                <w:color w:val="000000"/>
                <w:sz w:val="18"/>
                <w:szCs w:val="18"/>
              </w:rPr>
              <w:t>Танцевальные залы</w:t>
            </w:r>
          </w:p>
        </w:tc>
        <w:tc>
          <w:tcPr>
            <w:tcW w:w="5242" w:type="dxa"/>
            <w:gridSpan w:val="17"/>
            <w:vMerge w:val="restart"/>
            <w:tcBorders>
              <w:top w:val="single" w:sz="8" w:space="0" w:color="auto"/>
              <w:left w:val="single" w:sz="4" w:space="0" w:color="000000"/>
              <w:bottom w:val="single" w:sz="8" w:space="0" w:color="auto"/>
              <w:right w:val="single" w:sz="4" w:space="0" w:color="auto"/>
            </w:tcBorders>
            <w:vAlign w:val="center"/>
          </w:tcPr>
          <w:p w14:paraId="71C4C3A1" w14:textId="77777777" w:rsidR="005F461A" w:rsidRPr="00BD65EF" w:rsidRDefault="005F461A" w:rsidP="002A4397">
            <w:pPr>
              <w:jc w:val="center"/>
              <w:rPr>
                <w:color w:val="000000"/>
                <w:sz w:val="18"/>
                <w:szCs w:val="18"/>
              </w:rPr>
            </w:pPr>
            <w:r w:rsidRPr="00BD65EF">
              <w:rPr>
                <w:color w:val="000000"/>
                <w:sz w:val="18"/>
                <w:szCs w:val="18"/>
              </w:rPr>
              <w:t>Уровень обеспеченности, мест на 1 тыс. чел.</w:t>
            </w:r>
          </w:p>
        </w:tc>
        <w:tc>
          <w:tcPr>
            <w:tcW w:w="1724" w:type="dxa"/>
            <w:gridSpan w:val="7"/>
            <w:tcBorders>
              <w:top w:val="single" w:sz="8" w:space="0" w:color="auto"/>
              <w:left w:val="single" w:sz="4" w:space="0" w:color="auto"/>
              <w:bottom w:val="single" w:sz="8" w:space="0" w:color="auto"/>
              <w:right w:val="single" w:sz="4" w:space="0" w:color="auto"/>
            </w:tcBorders>
            <w:vAlign w:val="center"/>
          </w:tcPr>
          <w:p w14:paraId="2491EDE1" w14:textId="77777777" w:rsidR="005F461A" w:rsidRPr="00BD65EF" w:rsidRDefault="005F461A" w:rsidP="002A4397">
            <w:pPr>
              <w:jc w:val="center"/>
              <w:rPr>
                <w:color w:val="000000"/>
                <w:sz w:val="18"/>
                <w:szCs w:val="18"/>
              </w:rPr>
            </w:pPr>
            <w:r w:rsidRPr="00BD65EF">
              <w:rPr>
                <w:color w:val="000000"/>
                <w:sz w:val="18"/>
                <w:szCs w:val="18"/>
              </w:rPr>
              <w:t>6</w:t>
            </w:r>
          </w:p>
        </w:tc>
        <w:tc>
          <w:tcPr>
            <w:tcW w:w="1855" w:type="dxa"/>
            <w:gridSpan w:val="3"/>
            <w:vMerge w:val="restart"/>
            <w:tcBorders>
              <w:top w:val="single" w:sz="8" w:space="0" w:color="auto"/>
              <w:left w:val="single" w:sz="4" w:space="0" w:color="auto"/>
              <w:bottom w:val="single" w:sz="8" w:space="0" w:color="auto"/>
              <w:right w:val="single" w:sz="8" w:space="0" w:color="auto"/>
            </w:tcBorders>
            <w:vAlign w:val="center"/>
          </w:tcPr>
          <w:p w14:paraId="0D5F83EB" w14:textId="77777777" w:rsidR="005F461A" w:rsidRPr="00BD65EF" w:rsidRDefault="005F461A" w:rsidP="002A4397">
            <w:pPr>
              <w:jc w:val="center"/>
              <w:rPr>
                <w:color w:val="000000"/>
                <w:sz w:val="18"/>
                <w:szCs w:val="18"/>
              </w:rPr>
            </w:pPr>
            <w:r w:rsidRPr="00BD65EF">
              <w:rPr>
                <w:color w:val="000000"/>
                <w:sz w:val="18"/>
                <w:szCs w:val="18"/>
              </w:rPr>
              <w:t>30 мин. транспортной доступности</w:t>
            </w:r>
          </w:p>
        </w:tc>
      </w:tr>
      <w:tr w:rsidR="005F461A" w:rsidRPr="00BD65EF" w14:paraId="2D56BBD3" w14:textId="77777777" w:rsidTr="009835F3">
        <w:trPr>
          <w:gridAfter w:val="2"/>
          <w:wAfter w:w="59" w:type="dxa"/>
          <w:trHeight w:val="284"/>
        </w:trPr>
        <w:tc>
          <w:tcPr>
            <w:tcW w:w="861" w:type="dxa"/>
            <w:vMerge/>
            <w:tcBorders>
              <w:top w:val="single" w:sz="4" w:space="0" w:color="000000"/>
              <w:left w:val="single" w:sz="8" w:space="0" w:color="auto"/>
              <w:bottom w:val="single" w:sz="4" w:space="0" w:color="000000"/>
              <w:right w:val="single" w:sz="4" w:space="0" w:color="auto"/>
            </w:tcBorders>
            <w:vAlign w:val="center"/>
          </w:tcPr>
          <w:p w14:paraId="595F4F7E" w14:textId="77777777" w:rsidR="005F461A" w:rsidRPr="00BD65EF" w:rsidRDefault="005F461A" w:rsidP="002A4397">
            <w:pPr>
              <w:jc w:val="center"/>
              <w:rPr>
                <w:color w:val="000000"/>
                <w:sz w:val="18"/>
                <w:szCs w:val="18"/>
              </w:rPr>
            </w:pPr>
          </w:p>
        </w:tc>
        <w:tc>
          <w:tcPr>
            <w:tcW w:w="1990" w:type="dxa"/>
            <w:vMerge/>
            <w:tcBorders>
              <w:top w:val="single" w:sz="8" w:space="0" w:color="auto"/>
              <w:left w:val="nil"/>
              <w:bottom w:val="single" w:sz="4" w:space="0" w:color="000000"/>
              <w:right w:val="single" w:sz="4" w:space="0" w:color="000000"/>
            </w:tcBorders>
            <w:vAlign w:val="center"/>
          </w:tcPr>
          <w:p w14:paraId="387987DD" w14:textId="77777777" w:rsidR="005F461A" w:rsidRPr="00BD65EF" w:rsidRDefault="005F461A" w:rsidP="002A4397">
            <w:pPr>
              <w:jc w:val="center"/>
              <w:rPr>
                <w:color w:val="000000"/>
                <w:sz w:val="18"/>
                <w:szCs w:val="18"/>
              </w:rPr>
            </w:pPr>
          </w:p>
        </w:tc>
        <w:tc>
          <w:tcPr>
            <w:tcW w:w="1757" w:type="dxa"/>
            <w:gridSpan w:val="2"/>
            <w:tcBorders>
              <w:top w:val="single" w:sz="8" w:space="0" w:color="auto"/>
              <w:left w:val="single" w:sz="4" w:space="0" w:color="000000"/>
              <w:bottom w:val="single" w:sz="4" w:space="0" w:color="000000"/>
              <w:right w:val="single" w:sz="4" w:space="0" w:color="000000"/>
            </w:tcBorders>
            <w:vAlign w:val="center"/>
          </w:tcPr>
          <w:p w14:paraId="295E0320" w14:textId="77777777" w:rsidR="005F461A" w:rsidRPr="00BD65EF" w:rsidRDefault="005F461A" w:rsidP="002A4397">
            <w:pPr>
              <w:jc w:val="center"/>
              <w:rPr>
                <w:color w:val="000000"/>
                <w:sz w:val="18"/>
                <w:szCs w:val="18"/>
              </w:rPr>
            </w:pPr>
            <w:r w:rsidRPr="00BD65EF">
              <w:rPr>
                <w:color w:val="000000"/>
                <w:sz w:val="18"/>
                <w:szCs w:val="18"/>
              </w:rPr>
              <w:t>Клубы</w:t>
            </w:r>
          </w:p>
        </w:tc>
        <w:tc>
          <w:tcPr>
            <w:tcW w:w="5242" w:type="dxa"/>
            <w:gridSpan w:val="17"/>
            <w:vMerge/>
            <w:tcBorders>
              <w:top w:val="single" w:sz="8" w:space="0" w:color="auto"/>
              <w:left w:val="single" w:sz="4" w:space="0" w:color="000000"/>
              <w:right w:val="single" w:sz="4" w:space="0" w:color="auto"/>
            </w:tcBorders>
            <w:vAlign w:val="center"/>
          </w:tcPr>
          <w:p w14:paraId="16AAB44D" w14:textId="77777777" w:rsidR="005F461A" w:rsidRPr="00BD65EF" w:rsidRDefault="005F461A" w:rsidP="002A4397">
            <w:pPr>
              <w:jc w:val="left"/>
              <w:rPr>
                <w:color w:val="000000"/>
                <w:sz w:val="18"/>
                <w:szCs w:val="18"/>
              </w:rPr>
            </w:pPr>
          </w:p>
        </w:tc>
        <w:tc>
          <w:tcPr>
            <w:tcW w:w="1724" w:type="dxa"/>
            <w:gridSpan w:val="7"/>
            <w:tcBorders>
              <w:top w:val="single" w:sz="8" w:space="0" w:color="auto"/>
              <w:left w:val="single" w:sz="4" w:space="0" w:color="auto"/>
              <w:bottom w:val="single" w:sz="4" w:space="0" w:color="auto"/>
              <w:right w:val="single" w:sz="4" w:space="0" w:color="auto"/>
            </w:tcBorders>
            <w:vAlign w:val="center"/>
          </w:tcPr>
          <w:p w14:paraId="2DD3A100" w14:textId="77777777" w:rsidR="005F461A" w:rsidRPr="00BD65EF" w:rsidRDefault="005F461A" w:rsidP="002A4397">
            <w:pPr>
              <w:jc w:val="center"/>
              <w:rPr>
                <w:color w:val="000000"/>
                <w:sz w:val="18"/>
                <w:szCs w:val="18"/>
              </w:rPr>
            </w:pPr>
            <w:r w:rsidRPr="00BD65EF">
              <w:rPr>
                <w:color w:val="000000"/>
                <w:sz w:val="18"/>
                <w:szCs w:val="18"/>
              </w:rPr>
              <w:t>80</w:t>
            </w:r>
          </w:p>
        </w:tc>
        <w:tc>
          <w:tcPr>
            <w:tcW w:w="1855" w:type="dxa"/>
            <w:gridSpan w:val="3"/>
            <w:vMerge/>
            <w:tcBorders>
              <w:top w:val="single" w:sz="8" w:space="0" w:color="auto"/>
              <w:left w:val="single" w:sz="4" w:space="0" w:color="auto"/>
              <w:bottom w:val="single" w:sz="4" w:space="0" w:color="auto"/>
              <w:right w:val="single" w:sz="8" w:space="0" w:color="auto"/>
            </w:tcBorders>
            <w:vAlign w:val="center"/>
          </w:tcPr>
          <w:p w14:paraId="2AD44B3A" w14:textId="77777777" w:rsidR="005F461A" w:rsidRPr="00BD65EF" w:rsidRDefault="005F461A" w:rsidP="002A4397">
            <w:pPr>
              <w:jc w:val="left"/>
              <w:rPr>
                <w:color w:val="000000"/>
                <w:sz w:val="18"/>
                <w:szCs w:val="18"/>
              </w:rPr>
            </w:pPr>
          </w:p>
        </w:tc>
      </w:tr>
      <w:tr w:rsidR="005F461A" w:rsidRPr="00BD65EF" w14:paraId="06FB7E59" w14:textId="77777777" w:rsidTr="009835F3">
        <w:trPr>
          <w:gridAfter w:val="2"/>
          <w:wAfter w:w="59" w:type="dxa"/>
          <w:trHeight w:val="284"/>
        </w:trPr>
        <w:tc>
          <w:tcPr>
            <w:tcW w:w="861" w:type="dxa"/>
            <w:vMerge/>
            <w:tcBorders>
              <w:top w:val="single" w:sz="4" w:space="0" w:color="000000"/>
              <w:left w:val="single" w:sz="8" w:space="0" w:color="auto"/>
              <w:bottom w:val="single" w:sz="4" w:space="0" w:color="000000"/>
              <w:right w:val="single" w:sz="4" w:space="0" w:color="auto"/>
            </w:tcBorders>
            <w:vAlign w:val="center"/>
          </w:tcPr>
          <w:p w14:paraId="737059A0" w14:textId="77777777" w:rsidR="005F461A" w:rsidRPr="00BD65EF" w:rsidRDefault="005F461A" w:rsidP="002A4397">
            <w:pPr>
              <w:jc w:val="center"/>
              <w:rPr>
                <w:color w:val="000000"/>
                <w:sz w:val="18"/>
                <w:szCs w:val="18"/>
              </w:rPr>
            </w:pPr>
          </w:p>
        </w:tc>
        <w:tc>
          <w:tcPr>
            <w:tcW w:w="1990" w:type="dxa"/>
            <w:vMerge/>
            <w:tcBorders>
              <w:top w:val="single" w:sz="4" w:space="0" w:color="000000"/>
              <w:left w:val="nil"/>
              <w:bottom w:val="single" w:sz="4" w:space="0" w:color="000000"/>
              <w:right w:val="single" w:sz="4" w:space="0" w:color="000000"/>
            </w:tcBorders>
            <w:vAlign w:val="center"/>
          </w:tcPr>
          <w:p w14:paraId="382B565F" w14:textId="77777777" w:rsidR="005F461A" w:rsidRPr="00BD65EF" w:rsidRDefault="005F461A" w:rsidP="002A4397">
            <w:pPr>
              <w:jc w:val="center"/>
              <w:rPr>
                <w:color w:val="000000"/>
                <w:sz w:val="18"/>
                <w:szCs w:val="18"/>
              </w:rPr>
            </w:pPr>
          </w:p>
        </w:tc>
        <w:tc>
          <w:tcPr>
            <w:tcW w:w="1757" w:type="dxa"/>
            <w:gridSpan w:val="2"/>
            <w:tcBorders>
              <w:top w:val="single" w:sz="4" w:space="0" w:color="000000"/>
              <w:left w:val="single" w:sz="4" w:space="0" w:color="000000"/>
              <w:bottom w:val="nil"/>
              <w:right w:val="single" w:sz="4" w:space="0" w:color="000000"/>
            </w:tcBorders>
            <w:vAlign w:val="center"/>
          </w:tcPr>
          <w:p w14:paraId="719D4F1A" w14:textId="77777777" w:rsidR="005F461A" w:rsidRPr="00BD65EF" w:rsidRDefault="005F461A" w:rsidP="002A4397">
            <w:pPr>
              <w:jc w:val="center"/>
              <w:rPr>
                <w:color w:val="000000"/>
                <w:sz w:val="18"/>
                <w:szCs w:val="18"/>
              </w:rPr>
            </w:pPr>
            <w:r w:rsidRPr="00BD65EF">
              <w:rPr>
                <w:color w:val="000000"/>
                <w:sz w:val="18"/>
                <w:szCs w:val="18"/>
              </w:rPr>
              <w:t>Кинотеатры</w:t>
            </w:r>
          </w:p>
        </w:tc>
        <w:tc>
          <w:tcPr>
            <w:tcW w:w="5242" w:type="dxa"/>
            <w:gridSpan w:val="17"/>
            <w:vMerge/>
            <w:tcBorders>
              <w:left w:val="single" w:sz="4" w:space="0" w:color="000000"/>
              <w:right w:val="single" w:sz="4" w:space="0" w:color="auto"/>
            </w:tcBorders>
            <w:vAlign w:val="center"/>
          </w:tcPr>
          <w:p w14:paraId="3AF09B6C" w14:textId="77777777" w:rsidR="005F461A" w:rsidRPr="00BD65EF" w:rsidRDefault="005F461A" w:rsidP="002A4397">
            <w:pPr>
              <w:jc w:val="left"/>
              <w:rPr>
                <w:color w:val="000000"/>
                <w:sz w:val="18"/>
                <w:szCs w:val="18"/>
              </w:rPr>
            </w:pPr>
          </w:p>
        </w:tc>
        <w:tc>
          <w:tcPr>
            <w:tcW w:w="1724" w:type="dxa"/>
            <w:gridSpan w:val="7"/>
            <w:tcBorders>
              <w:top w:val="nil"/>
              <w:left w:val="single" w:sz="4" w:space="0" w:color="auto"/>
              <w:bottom w:val="single" w:sz="4" w:space="0" w:color="auto"/>
              <w:right w:val="single" w:sz="4" w:space="0" w:color="auto"/>
            </w:tcBorders>
            <w:vAlign w:val="center"/>
          </w:tcPr>
          <w:p w14:paraId="3B874531" w14:textId="77777777" w:rsidR="005F461A" w:rsidRPr="00BD65EF" w:rsidRDefault="005F461A" w:rsidP="002A4397">
            <w:pPr>
              <w:jc w:val="center"/>
              <w:rPr>
                <w:color w:val="000000"/>
                <w:sz w:val="18"/>
                <w:szCs w:val="18"/>
              </w:rPr>
            </w:pPr>
            <w:r w:rsidRPr="00BD65EF">
              <w:rPr>
                <w:color w:val="000000"/>
                <w:sz w:val="18"/>
                <w:szCs w:val="18"/>
              </w:rPr>
              <w:t>25-35</w:t>
            </w:r>
          </w:p>
        </w:tc>
        <w:tc>
          <w:tcPr>
            <w:tcW w:w="1855" w:type="dxa"/>
            <w:gridSpan w:val="3"/>
            <w:vMerge/>
            <w:tcBorders>
              <w:top w:val="single" w:sz="4" w:space="0" w:color="auto"/>
              <w:left w:val="single" w:sz="4" w:space="0" w:color="auto"/>
              <w:bottom w:val="single" w:sz="4" w:space="0" w:color="auto"/>
              <w:right w:val="single" w:sz="8" w:space="0" w:color="auto"/>
            </w:tcBorders>
            <w:vAlign w:val="center"/>
          </w:tcPr>
          <w:p w14:paraId="4F76432A" w14:textId="77777777" w:rsidR="005F461A" w:rsidRPr="00BD65EF" w:rsidRDefault="005F461A" w:rsidP="002A4397">
            <w:pPr>
              <w:jc w:val="left"/>
              <w:rPr>
                <w:color w:val="000000"/>
                <w:sz w:val="18"/>
                <w:szCs w:val="18"/>
              </w:rPr>
            </w:pPr>
          </w:p>
        </w:tc>
      </w:tr>
      <w:tr w:rsidR="005F461A" w:rsidRPr="00BD65EF" w14:paraId="6B207DB8" w14:textId="77777777" w:rsidTr="009835F3">
        <w:trPr>
          <w:gridAfter w:val="2"/>
          <w:wAfter w:w="59" w:type="dxa"/>
          <w:trHeight w:val="284"/>
        </w:trPr>
        <w:tc>
          <w:tcPr>
            <w:tcW w:w="861" w:type="dxa"/>
            <w:vMerge/>
            <w:tcBorders>
              <w:top w:val="single" w:sz="4" w:space="0" w:color="000000"/>
              <w:left w:val="single" w:sz="8" w:space="0" w:color="auto"/>
              <w:bottom w:val="single" w:sz="4" w:space="0" w:color="000000"/>
              <w:right w:val="single" w:sz="4" w:space="0" w:color="auto"/>
            </w:tcBorders>
            <w:vAlign w:val="center"/>
          </w:tcPr>
          <w:p w14:paraId="792AD8DF" w14:textId="77777777" w:rsidR="005F461A" w:rsidRPr="00BD65EF" w:rsidRDefault="005F461A" w:rsidP="002A4397">
            <w:pPr>
              <w:jc w:val="center"/>
              <w:rPr>
                <w:color w:val="000000"/>
                <w:sz w:val="18"/>
                <w:szCs w:val="18"/>
              </w:rPr>
            </w:pPr>
          </w:p>
        </w:tc>
        <w:tc>
          <w:tcPr>
            <w:tcW w:w="1990" w:type="dxa"/>
            <w:vMerge/>
            <w:tcBorders>
              <w:top w:val="single" w:sz="4" w:space="0" w:color="000000"/>
              <w:left w:val="nil"/>
              <w:bottom w:val="single" w:sz="4" w:space="0" w:color="000000"/>
              <w:right w:val="single" w:sz="4" w:space="0" w:color="000000"/>
            </w:tcBorders>
            <w:vAlign w:val="center"/>
          </w:tcPr>
          <w:p w14:paraId="7BCEDA38" w14:textId="77777777" w:rsidR="005F461A" w:rsidRPr="00BD65EF" w:rsidRDefault="005F461A" w:rsidP="002A4397">
            <w:pPr>
              <w:jc w:val="center"/>
              <w:rPr>
                <w:color w:val="000000"/>
                <w:sz w:val="18"/>
                <w:szCs w:val="18"/>
              </w:rPr>
            </w:pPr>
          </w:p>
        </w:tc>
        <w:tc>
          <w:tcPr>
            <w:tcW w:w="1757" w:type="dxa"/>
            <w:gridSpan w:val="2"/>
            <w:tcBorders>
              <w:top w:val="single" w:sz="4" w:space="0" w:color="000000"/>
              <w:left w:val="single" w:sz="4" w:space="0" w:color="000000"/>
              <w:bottom w:val="nil"/>
              <w:right w:val="single" w:sz="4" w:space="0" w:color="000000"/>
            </w:tcBorders>
            <w:vAlign w:val="center"/>
          </w:tcPr>
          <w:p w14:paraId="4996963F" w14:textId="77777777" w:rsidR="005F461A" w:rsidRPr="00BD65EF" w:rsidRDefault="005F461A" w:rsidP="002A4397">
            <w:pPr>
              <w:jc w:val="center"/>
              <w:rPr>
                <w:color w:val="000000"/>
                <w:sz w:val="18"/>
                <w:szCs w:val="18"/>
              </w:rPr>
            </w:pPr>
            <w:r w:rsidRPr="00BD65EF">
              <w:rPr>
                <w:color w:val="000000"/>
                <w:sz w:val="18"/>
                <w:szCs w:val="18"/>
              </w:rPr>
              <w:t>Концертные залы</w:t>
            </w:r>
          </w:p>
        </w:tc>
        <w:tc>
          <w:tcPr>
            <w:tcW w:w="5242" w:type="dxa"/>
            <w:gridSpan w:val="17"/>
            <w:vMerge/>
            <w:tcBorders>
              <w:left w:val="single" w:sz="4" w:space="0" w:color="000000"/>
              <w:right w:val="single" w:sz="4" w:space="0" w:color="auto"/>
            </w:tcBorders>
            <w:vAlign w:val="center"/>
          </w:tcPr>
          <w:p w14:paraId="310ECB20" w14:textId="77777777" w:rsidR="005F461A" w:rsidRPr="00BD65EF" w:rsidRDefault="005F461A" w:rsidP="002A4397">
            <w:pPr>
              <w:jc w:val="left"/>
              <w:rPr>
                <w:color w:val="000000"/>
                <w:sz w:val="18"/>
                <w:szCs w:val="18"/>
              </w:rPr>
            </w:pPr>
          </w:p>
        </w:tc>
        <w:tc>
          <w:tcPr>
            <w:tcW w:w="1724" w:type="dxa"/>
            <w:gridSpan w:val="7"/>
            <w:tcBorders>
              <w:top w:val="nil"/>
              <w:left w:val="single" w:sz="4" w:space="0" w:color="auto"/>
              <w:bottom w:val="single" w:sz="4" w:space="0" w:color="auto"/>
              <w:right w:val="single" w:sz="4" w:space="0" w:color="auto"/>
            </w:tcBorders>
            <w:vAlign w:val="center"/>
          </w:tcPr>
          <w:p w14:paraId="1F93551B" w14:textId="77777777" w:rsidR="005F461A" w:rsidRPr="00BD65EF" w:rsidRDefault="005F461A" w:rsidP="002A4397">
            <w:pPr>
              <w:jc w:val="center"/>
              <w:rPr>
                <w:color w:val="000000"/>
                <w:sz w:val="18"/>
                <w:szCs w:val="18"/>
              </w:rPr>
            </w:pPr>
            <w:r w:rsidRPr="00BD65EF">
              <w:rPr>
                <w:color w:val="000000"/>
                <w:sz w:val="18"/>
                <w:szCs w:val="18"/>
              </w:rPr>
              <w:t>3,5-5</w:t>
            </w:r>
          </w:p>
        </w:tc>
        <w:tc>
          <w:tcPr>
            <w:tcW w:w="1855" w:type="dxa"/>
            <w:gridSpan w:val="3"/>
            <w:vMerge/>
            <w:tcBorders>
              <w:top w:val="single" w:sz="4" w:space="0" w:color="auto"/>
              <w:left w:val="single" w:sz="4" w:space="0" w:color="auto"/>
              <w:bottom w:val="single" w:sz="4" w:space="0" w:color="auto"/>
              <w:right w:val="single" w:sz="8" w:space="0" w:color="auto"/>
            </w:tcBorders>
            <w:vAlign w:val="center"/>
          </w:tcPr>
          <w:p w14:paraId="7234B569" w14:textId="77777777" w:rsidR="005F461A" w:rsidRPr="00BD65EF" w:rsidRDefault="005F461A" w:rsidP="002A4397">
            <w:pPr>
              <w:jc w:val="left"/>
              <w:rPr>
                <w:color w:val="000000"/>
                <w:sz w:val="18"/>
                <w:szCs w:val="18"/>
              </w:rPr>
            </w:pPr>
          </w:p>
        </w:tc>
      </w:tr>
      <w:tr w:rsidR="005F461A" w:rsidRPr="00BD65EF" w14:paraId="577D903A" w14:textId="77777777" w:rsidTr="009835F3">
        <w:trPr>
          <w:gridAfter w:val="2"/>
          <w:wAfter w:w="59" w:type="dxa"/>
          <w:trHeight w:val="284"/>
        </w:trPr>
        <w:tc>
          <w:tcPr>
            <w:tcW w:w="861" w:type="dxa"/>
            <w:vMerge/>
            <w:tcBorders>
              <w:top w:val="single" w:sz="4" w:space="0" w:color="000000"/>
              <w:left w:val="single" w:sz="8" w:space="0" w:color="auto"/>
              <w:bottom w:val="single" w:sz="4" w:space="0" w:color="000000"/>
              <w:right w:val="single" w:sz="4" w:space="0" w:color="auto"/>
            </w:tcBorders>
            <w:vAlign w:val="center"/>
          </w:tcPr>
          <w:p w14:paraId="5883F05B" w14:textId="77777777" w:rsidR="005F461A" w:rsidRPr="00BD65EF" w:rsidRDefault="005F461A" w:rsidP="002A4397">
            <w:pPr>
              <w:jc w:val="center"/>
              <w:rPr>
                <w:color w:val="000000"/>
                <w:sz w:val="18"/>
                <w:szCs w:val="18"/>
              </w:rPr>
            </w:pPr>
          </w:p>
        </w:tc>
        <w:tc>
          <w:tcPr>
            <w:tcW w:w="1990" w:type="dxa"/>
            <w:vMerge/>
            <w:tcBorders>
              <w:top w:val="single" w:sz="4" w:space="0" w:color="000000"/>
              <w:left w:val="nil"/>
              <w:bottom w:val="single" w:sz="4" w:space="0" w:color="000000"/>
              <w:right w:val="single" w:sz="4" w:space="0" w:color="000000"/>
            </w:tcBorders>
            <w:vAlign w:val="center"/>
          </w:tcPr>
          <w:p w14:paraId="58A8BE48" w14:textId="77777777" w:rsidR="005F461A" w:rsidRPr="00BD65EF" w:rsidRDefault="005F461A" w:rsidP="002A4397">
            <w:pPr>
              <w:jc w:val="center"/>
              <w:rPr>
                <w:color w:val="000000"/>
                <w:sz w:val="18"/>
                <w:szCs w:val="18"/>
              </w:rPr>
            </w:pPr>
          </w:p>
        </w:tc>
        <w:tc>
          <w:tcPr>
            <w:tcW w:w="1757" w:type="dxa"/>
            <w:gridSpan w:val="2"/>
            <w:tcBorders>
              <w:top w:val="single" w:sz="4" w:space="0" w:color="000000"/>
              <w:left w:val="single" w:sz="4" w:space="0" w:color="000000"/>
              <w:bottom w:val="nil"/>
              <w:right w:val="single" w:sz="4" w:space="0" w:color="000000"/>
            </w:tcBorders>
            <w:vAlign w:val="center"/>
          </w:tcPr>
          <w:p w14:paraId="5C98A739" w14:textId="77777777" w:rsidR="005F461A" w:rsidRPr="00BD65EF" w:rsidRDefault="005F461A" w:rsidP="002A4397">
            <w:pPr>
              <w:jc w:val="center"/>
              <w:rPr>
                <w:color w:val="000000"/>
                <w:sz w:val="18"/>
                <w:szCs w:val="18"/>
              </w:rPr>
            </w:pPr>
            <w:r w:rsidRPr="00BD65EF">
              <w:rPr>
                <w:color w:val="000000"/>
                <w:sz w:val="18"/>
                <w:szCs w:val="18"/>
              </w:rPr>
              <w:t>Лектории, конференц-залы</w:t>
            </w:r>
          </w:p>
        </w:tc>
        <w:tc>
          <w:tcPr>
            <w:tcW w:w="5242" w:type="dxa"/>
            <w:gridSpan w:val="17"/>
            <w:vMerge/>
            <w:tcBorders>
              <w:left w:val="single" w:sz="4" w:space="0" w:color="000000"/>
              <w:right w:val="single" w:sz="4" w:space="0" w:color="auto"/>
            </w:tcBorders>
            <w:vAlign w:val="center"/>
          </w:tcPr>
          <w:p w14:paraId="67541217" w14:textId="77777777" w:rsidR="005F461A" w:rsidRPr="00BD65EF" w:rsidRDefault="005F461A" w:rsidP="002A4397">
            <w:pPr>
              <w:jc w:val="left"/>
              <w:rPr>
                <w:color w:val="000000"/>
                <w:sz w:val="18"/>
                <w:szCs w:val="18"/>
              </w:rPr>
            </w:pPr>
          </w:p>
        </w:tc>
        <w:tc>
          <w:tcPr>
            <w:tcW w:w="1724" w:type="dxa"/>
            <w:gridSpan w:val="7"/>
            <w:tcBorders>
              <w:top w:val="nil"/>
              <w:left w:val="single" w:sz="4" w:space="0" w:color="auto"/>
              <w:bottom w:val="single" w:sz="4" w:space="0" w:color="auto"/>
              <w:right w:val="single" w:sz="4" w:space="0" w:color="auto"/>
            </w:tcBorders>
            <w:vAlign w:val="center"/>
          </w:tcPr>
          <w:p w14:paraId="1F46FB23" w14:textId="77777777" w:rsidR="005F461A" w:rsidRPr="00BD65EF" w:rsidRDefault="005F461A" w:rsidP="002A4397">
            <w:pPr>
              <w:jc w:val="center"/>
              <w:rPr>
                <w:color w:val="000000"/>
                <w:sz w:val="18"/>
                <w:szCs w:val="18"/>
              </w:rPr>
            </w:pPr>
            <w:r w:rsidRPr="00BD65EF">
              <w:rPr>
                <w:color w:val="000000"/>
                <w:sz w:val="18"/>
                <w:szCs w:val="18"/>
              </w:rPr>
              <w:t>2</w:t>
            </w:r>
          </w:p>
        </w:tc>
        <w:tc>
          <w:tcPr>
            <w:tcW w:w="1855" w:type="dxa"/>
            <w:gridSpan w:val="3"/>
            <w:vMerge/>
            <w:tcBorders>
              <w:top w:val="single" w:sz="4" w:space="0" w:color="auto"/>
              <w:left w:val="single" w:sz="4" w:space="0" w:color="auto"/>
              <w:bottom w:val="single" w:sz="4" w:space="0" w:color="auto"/>
              <w:right w:val="single" w:sz="8" w:space="0" w:color="auto"/>
            </w:tcBorders>
            <w:vAlign w:val="center"/>
          </w:tcPr>
          <w:p w14:paraId="011D2E15" w14:textId="77777777" w:rsidR="005F461A" w:rsidRPr="00BD65EF" w:rsidRDefault="005F461A" w:rsidP="002A4397">
            <w:pPr>
              <w:jc w:val="left"/>
              <w:rPr>
                <w:color w:val="000000"/>
                <w:sz w:val="18"/>
                <w:szCs w:val="18"/>
              </w:rPr>
            </w:pPr>
          </w:p>
        </w:tc>
      </w:tr>
      <w:tr w:rsidR="005F461A" w:rsidRPr="00BD65EF" w14:paraId="51EF5E27" w14:textId="77777777" w:rsidTr="009835F3">
        <w:trPr>
          <w:gridAfter w:val="2"/>
          <w:wAfter w:w="59" w:type="dxa"/>
          <w:trHeight w:val="284"/>
        </w:trPr>
        <w:tc>
          <w:tcPr>
            <w:tcW w:w="861" w:type="dxa"/>
            <w:vMerge/>
            <w:tcBorders>
              <w:top w:val="single" w:sz="4" w:space="0" w:color="000000"/>
              <w:left w:val="single" w:sz="8" w:space="0" w:color="auto"/>
              <w:bottom w:val="single" w:sz="4" w:space="0" w:color="000000"/>
              <w:right w:val="single" w:sz="4" w:space="0" w:color="auto"/>
            </w:tcBorders>
            <w:vAlign w:val="center"/>
          </w:tcPr>
          <w:p w14:paraId="0712EE8C" w14:textId="77777777" w:rsidR="005F461A" w:rsidRPr="00BD65EF" w:rsidRDefault="005F461A" w:rsidP="002A4397">
            <w:pPr>
              <w:jc w:val="center"/>
              <w:rPr>
                <w:color w:val="000000"/>
                <w:sz w:val="18"/>
                <w:szCs w:val="18"/>
              </w:rPr>
            </w:pPr>
          </w:p>
        </w:tc>
        <w:tc>
          <w:tcPr>
            <w:tcW w:w="1990" w:type="dxa"/>
            <w:vMerge/>
            <w:tcBorders>
              <w:top w:val="single" w:sz="4" w:space="0" w:color="000000"/>
              <w:left w:val="nil"/>
              <w:bottom w:val="single" w:sz="4" w:space="0" w:color="000000"/>
              <w:right w:val="single" w:sz="4" w:space="0" w:color="000000"/>
            </w:tcBorders>
            <w:vAlign w:val="center"/>
          </w:tcPr>
          <w:p w14:paraId="7C5617E5" w14:textId="77777777" w:rsidR="005F461A" w:rsidRPr="00BD65EF" w:rsidRDefault="005F461A" w:rsidP="002A4397">
            <w:pPr>
              <w:jc w:val="center"/>
              <w:rPr>
                <w:color w:val="000000"/>
                <w:sz w:val="18"/>
                <w:szCs w:val="18"/>
              </w:rPr>
            </w:pPr>
          </w:p>
        </w:tc>
        <w:tc>
          <w:tcPr>
            <w:tcW w:w="1757" w:type="dxa"/>
            <w:gridSpan w:val="2"/>
            <w:tcBorders>
              <w:top w:val="single" w:sz="4" w:space="0" w:color="000000"/>
              <w:left w:val="single" w:sz="4" w:space="0" w:color="000000"/>
              <w:bottom w:val="nil"/>
              <w:right w:val="single" w:sz="4" w:space="0" w:color="000000"/>
            </w:tcBorders>
            <w:vAlign w:val="center"/>
          </w:tcPr>
          <w:p w14:paraId="0DDF9E63" w14:textId="77777777" w:rsidR="005F461A" w:rsidRPr="00BD65EF" w:rsidRDefault="005F461A" w:rsidP="002A4397">
            <w:pPr>
              <w:jc w:val="center"/>
              <w:rPr>
                <w:color w:val="000000"/>
                <w:sz w:val="18"/>
                <w:szCs w:val="18"/>
              </w:rPr>
            </w:pPr>
            <w:r w:rsidRPr="00BD65EF">
              <w:rPr>
                <w:color w:val="000000"/>
                <w:sz w:val="18"/>
                <w:szCs w:val="18"/>
              </w:rPr>
              <w:t>Универсальные спортивно-зрелищные залы, в том числе с искусственным льдом</w:t>
            </w:r>
          </w:p>
        </w:tc>
        <w:tc>
          <w:tcPr>
            <w:tcW w:w="5242" w:type="dxa"/>
            <w:gridSpan w:val="17"/>
            <w:vMerge/>
            <w:tcBorders>
              <w:left w:val="single" w:sz="4" w:space="0" w:color="000000"/>
              <w:bottom w:val="nil"/>
              <w:right w:val="single" w:sz="4" w:space="0" w:color="auto"/>
            </w:tcBorders>
            <w:vAlign w:val="center"/>
          </w:tcPr>
          <w:p w14:paraId="56CBE88C" w14:textId="77777777" w:rsidR="005F461A" w:rsidRPr="00BD65EF" w:rsidRDefault="005F461A" w:rsidP="002A4397">
            <w:pPr>
              <w:jc w:val="left"/>
              <w:rPr>
                <w:color w:val="000000"/>
                <w:sz w:val="18"/>
                <w:szCs w:val="18"/>
              </w:rPr>
            </w:pPr>
          </w:p>
        </w:tc>
        <w:tc>
          <w:tcPr>
            <w:tcW w:w="1724" w:type="dxa"/>
            <w:gridSpan w:val="7"/>
            <w:tcBorders>
              <w:top w:val="nil"/>
              <w:left w:val="single" w:sz="4" w:space="0" w:color="auto"/>
              <w:bottom w:val="single" w:sz="4" w:space="0" w:color="auto"/>
              <w:right w:val="single" w:sz="4" w:space="0" w:color="auto"/>
            </w:tcBorders>
            <w:vAlign w:val="center"/>
          </w:tcPr>
          <w:p w14:paraId="67A51F9E" w14:textId="77777777" w:rsidR="005F461A" w:rsidRPr="00BD65EF" w:rsidRDefault="005F461A" w:rsidP="002A4397">
            <w:pPr>
              <w:jc w:val="center"/>
              <w:rPr>
                <w:color w:val="000000"/>
                <w:sz w:val="18"/>
                <w:szCs w:val="18"/>
              </w:rPr>
            </w:pPr>
            <w:r w:rsidRPr="00BD65EF">
              <w:rPr>
                <w:color w:val="000000"/>
                <w:sz w:val="18"/>
                <w:szCs w:val="18"/>
              </w:rPr>
              <w:t>6-9</w:t>
            </w:r>
          </w:p>
        </w:tc>
        <w:tc>
          <w:tcPr>
            <w:tcW w:w="1855" w:type="dxa"/>
            <w:gridSpan w:val="3"/>
            <w:vMerge/>
            <w:tcBorders>
              <w:top w:val="single" w:sz="4" w:space="0" w:color="auto"/>
              <w:left w:val="single" w:sz="4" w:space="0" w:color="auto"/>
              <w:bottom w:val="single" w:sz="4" w:space="0" w:color="auto"/>
              <w:right w:val="single" w:sz="8" w:space="0" w:color="auto"/>
            </w:tcBorders>
            <w:vAlign w:val="center"/>
          </w:tcPr>
          <w:p w14:paraId="44BAEBA8" w14:textId="77777777" w:rsidR="005F461A" w:rsidRPr="00BD65EF" w:rsidRDefault="005F461A" w:rsidP="002A4397">
            <w:pPr>
              <w:jc w:val="left"/>
              <w:rPr>
                <w:color w:val="000000"/>
                <w:sz w:val="18"/>
                <w:szCs w:val="18"/>
              </w:rPr>
            </w:pPr>
          </w:p>
        </w:tc>
      </w:tr>
      <w:tr w:rsidR="00C41942" w:rsidRPr="00BD65EF" w14:paraId="6634C69E" w14:textId="77777777" w:rsidTr="009835F3">
        <w:trPr>
          <w:gridAfter w:val="2"/>
          <w:wAfter w:w="59" w:type="dxa"/>
          <w:trHeight w:val="578"/>
        </w:trPr>
        <w:tc>
          <w:tcPr>
            <w:tcW w:w="861" w:type="dxa"/>
            <w:vMerge/>
            <w:tcBorders>
              <w:top w:val="single" w:sz="4" w:space="0" w:color="000000"/>
              <w:left w:val="single" w:sz="8" w:space="0" w:color="auto"/>
              <w:bottom w:val="single" w:sz="4" w:space="0" w:color="000000"/>
              <w:right w:val="single" w:sz="4" w:space="0" w:color="auto"/>
            </w:tcBorders>
            <w:vAlign w:val="center"/>
          </w:tcPr>
          <w:p w14:paraId="66FBDB01" w14:textId="77777777" w:rsidR="00C41942" w:rsidRPr="00BD65EF" w:rsidRDefault="00C41942" w:rsidP="002A4397">
            <w:pPr>
              <w:jc w:val="center"/>
              <w:rPr>
                <w:color w:val="000000"/>
                <w:sz w:val="18"/>
                <w:szCs w:val="18"/>
              </w:rPr>
            </w:pPr>
          </w:p>
        </w:tc>
        <w:tc>
          <w:tcPr>
            <w:tcW w:w="1990" w:type="dxa"/>
            <w:vMerge/>
            <w:tcBorders>
              <w:top w:val="single" w:sz="4" w:space="0" w:color="000000"/>
              <w:left w:val="nil"/>
              <w:bottom w:val="single" w:sz="4" w:space="0" w:color="000000"/>
              <w:right w:val="single" w:sz="4" w:space="0" w:color="000000"/>
            </w:tcBorders>
            <w:vAlign w:val="center"/>
          </w:tcPr>
          <w:p w14:paraId="670D9139" w14:textId="77777777" w:rsidR="00C41942" w:rsidRPr="00BD65EF" w:rsidRDefault="00C41942" w:rsidP="002A4397">
            <w:pPr>
              <w:jc w:val="center"/>
              <w:rPr>
                <w:color w:val="000000"/>
                <w:sz w:val="18"/>
                <w:szCs w:val="18"/>
              </w:rPr>
            </w:pPr>
          </w:p>
        </w:tc>
        <w:tc>
          <w:tcPr>
            <w:tcW w:w="1757" w:type="dxa"/>
            <w:gridSpan w:val="2"/>
            <w:tcBorders>
              <w:top w:val="single" w:sz="4" w:space="0" w:color="auto"/>
              <w:left w:val="nil"/>
              <w:right w:val="single" w:sz="4" w:space="0" w:color="000000"/>
            </w:tcBorders>
            <w:vAlign w:val="center"/>
          </w:tcPr>
          <w:p w14:paraId="0E892C13" w14:textId="77777777" w:rsidR="00C41942" w:rsidRPr="00BD65EF" w:rsidRDefault="00C41942" w:rsidP="002A4397">
            <w:pPr>
              <w:jc w:val="center"/>
              <w:rPr>
                <w:color w:val="000000"/>
                <w:sz w:val="18"/>
                <w:szCs w:val="18"/>
              </w:rPr>
            </w:pPr>
            <w:r w:rsidRPr="00BD65EF">
              <w:rPr>
                <w:color w:val="000000"/>
                <w:sz w:val="18"/>
                <w:szCs w:val="18"/>
              </w:rPr>
              <w:t>Залы аттракционов и игровых автоматов</w:t>
            </w:r>
          </w:p>
        </w:tc>
        <w:tc>
          <w:tcPr>
            <w:tcW w:w="5242" w:type="dxa"/>
            <w:gridSpan w:val="17"/>
            <w:tcBorders>
              <w:top w:val="single" w:sz="4" w:space="0" w:color="auto"/>
              <w:left w:val="single" w:sz="4" w:space="0" w:color="000000"/>
              <w:right w:val="single" w:sz="4" w:space="0" w:color="auto"/>
            </w:tcBorders>
            <w:vAlign w:val="center"/>
          </w:tcPr>
          <w:p w14:paraId="3F6C8BC0" w14:textId="77777777" w:rsidR="00C41942" w:rsidRPr="00BD65EF" w:rsidRDefault="00C41942" w:rsidP="002A4397">
            <w:pPr>
              <w:jc w:val="center"/>
              <w:rPr>
                <w:color w:val="000000"/>
                <w:sz w:val="18"/>
                <w:szCs w:val="18"/>
              </w:rPr>
            </w:pPr>
            <w:r w:rsidRPr="00BD65EF">
              <w:rPr>
                <w:color w:val="000000"/>
                <w:sz w:val="18"/>
                <w:szCs w:val="18"/>
              </w:rPr>
              <w:t>Уровень обеспеченности, м</w:t>
            </w:r>
            <w:r w:rsidRPr="00BD65EF">
              <w:rPr>
                <w:color w:val="000000"/>
                <w:sz w:val="18"/>
                <w:szCs w:val="18"/>
                <w:vertAlign w:val="superscript"/>
              </w:rPr>
              <w:t>2</w:t>
            </w:r>
            <w:r w:rsidRPr="00BD65EF">
              <w:rPr>
                <w:color w:val="000000"/>
                <w:sz w:val="18"/>
                <w:szCs w:val="18"/>
              </w:rPr>
              <w:t xml:space="preserve"> площади пола на 1 тыс.чел</w:t>
            </w:r>
          </w:p>
        </w:tc>
        <w:tc>
          <w:tcPr>
            <w:tcW w:w="1724" w:type="dxa"/>
            <w:gridSpan w:val="7"/>
            <w:tcBorders>
              <w:top w:val="single" w:sz="4" w:space="0" w:color="auto"/>
              <w:left w:val="nil"/>
              <w:bottom w:val="single" w:sz="4" w:space="0" w:color="auto"/>
              <w:right w:val="single" w:sz="4" w:space="0" w:color="auto"/>
            </w:tcBorders>
            <w:vAlign w:val="center"/>
          </w:tcPr>
          <w:p w14:paraId="423A1D17" w14:textId="77777777" w:rsidR="00C41942" w:rsidRPr="00BD65EF" w:rsidRDefault="00C41942" w:rsidP="002A4397">
            <w:pPr>
              <w:jc w:val="center"/>
              <w:rPr>
                <w:color w:val="000000"/>
                <w:sz w:val="18"/>
                <w:szCs w:val="18"/>
              </w:rPr>
            </w:pPr>
            <w:r w:rsidRPr="00BD65EF">
              <w:rPr>
                <w:color w:val="000000"/>
                <w:sz w:val="18"/>
                <w:szCs w:val="18"/>
              </w:rPr>
              <w:t>3</w:t>
            </w:r>
          </w:p>
        </w:tc>
        <w:tc>
          <w:tcPr>
            <w:tcW w:w="1855" w:type="dxa"/>
            <w:gridSpan w:val="3"/>
            <w:vMerge/>
            <w:tcBorders>
              <w:top w:val="single" w:sz="4" w:space="0" w:color="auto"/>
              <w:left w:val="single" w:sz="4" w:space="0" w:color="auto"/>
              <w:bottom w:val="single" w:sz="4" w:space="0" w:color="auto"/>
              <w:right w:val="single" w:sz="8" w:space="0" w:color="auto"/>
            </w:tcBorders>
            <w:vAlign w:val="center"/>
          </w:tcPr>
          <w:p w14:paraId="4A7ADB1D" w14:textId="77777777" w:rsidR="00C41942" w:rsidRPr="00BD65EF" w:rsidRDefault="00C41942" w:rsidP="002A4397">
            <w:pPr>
              <w:jc w:val="center"/>
              <w:rPr>
                <w:color w:val="000000"/>
                <w:sz w:val="18"/>
                <w:szCs w:val="18"/>
              </w:rPr>
            </w:pPr>
          </w:p>
        </w:tc>
      </w:tr>
      <w:tr w:rsidR="005F461A" w:rsidRPr="00BD65EF" w14:paraId="0CC06D55" w14:textId="77777777" w:rsidTr="009835F3">
        <w:trPr>
          <w:gridAfter w:val="2"/>
          <w:wAfter w:w="59" w:type="dxa"/>
          <w:trHeight w:val="227"/>
        </w:trPr>
        <w:tc>
          <w:tcPr>
            <w:tcW w:w="861" w:type="dxa"/>
            <w:vMerge/>
            <w:tcBorders>
              <w:top w:val="single" w:sz="4" w:space="0" w:color="000000"/>
              <w:left w:val="single" w:sz="8" w:space="0" w:color="auto"/>
              <w:bottom w:val="single" w:sz="4" w:space="0" w:color="000000"/>
              <w:right w:val="single" w:sz="4" w:space="0" w:color="auto"/>
            </w:tcBorders>
            <w:vAlign w:val="center"/>
          </w:tcPr>
          <w:p w14:paraId="1A39F2E7" w14:textId="77777777" w:rsidR="005F461A" w:rsidRPr="00BD65EF" w:rsidRDefault="005F461A" w:rsidP="002A4397">
            <w:pPr>
              <w:jc w:val="center"/>
              <w:rPr>
                <w:color w:val="000000"/>
                <w:sz w:val="18"/>
                <w:szCs w:val="18"/>
              </w:rPr>
            </w:pPr>
          </w:p>
        </w:tc>
        <w:tc>
          <w:tcPr>
            <w:tcW w:w="1990" w:type="dxa"/>
            <w:vMerge/>
            <w:tcBorders>
              <w:top w:val="single" w:sz="4" w:space="0" w:color="000000"/>
              <w:left w:val="nil"/>
              <w:bottom w:val="single" w:sz="4" w:space="0" w:color="000000"/>
              <w:right w:val="single" w:sz="4" w:space="0" w:color="000000"/>
            </w:tcBorders>
            <w:vAlign w:val="center"/>
          </w:tcPr>
          <w:p w14:paraId="3C2837A6" w14:textId="77777777" w:rsidR="005F461A" w:rsidRPr="00BD65EF" w:rsidRDefault="005F461A" w:rsidP="002A4397">
            <w:pPr>
              <w:jc w:val="center"/>
              <w:rPr>
                <w:color w:val="000000"/>
                <w:sz w:val="18"/>
                <w:szCs w:val="18"/>
              </w:rPr>
            </w:pPr>
          </w:p>
        </w:tc>
        <w:tc>
          <w:tcPr>
            <w:tcW w:w="1757" w:type="dxa"/>
            <w:gridSpan w:val="2"/>
            <w:vMerge w:val="restart"/>
            <w:tcBorders>
              <w:top w:val="single" w:sz="4" w:space="0" w:color="auto"/>
              <w:left w:val="nil"/>
              <w:right w:val="single" w:sz="4" w:space="0" w:color="auto"/>
            </w:tcBorders>
            <w:vAlign w:val="center"/>
          </w:tcPr>
          <w:p w14:paraId="6DEBA9D4" w14:textId="77777777" w:rsidR="005F461A" w:rsidRPr="00BD65EF" w:rsidRDefault="005F461A" w:rsidP="002A4397">
            <w:pPr>
              <w:jc w:val="center"/>
              <w:rPr>
                <w:color w:val="000000"/>
                <w:sz w:val="18"/>
                <w:szCs w:val="18"/>
              </w:rPr>
            </w:pPr>
            <w:r w:rsidRPr="00BD65EF">
              <w:rPr>
                <w:color w:val="000000"/>
                <w:sz w:val="18"/>
                <w:szCs w:val="18"/>
              </w:rPr>
              <w:t>Уровень обеспеченности площади зрительских залов, м</w:t>
            </w:r>
            <w:r w:rsidRPr="00BD65EF">
              <w:rPr>
                <w:color w:val="000000"/>
                <w:sz w:val="18"/>
                <w:szCs w:val="18"/>
                <w:vertAlign w:val="superscript"/>
              </w:rPr>
              <w:t>2</w:t>
            </w:r>
            <w:r w:rsidRPr="00BD65EF">
              <w:rPr>
                <w:color w:val="000000"/>
                <w:sz w:val="18"/>
                <w:szCs w:val="18"/>
              </w:rPr>
              <w:t xml:space="preserve"> на одно место</w:t>
            </w:r>
          </w:p>
          <w:p w14:paraId="04DF11A5" w14:textId="77777777" w:rsidR="005F461A" w:rsidRPr="00BD65EF" w:rsidRDefault="005F461A" w:rsidP="002A4397">
            <w:pPr>
              <w:jc w:val="center"/>
              <w:rPr>
                <w:color w:val="000000"/>
                <w:sz w:val="16"/>
                <w:szCs w:val="16"/>
              </w:rPr>
            </w:pPr>
            <w:r w:rsidRPr="00BD65EF">
              <w:rPr>
                <w:color w:val="000000"/>
                <w:sz w:val="16"/>
                <w:szCs w:val="16"/>
              </w:rPr>
              <w:t xml:space="preserve">(для кинотеатров - включая эстраду; для клубов, концертных и универсальных залов - до передней границы эстрады, сцены, авансцены, арены или барьера оркестровой ямы) </w:t>
            </w:r>
          </w:p>
        </w:tc>
        <w:tc>
          <w:tcPr>
            <w:tcW w:w="5242" w:type="dxa"/>
            <w:gridSpan w:val="17"/>
            <w:tcBorders>
              <w:top w:val="single" w:sz="4" w:space="0" w:color="auto"/>
              <w:left w:val="nil"/>
              <w:bottom w:val="single" w:sz="4" w:space="0" w:color="auto"/>
              <w:right w:val="single" w:sz="4" w:space="0" w:color="auto"/>
            </w:tcBorders>
            <w:vAlign w:val="center"/>
          </w:tcPr>
          <w:p w14:paraId="7CB4A282" w14:textId="77777777" w:rsidR="005F461A" w:rsidRPr="00BD65EF" w:rsidRDefault="005F461A" w:rsidP="002A4397">
            <w:pPr>
              <w:jc w:val="center"/>
              <w:rPr>
                <w:color w:val="000000"/>
                <w:sz w:val="18"/>
                <w:szCs w:val="18"/>
              </w:rPr>
            </w:pPr>
            <w:r w:rsidRPr="00BD65EF">
              <w:rPr>
                <w:color w:val="000000"/>
                <w:sz w:val="18"/>
                <w:szCs w:val="18"/>
              </w:rPr>
              <w:t>Кинотеатр круглогодично действия</w:t>
            </w:r>
          </w:p>
        </w:tc>
        <w:tc>
          <w:tcPr>
            <w:tcW w:w="1724" w:type="dxa"/>
            <w:gridSpan w:val="7"/>
            <w:tcBorders>
              <w:top w:val="single" w:sz="4" w:space="0" w:color="auto"/>
              <w:left w:val="nil"/>
              <w:bottom w:val="single" w:sz="4" w:space="0" w:color="auto"/>
              <w:right w:val="single" w:sz="4" w:space="0" w:color="auto"/>
            </w:tcBorders>
            <w:vAlign w:val="center"/>
          </w:tcPr>
          <w:p w14:paraId="38CB3E94" w14:textId="77777777" w:rsidR="005F461A" w:rsidRPr="00BD65EF" w:rsidRDefault="005F461A" w:rsidP="002A4397">
            <w:pPr>
              <w:jc w:val="center"/>
              <w:rPr>
                <w:color w:val="000000"/>
                <w:sz w:val="18"/>
                <w:szCs w:val="18"/>
              </w:rPr>
            </w:pPr>
            <w:r w:rsidRPr="00BD65EF">
              <w:rPr>
                <w:color w:val="000000"/>
                <w:sz w:val="18"/>
                <w:szCs w:val="18"/>
              </w:rPr>
              <w:t>1,0</w:t>
            </w:r>
          </w:p>
        </w:tc>
        <w:tc>
          <w:tcPr>
            <w:tcW w:w="1855" w:type="dxa"/>
            <w:gridSpan w:val="3"/>
            <w:vMerge/>
            <w:tcBorders>
              <w:top w:val="single" w:sz="4" w:space="0" w:color="auto"/>
              <w:left w:val="single" w:sz="4" w:space="0" w:color="auto"/>
              <w:bottom w:val="single" w:sz="4" w:space="0" w:color="auto"/>
              <w:right w:val="single" w:sz="8" w:space="0" w:color="auto"/>
            </w:tcBorders>
            <w:vAlign w:val="center"/>
          </w:tcPr>
          <w:p w14:paraId="682C763A" w14:textId="77777777" w:rsidR="005F461A" w:rsidRPr="00BD65EF" w:rsidRDefault="005F461A" w:rsidP="002A4397">
            <w:pPr>
              <w:jc w:val="center"/>
              <w:rPr>
                <w:color w:val="000000"/>
                <w:sz w:val="18"/>
                <w:szCs w:val="18"/>
              </w:rPr>
            </w:pPr>
          </w:p>
        </w:tc>
      </w:tr>
      <w:tr w:rsidR="005F461A" w:rsidRPr="00BD65EF" w14:paraId="583589FB" w14:textId="77777777" w:rsidTr="009835F3">
        <w:trPr>
          <w:gridAfter w:val="2"/>
          <w:wAfter w:w="59" w:type="dxa"/>
          <w:trHeight w:val="227"/>
        </w:trPr>
        <w:tc>
          <w:tcPr>
            <w:tcW w:w="861" w:type="dxa"/>
            <w:vMerge/>
            <w:tcBorders>
              <w:top w:val="single" w:sz="4" w:space="0" w:color="000000"/>
              <w:left w:val="single" w:sz="8" w:space="0" w:color="auto"/>
              <w:bottom w:val="single" w:sz="4" w:space="0" w:color="000000"/>
              <w:right w:val="single" w:sz="4" w:space="0" w:color="auto"/>
            </w:tcBorders>
            <w:vAlign w:val="center"/>
          </w:tcPr>
          <w:p w14:paraId="4D2F1CB0" w14:textId="77777777" w:rsidR="005F461A" w:rsidRPr="00BD65EF" w:rsidRDefault="005F461A" w:rsidP="002A4397">
            <w:pPr>
              <w:jc w:val="center"/>
              <w:rPr>
                <w:color w:val="000000"/>
                <w:sz w:val="18"/>
                <w:szCs w:val="18"/>
              </w:rPr>
            </w:pPr>
          </w:p>
        </w:tc>
        <w:tc>
          <w:tcPr>
            <w:tcW w:w="1990" w:type="dxa"/>
            <w:vMerge/>
            <w:tcBorders>
              <w:top w:val="single" w:sz="4" w:space="0" w:color="000000"/>
              <w:left w:val="nil"/>
              <w:bottom w:val="single" w:sz="4" w:space="0" w:color="000000"/>
              <w:right w:val="single" w:sz="4" w:space="0" w:color="000000"/>
            </w:tcBorders>
            <w:vAlign w:val="center"/>
          </w:tcPr>
          <w:p w14:paraId="236C585E" w14:textId="77777777" w:rsidR="005F461A" w:rsidRPr="00BD65EF" w:rsidRDefault="005F461A" w:rsidP="002A4397">
            <w:pPr>
              <w:jc w:val="center"/>
              <w:rPr>
                <w:color w:val="000000"/>
                <w:sz w:val="18"/>
                <w:szCs w:val="18"/>
              </w:rPr>
            </w:pPr>
          </w:p>
        </w:tc>
        <w:tc>
          <w:tcPr>
            <w:tcW w:w="1757" w:type="dxa"/>
            <w:gridSpan w:val="2"/>
            <w:vMerge/>
            <w:tcBorders>
              <w:left w:val="nil"/>
              <w:right w:val="single" w:sz="4" w:space="0" w:color="auto"/>
            </w:tcBorders>
            <w:vAlign w:val="center"/>
          </w:tcPr>
          <w:p w14:paraId="0E86CC1E" w14:textId="77777777" w:rsidR="005F461A" w:rsidRPr="00BD65EF" w:rsidRDefault="005F461A" w:rsidP="002A4397">
            <w:pPr>
              <w:jc w:val="center"/>
              <w:rPr>
                <w:color w:val="000000"/>
                <w:sz w:val="18"/>
                <w:szCs w:val="18"/>
              </w:rPr>
            </w:pPr>
          </w:p>
        </w:tc>
        <w:tc>
          <w:tcPr>
            <w:tcW w:w="5242" w:type="dxa"/>
            <w:gridSpan w:val="17"/>
            <w:tcBorders>
              <w:top w:val="single" w:sz="4" w:space="0" w:color="auto"/>
              <w:left w:val="nil"/>
              <w:bottom w:val="single" w:sz="4" w:space="0" w:color="auto"/>
              <w:right w:val="single" w:sz="4" w:space="0" w:color="auto"/>
            </w:tcBorders>
            <w:vAlign w:val="center"/>
          </w:tcPr>
          <w:p w14:paraId="645156B0" w14:textId="77777777" w:rsidR="005F461A" w:rsidRPr="00BD65EF" w:rsidRDefault="005F461A" w:rsidP="002A4397">
            <w:pPr>
              <w:jc w:val="center"/>
              <w:rPr>
                <w:color w:val="000000"/>
                <w:sz w:val="18"/>
                <w:szCs w:val="18"/>
              </w:rPr>
            </w:pPr>
            <w:r w:rsidRPr="00BD65EF">
              <w:rPr>
                <w:color w:val="000000"/>
                <w:sz w:val="18"/>
                <w:szCs w:val="18"/>
              </w:rPr>
              <w:t>Кинотеатр сезонного действия</w:t>
            </w:r>
          </w:p>
        </w:tc>
        <w:tc>
          <w:tcPr>
            <w:tcW w:w="1724" w:type="dxa"/>
            <w:gridSpan w:val="7"/>
            <w:tcBorders>
              <w:top w:val="single" w:sz="4" w:space="0" w:color="auto"/>
              <w:left w:val="nil"/>
              <w:bottom w:val="single" w:sz="4" w:space="0" w:color="auto"/>
              <w:right w:val="single" w:sz="4" w:space="0" w:color="auto"/>
            </w:tcBorders>
            <w:vAlign w:val="center"/>
          </w:tcPr>
          <w:p w14:paraId="1F779C32" w14:textId="77777777" w:rsidR="005F461A" w:rsidRPr="00BD65EF" w:rsidRDefault="005F461A" w:rsidP="002A4397">
            <w:pPr>
              <w:jc w:val="center"/>
              <w:rPr>
                <w:color w:val="000000"/>
                <w:sz w:val="18"/>
                <w:szCs w:val="18"/>
              </w:rPr>
            </w:pPr>
            <w:r w:rsidRPr="00BD65EF">
              <w:rPr>
                <w:color w:val="000000"/>
                <w:sz w:val="18"/>
                <w:szCs w:val="18"/>
              </w:rPr>
              <w:t>0,9</w:t>
            </w:r>
          </w:p>
        </w:tc>
        <w:tc>
          <w:tcPr>
            <w:tcW w:w="1855" w:type="dxa"/>
            <w:gridSpan w:val="3"/>
            <w:vMerge/>
            <w:tcBorders>
              <w:top w:val="single" w:sz="4" w:space="0" w:color="auto"/>
              <w:left w:val="single" w:sz="4" w:space="0" w:color="auto"/>
              <w:bottom w:val="single" w:sz="4" w:space="0" w:color="auto"/>
              <w:right w:val="single" w:sz="8" w:space="0" w:color="auto"/>
            </w:tcBorders>
            <w:vAlign w:val="center"/>
          </w:tcPr>
          <w:p w14:paraId="4AAFE01D" w14:textId="77777777" w:rsidR="005F461A" w:rsidRPr="00BD65EF" w:rsidRDefault="005F461A" w:rsidP="002A4397">
            <w:pPr>
              <w:jc w:val="center"/>
              <w:rPr>
                <w:color w:val="000000"/>
                <w:sz w:val="18"/>
                <w:szCs w:val="18"/>
              </w:rPr>
            </w:pPr>
          </w:p>
        </w:tc>
      </w:tr>
      <w:tr w:rsidR="005F461A" w:rsidRPr="00BD65EF" w14:paraId="57A527E4" w14:textId="77777777" w:rsidTr="009835F3">
        <w:trPr>
          <w:gridAfter w:val="2"/>
          <w:wAfter w:w="59" w:type="dxa"/>
          <w:trHeight w:val="227"/>
        </w:trPr>
        <w:tc>
          <w:tcPr>
            <w:tcW w:w="861" w:type="dxa"/>
            <w:vMerge/>
            <w:tcBorders>
              <w:top w:val="single" w:sz="4" w:space="0" w:color="000000"/>
              <w:left w:val="single" w:sz="8" w:space="0" w:color="auto"/>
              <w:bottom w:val="single" w:sz="4" w:space="0" w:color="000000"/>
              <w:right w:val="single" w:sz="4" w:space="0" w:color="auto"/>
            </w:tcBorders>
            <w:vAlign w:val="center"/>
          </w:tcPr>
          <w:p w14:paraId="18FB4D09" w14:textId="77777777" w:rsidR="005F461A" w:rsidRPr="00BD65EF" w:rsidRDefault="005F461A" w:rsidP="002A4397">
            <w:pPr>
              <w:jc w:val="center"/>
              <w:rPr>
                <w:color w:val="000000"/>
                <w:sz w:val="18"/>
                <w:szCs w:val="18"/>
              </w:rPr>
            </w:pPr>
          </w:p>
        </w:tc>
        <w:tc>
          <w:tcPr>
            <w:tcW w:w="1990" w:type="dxa"/>
            <w:vMerge/>
            <w:tcBorders>
              <w:top w:val="single" w:sz="4" w:space="0" w:color="000000"/>
              <w:left w:val="nil"/>
              <w:bottom w:val="single" w:sz="4" w:space="0" w:color="000000"/>
              <w:right w:val="single" w:sz="4" w:space="0" w:color="000000"/>
            </w:tcBorders>
            <w:vAlign w:val="center"/>
          </w:tcPr>
          <w:p w14:paraId="7BC7067E" w14:textId="77777777" w:rsidR="005F461A" w:rsidRPr="00BD65EF" w:rsidRDefault="005F461A" w:rsidP="002A4397">
            <w:pPr>
              <w:jc w:val="center"/>
              <w:rPr>
                <w:color w:val="000000"/>
                <w:sz w:val="18"/>
                <w:szCs w:val="18"/>
              </w:rPr>
            </w:pPr>
          </w:p>
        </w:tc>
        <w:tc>
          <w:tcPr>
            <w:tcW w:w="1757" w:type="dxa"/>
            <w:gridSpan w:val="2"/>
            <w:vMerge/>
            <w:tcBorders>
              <w:left w:val="nil"/>
              <w:right w:val="single" w:sz="4" w:space="0" w:color="auto"/>
            </w:tcBorders>
            <w:vAlign w:val="center"/>
          </w:tcPr>
          <w:p w14:paraId="1D5100C5" w14:textId="77777777" w:rsidR="005F461A" w:rsidRPr="00BD65EF" w:rsidRDefault="005F461A" w:rsidP="002A4397">
            <w:pPr>
              <w:jc w:val="center"/>
              <w:rPr>
                <w:color w:val="000000"/>
                <w:sz w:val="18"/>
                <w:szCs w:val="18"/>
              </w:rPr>
            </w:pPr>
          </w:p>
        </w:tc>
        <w:tc>
          <w:tcPr>
            <w:tcW w:w="5242" w:type="dxa"/>
            <w:gridSpan w:val="17"/>
            <w:tcBorders>
              <w:top w:val="single" w:sz="4" w:space="0" w:color="auto"/>
              <w:left w:val="nil"/>
              <w:bottom w:val="single" w:sz="4" w:space="0" w:color="auto"/>
              <w:right w:val="single" w:sz="4" w:space="0" w:color="auto"/>
            </w:tcBorders>
            <w:vAlign w:val="center"/>
          </w:tcPr>
          <w:p w14:paraId="479735BF" w14:textId="77777777" w:rsidR="005F461A" w:rsidRPr="00BD65EF" w:rsidRDefault="005F461A" w:rsidP="002A4397">
            <w:pPr>
              <w:jc w:val="center"/>
              <w:rPr>
                <w:color w:val="000000"/>
                <w:sz w:val="18"/>
                <w:szCs w:val="18"/>
              </w:rPr>
            </w:pPr>
            <w:r w:rsidRPr="00BD65EF">
              <w:rPr>
                <w:color w:val="000000"/>
                <w:sz w:val="18"/>
                <w:szCs w:val="18"/>
              </w:rPr>
              <w:t xml:space="preserve">Клубы </w:t>
            </w:r>
          </w:p>
        </w:tc>
        <w:tc>
          <w:tcPr>
            <w:tcW w:w="1724" w:type="dxa"/>
            <w:gridSpan w:val="7"/>
            <w:tcBorders>
              <w:top w:val="single" w:sz="4" w:space="0" w:color="auto"/>
              <w:left w:val="nil"/>
              <w:bottom w:val="single" w:sz="4" w:space="0" w:color="auto"/>
              <w:right w:val="single" w:sz="4" w:space="0" w:color="auto"/>
            </w:tcBorders>
            <w:vAlign w:val="center"/>
          </w:tcPr>
          <w:p w14:paraId="0EF5B25D" w14:textId="77777777" w:rsidR="005F461A" w:rsidRPr="00BD65EF" w:rsidRDefault="005F461A" w:rsidP="002A4397">
            <w:pPr>
              <w:jc w:val="center"/>
              <w:rPr>
                <w:color w:val="000000"/>
                <w:sz w:val="18"/>
                <w:szCs w:val="18"/>
              </w:rPr>
            </w:pPr>
            <w:r w:rsidRPr="00BD65EF">
              <w:rPr>
                <w:color w:val="000000"/>
                <w:sz w:val="18"/>
                <w:szCs w:val="18"/>
              </w:rPr>
              <w:t>0,65</w:t>
            </w:r>
          </w:p>
        </w:tc>
        <w:tc>
          <w:tcPr>
            <w:tcW w:w="1855" w:type="dxa"/>
            <w:gridSpan w:val="3"/>
            <w:vMerge/>
            <w:tcBorders>
              <w:top w:val="single" w:sz="4" w:space="0" w:color="auto"/>
              <w:left w:val="single" w:sz="4" w:space="0" w:color="auto"/>
              <w:bottom w:val="single" w:sz="4" w:space="0" w:color="auto"/>
              <w:right w:val="single" w:sz="8" w:space="0" w:color="auto"/>
            </w:tcBorders>
            <w:vAlign w:val="center"/>
          </w:tcPr>
          <w:p w14:paraId="02C84253" w14:textId="77777777" w:rsidR="005F461A" w:rsidRPr="00BD65EF" w:rsidRDefault="005F461A" w:rsidP="002A4397">
            <w:pPr>
              <w:jc w:val="center"/>
              <w:rPr>
                <w:color w:val="000000"/>
                <w:sz w:val="18"/>
                <w:szCs w:val="18"/>
              </w:rPr>
            </w:pPr>
          </w:p>
        </w:tc>
      </w:tr>
      <w:tr w:rsidR="005F461A" w:rsidRPr="00BD65EF" w14:paraId="1CC6E8BA" w14:textId="77777777" w:rsidTr="009835F3">
        <w:trPr>
          <w:gridAfter w:val="2"/>
          <w:wAfter w:w="59" w:type="dxa"/>
          <w:trHeight w:val="227"/>
        </w:trPr>
        <w:tc>
          <w:tcPr>
            <w:tcW w:w="861" w:type="dxa"/>
            <w:vMerge/>
            <w:tcBorders>
              <w:top w:val="single" w:sz="4" w:space="0" w:color="000000"/>
              <w:left w:val="single" w:sz="8" w:space="0" w:color="auto"/>
              <w:bottom w:val="single" w:sz="4" w:space="0" w:color="000000"/>
              <w:right w:val="single" w:sz="4" w:space="0" w:color="auto"/>
            </w:tcBorders>
            <w:vAlign w:val="center"/>
          </w:tcPr>
          <w:p w14:paraId="75F84971" w14:textId="77777777" w:rsidR="005F461A" w:rsidRPr="00BD65EF" w:rsidRDefault="005F461A" w:rsidP="002A4397">
            <w:pPr>
              <w:jc w:val="center"/>
              <w:rPr>
                <w:color w:val="000000"/>
                <w:sz w:val="18"/>
                <w:szCs w:val="18"/>
              </w:rPr>
            </w:pPr>
          </w:p>
        </w:tc>
        <w:tc>
          <w:tcPr>
            <w:tcW w:w="1990" w:type="dxa"/>
            <w:vMerge/>
            <w:tcBorders>
              <w:top w:val="single" w:sz="4" w:space="0" w:color="000000"/>
              <w:left w:val="nil"/>
              <w:bottom w:val="single" w:sz="4" w:space="0" w:color="000000"/>
              <w:right w:val="single" w:sz="4" w:space="0" w:color="000000"/>
            </w:tcBorders>
            <w:vAlign w:val="center"/>
          </w:tcPr>
          <w:p w14:paraId="51266F4F" w14:textId="77777777" w:rsidR="005F461A" w:rsidRPr="00BD65EF" w:rsidRDefault="005F461A" w:rsidP="002A4397">
            <w:pPr>
              <w:jc w:val="center"/>
              <w:rPr>
                <w:color w:val="000000"/>
                <w:sz w:val="18"/>
                <w:szCs w:val="18"/>
              </w:rPr>
            </w:pPr>
          </w:p>
        </w:tc>
        <w:tc>
          <w:tcPr>
            <w:tcW w:w="1757" w:type="dxa"/>
            <w:gridSpan w:val="2"/>
            <w:vMerge/>
            <w:tcBorders>
              <w:left w:val="nil"/>
              <w:right w:val="single" w:sz="4" w:space="0" w:color="auto"/>
            </w:tcBorders>
            <w:vAlign w:val="center"/>
          </w:tcPr>
          <w:p w14:paraId="4A88FBE5" w14:textId="77777777" w:rsidR="005F461A" w:rsidRPr="00BD65EF" w:rsidRDefault="005F461A" w:rsidP="002A4397">
            <w:pPr>
              <w:jc w:val="center"/>
              <w:rPr>
                <w:color w:val="000000"/>
                <w:sz w:val="18"/>
                <w:szCs w:val="18"/>
              </w:rPr>
            </w:pPr>
          </w:p>
        </w:tc>
        <w:tc>
          <w:tcPr>
            <w:tcW w:w="5242" w:type="dxa"/>
            <w:gridSpan w:val="17"/>
            <w:tcBorders>
              <w:top w:val="single" w:sz="4" w:space="0" w:color="auto"/>
              <w:left w:val="nil"/>
              <w:bottom w:val="single" w:sz="4" w:space="0" w:color="auto"/>
              <w:right w:val="single" w:sz="4" w:space="0" w:color="auto"/>
            </w:tcBorders>
            <w:vAlign w:val="center"/>
          </w:tcPr>
          <w:p w14:paraId="04346400" w14:textId="77777777" w:rsidR="005F461A" w:rsidRPr="00BD65EF" w:rsidRDefault="005F461A" w:rsidP="002A4397">
            <w:pPr>
              <w:jc w:val="center"/>
              <w:rPr>
                <w:color w:val="000000"/>
                <w:sz w:val="18"/>
                <w:szCs w:val="18"/>
              </w:rPr>
            </w:pPr>
            <w:r w:rsidRPr="00BD65EF">
              <w:rPr>
                <w:color w:val="000000"/>
                <w:sz w:val="18"/>
                <w:szCs w:val="18"/>
              </w:rPr>
              <w:t>Концертные и универсальные залы</w:t>
            </w:r>
          </w:p>
        </w:tc>
        <w:tc>
          <w:tcPr>
            <w:tcW w:w="1724" w:type="dxa"/>
            <w:gridSpan w:val="7"/>
            <w:tcBorders>
              <w:top w:val="single" w:sz="4" w:space="0" w:color="auto"/>
              <w:left w:val="nil"/>
              <w:bottom w:val="single" w:sz="4" w:space="0" w:color="auto"/>
              <w:right w:val="single" w:sz="4" w:space="0" w:color="auto"/>
            </w:tcBorders>
            <w:vAlign w:val="center"/>
          </w:tcPr>
          <w:p w14:paraId="68ED0560" w14:textId="77777777" w:rsidR="005F461A" w:rsidRPr="00BD65EF" w:rsidRDefault="005F461A" w:rsidP="002A4397">
            <w:pPr>
              <w:jc w:val="center"/>
              <w:rPr>
                <w:color w:val="000000"/>
                <w:sz w:val="18"/>
                <w:szCs w:val="18"/>
              </w:rPr>
            </w:pPr>
            <w:r w:rsidRPr="00BD65EF">
              <w:rPr>
                <w:color w:val="000000"/>
                <w:sz w:val="18"/>
                <w:szCs w:val="18"/>
              </w:rPr>
              <w:t>0,7</w:t>
            </w:r>
          </w:p>
        </w:tc>
        <w:tc>
          <w:tcPr>
            <w:tcW w:w="1855" w:type="dxa"/>
            <w:gridSpan w:val="3"/>
            <w:vMerge/>
            <w:tcBorders>
              <w:top w:val="single" w:sz="4" w:space="0" w:color="auto"/>
              <w:left w:val="single" w:sz="4" w:space="0" w:color="auto"/>
              <w:bottom w:val="single" w:sz="4" w:space="0" w:color="auto"/>
              <w:right w:val="single" w:sz="8" w:space="0" w:color="auto"/>
            </w:tcBorders>
            <w:vAlign w:val="center"/>
          </w:tcPr>
          <w:p w14:paraId="67F4289C" w14:textId="77777777" w:rsidR="005F461A" w:rsidRPr="00BD65EF" w:rsidRDefault="005F461A" w:rsidP="002A4397">
            <w:pPr>
              <w:jc w:val="center"/>
              <w:rPr>
                <w:color w:val="000000"/>
                <w:sz w:val="18"/>
                <w:szCs w:val="18"/>
              </w:rPr>
            </w:pPr>
          </w:p>
        </w:tc>
      </w:tr>
      <w:tr w:rsidR="005F461A" w:rsidRPr="00BD65EF" w14:paraId="51FF0DEF" w14:textId="77777777" w:rsidTr="009835F3">
        <w:trPr>
          <w:gridAfter w:val="2"/>
          <w:wAfter w:w="59" w:type="dxa"/>
          <w:trHeight w:val="227"/>
        </w:trPr>
        <w:tc>
          <w:tcPr>
            <w:tcW w:w="861" w:type="dxa"/>
            <w:vMerge/>
            <w:tcBorders>
              <w:top w:val="single" w:sz="4" w:space="0" w:color="000000"/>
              <w:left w:val="single" w:sz="8" w:space="0" w:color="auto"/>
              <w:bottom w:val="single" w:sz="4" w:space="0" w:color="000000"/>
              <w:right w:val="single" w:sz="4" w:space="0" w:color="auto"/>
            </w:tcBorders>
            <w:vAlign w:val="center"/>
          </w:tcPr>
          <w:p w14:paraId="15DAEB4F" w14:textId="77777777" w:rsidR="005F461A" w:rsidRPr="00BD65EF" w:rsidRDefault="005F461A" w:rsidP="002A4397">
            <w:pPr>
              <w:jc w:val="center"/>
              <w:rPr>
                <w:color w:val="000000"/>
                <w:sz w:val="18"/>
                <w:szCs w:val="18"/>
              </w:rPr>
            </w:pPr>
          </w:p>
        </w:tc>
        <w:tc>
          <w:tcPr>
            <w:tcW w:w="1990" w:type="dxa"/>
            <w:vMerge/>
            <w:tcBorders>
              <w:top w:val="single" w:sz="4" w:space="0" w:color="000000"/>
              <w:left w:val="nil"/>
              <w:bottom w:val="single" w:sz="4" w:space="0" w:color="000000"/>
              <w:right w:val="single" w:sz="4" w:space="0" w:color="000000"/>
            </w:tcBorders>
            <w:vAlign w:val="center"/>
          </w:tcPr>
          <w:p w14:paraId="0A81F0F9" w14:textId="77777777" w:rsidR="005F461A" w:rsidRPr="00BD65EF" w:rsidRDefault="005F461A" w:rsidP="002A4397">
            <w:pPr>
              <w:jc w:val="center"/>
              <w:rPr>
                <w:color w:val="000000"/>
                <w:sz w:val="18"/>
                <w:szCs w:val="18"/>
              </w:rPr>
            </w:pPr>
          </w:p>
        </w:tc>
        <w:tc>
          <w:tcPr>
            <w:tcW w:w="1757" w:type="dxa"/>
            <w:gridSpan w:val="2"/>
            <w:vMerge/>
            <w:tcBorders>
              <w:left w:val="nil"/>
              <w:right w:val="single" w:sz="4" w:space="0" w:color="auto"/>
            </w:tcBorders>
            <w:vAlign w:val="center"/>
          </w:tcPr>
          <w:p w14:paraId="36062792" w14:textId="77777777" w:rsidR="005F461A" w:rsidRPr="00BD65EF" w:rsidRDefault="005F461A" w:rsidP="002A4397">
            <w:pPr>
              <w:jc w:val="center"/>
              <w:rPr>
                <w:color w:val="000000"/>
                <w:sz w:val="18"/>
                <w:szCs w:val="18"/>
              </w:rPr>
            </w:pPr>
          </w:p>
        </w:tc>
        <w:tc>
          <w:tcPr>
            <w:tcW w:w="5242" w:type="dxa"/>
            <w:gridSpan w:val="17"/>
            <w:tcBorders>
              <w:top w:val="single" w:sz="4" w:space="0" w:color="auto"/>
              <w:left w:val="nil"/>
              <w:bottom w:val="single" w:sz="4" w:space="0" w:color="auto"/>
              <w:right w:val="single" w:sz="4" w:space="0" w:color="auto"/>
            </w:tcBorders>
            <w:vAlign w:val="center"/>
          </w:tcPr>
          <w:p w14:paraId="2528DED6" w14:textId="77777777" w:rsidR="005F461A" w:rsidRPr="00BD65EF" w:rsidRDefault="005F461A" w:rsidP="002A4397">
            <w:pPr>
              <w:jc w:val="center"/>
              <w:rPr>
                <w:color w:val="000000"/>
                <w:sz w:val="18"/>
                <w:szCs w:val="18"/>
              </w:rPr>
            </w:pPr>
            <w:r w:rsidRPr="00BD65EF">
              <w:rPr>
                <w:color w:val="000000"/>
                <w:sz w:val="18"/>
                <w:szCs w:val="18"/>
              </w:rPr>
              <w:t>Малые залы</w:t>
            </w:r>
          </w:p>
        </w:tc>
        <w:tc>
          <w:tcPr>
            <w:tcW w:w="1724" w:type="dxa"/>
            <w:gridSpan w:val="7"/>
            <w:tcBorders>
              <w:top w:val="single" w:sz="4" w:space="0" w:color="auto"/>
              <w:left w:val="nil"/>
              <w:bottom w:val="single" w:sz="4" w:space="0" w:color="auto"/>
              <w:right w:val="single" w:sz="4" w:space="0" w:color="auto"/>
            </w:tcBorders>
            <w:vAlign w:val="center"/>
          </w:tcPr>
          <w:p w14:paraId="2BF98691" w14:textId="77777777" w:rsidR="005F461A" w:rsidRPr="00BD65EF" w:rsidRDefault="005F461A" w:rsidP="002A4397">
            <w:pPr>
              <w:jc w:val="center"/>
              <w:rPr>
                <w:color w:val="000000"/>
                <w:sz w:val="18"/>
                <w:szCs w:val="18"/>
              </w:rPr>
            </w:pPr>
            <w:r w:rsidRPr="00BD65EF">
              <w:rPr>
                <w:color w:val="000000"/>
                <w:sz w:val="18"/>
                <w:szCs w:val="18"/>
              </w:rPr>
              <w:t>0,9</w:t>
            </w:r>
          </w:p>
        </w:tc>
        <w:tc>
          <w:tcPr>
            <w:tcW w:w="1855" w:type="dxa"/>
            <w:gridSpan w:val="3"/>
            <w:vMerge/>
            <w:tcBorders>
              <w:top w:val="single" w:sz="4" w:space="0" w:color="auto"/>
              <w:left w:val="single" w:sz="4" w:space="0" w:color="auto"/>
              <w:bottom w:val="single" w:sz="4" w:space="0" w:color="auto"/>
              <w:right w:val="single" w:sz="8" w:space="0" w:color="auto"/>
            </w:tcBorders>
            <w:vAlign w:val="center"/>
          </w:tcPr>
          <w:p w14:paraId="1EAC45D0" w14:textId="77777777" w:rsidR="005F461A" w:rsidRPr="00BD65EF" w:rsidRDefault="005F461A" w:rsidP="002A4397">
            <w:pPr>
              <w:jc w:val="center"/>
              <w:rPr>
                <w:color w:val="000000"/>
                <w:sz w:val="18"/>
                <w:szCs w:val="18"/>
              </w:rPr>
            </w:pPr>
          </w:p>
        </w:tc>
      </w:tr>
      <w:tr w:rsidR="005F461A" w:rsidRPr="00BD65EF" w14:paraId="2A72BDF0" w14:textId="77777777" w:rsidTr="009835F3">
        <w:trPr>
          <w:gridAfter w:val="2"/>
          <w:wAfter w:w="59" w:type="dxa"/>
          <w:trHeight w:val="227"/>
        </w:trPr>
        <w:tc>
          <w:tcPr>
            <w:tcW w:w="861" w:type="dxa"/>
            <w:vMerge/>
            <w:tcBorders>
              <w:top w:val="single" w:sz="4" w:space="0" w:color="000000"/>
              <w:left w:val="single" w:sz="8" w:space="0" w:color="auto"/>
              <w:bottom w:val="single" w:sz="4" w:space="0" w:color="000000"/>
              <w:right w:val="single" w:sz="4" w:space="0" w:color="auto"/>
            </w:tcBorders>
            <w:vAlign w:val="center"/>
          </w:tcPr>
          <w:p w14:paraId="40C66DB4" w14:textId="77777777" w:rsidR="005F461A" w:rsidRPr="00BD65EF" w:rsidRDefault="005F461A" w:rsidP="002A4397">
            <w:pPr>
              <w:jc w:val="center"/>
              <w:rPr>
                <w:color w:val="000000"/>
                <w:sz w:val="18"/>
                <w:szCs w:val="18"/>
              </w:rPr>
            </w:pPr>
          </w:p>
        </w:tc>
        <w:tc>
          <w:tcPr>
            <w:tcW w:w="1990" w:type="dxa"/>
            <w:vMerge/>
            <w:tcBorders>
              <w:top w:val="single" w:sz="4" w:space="0" w:color="000000"/>
              <w:left w:val="nil"/>
              <w:bottom w:val="single" w:sz="4" w:space="0" w:color="000000"/>
              <w:right w:val="single" w:sz="4" w:space="0" w:color="000000"/>
            </w:tcBorders>
            <w:vAlign w:val="center"/>
          </w:tcPr>
          <w:p w14:paraId="176B711A" w14:textId="77777777" w:rsidR="005F461A" w:rsidRPr="00BD65EF" w:rsidRDefault="005F461A" w:rsidP="002A4397">
            <w:pPr>
              <w:jc w:val="center"/>
              <w:rPr>
                <w:color w:val="000000"/>
                <w:sz w:val="18"/>
                <w:szCs w:val="18"/>
              </w:rPr>
            </w:pPr>
          </w:p>
        </w:tc>
        <w:tc>
          <w:tcPr>
            <w:tcW w:w="1757" w:type="dxa"/>
            <w:gridSpan w:val="2"/>
            <w:vMerge/>
            <w:tcBorders>
              <w:left w:val="nil"/>
              <w:right w:val="single" w:sz="4" w:space="0" w:color="auto"/>
            </w:tcBorders>
            <w:vAlign w:val="center"/>
          </w:tcPr>
          <w:p w14:paraId="0FDEBCB4" w14:textId="77777777" w:rsidR="005F461A" w:rsidRPr="00BD65EF" w:rsidRDefault="005F461A" w:rsidP="002A4397">
            <w:pPr>
              <w:jc w:val="center"/>
              <w:rPr>
                <w:color w:val="000000"/>
                <w:sz w:val="18"/>
                <w:szCs w:val="18"/>
              </w:rPr>
            </w:pPr>
          </w:p>
        </w:tc>
        <w:tc>
          <w:tcPr>
            <w:tcW w:w="5242" w:type="dxa"/>
            <w:gridSpan w:val="17"/>
            <w:tcBorders>
              <w:top w:val="single" w:sz="4" w:space="0" w:color="auto"/>
              <w:left w:val="nil"/>
              <w:bottom w:val="single" w:sz="4" w:space="0" w:color="auto"/>
              <w:right w:val="single" w:sz="4" w:space="0" w:color="auto"/>
            </w:tcBorders>
            <w:vAlign w:val="center"/>
          </w:tcPr>
          <w:p w14:paraId="6EF9F917" w14:textId="77777777" w:rsidR="005F461A" w:rsidRPr="00BD65EF" w:rsidRDefault="005F461A" w:rsidP="002A4397">
            <w:pPr>
              <w:ind w:hanging="10"/>
              <w:jc w:val="center"/>
              <w:rPr>
                <w:color w:val="000000"/>
                <w:sz w:val="18"/>
                <w:szCs w:val="18"/>
              </w:rPr>
            </w:pPr>
            <w:r w:rsidRPr="00BD65EF">
              <w:rPr>
                <w:color w:val="000000"/>
                <w:sz w:val="18"/>
                <w:szCs w:val="18"/>
              </w:rPr>
              <w:t xml:space="preserve">Конференц-залы до 150 мест </w:t>
            </w:r>
          </w:p>
          <w:p w14:paraId="06D5CDF0" w14:textId="77777777" w:rsidR="005F461A" w:rsidRPr="00BD65EF" w:rsidRDefault="005F461A" w:rsidP="002A4397">
            <w:pPr>
              <w:ind w:hanging="10"/>
              <w:jc w:val="center"/>
              <w:rPr>
                <w:color w:val="000000"/>
                <w:sz w:val="18"/>
                <w:szCs w:val="18"/>
              </w:rPr>
            </w:pPr>
            <w:r w:rsidRPr="00BD65EF">
              <w:rPr>
                <w:color w:val="000000"/>
                <w:sz w:val="18"/>
                <w:szCs w:val="18"/>
              </w:rPr>
              <w:t>(без пюпитров / с пюпитрами у кресел)</w:t>
            </w:r>
          </w:p>
        </w:tc>
        <w:tc>
          <w:tcPr>
            <w:tcW w:w="1724" w:type="dxa"/>
            <w:gridSpan w:val="7"/>
            <w:tcBorders>
              <w:top w:val="single" w:sz="4" w:space="0" w:color="auto"/>
              <w:left w:val="nil"/>
              <w:bottom w:val="single" w:sz="4" w:space="0" w:color="auto"/>
              <w:right w:val="single" w:sz="4" w:space="0" w:color="auto"/>
            </w:tcBorders>
            <w:vAlign w:val="center"/>
          </w:tcPr>
          <w:p w14:paraId="534A16ED" w14:textId="77777777" w:rsidR="005F461A" w:rsidRPr="00BD65EF" w:rsidRDefault="005F461A" w:rsidP="002A4397">
            <w:pPr>
              <w:ind w:hanging="10"/>
              <w:jc w:val="center"/>
              <w:rPr>
                <w:color w:val="000000"/>
                <w:sz w:val="18"/>
                <w:szCs w:val="18"/>
              </w:rPr>
            </w:pPr>
            <w:r w:rsidRPr="00BD65EF">
              <w:rPr>
                <w:color w:val="000000"/>
                <w:sz w:val="18"/>
                <w:szCs w:val="18"/>
              </w:rPr>
              <w:t>1,1 / 1,25</w:t>
            </w:r>
          </w:p>
        </w:tc>
        <w:tc>
          <w:tcPr>
            <w:tcW w:w="1855" w:type="dxa"/>
            <w:gridSpan w:val="3"/>
            <w:vMerge/>
            <w:tcBorders>
              <w:top w:val="single" w:sz="4" w:space="0" w:color="auto"/>
              <w:left w:val="single" w:sz="4" w:space="0" w:color="auto"/>
              <w:bottom w:val="single" w:sz="4" w:space="0" w:color="auto"/>
              <w:right w:val="single" w:sz="8" w:space="0" w:color="auto"/>
            </w:tcBorders>
            <w:vAlign w:val="center"/>
          </w:tcPr>
          <w:p w14:paraId="5C5E586A" w14:textId="77777777" w:rsidR="005F461A" w:rsidRPr="00BD65EF" w:rsidRDefault="005F461A" w:rsidP="002A4397">
            <w:pPr>
              <w:jc w:val="center"/>
              <w:rPr>
                <w:color w:val="000000"/>
                <w:sz w:val="18"/>
                <w:szCs w:val="18"/>
              </w:rPr>
            </w:pPr>
          </w:p>
        </w:tc>
      </w:tr>
      <w:tr w:rsidR="005F461A" w:rsidRPr="00BD65EF" w14:paraId="10BD2E86" w14:textId="77777777" w:rsidTr="009835F3">
        <w:trPr>
          <w:gridAfter w:val="2"/>
          <w:wAfter w:w="59" w:type="dxa"/>
          <w:trHeight w:val="227"/>
        </w:trPr>
        <w:tc>
          <w:tcPr>
            <w:tcW w:w="861" w:type="dxa"/>
            <w:vMerge/>
            <w:tcBorders>
              <w:top w:val="single" w:sz="4" w:space="0" w:color="000000"/>
              <w:left w:val="single" w:sz="8" w:space="0" w:color="auto"/>
              <w:bottom w:val="single" w:sz="4" w:space="0" w:color="000000"/>
              <w:right w:val="single" w:sz="4" w:space="0" w:color="auto"/>
            </w:tcBorders>
            <w:vAlign w:val="center"/>
          </w:tcPr>
          <w:p w14:paraId="0EED7B74" w14:textId="77777777" w:rsidR="005F461A" w:rsidRPr="00BD65EF" w:rsidRDefault="005F461A" w:rsidP="002A4397">
            <w:pPr>
              <w:jc w:val="center"/>
              <w:rPr>
                <w:color w:val="000000"/>
                <w:sz w:val="18"/>
                <w:szCs w:val="18"/>
              </w:rPr>
            </w:pPr>
          </w:p>
        </w:tc>
        <w:tc>
          <w:tcPr>
            <w:tcW w:w="1990" w:type="dxa"/>
            <w:vMerge/>
            <w:tcBorders>
              <w:top w:val="single" w:sz="4" w:space="0" w:color="000000"/>
              <w:left w:val="nil"/>
              <w:bottom w:val="single" w:sz="4" w:space="0" w:color="000000"/>
              <w:right w:val="single" w:sz="4" w:space="0" w:color="000000"/>
            </w:tcBorders>
            <w:vAlign w:val="center"/>
          </w:tcPr>
          <w:p w14:paraId="47A5CDC2" w14:textId="77777777" w:rsidR="005F461A" w:rsidRPr="00BD65EF" w:rsidRDefault="005F461A" w:rsidP="002A4397">
            <w:pPr>
              <w:jc w:val="center"/>
              <w:rPr>
                <w:color w:val="000000"/>
                <w:sz w:val="18"/>
                <w:szCs w:val="18"/>
              </w:rPr>
            </w:pPr>
          </w:p>
        </w:tc>
        <w:tc>
          <w:tcPr>
            <w:tcW w:w="1757" w:type="dxa"/>
            <w:gridSpan w:val="2"/>
            <w:vMerge/>
            <w:tcBorders>
              <w:left w:val="nil"/>
              <w:right w:val="single" w:sz="4" w:space="0" w:color="auto"/>
            </w:tcBorders>
            <w:vAlign w:val="center"/>
          </w:tcPr>
          <w:p w14:paraId="3ED3634B" w14:textId="77777777" w:rsidR="005F461A" w:rsidRPr="00BD65EF" w:rsidRDefault="005F461A" w:rsidP="002A4397">
            <w:pPr>
              <w:jc w:val="center"/>
              <w:rPr>
                <w:color w:val="000000"/>
                <w:sz w:val="18"/>
                <w:szCs w:val="18"/>
              </w:rPr>
            </w:pPr>
          </w:p>
        </w:tc>
        <w:tc>
          <w:tcPr>
            <w:tcW w:w="5242" w:type="dxa"/>
            <w:gridSpan w:val="17"/>
            <w:tcBorders>
              <w:top w:val="single" w:sz="4" w:space="0" w:color="auto"/>
              <w:left w:val="nil"/>
              <w:right w:val="single" w:sz="4" w:space="0" w:color="auto"/>
            </w:tcBorders>
            <w:vAlign w:val="center"/>
          </w:tcPr>
          <w:p w14:paraId="4E950997" w14:textId="77777777" w:rsidR="005F461A" w:rsidRPr="00BD65EF" w:rsidRDefault="005F461A" w:rsidP="002A4397">
            <w:pPr>
              <w:ind w:hanging="10"/>
              <w:jc w:val="center"/>
              <w:rPr>
                <w:color w:val="000000"/>
                <w:sz w:val="18"/>
                <w:szCs w:val="18"/>
              </w:rPr>
            </w:pPr>
            <w:r w:rsidRPr="00BD65EF">
              <w:rPr>
                <w:color w:val="000000"/>
                <w:sz w:val="18"/>
                <w:szCs w:val="18"/>
              </w:rPr>
              <w:t xml:space="preserve">Конференц-залы на150 мест и более </w:t>
            </w:r>
          </w:p>
          <w:p w14:paraId="469DBB6C" w14:textId="77777777" w:rsidR="005F461A" w:rsidRPr="00BD65EF" w:rsidRDefault="005F461A" w:rsidP="002A4397">
            <w:pPr>
              <w:ind w:hanging="10"/>
              <w:jc w:val="center"/>
              <w:rPr>
                <w:color w:val="000000"/>
                <w:sz w:val="18"/>
                <w:szCs w:val="18"/>
              </w:rPr>
            </w:pPr>
            <w:r w:rsidRPr="00BD65EF">
              <w:rPr>
                <w:color w:val="000000"/>
                <w:sz w:val="18"/>
                <w:szCs w:val="18"/>
              </w:rPr>
              <w:t>(без пюпитров / с пюпитрами у кресел)</w:t>
            </w:r>
          </w:p>
        </w:tc>
        <w:tc>
          <w:tcPr>
            <w:tcW w:w="1724" w:type="dxa"/>
            <w:gridSpan w:val="7"/>
            <w:tcBorders>
              <w:top w:val="single" w:sz="4" w:space="0" w:color="auto"/>
              <w:left w:val="nil"/>
              <w:bottom w:val="single" w:sz="4" w:space="0" w:color="auto"/>
              <w:right w:val="single" w:sz="4" w:space="0" w:color="auto"/>
            </w:tcBorders>
            <w:vAlign w:val="center"/>
          </w:tcPr>
          <w:p w14:paraId="2C2C08B6" w14:textId="77777777" w:rsidR="005F461A" w:rsidRPr="00BD65EF" w:rsidRDefault="005F461A" w:rsidP="002A4397">
            <w:pPr>
              <w:ind w:hanging="10"/>
              <w:jc w:val="center"/>
              <w:rPr>
                <w:color w:val="000000"/>
                <w:sz w:val="18"/>
                <w:szCs w:val="18"/>
              </w:rPr>
            </w:pPr>
            <w:r w:rsidRPr="00BD65EF">
              <w:rPr>
                <w:color w:val="000000"/>
                <w:sz w:val="18"/>
                <w:szCs w:val="18"/>
              </w:rPr>
              <w:t>1,0 / 1,1</w:t>
            </w:r>
          </w:p>
        </w:tc>
        <w:tc>
          <w:tcPr>
            <w:tcW w:w="1855" w:type="dxa"/>
            <w:gridSpan w:val="3"/>
            <w:vMerge/>
            <w:tcBorders>
              <w:top w:val="single" w:sz="4" w:space="0" w:color="auto"/>
              <w:left w:val="single" w:sz="4" w:space="0" w:color="auto"/>
              <w:bottom w:val="single" w:sz="4" w:space="0" w:color="auto"/>
              <w:right w:val="single" w:sz="8" w:space="0" w:color="auto"/>
            </w:tcBorders>
            <w:vAlign w:val="center"/>
          </w:tcPr>
          <w:p w14:paraId="3056E5DD" w14:textId="77777777" w:rsidR="005F461A" w:rsidRPr="00BD65EF" w:rsidRDefault="005F461A" w:rsidP="002A4397">
            <w:pPr>
              <w:jc w:val="center"/>
              <w:rPr>
                <w:color w:val="000000"/>
                <w:sz w:val="18"/>
                <w:szCs w:val="18"/>
              </w:rPr>
            </w:pPr>
          </w:p>
        </w:tc>
      </w:tr>
      <w:tr w:rsidR="005F461A" w:rsidRPr="00BD65EF" w14:paraId="6593CF3C" w14:textId="77777777" w:rsidTr="009835F3">
        <w:trPr>
          <w:gridAfter w:val="2"/>
          <w:wAfter w:w="59" w:type="dxa"/>
          <w:trHeight w:val="284"/>
        </w:trPr>
        <w:tc>
          <w:tcPr>
            <w:tcW w:w="861" w:type="dxa"/>
            <w:vMerge/>
            <w:tcBorders>
              <w:top w:val="single" w:sz="4" w:space="0" w:color="000000"/>
              <w:left w:val="single" w:sz="8" w:space="0" w:color="auto"/>
              <w:bottom w:val="single" w:sz="4" w:space="0" w:color="000000"/>
              <w:right w:val="single" w:sz="4" w:space="0" w:color="auto"/>
            </w:tcBorders>
            <w:vAlign w:val="center"/>
          </w:tcPr>
          <w:p w14:paraId="44AE78FC" w14:textId="77777777" w:rsidR="005F461A" w:rsidRPr="00BD65EF" w:rsidRDefault="005F461A" w:rsidP="002A4397">
            <w:pPr>
              <w:jc w:val="center"/>
              <w:rPr>
                <w:color w:val="000000"/>
                <w:sz w:val="18"/>
                <w:szCs w:val="18"/>
              </w:rPr>
            </w:pPr>
          </w:p>
        </w:tc>
        <w:tc>
          <w:tcPr>
            <w:tcW w:w="1990" w:type="dxa"/>
            <w:vMerge/>
            <w:tcBorders>
              <w:top w:val="single" w:sz="4" w:space="0" w:color="000000"/>
              <w:left w:val="nil"/>
              <w:bottom w:val="single" w:sz="4" w:space="0" w:color="000000"/>
              <w:right w:val="single" w:sz="4" w:space="0" w:color="000000"/>
            </w:tcBorders>
            <w:vAlign w:val="center"/>
          </w:tcPr>
          <w:p w14:paraId="74643F20" w14:textId="77777777" w:rsidR="005F461A" w:rsidRPr="00BD65EF" w:rsidRDefault="005F461A" w:rsidP="002A4397">
            <w:pPr>
              <w:jc w:val="center"/>
              <w:rPr>
                <w:color w:val="000000"/>
                <w:sz w:val="18"/>
                <w:szCs w:val="18"/>
              </w:rPr>
            </w:pPr>
          </w:p>
        </w:tc>
        <w:tc>
          <w:tcPr>
            <w:tcW w:w="6999" w:type="dxa"/>
            <w:gridSpan w:val="19"/>
            <w:tcBorders>
              <w:top w:val="single" w:sz="4" w:space="0" w:color="auto"/>
              <w:left w:val="nil"/>
              <w:bottom w:val="single" w:sz="4" w:space="0" w:color="000000"/>
              <w:right w:val="single" w:sz="4" w:space="0" w:color="auto"/>
            </w:tcBorders>
            <w:vAlign w:val="center"/>
          </w:tcPr>
          <w:p w14:paraId="44D697D3" w14:textId="77777777" w:rsidR="005F461A" w:rsidRPr="00BD65EF" w:rsidRDefault="005F461A" w:rsidP="002A4397">
            <w:pPr>
              <w:jc w:val="center"/>
              <w:rPr>
                <w:color w:val="000000"/>
                <w:sz w:val="18"/>
                <w:szCs w:val="18"/>
              </w:rPr>
            </w:pPr>
            <w:r w:rsidRPr="00BD65EF">
              <w:rPr>
                <w:color w:val="000000"/>
                <w:sz w:val="18"/>
                <w:szCs w:val="18"/>
              </w:rPr>
              <w:t>Уровень обеспеченности площадки перед входами и выходами кинотеатров, концертных залов, театров, универсальных залов, конференц-залов и клубов, м</w:t>
            </w:r>
            <w:r w:rsidRPr="00BD65EF">
              <w:rPr>
                <w:color w:val="000000"/>
                <w:sz w:val="18"/>
                <w:szCs w:val="18"/>
                <w:vertAlign w:val="superscript"/>
              </w:rPr>
              <w:t>2</w:t>
            </w:r>
            <w:r w:rsidRPr="00BD65EF">
              <w:rPr>
                <w:color w:val="000000"/>
                <w:sz w:val="18"/>
                <w:szCs w:val="18"/>
              </w:rPr>
              <w:t xml:space="preserve"> на одно место </w:t>
            </w:r>
          </w:p>
          <w:p w14:paraId="778B5463" w14:textId="77777777" w:rsidR="005F461A" w:rsidRPr="00BD65EF" w:rsidRDefault="005F461A" w:rsidP="002A4397">
            <w:pPr>
              <w:jc w:val="center"/>
              <w:rPr>
                <w:color w:val="000000"/>
                <w:sz w:val="18"/>
                <w:szCs w:val="18"/>
              </w:rPr>
            </w:pPr>
            <w:r w:rsidRPr="00BD65EF">
              <w:rPr>
                <w:color w:val="000000"/>
                <w:sz w:val="18"/>
                <w:szCs w:val="18"/>
              </w:rPr>
              <w:t>в зрительском зале (залах)</w:t>
            </w:r>
          </w:p>
        </w:tc>
        <w:tc>
          <w:tcPr>
            <w:tcW w:w="1724" w:type="dxa"/>
            <w:gridSpan w:val="7"/>
            <w:tcBorders>
              <w:top w:val="single" w:sz="4" w:space="0" w:color="auto"/>
              <w:left w:val="nil"/>
              <w:bottom w:val="single" w:sz="4" w:space="0" w:color="000000"/>
              <w:right w:val="single" w:sz="4" w:space="0" w:color="auto"/>
            </w:tcBorders>
            <w:vAlign w:val="center"/>
          </w:tcPr>
          <w:p w14:paraId="373158E5" w14:textId="77777777" w:rsidR="005F461A" w:rsidRPr="00BD65EF" w:rsidRDefault="005F461A" w:rsidP="002A4397">
            <w:pPr>
              <w:jc w:val="center"/>
              <w:rPr>
                <w:color w:val="000000"/>
                <w:sz w:val="18"/>
                <w:szCs w:val="18"/>
              </w:rPr>
            </w:pPr>
            <w:r w:rsidRPr="00BD65EF">
              <w:rPr>
                <w:color w:val="000000"/>
                <w:sz w:val="18"/>
                <w:szCs w:val="18"/>
              </w:rPr>
              <w:t>0,3</w:t>
            </w:r>
          </w:p>
        </w:tc>
        <w:tc>
          <w:tcPr>
            <w:tcW w:w="1855" w:type="dxa"/>
            <w:gridSpan w:val="3"/>
            <w:vMerge/>
            <w:tcBorders>
              <w:top w:val="single" w:sz="4" w:space="0" w:color="auto"/>
              <w:left w:val="single" w:sz="4" w:space="0" w:color="auto"/>
              <w:bottom w:val="single" w:sz="4" w:space="0" w:color="auto"/>
              <w:right w:val="single" w:sz="8" w:space="0" w:color="auto"/>
            </w:tcBorders>
            <w:vAlign w:val="center"/>
          </w:tcPr>
          <w:p w14:paraId="7B2C17A3" w14:textId="77777777" w:rsidR="005F461A" w:rsidRPr="00BD65EF" w:rsidRDefault="005F461A" w:rsidP="002A4397">
            <w:pPr>
              <w:jc w:val="center"/>
              <w:rPr>
                <w:color w:val="000000"/>
                <w:sz w:val="18"/>
                <w:szCs w:val="18"/>
              </w:rPr>
            </w:pPr>
          </w:p>
        </w:tc>
      </w:tr>
      <w:tr w:rsidR="005F461A" w:rsidRPr="00BD65EF" w14:paraId="6574FEF8" w14:textId="77777777" w:rsidTr="009835F3">
        <w:trPr>
          <w:gridAfter w:val="2"/>
          <w:wAfter w:w="59" w:type="dxa"/>
          <w:trHeight w:val="410"/>
        </w:trPr>
        <w:tc>
          <w:tcPr>
            <w:tcW w:w="861" w:type="dxa"/>
            <w:vMerge/>
            <w:tcBorders>
              <w:top w:val="single" w:sz="4" w:space="0" w:color="000000"/>
              <w:left w:val="single" w:sz="8" w:space="0" w:color="auto"/>
              <w:bottom w:val="single" w:sz="4" w:space="0" w:color="000000"/>
              <w:right w:val="single" w:sz="4" w:space="0" w:color="auto"/>
            </w:tcBorders>
            <w:vAlign w:val="center"/>
          </w:tcPr>
          <w:p w14:paraId="728216EC" w14:textId="77777777" w:rsidR="005F461A" w:rsidRPr="00BD65EF" w:rsidRDefault="005F461A" w:rsidP="002A4397">
            <w:pPr>
              <w:jc w:val="center"/>
              <w:rPr>
                <w:color w:val="000000"/>
                <w:sz w:val="18"/>
                <w:szCs w:val="18"/>
              </w:rPr>
            </w:pPr>
          </w:p>
        </w:tc>
        <w:tc>
          <w:tcPr>
            <w:tcW w:w="1990" w:type="dxa"/>
            <w:vMerge w:val="restart"/>
            <w:tcBorders>
              <w:top w:val="single" w:sz="4" w:space="0" w:color="000000"/>
              <w:left w:val="single" w:sz="4" w:space="0" w:color="auto"/>
              <w:bottom w:val="single" w:sz="4" w:space="0" w:color="000000"/>
              <w:right w:val="single" w:sz="4" w:space="0" w:color="000000"/>
            </w:tcBorders>
            <w:vAlign w:val="center"/>
          </w:tcPr>
          <w:p w14:paraId="03B64BAE" w14:textId="77777777" w:rsidR="005F461A" w:rsidRPr="00BD65EF" w:rsidRDefault="005F461A" w:rsidP="002A4397">
            <w:pPr>
              <w:jc w:val="center"/>
              <w:rPr>
                <w:color w:val="000000"/>
                <w:sz w:val="18"/>
                <w:szCs w:val="18"/>
              </w:rPr>
            </w:pPr>
            <w:r w:rsidRPr="00BD65EF">
              <w:rPr>
                <w:color w:val="000000"/>
                <w:sz w:val="18"/>
                <w:szCs w:val="18"/>
              </w:rPr>
              <w:t xml:space="preserve">Городские массовые библиотеки </w:t>
            </w:r>
            <w:r w:rsidRPr="00BD65EF">
              <w:rPr>
                <w:color w:val="000000"/>
                <w:sz w:val="18"/>
                <w:szCs w:val="18"/>
                <w:vertAlign w:val="superscript"/>
              </w:rPr>
              <w:t>(1)</w:t>
            </w:r>
          </w:p>
        </w:tc>
        <w:tc>
          <w:tcPr>
            <w:tcW w:w="6999" w:type="dxa"/>
            <w:gridSpan w:val="19"/>
            <w:tcBorders>
              <w:top w:val="single" w:sz="4" w:space="0" w:color="000000"/>
              <w:left w:val="single" w:sz="4" w:space="0" w:color="auto"/>
              <w:bottom w:val="single" w:sz="4" w:space="0" w:color="000000"/>
              <w:right w:val="single" w:sz="4" w:space="0" w:color="auto"/>
            </w:tcBorders>
            <w:vAlign w:val="center"/>
          </w:tcPr>
          <w:p w14:paraId="03821414" w14:textId="77777777" w:rsidR="005F461A" w:rsidRPr="00BD65EF" w:rsidRDefault="005F461A" w:rsidP="002A4397">
            <w:pPr>
              <w:jc w:val="center"/>
              <w:rPr>
                <w:color w:val="000000"/>
                <w:sz w:val="18"/>
                <w:szCs w:val="18"/>
              </w:rPr>
            </w:pPr>
            <w:r w:rsidRPr="00BD65EF">
              <w:rPr>
                <w:color w:val="000000"/>
                <w:sz w:val="18"/>
                <w:szCs w:val="18"/>
              </w:rPr>
              <w:t xml:space="preserve">Уровень обеспеченности, мест на 4 тыс. единиц хранения </w:t>
            </w:r>
            <w:r w:rsidRPr="00BD65EF">
              <w:rPr>
                <w:color w:val="000000"/>
                <w:sz w:val="18"/>
                <w:szCs w:val="18"/>
                <w:vertAlign w:val="superscript"/>
              </w:rPr>
              <w:t>(2)</w:t>
            </w:r>
          </w:p>
        </w:tc>
        <w:tc>
          <w:tcPr>
            <w:tcW w:w="1724" w:type="dxa"/>
            <w:gridSpan w:val="7"/>
            <w:tcBorders>
              <w:top w:val="single" w:sz="4" w:space="0" w:color="000000"/>
              <w:left w:val="single" w:sz="4" w:space="0" w:color="auto"/>
              <w:bottom w:val="single" w:sz="4" w:space="0" w:color="000000"/>
              <w:right w:val="single" w:sz="4" w:space="0" w:color="auto"/>
            </w:tcBorders>
            <w:vAlign w:val="center"/>
          </w:tcPr>
          <w:p w14:paraId="3048E9C8" w14:textId="77777777" w:rsidR="005F461A" w:rsidRPr="00BD65EF" w:rsidRDefault="005F461A" w:rsidP="002A4397">
            <w:pPr>
              <w:jc w:val="center"/>
              <w:rPr>
                <w:color w:val="000000"/>
                <w:sz w:val="18"/>
                <w:szCs w:val="18"/>
              </w:rPr>
            </w:pPr>
            <w:r w:rsidRPr="00BD65EF">
              <w:rPr>
                <w:color w:val="000000"/>
                <w:sz w:val="18"/>
                <w:szCs w:val="18"/>
              </w:rPr>
              <w:t>2</w:t>
            </w:r>
          </w:p>
        </w:tc>
        <w:tc>
          <w:tcPr>
            <w:tcW w:w="1855" w:type="dxa"/>
            <w:gridSpan w:val="3"/>
            <w:vMerge w:val="restart"/>
            <w:tcBorders>
              <w:top w:val="single" w:sz="4" w:space="0" w:color="auto"/>
              <w:left w:val="single" w:sz="4" w:space="0" w:color="auto"/>
              <w:bottom w:val="single" w:sz="4" w:space="0" w:color="auto"/>
              <w:right w:val="single" w:sz="8" w:space="0" w:color="auto"/>
            </w:tcBorders>
            <w:vAlign w:val="center"/>
          </w:tcPr>
          <w:p w14:paraId="783D5F11" w14:textId="77777777" w:rsidR="005F461A" w:rsidRPr="00BD65EF" w:rsidRDefault="005F461A" w:rsidP="002A4397">
            <w:pPr>
              <w:jc w:val="center"/>
              <w:rPr>
                <w:color w:val="000000"/>
                <w:sz w:val="18"/>
                <w:szCs w:val="18"/>
              </w:rPr>
            </w:pPr>
            <w:r w:rsidRPr="00BD65EF">
              <w:rPr>
                <w:color w:val="000000"/>
                <w:sz w:val="18"/>
                <w:szCs w:val="18"/>
              </w:rPr>
              <w:t>30 мин. транспортной доступности</w:t>
            </w:r>
          </w:p>
        </w:tc>
      </w:tr>
      <w:tr w:rsidR="00C41942" w:rsidRPr="00BD65EF" w14:paraId="1DAB60C9" w14:textId="77777777" w:rsidTr="009835F3">
        <w:trPr>
          <w:gridAfter w:val="2"/>
          <w:wAfter w:w="59" w:type="dxa"/>
          <w:trHeight w:val="540"/>
        </w:trPr>
        <w:tc>
          <w:tcPr>
            <w:tcW w:w="861" w:type="dxa"/>
            <w:vMerge/>
            <w:tcBorders>
              <w:top w:val="single" w:sz="4" w:space="0" w:color="000000"/>
              <w:left w:val="single" w:sz="8" w:space="0" w:color="auto"/>
              <w:bottom w:val="single" w:sz="4" w:space="0" w:color="000000"/>
              <w:right w:val="single" w:sz="4" w:space="0" w:color="auto"/>
            </w:tcBorders>
            <w:vAlign w:val="center"/>
          </w:tcPr>
          <w:p w14:paraId="54664A3B" w14:textId="77777777" w:rsidR="00C41942" w:rsidRPr="00BD65EF" w:rsidRDefault="00C41942" w:rsidP="002A4397">
            <w:pPr>
              <w:jc w:val="center"/>
              <w:rPr>
                <w:color w:val="000000"/>
                <w:sz w:val="18"/>
                <w:szCs w:val="18"/>
              </w:rPr>
            </w:pPr>
          </w:p>
        </w:tc>
        <w:tc>
          <w:tcPr>
            <w:tcW w:w="1990" w:type="dxa"/>
            <w:vMerge/>
            <w:tcBorders>
              <w:top w:val="single" w:sz="4" w:space="0" w:color="000000"/>
              <w:left w:val="single" w:sz="4" w:space="0" w:color="auto"/>
              <w:bottom w:val="single" w:sz="4" w:space="0" w:color="000000"/>
              <w:right w:val="single" w:sz="4" w:space="0" w:color="000000"/>
            </w:tcBorders>
            <w:vAlign w:val="center"/>
          </w:tcPr>
          <w:p w14:paraId="733AA6FA" w14:textId="77777777" w:rsidR="00C41942" w:rsidRPr="00BD65EF" w:rsidRDefault="00C41942" w:rsidP="002A4397">
            <w:pPr>
              <w:jc w:val="center"/>
              <w:rPr>
                <w:color w:val="000000"/>
                <w:sz w:val="18"/>
                <w:szCs w:val="18"/>
              </w:rPr>
            </w:pPr>
          </w:p>
        </w:tc>
        <w:tc>
          <w:tcPr>
            <w:tcW w:w="6999" w:type="dxa"/>
            <w:gridSpan w:val="19"/>
            <w:tcBorders>
              <w:top w:val="single" w:sz="4" w:space="0" w:color="000000"/>
              <w:left w:val="single" w:sz="4" w:space="0" w:color="auto"/>
              <w:right w:val="single" w:sz="4" w:space="0" w:color="auto"/>
            </w:tcBorders>
            <w:vAlign w:val="center"/>
          </w:tcPr>
          <w:p w14:paraId="2C24B417" w14:textId="77777777" w:rsidR="00C41942" w:rsidRPr="00BD65EF" w:rsidRDefault="00C41942" w:rsidP="002A4397">
            <w:pPr>
              <w:jc w:val="center"/>
              <w:rPr>
                <w:color w:val="000000"/>
                <w:sz w:val="18"/>
                <w:szCs w:val="18"/>
              </w:rPr>
            </w:pPr>
            <w:r w:rsidRPr="00BD65EF">
              <w:rPr>
                <w:color w:val="000000"/>
                <w:sz w:val="18"/>
                <w:szCs w:val="18"/>
              </w:rPr>
              <w:t xml:space="preserve">Уровень обеспеченности дополнительно в центральной городской библиотеке, мест на 0,1 тыс. единиц хранения </w:t>
            </w:r>
            <w:r w:rsidRPr="00BD65EF">
              <w:rPr>
                <w:color w:val="000000"/>
                <w:sz w:val="18"/>
                <w:szCs w:val="18"/>
                <w:vertAlign w:val="superscript"/>
              </w:rPr>
              <w:t>(2)</w:t>
            </w:r>
          </w:p>
        </w:tc>
        <w:tc>
          <w:tcPr>
            <w:tcW w:w="1724" w:type="dxa"/>
            <w:gridSpan w:val="7"/>
            <w:tcBorders>
              <w:top w:val="single" w:sz="4" w:space="0" w:color="000000"/>
              <w:left w:val="single" w:sz="4" w:space="0" w:color="auto"/>
              <w:right w:val="single" w:sz="4" w:space="0" w:color="auto"/>
            </w:tcBorders>
            <w:vAlign w:val="center"/>
          </w:tcPr>
          <w:p w14:paraId="171DA628" w14:textId="77777777" w:rsidR="00C41942" w:rsidRPr="00BD65EF" w:rsidRDefault="00C41942" w:rsidP="002A4397">
            <w:pPr>
              <w:jc w:val="center"/>
              <w:rPr>
                <w:color w:val="000000"/>
                <w:sz w:val="18"/>
                <w:szCs w:val="18"/>
              </w:rPr>
            </w:pPr>
            <w:r w:rsidRPr="00BD65EF">
              <w:rPr>
                <w:color w:val="000000"/>
                <w:sz w:val="18"/>
                <w:szCs w:val="18"/>
              </w:rPr>
              <w:t>0,1</w:t>
            </w:r>
          </w:p>
        </w:tc>
        <w:tc>
          <w:tcPr>
            <w:tcW w:w="1855" w:type="dxa"/>
            <w:gridSpan w:val="3"/>
            <w:vMerge/>
            <w:tcBorders>
              <w:top w:val="single" w:sz="4" w:space="0" w:color="auto"/>
              <w:left w:val="single" w:sz="4" w:space="0" w:color="auto"/>
              <w:bottom w:val="single" w:sz="4" w:space="0" w:color="auto"/>
              <w:right w:val="single" w:sz="8" w:space="0" w:color="auto"/>
            </w:tcBorders>
            <w:vAlign w:val="center"/>
          </w:tcPr>
          <w:p w14:paraId="677C112A" w14:textId="77777777" w:rsidR="00C41942" w:rsidRPr="00BD65EF" w:rsidRDefault="00C41942" w:rsidP="002A4397">
            <w:pPr>
              <w:jc w:val="left"/>
              <w:rPr>
                <w:color w:val="000000"/>
                <w:sz w:val="18"/>
                <w:szCs w:val="18"/>
              </w:rPr>
            </w:pPr>
          </w:p>
        </w:tc>
      </w:tr>
      <w:tr w:rsidR="005F461A" w:rsidRPr="00BD65EF" w14:paraId="31B44F1F" w14:textId="77777777" w:rsidTr="009835F3">
        <w:trPr>
          <w:gridAfter w:val="2"/>
          <w:wAfter w:w="59" w:type="dxa"/>
          <w:trHeight w:val="385"/>
        </w:trPr>
        <w:tc>
          <w:tcPr>
            <w:tcW w:w="861" w:type="dxa"/>
            <w:vMerge/>
            <w:tcBorders>
              <w:top w:val="single" w:sz="4" w:space="0" w:color="000000"/>
              <w:left w:val="single" w:sz="8" w:space="0" w:color="auto"/>
              <w:bottom w:val="single" w:sz="4" w:space="0" w:color="000000"/>
              <w:right w:val="single" w:sz="4" w:space="0" w:color="auto"/>
            </w:tcBorders>
            <w:vAlign w:val="center"/>
          </w:tcPr>
          <w:p w14:paraId="2CD41C64" w14:textId="77777777" w:rsidR="005F461A" w:rsidRPr="00BD65EF" w:rsidRDefault="005F461A" w:rsidP="002A4397">
            <w:pPr>
              <w:jc w:val="center"/>
              <w:rPr>
                <w:color w:val="000000"/>
                <w:sz w:val="18"/>
                <w:szCs w:val="18"/>
              </w:rPr>
            </w:pPr>
          </w:p>
        </w:tc>
        <w:tc>
          <w:tcPr>
            <w:tcW w:w="1990" w:type="dxa"/>
            <w:vMerge/>
            <w:tcBorders>
              <w:top w:val="single" w:sz="4" w:space="0" w:color="000000"/>
              <w:left w:val="single" w:sz="4" w:space="0" w:color="auto"/>
              <w:bottom w:val="single" w:sz="4" w:space="0" w:color="000000"/>
              <w:right w:val="single" w:sz="4" w:space="0" w:color="000000"/>
            </w:tcBorders>
            <w:vAlign w:val="center"/>
          </w:tcPr>
          <w:p w14:paraId="6051E6D1" w14:textId="77777777" w:rsidR="005F461A" w:rsidRPr="00BD65EF" w:rsidRDefault="005F461A" w:rsidP="002A4397">
            <w:pPr>
              <w:jc w:val="center"/>
              <w:rPr>
                <w:color w:val="000000"/>
                <w:sz w:val="18"/>
                <w:szCs w:val="18"/>
              </w:rPr>
            </w:pPr>
          </w:p>
        </w:tc>
        <w:tc>
          <w:tcPr>
            <w:tcW w:w="6999" w:type="dxa"/>
            <w:gridSpan w:val="19"/>
            <w:tcBorders>
              <w:top w:val="single" w:sz="4" w:space="0" w:color="auto"/>
              <w:left w:val="single" w:sz="4" w:space="0" w:color="auto"/>
              <w:bottom w:val="single" w:sz="4" w:space="0" w:color="000000"/>
              <w:right w:val="single" w:sz="4" w:space="0" w:color="auto"/>
            </w:tcBorders>
            <w:vAlign w:val="center"/>
          </w:tcPr>
          <w:p w14:paraId="4110CC7F" w14:textId="77777777" w:rsidR="005F461A" w:rsidRPr="00BD65EF" w:rsidRDefault="005F461A" w:rsidP="002A4397">
            <w:pPr>
              <w:jc w:val="center"/>
              <w:rPr>
                <w:color w:val="000000"/>
                <w:sz w:val="18"/>
                <w:szCs w:val="18"/>
              </w:rPr>
            </w:pPr>
            <w:r w:rsidRPr="00BD65EF">
              <w:rPr>
                <w:color w:val="000000"/>
                <w:sz w:val="18"/>
                <w:szCs w:val="18"/>
              </w:rPr>
              <w:t>Уровень обеспеченности площади читательских залов, м</w:t>
            </w:r>
            <w:r w:rsidRPr="00BD65EF">
              <w:rPr>
                <w:color w:val="000000"/>
                <w:sz w:val="18"/>
                <w:szCs w:val="18"/>
                <w:vertAlign w:val="superscript"/>
              </w:rPr>
              <w:t>2</w:t>
            </w:r>
            <w:r w:rsidRPr="00BD65EF">
              <w:rPr>
                <w:color w:val="000000"/>
                <w:sz w:val="18"/>
                <w:szCs w:val="18"/>
              </w:rPr>
              <w:t xml:space="preserve"> на одно место</w:t>
            </w:r>
          </w:p>
        </w:tc>
        <w:tc>
          <w:tcPr>
            <w:tcW w:w="1724" w:type="dxa"/>
            <w:gridSpan w:val="7"/>
            <w:tcBorders>
              <w:top w:val="single" w:sz="4" w:space="0" w:color="auto"/>
              <w:left w:val="single" w:sz="4" w:space="0" w:color="auto"/>
              <w:bottom w:val="single" w:sz="4" w:space="0" w:color="000000"/>
              <w:right w:val="single" w:sz="4" w:space="0" w:color="auto"/>
            </w:tcBorders>
            <w:vAlign w:val="center"/>
          </w:tcPr>
          <w:p w14:paraId="3C82058B" w14:textId="77777777" w:rsidR="005F461A" w:rsidRPr="00BD65EF" w:rsidRDefault="005F461A" w:rsidP="002A4397">
            <w:pPr>
              <w:jc w:val="center"/>
              <w:rPr>
                <w:color w:val="000000"/>
                <w:sz w:val="18"/>
                <w:szCs w:val="18"/>
              </w:rPr>
            </w:pPr>
            <w:r w:rsidRPr="00BD65EF">
              <w:rPr>
                <w:color w:val="000000"/>
                <w:sz w:val="18"/>
                <w:szCs w:val="18"/>
              </w:rPr>
              <w:t>2,4</w:t>
            </w:r>
          </w:p>
        </w:tc>
        <w:tc>
          <w:tcPr>
            <w:tcW w:w="1855" w:type="dxa"/>
            <w:gridSpan w:val="3"/>
            <w:vMerge/>
            <w:tcBorders>
              <w:top w:val="single" w:sz="4" w:space="0" w:color="auto"/>
              <w:left w:val="single" w:sz="4" w:space="0" w:color="auto"/>
              <w:bottom w:val="single" w:sz="4" w:space="0" w:color="auto"/>
              <w:right w:val="single" w:sz="8" w:space="0" w:color="auto"/>
            </w:tcBorders>
            <w:vAlign w:val="center"/>
          </w:tcPr>
          <w:p w14:paraId="631B846E" w14:textId="77777777" w:rsidR="005F461A" w:rsidRPr="00BD65EF" w:rsidRDefault="005F461A" w:rsidP="002A4397">
            <w:pPr>
              <w:jc w:val="left"/>
              <w:rPr>
                <w:color w:val="000000"/>
                <w:sz w:val="18"/>
                <w:szCs w:val="18"/>
              </w:rPr>
            </w:pPr>
          </w:p>
        </w:tc>
      </w:tr>
      <w:tr w:rsidR="00C41942" w:rsidRPr="00BD65EF" w14:paraId="58A72F3C" w14:textId="77777777" w:rsidTr="009835F3">
        <w:trPr>
          <w:gridAfter w:val="2"/>
          <w:wAfter w:w="59" w:type="dxa"/>
          <w:trHeight w:val="1579"/>
        </w:trPr>
        <w:tc>
          <w:tcPr>
            <w:tcW w:w="861" w:type="dxa"/>
            <w:vMerge/>
            <w:tcBorders>
              <w:top w:val="single" w:sz="4" w:space="0" w:color="000000"/>
              <w:left w:val="single" w:sz="8" w:space="0" w:color="auto"/>
              <w:bottom w:val="single" w:sz="4" w:space="0" w:color="000000"/>
              <w:right w:val="single" w:sz="4" w:space="0" w:color="auto"/>
            </w:tcBorders>
            <w:vAlign w:val="center"/>
          </w:tcPr>
          <w:p w14:paraId="6D4C25F6" w14:textId="77777777" w:rsidR="00C41942" w:rsidRPr="00BD65EF" w:rsidRDefault="00C41942" w:rsidP="002A4397">
            <w:pPr>
              <w:jc w:val="center"/>
              <w:rPr>
                <w:color w:val="000000"/>
                <w:sz w:val="18"/>
                <w:szCs w:val="18"/>
              </w:rPr>
            </w:pPr>
          </w:p>
        </w:tc>
        <w:tc>
          <w:tcPr>
            <w:tcW w:w="1990" w:type="dxa"/>
            <w:tcBorders>
              <w:top w:val="single" w:sz="4" w:space="0" w:color="000000"/>
              <w:left w:val="nil"/>
              <w:right w:val="single" w:sz="4" w:space="0" w:color="auto"/>
            </w:tcBorders>
            <w:vAlign w:val="center"/>
          </w:tcPr>
          <w:p w14:paraId="1D593612" w14:textId="77777777" w:rsidR="00C41942" w:rsidRPr="00BD65EF" w:rsidRDefault="00C41942" w:rsidP="002A4397">
            <w:pPr>
              <w:jc w:val="center"/>
              <w:rPr>
                <w:color w:val="000000"/>
                <w:sz w:val="18"/>
                <w:szCs w:val="18"/>
              </w:rPr>
            </w:pPr>
            <w:r w:rsidRPr="00BD65EF">
              <w:rPr>
                <w:color w:val="000000"/>
                <w:sz w:val="18"/>
                <w:szCs w:val="18"/>
              </w:rPr>
              <w:t>Помещения для культурно-массовой и политико-воспитательной работы с населением, досуга и любительской деятельности</w:t>
            </w:r>
          </w:p>
        </w:tc>
        <w:tc>
          <w:tcPr>
            <w:tcW w:w="6999" w:type="dxa"/>
            <w:gridSpan w:val="19"/>
            <w:tcBorders>
              <w:top w:val="single" w:sz="4" w:space="0" w:color="000000"/>
              <w:left w:val="nil"/>
              <w:right w:val="single" w:sz="4" w:space="0" w:color="auto"/>
            </w:tcBorders>
            <w:vAlign w:val="center"/>
          </w:tcPr>
          <w:p w14:paraId="027C1301" w14:textId="77777777" w:rsidR="00C41942" w:rsidRPr="00BD65EF" w:rsidRDefault="00C41942" w:rsidP="002A4397">
            <w:pPr>
              <w:jc w:val="center"/>
              <w:rPr>
                <w:color w:val="000000"/>
                <w:sz w:val="18"/>
                <w:szCs w:val="18"/>
              </w:rPr>
            </w:pPr>
            <w:r w:rsidRPr="00BD65EF">
              <w:rPr>
                <w:color w:val="000000"/>
                <w:sz w:val="18"/>
                <w:szCs w:val="18"/>
              </w:rPr>
              <w:t>Уровень обеспеченности, м</w:t>
            </w:r>
            <w:r w:rsidRPr="00BD65EF">
              <w:rPr>
                <w:color w:val="000000"/>
                <w:sz w:val="18"/>
                <w:szCs w:val="18"/>
                <w:vertAlign w:val="superscript"/>
              </w:rPr>
              <w:t>2</w:t>
            </w:r>
            <w:r w:rsidRPr="00BD65EF">
              <w:rPr>
                <w:color w:val="000000"/>
                <w:sz w:val="18"/>
                <w:szCs w:val="18"/>
              </w:rPr>
              <w:t xml:space="preserve"> площади пола на 1 тыс. чел.</w:t>
            </w:r>
          </w:p>
        </w:tc>
        <w:tc>
          <w:tcPr>
            <w:tcW w:w="1724" w:type="dxa"/>
            <w:gridSpan w:val="7"/>
            <w:tcBorders>
              <w:top w:val="single" w:sz="4" w:space="0" w:color="000000"/>
              <w:left w:val="nil"/>
              <w:right w:val="single" w:sz="4" w:space="0" w:color="auto"/>
            </w:tcBorders>
            <w:vAlign w:val="center"/>
          </w:tcPr>
          <w:p w14:paraId="6CF1C542" w14:textId="77777777" w:rsidR="00C41942" w:rsidRPr="00BD65EF" w:rsidRDefault="00C41942" w:rsidP="002A4397">
            <w:pPr>
              <w:jc w:val="center"/>
              <w:rPr>
                <w:color w:val="000000"/>
                <w:sz w:val="18"/>
                <w:szCs w:val="18"/>
              </w:rPr>
            </w:pPr>
            <w:r w:rsidRPr="00BD65EF">
              <w:rPr>
                <w:color w:val="000000"/>
                <w:sz w:val="18"/>
                <w:szCs w:val="18"/>
              </w:rPr>
              <w:t>50-60</w:t>
            </w:r>
          </w:p>
        </w:tc>
        <w:tc>
          <w:tcPr>
            <w:tcW w:w="1855" w:type="dxa"/>
            <w:gridSpan w:val="3"/>
            <w:tcBorders>
              <w:top w:val="single" w:sz="4" w:space="0" w:color="auto"/>
              <w:left w:val="nil"/>
              <w:right w:val="single" w:sz="8" w:space="0" w:color="auto"/>
            </w:tcBorders>
            <w:vAlign w:val="center"/>
          </w:tcPr>
          <w:p w14:paraId="12296227" w14:textId="77777777" w:rsidR="00C41942" w:rsidRPr="00BD65EF" w:rsidRDefault="00C41942" w:rsidP="002A4397">
            <w:pPr>
              <w:jc w:val="center"/>
              <w:rPr>
                <w:color w:val="000000"/>
                <w:sz w:val="18"/>
                <w:szCs w:val="18"/>
              </w:rPr>
            </w:pPr>
            <w:r w:rsidRPr="00BD65EF">
              <w:rPr>
                <w:color w:val="000000"/>
                <w:sz w:val="18"/>
                <w:szCs w:val="18"/>
              </w:rPr>
              <w:t>30 мин. транспортной доступности</w:t>
            </w:r>
          </w:p>
        </w:tc>
      </w:tr>
      <w:tr w:rsidR="005F461A" w:rsidRPr="00BD65EF" w14:paraId="0E0E2909" w14:textId="77777777" w:rsidTr="009835F3">
        <w:trPr>
          <w:gridAfter w:val="2"/>
          <w:wAfter w:w="59" w:type="dxa"/>
          <w:trHeight w:val="284"/>
        </w:trPr>
        <w:tc>
          <w:tcPr>
            <w:tcW w:w="861" w:type="dxa"/>
            <w:vMerge/>
            <w:tcBorders>
              <w:top w:val="single" w:sz="4" w:space="0" w:color="000000"/>
              <w:left w:val="single" w:sz="8" w:space="0" w:color="auto"/>
              <w:bottom w:val="single" w:sz="4" w:space="0" w:color="000000"/>
              <w:right w:val="single" w:sz="4" w:space="0" w:color="auto"/>
            </w:tcBorders>
            <w:vAlign w:val="center"/>
          </w:tcPr>
          <w:p w14:paraId="7B9AA518" w14:textId="77777777" w:rsidR="005F461A" w:rsidRPr="00BD65EF" w:rsidRDefault="005F461A" w:rsidP="002A4397">
            <w:pPr>
              <w:jc w:val="center"/>
              <w:rPr>
                <w:color w:val="000000"/>
                <w:sz w:val="18"/>
                <w:szCs w:val="18"/>
              </w:rPr>
            </w:pPr>
          </w:p>
        </w:tc>
        <w:tc>
          <w:tcPr>
            <w:tcW w:w="1990" w:type="dxa"/>
            <w:vMerge w:val="restart"/>
            <w:tcBorders>
              <w:top w:val="single" w:sz="4" w:space="0" w:color="auto"/>
              <w:left w:val="single" w:sz="4" w:space="0" w:color="auto"/>
              <w:right w:val="single" w:sz="4" w:space="0" w:color="000000"/>
            </w:tcBorders>
            <w:vAlign w:val="center"/>
          </w:tcPr>
          <w:p w14:paraId="76BC8F50" w14:textId="77777777" w:rsidR="005F461A" w:rsidRPr="00BD65EF" w:rsidRDefault="005F461A" w:rsidP="002A4397">
            <w:pPr>
              <w:jc w:val="center"/>
              <w:rPr>
                <w:color w:val="000000"/>
                <w:sz w:val="18"/>
                <w:szCs w:val="18"/>
              </w:rPr>
            </w:pPr>
            <w:r w:rsidRPr="00BD65EF">
              <w:rPr>
                <w:color w:val="000000"/>
                <w:sz w:val="18"/>
                <w:szCs w:val="18"/>
              </w:rPr>
              <w:t>Музеи, выставки</w:t>
            </w:r>
          </w:p>
        </w:tc>
        <w:tc>
          <w:tcPr>
            <w:tcW w:w="6999" w:type="dxa"/>
            <w:gridSpan w:val="19"/>
            <w:tcBorders>
              <w:top w:val="single" w:sz="4" w:space="0" w:color="auto"/>
              <w:left w:val="nil"/>
              <w:bottom w:val="single" w:sz="4" w:space="0" w:color="auto"/>
              <w:right w:val="single" w:sz="4" w:space="0" w:color="auto"/>
            </w:tcBorders>
            <w:vAlign w:val="center"/>
          </w:tcPr>
          <w:p w14:paraId="3AD2EB2C" w14:textId="77777777" w:rsidR="005F461A" w:rsidRPr="00BD65EF" w:rsidRDefault="005F461A" w:rsidP="002A4397">
            <w:pPr>
              <w:jc w:val="center"/>
              <w:rPr>
                <w:color w:val="000000"/>
                <w:sz w:val="18"/>
                <w:szCs w:val="18"/>
              </w:rPr>
            </w:pPr>
            <w:r w:rsidRPr="00BD65EF">
              <w:rPr>
                <w:color w:val="000000"/>
                <w:sz w:val="18"/>
                <w:szCs w:val="18"/>
              </w:rPr>
              <w:t>Уровень обеспеченности, объект на городской округ, не менее</w:t>
            </w:r>
          </w:p>
        </w:tc>
        <w:tc>
          <w:tcPr>
            <w:tcW w:w="1724" w:type="dxa"/>
            <w:gridSpan w:val="7"/>
            <w:tcBorders>
              <w:top w:val="single" w:sz="4" w:space="0" w:color="auto"/>
              <w:left w:val="nil"/>
              <w:bottom w:val="single" w:sz="4" w:space="0" w:color="auto"/>
              <w:right w:val="single" w:sz="4" w:space="0" w:color="auto"/>
            </w:tcBorders>
            <w:vAlign w:val="center"/>
          </w:tcPr>
          <w:p w14:paraId="4894BB3E" w14:textId="77777777" w:rsidR="005F461A" w:rsidRPr="00BD65EF" w:rsidRDefault="005F461A" w:rsidP="002A4397">
            <w:pPr>
              <w:jc w:val="center"/>
              <w:rPr>
                <w:color w:val="000000"/>
                <w:sz w:val="18"/>
                <w:szCs w:val="18"/>
              </w:rPr>
            </w:pPr>
            <w:r w:rsidRPr="00BD65EF">
              <w:rPr>
                <w:color w:val="000000"/>
                <w:sz w:val="18"/>
                <w:szCs w:val="18"/>
              </w:rPr>
              <w:t>2</w:t>
            </w:r>
          </w:p>
        </w:tc>
        <w:tc>
          <w:tcPr>
            <w:tcW w:w="1855" w:type="dxa"/>
            <w:gridSpan w:val="3"/>
            <w:vMerge w:val="restart"/>
            <w:tcBorders>
              <w:top w:val="single" w:sz="4" w:space="0" w:color="auto"/>
              <w:left w:val="single" w:sz="4" w:space="0" w:color="auto"/>
              <w:right w:val="single" w:sz="8" w:space="0" w:color="auto"/>
            </w:tcBorders>
            <w:vAlign w:val="center"/>
          </w:tcPr>
          <w:p w14:paraId="0CE02593" w14:textId="77777777" w:rsidR="005F461A" w:rsidRPr="00BD65EF" w:rsidRDefault="005F461A" w:rsidP="002A4397">
            <w:pPr>
              <w:jc w:val="center"/>
              <w:rPr>
                <w:color w:val="000000"/>
                <w:sz w:val="18"/>
                <w:szCs w:val="18"/>
              </w:rPr>
            </w:pPr>
            <w:r w:rsidRPr="00BD65EF">
              <w:rPr>
                <w:color w:val="000000"/>
                <w:sz w:val="18"/>
                <w:szCs w:val="18"/>
              </w:rPr>
              <w:t>30 мин. транспортной доступности</w:t>
            </w:r>
          </w:p>
        </w:tc>
      </w:tr>
      <w:tr w:rsidR="005F461A" w:rsidRPr="00BD65EF" w14:paraId="1C6BF87C" w14:textId="77777777" w:rsidTr="009835F3">
        <w:trPr>
          <w:gridAfter w:val="2"/>
          <w:wAfter w:w="59" w:type="dxa"/>
          <w:trHeight w:val="284"/>
        </w:trPr>
        <w:tc>
          <w:tcPr>
            <w:tcW w:w="861" w:type="dxa"/>
            <w:vMerge/>
            <w:tcBorders>
              <w:top w:val="single" w:sz="4" w:space="0" w:color="000000"/>
              <w:left w:val="single" w:sz="8" w:space="0" w:color="auto"/>
              <w:bottom w:val="single" w:sz="4" w:space="0" w:color="000000"/>
              <w:right w:val="single" w:sz="4" w:space="0" w:color="auto"/>
            </w:tcBorders>
            <w:vAlign w:val="center"/>
          </w:tcPr>
          <w:p w14:paraId="5048ED53" w14:textId="77777777" w:rsidR="005F461A" w:rsidRPr="00BD65EF" w:rsidRDefault="005F461A" w:rsidP="002A4397">
            <w:pPr>
              <w:jc w:val="center"/>
              <w:rPr>
                <w:color w:val="000000"/>
                <w:sz w:val="18"/>
                <w:szCs w:val="18"/>
              </w:rPr>
            </w:pPr>
          </w:p>
        </w:tc>
        <w:tc>
          <w:tcPr>
            <w:tcW w:w="1990" w:type="dxa"/>
            <w:vMerge/>
            <w:tcBorders>
              <w:left w:val="single" w:sz="4" w:space="0" w:color="auto"/>
              <w:right w:val="single" w:sz="4" w:space="0" w:color="000000"/>
            </w:tcBorders>
            <w:vAlign w:val="center"/>
          </w:tcPr>
          <w:p w14:paraId="18C565B1" w14:textId="77777777" w:rsidR="005F461A" w:rsidRPr="00BD65EF" w:rsidRDefault="005F461A" w:rsidP="002A4397">
            <w:pPr>
              <w:jc w:val="left"/>
              <w:rPr>
                <w:color w:val="000000"/>
                <w:sz w:val="18"/>
                <w:szCs w:val="18"/>
              </w:rPr>
            </w:pPr>
          </w:p>
        </w:tc>
        <w:tc>
          <w:tcPr>
            <w:tcW w:w="3841" w:type="dxa"/>
            <w:gridSpan w:val="6"/>
            <w:vMerge w:val="restart"/>
            <w:tcBorders>
              <w:top w:val="single" w:sz="8" w:space="0" w:color="auto"/>
              <w:left w:val="single" w:sz="4" w:space="0" w:color="auto"/>
              <w:right w:val="single" w:sz="4" w:space="0" w:color="auto"/>
            </w:tcBorders>
            <w:vAlign w:val="center"/>
          </w:tcPr>
          <w:p w14:paraId="67DAF74A" w14:textId="77777777" w:rsidR="005F461A" w:rsidRPr="00BD65EF" w:rsidRDefault="005F461A" w:rsidP="002A4397">
            <w:pPr>
              <w:jc w:val="center"/>
              <w:rPr>
                <w:color w:val="000000"/>
                <w:sz w:val="18"/>
                <w:szCs w:val="18"/>
              </w:rPr>
            </w:pPr>
            <w:r w:rsidRPr="00BD65EF">
              <w:rPr>
                <w:color w:val="000000"/>
                <w:sz w:val="18"/>
                <w:szCs w:val="18"/>
              </w:rPr>
              <w:t>Размер земельного участка, га на объект,</w:t>
            </w:r>
          </w:p>
          <w:p w14:paraId="564DB05E" w14:textId="77777777" w:rsidR="005F461A" w:rsidRPr="00BD65EF" w:rsidRDefault="005F461A" w:rsidP="002A4397">
            <w:pPr>
              <w:jc w:val="center"/>
              <w:rPr>
                <w:color w:val="000000"/>
                <w:sz w:val="18"/>
                <w:szCs w:val="18"/>
              </w:rPr>
            </w:pPr>
            <w:r w:rsidRPr="00BD65EF">
              <w:rPr>
                <w:color w:val="000000"/>
                <w:sz w:val="18"/>
                <w:szCs w:val="18"/>
              </w:rPr>
              <w:t>при экспозиционной площади м</w:t>
            </w:r>
            <w:r w:rsidRPr="00BD65EF">
              <w:rPr>
                <w:color w:val="000000"/>
                <w:sz w:val="18"/>
                <w:szCs w:val="18"/>
                <w:vertAlign w:val="superscript"/>
              </w:rPr>
              <w:t>2</w:t>
            </w:r>
          </w:p>
        </w:tc>
        <w:tc>
          <w:tcPr>
            <w:tcW w:w="3158" w:type="dxa"/>
            <w:gridSpan w:val="13"/>
            <w:tcBorders>
              <w:top w:val="single" w:sz="4" w:space="0" w:color="auto"/>
              <w:left w:val="nil"/>
              <w:bottom w:val="single" w:sz="4" w:space="0" w:color="auto"/>
              <w:right w:val="single" w:sz="4" w:space="0" w:color="auto"/>
            </w:tcBorders>
            <w:vAlign w:val="center"/>
          </w:tcPr>
          <w:p w14:paraId="7D73E1DB" w14:textId="77777777" w:rsidR="005F461A" w:rsidRPr="00BD65EF" w:rsidRDefault="005F461A" w:rsidP="002A4397">
            <w:pPr>
              <w:jc w:val="center"/>
              <w:rPr>
                <w:color w:val="000000"/>
                <w:sz w:val="18"/>
                <w:szCs w:val="18"/>
              </w:rPr>
            </w:pPr>
            <w:r w:rsidRPr="00BD65EF">
              <w:rPr>
                <w:color w:val="000000"/>
                <w:sz w:val="18"/>
                <w:szCs w:val="18"/>
              </w:rPr>
              <w:t>500</w:t>
            </w:r>
          </w:p>
        </w:tc>
        <w:tc>
          <w:tcPr>
            <w:tcW w:w="1724" w:type="dxa"/>
            <w:gridSpan w:val="7"/>
            <w:tcBorders>
              <w:top w:val="single" w:sz="4" w:space="0" w:color="auto"/>
              <w:left w:val="nil"/>
              <w:bottom w:val="single" w:sz="4" w:space="0" w:color="auto"/>
              <w:right w:val="single" w:sz="4" w:space="0" w:color="auto"/>
            </w:tcBorders>
            <w:vAlign w:val="center"/>
          </w:tcPr>
          <w:p w14:paraId="61AC9B59" w14:textId="77777777" w:rsidR="005F461A" w:rsidRPr="00BD65EF" w:rsidRDefault="005F461A" w:rsidP="002A4397">
            <w:pPr>
              <w:jc w:val="center"/>
              <w:rPr>
                <w:color w:val="000000"/>
                <w:sz w:val="18"/>
                <w:szCs w:val="18"/>
              </w:rPr>
            </w:pPr>
            <w:r w:rsidRPr="00BD65EF">
              <w:rPr>
                <w:color w:val="000000"/>
                <w:sz w:val="18"/>
                <w:szCs w:val="18"/>
              </w:rPr>
              <w:t>0,5</w:t>
            </w:r>
          </w:p>
        </w:tc>
        <w:tc>
          <w:tcPr>
            <w:tcW w:w="1855" w:type="dxa"/>
            <w:gridSpan w:val="3"/>
            <w:vMerge/>
            <w:tcBorders>
              <w:left w:val="single" w:sz="4" w:space="0" w:color="auto"/>
              <w:right w:val="single" w:sz="8" w:space="0" w:color="auto"/>
            </w:tcBorders>
            <w:vAlign w:val="center"/>
          </w:tcPr>
          <w:p w14:paraId="35D08ADC" w14:textId="77777777" w:rsidR="005F461A" w:rsidRPr="00BD65EF" w:rsidRDefault="005F461A" w:rsidP="002A4397">
            <w:pPr>
              <w:jc w:val="left"/>
              <w:rPr>
                <w:color w:val="000000"/>
                <w:sz w:val="18"/>
                <w:szCs w:val="18"/>
              </w:rPr>
            </w:pPr>
          </w:p>
        </w:tc>
      </w:tr>
      <w:tr w:rsidR="005F461A" w:rsidRPr="00BD65EF" w14:paraId="145FE78F" w14:textId="77777777" w:rsidTr="009835F3">
        <w:trPr>
          <w:gridAfter w:val="2"/>
          <w:wAfter w:w="59" w:type="dxa"/>
          <w:trHeight w:val="284"/>
        </w:trPr>
        <w:tc>
          <w:tcPr>
            <w:tcW w:w="861" w:type="dxa"/>
            <w:vMerge/>
            <w:tcBorders>
              <w:top w:val="single" w:sz="4" w:space="0" w:color="000000"/>
              <w:left w:val="single" w:sz="8" w:space="0" w:color="auto"/>
              <w:bottom w:val="single" w:sz="4" w:space="0" w:color="000000"/>
              <w:right w:val="single" w:sz="4" w:space="0" w:color="auto"/>
            </w:tcBorders>
            <w:vAlign w:val="center"/>
          </w:tcPr>
          <w:p w14:paraId="7528695C" w14:textId="77777777" w:rsidR="005F461A" w:rsidRPr="00BD65EF" w:rsidRDefault="005F461A" w:rsidP="002A4397">
            <w:pPr>
              <w:jc w:val="center"/>
              <w:rPr>
                <w:color w:val="000000"/>
                <w:sz w:val="18"/>
                <w:szCs w:val="18"/>
              </w:rPr>
            </w:pPr>
          </w:p>
        </w:tc>
        <w:tc>
          <w:tcPr>
            <w:tcW w:w="1990" w:type="dxa"/>
            <w:vMerge/>
            <w:tcBorders>
              <w:left w:val="single" w:sz="4" w:space="0" w:color="auto"/>
              <w:right w:val="single" w:sz="4" w:space="0" w:color="000000"/>
            </w:tcBorders>
            <w:vAlign w:val="center"/>
          </w:tcPr>
          <w:p w14:paraId="2A5EF718" w14:textId="77777777" w:rsidR="005F461A" w:rsidRPr="00BD65EF" w:rsidRDefault="005F461A" w:rsidP="002A4397">
            <w:pPr>
              <w:jc w:val="left"/>
              <w:rPr>
                <w:color w:val="000000"/>
                <w:sz w:val="18"/>
                <w:szCs w:val="18"/>
              </w:rPr>
            </w:pPr>
          </w:p>
        </w:tc>
        <w:tc>
          <w:tcPr>
            <w:tcW w:w="3841" w:type="dxa"/>
            <w:gridSpan w:val="6"/>
            <w:vMerge/>
            <w:tcBorders>
              <w:left w:val="single" w:sz="4" w:space="0" w:color="auto"/>
              <w:right w:val="single" w:sz="4" w:space="0" w:color="auto"/>
            </w:tcBorders>
            <w:vAlign w:val="center"/>
          </w:tcPr>
          <w:p w14:paraId="183A1330" w14:textId="77777777" w:rsidR="005F461A" w:rsidRPr="00BD65EF" w:rsidRDefault="005F461A" w:rsidP="002A4397">
            <w:pPr>
              <w:jc w:val="left"/>
              <w:rPr>
                <w:color w:val="000000"/>
                <w:sz w:val="18"/>
                <w:szCs w:val="18"/>
              </w:rPr>
            </w:pPr>
          </w:p>
        </w:tc>
        <w:tc>
          <w:tcPr>
            <w:tcW w:w="3158" w:type="dxa"/>
            <w:gridSpan w:val="13"/>
            <w:tcBorders>
              <w:top w:val="single" w:sz="4" w:space="0" w:color="auto"/>
              <w:left w:val="nil"/>
              <w:bottom w:val="single" w:sz="4" w:space="0" w:color="auto"/>
              <w:right w:val="single" w:sz="4" w:space="0" w:color="auto"/>
            </w:tcBorders>
            <w:vAlign w:val="center"/>
          </w:tcPr>
          <w:p w14:paraId="06FEC626" w14:textId="77777777" w:rsidR="005F461A" w:rsidRPr="00BD65EF" w:rsidRDefault="005F461A" w:rsidP="002A4397">
            <w:pPr>
              <w:jc w:val="center"/>
              <w:rPr>
                <w:color w:val="000000"/>
                <w:sz w:val="18"/>
                <w:szCs w:val="18"/>
              </w:rPr>
            </w:pPr>
            <w:r w:rsidRPr="00BD65EF">
              <w:rPr>
                <w:color w:val="000000"/>
                <w:sz w:val="18"/>
                <w:szCs w:val="18"/>
              </w:rPr>
              <w:t>1000</w:t>
            </w:r>
          </w:p>
        </w:tc>
        <w:tc>
          <w:tcPr>
            <w:tcW w:w="1724" w:type="dxa"/>
            <w:gridSpan w:val="7"/>
            <w:tcBorders>
              <w:top w:val="single" w:sz="4" w:space="0" w:color="auto"/>
              <w:left w:val="nil"/>
              <w:bottom w:val="single" w:sz="4" w:space="0" w:color="auto"/>
              <w:right w:val="single" w:sz="4" w:space="0" w:color="auto"/>
            </w:tcBorders>
            <w:vAlign w:val="center"/>
          </w:tcPr>
          <w:p w14:paraId="77044BA2" w14:textId="77777777" w:rsidR="005F461A" w:rsidRPr="00BD65EF" w:rsidRDefault="005F461A" w:rsidP="002A4397">
            <w:pPr>
              <w:jc w:val="center"/>
              <w:rPr>
                <w:color w:val="000000"/>
                <w:sz w:val="18"/>
                <w:szCs w:val="18"/>
              </w:rPr>
            </w:pPr>
            <w:r w:rsidRPr="00BD65EF">
              <w:rPr>
                <w:color w:val="000000"/>
                <w:sz w:val="18"/>
                <w:szCs w:val="18"/>
              </w:rPr>
              <w:t>0,8</w:t>
            </w:r>
          </w:p>
        </w:tc>
        <w:tc>
          <w:tcPr>
            <w:tcW w:w="1855" w:type="dxa"/>
            <w:gridSpan w:val="3"/>
            <w:vMerge/>
            <w:tcBorders>
              <w:left w:val="single" w:sz="4" w:space="0" w:color="auto"/>
              <w:right w:val="single" w:sz="8" w:space="0" w:color="auto"/>
            </w:tcBorders>
            <w:vAlign w:val="center"/>
          </w:tcPr>
          <w:p w14:paraId="7AD69004" w14:textId="77777777" w:rsidR="005F461A" w:rsidRPr="00BD65EF" w:rsidRDefault="005F461A" w:rsidP="002A4397">
            <w:pPr>
              <w:jc w:val="left"/>
              <w:rPr>
                <w:color w:val="000000"/>
                <w:sz w:val="18"/>
                <w:szCs w:val="18"/>
              </w:rPr>
            </w:pPr>
          </w:p>
        </w:tc>
      </w:tr>
      <w:tr w:rsidR="005F461A" w:rsidRPr="00BD65EF" w14:paraId="2049E65E" w14:textId="77777777" w:rsidTr="009835F3">
        <w:trPr>
          <w:gridAfter w:val="2"/>
          <w:wAfter w:w="59" w:type="dxa"/>
          <w:trHeight w:val="284"/>
        </w:trPr>
        <w:tc>
          <w:tcPr>
            <w:tcW w:w="861" w:type="dxa"/>
            <w:vMerge/>
            <w:tcBorders>
              <w:top w:val="single" w:sz="4" w:space="0" w:color="000000"/>
              <w:left w:val="single" w:sz="8" w:space="0" w:color="auto"/>
              <w:bottom w:val="single" w:sz="4" w:space="0" w:color="000000"/>
              <w:right w:val="single" w:sz="4" w:space="0" w:color="auto"/>
            </w:tcBorders>
            <w:vAlign w:val="center"/>
          </w:tcPr>
          <w:p w14:paraId="3E432766" w14:textId="77777777" w:rsidR="005F461A" w:rsidRPr="00BD65EF" w:rsidRDefault="005F461A" w:rsidP="002A4397">
            <w:pPr>
              <w:jc w:val="center"/>
              <w:rPr>
                <w:color w:val="000000"/>
                <w:sz w:val="18"/>
                <w:szCs w:val="18"/>
              </w:rPr>
            </w:pPr>
          </w:p>
        </w:tc>
        <w:tc>
          <w:tcPr>
            <w:tcW w:w="1990" w:type="dxa"/>
            <w:vMerge/>
            <w:tcBorders>
              <w:left w:val="single" w:sz="4" w:space="0" w:color="auto"/>
              <w:right w:val="single" w:sz="4" w:space="0" w:color="000000"/>
            </w:tcBorders>
            <w:vAlign w:val="center"/>
          </w:tcPr>
          <w:p w14:paraId="314B54B7" w14:textId="77777777" w:rsidR="005F461A" w:rsidRPr="00BD65EF" w:rsidRDefault="005F461A" w:rsidP="002A4397">
            <w:pPr>
              <w:jc w:val="left"/>
              <w:rPr>
                <w:color w:val="000000"/>
                <w:sz w:val="18"/>
                <w:szCs w:val="18"/>
              </w:rPr>
            </w:pPr>
          </w:p>
        </w:tc>
        <w:tc>
          <w:tcPr>
            <w:tcW w:w="3841" w:type="dxa"/>
            <w:gridSpan w:val="6"/>
            <w:vMerge/>
            <w:tcBorders>
              <w:left w:val="single" w:sz="4" w:space="0" w:color="auto"/>
              <w:right w:val="single" w:sz="4" w:space="0" w:color="auto"/>
            </w:tcBorders>
            <w:vAlign w:val="center"/>
          </w:tcPr>
          <w:p w14:paraId="31FDB019" w14:textId="77777777" w:rsidR="005F461A" w:rsidRPr="00BD65EF" w:rsidRDefault="005F461A" w:rsidP="002A4397">
            <w:pPr>
              <w:jc w:val="left"/>
              <w:rPr>
                <w:color w:val="000000"/>
                <w:sz w:val="18"/>
                <w:szCs w:val="18"/>
              </w:rPr>
            </w:pPr>
          </w:p>
        </w:tc>
        <w:tc>
          <w:tcPr>
            <w:tcW w:w="3158" w:type="dxa"/>
            <w:gridSpan w:val="13"/>
            <w:tcBorders>
              <w:top w:val="single" w:sz="4" w:space="0" w:color="auto"/>
              <w:left w:val="nil"/>
              <w:bottom w:val="single" w:sz="4" w:space="0" w:color="auto"/>
              <w:right w:val="single" w:sz="4" w:space="0" w:color="auto"/>
            </w:tcBorders>
            <w:vAlign w:val="center"/>
          </w:tcPr>
          <w:p w14:paraId="6C596AB9" w14:textId="77777777" w:rsidR="005F461A" w:rsidRPr="00BD65EF" w:rsidRDefault="005F461A" w:rsidP="002A4397">
            <w:pPr>
              <w:jc w:val="center"/>
              <w:rPr>
                <w:color w:val="000000"/>
                <w:sz w:val="18"/>
                <w:szCs w:val="18"/>
              </w:rPr>
            </w:pPr>
            <w:r w:rsidRPr="00BD65EF">
              <w:rPr>
                <w:color w:val="000000"/>
                <w:sz w:val="18"/>
                <w:szCs w:val="18"/>
              </w:rPr>
              <w:t>1500</w:t>
            </w:r>
          </w:p>
        </w:tc>
        <w:tc>
          <w:tcPr>
            <w:tcW w:w="1724" w:type="dxa"/>
            <w:gridSpan w:val="7"/>
            <w:tcBorders>
              <w:top w:val="single" w:sz="4" w:space="0" w:color="auto"/>
              <w:left w:val="nil"/>
              <w:bottom w:val="single" w:sz="4" w:space="0" w:color="auto"/>
              <w:right w:val="single" w:sz="4" w:space="0" w:color="auto"/>
            </w:tcBorders>
            <w:vAlign w:val="center"/>
          </w:tcPr>
          <w:p w14:paraId="3D602B86" w14:textId="77777777" w:rsidR="005F461A" w:rsidRPr="00BD65EF" w:rsidRDefault="005F461A" w:rsidP="002A4397">
            <w:pPr>
              <w:jc w:val="center"/>
              <w:rPr>
                <w:color w:val="000000"/>
                <w:sz w:val="18"/>
                <w:szCs w:val="18"/>
              </w:rPr>
            </w:pPr>
            <w:r w:rsidRPr="00BD65EF">
              <w:rPr>
                <w:color w:val="000000"/>
                <w:sz w:val="18"/>
                <w:szCs w:val="18"/>
              </w:rPr>
              <w:t>1,2</w:t>
            </w:r>
          </w:p>
        </w:tc>
        <w:tc>
          <w:tcPr>
            <w:tcW w:w="1855" w:type="dxa"/>
            <w:gridSpan w:val="3"/>
            <w:vMerge/>
            <w:tcBorders>
              <w:left w:val="single" w:sz="4" w:space="0" w:color="auto"/>
              <w:right w:val="single" w:sz="8" w:space="0" w:color="auto"/>
            </w:tcBorders>
            <w:vAlign w:val="center"/>
          </w:tcPr>
          <w:p w14:paraId="2D72984F" w14:textId="77777777" w:rsidR="005F461A" w:rsidRPr="00BD65EF" w:rsidRDefault="005F461A" w:rsidP="002A4397">
            <w:pPr>
              <w:jc w:val="left"/>
              <w:rPr>
                <w:color w:val="000000"/>
                <w:sz w:val="18"/>
                <w:szCs w:val="18"/>
              </w:rPr>
            </w:pPr>
          </w:p>
        </w:tc>
      </w:tr>
      <w:tr w:rsidR="005F461A" w:rsidRPr="00BD65EF" w14:paraId="1E8EFA34" w14:textId="77777777" w:rsidTr="009835F3">
        <w:trPr>
          <w:gridAfter w:val="2"/>
          <w:wAfter w:w="59" w:type="dxa"/>
          <w:trHeight w:val="284"/>
        </w:trPr>
        <w:tc>
          <w:tcPr>
            <w:tcW w:w="861" w:type="dxa"/>
            <w:vMerge/>
            <w:tcBorders>
              <w:top w:val="single" w:sz="4" w:space="0" w:color="000000"/>
              <w:left w:val="single" w:sz="8" w:space="0" w:color="auto"/>
              <w:bottom w:val="single" w:sz="4" w:space="0" w:color="000000"/>
              <w:right w:val="single" w:sz="4" w:space="0" w:color="auto"/>
            </w:tcBorders>
            <w:vAlign w:val="center"/>
          </w:tcPr>
          <w:p w14:paraId="4E176B8E" w14:textId="77777777" w:rsidR="005F461A" w:rsidRPr="00BD65EF" w:rsidRDefault="005F461A" w:rsidP="002A4397">
            <w:pPr>
              <w:jc w:val="center"/>
              <w:rPr>
                <w:color w:val="000000"/>
                <w:sz w:val="18"/>
                <w:szCs w:val="18"/>
              </w:rPr>
            </w:pPr>
          </w:p>
        </w:tc>
        <w:tc>
          <w:tcPr>
            <w:tcW w:w="1990" w:type="dxa"/>
            <w:vMerge/>
            <w:tcBorders>
              <w:left w:val="single" w:sz="4" w:space="0" w:color="auto"/>
              <w:right w:val="single" w:sz="4" w:space="0" w:color="000000"/>
            </w:tcBorders>
            <w:vAlign w:val="center"/>
          </w:tcPr>
          <w:p w14:paraId="73860465" w14:textId="77777777" w:rsidR="005F461A" w:rsidRPr="00BD65EF" w:rsidRDefault="005F461A" w:rsidP="002A4397">
            <w:pPr>
              <w:jc w:val="left"/>
              <w:rPr>
                <w:color w:val="000000"/>
                <w:sz w:val="18"/>
                <w:szCs w:val="18"/>
              </w:rPr>
            </w:pPr>
          </w:p>
        </w:tc>
        <w:tc>
          <w:tcPr>
            <w:tcW w:w="3841" w:type="dxa"/>
            <w:gridSpan w:val="6"/>
            <w:vMerge/>
            <w:tcBorders>
              <w:left w:val="single" w:sz="4" w:space="0" w:color="auto"/>
              <w:right w:val="single" w:sz="4" w:space="0" w:color="auto"/>
            </w:tcBorders>
            <w:vAlign w:val="center"/>
          </w:tcPr>
          <w:p w14:paraId="7763806A" w14:textId="77777777" w:rsidR="005F461A" w:rsidRPr="00BD65EF" w:rsidRDefault="005F461A" w:rsidP="002A4397">
            <w:pPr>
              <w:jc w:val="left"/>
              <w:rPr>
                <w:color w:val="000000"/>
                <w:sz w:val="18"/>
                <w:szCs w:val="18"/>
              </w:rPr>
            </w:pPr>
          </w:p>
        </w:tc>
        <w:tc>
          <w:tcPr>
            <w:tcW w:w="3158" w:type="dxa"/>
            <w:gridSpan w:val="13"/>
            <w:tcBorders>
              <w:top w:val="single" w:sz="4" w:space="0" w:color="auto"/>
              <w:left w:val="nil"/>
              <w:bottom w:val="single" w:sz="4" w:space="0" w:color="auto"/>
              <w:right w:val="single" w:sz="4" w:space="0" w:color="auto"/>
            </w:tcBorders>
            <w:vAlign w:val="center"/>
          </w:tcPr>
          <w:p w14:paraId="3F4247BC" w14:textId="77777777" w:rsidR="005F461A" w:rsidRPr="00BD65EF" w:rsidRDefault="005F461A" w:rsidP="002A4397">
            <w:pPr>
              <w:jc w:val="center"/>
              <w:rPr>
                <w:color w:val="000000"/>
                <w:sz w:val="18"/>
                <w:szCs w:val="18"/>
              </w:rPr>
            </w:pPr>
            <w:r w:rsidRPr="00BD65EF">
              <w:rPr>
                <w:color w:val="000000"/>
                <w:sz w:val="18"/>
                <w:szCs w:val="18"/>
              </w:rPr>
              <w:t>2000</w:t>
            </w:r>
          </w:p>
        </w:tc>
        <w:tc>
          <w:tcPr>
            <w:tcW w:w="1724" w:type="dxa"/>
            <w:gridSpan w:val="7"/>
            <w:tcBorders>
              <w:top w:val="single" w:sz="4" w:space="0" w:color="auto"/>
              <w:left w:val="nil"/>
              <w:bottom w:val="single" w:sz="4" w:space="0" w:color="auto"/>
              <w:right w:val="single" w:sz="4" w:space="0" w:color="auto"/>
            </w:tcBorders>
            <w:vAlign w:val="center"/>
          </w:tcPr>
          <w:p w14:paraId="6CC6E06B" w14:textId="77777777" w:rsidR="005F461A" w:rsidRPr="00BD65EF" w:rsidRDefault="005F461A" w:rsidP="002A4397">
            <w:pPr>
              <w:jc w:val="center"/>
              <w:rPr>
                <w:color w:val="000000"/>
                <w:sz w:val="18"/>
                <w:szCs w:val="18"/>
              </w:rPr>
            </w:pPr>
            <w:r w:rsidRPr="00BD65EF">
              <w:rPr>
                <w:color w:val="000000"/>
                <w:sz w:val="18"/>
                <w:szCs w:val="18"/>
              </w:rPr>
              <w:t>1,5</w:t>
            </w:r>
          </w:p>
        </w:tc>
        <w:tc>
          <w:tcPr>
            <w:tcW w:w="1855" w:type="dxa"/>
            <w:gridSpan w:val="3"/>
            <w:vMerge/>
            <w:tcBorders>
              <w:left w:val="single" w:sz="4" w:space="0" w:color="auto"/>
              <w:right w:val="single" w:sz="8" w:space="0" w:color="auto"/>
            </w:tcBorders>
            <w:vAlign w:val="center"/>
          </w:tcPr>
          <w:p w14:paraId="249C6302" w14:textId="77777777" w:rsidR="005F461A" w:rsidRPr="00BD65EF" w:rsidRDefault="005F461A" w:rsidP="002A4397">
            <w:pPr>
              <w:jc w:val="left"/>
              <w:rPr>
                <w:color w:val="000000"/>
                <w:sz w:val="18"/>
                <w:szCs w:val="18"/>
              </w:rPr>
            </w:pPr>
          </w:p>
        </w:tc>
      </w:tr>
      <w:tr w:rsidR="005F461A" w:rsidRPr="00BD65EF" w14:paraId="290773F8" w14:textId="77777777" w:rsidTr="009835F3">
        <w:trPr>
          <w:gridAfter w:val="2"/>
          <w:wAfter w:w="59" w:type="dxa"/>
          <w:trHeight w:val="284"/>
        </w:trPr>
        <w:tc>
          <w:tcPr>
            <w:tcW w:w="861" w:type="dxa"/>
            <w:vMerge/>
            <w:tcBorders>
              <w:top w:val="single" w:sz="4" w:space="0" w:color="000000"/>
              <w:left w:val="single" w:sz="8" w:space="0" w:color="auto"/>
              <w:bottom w:val="single" w:sz="4" w:space="0" w:color="000000"/>
              <w:right w:val="single" w:sz="4" w:space="0" w:color="auto"/>
            </w:tcBorders>
            <w:vAlign w:val="center"/>
          </w:tcPr>
          <w:p w14:paraId="6E215263" w14:textId="77777777" w:rsidR="005F461A" w:rsidRPr="00BD65EF" w:rsidRDefault="005F461A" w:rsidP="002A4397">
            <w:pPr>
              <w:jc w:val="center"/>
              <w:rPr>
                <w:color w:val="000000"/>
                <w:sz w:val="18"/>
                <w:szCs w:val="18"/>
              </w:rPr>
            </w:pPr>
          </w:p>
        </w:tc>
        <w:tc>
          <w:tcPr>
            <w:tcW w:w="1990" w:type="dxa"/>
            <w:vMerge/>
            <w:tcBorders>
              <w:left w:val="single" w:sz="4" w:space="0" w:color="auto"/>
              <w:right w:val="single" w:sz="4" w:space="0" w:color="000000"/>
            </w:tcBorders>
            <w:vAlign w:val="center"/>
          </w:tcPr>
          <w:p w14:paraId="0F629455" w14:textId="77777777" w:rsidR="005F461A" w:rsidRPr="00BD65EF" w:rsidRDefault="005F461A" w:rsidP="002A4397">
            <w:pPr>
              <w:jc w:val="left"/>
              <w:rPr>
                <w:color w:val="000000"/>
                <w:sz w:val="18"/>
                <w:szCs w:val="18"/>
              </w:rPr>
            </w:pPr>
          </w:p>
        </w:tc>
        <w:tc>
          <w:tcPr>
            <w:tcW w:w="3841" w:type="dxa"/>
            <w:gridSpan w:val="6"/>
            <w:vMerge/>
            <w:tcBorders>
              <w:left w:val="single" w:sz="4" w:space="0" w:color="auto"/>
              <w:right w:val="single" w:sz="4" w:space="0" w:color="auto"/>
            </w:tcBorders>
            <w:vAlign w:val="center"/>
          </w:tcPr>
          <w:p w14:paraId="53E137CD" w14:textId="77777777" w:rsidR="005F461A" w:rsidRPr="00BD65EF" w:rsidRDefault="005F461A" w:rsidP="002A4397">
            <w:pPr>
              <w:jc w:val="left"/>
              <w:rPr>
                <w:color w:val="000000"/>
                <w:sz w:val="18"/>
                <w:szCs w:val="18"/>
              </w:rPr>
            </w:pPr>
          </w:p>
        </w:tc>
        <w:tc>
          <w:tcPr>
            <w:tcW w:w="3158" w:type="dxa"/>
            <w:gridSpan w:val="13"/>
            <w:tcBorders>
              <w:top w:val="single" w:sz="4" w:space="0" w:color="auto"/>
              <w:left w:val="nil"/>
              <w:bottom w:val="single" w:sz="4" w:space="0" w:color="auto"/>
              <w:right w:val="single" w:sz="4" w:space="0" w:color="auto"/>
            </w:tcBorders>
            <w:vAlign w:val="center"/>
          </w:tcPr>
          <w:p w14:paraId="022692C9" w14:textId="77777777" w:rsidR="005F461A" w:rsidRPr="00BD65EF" w:rsidRDefault="005F461A" w:rsidP="002A4397">
            <w:pPr>
              <w:jc w:val="center"/>
              <w:rPr>
                <w:color w:val="000000"/>
                <w:sz w:val="18"/>
                <w:szCs w:val="18"/>
              </w:rPr>
            </w:pPr>
            <w:r w:rsidRPr="00BD65EF">
              <w:rPr>
                <w:color w:val="000000"/>
                <w:sz w:val="18"/>
                <w:szCs w:val="18"/>
              </w:rPr>
              <w:t>2500</w:t>
            </w:r>
          </w:p>
        </w:tc>
        <w:tc>
          <w:tcPr>
            <w:tcW w:w="1724" w:type="dxa"/>
            <w:gridSpan w:val="7"/>
            <w:tcBorders>
              <w:top w:val="single" w:sz="4" w:space="0" w:color="auto"/>
              <w:left w:val="nil"/>
              <w:bottom w:val="single" w:sz="4" w:space="0" w:color="auto"/>
              <w:right w:val="single" w:sz="4" w:space="0" w:color="auto"/>
            </w:tcBorders>
            <w:vAlign w:val="center"/>
          </w:tcPr>
          <w:p w14:paraId="1CD9DE4C" w14:textId="77777777" w:rsidR="005F461A" w:rsidRPr="00BD65EF" w:rsidRDefault="005F461A" w:rsidP="002A4397">
            <w:pPr>
              <w:jc w:val="center"/>
              <w:rPr>
                <w:color w:val="000000"/>
                <w:sz w:val="18"/>
                <w:szCs w:val="18"/>
              </w:rPr>
            </w:pPr>
            <w:r w:rsidRPr="00BD65EF">
              <w:rPr>
                <w:color w:val="000000"/>
                <w:sz w:val="18"/>
                <w:szCs w:val="18"/>
              </w:rPr>
              <w:t>1,8</w:t>
            </w:r>
          </w:p>
        </w:tc>
        <w:tc>
          <w:tcPr>
            <w:tcW w:w="1855" w:type="dxa"/>
            <w:gridSpan w:val="3"/>
            <w:vMerge/>
            <w:tcBorders>
              <w:left w:val="single" w:sz="4" w:space="0" w:color="auto"/>
              <w:right w:val="single" w:sz="8" w:space="0" w:color="auto"/>
            </w:tcBorders>
            <w:vAlign w:val="center"/>
          </w:tcPr>
          <w:p w14:paraId="6D31C2B4" w14:textId="77777777" w:rsidR="005F461A" w:rsidRPr="00BD65EF" w:rsidRDefault="005F461A" w:rsidP="002A4397">
            <w:pPr>
              <w:jc w:val="left"/>
              <w:rPr>
                <w:color w:val="000000"/>
                <w:sz w:val="18"/>
                <w:szCs w:val="18"/>
              </w:rPr>
            </w:pPr>
          </w:p>
        </w:tc>
      </w:tr>
      <w:tr w:rsidR="005F461A" w:rsidRPr="00BD65EF" w14:paraId="1119AB96" w14:textId="77777777" w:rsidTr="009835F3">
        <w:trPr>
          <w:gridAfter w:val="2"/>
          <w:wAfter w:w="59" w:type="dxa"/>
          <w:trHeight w:val="284"/>
        </w:trPr>
        <w:tc>
          <w:tcPr>
            <w:tcW w:w="861" w:type="dxa"/>
            <w:vMerge/>
            <w:tcBorders>
              <w:top w:val="single" w:sz="4" w:space="0" w:color="000000"/>
              <w:left w:val="single" w:sz="8" w:space="0" w:color="auto"/>
              <w:bottom w:val="single" w:sz="4" w:space="0" w:color="000000"/>
              <w:right w:val="single" w:sz="4" w:space="0" w:color="auto"/>
            </w:tcBorders>
            <w:vAlign w:val="center"/>
          </w:tcPr>
          <w:p w14:paraId="1DF8BF3F" w14:textId="77777777" w:rsidR="005F461A" w:rsidRPr="00BD65EF" w:rsidRDefault="005F461A" w:rsidP="002A4397">
            <w:pPr>
              <w:jc w:val="center"/>
              <w:rPr>
                <w:color w:val="000000"/>
                <w:sz w:val="18"/>
                <w:szCs w:val="18"/>
              </w:rPr>
            </w:pPr>
          </w:p>
        </w:tc>
        <w:tc>
          <w:tcPr>
            <w:tcW w:w="1990" w:type="dxa"/>
            <w:vMerge/>
            <w:tcBorders>
              <w:left w:val="single" w:sz="4" w:space="0" w:color="auto"/>
              <w:right w:val="single" w:sz="4" w:space="0" w:color="000000"/>
            </w:tcBorders>
            <w:vAlign w:val="center"/>
          </w:tcPr>
          <w:p w14:paraId="6ACD98AB" w14:textId="77777777" w:rsidR="005F461A" w:rsidRPr="00BD65EF" w:rsidRDefault="005F461A" w:rsidP="002A4397">
            <w:pPr>
              <w:jc w:val="left"/>
              <w:rPr>
                <w:color w:val="000000"/>
                <w:sz w:val="18"/>
                <w:szCs w:val="18"/>
              </w:rPr>
            </w:pPr>
          </w:p>
        </w:tc>
        <w:tc>
          <w:tcPr>
            <w:tcW w:w="3841" w:type="dxa"/>
            <w:gridSpan w:val="6"/>
            <w:vMerge/>
            <w:tcBorders>
              <w:left w:val="single" w:sz="4" w:space="0" w:color="auto"/>
              <w:bottom w:val="single" w:sz="4" w:space="0" w:color="000000"/>
              <w:right w:val="single" w:sz="4" w:space="0" w:color="auto"/>
            </w:tcBorders>
            <w:vAlign w:val="center"/>
          </w:tcPr>
          <w:p w14:paraId="6C66CE95" w14:textId="77777777" w:rsidR="005F461A" w:rsidRPr="00BD65EF" w:rsidRDefault="005F461A" w:rsidP="002A4397">
            <w:pPr>
              <w:jc w:val="left"/>
              <w:rPr>
                <w:color w:val="000000"/>
                <w:sz w:val="18"/>
                <w:szCs w:val="18"/>
              </w:rPr>
            </w:pPr>
          </w:p>
        </w:tc>
        <w:tc>
          <w:tcPr>
            <w:tcW w:w="3158" w:type="dxa"/>
            <w:gridSpan w:val="13"/>
            <w:tcBorders>
              <w:top w:val="single" w:sz="4" w:space="0" w:color="auto"/>
              <w:left w:val="nil"/>
              <w:bottom w:val="single" w:sz="4" w:space="0" w:color="auto"/>
              <w:right w:val="single" w:sz="4" w:space="0" w:color="auto"/>
            </w:tcBorders>
            <w:vAlign w:val="center"/>
          </w:tcPr>
          <w:p w14:paraId="3F100AB6" w14:textId="77777777" w:rsidR="005F461A" w:rsidRPr="00BD65EF" w:rsidRDefault="005F461A" w:rsidP="002A4397">
            <w:pPr>
              <w:jc w:val="center"/>
              <w:rPr>
                <w:color w:val="000000"/>
                <w:sz w:val="18"/>
                <w:szCs w:val="18"/>
              </w:rPr>
            </w:pPr>
            <w:r w:rsidRPr="00BD65EF">
              <w:rPr>
                <w:color w:val="000000"/>
                <w:sz w:val="18"/>
                <w:szCs w:val="18"/>
              </w:rPr>
              <w:t>3000</w:t>
            </w:r>
          </w:p>
        </w:tc>
        <w:tc>
          <w:tcPr>
            <w:tcW w:w="1724" w:type="dxa"/>
            <w:gridSpan w:val="7"/>
            <w:tcBorders>
              <w:top w:val="single" w:sz="4" w:space="0" w:color="auto"/>
              <w:left w:val="nil"/>
              <w:bottom w:val="single" w:sz="4" w:space="0" w:color="auto"/>
              <w:right w:val="single" w:sz="4" w:space="0" w:color="auto"/>
            </w:tcBorders>
            <w:vAlign w:val="center"/>
          </w:tcPr>
          <w:p w14:paraId="6577C733" w14:textId="77777777" w:rsidR="005F461A" w:rsidRPr="00BD65EF" w:rsidRDefault="005F461A" w:rsidP="002A4397">
            <w:pPr>
              <w:jc w:val="center"/>
              <w:rPr>
                <w:color w:val="000000"/>
                <w:sz w:val="18"/>
                <w:szCs w:val="18"/>
              </w:rPr>
            </w:pPr>
            <w:r w:rsidRPr="00BD65EF">
              <w:rPr>
                <w:color w:val="000000"/>
                <w:sz w:val="18"/>
                <w:szCs w:val="18"/>
              </w:rPr>
              <w:t>2,0</w:t>
            </w:r>
          </w:p>
        </w:tc>
        <w:tc>
          <w:tcPr>
            <w:tcW w:w="1855" w:type="dxa"/>
            <w:gridSpan w:val="3"/>
            <w:vMerge/>
            <w:tcBorders>
              <w:left w:val="single" w:sz="4" w:space="0" w:color="auto"/>
              <w:right w:val="single" w:sz="8" w:space="0" w:color="auto"/>
            </w:tcBorders>
            <w:vAlign w:val="center"/>
          </w:tcPr>
          <w:p w14:paraId="3F21DCA0" w14:textId="77777777" w:rsidR="005F461A" w:rsidRPr="00BD65EF" w:rsidRDefault="005F461A" w:rsidP="002A4397">
            <w:pPr>
              <w:jc w:val="left"/>
              <w:rPr>
                <w:color w:val="000000"/>
                <w:sz w:val="18"/>
                <w:szCs w:val="18"/>
              </w:rPr>
            </w:pPr>
          </w:p>
        </w:tc>
      </w:tr>
      <w:tr w:rsidR="005F461A" w:rsidRPr="00BD65EF" w14:paraId="0C964D5C" w14:textId="77777777" w:rsidTr="009835F3">
        <w:trPr>
          <w:gridAfter w:val="2"/>
          <w:wAfter w:w="59" w:type="dxa"/>
          <w:trHeight w:val="284"/>
        </w:trPr>
        <w:tc>
          <w:tcPr>
            <w:tcW w:w="861" w:type="dxa"/>
            <w:vMerge/>
            <w:tcBorders>
              <w:top w:val="single" w:sz="4" w:space="0" w:color="000000"/>
              <w:left w:val="single" w:sz="8" w:space="0" w:color="auto"/>
              <w:bottom w:val="single" w:sz="4" w:space="0" w:color="000000"/>
              <w:right w:val="single" w:sz="4" w:space="0" w:color="auto"/>
            </w:tcBorders>
            <w:vAlign w:val="center"/>
          </w:tcPr>
          <w:p w14:paraId="20D85B95" w14:textId="77777777" w:rsidR="005F461A" w:rsidRPr="00BD65EF" w:rsidRDefault="005F461A" w:rsidP="002A4397">
            <w:pPr>
              <w:jc w:val="center"/>
              <w:rPr>
                <w:color w:val="000000"/>
                <w:sz w:val="18"/>
                <w:szCs w:val="18"/>
              </w:rPr>
            </w:pPr>
          </w:p>
        </w:tc>
        <w:tc>
          <w:tcPr>
            <w:tcW w:w="1990" w:type="dxa"/>
            <w:vMerge/>
            <w:tcBorders>
              <w:left w:val="single" w:sz="4" w:space="0" w:color="auto"/>
              <w:bottom w:val="single" w:sz="8" w:space="0" w:color="auto"/>
              <w:right w:val="single" w:sz="4" w:space="0" w:color="000000"/>
            </w:tcBorders>
            <w:vAlign w:val="center"/>
          </w:tcPr>
          <w:p w14:paraId="273E1E8D" w14:textId="77777777" w:rsidR="005F461A" w:rsidRPr="00BD65EF" w:rsidRDefault="005F461A" w:rsidP="002A4397">
            <w:pPr>
              <w:jc w:val="left"/>
              <w:rPr>
                <w:color w:val="000000"/>
                <w:sz w:val="18"/>
                <w:szCs w:val="18"/>
              </w:rPr>
            </w:pPr>
          </w:p>
        </w:tc>
        <w:tc>
          <w:tcPr>
            <w:tcW w:w="6999" w:type="dxa"/>
            <w:gridSpan w:val="19"/>
            <w:tcBorders>
              <w:left w:val="single" w:sz="4" w:space="0" w:color="auto"/>
              <w:bottom w:val="single" w:sz="4" w:space="0" w:color="000000"/>
              <w:right w:val="single" w:sz="4" w:space="0" w:color="auto"/>
            </w:tcBorders>
            <w:vAlign w:val="center"/>
          </w:tcPr>
          <w:p w14:paraId="1526BC46" w14:textId="77777777" w:rsidR="005F461A" w:rsidRPr="00BD65EF" w:rsidRDefault="005F461A" w:rsidP="002A4397">
            <w:pPr>
              <w:jc w:val="center"/>
              <w:rPr>
                <w:color w:val="000000"/>
                <w:sz w:val="18"/>
                <w:szCs w:val="18"/>
              </w:rPr>
            </w:pPr>
            <w:r w:rsidRPr="00BD65EF">
              <w:rPr>
                <w:color w:val="000000"/>
                <w:sz w:val="18"/>
                <w:szCs w:val="18"/>
              </w:rPr>
              <w:t>Экспозиционная площадь, м</w:t>
            </w:r>
            <w:r w:rsidRPr="00BD65EF">
              <w:rPr>
                <w:color w:val="000000"/>
                <w:sz w:val="18"/>
                <w:szCs w:val="18"/>
                <w:vertAlign w:val="superscript"/>
              </w:rPr>
              <w:t>2</w:t>
            </w:r>
            <w:r w:rsidRPr="00BD65EF">
              <w:rPr>
                <w:color w:val="000000"/>
                <w:sz w:val="18"/>
                <w:szCs w:val="18"/>
              </w:rPr>
              <w:t xml:space="preserve"> на одного посетителя</w:t>
            </w:r>
          </w:p>
        </w:tc>
        <w:tc>
          <w:tcPr>
            <w:tcW w:w="1724" w:type="dxa"/>
            <w:gridSpan w:val="7"/>
            <w:tcBorders>
              <w:top w:val="single" w:sz="4" w:space="0" w:color="auto"/>
              <w:left w:val="nil"/>
              <w:bottom w:val="single" w:sz="4" w:space="0" w:color="auto"/>
              <w:right w:val="single" w:sz="4" w:space="0" w:color="auto"/>
            </w:tcBorders>
            <w:vAlign w:val="center"/>
          </w:tcPr>
          <w:p w14:paraId="0A1193FD" w14:textId="77777777" w:rsidR="005F461A" w:rsidRPr="00BD65EF" w:rsidRDefault="005F461A" w:rsidP="002A4397">
            <w:pPr>
              <w:jc w:val="center"/>
              <w:rPr>
                <w:color w:val="000000"/>
                <w:sz w:val="18"/>
                <w:szCs w:val="18"/>
              </w:rPr>
            </w:pPr>
            <w:r w:rsidRPr="00BD65EF">
              <w:rPr>
                <w:color w:val="000000"/>
                <w:sz w:val="18"/>
                <w:szCs w:val="18"/>
              </w:rPr>
              <w:t>3-4</w:t>
            </w:r>
          </w:p>
        </w:tc>
        <w:tc>
          <w:tcPr>
            <w:tcW w:w="1855" w:type="dxa"/>
            <w:gridSpan w:val="3"/>
            <w:vMerge/>
            <w:tcBorders>
              <w:left w:val="single" w:sz="4" w:space="0" w:color="auto"/>
              <w:bottom w:val="single" w:sz="4" w:space="0" w:color="auto"/>
              <w:right w:val="single" w:sz="8" w:space="0" w:color="auto"/>
            </w:tcBorders>
            <w:vAlign w:val="center"/>
          </w:tcPr>
          <w:p w14:paraId="5F66FA1E" w14:textId="77777777" w:rsidR="005F461A" w:rsidRPr="00BD65EF" w:rsidRDefault="005F461A" w:rsidP="002A4397">
            <w:pPr>
              <w:jc w:val="left"/>
              <w:rPr>
                <w:color w:val="000000"/>
                <w:sz w:val="18"/>
                <w:szCs w:val="18"/>
              </w:rPr>
            </w:pPr>
          </w:p>
        </w:tc>
      </w:tr>
      <w:tr w:rsidR="005F461A" w:rsidRPr="00BD65EF" w14:paraId="5C2C9C01" w14:textId="77777777" w:rsidTr="009835F3">
        <w:trPr>
          <w:gridAfter w:val="2"/>
          <w:wAfter w:w="59" w:type="dxa"/>
          <w:trHeight w:val="284"/>
        </w:trPr>
        <w:tc>
          <w:tcPr>
            <w:tcW w:w="861" w:type="dxa"/>
            <w:vMerge/>
            <w:tcBorders>
              <w:top w:val="single" w:sz="4" w:space="0" w:color="000000"/>
              <w:left w:val="single" w:sz="8" w:space="0" w:color="auto"/>
              <w:bottom w:val="single" w:sz="4" w:space="0" w:color="000000"/>
              <w:right w:val="single" w:sz="4" w:space="0" w:color="auto"/>
            </w:tcBorders>
            <w:vAlign w:val="center"/>
          </w:tcPr>
          <w:p w14:paraId="7D226A94" w14:textId="77777777" w:rsidR="005F461A" w:rsidRPr="00BD65EF" w:rsidRDefault="005F461A" w:rsidP="002A4397">
            <w:pPr>
              <w:jc w:val="center"/>
              <w:rPr>
                <w:color w:val="000000"/>
                <w:sz w:val="18"/>
                <w:szCs w:val="18"/>
              </w:rPr>
            </w:pPr>
          </w:p>
        </w:tc>
        <w:tc>
          <w:tcPr>
            <w:tcW w:w="1990" w:type="dxa"/>
            <w:vMerge/>
            <w:tcBorders>
              <w:left w:val="single" w:sz="4" w:space="0" w:color="auto"/>
              <w:bottom w:val="single" w:sz="4" w:space="0" w:color="auto"/>
              <w:right w:val="single" w:sz="4" w:space="0" w:color="000000"/>
            </w:tcBorders>
            <w:vAlign w:val="center"/>
          </w:tcPr>
          <w:p w14:paraId="2C5FBDC2" w14:textId="77777777" w:rsidR="005F461A" w:rsidRPr="00BD65EF" w:rsidRDefault="005F461A" w:rsidP="002A4397">
            <w:pPr>
              <w:jc w:val="left"/>
              <w:rPr>
                <w:color w:val="000000"/>
                <w:sz w:val="18"/>
                <w:szCs w:val="18"/>
              </w:rPr>
            </w:pPr>
          </w:p>
        </w:tc>
        <w:tc>
          <w:tcPr>
            <w:tcW w:w="6999" w:type="dxa"/>
            <w:gridSpan w:val="19"/>
            <w:tcBorders>
              <w:left w:val="single" w:sz="4" w:space="0" w:color="auto"/>
              <w:bottom w:val="single" w:sz="4" w:space="0" w:color="auto"/>
              <w:right w:val="single" w:sz="4" w:space="0" w:color="auto"/>
            </w:tcBorders>
            <w:vAlign w:val="center"/>
          </w:tcPr>
          <w:p w14:paraId="6FFF770B" w14:textId="77777777" w:rsidR="005F461A" w:rsidRPr="00BD65EF" w:rsidRDefault="005F461A" w:rsidP="002A4397">
            <w:pPr>
              <w:jc w:val="center"/>
              <w:rPr>
                <w:color w:val="000000"/>
                <w:sz w:val="18"/>
                <w:szCs w:val="18"/>
              </w:rPr>
            </w:pPr>
            <w:r w:rsidRPr="00BD65EF">
              <w:rPr>
                <w:color w:val="000000"/>
                <w:sz w:val="18"/>
                <w:szCs w:val="18"/>
              </w:rPr>
              <w:t xml:space="preserve">Обеспеченность комнатами матери и ребенка в музеях, место на 1000 посетителей </w:t>
            </w:r>
          </w:p>
        </w:tc>
        <w:tc>
          <w:tcPr>
            <w:tcW w:w="1724" w:type="dxa"/>
            <w:gridSpan w:val="7"/>
            <w:tcBorders>
              <w:top w:val="single" w:sz="4" w:space="0" w:color="auto"/>
              <w:left w:val="nil"/>
              <w:bottom w:val="single" w:sz="4" w:space="0" w:color="auto"/>
              <w:right w:val="single" w:sz="4" w:space="0" w:color="auto"/>
            </w:tcBorders>
            <w:vAlign w:val="center"/>
          </w:tcPr>
          <w:p w14:paraId="3686CA59" w14:textId="77777777" w:rsidR="005F461A" w:rsidRPr="00BD65EF" w:rsidRDefault="005F461A" w:rsidP="002A4397">
            <w:pPr>
              <w:jc w:val="center"/>
              <w:rPr>
                <w:color w:val="000000"/>
                <w:sz w:val="18"/>
                <w:szCs w:val="18"/>
              </w:rPr>
            </w:pPr>
            <w:r w:rsidRPr="00BD65EF">
              <w:rPr>
                <w:color w:val="000000"/>
                <w:sz w:val="18"/>
                <w:szCs w:val="18"/>
              </w:rPr>
              <w:t>1</w:t>
            </w:r>
          </w:p>
        </w:tc>
        <w:tc>
          <w:tcPr>
            <w:tcW w:w="1855" w:type="dxa"/>
            <w:gridSpan w:val="3"/>
            <w:vMerge/>
            <w:tcBorders>
              <w:left w:val="single" w:sz="4" w:space="0" w:color="auto"/>
              <w:bottom w:val="single" w:sz="4" w:space="0" w:color="auto"/>
              <w:right w:val="single" w:sz="8" w:space="0" w:color="auto"/>
            </w:tcBorders>
            <w:vAlign w:val="center"/>
          </w:tcPr>
          <w:p w14:paraId="6C0D7ACB" w14:textId="77777777" w:rsidR="005F461A" w:rsidRPr="00BD65EF" w:rsidRDefault="005F461A" w:rsidP="002A4397">
            <w:pPr>
              <w:jc w:val="left"/>
              <w:rPr>
                <w:color w:val="000000"/>
                <w:sz w:val="18"/>
                <w:szCs w:val="18"/>
              </w:rPr>
            </w:pPr>
          </w:p>
        </w:tc>
      </w:tr>
      <w:tr w:rsidR="005F461A" w:rsidRPr="00BD65EF" w14:paraId="4026417C" w14:textId="77777777" w:rsidTr="009835F3">
        <w:trPr>
          <w:gridAfter w:val="2"/>
          <w:wAfter w:w="59" w:type="dxa"/>
          <w:trHeight w:val="465"/>
        </w:trPr>
        <w:tc>
          <w:tcPr>
            <w:tcW w:w="861" w:type="dxa"/>
            <w:vMerge/>
            <w:tcBorders>
              <w:top w:val="single" w:sz="4" w:space="0" w:color="000000"/>
              <w:left w:val="single" w:sz="8" w:space="0" w:color="auto"/>
              <w:bottom w:val="single" w:sz="4" w:space="0" w:color="000000"/>
              <w:right w:val="single" w:sz="4" w:space="0" w:color="auto"/>
            </w:tcBorders>
            <w:vAlign w:val="center"/>
          </w:tcPr>
          <w:p w14:paraId="3669BFAF" w14:textId="77777777" w:rsidR="005F461A" w:rsidRPr="00BD65EF" w:rsidRDefault="005F461A" w:rsidP="002A4397">
            <w:pPr>
              <w:jc w:val="center"/>
              <w:rPr>
                <w:color w:val="000000"/>
                <w:sz w:val="18"/>
                <w:szCs w:val="18"/>
              </w:rPr>
            </w:pPr>
          </w:p>
        </w:tc>
        <w:tc>
          <w:tcPr>
            <w:tcW w:w="1990" w:type="dxa"/>
            <w:vMerge w:val="restart"/>
            <w:tcBorders>
              <w:top w:val="single" w:sz="4" w:space="0" w:color="auto"/>
              <w:left w:val="single" w:sz="4" w:space="0" w:color="auto"/>
              <w:bottom w:val="single" w:sz="4" w:space="0" w:color="auto"/>
              <w:right w:val="single" w:sz="4" w:space="0" w:color="000000"/>
            </w:tcBorders>
            <w:vAlign w:val="center"/>
          </w:tcPr>
          <w:p w14:paraId="11EB76F1" w14:textId="77777777" w:rsidR="005F461A" w:rsidRPr="00BD65EF" w:rsidRDefault="005F461A" w:rsidP="002A4397">
            <w:pPr>
              <w:jc w:val="left"/>
              <w:rPr>
                <w:color w:val="000000"/>
                <w:sz w:val="18"/>
                <w:szCs w:val="18"/>
              </w:rPr>
            </w:pPr>
            <w:r w:rsidRPr="00BD65EF">
              <w:rPr>
                <w:color w:val="000000"/>
                <w:sz w:val="18"/>
                <w:szCs w:val="18"/>
              </w:rPr>
              <w:t>Институты культового назначения</w:t>
            </w:r>
          </w:p>
        </w:tc>
        <w:tc>
          <w:tcPr>
            <w:tcW w:w="1757" w:type="dxa"/>
            <w:gridSpan w:val="2"/>
            <w:vMerge w:val="restart"/>
            <w:tcBorders>
              <w:top w:val="single" w:sz="4" w:space="0" w:color="auto"/>
              <w:left w:val="single" w:sz="4" w:space="0" w:color="auto"/>
              <w:bottom w:val="single" w:sz="4" w:space="0" w:color="auto"/>
              <w:right w:val="single" w:sz="4" w:space="0" w:color="auto"/>
            </w:tcBorders>
            <w:vAlign w:val="center"/>
          </w:tcPr>
          <w:p w14:paraId="113EB147" w14:textId="77777777" w:rsidR="005F461A" w:rsidRPr="00BD65EF" w:rsidRDefault="005F461A" w:rsidP="002A4397">
            <w:pPr>
              <w:jc w:val="center"/>
              <w:rPr>
                <w:color w:val="000000"/>
                <w:sz w:val="18"/>
                <w:szCs w:val="18"/>
              </w:rPr>
            </w:pPr>
            <w:r w:rsidRPr="00BD65EF">
              <w:rPr>
                <w:color w:val="000000"/>
                <w:sz w:val="18"/>
                <w:szCs w:val="18"/>
              </w:rPr>
              <w:t>Приходской храм</w:t>
            </w:r>
          </w:p>
        </w:tc>
        <w:tc>
          <w:tcPr>
            <w:tcW w:w="5242" w:type="dxa"/>
            <w:gridSpan w:val="17"/>
            <w:tcBorders>
              <w:top w:val="single" w:sz="4" w:space="0" w:color="auto"/>
              <w:left w:val="single" w:sz="4" w:space="0" w:color="auto"/>
              <w:bottom w:val="single" w:sz="4" w:space="0" w:color="auto"/>
              <w:right w:val="single" w:sz="4" w:space="0" w:color="auto"/>
            </w:tcBorders>
            <w:vAlign w:val="center"/>
          </w:tcPr>
          <w:p w14:paraId="2D23AD56" w14:textId="77777777" w:rsidR="005F461A" w:rsidRPr="00BD65EF" w:rsidRDefault="005F461A" w:rsidP="002A4397">
            <w:pPr>
              <w:jc w:val="center"/>
              <w:rPr>
                <w:color w:val="000000"/>
                <w:sz w:val="18"/>
                <w:szCs w:val="18"/>
              </w:rPr>
            </w:pPr>
            <w:r w:rsidRPr="00BD65EF">
              <w:rPr>
                <w:color w:val="000000"/>
                <w:sz w:val="18"/>
                <w:szCs w:val="18"/>
              </w:rPr>
              <w:t>уровень обеспеченности, мест на 1000 чел.</w:t>
            </w:r>
          </w:p>
        </w:tc>
        <w:tc>
          <w:tcPr>
            <w:tcW w:w="1724" w:type="dxa"/>
            <w:gridSpan w:val="7"/>
            <w:tcBorders>
              <w:top w:val="single" w:sz="4" w:space="0" w:color="auto"/>
              <w:left w:val="nil"/>
              <w:bottom w:val="single" w:sz="4" w:space="0" w:color="auto"/>
              <w:right w:val="single" w:sz="4" w:space="0" w:color="auto"/>
            </w:tcBorders>
            <w:vAlign w:val="center"/>
          </w:tcPr>
          <w:p w14:paraId="4CBD8D17" w14:textId="77777777" w:rsidR="005F461A" w:rsidRPr="00BD65EF" w:rsidRDefault="005F461A" w:rsidP="002A4397">
            <w:pPr>
              <w:jc w:val="center"/>
              <w:rPr>
                <w:color w:val="000000"/>
                <w:sz w:val="18"/>
                <w:szCs w:val="18"/>
              </w:rPr>
            </w:pPr>
            <w:r w:rsidRPr="00BD65EF">
              <w:rPr>
                <w:color w:val="000000"/>
                <w:sz w:val="18"/>
                <w:szCs w:val="18"/>
              </w:rPr>
              <w:t>7,5</w:t>
            </w:r>
          </w:p>
        </w:tc>
        <w:tc>
          <w:tcPr>
            <w:tcW w:w="1855" w:type="dxa"/>
            <w:gridSpan w:val="3"/>
            <w:vMerge w:val="restart"/>
            <w:tcBorders>
              <w:top w:val="single" w:sz="4" w:space="0" w:color="auto"/>
              <w:left w:val="single" w:sz="4" w:space="0" w:color="auto"/>
              <w:bottom w:val="single" w:sz="4" w:space="0" w:color="auto"/>
              <w:right w:val="single" w:sz="8" w:space="0" w:color="auto"/>
            </w:tcBorders>
            <w:vAlign w:val="center"/>
          </w:tcPr>
          <w:p w14:paraId="1EDA84D2" w14:textId="77777777" w:rsidR="005F461A" w:rsidRPr="00BD65EF" w:rsidRDefault="005F461A" w:rsidP="002A4397">
            <w:pPr>
              <w:jc w:val="center"/>
              <w:rPr>
                <w:color w:val="000000"/>
                <w:sz w:val="18"/>
                <w:szCs w:val="18"/>
              </w:rPr>
            </w:pPr>
            <w:r w:rsidRPr="00BD65EF">
              <w:rPr>
                <w:color w:val="000000"/>
                <w:sz w:val="18"/>
                <w:szCs w:val="18"/>
              </w:rPr>
              <w:t xml:space="preserve">- </w:t>
            </w:r>
            <w:r w:rsidRPr="00BD65EF">
              <w:rPr>
                <w:color w:val="000000"/>
                <w:sz w:val="18"/>
                <w:szCs w:val="18"/>
                <w:vertAlign w:val="superscript"/>
              </w:rPr>
              <w:t>(10)</w:t>
            </w:r>
          </w:p>
        </w:tc>
      </w:tr>
      <w:tr w:rsidR="005F461A" w:rsidRPr="00BD65EF" w14:paraId="186C3BE2" w14:textId="77777777" w:rsidTr="009835F3">
        <w:trPr>
          <w:gridAfter w:val="2"/>
          <w:wAfter w:w="59" w:type="dxa"/>
          <w:trHeight w:val="480"/>
        </w:trPr>
        <w:tc>
          <w:tcPr>
            <w:tcW w:w="861" w:type="dxa"/>
            <w:vMerge/>
            <w:tcBorders>
              <w:top w:val="single" w:sz="4" w:space="0" w:color="000000"/>
              <w:left w:val="single" w:sz="8" w:space="0" w:color="auto"/>
              <w:bottom w:val="single" w:sz="4" w:space="0" w:color="000000"/>
              <w:right w:val="single" w:sz="4" w:space="0" w:color="auto"/>
            </w:tcBorders>
            <w:vAlign w:val="center"/>
          </w:tcPr>
          <w:p w14:paraId="16AAF9AE" w14:textId="77777777" w:rsidR="005F461A" w:rsidRPr="00BD65EF" w:rsidRDefault="005F461A" w:rsidP="002A4397">
            <w:pPr>
              <w:jc w:val="center"/>
              <w:rPr>
                <w:color w:val="000000"/>
                <w:sz w:val="18"/>
                <w:szCs w:val="18"/>
              </w:rPr>
            </w:pPr>
          </w:p>
        </w:tc>
        <w:tc>
          <w:tcPr>
            <w:tcW w:w="1990" w:type="dxa"/>
            <w:vMerge/>
            <w:tcBorders>
              <w:top w:val="single" w:sz="4" w:space="0" w:color="auto"/>
              <w:left w:val="single" w:sz="4" w:space="0" w:color="auto"/>
              <w:bottom w:val="single" w:sz="4" w:space="0" w:color="auto"/>
              <w:right w:val="single" w:sz="4" w:space="0" w:color="000000"/>
            </w:tcBorders>
            <w:vAlign w:val="center"/>
          </w:tcPr>
          <w:p w14:paraId="38395490" w14:textId="77777777" w:rsidR="005F461A" w:rsidRPr="00BD65EF" w:rsidRDefault="005F461A" w:rsidP="002A4397">
            <w:pPr>
              <w:jc w:val="left"/>
              <w:rPr>
                <w:color w:val="000000"/>
                <w:sz w:val="18"/>
                <w:szCs w:val="18"/>
              </w:rPr>
            </w:pPr>
          </w:p>
        </w:tc>
        <w:tc>
          <w:tcPr>
            <w:tcW w:w="1757" w:type="dxa"/>
            <w:gridSpan w:val="2"/>
            <w:vMerge/>
            <w:tcBorders>
              <w:top w:val="single" w:sz="4" w:space="0" w:color="auto"/>
              <w:left w:val="single" w:sz="4" w:space="0" w:color="auto"/>
              <w:bottom w:val="single" w:sz="4" w:space="0" w:color="auto"/>
              <w:right w:val="single" w:sz="4" w:space="0" w:color="auto"/>
            </w:tcBorders>
            <w:vAlign w:val="center"/>
          </w:tcPr>
          <w:p w14:paraId="0A6DF5AD" w14:textId="77777777" w:rsidR="005F461A" w:rsidRPr="00BD65EF" w:rsidRDefault="005F461A" w:rsidP="002A4397">
            <w:pPr>
              <w:jc w:val="center"/>
              <w:rPr>
                <w:color w:val="000000"/>
                <w:sz w:val="18"/>
                <w:szCs w:val="18"/>
              </w:rPr>
            </w:pPr>
          </w:p>
        </w:tc>
        <w:tc>
          <w:tcPr>
            <w:tcW w:w="5242" w:type="dxa"/>
            <w:gridSpan w:val="17"/>
            <w:tcBorders>
              <w:top w:val="single" w:sz="4" w:space="0" w:color="auto"/>
              <w:left w:val="single" w:sz="4" w:space="0" w:color="auto"/>
              <w:bottom w:val="single" w:sz="4" w:space="0" w:color="auto"/>
              <w:right w:val="single" w:sz="4" w:space="0" w:color="auto"/>
            </w:tcBorders>
            <w:vAlign w:val="center"/>
          </w:tcPr>
          <w:p w14:paraId="3776ADC3" w14:textId="77777777" w:rsidR="005F461A" w:rsidRPr="00BD65EF" w:rsidRDefault="005F461A" w:rsidP="002A4397">
            <w:pPr>
              <w:jc w:val="center"/>
              <w:rPr>
                <w:color w:val="000000"/>
                <w:sz w:val="18"/>
                <w:szCs w:val="18"/>
              </w:rPr>
            </w:pPr>
            <w:r w:rsidRPr="00BD65EF">
              <w:rPr>
                <w:color w:val="000000"/>
                <w:sz w:val="18"/>
                <w:szCs w:val="18"/>
              </w:rPr>
              <w:t>размер земельного участка, м</w:t>
            </w:r>
            <w:r w:rsidRPr="00BD65EF">
              <w:rPr>
                <w:color w:val="000000"/>
                <w:sz w:val="18"/>
                <w:szCs w:val="18"/>
                <w:vertAlign w:val="superscript"/>
              </w:rPr>
              <w:t>2</w:t>
            </w:r>
            <w:r w:rsidRPr="00BD65EF">
              <w:rPr>
                <w:color w:val="000000"/>
                <w:sz w:val="18"/>
                <w:szCs w:val="18"/>
              </w:rPr>
              <w:t xml:space="preserve"> на 1 место</w:t>
            </w:r>
          </w:p>
        </w:tc>
        <w:tc>
          <w:tcPr>
            <w:tcW w:w="1724" w:type="dxa"/>
            <w:gridSpan w:val="7"/>
            <w:tcBorders>
              <w:top w:val="single" w:sz="4" w:space="0" w:color="auto"/>
              <w:left w:val="nil"/>
              <w:bottom w:val="single" w:sz="4" w:space="0" w:color="auto"/>
              <w:right w:val="single" w:sz="4" w:space="0" w:color="auto"/>
            </w:tcBorders>
            <w:vAlign w:val="center"/>
          </w:tcPr>
          <w:p w14:paraId="5EF4E95B" w14:textId="77777777" w:rsidR="005F461A" w:rsidRPr="00BD65EF" w:rsidRDefault="005F461A" w:rsidP="002A4397">
            <w:pPr>
              <w:jc w:val="center"/>
              <w:rPr>
                <w:color w:val="000000"/>
                <w:sz w:val="18"/>
                <w:szCs w:val="18"/>
              </w:rPr>
            </w:pPr>
            <w:r w:rsidRPr="00BD65EF">
              <w:rPr>
                <w:color w:val="000000"/>
                <w:sz w:val="18"/>
                <w:szCs w:val="18"/>
              </w:rPr>
              <w:t>7</w:t>
            </w:r>
            <w:r w:rsidRPr="00BD65EF">
              <w:rPr>
                <w:color w:val="000000"/>
                <w:sz w:val="18"/>
                <w:szCs w:val="18"/>
                <w:vertAlign w:val="superscript"/>
              </w:rPr>
              <w:t>(10)</w:t>
            </w:r>
          </w:p>
        </w:tc>
        <w:tc>
          <w:tcPr>
            <w:tcW w:w="1855" w:type="dxa"/>
            <w:gridSpan w:val="3"/>
            <w:vMerge/>
            <w:tcBorders>
              <w:top w:val="single" w:sz="4" w:space="0" w:color="auto"/>
              <w:left w:val="single" w:sz="4" w:space="0" w:color="auto"/>
              <w:bottom w:val="single" w:sz="4" w:space="0" w:color="auto"/>
              <w:right w:val="single" w:sz="8" w:space="0" w:color="auto"/>
            </w:tcBorders>
            <w:vAlign w:val="center"/>
          </w:tcPr>
          <w:p w14:paraId="74A927E4" w14:textId="77777777" w:rsidR="005F461A" w:rsidRPr="00BD65EF" w:rsidRDefault="005F461A" w:rsidP="002A4397">
            <w:pPr>
              <w:jc w:val="center"/>
              <w:rPr>
                <w:color w:val="000000"/>
                <w:sz w:val="18"/>
                <w:szCs w:val="18"/>
              </w:rPr>
            </w:pPr>
          </w:p>
        </w:tc>
      </w:tr>
      <w:tr w:rsidR="005F461A" w:rsidRPr="00BD65EF" w14:paraId="48924B78" w14:textId="77777777" w:rsidTr="009835F3">
        <w:trPr>
          <w:gridAfter w:val="2"/>
          <w:wAfter w:w="59" w:type="dxa"/>
          <w:trHeight w:val="284"/>
        </w:trPr>
        <w:tc>
          <w:tcPr>
            <w:tcW w:w="861" w:type="dxa"/>
            <w:vMerge/>
            <w:tcBorders>
              <w:top w:val="single" w:sz="4" w:space="0" w:color="000000"/>
              <w:left w:val="single" w:sz="8" w:space="0" w:color="auto"/>
              <w:bottom w:val="single" w:sz="4" w:space="0" w:color="000000"/>
              <w:right w:val="single" w:sz="4" w:space="0" w:color="auto"/>
            </w:tcBorders>
            <w:textDirection w:val="btLr"/>
            <w:vAlign w:val="center"/>
          </w:tcPr>
          <w:p w14:paraId="0B420FDE" w14:textId="77777777" w:rsidR="005F461A" w:rsidRPr="00BD65EF" w:rsidRDefault="005F461A" w:rsidP="002A4397">
            <w:pPr>
              <w:jc w:val="center"/>
              <w:rPr>
                <w:color w:val="000000"/>
                <w:sz w:val="18"/>
                <w:szCs w:val="18"/>
              </w:rPr>
            </w:pPr>
          </w:p>
        </w:tc>
        <w:tc>
          <w:tcPr>
            <w:tcW w:w="1990" w:type="dxa"/>
            <w:tcBorders>
              <w:top w:val="single" w:sz="4" w:space="0" w:color="auto"/>
              <w:left w:val="single" w:sz="4" w:space="0" w:color="auto"/>
              <w:bottom w:val="single" w:sz="4" w:space="0" w:color="auto"/>
              <w:right w:val="single" w:sz="4" w:space="0" w:color="auto"/>
            </w:tcBorders>
            <w:vAlign w:val="center"/>
          </w:tcPr>
          <w:p w14:paraId="0067650F" w14:textId="77777777" w:rsidR="005F461A" w:rsidRPr="00BD65EF" w:rsidRDefault="005F461A" w:rsidP="002A4397">
            <w:pPr>
              <w:jc w:val="center"/>
              <w:rPr>
                <w:color w:val="000000"/>
                <w:sz w:val="18"/>
                <w:szCs w:val="18"/>
              </w:rPr>
            </w:pPr>
            <w:r w:rsidRPr="00BD65EF">
              <w:rPr>
                <w:color w:val="000000"/>
                <w:sz w:val="18"/>
                <w:szCs w:val="18"/>
              </w:rPr>
              <w:t>Примечания</w:t>
            </w:r>
          </w:p>
        </w:tc>
        <w:tc>
          <w:tcPr>
            <w:tcW w:w="10578" w:type="dxa"/>
            <w:gridSpan w:val="29"/>
            <w:tcBorders>
              <w:top w:val="single" w:sz="4" w:space="0" w:color="auto"/>
              <w:left w:val="single" w:sz="4" w:space="0" w:color="auto"/>
              <w:bottom w:val="single" w:sz="4" w:space="0" w:color="auto"/>
              <w:right w:val="single" w:sz="8" w:space="0" w:color="000000"/>
            </w:tcBorders>
            <w:vAlign w:val="center"/>
          </w:tcPr>
          <w:p w14:paraId="199CA6C6" w14:textId="3F107641" w:rsidR="005F461A" w:rsidRPr="00BD65EF" w:rsidRDefault="005F461A" w:rsidP="002A4397">
            <w:pPr>
              <w:rPr>
                <w:color w:val="000000"/>
                <w:sz w:val="18"/>
                <w:szCs w:val="18"/>
              </w:rPr>
            </w:pPr>
            <w:r w:rsidRPr="00BD65EF">
              <w:rPr>
                <w:color w:val="000000"/>
                <w:sz w:val="18"/>
                <w:szCs w:val="18"/>
              </w:rPr>
              <w:t>1. Приведенные нормы не распространяются на научные, универсальные и специализированные библиотеки.</w:t>
            </w:r>
          </w:p>
          <w:p w14:paraId="29B6C7DC" w14:textId="77777777" w:rsidR="005F461A" w:rsidRPr="00BD65EF" w:rsidRDefault="005F461A" w:rsidP="002A4397">
            <w:pPr>
              <w:rPr>
                <w:color w:val="000000"/>
                <w:sz w:val="18"/>
                <w:szCs w:val="18"/>
              </w:rPr>
            </w:pPr>
            <w:r w:rsidRPr="00BD65EF">
              <w:rPr>
                <w:color w:val="000000"/>
                <w:sz w:val="18"/>
                <w:szCs w:val="18"/>
              </w:rPr>
              <w:t>2. Расчетные показатели приведены из СП 42.13330.2016.</w:t>
            </w:r>
          </w:p>
          <w:p w14:paraId="641E012B" w14:textId="77777777" w:rsidR="005F461A" w:rsidRPr="00BD65EF" w:rsidRDefault="005F461A" w:rsidP="002A4397">
            <w:pPr>
              <w:rPr>
                <w:color w:val="000000"/>
                <w:sz w:val="18"/>
                <w:szCs w:val="18"/>
              </w:rPr>
            </w:pPr>
            <w:r w:rsidRPr="00BD65EF">
              <w:rPr>
                <w:color w:val="000000"/>
                <w:sz w:val="18"/>
                <w:szCs w:val="18"/>
              </w:rPr>
              <w:t>3.   Целесообразно размещать на территории городского округа универсальный объект культурно-досугового назначения, который при необходимости может выполнять функции различных видов объектов (кинотеатр, выставочный зал, учреждение культуры клубного типа и др.).</w:t>
            </w:r>
          </w:p>
          <w:p w14:paraId="6E1FAE27" w14:textId="77777777" w:rsidR="005F461A" w:rsidRPr="00BD65EF" w:rsidRDefault="005F461A" w:rsidP="002A4397">
            <w:pPr>
              <w:rPr>
                <w:color w:val="000000"/>
                <w:sz w:val="18"/>
                <w:szCs w:val="18"/>
              </w:rPr>
            </w:pPr>
            <w:r w:rsidRPr="00BD65EF">
              <w:rPr>
                <w:color w:val="000000"/>
                <w:sz w:val="18"/>
                <w:szCs w:val="18"/>
              </w:rPr>
              <w:t>4.   Мощностная характеристика центрального учреждения культуры клубного типа городского округа должна составлять не менее 500 зрительских мест.</w:t>
            </w:r>
          </w:p>
          <w:p w14:paraId="5068FEB6" w14:textId="77777777" w:rsidR="005F461A" w:rsidRPr="00BD65EF" w:rsidRDefault="005F461A" w:rsidP="002A4397">
            <w:pPr>
              <w:rPr>
                <w:color w:val="000000"/>
                <w:sz w:val="18"/>
                <w:szCs w:val="18"/>
              </w:rPr>
            </w:pPr>
            <w:r w:rsidRPr="00BD65EF">
              <w:rPr>
                <w:color w:val="000000"/>
                <w:sz w:val="18"/>
                <w:szCs w:val="18"/>
              </w:rPr>
              <w:t xml:space="preserve">5. В составе участка культурно-зрелищного учреждения предусматриваются следующие зоны: </w:t>
            </w:r>
          </w:p>
          <w:p w14:paraId="67005F5C" w14:textId="77777777" w:rsidR="005F461A" w:rsidRPr="00BD65EF" w:rsidRDefault="005F461A" w:rsidP="002A4397">
            <w:pPr>
              <w:ind w:left="532"/>
              <w:rPr>
                <w:color w:val="000000"/>
                <w:sz w:val="18"/>
                <w:szCs w:val="18"/>
              </w:rPr>
            </w:pPr>
            <w:r w:rsidRPr="00BD65EF">
              <w:rPr>
                <w:color w:val="000000"/>
                <w:sz w:val="18"/>
                <w:szCs w:val="18"/>
              </w:rPr>
              <w:t>- площадки перед входами и выходами (из расчета не менее 0,3 м</w:t>
            </w:r>
            <w:r w:rsidRPr="00BD65EF">
              <w:rPr>
                <w:color w:val="000000"/>
                <w:sz w:val="18"/>
                <w:szCs w:val="18"/>
                <w:vertAlign w:val="superscript"/>
              </w:rPr>
              <w:t>2</w:t>
            </w:r>
            <w:r w:rsidRPr="00BD65EF">
              <w:rPr>
                <w:color w:val="000000"/>
                <w:sz w:val="18"/>
                <w:szCs w:val="18"/>
              </w:rPr>
              <w:t xml:space="preserve"> на одно место в зрительных залах);</w:t>
            </w:r>
          </w:p>
          <w:p w14:paraId="1457450F" w14:textId="77777777" w:rsidR="005F461A" w:rsidRPr="00BD65EF" w:rsidRDefault="005F461A" w:rsidP="002A4397">
            <w:pPr>
              <w:ind w:left="532"/>
              <w:rPr>
                <w:color w:val="000000"/>
                <w:sz w:val="18"/>
                <w:szCs w:val="18"/>
              </w:rPr>
            </w:pPr>
            <w:r w:rsidRPr="00BD65EF">
              <w:rPr>
                <w:color w:val="000000"/>
                <w:sz w:val="18"/>
                <w:szCs w:val="18"/>
              </w:rPr>
              <w:t>- внутренние проезды, въезды в подземные стоянки шириной не менее 3,5 м при одностороннем движении;</w:t>
            </w:r>
          </w:p>
          <w:p w14:paraId="730114DB" w14:textId="77777777" w:rsidR="005F461A" w:rsidRPr="00BD65EF" w:rsidRDefault="005F461A" w:rsidP="002A4397">
            <w:pPr>
              <w:ind w:left="532"/>
              <w:rPr>
                <w:color w:val="000000"/>
                <w:sz w:val="18"/>
                <w:szCs w:val="18"/>
              </w:rPr>
            </w:pPr>
            <w:r w:rsidRPr="00BD65EF">
              <w:rPr>
                <w:color w:val="000000"/>
                <w:sz w:val="18"/>
                <w:szCs w:val="18"/>
              </w:rPr>
              <w:t>- площадки для стоянок автомобилей;</w:t>
            </w:r>
          </w:p>
          <w:p w14:paraId="0B8A0F8C" w14:textId="77777777" w:rsidR="005F461A" w:rsidRPr="00BD65EF" w:rsidRDefault="005F461A" w:rsidP="002A4397">
            <w:pPr>
              <w:ind w:left="532"/>
              <w:rPr>
                <w:color w:val="000000"/>
                <w:sz w:val="18"/>
                <w:szCs w:val="18"/>
              </w:rPr>
            </w:pPr>
            <w:r w:rsidRPr="00BD65EF">
              <w:rPr>
                <w:color w:val="000000"/>
                <w:sz w:val="18"/>
                <w:szCs w:val="18"/>
              </w:rPr>
              <w:t>- хозяйственная зона, изолированная от зоны посетителей проездом для грузового транспорта шириной не менее 4,5 м с поворотной площадкой размером не менее 15х15м.</w:t>
            </w:r>
          </w:p>
          <w:p w14:paraId="4A83163F" w14:textId="75957FF0" w:rsidR="005F461A" w:rsidRPr="00BD65EF" w:rsidRDefault="005F461A" w:rsidP="002A4397">
            <w:pPr>
              <w:rPr>
                <w:color w:val="000000"/>
                <w:sz w:val="18"/>
                <w:szCs w:val="18"/>
              </w:rPr>
            </w:pPr>
            <w:r w:rsidRPr="00BD65EF">
              <w:rPr>
                <w:color w:val="000000"/>
                <w:sz w:val="18"/>
                <w:szCs w:val="18"/>
              </w:rPr>
              <w:t xml:space="preserve">Целесообразно включать в состав территории озелененные и благоустроенные рекреации, площадки для сезонных досуговых мероприятий, благоустроенные пешеходные связи с прилегающими к участку объектами городского обслуживания и остановками общественного транспорта. Допускается размещать стоянку индивидуального транспорта вне границ земельного участка, при условии, что расстояние от нее до здания должно быть не более 300 м. В условиях стесненной городской застройки возможно сокращение размеров земельного участка за счет уменьшения площадок перед входами на 15 % - 20 % и сокращения состава зон участка за счет хозяйственной зоны, в том числе при ее размещении на подземном уровне. Хозяйственную зону следует проектировать изолированной от зоны посетителей. </w:t>
            </w:r>
          </w:p>
          <w:p w14:paraId="21F9450E" w14:textId="77777777" w:rsidR="005F461A" w:rsidRPr="00BD65EF" w:rsidRDefault="005F461A" w:rsidP="002A4397">
            <w:pPr>
              <w:rPr>
                <w:color w:val="000000"/>
                <w:sz w:val="18"/>
                <w:szCs w:val="18"/>
              </w:rPr>
            </w:pPr>
            <w:r w:rsidRPr="00BD65EF">
              <w:rPr>
                <w:color w:val="000000"/>
                <w:sz w:val="18"/>
                <w:szCs w:val="18"/>
              </w:rPr>
              <w:t>6. Театры, кинотеатры, концертные залы допускается проектировать как отдельные театрально-зрелищные здания, так и в составе многофункционального здания или комплекса, требования к проектированию которых изложены в СП 160.1325800.</w:t>
            </w:r>
          </w:p>
          <w:p w14:paraId="72DAFF94" w14:textId="77777777" w:rsidR="005F461A" w:rsidRPr="00BD65EF" w:rsidRDefault="005F461A" w:rsidP="002A4397">
            <w:pPr>
              <w:rPr>
                <w:color w:val="000000"/>
                <w:sz w:val="18"/>
                <w:szCs w:val="18"/>
              </w:rPr>
            </w:pPr>
            <w:r w:rsidRPr="00BD65EF">
              <w:rPr>
                <w:color w:val="000000"/>
                <w:sz w:val="18"/>
                <w:szCs w:val="18"/>
              </w:rPr>
              <w:t>7.   В зависимости от состава и объема фондов выставочные залы и картинные галереи могут являться структурными подразделениями музеев.</w:t>
            </w:r>
            <w:r w:rsidRPr="00BD65EF">
              <w:rPr>
                <w:color w:val="000000"/>
                <w:sz w:val="18"/>
                <w:szCs w:val="18"/>
              </w:rPr>
              <w:br/>
              <w:t>8.   Целесообразно размещать на территории городского округа универсальный объект культурно-досугового назначения, который при необходимости выполнял функции различных видов объектов (кинотеатр, выставочный зал, учреждение культуры клубного типа, библиотека и др.).</w:t>
            </w:r>
          </w:p>
          <w:p w14:paraId="568BB445" w14:textId="77777777" w:rsidR="005F461A" w:rsidRPr="00BD65EF" w:rsidRDefault="005F461A" w:rsidP="002A4397">
            <w:pPr>
              <w:rPr>
                <w:color w:val="000000"/>
                <w:sz w:val="18"/>
                <w:szCs w:val="18"/>
              </w:rPr>
            </w:pPr>
            <w:r w:rsidRPr="00BD65EF">
              <w:rPr>
                <w:color w:val="000000"/>
                <w:sz w:val="18"/>
                <w:szCs w:val="18"/>
              </w:rPr>
              <w:t xml:space="preserve">9.   Кинотеатры рекомендуется размещать в общественно-деловых зонах городского округа. </w:t>
            </w:r>
          </w:p>
          <w:p w14:paraId="488F9D4C" w14:textId="77777777" w:rsidR="005F461A" w:rsidRPr="00BD65EF" w:rsidRDefault="005F461A" w:rsidP="002A4397">
            <w:pPr>
              <w:rPr>
                <w:color w:val="000000"/>
                <w:sz w:val="18"/>
                <w:szCs w:val="18"/>
              </w:rPr>
            </w:pPr>
            <w:r w:rsidRPr="00BD65EF">
              <w:rPr>
                <w:color w:val="000000"/>
                <w:sz w:val="18"/>
                <w:szCs w:val="18"/>
              </w:rPr>
              <w:t xml:space="preserve">10. Размещение по согласованию с местной епархией. При строительстве храмовых комплексов в районах затесненной городской застройки допускается уменьшение удельного показателя земельного, но не более чем на 20-25%.         </w:t>
            </w:r>
          </w:p>
        </w:tc>
      </w:tr>
      <w:tr w:rsidR="00AC7BCD" w:rsidRPr="00BD65EF" w14:paraId="4F66221C" w14:textId="77777777" w:rsidTr="009835F3">
        <w:trPr>
          <w:gridAfter w:val="2"/>
          <w:wAfter w:w="59" w:type="dxa"/>
          <w:trHeight w:val="589"/>
        </w:trPr>
        <w:tc>
          <w:tcPr>
            <w:tcW w:w="861" w:type="dxa"/>
            <w:vMerge w:val="restart"/>
            <w:tcBorders>
              <w:top w:val="single" w:sz="4" w:space="0" w:color="000000"/>
              <w:left w:val="single" w:sz="8" w:space="0" w:color="auto"/>
              <w:right w:val="single" w:sz="4" w:space="0" w:color="auto"/>
            </w:tcBorders>
            <w:textDirection w:val="btLr"/>
            <w:vAlign w:val="center"/>
          </w:tcPr>
          <w:p w14:paraId="2F6612C9" w14:textId="0A7C97B5" w:rsidR="00AC7BCD" w:rsidRPr="00BD65EF" w:rsidRDefault="00AC7BCD" w:rsidP="002A4397">
            <w:pPr>
              <w:jc w:val="center"/>
              <w:rPr>
                <w:color w:val="000000"/>
                <w:sz w:val="18"/>
                <w:szCs w:val="18"/>
              </w:rPr>
            </w:pPr>
            <w:bookmarkStart w:id="7" w:name="_Hlk151281884"/>
            <w:r w:rsidRPr="00BD65EF">
              <w:rPr>
                <w:color w:val="000000"/>
                <w:sz w:val="18"/>
                <w:szCs w:val="18"/>
              </w:rPr>
              <w:t>В области туризма и рекреации</w:t>
            </w:r>
            <w:bookmarkEnd w:id="7"/>
          </w:p>
        </w:tc>
        <w:tc>
          <w:tcPr>
            <w:tcW w:w="1990" w:type="dxa"/>
            <w:tcBorders>
              <w:top w:val="single" w:sz="4" w:space="0" w:color="auto"/>
              <w:left w:val="nil"/>
              <w:right w:val="single" w:sz="4" w:space="0" w:color="000000"/>
            </w:tcBorders>
            <w:vAlign w:val="center"/>
          </w:tcPr>
          <w:p w14:paraId="79EB7AD7" w14:textId="77777777" w:rsidR="00AC7BCD" w:rsidRPr="00BD65EF" w:rsidRDefault="00AC7BCD" w:rsidP="002A4397">
            <w:pPr>
              <w:jc w:val="center"/>
              <w:rPr>
                <w:color w:val="000000"/>
                <w:sz w:val="18"/>
                <w:szCs w:val="18"/>
              </w:rPr>
            </w:pPr>
            <w:r w:rsidRPr="00BD65EF">
              <w:rPr>
                <w:color w:val="000000"/>
                <w:sz w:val="18"/>
                <w:szCs w:val="18"/>
              </w:rPr>
              <w:t>Зоны массового кратковременного отдыха</w:t>
            </w:r>
          </w:p>
        </w:tc>
        <w:tc>
          <w:tcPr>
            <w:tcW w:w="6999" w:type="dxa"/>
            <w:gridSpan w:val="19"/>
            <w:tcBorders>
              <w:top w:val="single" w:sz="4" w:space="0" w:color="auto"/>
              <w:left w:val="nil"/>
              <w:right w:val="single" w:sz="4" w:space="0" w:color="000000"/>
            </w:tcBorders>
            <w:vAlign w:val="center"/>
          </w:tcPr>
          <w:p w14:paraId="59D4716E" w14:textId="77777777" w:rsidR="00AC7BCD" w:rsidRPr="00BD65EF" w:rsidRDefault="00AC7BCD" w:rsidP="002A4397">
            <w:pPr>
              <w:jc w:val="center"/>
              <w:rPr>
                <w:color w:val="000000"/>
                <w:sz w:val="18"/>
                <w:szCs w:val="18"/>
              </w:rPr>
            </w:pPr>
            <w:r w:rsidRPr="00BD65EF">
              <w:rPr>
                <w:color w:val="000000"/>
                <w:sz w:val="18"/>
                <w:szCs w:val="18"/>
              </w:rPr>
              <w:t>Размеры земельного участка, кв. м на одного посетителя, в том числе:</w:t>
            </w:r>
          </w:p>
          <w:p w14:paraId="46107562" w14:textId="77777777" w:rsidR="00AC7BCD" w:rsidRPr="00BD65EF" w:rsidRDefault="00AC7BCD" w:rsidP="002A4397">
            <w:pPr>
              <w:jc w:val="center"/>
              <w:rPr>
                <w:color w:val="000000"/>
                <w:sz w:val="18"/>
                <w:szCs w:val="18"/>
              </w:rPr>
            </w:pPr>
            <w:r w:rsidRPr="00BD65EF">
              <w:rPr>
                <w:color w:val="000000"/>
                <w:sz w:val="18"/>
                <w:szCs w:val="18"/>
              </w:rPr>
              <w:t xml:space="preserve">- для активных видов отдыха </w:t>
            </w:r>
            <w:r w:rsidRPr="00BD65EF">
              <w:rPr>
                <w:color w:val="000000"/>
                <w:sz w:val="18"/>
                <w:szCs w:val="18"/>
                <w:vertAlign w:val="superscript"/>
              </w:rPr>
              <w:t>(1)</w:t>
            </w:r>
          </w:p>
        </w:tc>
        <w:tc>
          <w:tcPr>
            <w:tcW w:w="1724" w:type="dxa"/>
            <w:gridSpan w:val="7"/>
            <w:tcBorders>
              <w:top w:val="single" w:sz="4" w:space="0" w:color="auto"/>
              <w:left w:val="nil"/>
              <w:right w:val="single" w:sz="4" w:space="0" w:color="auto"/>
            </w:tcBorders>
            <w:vAlign w:val="center"/>
          </w:tcPr>
          <w:p w14:paraId="00740413" w14:textId="77777777" w:rsidR="00AC7BCD" w:rsidRPr="00BD65EF" w:rsidRDefault="00AC7BCD" w:rsidP="002A4397">
            <w:pPr>
              <w:jc w:val="center"/>
              <w:rPr>
                <w:color w:val="000000"/>
                <w:sz w:val="18"/>
                <w:szCs w:val="18"/>
              </w:rPr>
            </w:pPr>
            <w:r w:rsidRPr="00BD65EF">
              <w:rPr>
                <w:color w:val="000000"/>
                <w:sz w:val="18"/>
                <w:szCs w:val="18"/>
              </w:rPr>
              <w:t>500</w:t>
            </w:r>
          </w:p>
          <w:p w14:paraId="7DCD0DB6" w14:textId="77777777" w:rsidR="00AC7BCD" w:rsidRPr="00BD65EF" w:rsidRDefault="00AC7BCD" w:rsidP="002A4397">
            <w:pPr>
              <w:jc w:val="center"/>
              <w:rPr>
                <w:color w:val="000000"/>
                <w:sz w:val="18"/>
                <w:szCs w:val="18"/>
              </w:rPr>
            </w:pPr>
            <w:r w:rsidRPr="00BD65EF">
              <w:rPr>
                <w:color w:val="000000"/>
                <w:sz w:val="18"/>
                <w:szCs w:val="18"/>
              </w:rPr>
              <w:t>100</w:t>
            </w:r>
          </w:p>
        </w:tc>
        <w:tc>
          <w:tcPr>
            <w:tcW w:w="1855" w:type="dxa"/>
            <w:gridSpan w:val="3"/>
            <w:tcBorders>
              <w:top w:val="single" w:sz="4" w:space="0" w:color="auto"/>
              <w:left w:val="nil"/>
              <w:right w:val="single" w:sz="8" w:space="0" w:color="auto"/>
            </w:tcBorders>
            <w:vAlign w:val="center"/>
          </w:tcPr>
          <w:p w14:paraId="3E9403E4" w14:textId="77777777" w:rsidR="00AC7BCD" w:rsidRPr="00BD65EF" w:rsidRDefault="00AC7BCD" w:rsidP="002A4397">
            <w:pPr>
              <w:jc w:val="center"/>
              <w:rPr>
                <w:color w:val="000000"/>
                <w:sz w:val="18"/>
                <w:szCs w:val="18"/>
              </w:rPr>
            </w:pPr>
            <w:r w:rsidRPr="00BD65EF">
              <w:rPr>
                <w:color w:val="000000"/>
                <w:sz w:val="18"/>
                <w:szCs w:val="18"/>
              </w:rPr>
              <w:t>90 мин. транспортной доступности</w:t>
            </w:r>
          </w:p>
        </w:tc>
      </w:tr>
      <w:tr w:rsidR="00AC7BCD" w:rsidRPr="00BD65EF" w14:paraId="0136F6AC" w14:textId="77777777" w:rsidTr="009835F3">
        <w:trPr>
          <w:gridAfter w:val="2"/>
          <w:wAfter w:w="59" w:type="dxa"/>
          <w:trHeight w:val="420"/>
        </w:trPr>
        <w:tc>
          <w:tcPr>
            <w:tcW w:w="861" w:type="dxa"/>
            <w:vMerge/>
            <w:tcBorders>
              <w:left w:val="single" w:sz="8" w:space="0" w:color="auto"/>
              <w:right w:val="single" w:sz="4" w:space="0" w:color="auto"/>
            </w:tcBorders>
            <w:vAlign w:val="center"/>
          </w:tcPr>
          <w:p w14:paraId="72F4D40D" w14:textId="77777777" w:rsidR="00AC7BCD" w:rsidRPr="00BD65EF" w:rsidRDefault="00AC7BCD" w:rsidP="002A4397">
            <w:pPr>
              <w:jc w:val="left"/>
              <w:rPr>
                <w:color w:val="000000"/>
                <w:sz w:val="18"/>
                <w:szCs w:val="18"/>
              </w:rPr>
            </w:pPr>
          </w:p>
        </w:tc>
        <w:tc>
          <w:tcPr>
            <w:tcW w:w="1990" w:type="dxa"/>
            <w:vMerge w:val="restart"/>
            <w:tcBorders>
              <w:top w:val="single" w:sz="4" w:space="0" w:color="auto"/>
              <w:left w:val="single" w:sz="4" w:space="0" w:color="auto"/>
              <w:right w:val="single" w:sz="4" w:space="0" w:color="000000"/>
            </w:tcBorders>
            <w:vAlign w:val="center"/>
          </w:tcPr>
          <w:p w14:paraId="3577DCA0" w14:textId="77777777" w:rsidR="00AC7BCD" w:rsidRPr="00BD65EF" w:rsidRDefault="00AC7BCD" w:rsidP="002A4397">
            <w:pPr>
              <w:jc w:val="center"/>
              <w:rPr>
                <w:color w:val="000000"/>
                <w:sz w:val="18"/>
                <w:szCs w:val="18"/>
              </w:rPr>
            </w:pPr>
            <w:r w:rsidRPr="00BD65EF">
              <w:rPr>
                <w:color w:val="000000"/>
                <w:sz w:val="18"/>
                <w:szCs w:val="18"/>
              </w:rPr>
              <w:t>Территории общего пользования рекреационного назначения (парки, лесопарки, скверы, бульвары и др.)</w:t>
            </w:r>
          </w:p>
        </w:tc>
        <w:tc>
          <w:tcPr>
            <w:tcW w:w="6999" w:type="dxa"/>
            <w:gridSpan w:val="19"/>
            <w:tcBorders>
              <w:top w:val="single" w:sz="4" w:space="0" w:color="auto"/>
              <w:left w:val="single" w:sz="4" w:space="0" w:color="auto"/>
              <w:bottom w:val="single" w:sz="4" w:space="0" w:color="000000"/>
              <w:right w:val="single" w:sz="4" w:space="0" w:color="auto"/>
            </w:tcBorders>
            <w:vAlign w:val="center"/>
          </w:tcPr>
          <w:p w14:paraId="5257C129" w14:textId="77777777" w:rsidR="00AC7BCD" w:rsidRPr="00BD65EF" w:rsidRDefault="00AC7BCD" w:rsidP="002A4397">
            <w:pPr>
              <w:jc w:val="center"/>
              <w:rPr>
                <w:color w:val="000000"/>
                <w:sz w:val="18"/>
                <w:szCs w:val="18"/>
              </w:rPr>
            </w:pPr>
            <w:r w:rsidRPr="00BD65EF">
              <w:rPr>
                <w:color w:val="000000"/>
                <w:sz w:val="18"/>
                <w:szCs w:val="18"/>
              </w:rPr>
              <w:t>Суммарная площадь озелененных территорий общего пользования, м</w:t>
            </w:r>
            <w:r w:rsidRPr="00BD65EF">
              <w:rPr>
                <w:color w:val="000000"/>
                <w:sz w:val="18"/>
                <w:szCs w:val="18"/>
                <w:vertAlign w:val="superscript"/>
              </w:rPr>
              <w:t>2</w:t>
            </w:r>
            <w:r w:rsidRPr="00BD65EF">
              <w:rPr>
                <w:color w:val="000000"/>
                <w:sz w:val="18"/>
                <w:szCs w:val="18"/>
              </w:rPr>
              <w:t xml:space="preserve"> на человека, в том числе:</w:t>
            </w:r>
          </w:p>
        </w:tc>
        <w:tc>
          <w:tcPr>
            <w:tcW w:w="1724" w:type="dxa"/>
            <w:gridSpan w:val="7"/>
            <w:tcBorders>
              <w:top w:val="single" w:sz="4" w:space="0" w:color="auto"/>
              <w:left w:val="nil"/>
              <w:bottom w:val="single" w:sz="4" w:space="0" w:color="000000"/>
              <w:right w:val="single" w:sz="4" w:space="0" w:color="auto"/>
            </w:tcBorders>
            <w:vAlign w:val="center"/>
          </w:tcPr>
          <w:p w14:paraId="0B9A3656" w14:textId="77777777" w:rsidR="00AC7BCD" w:rsidRPr="00BD65EF" w:rsidRDefault="00AC7BCD" w:rsidP="002A4397">
            <w:pPr>
              <w:jc w:val="center"/>
              <w:rPr>
                <w:color w:val="000000"/>
                <w:sz w:val="18"/>
                <w:szCs w:val="18"/>
              </w:rPr>
            </w:pPr>
            <w:r w:rsidRPr="00BD65EF">
              <w:rPr>
                <w:color w:val="000000"/>
                <w:sz w:val="18"/>
                <w:szCs w:val="18"/>
              </w:rPr>
              <w:t>16</w:t>
            </w:r>
          </w:p>
        </w:tc>
        <w:tc>
          <w:tcPr>
            <w:tcW w:w="1855" w:type="dxa"/>
            <w:gridSpan w:val="3"/>
            <w:vMerge w:val="restart"/>
            <w:tcBorders>
              <w:top w:val="single" w:sz="4" w:space="0" w:color="auto"/>
              <w:left w:val="single" w:sz="4" w:space="0" w:color="auto"/>
              <w:right w:val="single" w:sz="8" w:space="0" w:color="auto"/>
            </w:tcBorders>
            <w:vAlign w:val="center"/>
          </w:tcPr>
          <w:p w14:paraId="36233F0F" w14:textId="47F68CF3" w:rsidR="00AC7BCD" w:rsidRPr="00BD65EF" w:rsidRDefault="00AC7BCD" w:rsidP="002A4397">
            <w:pPr>
              <w:jc w:val="center"/>
              <w:rPr>
                <w:color w:val="000000"/>
                <w:sz w:val="20"/>
                <w:szCs w:val="20"/>
              </w:rPr>
            </w:pPr>
            <w:r w:rsidRPr="00BD65EF">
              <w:rPr>
                <w:color w:val="000000"/>
                <w:sz w:val="18"/>
                <w:szCs w:val="18"/>
              </w:rPr>
              <w:t xml:space="preserve">30 мин. транспортной доступности для городских парков, 15 мин. для </w:t>
            </w:r>
            <w:r w:rsidRPr="00BD65EF">
              <w:rPr>
                <w:sz w:val="18"/>
                <w:szCs w:val="18"/>
              </w:rPr>
              <w:t>парков планировочных районов</w:t>
            </w:r>
            <w:r w:rsidRPr="00BD65EF">
              <w:rPr>
                <w:color w:val="000000"/>
                <w:sz w:val="20"/>
                <w:szCs w:val="20"/>
              </w:rPr>
              <w:t>.</w:t>
            </w:r>
          </w:p>
        </w:tc>
      </w:tr>
      <w:tr w:rsidR="00AC7BCD" w:rsidRPr="00BD65EF" w14:paraId="63F0CC08" w14:textId="77777777" w:rsidTr="009835F3">
        <w:trPr>
          <w:gridAfter w:val="2"/>
          <w:wAfter w:w="59" w:type="dxa"/>
          <w:trHeight w:val="105"/>
        </w:trPr>
        <w:tc>
          <w:tcPr>
            <w:tcW w:w="861" w:type="dxa"/>
            <w:vMerge/>
            <w:tcBorders>
              <w:left w:val="single" w:sz="8" w:space="0" w:color="auto"/>
              <w:right w:val="single" w:sz="4" w:space="0" w:color="auto"/>
            </w:tcBorders>
            <w:vAlign w:val="center"/>
          </w:tcPr>
          <w:p w14:paraId="34A1DE41"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40D83F2D" w14:textId="77777777" w:rsidR="00AC7BCD" w:rsidRPr="00BD65EF" w:rsidRDefault="00AC7BCD" w:rsidP="002A4397">
            <w:pPr>
              <w:jc w:val="center"/>
              <w:rPr>
                <w:color w:val="000000"/>
                <w:sz w:val="18"/>
                <w:szCs w:val="18"/>
              </w:rPr>
            </w:pPr>
          </w:p>
        </w:tc>
        <w:tc>
          <w:tcPr>
            <w:tcW w:w="6999" w:type="dxa"/>
            <w:gridSpan w:val="19"/>
            <w:tcBorders>
              <w:top w:val="single" w:sz="4" w:space="0" w:color="000000"/>
              <w:left w:val="single" w:sz="4" w:space="0" w:color="auto"/>
              <w:bottom w:val="single" w:sz="4" w:space="0" w:color="000000"/>
              <w:right w:val="single" w:sz="4" w:space="0" w:color="auto"/>
            </w:tcBorders>
          </w:tcPr>
          <w:p w14:paraId="42FC8557" w14:textId="77777777" w:rsidR="00AC7BCD" w:rsidRPr="00BD65EF" w:rsidRDefault="00AC7BCD"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 общегородские, м</w:t>
            </w:r>
            <w:r w:rsidRPr="00BD65EF">
              <w:rPr>
                <w:rFonts w:ascii="Times New Roman" w:hAnsi="Times New Roman" w:cs="Times New Roman"/>
                <w:color w:val="000000"/>
                <w:sz w:val="18"/>
                <w:szCs w:val="18"/>
                <w:vertAlign w:val="superscript"/>
              </w:rPr>
              <w:t>2</w:t>
            </w:r>
            <w:r w:rsidRPr="00BD65EF">
              <w:rPr>
                <w:rFonts w:ascii="Times New Roman" w:hAnsi="Times New Roman" w:cs="Times New Roman"/>
                <w:color w:val="000000"/>
                <w:sz w:val="18"/>
                <w:szCs w:val="18"/>
              </w:rPr>
              <w:t xml:space="preserve"> на человека</w:t>
            </w:r>
          </w:p>
        </w:tc>
        <w:tc>
          <w:tcPr>
            <w:tcW w:w="1724" w:type="dxa"/>
            <w:gridSpan w:val="7"/>
            <w:tcBorders>
              <w:top w:val="single" w:sz="4" w:space="0" w:color="000000"/>
              <w:left w:val="nil"/>
              <w:bottom w:val="single" w:sz="4" w:space="0" w:color="000000"/>
              <w:right w:val="single" w:sz="4" w:space="0" w:color="auto"/>
            </w:tcBorders>
          </w:tcPr>
          <w:p w14:paraId="6C94309F" w14:textId="77777777" w:rsidR="00AC7BCD" w:rsidRPr="00BD65EF" w:rsidRDefault="00AC7BCD"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10</w:t>
            </w:r>
          </w:p>
        </w:tc>
        <w:tc>
          <w:tcPr>
            <w:tcW w:w="1855" w:type="dxa"/>
            <w:gridSpan w:val="3"/>
            <w:vMerge/>
            <w:tcBorders>
              <w:left w:val="single" w:sz="4" w:space="0" w:color="auto"/>
              <w:right w:val="single" w:sz="8" w:space="0" w:color="auto"/>
            </w:tcBorders>
            <w:vAlign w:val="center"/>
          </w:tcPr>
          <w:p w14:paraId="0C1A31AF" w14:textId="77777777" w:rsidR="00AC7BCD" w:rsidRPr="00BD65EF" w:rsidRDefault="00AC7BCD" w:rsidP="002A4397">
            <w:pPr>
              <w:jc w:val="center"/>
              <w:rPr>
                <w:color w:val="000000"/>
                <w:sz w:val="18"/>
                <w:szCs w:val="18"/>
              </w:rPr>
            </w:pPr>
          </w:p>
        </w:tc>
      </w:tr>
      <w:tr w:rsidR="00AC7BCD" w:rsidRPr="00BD65EF" w14:paraId="6DB4E895" w14:textId="77777777" w:rsidTr="009835F3">
        <w:trPr>
          <w:gridAfter w:val="2"/>
          <w:wAfter w:w="59" w:type="dxa"/>
          <w:trHeight w:val="90"/>
        </w:trPr>
        <w:tc>
          <w:tcPr>
            <w:tcW w:w="861" w:type="dxa"/>
            <w:vMerge/>
            <w:tcBorders>
              <w:left w:val="single" w:sz="8" w:space="0" w:color="auto"/>
              <w:right w:val="single" w:sz="4" w:space="0" w:color="auto"/>
            </w:tcBorders>
            <w:vAlign w:val="center"/>
          </w:tcPr>
          <w:p w14:paraId="27D0375C"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79E87FD6" w14:textId="77777777" w:rsidR="00AC7BCD" w:rsidRPr="00BD65EF" w:rsidRDefault="00AC7BCD" w:rsidP="002A4397">
            <w:pPr>
              <w:jc w:val="center"/>
              <w:rPr>
                <w:color w:val="000000"/>
                <w:sz w:val="18"/>
                <w:szCs w:val="18"/>
              </w:rPr>
            </w:pPr>
          </w:p>
        </w:tc>
        <w:tc>
          <w:tcPr>
            <w:tcW w:w="6999" w:type="dxa"/>
            <w:gridSpan w:val="19"/>
            <w:tcBorders>
              <w:top w:val="single" w:sz="4" w:space="0" w:color="000000"/>
              <w:left w:val="single" w:sz="4" w:space="0" w:color="auto"/>
              <w:bottom w:val="single" w:sz="4" w:space="0" w:color="000000"/>
              <w:right w:val="single" w:sz="4" w:space="0" w:color="auto"/>
            </w:tcBorders>
          </w:tcPr>
          <w:p w14:paraId="677D3684" w14:textId="77777777" w:rsidR="00AC7BCD" w:rsidRPr="00BD65EF" w:rsidRDefault="00AC7BCD"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 жилых районов, м</w:t>
            </w:r>
            <w:r w:rsidRPr="00BD65EF">
              <w:rPr>
                <w:rFonts w:ascii="Times New Roman" w:hAnsi="Times New Roman" w:cs="Times New Roman"/>
                <w:color w:val="000000"/>
                <w:sz w:val="18"/>
                <w:szCs w:val="18"/>
                <w:vertAlign w:val="superscript"/>
              </w:rPr>
              <w:t>2</w:t>
            </w:r>
            <w:r w:rsidRPr="00BD65EF">
              <w:rPr>
                <w:rFonts w:ascii="Times New Roman" w:hAnsi="Times New Roman" w:cs="Times New Roman"/>
                <w:color w:val="000000"/>
                <w:sz w:val="18"/>
                <w:szCs w:val="18"/>
              </w:rPr>
              <w:t xml:space="preserve"> на человека</w:t>
            </w:r>
          </w:p>
        </w:tc>
        <w:tc>
          <w:tcPr>
            <w:tcW w:w="1724" w:type="dxa"/>
            <w:gridSpan w:val="7"/>
            <w:tcBorders>
              <w:top w:val="single" w:sz="4" w:space="0" w:color="000000"/>
              <w:left w:val="nil"/>
              <w:bottom w:val="single" w:sz="4" w:space="0" w:color="000000"/>
              <w:right w:val="single" w:sz="4" w:space="0" w:color="auto"/>
            </w:tcBorders>
          </w:tcPr>
          <w:p w14:paraId="49A156DF" w14:textId="77777777" w:rsidR="00AC7BCD" w:rsidRPr="00BD65EF" w:rsidRDefault="00AC7BCD"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6</w:t>
            </w:r>
          </w:p>
        </w:tc>
        <w:tc>
          <w:tcPr>
            <w:tcW w:w="1855" w:type="dxa"/>
            <w:gridSpan w:val="3"/>
            <w:vMerge/>
            <w:tcBorders>
              <w:left w:val="single" w:sz="4" w:space="0" w:color="auto"/>
              <w:right w:val="single" w:sz="8" w:space="0" w:color="auto"/>
            </w:tcBorders>
            <w:vAlign w:val="center"/>
          </w:tcPr>
          <w:p w14:paraId="4D8E7896" w14:textId="77777777" w:rsidR="00AC7BCD" w:rsidRPr="00BD65EF" w:rsidRDefault="00AC7BCD" w:rsidP="002A4397">
            <w:pPr>
              <w:jc w:val="center"/>
              <w:rPr>
                <w:color w:val="000000"/>
                <w:sz w:val="18"/>
                <w:szCs w:val="18"/>
              </w:rPr>
            </w:pPr>
          </w:p>
        </w:tc>
      </w:tr>
      <w:tr w:rsidR="00AC7BCD" w:rsidRPr="00BD65EF" w14:paraId="42050F85" w14:textId="77777777" w:rsidTr="009835F3">
        <w:trPr>
          <w:gridAfter w:val="2"/>
          <w:wAfter w:w="59" w:type="dxa"/>
          <w:trHeight w:val="284"/>
        </w:trPr>
        <w:tc>
          <w:tcPr>
            <w:tcW w:w="861" w:type="dxa"/>
            <w:vMerge/>
            <w:tcBorders>
              <w:left w:val="single" w:sz="8" w:space="0" w:color="auto"/>
              <w:right w:val="single" w:sz="4" w:space="0" w:color="auto"/>
            </w:tcBorders>
            <w:vAlign w:val="center"/>
          </w:tcPr>
          <w:p w14:paraId="504B9104"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7E072E13" w14:textId="77777777" w:rsidR="00AC7BCD" w:rsidRPr="00BD65EF" w:rsidRDefault="00AC7BCD" w:rsidP="002A4397">
            <w:pPr>
              <w:jc w:val="left"/>
              <w:rPr>
                <w:color w:val="000000"/>
                <w:sz w:val="18"/>
                <w:szCs w:val="18"/>
              </w:rPr>
            </w:pPr>
          </w:p>
        </w:tc>
        <w:tc>
          <w:tcPr>
            <w:tcW w:w="3841" w:type="dxa"/>
            <w:gridSpan w:val="6"/>
            <w:vMerge w:val="restart"/>
            <w:tcBorders>
              <w:top w:val="single" w:sz="4" w:space="0" w:color="000000"/>
              <w:left w:val="single" w:sz="4" w:space="0" w:color="auto"/>
              <w:right w:val="nil"/>
            </w:tcBorders>
            <w:vAlign w:val="center"/>
          </w:tcPr>
          <w:p w14:paraId="747F971E" w14:textId="77777777" w:rsidR="00AC7BCD" w:rsidRPr="00BD65EF" w:rsidRDefault="00AC7BCD" w:rsidP="002A4397">
            <w:pPr>
              <w:jc w:val="center"/>
              <w:rPr>
                <w:color w:val="000000"/>
                <w:sz w:val="18"/>
                <w:szCs w:val="18"/>
              </w:rPr>
            </w:pPr>
            <w:r w:rsidRPr="00BD65EF">
              <w:rPr>
                <w:color w:val="000000"/>
                <w:sz w:val="18"/>
                <w:szCs w:val="18"/>
              </w:rPr>
              <w:t xml:space="preserve">Площадь территорий парков, садов, скверов не менее, га                    </w:t>
            </w:r>
          </w:p>
        </w:tc>
        <w:tc>
          <w:tcPr>
            <w:tcW w:w="3158" w:type="dxa"/>
            <w:gridSpan w:val="13"/>
            <w:tcBorders>
              <w:top w:val="single" w:sz="4" w:space="0" w:color="000000"/>
              <w:left w:val="single" w:sz="4" w:space="0" w:color="auto"/>
              <w:bottom w:val="single" w:sz="4" w:space="0" w:color="000000"/>
              <w:right w:val="single" w:sz="4" w:space="0" w:color="auto"/>
            </w:tcBorders>
            <w:vAlign w:val="center"/>
          </w:tcPr>
          <w:p w14:paraId="5DD562CA" w14:textId="77777777" w:rsidR="00AC7BCD" w:rsidRPr="00BD65EF" w:rsidRDefault="00AC7BCD" w:rsidP="002A4397">
            <w:pPr>
              <w:jc w:val="center"/>
              <w:rPr>
                <w:color w:val="000000"/>
                <w:sz w:val="18"/>
                <w:szCs w:val="18"/>
              </w:rPr>
            </w:pPr>
            <w:r w:rsidRPr="00BD65EF">
              <w:rPr>
                <w:color w:val="000000"/>
                <w:sz w:val="18"/>
                <w:szCs w:val="18"/>
              </w:rPr>
              <w:t>городских парков</w:t>
            </w:r>
          </w:p>
        </w:tc>
        <w:tc>
          <w:tcPr>
            <w:tcW w:w="1724" w:type="dxa"/>
            <w:gridSpan w:val="7"/>
            <w:tcBorders>
              <w:top w:val="single" w:sz="4" w:space="0" w:color="000000"/>
              <w:left w:val="nil"/>
              <w:bottom w:val="single" w:sz="4" w:space="0" w:color="000000"/>
              <w:right w:val="single" w:sz="4" w:space="0" w:color="auto"/>
            </w:tcBorders>
            <w:vAlign w:val="center"/>
          </w:tcPr>
          <w:p w14:paraId="5E3BDA30" w14:textId="77777777" w:rsidR="00AC7BCD" w:rsidRPr="00BD65EF" w:rsidRDefault="00AC7BCD" w:rsidP="002A4397">
            <w:pPr>
              <w:jc w:val="center"/>
              <w:rPr>
                <w:color w:val="000000"/>
                <w:sz w:val="18"/>
                <w:szCs w:val="18"/>
              </w:rPr>
            </w:pPr>
            <w:r w:rsidRPr="00BD65EF">
              <w:rPr>
                <w:color w:val="000000"/>
                <w:sz w:val="18"/>
                <w:szCs w:val="18"/>
              </w:rPr>
              <w:t>15</w:t>
            </w:r>
          </w:p>
        </w:tc>
        <w:tc>
          <w:tcPr>
            <w:tcW w:w="1855" w:type="dxa"/>
            <w:gridSpan w:val="3"/>
            <w:vMerge/>
            <w:tcBorders>
              <w:left w:val="single" w:sz="4" w:space="0" w:color="auto"/>
              <w:right w:val="single" w:sz="8" w:space="0" w:color="auto"/>
            </w:tcBorders>
            <w:vAlign w:val="center"/>
          </w:tcPr>
          <w:p w14:paraId="392E587A" w14:textId="77777777" w:rsidR="00AC7BCD" w:rsidRPr="00BD65EF" w:rsidRDefault="00AC7BCD" w:rsidP="002A4397">
            <w:pPr>
              <w:jc w:val="left"/>
              <w:rPr>
                <w:color w:val="000000"/>
                <w:sz w:val="18"/>
                <w:szCs w:val="18"/>
              </w:rPr>
            </w:pPr>
          </w:p>
        </w:tc>
      </w:tr>
      <w:tr w:rsidR="00AC7BCD" w:rsidRPr="00BD65EF" w14:paraId="5A3C0EB0" w14:textId="77777777" w:rsidTr="009835F3">
        <w:trPr>
          <w:gridAfter w:val="2"/>
          <w:wAfter w:w="59" w:type="dxa"/>
          <w:trHeight w:val="284"/>
        </w:trPr>
        <w:tc>
          <w:tcPr>
            <w:tcW w:w="861" w:type="dxa"/>
            <w:vMerge/>
            <w:tcBorders>
              <w:left w:val="single" w:sz="8" w:space="0" w:color="auto"/>
              <w:right w:val="single" w:sz="4" w:space="0" w:color="auto"/>
            </w:tcBorders>
            <w:vAlign w:val="center"/>
          </w:tcPr>
          <w:p w14:paraId="57313AEE"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16AE9F98" w14:textId="77777777" w:rsidR="00AC7BCD" w:rsidRPr="00BD65EF" w:rsidRDefault="00AC7BCD" w:rsidP="002A4397">
            <w:pPr>
              <w:jc w:val="left"/>
              <w:rPr>
                <w:color w:val="000000"/>
                <w:sz w:val="18"/>
                <w:szCs w:val="18"/>
              </w:rPr>
            </w:pPr>
          </w:p>
        </w:tc>
        <w:tc>
          <w:tcPr>
            <w:tcW w:w="3841" w:type="dxa"/>
            <w:gridSpan w:val="6"/>
            <w:vMerge/>
            <w:tcBorders>
              <w:left w:val="single" w:sz="4" w:space="0" w:color="auto"/>
              <w:right w:val="nil"/>
            </w:tcBorders>
            <w:vAlign w:val="center"/>
          </w:tcPr>
          <w:p w14:paraId="442D499C" w14:textId="77777777" w:rsidR="00AC7BCD" w:rsidRPr="00BD65EF" w:rsidRDefault="00AC7BCD" w:rsidP="002A4397">
            <w:pPr>
              <w:jc w:val="left"/>
              <w:rPr>
                <w:color w:val="000000"/>
                <w:sz w:val="18"/>
                <w:szCs w:val="18"/>
              </w:rPr>
            </w:pPr>
          </w:p>
        </w:tc>
        <w:tc>
          <w:tcPr>
            <w:tcW w:w="3158" w:type="dxa"/>
            <w:gridSpan w:val="13"/>
            <w:tcBorders>
              <w:top w:val="single" w:sz="4" w:space="0" w:color="000000"/>
              <w:left w:val="single" w:sz="4" w:space="0" w:color="auto"/>
              <w:bottom w:val="single" w:sz="4" w:space="0" w:color="000000"/>
              <w:right w:val="single" w:sz="4" w:space="0" w:color="auto"/>
            </w:tcBorders>
            <w:vAlign w:val="center"/>
          </w:tcPr>
          <w:p w14:paraId="186DB2C7" w14:textId="77777777" w:rsidR="00AC7BCD" w:rsidRPr="00BD65EF" w:rsidRDefault="00AC7BCD" w:rsidP="002A4397">
            <w:pPr>
              <w:jc w:val="center"/>
              <w:rPr>
                <w:color w:val="000000"/>
                <w:sz w:val="18"/>
                <w:szCs w:val="18"/>
              </w:rPr>
            </w:pPr>
            <w:r w:rsidRPr="00BD65EF">
              <w:rPr>
                <w:color w:val="000000"/>
                <w:sz w:val="18"/>
                <w:szCs w:val="18"/>
              </w:rPr>
              <w:t>парков планировочных районов</w:t>
            </w:r>
          </w:p>
        </w:tc>
        <w:tc>
          <w:tcPr>
            <w:tcW w:w="1724" w:type="dxa"/>
            <w:gridSpan w:val="7"/>
            <w:tcBorders>
              <w:top w:val="single" w:sz="4" w:space="0" w:color="000000"/>
              <w:left w:val="nil"/>
              <w:bottom w:val="single" w:sz="4" w:space="0" w:color="auto"/>
              <w:right w:val="single" w:sz="4" w:space="0" w:color="auto"/>
            </w:tcBorders>
            <w:vAlign w:val="center"/>
          </w:tcPr>
          <w:p w14:paraId="43702C3F" w14:textId="77777777" w:rsidR="00AC7BCD" w:rsidRPr="00BD65EF" w:rsidRDefault="00AC7BCD" w:rsidP="002A4397">
            <w:pPr>
              <w:jc w:val="center"/>
              <w:rPr>
                <w:color w:val="000000"/>
                <w:sz w:val="18"/>
                <w:szCs w:val="18"/>
              </w:rPr>
            </w:pPr>
            <w:r w:rsidRPr="00BD65EF">
              <w:rPr>
                <w:color w:val="000000"/>
                <w:sz w:val="18"/>
                <w:szCs w:val="18"/>
              </w:rPr>
              <w:t>10</w:t>
            </w:r>
          </w:p>
        </w:tc>
        <w:tc>
          <w:tcPr>
            <w:tcW w:w="1855" w:type="dxa"/>
            <w:gridSpan w:val="3"/>
            <w:vMerge/>
            <w:tcBorders>
              <w:left w:val="single" w:sz="4" w:space="0" w:color="auto"/>
              <w:bottom w:val="single" w:sz="4" w:space="0" w:color="000000"/>
              <w:right w:val="single" w:sz="8" w:space="0" w:color="auto"/>
            </w:tcBorders>
            <w:vAlign w:val="center"/>
          </w:tcPr>
          <w:p w14:paraId="415E5051" w14:textId="77777777" w:rsidR="00AC7BCD" w:rsidRPr="00BD65EF" w:rsidRDefault="00AC7BCD" w:rsidP="002A4397">
            <w:pPr>
              <w:jc w:val="left"/>
              <w:rPr>
                <w:color w:val="000000"/>
                <w:sz w:val="18"/>
                <w:szCs w:val="18"/>
              </w:rPr>
            </w:pPr>
          </w:p>
        </w:tc>
      </w:tr>
      <w:tr w:rsidR="00AC7BCD" w:rsidRPr="00BD65EF" w14:paraId="646B65B9" w14:textId="77777777" w:rsidTr="009835F3">
        <w:trPr>
          <w:gridAfter w:val="2"/>
          <w:wAfter w:w="59" w:type="dxa"/>
          <w:trHeight w:val="319"/>
        </w:trPr>
        <w:tc>
          <w:tcPr>
            <w:tcW w:w="861" w:type="dxa"/>
            <w:vMerge/>
            <w:tcBorders>
              <w:left w:val="single" w:sz="8" w:space="0" w:color="auto"/>
              <w:right w:val="single" w:sz="4" w:space="0" w:color="auto"/>
            </w:tcBorders>
            <w:vAlign w:val="center"/>
          </w:tcPr>
          <w:p w14:paraId="4D0C58EB" w14:textId="77777777" w:rsidR="00AC7BCD" w:rsidRPr="00BD65EF" w:rsidRDefault="00AC7BCD" w:rsidP="00AC7BCD">
            <w:pPr>
              <w:jc w:val="left"/>
              <w:rPr>
                <w:color w:val="000000"/>
                <w:sz w:val="18"/>
                <w:szCs w:val="18"/>
              </w:rPr>
            </w:pPr>
          </w:p>
        </w:tc>
        <w:tc>
          <w:tcPr>
            <w:tcW w:w="1990" w:type="dxa"/>
            <w:vMerge/>
            <w:tcBorders>
              <w:left w:val="single" w:sz="4" w:space="0" w:color="auto"/>
              <w:right w:val="single" w:sz="4" w:space="0" w:color="000000"/>
            </w:tcBorders>
            <w:vAlign w:val="center"/>
          </w:tcPr>
          <w:p w14:paraId="6DBC072F" w14:textId="77777777" w:rsidR="00AC7BCD" w:rsidRPr="00BD65EF" w:rsidRDefault="00AC7BCD" w:rsidP="00AC7BCD">
            <w:pPr>
              <w:jc w:val="left"/>
              <w:rPr>
                <w:color w:val="000000"/>
                <w:sz w:val="18"/>
                <w:szCs w:val="18"/>
              </w:rPr>
            </w:pPr>
          </w:p>
        </w:tc>
        <w:tc>
          <w:tcPr>
            <w:tcW w:w="3841" w:type="dxa"/>
            <w:gridSpan w:val="6"/>
            <w:vMerge/>
            <w:tcBorders>
              <w:left w:val="single" w:sz="4" w:space="0" w:color="auto"/>
              <w:right w:val="nil"/>
            </w:tcBorders>
            <w:vAlign w:val="center"/>
          </w:tcPr>
          <w:p w14:paraId="616C91C7" w14:textId="77777777" w:rsidR="00AC7BCD" w:rsidRPr="00BD65EF" w:rsidRDefault="00AC7BCD" w:rsidP="00AC7BCD">
            <w:pPr>
              <w:jc w:val="left"/>
              <w:rPr>
                <w:color w:val="000000"/>
                <w:sz w:val="18"/>
                <w:szCs w:val="18"/>
              </w:rPr>
            </w:pPr>
          </w:p>
        </w:tc>
        <w:tc>
          <w:tcPr>
            <w:tcW w:w="1235" w:type="dxa"/>
            <w:gridSpan w:val="6"/>
            <w:vMerge w:val="restart"/>
            <w:tcBorders>
              <w:top w:val="single" w:sz="4" w:space="0" w:color="000000"/>
              <w:left w:val="single" w:sz="4" w:space="0" w:color="auto"/>
              <w:right w:val="single" w:sz="4" w:space="0" w:color="auto"/>
            </w:tcBorders>
            <w:vAlign w:val="center"/>
          </w:tcPr>
          <w:p w14:paraId="3638DEBC" w14:textId="77777777" w:rsidR="00AC7BCD" w:rsidRPr="00BD65EF" w:rsidRDefault="00AC7BCD" w:rsidP="00AC7BCD">
            <w:pPr>
              <w:jc w:val="center"/>
              <w:rPr>
                <w:color w:val="000000"/>
                <w:sz w:val="18"/>
                <w:szCs w:val="18"/>
              </w:rPr>
            </w:pPr>
            <w:r w:rsidRPr="00BD65EF">
              <w:rPr>
                <w:sz w:val="18"/>
                <w:szCs w:val="18"/>
              </w:rPr>
              <w:t>местный парк (сад) жилого района, микрорайона</w:t>
            </w:r>
          </w:p>
        </w:tc>
        <w:tc>
          <w:tcPr>
            <w:tcW w:w="1923" w:type="dxa"/>
            <w:gridSpan w:val="7"/>
            <w:tcBorders>
              <w:top w:val="single" w:sz="4" w:space="0" w:color="000000"/>
              <w:left w:val="single" w:sz="4" w:space="0" w:color="auto"/>
              <w:bottom w:val="single" w:sz="4" w:space="0" w:color="000000"/>
              <w:right w:val="single" w:sz="4" w:space="0" w:color="auto"/>
            </w:tcBorders>
            <w:vAlign w:val="bottom"/>
          </w:tcPr>
          <w:p w14:paraId="1D217B4D" w14:textId="1DFDFEC8" w:rsidR="00AC7BCD" w:rsidRPr="00BD65EF" w:rsidRDefault="00AC7BCD" w:rsidP="00AC7BCD">
            <w:pPr>
              <w:jc w:val="center"/>
              <w:rPr>
                <w:color w:val="000000"/>
                <w:sz w:val="18"/>
                <w:szCs w:val="18"/>
              </w:rPr>
            </w:pPr>
            <w:r w:rsidRPr="00BD65EF">
              <w:rPr>
                <w:sz w:val="18"/>
                <w:szCs w:val="18"/>
              </w:rPr>
              <w:t>центральная модель городской среды</w:t>
            </w:r>
          </w:p>
        </w:tc>
        <w:tc>
          <w:tcPr>
            <w:tcW w:w="1724" w:type="dxa"/>
            <w:gridSpan w:val="7"/>
            <w:tcBorders>
              <w:top w:val="single" w:sz="4" w:space="0" w:color="auto"/>
              <w:left w:val="nil"/>
              <w:bottom w:val="single" w:sz="4" w:space="0" w:color="auto"/>
              <w:right w:val="single" w:sz="4" w:space="0" w:color="auto"/>
            </w:tcBorders>
            <w:vAlign w:val="center"/>
          </w:tcPr>
          <w:p w14:paraId="2884040D" w14:textId="3DF862F5" w:rsidR="00AC7BCD" w:rsidRPr="00BD65EF" w:rsidRDefault="00AC7BCD" w:rsidP="00AC7BCD">
            <w:pPr>
              <w:jc w:val="center"/>
              <w:rPr>
                <w:color w:val="000000"/>
                <w:sz w:val="18"/>
                <w:szCs w:val="18"/>
              </w:rPr>
            </w:pPr>
            <w:r w:rsidRPr="00BD65EF">
              <w:rPr>
                <w:sz w:val="18"/>
                <w:szCs w:val="18"/>
              </w:rPr>
              <w:t>1,35-2,8</w:t>
            </w:r>
          </w:p>
        </w:tc>
        <w:tc>
          <w:tcPr>
            <w:tcW w:w="1855" w:type="dxa"/>
            <w:gridSpan w:val="3"/>
            <w:vMerge w:val="restart"/>
            <w:tcBorders>
              <w:top w:val="single" w:sz="4" w:space="0" w:color="000000"/>
              <w:left w:val="single" w:sz="4" w:space="0" w:color="auto"/>
              <w:right w:val="single" w:sz="8" w:space="0" w:color="auto"/>
            </w:tcBorders>
            <w:vAlign w:val="center"/>
          </w:tcPr>
          <w:p w14:paraId="6B9C40B6" w14:textId="4A5726EB" w:rsidR="00AC7BCD" w:rsidRPr="00BD65EF" w:rsidRDefault="00AC7BCD" w:rsidP="00AC7BCD">
            <w:pPr>
              <w:jc w:val="center"/>
              <w:rPr>
                <w:color w:val="000000"/>
                <w:sz w:val="18"/>
                <w:szCs w:val="18"/>
              </w:rPr>
            </w:pPr>
            <w:r w:rsidRPr="00BD65EF">
              <w:rPr>
                <w:sz w:val="18"/>
                <w:szCs w:val="18"/>
              </w:rPr>
              <w:t>5 мин</w:t>
            </w:r>
            <w:r w:rsidR="002562D9" w:rsidRPr="00BD65EF">
              <w:rPr>
                <w:sz w:val="18"/>
                <w:szCs w:val="18"/>
              </w:rPr>
              <w:t>.</w:t>
            </w:r>
            <w:r w:rsidRPr="00BD65EF">
              <w:rPr>
                <w:sz w:val="18"/>
                <w:szCs w:val="18"/>
              </w:rPr>
              <w:t xml:space="preserve"> пешеходной доступности</w:t>
            </w:r>
          </w:p>
        </w:tc>
      </w:tr>
      <w:tr w:rsidR="00AC7BCD" w:rsidRPr="00BD65EF" w14:paraId="29D2F38C" w14:textId="77777777" w:rsidTr="009835F3">
        <w:trPr>
          <w:gridAfter w:val="2"/>
          <w:wAfter w:w="59" w:type="dxa"/>
          <w:trHeight w:val="318"/>
        </w:trPr>
        <w:tc>
          <w:tcPr>
            <w:tcW w:w="861" w:type="dxa"/>
            <w:vMerge/>
            <w:tcBorders>
              <w:left w:val="single" w:sz="8" w:space="0" w:color="auto"/>
              <w:right w:val="single" w:sz="4" w:space="0" w:color="auto"/>
            </w:tcBorders>
            <w:vAlign w:val="center"/>
          </w:tcPr>
          <w:p w14:paraId="1F7F1904" w14:textId="77777777" w:rsidR="00AC7BCD" w:rsidRPr="00BD65EF" w:rsidRDefault="00AC7BCD" w:rsidP="00AC7BCD">
            <w:pPr>
              <w:jc w:val="left"/>
              <w:rPr>
                <w:color w:val="000000"/>
                <w:sz w:val="18"/>
                <w:szCs w:val="18"/>
              </w:rPr>
            </w:pPr>
          </w:p>
        </w:tc>
        <w:tc>
          <w:tcPr>
            <w:tcW w:w="1990" w:type="dxa"/>
            <w:vMerge/>
            <w:tcBorders>
              <w:left w:val="single" w:sz="4" w:space="0" w:color="auto"/>
              <w:right w:val="single" w:sz="4" w:space="0" w:color="000000"/>
            </w:tcBorders>
            <w:vAlign w:val="center"/>
          </w:tcPr>
          <w:p w14:paraId="69EF5F87" w14:textId="77777777" w:rsidR="00AC7BCD" w:rsidRPr="00BD65EF" w:rsidRDefault="00AC7BCD" w:rsidP="00AC7BCD">
            <w:pPr>
              <w:jc w:val="left"/>
              <w:rPr>
                <w:color w:val="000000"/>
                <w:sz w:val="18"/>
                <w:szCs w:val="18"/>
              </w:rPr>
            </w:pPr>
          </w:p>
        </w:tc>
        <w:tc>
          <w:tcPr>
            <w:tcW w:w="3841" w:type="dxa"/>
            <w:gridSpan w:val="6"/>
            <w:vMerge/>
            <w:tcBorders>
              <w:left w:val="single" w:sz="4" w:space="0" w:color="auto"/>
              <w:right w:val="nil"/>
            </w:tcBorders>
            <w:vAlign w:val="center"/>
          </w:tcPr>
          <w:p w14:paraId="1F30BD46" w14:textId="77777777" w:rsidR="00AC7BCD" w:rsidRPr="00BD65EF" w:rsidRDefault="00AC7BCD" w:rsidP="00AC7BCD">
            <w:pPr>
              <w:jc w:val="left"/>
              <w:rPr>
                <w:color w:val="000000"/>
                <w:sz w:val="18"/>
                <w:szCs w:val="18"/>
              </w:rPr>
            </w:pPr>
          </w:p>
        </w:tc>
        <w:tc>
          <w:tcPr>
            <w:tcW w:w="1235" w:type="dxa"/>
            <w:gridSpan w:val="6"/>
            <w:vMerge/>
            <w:tcBorders>
              <w:left w:val="single" w:sz="4" w:space="0" w:color="auto"/>
              <w:right w:val="single" w:sz="4" w:space="0" w:color="auto"/>
            </w:tcBorders>
            <w:vAlign w:val="center"/>
          </w:tcPr>
          <w:p w14:paraId="2BD9EA3E" w14:textId="77777777" w:rsidR="00AC7BCD" w:rsidRPr="00BD65EF" w:rsidRDefault="00AC7BCD" w:rsidP="00AC7BCD">
            <w:pPr>
              <w:jc w:val="center"/>
              <w:rPr>
                <w:sz w:val="18"/>
                <w:szCs w:val="18"/>
              </w:rPr>
            </w:pPr>
          </w:p>
        </w:tc>
        <w:tc>
          <w:tcPr>
            <w:tcW w:w="1923" w:type="dxa"/>
            <w:gridSpan w:val="7"/>
            <w:tcBorders>
              <w:top w:val="single" w:sz="4" w:space="0" w:color="000000"/>
              <w:left w:val="single" w:sz="4" w:space="0" w:color="auto"/>
              <w:bottom w:val="single" w:sz="4" w:space="0" w:color="000000"/>
              <w:right w:val="single" w:sz="4" w:space="0" w:color="auto"/>
            </w:tcBorders>
            <w:vAlign w:val="bottom"/>
          </w:tcPr>
          <w:p w14:paraId="61FC0EC2" w14:textId="66768132" w:rsidR="00AC7BCD" w:rsidRPr="00BD65EF" w:rsidRDefault="00AC7BCD" w:rsidP="00AC7BCD">
            <w:pPr>
              <w:jc w:val="center"/>
              <w:rPr>
                <w:color w:val="000000"/>
                <w:sz w:val="18"/>
                <w:szCs w:val="18"/>
              </w:rPr>
            </w:pPr>
            <w:r w:rsidRPr="00BD65EF">
              <w:rPr>
                <w:sz w:val="18"/>
                <w:szCs w:val="18"/>
              </w:rPr>
              <w:t>среднеэтажная модель городской среды</w:t>
            </w:r>
          </w:p>
        </w:tc>
        <w:tc>
          <w:tcPr>
            <w:tcW w:w="1724" w:type="dxa"/>
            <w:gridSpan w:val="7"/>
            <w:tcBorders>
              <w:top w:val="single" w:sz="4" w:space="0" w:color="auto"/>
              <w:left w:val="nil"/>
              <w:bottom w:val="single" w:sz="4" w:space="0" w:color="auto"/>
              <w:right w:val="single" w:sz="4" w:space="0" w:color="auto"/>
            </w:tcBorders>
            <w:vAlign w:val="center"/>
          </w:tcPr>
          <w:p w14:paraId="1DCF1832" w14:textId="7CF934CE" w:rsidR="00AC7BCD" w:rsidRPr="00BD65EF" w:rsidRDefault="00AC7BCD" w:rsidP="00AC7BCD">
            <w:pPr>
              <w:jc w:val="center"/>
              <w:rPr>
                <w:color w:val="000000"/>
                <w:sz w:val="18"/>
                <w:szCs w:val="18"/>
              </w:rPr>
            </w:pPr>
            <w:r w:rsidRPr="00BD65EF">
              <w:rPr>
                <w:sz w:val="18"/>
                <w:szCs w:val="18"/>
              </w:rPr>
              <w:t>1,35-2,8</w:t>
            </w:r>
          </w:p>
        </w:tc>
        <w:tc>
          <w:tcPr>
            <w:tcW w:w="1855" w:type="dxa"/>
            <w:gridSpan w:val="3"/>
            <w:vMerge/>
            <w:tcBorders>
              <w:left w:val="single" w:sz="4" w:space="0" w:color="auto"/>
              <w:right w:val="single" w:sz="8" w:space="0" w:color="auto"/>
            </w:tcBorders>
            <w:vAlign w:val="center"/>
          </w:tcPr>
          <w:p w14:paraId="2CE00956" w14:textId="77777777" w:rsidR="00AC7BCD" w:rsidRPr="00BD65EF" w:rsidRDefault="00AC7BCD" w:rsidP="00AC7BCD">
            <w:pPr>
              <w:jc w:val="center"/>
              <w:rPr>
                <w:sz w:val="18"/>
                <w:szCs w:val="18"/>
              </w:rPr>
            </w:pPr>
          </w:p>
        </w:tc>
      </w:tr>
      <w:tr w:rsidR="00AC7BCD" w:rsidRPr="00BD65EF" w14:paraId="136A86BA" w14:textId="77777777" w:rsidTr="009835F3">
        <w:trPr>
          <w:gridAfter w:val="2"/>
          <w:wAfter w:w="59" w:type="dxa"/>
          <w:trHeight w:val="318"/>
        </w:trPr>
        <w:tc>
          <w:tcPr>
            <w:tcW w:w="861" w:type="dxa"/>
            <w:vMerge/>
            <w:tcBorders>
              <w:left w:val="single" w:sz="8" w:space="0" w:color="auto"/>
              <w:right w:val="single" w:sz="4" w:space="0" w:color="auto"/>
            </w:tcBorders>
            <w:vAlign w:val="center"/>
          </w:tcPr>
          <w:p w14:paraId="1CD60A64" w14:textId="77777777" w:rsidR="00AC7BCD" w:rsidRPr="00BD65EF" w:rsidRDefault="00AC7BCD" w:rsidP="00AC7BCD">
            <w:pPr>
              <w:jc w:val="left"/>
              <w:rPr>
                <w:color w:val="000000"/>
                <w:sz w:val="18"/>
                <w:szCs w:val="18"/>
              </w:rPr>
            </w:pPr>
          </w:p>
        </w:tc>
        <w:tc>
          <w:tcPr>
            <w:tcW w:w="1990" w:type="dxa"/>
            <w:vMerge/>
            <w:tcBorders>
              <w:left w:val="single" w:sz="4" w:space="0" w:color="auto"/>
              <w:right w:val="single" w:sz="4" w:space="0" w:color="000000"/>
            </w:tcBorders>
            <w:vAlign w:val="center"/>
          </w:tcPr>
          <w:p w14:paraId="5A597192" w14:textId="77777777" w:rsidR="00AC7BCD" w:rsidRPr="00BD65EF" w:rsidRDefault="00AC7BCD" w:rsidP="00AC7BCD">
            <w:pPr>
              <w:jc w:val="left"/>
              <w:rPr>
                <w:color w:val="000000"/>
                <w:sz w:val="18"/>
                <w:szCs w:val="18"/>
              </w:rPr>
            </w:pPr>
          </w:p>
        </w:tc>
        <w:tc>
          <w:tcPr>
            <w:tcW w:w="3841" w:type="dxa"/>
            <w:gridSpan w:val="6"/>
            <w:vMerge/>
            <w:tcBorders>
              <w:left w:val="single" w:sz="4" w:space="0" w:color="auto"/>
              <w:right w:val="nil"/>
            </w:tcBorders>
            <w:vAlign w:val="center"/>
          </w:tcPr>
          <w:p w14:paraId="3466E6AD" w14:textId="77777777" w:rsidR="00AC7BCD" w:rsidRPr="00BD65EF" w:rsidRDefault="00AC7BCD" w:rsidP="00AC7BCD">
            <w:pPr>
              <w:jc w:val="left"/>
              <w:rPr>
                <w:color w:val="000000"/>
                <w:sz w:val="18"/>
                <w:szCs w:val="18"/>
              </w:rPr>
            </w:pPr>
          </w:p>
        </w:tc>
        <w:tc>
          <w:tcPr>
            <w:tcW w:w="1235" w:type="dxa"/>
            <w:gridSpan w:val="6"/>
            <w:vMerge/>
            <w:tcBorders>
              <w:left w:val="single" w:sz="4" w:space="0" w:color="auto"/>
              <w:bottom w:val="single" w:sz="4" w:space="0" w:color="000000"/>
              <w:right w:val="single" w:sz="4" w:space="0" w:color="auto"/>
            </w:tcBorders>
            <w:vAlign w:val="center"/>
          </w:tcPr>
          <w:p w14:paraId="6AAC3F41" w14:textId="77777777" w:rsidR="00AC7BCD" w:rsidRPr="00BD65EF" w:rsidRDefault="00AC7BCD" w:rsidP="00AC7BCD">
            <w:pPr>
              <w:jc w:val="center"/>
              <w:rPr>
                <w:sz w:val="18"/>
                <w:szCs w:val="18"/>
              </w:rPr>
            </w:pPr>
          </w:p>
        </w:tc>
        <w:tc>
          <w:tcPr>
            <w:tcW w:w="1923" w:type="dxa"/>
            <w:gridSpan w:val="7"/>
            <w:tcBorders>
              <w:top w:val="single" w:sz="4" w:space="0" w:color="000000"/>
              <w:left w:val="single" w:sz="4" w:space="0" w:color="auto"/>
              <w:bottom w:val="single" w:sz="4" w:space="0" w:color="000000"/>
              <w:right w:val="single" w:sz="4" w:space="0" w:color="auto"/>
            </w:tcBorders>
            <w:vAlign w:val="bottom"/>
          </w:tcPr>
          <w:p w14:paraId="6D039A98" w14:textId="2A38A5F4" w:rsidR="00AC7BCD" w:rsidRPr="00BD65EF" w:rsidRDefault="00AC7BCD" w:rsidP="00AC7BCD">
            <w:pPr>
              <w:jc w:val="center"/>
              <w:rPr>
                <w:color w:val="000000"/>
                <w:sz w:val="18"/>
                <w:szCs w:val="18"/>
              </w:rPr>
            </w:pPr>
            <w:r w:rsidRPr="00BD65EF">
              <w:rPr>
                <w:sz w:val="18"/>
                <w:szCs w:val="18"/>
              </w:rPr>
              <w:t>малоэтажная модель городской среды</w:t>
            </w:r>
          </w:p>
        </w:tc>
        <w:tc>
          <w:tcPr>
            <w:tcW w:w="1724" w:type="dxa"/>
            <w:gridSpan w:val="7"/>
            <w:tcBorders>
              <w:top w:val="single" w:sz="4" w:space="0" w:color="auto"/>
              <w:left w:val="nil"/>
              <w:bottom w:val="single" w:sz="4" w:space="0" w:color="auto"/>
              <w:right w:val="single" w:sz="4" w:space="0" w:color="auto"/>
            </w:tcBorders>
            <w:vAlign w:val="center"/>
          </w:tcPr>
          <w:p w14:paraId="3E4EAE55" w14:textId="7F6BC0F0" w:rsidR="00AC7BCD" w:rsidRPr="00BD65EF" w:rsidRDefault="00AC7BCD" w:rsidP="00AC7BCD">
            <w:pPr>
              <w:jc w:val="center"/>
              <w:rPr>
                <w:color w:val="000000"/>
                <w:sz w:val="18"/>
                <w:szCs w:val="18"/>
              </w:rPr>
            </w:pPr>
            <w:r w:rsidRPr="00BD65EF">
              <w:rPr>
                <w:sz w:val="18"/>
                <w:szCs w:val="18"/>
              </w:rPr>
              <w:t>1,35-2,2</w:t>
            </w:r>
          </w:p>
        </w:tc>
        <w:tc>
          <w:tcPr>
            <w:tcW w:w="1855" w:type="dxa"/>
            <w:gridSpan w:val="3"/>
            <w:vMerge/>
            <w:tcBorders>
              <w:left w:val="single" w:sz="4" w:space="0" w:color="auto"/>
              <w:right w:val="single" w:sz="8" w:space="0" w:color="auto"/>
            </w:tcBorders>
            <w:vAlign w:val="center"/>
          </w:tcPr>
          <w:p w14:paraId="6B82C91E" w14:textId="77777777" w:rsidR="00AC7BCD" w:rsidRPr="00BD65EF" w:rsidRDefault="00AC7BCD" w:rsidP="00AC7BCD">
            <w:pPr>
              <w:jc w:val="center"/>
              <w:rPr>
                <w:sz w:val="18"/>
                <w:szCs w:val="18"/>
              </w:rPr>
            </w:pPr>
          </w:p>
        </w:tc>
      </w:tr>
      <w:tr w:rsidR="00AC7BCD" w:rsidRPr="00BD65EF" w14:paraId="07DEFACA" w14:textId="77777777" w:rsidTr="009835F3">
        <w:trPr>
          <w:gridAfter w:val="2"/>
          <w:wAfter w:w="59" w:type="dxa"/>
          <w:trHeight w:val="89"/>
        </w:trPr>
        <w:tc>
          <w:tcPr>
            <w:tcW w:w="861" w:type="dxa"/>
            <w:vMerge/>
            <w:tcBorders>
              <w:left w:val="single" w:sz="8" w:space="0" w:color="auto"/>
              <w:right w:val="single" w:sz="4" w:space="0" w:color="auto"/>
            </w:tcBorders>
            <w:vAlign w:val="center"/>
          </w:tcPr>
          <w:p w14:paraId="072A61B9" w14:textId="77777777" w:rsidR="00AC7BCD" w:rsidRPr="00BD65EF" w:rsidRDefault="00AC7BCD" w:rsidP="00AC7BCD">
            <w:pPr>
              <w:jc w:val="left"/>
              <w:rPr>
                <w:color w:val="000000"/>
                <w:sz w:val="18"/>
                <w:szCs w:val="18"/>
              </w:rPr>
            </w:pPr>
          </w:p>
        </w:tc>
        <w:tc>
          <w:tcPr>
            <w:tcW w:w="1990" w:type="dxa"/>
            <w:vMerge/>
            <w:tcBorders>
              <w:left w:val="single" w:sz="4" w:space="0" w:color="auto"/>
              <w:right w:val="single" w:sz="4" w:space="0" w:color="000000"/>
            </w:tcBorders>
            <w:vAlign w:val="center"/>
          </w:tcPr>
          <w:p w14:paraId="7FF39ED1" w14:textId="77777777" w:rsidR="00AC7BCD" w:rsidRPr="00BD65EF" w:rsidRDefault="00AC7BCD" w:rsidP="00AC7BCD">
            <w:pPr>
              <w:jc w:val="left"/>
              <w:rPr>
                <w:color w:val="000000"/>
                <w:sz w:val="18"/>
                <w:szCs w:val="18"/>
              </w:rPr>
            </w:pPr>
          </w:p>
        </w:tc>
        <w:tc>
          <w:tcPr>
            <w:tcW w:w="3841" w:type="dxa"/>
            <w:gridSpan w:val="6"/>
            <w:vMerge/>
            <w:tcBorders>
              <w:left w:val="single" w:sz="4" w:space="0" w:color="auto"/>
              <w:right w:val="nil"/>
            </w:tcBorders>
            <w:vAlign w:val="center"/>
          </w:tcPr>
          <w:p w14:paraId="4020A300" w14:textId="77777777" w:rsidR="00AC7BCD" w:rsidRPr="00BD65EF" w:rsidRDefault="00AC7BCD" w:rsidP="00AC7BCD">
            <w:pPr>
              <w:jc w:val="left"/>
              <w:rPr>
                <w:color w:val="000000"/>
                <w:sz w:val="18"/>
                <w:szCs w:val="18"/>
              </w:rPr>
            </w:pPr>
          </w:p>
        </w:tc>
        <w:tc>
          <w:tcPr>
            <w:tcW w:w="1235" w:type="dxa"/>
            <w:gridSpan w:val="6"/>
            <w:vMerge w:val="restart"/>
            <w:tcBorders>
              <w:top w:val="single" w:sz="4" w:space="0" w:color="000000"/>
              <w:left w:val="single" w:sz="4" w:space="0" w:color="auto"/>
              <w:right w:val="single" w:sz="4" w:space="0" w:color="auto"/>
            </w:tcBorders>
            <w:vAlign w:val="center"/>
          </w:tcPr>
          <w:p w14:paraId="52084F81" w14:textId="77777777" w:rsidR="00AC7BCD" w:rsidRPr="00BD65EF" w:rsidRDefault="00AC7BCD" w:rsidP="00AC7BCD">
            <w:pPr>
              <w:jc w:val="center"/>
              <w:rPr>
                <w:color w:val="000000"/>
                <w:sz w:val="18"/>
                <w:szCs w:val="18"/>
              </w:rPr>
            </w:pPr>
            <w:r w:rsidRPr="00BD65EF">
              <w:rPr>
                <w:color w:val="000000"/>
                <w:sz w:val="18"/>
                <w:szCs w:val="18"/>
              </w:rPr>
              <w:t>сквер</w:t>
            </w:r>
          </w:p>
        </w:tc>
        <w:tc>
          <w:tcPr>
            <w:tcW w:w="1923" w:type="dxa"/>
            <w:gridSpan w:val="7"/>
            <w:tcBorders>
              <w:top w:val="single" w:sz="4" w:space="0" w:color="000000"/>
              <w:left w:val="single" w:sz="4" w:space="0" w:color="auto"/>
              <w:bottom w:val="single" w:sz="4" w:space="0" w:color="000000"/>
              <w:right w:val="single" w:sz="4" w:space="0" w:color="auto"/>
            </w:tcBorders>
            <w:vAlign w:val="bottom"/>
          </w:tcPr>
          <w:p w14:paraId="3F1A0035" w14:textId="628FAC95" w:rsidR="00AC7BCD" w:rsidRPr="00BD65EF" w:rsidRDefault="00AC7BCD" w:rsidP="00AC7BCD">
            <w:pPr>
              <w:jc w:val="center"/>
              <w:rPr>
                <w:color w:val="000000"/>
                <w:sz w:val="18"/>
                <w:szCs w:val="18"/>
              </w:rPr>
            </w:pPr>
            <w:r w:rsidRPr="00BD65EF">
              <w:rPr>
                <w:sz w:val="18"/>
                <w:szCs w:val="18"/>
              </w:rPr>
              <w:t>центральная модель городской среды</w:t>
            </w:r>
          </w:p>
        </w:tc>
        <w:tc>
          <w:tcPr>
            <w:tcW w:w="1724" w:type="dxa"/>
            <w:gridSpan w:val="7"/>
            <w:tcBorders>
              <w:top w:val="single" w:sz="4" w:space="0" w:color="auto"/>
              <w:left w:val="nil"/>
              <w:bottom w:val="single" w:sz="4" w:space="0" w:color="auto"/>
              <w:right w:val="single" w:sz="4" w:space="0" w:color="auto"/>
            </w:tcBorders>
            <w:vAlign w:val="center"/>
          </w:tcPr>
          <w:p w14:paraId="6386B67C" w14:textId="7BB6D8DE" w:rsidR="00AC7BCD" w:rsidRPr="00BD65EF" w:rsidRDefault="00AC7BCD" w:rsidP="00AC7BCD">
            <w:pPr>
              <w:jc w:val="center"/>
              <w:rPr>
                <w:color w:val="000000"/>
                <w:sz w:val="18"/>
                <w:szCs w:val="18"/>
              </w:rPr>
            </w:pPr>
            <w:r w:rsidRPr="00BD65EF">
              <w:rPr>
                <w:sz w:val="18"/>
                <w:szCs w:val="18"/>
              </w:rPr>
              <w:t>0,2-0,8</w:t>
            </w:r>
          </w:p>
        </w:tc>
        <w:tc>
          <w:tcPr>
            <w:tcW w:w="1855" w:type="dxa"/>
            <w:gridSpan w:val="3"/>
            <w:vMerge/>
            <w:tcBorders>
              <w:left w:val="single" w:sz="4" w:space="0" w:color="auto"/>
              <w:right w:val="single" w:sz="8" w:space="0" w:color="auto"/>
            </w:tcBorders>
            <w:vAlign w:val="center"/>
          </w:tcPr>
          <w:p w14:paraId="4213ACF5" w14:textId="77777777" w:rsidR="00AC7BCD" w:rsidRPr="00BD65EF" w:rsidRDefault="00AC7BCD" w:rsidP="00AC7BCD">
            <w:pPr>
              <w:jc w:val="left"/>
              <w:rPr>
                <w:color w:val="000000"/>
                <w:sz w:val="18"/>
                <w:szCs w:val="18"/>
              </w:rPr>
            </w:pPr>
          </w:p>
        </w:tc>
      </w:tr>
      <w:tr w:rsidR="00AC7BCD" w:rsidRPr="00BD65EF" w14:paraId="076AA708" w14:textId="77777777" w:rsidTr="009835F3">
        <w:trPr>
          <w:gridAfter w:val="2"/>
          <w:wAfter w:w="59" w:type="dxa"/>
          <w:trHeight w:val="87"/>
        </w:trPr>
        <w:tc>
          <w:tcPr>
            <w:tcW w:w="861" w:type="dxa"/>
            <w:vMerge/>
            <w:tcBorders>
              <w:left w:val="single" w:sz="8" w:space="0" w:color="auto"/>
              <w:right w:val="single" w:sz="4" w:space="0" w:color="auto"/>
            </w:tcBorders>
            <w:vAlign w:val="center"/>
          </w:tcPr>
          <w:p w14:paraId="2FB02705" w14:textId="77777777" w:rsidR="00AC7BCD" w:rsidRPr="00BD65EF" w:rsidRDefault="00AC7BCD" w:rsidP="00AC7BCD">
            <w:pPr>
              <w:jc w:val="left"/>
              <w:rPr>
                <w:color w:val="000000"/>
                <w:sz w:val="18"/>
                <w:szCs w:val="18"/>
              </w:rPr>
            </w:pPr>
          </w:p>
        </w:tc>
        <w:tc>
          <w:tcPr>
            <w:tcW w:w="1990" w:type="dxa"/>
            <w:vMerge/>
            <w:tcBorders>
              <w:left w:val="single" w:sz="4" w:space="0" w:color="auto"/>
              <w:right w:val="single" w:sz="4" w:space="0" w:color="000000"/>
            </w:tcBorders>
            <w:vAlign w:val="center"/>
          </w:tcPr>
          <w:p w14:paraId="13D5BA2B" w14:textId="77777777" w:rsidR="00AC7BCD" w:rsidRPr="00BD65EF" w:rsidRDefault="00AC7BCD" w:rsidP="00AC7BCD">
            <w:pPr>
              <w:jc w:val="left"/>
              <w:rPr>
                <w:color w:val="000000"/>
                <w:sz w:val="18"/>
                <w:szCs w:val="18"/>
              </w:rPr>
            </w:pPr>
          </w:p>
        </w:tc>
        <w:tc>
          <w:tcPr>
            <w:tcW w:w="3841" w:type="dxa"/>
            <w:gridSpan w:val="6"/>
            <w:vMerge/>
            <w:tcBorders>
              <w:left w:val="single" w:sz="4" w:space="0" w:color="auto"/>
              <w:right w:val="nil"/>
            </w:tcBorders>
            <w:vAlign w:val="center"/>
          </w:tcPr>
          <w:p w14:paraId="0953C4D0" w14:textId="77777777" w:rsidR="00AC7BCD" w:rsidRPr="00BD65EF" w:rsidRDefault="00AC7BCD" w:rsidP="00AC7BCD">
            <w:pPr>
              <w:jc w:val="left"/>
              <w:rPr>
                <w:color w:val="000000"/>
                <w:sz w:val="18"/>
                <w:szCs w:val="18"/>
              </w:rPr>
            </w:pPr>
          </w:p>
        </w:tc>
        <w:tc>
          <w:tcPr>
            <w:tcW w:w="1235" w:type="dxa"/>
            <w:gridSpan w:val="6"/>
            <w:vMerge/>
            <w:tcBorders>
              <w:left w:val="single" w:sz="4" w:space="0" w:color="auto"/>
              <w:right w:val="single" w:sz="4" w:space="0" w:color="auto"/>
            </w:tcBorders>
            <w:vAlign w:val="center"/>
          </w:tcPr>
          <w:p w14:paraId="6DB21416" w14:textId="77777777" w:rsidR="00AC7BCD" w:rsidRPr="00BD65EF" w:rsidRDefault="00AC7BCD" w:rsidP="00AC7BCD">
            <w:pPr>
              <w:jc w:val="center"/>
              <w:rPr>
                <w:color w:val="000000"/>
                <w:sz w:val="18"/>
                <w:szCs w:val="18"/>
              </w:rPr>
            </w:pPr>
          </w:p>
        </w:tc>
        <w:tc>
          <w:tcPr>
            <w:tcW w:w="1923" w:type="dxa"/>
            <w:gridSpan w:val="7"/>
            <w:tcBorders>
              <w:top w:val="single" w:sz="4" w:space="0" w:color="000000"/>
              <w:left w:val="single" w:sz="4" w:space="0" w:color="auto"/>
              <w:bottom w:val="single" w:sz="4" w:space="0" w:color="000000"/>
              <w:right w:val="single" w:sz="4" w:space="0" w:color="auto"/>
            </w:tcBorders>
            <w:vAlign w:val="bottom"/>
          </w:tcPr>
          <w:p w14:paraId="63B9767E" w14:textId="6338E918" w:rsidR="00AC7BCD" w:rsidRPr="00BD65EF" w:rsidRDefault="00AC7BCD" w:rsidP="00AC7BCD">
            <w:pPr>
              <w:jc w:val="center"/>
              <w:rPr>
                <w:color w:val="000000"/>
                <w:sz w:val="18"/>
                <w:szCs w:val="18"/>
              </w:rPr>
            </w:pPr>
            <w:r w:rsidRPr="00BD65EF">
              <w:rPr>
                <w:sz w:val="18"/>
                <w:szCs w:val="18"/>
              </w:rPr>
              <w:t>среднеэтажная модель городской среды</w:t>
            </w:r>
          </w:p>
        </w:tc>
        <w:tc>
          <w:tcPr>
            <w:tcW w:w="1724" w:type="dxa"/>
            <w:gridSpan w:val="7"/>
            <w:tcBorders>
              <w:top w:val="single" w:sz="4" w:space="0" w:color="auto"/>
              <w:left w:val="nil"/>
              <w:bottom w:val="single" w:sz="4" w:space="0" w:color="auto"/>
              <w:right w:val="single" w:sz="4" w:space="0" w:color="auto"/>
            </w:tcBorders>
            <w:vAlign w:val="bottom"/>
          </w:tcPr>
          <w:p w14:paraId="5D03AC31" w14:textId="30AABEE0" w:rsidR="00AC7BCD" w:rsidRPr="00BD65EF" w:rsidRDefault="00AC7BCD" w:rsidP="00AC7BCD">
            <w:pPr>
              <w:jc w:val="center"/>
              <w:rPr>
                <w:color w:val="000000"/>
                <w:sz w:val="18"/>
                <w:szCs w:val="18"/>
              </w:rPr>
            </w:pPr>
            <w:r w:rsidRPr="00BD65EF">
              <w:rPr>
                <w:sz w:val="18"/>
                <w:szCs w:val="18"/>
              </w:rPr>
              <w:t>0,8 - 1,0</w:t>
            </w:r>
          </w:p>
        </w:tc>
        <w:tc>
          <w:tcPr>
            <w:tcW w:w="1855" w:type="dxa"/>
            <w:gridSpan w:val="3"/>
            <w:vMerge/>
            <w:tcBorders>
              <w:left w:val="single" w:sz="4" w:space="0" w:color="auto"/>
              <w:right w:val="single" w:sz="8" w:space="0" w:color="auto"/>
            </w:tcBorders>
            <w:vAlign w:val="center"/>
          </w:tcPr>
          <w:p w14:paraId="70F1CDA2" w14:textId="77777777" w:rsidR="00AC7BCD" w:rsidRPr="00BD65EF" w:rsidRDefault="00AC7BCD" w:rsidP="00AC7BCD">
            <w:pPr>
              <w:jc w:val="left"/>
              <w:rPr>
                <w:color w:val="000000"/>
                <w:sz w:val="18"/>
                <w:szCs w:val="18"/>
              </w:rPr>
            </w:pPr>
          </w:p>
        </w:tc>
      </w:tr>
      <w:tr w:rsidR="00AC7BCD" w:rsidRPr="00BD65EF" w14:paraId="298BDA16" w14:textId="77777777" w:rsidTr="009835F3">
        <w:trPr>
          <w:gridAfter w:val="2"/>
          <w:wAfter w:w="59" w:type="dxa"/>
          <w:trHeight w:val="87"/>
        </w:trPr>
        <w:tc>
          <w:tcPr>
            <w:tcW w:w="861" w:type="dxa"/>
            <w:vMerge/>
            <w:tcBorders>
              <w:left w:val="single" w:sz="8" w:space="0" w:color="auto"/>
              <w:right w:val="single" w:sz="4" w:space="0" w:color="auto"/>
            </w:tcBorders>
            <w:vAlign w:val="center"/>
          </w:tcPr>
          <w:p w14:paraId="21969608" w14:textId="77777777" w:rsidR="00AC7BCD" w:rsidRPr="00BD65EF" w:rsidRDefault="00AC7BCD" w:rsidP="00AC7BCD">
            <w:pPr>
              <w:jc w:val="left"/>
              <w:rPr>
                <w:color w:val="000000"/>
                <w:sz w:val="18"/>
                <w:szCs w:val="18"/>
              </w:rPr>
            </w:pPr>
          </w:p>
        </w:tc>
        <w:tc>
          <w:tcPr>
            <w:tcW w:w="1990" w:type="dxa"/>
            <w:vMerge/>
            <w:tcBorders>
              <w:left w:val="single" w:sz="4" w:space="0" w:color="auto"/>
              <w:right w:val="single" w:sz="4" w:space="0" w:color="000000"/>
            </w:tcBorders>
            <w:vAlign w:val="center"/>
          </w:tcPr>
          <w:p w14:paraId="29066642" w14:textId="77777777" w:rsidR="00AC7BCD" w:rsidRPr="00BD65EF" w:rsidRDefault="00AC7BCD" w:rsidP="00AC7BCD">
            <w:pPr>
              <w:jc w:val="left"/>
              <w:rPr>
                <w:color w:val="000000"/>
                <w:sz w:val="18"/>
                <w:szCs w:val="18"/>
              </w:rPr>
            </w:pPr>
          </w:p>
        </w:tc>
        <w:tc>
          <w:tcPr>
            <w:tcW w:w="3841" w:type="dxa"/>
            <w:gridSpan w:val="6"/>
            <w:vMerge/>
            <w:tcBorders>
              <w:left w:val="single" w:sz="4" w:space="0" w:color="auto"/>
              <w:bottom w:val="single" w:sz="4" w:space="0" w:color="000000"/>
              <w:right w:val="nil"/>
            </w:tcBorders>
            <w:vAlign w:val="center"/>
          </w:tcPr>
          <w:p w14:paraId="758DB20A" w14:textId="77777777" w:rsidR="00AC7BCD" w:rsidRPr="00BD65EF" w:rsidRDefault="00AC7BCD" w:rsidP="00AC7BCD">
            <w:pPr>
              <w:jc w:val="left"/>
              <w:rPr>
                <w:color w:val="000000"/>
                <w:sz w:val="18"/>
                <w:szCs w:val="18"/>
              </w:rPr>
            </w:pPr>
          </w:p>
        </w:tc>
        <w:tc>
          <w:tcPr>
            <w:tcW w:w="1235" w:type="dxa"/>
            <w:gridSpan w:val="6"/>
            <w:vMerge/>
            <w:tcBorders>
              <w:left w:val="single" w:sz="4" w:space="0" w:color="auto"/>
              <w:bottom w:val="single" w:sz="4" w:space="0" w:color="000000"/>
              <w:right w:val="single" w:sz="4" w:space="0" w:color="auto"/>
            </w:tcBorders>
            <w:vAlign w:val="center"/>
          </w:tcPr>
          <w:p w14:paraId="57F40F16" w14:textId="77777777" w:rsidR="00AC7BCD" w:rsidRPr="00BD65EF" w:rsidRDefault="00AC7BCD" w:rsidP="00AC7BCD">
            <w:pPr>
              <w:jc w:val="center"/>
              <w:rPr>
                <w:color w:val="000000"/>
                <w:sz w:val="18"/>
                <w:szCs w:val="18"/>
              </w:rPr>
            </w:pPr>
          </w:p>
        </w:tc>
        <w:tc>
          <w:tcPr>
            <w:tcW w:w="1923" w:type="dxa"/>
            <w:gridSpan w:val="7"/>
            <w:tcBorders>
              <w:top w:val="single" w:sz="4" w:space="0" w:color="000000"/>
              <w:left w:val="single" w:sz="4" w:space="0" w:color="auto"/>
              <w:bottom w:val="single" w:sz="4" w:space="0" w:color="000000"/>
              <w:right w:val="single" w:sz="4" w:space="0" w:color="auto"/>
            </w:tcBorders>
            <w:vAlign w:val="bottom"/>
          </w:tcPr>
          <w:p w14:paraId="48F396BC" w14:textId="79F84F2D" w:rsidR="00AC7BCD" w:rsidRPr="00BD65EF" w:rsidRDefault="00AC7BCD" w:rsidP="00AC7BCD">
            <w:pPr>
              <w:jc w:val="center"/>
              <w:rPr>
                <w:color w:val="000000"/>
                <w:sz w:val="18"/>
                <w:szCs w:val="18"/>
              </w:rPr>
            </w:pPr>
            <w:r w:rsidRPr="00BD65EF">
              <w:rPr>
                <w:sz w:val="18"/>
                <w:szCs w:val="18"/>
              </w:rPr>
              <w:t>малоэтажная модель городской среды</w:t>
            </w:r>
          </w:p>
        </w:tc>
        <w:tc>
          <w:tcPr>
            <w:tcW w:w="1724" w:type="dxa"/>
            <w:gridSpan w:val="7"/>
            <w:tcBorders>
              <w:top w:val="single" w:sz="4" w:space="0" w:color="auto"/>
              <w:left w:val="nil"/>
              <w:bottom w:val="single" w:sz="4" w:space="0" w:color="auto"/>
              <w:right w:val="single" w:sz="4" w:space="0" w:color="auto"/>
            </w:tcBorders>
            <w:vAlign w:val="center"/>
          </w:tcPr>
          <w:p w14:paraId="43EA78AC" w14:textId="21696587" w:rsidR="00AC7BCD" w:rsidRPr="00BD65EF" w:rsidRDefault="00AC7BCD" w:rsidP="00AC7BCD">
            <w:pPr>
              <w:jc w:val="center"/>
              <w:rPr>
                <w:color w:val="000000"/>
                <w:sz w:val="18"/>
                <w:szCs w:val="18"/>
              </w:rPr>
            </w:pPr>
            <w:r w:rsidRPr="00BD65EF">
              <w:rPr>
                <w:sz w:val="18"/>
                <w:szCs w:val="18"/>
              </w:rPr>
              <w:t>не нормируется</w:t>
            </w:r>
          </w:p>
        </w:tc>
        <w:tc>
          <w:tcPr>
            <w:tcW w:w="1855" w:type="dxa"/>
            <w:gridSpan w:val="3"/>
            <w:vMerge/>
            <w:tcBorders>
              <w:left w:val="single" w:sz="4" w:space="0" w:color="auto"/>
              <w:bottom w:val="single" w:sz="4" w:space="0" w:color="000000"/>
              <w:right w:val="single" w:sz="8" w:space="0" w:color="auto"/>
            </w:tcBorders>
            <w:vAlign w:val="center"/>
          </w:tcPr>
          <w:p w14:paraId="1524382D" w14:textId="77777777" w:rsidR="00AC7BCD" w:rsidRPr="00BD65EF" w:rsidRDefault="00AC7BCD" w:rsidP="00AC7BCD">
            <w:pPr>
              <w:jc w:val="left"/>
              <w:rPr>
                <w:color w:val="000000"/>
                <w:sz w:val="18"/>
                <w:szCs w:val="18"/>
              </w:rPr>
            </w:pPr>
          </w:p>
        </w:tc>
      </w:tr>
      <w:tr w:rsidR="00AC7BCD" w:rsidRPr="00BD65EF" w14:paraId="43CBC2FE" w14:textId="77777777" w:rsidTr="009835F3">
        <w:trPr>
          <w:gridAfter w:val="2"/>
          <w:wAfter w:w="59" w:type="dxa"/>
          <w:trHeight w:val="189"/>
        </w:trPr>
        <w:tc>
          <w:tcPr>
            <w:tcW w:w="861" w:type="dxa"/>
            <w:vMerge/>
            <w:tcBorders>
              <w:left w:val="single" w:sz="8" w:space="0" w:color="auto"/>
              <w:right w:val="single" w:sz="4" w:space="0" w:color="auto"/>
            </w:tcBorders>
            <w:vAlign w:val="center"/>
          </w:tcPr>
          <w:p w14:paraId="1047CB50"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2D4F6AD2" w14:textId="77777777" w:rsidR="00AC7BCD" w:rsidRPr="00BD65EF" w:rsidRDefault="00AC7BCD" w:rsidP="002A4397">
            <w:pPr>
              <w:jc w:val="left"/>
              <w:rPr>
                <w:color w:val="000000"/>
                <w:sz w:val="18"/>
                <w:szCs w:val="18"/>
              </w:rPr>
            </w:pPr>
          </w:p>
        </w:tc>
        <w:tc>
          <w:tcPr>
            <w:tcW w:w="3841" w:type="dxa"/>
            <w:gridSpan w:val="6"/>
            <w:vMerge w:val="restart"/>
            <w:tcBorders>
              <w:top w:val="single" w:sz="4" w:space="0" w:color="000000"/>
              <w:left w:val="single" w:sz="4" w:space="0" w:color="auto"/>
              <w:right w:val="nil"/>
            </w:tcBorders>
            <w:vAlign w:val="center"/>
          </w:tcPr>
          <w:p w14:paraId="5AC1BAF3" w14:textId="77777777" w:rsidR="00AC7BCD" w:rsidRPr="00BD65EF" w:rsidRDefault="00AC7BCD" w:rsidP="002A4397">
            <w:pPr>
              <w:jc w:val="center"/>
              <w:rPr>
                <w:color w:val="000000"/>
                <w:sz w:val="18"/>
                <w:szCs w:val="18"/>
              </w:rPr>
            </w:pPr>
            <w:r w:rsidRPr="00BD65EF">
              <w:rPr>
                <w:color w:val="000000"/>
                <w:sz w:val="18"/>
                <w:szCs w:val="18"/>
              </w:rPr>
              <w:t>Расчетное число единовременных посетителей территории парков, лесопарков, лесов, зеленых зон, чел. на га, не более</w:t>
            </w:r>
          </w:p>
        </w:tc>
        <w:tc>
          <w:tcPr>
            <w:tcW w:w="3158" w:type="dxa"/>
            <w:gridSpan w:val="13"/>
            <w:tcBorders>
              <w:top w:val="single" w:sz="4" w:space="0" w:color="000000"/>
              <w:left w:val="single" w:sz="4" w:space="0" w:color="auto"/>
              <w:bottom w:val="single" w:sz="4" w:space="0" w:color="000000"/>
              <w:right w:val="single" w:sz="4" w:space="0" w:color="auto"/>
            </w:tcBorders>
            <w:vAlign w:val="center"/>
          </w:tcPr>
          <w:p w14:paraId="552DF31D" w14:textId="77777777" w:rsidR="00AC7BCD" w:rsidRPr="00BD65EF" w:rsidRDefault="00AC7BCD" w:rsidP="002A4397">
            <w:pPr>
              <w:jc w:val="center"/>
              <w:rPr>
                <w:color w:val="000000"/>
                <w:sz w:val="18"/>
                <w:szCs w:val="18"/>
              </w:rPr>
            </w:pPr>
            <w:r w:rsidRPr="00BD65EF">
              <w:rPr>
                <w:color w:val="000000"/>
                <w:sz w:val="18"/>
                <w:szCs w:val="18"/>
              </w:rPr>
              <w:t>городских парков</w:t>
            </w:r>
          </w:p>
        </w:tc>
        <w:tc>
          <w:tcPr>
            <w:tcW w:w="1724" w:type="dxa"/>
            <w:gridSpan w:val="7"/>
            <w:tcBorders>
              <w:top w:val="single" w:sz="4" w:space="0" w:color="auto"/>
              <w:left w:val="nil"/>
              <w:bottom w:val="single" w:sz="4" w:space="0" w:color="000000"/>
              <w:right w:val="single" w:sz="4" w:space="0" w:color="auto"/>
            </w:tcBorders>
            <w:vAlign w:val="center"/>
          </w:tcPr>
          <w:p w14:paraId="5ED47C85" w14:textId="77777777" w:rsidR="00AC7BCD" w:rsidRPr="00BD65EF" w:rsidRDefault="00AC7BCD" w:rsidP="002A4397">
            <w:pPr>
              <w:jc w:val="center"/>
              <w:rPr>
                <w:color w:val="000000"/>
                <w:sz w:val="18"/>
                <w:szCs w:val="18"/>
              </w:rPr>
            </w:pPr>
            <w:r w:rsidRPr="00BD65EF">
              <w:rPr>
                <w:color w:val="000000"/>
                <w:sz w:val="18"/>
                <w:szCs w:val="18"/>
              </w:rPr>
              <w:t>100</w:t>
            </w:r>
          </w:p>
        </w:tc>
        <w:tc>
          <w:tcPr>
            <w:tcW w:w="1855" w:type="dxa"/>
            <w:gridSpan w:val="3"/>
            <w:vMerge w:val="restart"/>
            <w:tcBorders>
              <w:top w:val="single" w:sz="4" w:space="0" w:color="000000"/>
              <w:left w:val="single" w:sz="4" w:space="0" w:color="auto"/>
              <w:right w:val="single" w:sz="8" w:space="0" w:color="auto"/>
            </w:tcBorders>
            <w:vAlign w:val="center"/>
          </w:tcPr>
          <w:p w14:paraId="18B9E41E" w14:textId="77777777" w:rsidR="00AC7BCD" w:rsidRPr="00BD65EF" w:rsidRDefault="00AC7BCD" w:rsidP="002A4397">
            <w:pPr>
              <w:jc w:val="center"/>
              <w:rPr>
                <w:color w:val="000000"/>
                <w:sz w:val="18"/>
                <w:szCs w:val="18"/>
              </w:rPr>
            </w:pPr>
            <w:r w:rsidRPr="00BD65EF">
              <w:rPr>
                <w:color w:val="000000"/>
                <w:sz w:val="18"/>
                <w:szCs w:val="18"/>
              </w:rPr>
              <w:t>-</w:t>
            </w:r>
          </w:p>
          <w:p w14:paraId="2E7118A8" w14:textId="77777777" w:rsidR="00AC7BCD" w:rsidRPr="00BD65EF" w:rsidRDefault="00AC7BCD" w:rsidP="002A4397">
            <w:pPr>
              <w:jc w:val="center"/>
              <w:rPr>
                <w:color w:val="000000"/>
                <w:sz w:val="18"/>
                <w:szCs w:val="18"/>
              </w:rPr>
            </w:pPr>
          </w:p>
        </w:tc>
      </w:tr>
      <w:tr w:rsidR="00AC7BCD" w:rsidRPr="00BD65EF" w14:paraId="13B81DAD" w14:textId="77777777" w:rsidTr="009835F3">
        <w:trPr>
          <w:gridAfter w:val="2"/>
          <w:wAfter w:w="59" w:type="dxa"/>
          <w:trHeight w:val="189"/>
        </w:trPr>
        <w:tc>
          <w:tcPr>
            <w:tcW w:w="861" w:type="dxa"/>
            <w:vMerge/>
            <w:tcBorders>
              <w:left w:val="single" w:sz="8" w:space="0" w:color="auto"/>
              <w:right w:val="single" w:sz="4" w:space="0" w:color="auto"/>
            </w:tcBorders>
            <w:vAlign w:val="center"/>
          </w:tcPr>
          <w:p w14:paraId="7B045B91"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7139CCF3" w14:textId="77777777" w:rsidR="00AC7BCD" w:rsidRPr="00BD65EF" w:rsidRDefault="00AC7BCD" w:rsidP="002A4397">
            <w:pPr>
              <w:jc w:val="left"/>
              <w:rPr>
                <w:color w:val="000000"/>
                <w:sz w:val="18"/>
                <w:szCs w:val="18"/>
              </w:rPr>
            </w:pPr>
          </w:p>
        </w:tc>
        <w:tc>
          <w:tcPr>
            <w:tcW w:w="3841" w:type="dxa"/>
            <w:gridSpan w:val="6"/>
            <w:vMerge/>
            <w:tcBorders>
              <w:left w:val="single" w:sz="4" w:space="0" w:color="auto"/>
              <w:right w:val="nil"/>
            </w:tcBorders>
            <w:vAlign w:val="center"/>
          </w:tcPr>
          <w:p w14:paraId="5178691B" w14:textId="77777777" w:rsidR="00AC7BCD" w:rsidRPr="00BD65EF" w:rsidRDefault="00AC7BCD" w:rsidP="002A4397">
            <w:pPr>
              <w:jc w:val="center"/>
              <w:rPr>
                <w:color w:val="000000"/>
                <w:sz w:val="18"/>
                <w:szCs w:val="18"/>
              </w:rPr>
            </w:pPr>
          </w:p>
        </w:tc>
        <w:tc>
          <w:tcPr>
            <w:tcW w:w="3158" w:type="dxa"/>
            <w:gridSpan w:val="13"/>
            <w:tcBorders>
              <w:top w:val="single" w:sz="4" w:space="0" w:color="000000"/>
              <w:left w:val="single" w:sz="4" w:space="0" w:color="auto"/>
              <w:bottom w:val="single" w:sz="4" w:space="0" w:color="000000"/>
              <w:right w:val="single" w:sz="4" w:space="0" w:color="auto"/>
            </w:tcBorders>
            <w:vAlign w:val="center"/>
          </w:tcPr>
          <w:p w14:paraId="13652121" w14:textId="77777777" w:rsidR="00AC7BCD" w:rsidRPr="00BD65EF" w:rsidRDefault="00AC7BCD" w:rsidP="002A4397">
            <w:pPr>
              <w:jc w:val="center"/>
              <w:rPr>
                <w:color w:val="000000"/>
                <w:sz w:val="18"/>
                <w:szCs w:val="18"/>
              </w:rPr>
            </w:pPr>
            <w:r w:rsidRPr="00BD65EF">
              <w:rPr>
                <w:color w:val="000000"/>
                <w:sz w:val="18"/>
                <w:szCs w:val="18"/>
              </w:rPr>
              <w:t>детских парков</w:t>
            </w:r>
          </w:p>
        </w:tc>
        <w:tc>
          <w:tcPr>
            <w:tcW w:w="1724" w:type="dxa"/>
            <w:gridSpan w:val="7"/>
            <w:tcBorders>
              <w:top w:val="single" w:sz="4" w:space="0" w:color="000000"/>
              <w:left w:val="nil"/>
              <w:bottom w:val="single" w:sz="4" w:space="0" w:color="000000"/>
              <w:right w:val="single" w:sz="4" w:space="0" w:color="auto"/>
            </w:tcBorders>
            <w:vAlign w:val="center"/>
          </w:tcPr>
          <w:p w14:paraId="29B4AD2E" w14:textId="77777777" w:rsidR="00AC7BCD" w:rsidRPr="00BD65EF" w:rsidRDefault="00AC7BCD" w:rsidP="002A4397">
            <w:pPr>
              <w:jc w:val="center"/>
              <w:rPr>
                <w:color w:val="000000"/>
                <w:sz w:val="18"/>
                <w:szCs w:val="18"/>
              </w:rPr>
            </w:pPr>
            <w:r w:rsidRPr="00BD65EF">
              <w:rPr>
                <w:color w:val="000000"/>
                <w:sz w:val="18"/>
                <w:szCs w:val="18"/>
              </w:rPr>
              <w:t>60-100</w:t>
            </w:r>
          </w:p>
        </w:tc>
        <w:tc>
          <w:tcPr>
            <w:tcW w:w="1855" w:type="dxa"/>
            <w:gridSpan w:val="3"/>
            <w:vMerge/>
            <w:tcBorders>
              <w:left w:val="single" w:sz="4" w:space="0" w:color="auto"/>
              <w:right w:val="single" w:sz="8" w:space="0" w:color="auto"/>
            </w:tcBorders>
            <w:vAlign w:val="center"/>
          </w:tcPr>
          <w:p w14:paraId="13648E69" w14:textId="77777777" w:rsidR="00AC7BCD" w:rsidRPr="00BD65EF" w:rsidRDefault="00AC7BCD" w:rsidP="002A4397">
            <w:pPr>
              <w:jc w:val="center"/>
              <w:rPr>
                <w:color w:val="000000"/>
                <w:sz w:val="18"/>
                <w:szCs w:val="18"/>
              </w:rPr>
            </w:pPr>
          </w:p>
        </w:tc>
      </w:tr>
      <w:tr w:rsidR="00AC7BCD" w:rsidRPr="00BD65EF" w14:paraId="26EF68A3" w14:textId="77777777" w:rsidTr="009835F3">
        <w:trPr>
          <w:gridAfter w:val="2"/>
          <w:wAfter w:w="59" w:type="dxa"/>
          <w:trHeight w:val="135"/>
        </w:trPr>
        <w:tc>
          <w:tcPr>
            <w:tcW w:w="861" w:type="dxa"/>
            <w:vMerge/>
            <w:tcBorders>
              <w:left w:val="single" w:sz="8" w:space="0" w:color="auto"/>
              <w:right w:val="single" w:sz="4" w:space="0" w:color="auto"/>
            </w:tcBorders>
            <w:vAlign w:val="center"/>
          </w:tcPr>
          <w:p w14:paraId="19572CEC"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4063209E" w14:textId="77777777" w:rsidR="00AC7BCD" w:rsidRPr="00BD65EF" w:rsidRDefault="00AC7BCD" w:rsidP="002A4397">
            <w:pPr>
              <w:jc w:val="left"/>
              <w:rPr>
                <w:color w:val="000000"/>
                <w:sz w:val="18"/>
                <w:szCs w:val="18"/>
              </w:rPr>
            </w:pPr>
          </w:p>
        </w:tc>
        <w:tc>
          <w:tcPr>
            <w:tcW w:w="3841" w:type="dxa"/>
            <w:gridSpan w:val="6"/>
            <w:vMerge/>
            <w:tcBorders>
              <w:left w:val="single" w:sz="4" w:space="0" w:color="auto"/>
              <w:right w:val="nil"/>
            </w:tcBorders>
            <w:vAlign w:val="center"/>
          </w:tcPr>
          <w:p w14:paraId="35E720CB" w14:textId="77777777" w:rsidR="00AC7BCD" w:rsidRPr="00BD65EF" w:rsidRDefault="00AC7BCD" w:rsidP="002A4397">
            <w:pPr>
              <w:jc w:val="left"/>
              <w:rPr>
                <w:color w:val="000000"/>
                <w:sz w:val="18"/>
                <w:szCs w:val="18"/>
              </w:rPr>
            </w:pPr>
          </w:p>
        </w:tc>
        <w:tc>
          <w:tcPr>
            <w:tcW w:w="3158" w:type="dxa"/>
            <w:gridSpan w:val="13"/>
            <w:tcBorders>
              <w:top w:val="single" w:sz="4" w:space="0" w:color="000000"/>
              <w:left w:val="single" w:sz="4" w:space="0" w:color="auto"/>
              <w:bottom w:val="single" w:sz="4" w:space="0" w:color="auto"/>
              <w:right w:val="single" w:sz="4" w:space="0" w:color="auto"/>
            </w:tcBorders>
            <w:vAlign w:val="center"/>
          </w:tcPr>
          <w:p w14:paraId="7EE1EBF3" w14:textId="77777777" w:rsidR="00AC7BCD" w:rsidRPr="00BD65EF" w:rsidRDefault="00AC7BCD" w:rsidP="002A4397">
            <w:pPr>
              <w:jc w:val="center"/>
              <w:rPr>
                <w:color w:val="000000"/>
                <w:sz w:val="18"/>
                <w:szCs w:val="18"/>
              </w:rPr>
            </w:pPr>
            <w:r w:rsidRPr="00BD65EF">
              <w:rPr>
                <w:color w:val="000000"/>
                <w:sz w:val="18"/>
                <w:szCs w:val="18"/>
              </w:rPr>
              <w:t>парков планировочных районов, садов жилых районов, скверов</w:t>
            </w:r>
          </w:p>
        </w:tc>
        <w:tc>
          <w:tcPr>
            <w:tcW w:w="1724" w:type="dxa"/>
            <w:gridSpan w:val="7"/>
            <w:tcBorders>
              <w:top w:val="single" w:sz="4" w:space="0" w:color="000000"/>
              <w:left w:val="nil"/>
              <w:bottom w:val="single" w:sz="4" w:space="0" w:color="auto"/>
              <w:right w:val="single" w:sz="4" w:space="0" w:color="auto"/>
            </w:tcBorders>
            <w:vAlign w:val="center"/>
          </w:tcPr>
          <w:p w14:paraId="3C25D22C" w14:textId="77777777" w:rsidR="00AC7BCD" w:rsidRPr="00BD65EF" w:rsidRDefault="00AC7BCD" w:rsidP="002A4397">
            <w:pPr>
              <w:jc w:val="center"/>
              <w:rPr>
                <w:color w:val="000000"/>
                <w:sz w:val="18"/>
                <w:szCs w:val="18"/>
              </w:rPr>
            </w:pPr>
            <w:r w:rsidRPr="00BD65EF">
              <w:rPr>
                <w:color w:val="000000"/>
                <w:sz w:val="18"/>
                <w:szCs w:val="18"/>
              </w:rPr>
              <w:t>80-90</w:t>
            </w:r>
          </w:p>
        </w:tc>
        <w:tc>
          <w:tcPr>
            <w:tcW w:w="1855" w:type="dxa"/>
            <w:gridSpan w:val="3"/>
            <w:vMerge/>
            <w:tcBorders>
              <w:left w:val="single" w:sz="4" w:space="0" w:color="auto"/>
              <w:right w:val="single" w:sz="8" w:space="0" w:color="auto"/>
            </w:tcBorders>
            <w:vAlign w:val="center"/>
          </w:tcPr>
          <w:p w14:paraId="11FCB66F" w14:textId="77777777" w:rsidR="00AC7BCD" w:rsidRPr="00BD65EF" w:rsidRDefault="00AC7BCD" w:rsidP="002A4397">
            <w:pPr>
              <w:jc w:val="center"/>
              <w:rPr>
                <w:color w:val="000000"/>
                <w:sz w:val="18"/>
                <w:szCs w:val="18"/>
              </w:rPr>
            </w:pPr>
          </w:p>
        </w:tc>
      </w:tr>
      <w:tr w:rsidR="00AC7BCD" w:rsidRPr="00BD65EF" w14:paraId="7AB8E536" w14:textId="77777777" w:rsidTr="009835F3">
        <w:trPr>
          <w:gridAfter w:val="2"/>
          <w:wAfter w:w="59" w:type="dxa"/>
          <w:trHeight w:val="135"/>
        </w:trPr>
        <w:tc>
          <w:tcPr>
            <w:tcW w:w="861" w:type="dxa"/>
            <w:vMerge/>
            <w:tcBorders>
              <w:left w:val="single" w:sz="8" w:space="0" w:color="auto"/>
              <w:right w:val="single" w:sz="4" w:space="0" w:color="auto"/>
            </w:tcBorders>
            <w:vAlign w:val="center"/>
          </w:tcPr>
          <w:p w14:paraId="498E046A"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684C301F" w14:textId="77777777" w:rsidR="00AC7BCD" w:rsidRPr="00BD65EF" w:rsidRDefault="00AC7BCD" w:rsidP="002A4397">
            <w:pPr>
              <w:jc w:val="left"/>
              <w:rPr>
                <w:color w:val="000000"/>
                <w:sz w:val="18"/>
                <w:szCs w:val="18"/>
              </w:rPr>
            </w:pPr>
          </w:p>
        </w:tc>
        <w:tc>
          <w:tcPr>
            <w:tcW w:w="3841" w:type="dxa"/>
            <w:gridSpan w:val="6"/>
            <w:vMerge/>
            <w:tcBorders>
              <w:left w:val="single" w:sz="4" w:space="0" w:color="auto"/>
              <w:right w:val="nil"/>
            </w:tcBorders>
            <w:vAlign w:val="center"/>
          </w:tcPr>
          <w:p w14:paraId="4DDEF864" w14:textId="77777777" w:rsidR="00AC7BCD" w:rsidRPr="00BD65EF" w:rsidRDefault="00AC7BCD" w:rsidP="002A4397">
            <w:pPr>
              <w:jc w:val="left"/>
              <w:rPr>
                <w:color w:val="000000"/>
                <w:sz w:val="18"/>
                <w:szCs w:val="18"/>
              </w:rPr>
            </w:pPr>
          </w:p>
        </w:tc>
        <w:tc>
          <w:tcPr>
            <w:tcW w:w="3158" w:type="dxa"/>
            <w:gridSpan w:val="13"/>
            <w:tcBorders>
              <w:top w:val="single" w:sz="4" w:space="0" w:color="000000"/>
              <w:left w:val="single" w:sz="4" w:space="0" w:color="auto"/>
              <w:bottom w:val="single" w:sz="4" w:space="0" w:color="auto"/>
              <w:right w:val="single" w:sz="4" w:space="0" w:color="auto"/>
            </w:tcBorders>
            <w:vAlign w:val="center"/>
          </w:tcPr>
          <w:p w14:paraId="7DEBFA14" w14:textId="77777777" w:rsidR="00AC7BCD" w:rsidRPr="00BD65EF" w:rsidRDefault="00AC7BCD" w:rsidP="002A4397">
            <w:pPr>
              <w:jc w:val="center"/>
              <w:rPr>
                <w:color w:val="000000"/>
                <w:sz w:val="18"/>
                <w:szCs w:val="18"/>
              </w:rPr>
            </w:pPr>
            <w:r w:rsidRPr="00BD65EF">
              <w:rPr>
                <w:color w:val="000000"/>
                <w:sz w:val="18"/>
                <w:szCs w:val="18"/>
              </w:rPr>
              <w:t>мемориальных парков</w:t>
            </w:r>
          </w:p>
          <w:p w14:paraId="60E5C4BA" w14:textId="77777777" w:rsidR="00AC7BCD" w:rsidRPr="00BD65EF" w:rsidRDefault="00AC7BCD" w:rsidP="002A4397">
            <w:pPr>
              <w:jc w:val="center"/>
              <w:rPr>
                <w:color w:val="000000"/>
                <w:sz w:val="18"/>
                <w:szCs w:val="18"/>
              </w:rPr>
            </w:pPr>
            <w:r w:rsidRPr="00BD65EF">
              <w:rPr>
                <w:color w:val="000000"/>
                <w:sz w:val="18"/>
                <w:szCs w:val="18"/>
              </w:rPr>
              <w:t>(мемориальной зоны таких парков во время проведения мероприятий)</w:t>
            </w:r>
          </w:p>
        </w:tc>
        <w:tc>
          <w:tcPr>
            <w:tcW w:w="1724" w:type="dxa"/>
            <w:gridSpan w:val="7"/>
            <w:tcBorders>
              <w:top w:val="single" w:sz="4" w:space="0" w:color="000000"/>
              <w:left w:val="nil"/>
              <w:bottom w:val="single" w:sz="4" w:space="0" w:color="auto"/>
              <w:right w:val="single" w:sz="4" w:space="0" w:color="auto"/>
            </w:tcBorders>
            <w:vAlign w:val="center"/>
          </w:tcPr>
          <w:p w14:paraId="69B91053" w14:textId="77777777" w:rsidR="00AC7BCD" w:rsidRPr="00BD65EF" w:rsidRDefault="00AC7BCD" w:rsidP="002A4397">
            <w:pPr>
              <w:jc w:val="center"/>
              <w:rPr>
                <w:color w:val="000000"/>
                <w:sz w:val="18"/>
                <w:szCs w:val="18"/>
              </w:rPr>
            </w:pPr>
            <w:r w:rsidRPr="00BD65EF">
              <w:rPr>
                <w:color w:val="000000"/>
                <w:sz w:val="18"/>
                <w:szCs w:val="18"/>
              </w:rPr>
              <w:t>100</w:t>
            </w:r>
          </w:p>
          <w:p w14:paraId="7BB42A8C" w14:textId="77777777" w:rsidR="00AC7BCD" w:rsidRPr="00BD65EF" w:rsidRDefault="00AC7BCD" w:rsidP="002A4397">
            <w:pPr>
              <w:jc w:val="center"/>
              <w:rPr>
                <w:color w:val="000000"/>
                <w:sz w:val="18"/>
                <w:szCs w:val="18"/>
              </w:rPr>
            </w:pPr>
            <w:r w:rsidRPr="00BD65EF">
              <w:rPr>
                <w:color w:val="000000"/>
                <w:sz w:val="18"/>
                <w:szCs w:val="18"/>
              </w:rPr>
              <w:t>(2000-3000)</w:t>
            </w:r>
          </w:p>
        </w:tc>
        <w:tc>
          <w:tcPr>
            <w:tcW w:w="1855" w:type="dxa"/>
            <w:gridSpan w:val="3"/>
            <w:vMerge/>
            <w:tcBorders>
              <w:left w:val="single" w:sz="4" w:space="0" w:color="auto"/>
              <w:right w:val="single" w:sz="8" w:space="0" w:color="auto"/>
            </w:tcBorders>
            <w:vAlign w:val="center"/>
          </w:tcPr>
          <w:p w14:paraId="49D13A5D" w14:textId="77777777" w:rsidR="00AC7BCD" w:rsidRPr="00BD65EF" w:rsidRDefault="00AC7BCD" w:rsidP="002A4397">
            <w:pPr>
              <w:jc w:val="center"/>
              <w:rPr>
                <w:color w:val="000000"/>
                <w:sz w:val="18"/>
                <w:szCs w:val="18"/>
              </w:rPr>
            </w:pPr>
          </w:p>
        </w:tc>
      </w:tr>
      <w:tr w:rsidR="00AC7BCD" w:rsidRPr="00BD65EF" w14:paraId="7F838D7F" w14:textId="77777777" w:rsidTr="009835F3">
        <w:trPr>
          <w:gridAfter w:val="2"/>
          <w:wAfter w:w="59" w:type="dxa"/>
          <w:trHeight w:val="195"/>
        </w:trPr>
        <w:tc>
          <w:tcPr>
            <w:tcW w:w="861" w:type="dxa"/>
            <w:vMerge/>
            <w:tcBorders>
              <w:left w:val="single" w:sz="8" w:space="0" w:color="auto"/>
              <w:right w:val="single" w:sz="4" w:space="0" w:color="auto"/>
            </w:tcBorders>
            <w:vAlign w:val="center"/>
          </w:tcPr>
          <w:p w14:paraId="223E4A3F"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4AB30FA7" w14:textId="77777777" w:rsidR="00AC7BCD" w:rsidRPr="00BD65EF" w:rsidRDefault="00AC7BCD" w:rsidP="002A4397">
            <w:pPr>
              <w:jc w:val="left"/>
              <w:rPr>
                <w:color w:val="000000"/>
                <w:sz w:val="18"/>
                <w:szCs w:val="18"/>
              </w:rPr>
            </w:pPr>
          </w:p>
        </w:tc>
        <w:tc>
          <w:tcPr>
            <w:tcW w:w="3841" w:type="dxa"/>
            <w:gridSpan w:val="6"/>
            <w:vMerge/>
            <w:tcBorders>
              <w:left w:val="single" w:sz="4" w:space="0" w:color="auto"/>
              <w:right w:val="nil"/>
            </w:tcBorders>
            <w:vAlign w:val="center"/>
          </w:tcPr>
          <w:p w14:paraId="526C5F6B" w14:textId="77777777" w:rsidR="00AC7BCD" w:rsidRPr="00BD65EF" w:rsidRDefault="00AC7BCD" w:rsidP="002A4397">
            <w:pPr>
              <w:jc w:val="left"/>
              <w:rPr>
                <w:color w:val="000000"/>
                <w:sz w:val="18"/>
                <w:szCs w:val="18"/>
              </w:rPr>
            </w:pPr>
          </w:p>
        </w:tc>
        <w:tc>
          <w:tcPr>
            <w:tcW w:w="3158" w:type="dxa"/>
            <w:gridSpan w:val="13"/>
            <w:tcBorders>
              <w:top w:val="single" w:sz="4" w:space="0" w:color="auto"/>
              <w:left w:val="single" w:sz="4" w:space="0" w:color="auto"/>
              <w:bottom w:val="single" w:sz="4" w:space="0" w:color="auto"/>
              <w:right w:val="single" w:sz="4" w:space="0" w:color="auto"/>
            </w:tcBorders>
            <w:vAlign w:val="center"/>
          </w:tcPr>
          <w:p w14:paraId="22957F56" w14:textId="77777777" w:rsidR="00AC7BCD" w:rsidRPr="00BD65EF" w:rsidRDefault="00AC7BCD" w:rsidP="002A4397">
            <w:pPr>
              <w:jc w:val="center"/>
              <w:rPr>
                <w:color w:val="000000"/>
                <w:sz w:val="18"/>
                <w:szCs w:val="18"/>
              </w:rPr>
            </w:pPr>
            <w:r w:rsidRPr="00BD65EF">
              <w:rPr>
                <w:color w:val="000000"/>
                <w:sz w:val="18"/>
                <w:szCs w:val="18"/>
              </w:rPr>
              <w:t>парков рекреационных зон отдыха</w:t>
            </w:r>
          </w:p>
        </w:tc>
        <w:tc>
          <w:tcPr>
            <w:tcW w:w="1724" w:type="dxa"/>
            <w:gridSpan w:val="7"/>
            <w:tcBorders>
              <w:top w:val="single" w:sz="4" w:space="0" w:color="auto"/>
              <w:left w:val="nil"/>
              <w:bottom w:val="single" w:sz="4" w:space="0" w:color="auto"/>
              <w:right w:val="single" w:sz="4" w:space="0" w:color="auto"/>
            </w:tcBorders>
            <w:vAlign w:val="center"/>
          </w:tcPr>
          <w:p w14:paraId="5C42DC8F" w14:textId="77777777" w:rsidR="00AC7BCD" w:rsidRPr="00BD65EF" w:rsidRDefault="00AC7BCD" w:rsidP="002A4397">
            <w:pPr>
              <w:jc w:val="center"/>
              <w:rPr>
                <w:color w:val="000000"/>
                <w:sz w:val="18"/>
                <w:szCs w:val="18"/>
              </w:rPr>
            </w:pPr>
            <w:r w:rsidRPr="00BD65EF">
              <w:rPr>
                <w:color w:val="000000"/>
                <w:sz w:val="18"/>
                <w:szCs w:val="18"/>
              </w:rPr>
              <w:t>70</w:t>
            </w:r>
          </w:p>
        </w:tc>
        <w:tc>
          <w:tcPr>
            <w:tcW w:w="1855" w:type="dxa"/>
            <w:gridSpan w:val="3"/>
            <w:vMerge/>
            <w:tcBorders>
              <w:left w:val="single" w:sz="4" w:space="0" w:color="auto"/>
              <w:right w:val="single" w:sz="8" w:space="0" w:color="auto"/>
            </w:tcBorders>
            <w:vAlign w:val="center"/>
          </w:tcPr>
          <w:p w14:paraId="0C143D62" w14:textId="77777777" w:rsidR="00AC7BCD" w:rsidRPr="00BD65EF" w:rsidRDefault="00AC7BCD" w:rsidP="002A4397">
            <w:pPr>
              <w:jc w:val="center"/>
              <w:rPr>
                <w:color w:val="000000"/>
                <w:sz w:val="18"/>
                <w:szCs w:val="18"/>
              </w:rPr>
            </w:pPr>
          </w:p>
        </w:tc>
      </w:tr>
      <w:tr w:rsidR="00AC7BCD" w:rsidRPr="00BD65EF" w14:paraId="0725D25E" w14:textId="77777777" w:rsidTr="009835F3">
        <w:trPr>
          <w:gridAfter w:val="2"/>
          <w:wAfter w:w="59" w:type="dxa"/>
          <w:trHeight w:val="180"/>
        </w:trPr>
        <w:tc>
          <w:tcPr>
            <w:tcW w:w="861" w:type="dxa"/>
            <w:vMerge/>
            <w:tcBorders>
              <w:left w:val="single" w:sz="8" w:space="0" w:color="auto"/>
              <w:right w:val="single" w:sz="4" w:space="0" w:color="auto"/>
            </w:tcBorders>
            <w:vAlign w:val="center"/>
          </w:tcPr>
          <w:p w14:paraId="74D84A7A"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28AE2894" w14:textId="77777777" w:rsidR="00AC7BCD" w:rsidRPr="00BD65EF" w:rsidRDefault="00AC7BCD" w:rsidP="002A4397">
            <w:pPr>
              <w:jc w:val="left"/>
              <w:rPr>
                <w:color w:val="000000"/>
                <w:sz w:val="18"/>
                <w:szCs w:val="18"/>
              </w:rPr>
            </w:pPr>
          </w:p>
        </w:tc>
        <w:tc>
          <w:tcPr>
            <w:tcW w:w="3841" w:type="dxa"/>
            <w:gridSpan w:val="6"/>
            <w:vMerge/>
            <w:tcBorders>
              <w:left w:val="single" w:sz="4" w:space="0" w:color="auto"/>
              <w:right w:val="nil"/>
            </w:tcBorders>
            <w:vAlign w:val="center"/>
          </w:tcPr>
          <w:p w14:paraId="3C576BCA" w14:textId="77777777" w:rsidR="00AC7BCD" w:rsidRPr="00BD65EF" w:rsidRDefault="00AC7BCD" w:rsidP="002A4397">
            <w:pPr>
              <w:jc w:val="left"/>
              <w:rPr>
                <w:color w:val="000000"/>
                <w:sz w:val="18"/>
                <w:szCs w:val="18"/>
              </w:rPr>
            </w:pPr>
          </w:p>
        </w:tc>
        <w:tc>
          <w:tcPr>
            <w:tcW w:w="3158" w:type="dxa"/>
            <w:gridSpan w:val="13"/>
            <w:tcBorders>
              <w:top w:val="single" w:sz="4" w:space="0" w:color="auto"/>
              <w:left w:val="single" w:sz="4" w:space="0" w:color="auto"/>
              <w:bottom w:val="single" w:sz="4" w:space="0" w:color="auto"/>
              <w:right w:val="single" w:sz="4" w:space="0" w:color="auto"/>
            </w:tcBorders>
            <w:vAlign w:val="center"/>
          </w:tcPr>
          <w:p w14:paraId="00CEFCCD" w14:textId="77777777" w:rsidR="00AC7BCD" w:rsidRPr="00BD65EF" w:rsidRDefault="00AC7BCD" w:rsidP="002A4397">
            <w:pPr>
              <w:jc w:val="center"/>
              <w:rPr>
                <w:color w:val="000000"/>
                <w:sz w:val="18"/>
                <w:szCs w:val="18"/>
              </w:rPr>
            </w:pPr>
            <w:r w:rsidRPr="00BD65EF">
              <w:rPr>
                <w:color w:val="000000"/>
                <w:sz w:val="18"/>
                <w:szCs w:val="18"/>
              </w:rPr>
              <w:t>лесопарков</w:t>
            </w:r>
          </w:p>
        </w:tc>
        <w:tc>
          <w:tcPr>
            <w:tcW w:w="1724" w:type="dxa"/>
            <w:gridSpan w:val="7"/>
            <w:tcBorders>
              <w:top w:val="single" w:sz="4" w:space="0" w:color="auto"/>
              <w:left w:val="nil"/>
              <w:bottom w:val="single" w:sz="4" w:space="0" w:color="auto"/>
              <w:right w:val="single" w:sz="4" w:space="0" w:color="auto"/>
            </w:tcBorders>
            <w:vAlign w:val="center"/>
          </w:tcPr>
          <w:p w14:paraId="1FC504D7" w14:textId="77777777" w:rsidR="00AC7BCD" w:rsidRPr="00BD65EF" w:rsidRDefault="00AC7BCD" w:rsidP="002A4397">
            <w:pPr>
              <w:jc w:val="center"/>
              <w:rPr>
                <w:color w:val="000000"/>
                <w:sz w:val="18"/>
                <w:szCs w:val="18"/>
              </w:rPr>
            </w:pPr>
            <w:r w:rsidRPr="00BD65EF">
              <w:rPr>
                <w:color w:val="000000"/>
                <w:sz w:val="18"/>
                <w:szCs w:val="18"/>
              </w:rPr>
              <w:t>10</w:t>
            </w:r>
          </w:p>
        </w:tc>
        <w:tc>
          <w:tcPr>
            <w:tcW w:w="1855" w:type="dxa"/>
            <w:gridSpan w:val="3"/>
            <w:vMerge/>
            <w:tcBorders>
              <w:left w:val="single" w:sz="4" w:space="0" w:color="auto"/>
              <w:right w:val="single" w:sz="8" w:space="0" w:color="auto"/>
            </w:tcBorders>
            <w:vAlign w:val="center"/>
          </w:tcPr>
          <w:p w14:paraId="645760B4" w14:textId="77777777" w:rsidR="00AC7BCD" w:rsidRPr="00BD65EF" w:rsidRDefault="00AC7BCD" w:rsidP="002A4397">
            <w:pPr>
              <w:jc w:val="center"/>
              <w:rPr>
                <w:color w:val="000000"/>
                <w:sz w:val="18"/>
                <w:szCs w:val="18"/>
              </w:rPr>
            </w:pPr>
          </w:p>
        </w:tc>
      </w:tr>
      <w:tr w:rsidR="00AC7BCD" w:rsidRPr="00BD65EF" w14:paraId="74529FF2" w14:textId="77777777" w:rsidTr="009835F3">
        <w:trPr>
          <w:gridAfter w:val="2"/>
          <w:wAfter w:w="59" w:type="dxa"/>
          <w:trHeight w:val="277"/>
        </w:trPr>
        <w:tc>
          <w:tcPr>
            <w:tcW w:w="861" w:type="dxa"/>
            <w:vMerge/>
            <w:tcBorders>
              <w:left w:val="single" w:sz="8" w:space="0" w:color="auto"/>
              <w:right w:val="single" w:sz="4" w:space="0" w:color="auto"/>
            </w:tcBorders>
            <w:vAlign w:val="center"/>
          </w:tcPr>
          <w:p w14:paraId="51040A68"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231022B5" w14:textId="77777777" w:rsidR="00AC7BCD" w:rsidRPr="00BD65EF" w:rsidRDefault="00AC7BCD" w:rsidP="002A4397">
            <w:pPr>
              <w:jc w:val="left"/>
              <w:rPr>
                <w:color w:val="000000"/>
                <w:sz w:val="18"/>
                <w:szCs w:val="18"/>
              </w:rPr>
            </w:pPr>
          </w:p>
        </w:tc>
        <w:tc>
          <w:tcPr>
            <w:tcW w:w="3841" w:type="dxa"/>
            <w:gridSpan w:val="6"/>
            <w:vMerge/>
            <w:tcBorders>
              <w:left w:val="single" w:sz="4" w:space="0" w:color="auto"/>
              <w:bottom w:val="single" w:sz="4" w:space="0" w:color="000000"/>
              <w:right w:val="nil"/>
            </w:tcBorders>
            <w:vAlign w:val="center"/>
          </w:tcPr>
          <w:p w14:paraId="3D1034F3" w14:textId="77777777" w:rsidR="00AC7BCD" w:rsidRPr="00BD65EF" w:rsidRDefault="00AC7BCD" w:rsidP="002A4397">
            <w:pPr>
              <w:jc w:val="left"/>
              <w:rPr>
                <w:color w:val="000000"/>
                <w:sz w:val="18"/>
                <w:szCs w:val="18"/>
              </w:rPr>
            </w:pPr>
          </w:p>
        </w:tc>
        <w:tc>
          <w:tcPr>
            <w:tcW w:w="3158" w:type="dxa"/>
            <w:gridSpan w:val="13"/>
            <w:tcBorders>
              <w:top w:val="single" w:sz="4" w:space="0" w:color="auto"/>
              <w:left w:val="single" w:sz="4" w:space="0" w:color="auto"/>
              <w:bottom w:val="single" w:sz="4" w:space="0" w:color="000000"/>
              <w:right w:val="single" w:sz="4" w:space="0" w:color="auto"/>
            </w:tcBorders>
            <w:vAlign w:val="center"/>
          </w:tcPr>
          <w:p w14:paraId="31CC14C9" w14:textId="77777777" w:rsidR="00AC7BCD" w:rsidRPr="00BD65EF" w:rsidRDefault="00AC7BCD" w:rsidP="002A4397">
            <w:pPr>
              <w:jc w:val="center"/>
              <w:rPr>
                <w:color w:val="000000"/>
                <w:sz w:val="18"/>
                <w:szCs w:val="18"/>
              </w:rPr>
            </w:pPr>
            <w:r w:rsidRPr="00BD65EF">
              <w:rPr>
                <w:color w:val="000000"/>
                <w:sz w:val="18"/>
                <w:szCs w:val="18"/>
              </w:rPr>
              <w:t>городских лесов</w:t>
            </w:r>
          </w:p>
        </w:tc>
        <w:tc>
          <w:tcPr>
            <w:tcW w:w="1724" w:type="dxa"/>
            <w:gridSpan w:val="7"/>
            <w:tcBorders>
              <w:top w:val="single" w:sz="4" w:space="0" w:color="auto"/>
              <w:left w:val="nil"/>
              <w:bottom w:val="single" w:sz="4" w:space="0" w:color="000000"/>
              <w:right w:val="single" w:sz="4" w:space="0" w:color="auto"/>
            </w:tcBorders>
            <w:vAlign w:val="center"/>
          </w:tcPr>
          <w:p w14:paraId="7D4639EF" w14:textId="77777777" w:rsidR="00AC7BCD" w:rsidRPr="00BD65EF" w:rsidRDefault="00AC7BCD" w:rsidP="002A4397">
            <w:pPr>
              <w:jc w:val="center"/>
              <w:rPr>
                <w:color w:val="000000"/>
                <w:sz w:val="18"/>
                <w:szCs w:val="18"/>
              </w:rPr>
            </w:pPr>
            <w:r w:rsidRPr="00BD65EF">
              <w:rPr>
                <w:color w:val="000000"/>
                <w:sz w:val="18"/>
                <w:szCs w:val="18"/>
              </w:rPr>
              <w:t>1-3</w:t>
            </w:r>
          </w:p>
        </w:tc>
        <w:tc>
          <w:tcPr>
            <w:tcW w:w="1855" w:type="dxa"/>
            <w:gridSpan w:val="3"/>
            <w:vMerge/>
            <w:tcBorders>
              <w:left w:val="single" w:sz="4" w:space="0" w:color="auto"/>
              <w:bottom w:val="single" w:sz="4" w:space="0" w:color="000000"/>
              <w:right w:val="single" w:sz="8" w:space="0" w:color="auto"/>
            </w:tcBorders>
            <w:vAlign w:val="center"/>
          </w:tcPr>
          <w:p w14:paraId="0A297AA4" w14:textId="77777777" w:rsidR="00AC7BCD" w:rsidRPr="00BD65EF" w:rsidRDefault="00AC7BCD" w:rsidP="002A4397">
            <w:pPr>
              <w:jc w:val="center"/>
              <w:rPr>
                <w:color w:val="000000"/>
                <w:sz w:val="18"/>
                <w:szCs w:val="18"/>
              </w:rPr>
            </w:pPr>
          </w:p>
        </w:tc>
      </w:tr>
      <w:tr w:rsidR="00AC7BCD" w:rsidRPr="00BD65EF" w14:paraId="7A8A3618" w14:textId="77777777" w:rsidTr="009835F3">
        <w:trPr>
          <w:gridAfter w:val="2"/>
          <w:wAfter w:w="59" w:type="dxa"/>
          <w:trHeight w:val="213"/>
        </w:trPr>
        <w:tc>
          <w:tcPr>
            <w:tcW w:w="861" w:type="dxa"/>
            <w:vMerge/>
            <w:tcBorders>
              <w:left w:val="single" w:sz="8" w:space="0" w:color="auto"/>
              <w:right w:val="single" w:sz="4" w:space="0" w:color="auto"/>
            </w:tcBorders>
            <w:vAlign w:val="center"/>
          </w:tcPr>
          <w:p w14:paraId="20CEF3DD"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3E6E1CF5" w14:textId="77777777" w:rsidR="00AC7BCD" w:rsidRPr="00BD65EF" w:rsidRDefault="00AC7BCD" w:rsidP="002A4397">
            <w:pPr>
              <w:jc w:val="left"/>
              <w:rPr>
                <w:color w:val="000000"/>
                <w:sz w:val="18"/>
                <w:szCs w:val="18"/>
              </w:rPr>
            </w:pPr>
          </w:p>
        </w:tc>
        <w:tc>
          <w:tcPr>
            <w:tcW w:w="1742" w:type="dxa"/>
            <w:vMerge w:val="restart"/>
            <w:tcBorders>
              <w:top w:val="single" w:sz="4" w:space="0" w:color="000000"/>
              <w:left w:val="single" w:sz="4" w:space="0" w:color="auto"/>
              <w:bottom w:val="single" w:sz="4" w:space="0" w:color="000000"/>
              <w:right w:val="nil"/>
            </w:tcBorders>
            <w:vAlign w:val="center"/>
          </w:tcPr>
          <w:p w14:paraId="2159BB46" w14:textId="77777777" w:rsidR="00AC7BCD" w:rsidRPr="00BD65EF" w:rsidRDefault="00AC7BCD" w:rsidP="002A4397">
            <w:pPr>
              <w:jc w:val="left"/>
              <w:rPr>
                <w:color w:val="000000"/>
                <w:sz w:val="18"/>
                <w:szCs w:val="18"/>
              </w:rPr>
            </w:pPr>
            <w:r w:rsidRPr="00BD65EF">
              <w:rPr>
                <w:color w:val="000000"/>
                <w:sz w:val="18"/>
                <w:szCs w:val="18"/>
              </w:rPr>
              <w:t>Парки,</w:t>
            </w:r>
          </w:p>
          <w:p w14:paraId="0A721EDC" w14:textId="77777777" w:rsidR="00AC7BCD" w:rsidRPr="00BD65EF" w:rsidRDefault="00AC7BCD" w:rsidP="002A4397">
            <w:pPr>
              <w:jc w:val="left"/>
              <w:rPr>
                <w:color w:val="000000"/>
                <w:sz w:val="18"/>
                <w:szCs w:val="18"/>
              </w:rPr>
            </w:pPr>
            <w:r w:rsidRPr="00BD65EF">
              <w:rPr>
                <w:color w:val="000000"/>
                <w:sz w:val="18"/>
                <w:szCs w:val="18"/>
              </w:rPr>
              <w:t>баланс территории, % от общей территории</w:t>
            </w:r>
          </w:p>
        </w:tc>
        <w:tc>
          <w:tcPr>
            <w:tcW w:w="2099" w:type="dxa"/>
            <w:gridSpan w:val="5"/>
            <w:vMerge w:val="restart"/>
            <w:tcBorders>
              <w:top w:val="single" w:sz="4" w:space="0" w:color="000000"/>
              <w:left w:val="single" w:sz="4" w:space="0" w:color="auto"/>
              <w:bottom w:val="single" w:sz="4" w:space="0" w:color="000000"/>
              <w:right w:val="nil"/>
            </w:tcBorders>
            <w:vAlign w:val="center"/>
          </w:tcPr>
          <w:p w14:paraId="57169AC3" w14:textId="77777777" w:rsidR="00AC7BCD" w:rsidRPr="00BD65EF" w:rsidRDefault="00AC7BCD" w:rsidP="002A4397">
            <w:pPr>
              <w:jc w:val="left"/>
              <w:rPr>
                <w:color w:val="000000"/>
                <w:sz w:val="18"/>
                <w:szCs w:val="18"/>
              </w:rPr>
            </w:pPr>
            <w:r w:rsidRPr="00BD65EF">
              <w:rPr>
                <w:color w:val="000000"/>
                <w:sz w:val="18"/>
                <w:szCs w:val="18"/>
              </w:rPr>
              <w:t>городских парков</w:t>
            </w:r>
          </w:p>
        </w:tc>
        <w:tc>
          <w:tcPr>
            <w:tcW w:w="3158" w:type="dxa"/>
            <w:gridSpan w:val="13"/>
            <w:tcBorders>
              <w:top w:val="single" w:sz="4" w:space="0" w:color="000000"/>
              <w:left w:val="single" w:sz="4" w:space="0" w:color="auto"/>
              <w:bottom w:val="single" w:sz="4" w:space="0" w:color="000000"/>
              <w:right w:val="single" w:sz="4" w:space="0" w:color="auto"/>
            </w:tcBorders>
            <w:vAlign w:val="center"/>
          </w:tcPr>
          <w:p w14:paraId="193C1790" w14:textId="77777777" w:rsidR="00AC7BCD" w:rsidRPr="00BD65EF" w:rsidRDefault="00AC7BCD" w:rsidP="002A4397">
            <w:pPr>
              <w:jc w:val="center"/>
              <w:rPr>
                <w:color w:val="000000"/>
                <w:sz w:val="18"/>
                <w:szCs w:val="18"/>
              </w:rPr>
            </w:pPr>
            <w:r w:rsidRPr="00BD65EF">
              <w:rPr>
                <w:color w:val="000000"/>
                <w:sz w:val="18"/>
                <w:szCs w:val="18"/>
              </w:rPr>
              <w:t>зеленые насаждения</w:t>
            </w:r>
          </w:p>
        </w:tc>
        <w:tc>
          <w:tcPr>
            <w:tcW w:w="1724" w:type="dxa"/>
            <w:gridSpan w:val="7"/>
            <w:tcBorders>
              <w:top w:val="single" w:sz="4" w:space="0" w:color="000000"/>
              <w:left w:val="nil"/>
              <w:bottom w:val="single" w:sz="4" w:space="0" w:color="000000"/>
              <w:right w:val="single" w:sz="4" w:space="0" w:color="auto"/>
            </w:tcBorders>
            <w:vAlign w:val="center"/>
          </w:tcPr>
          <w:p w14:paraId="3160B84B" w14:textId="77777777" w:rsidR="00AC7BCD" w:rsidRPr="00BD65EF" w:rsidRDefault="00AC7BCD" w:rsidP="002A4397">
            <w:pPr>
              <w:jc w:val="center"/>
              <w:rPr>
                <w:color w:val="000000"/>
                <w:sz w:val="18"/>
                <w:szCs w:val="18"/>
              </w:rPr>
            </w:pPr>
            <w:r w:rsidRPr="00BD65EF">
              <w:rPr>
                <w:color w:val="000000"/>
                <w:sz w:val="18"/>
                <w:szCs w:val="18"/>
              </w:rPr>
              <w:t>75-80</w:t>
            </w:r>
          </w:p>
        </w:tc>
        <w:tc>
          <w:tcPr>
            <w:tcW w:w="1855" w:type="dxa"/>
            <w:gridSpan w:val="3"/>
            <w:vMerge w:val="restart"/>
            <w:tcBorders>
              <w:top w:val="single" w:sz="4" w:space="0" w:color="000000"/>
              <w:left w:val="single" w:sz="4" w:space="0" w:color="auto"/>
              <w:bottom w:val="single" w:sz="4" w:space="0" w:color="000000"/>
              <w:right w:val="single" w:sz="8" w:space="0" w:color="auto"/>
            </w:tcBorders>
            <w:vAlign w:val="center"/>
          </w:tcPr>
          <w:p w14:paraId="668AEBF0" w14:textId="77777777" w:rsidR="00AC7BCD" w:rsidRPr="00BD65EF" w:rsidRDefault="00AC7BCD" w:rsidP="002A4397">
            <w:pPr>
              <w:jc w:val="center"/>
              <w:rPr>
                <w:color w:val="000000"/>
                <w:sz w:val="18"/>
                <w:szCs w:val="18"/>
              </w:rPr>
            </w:pPr>
            <w:r w:rsidRPr="00BD65EF">
              <w:rPr>
                <w:color w:val="000000"/>
                <w:sz w:val="18"/>
                <w:szCs w:val="18"/>
              </w:rPr>
              <w:t>-</w:t>
            </w:r>
          </w:p>
        </w:tc>
      </w:tr>
      <w:tr w:rsidR="00AC7BCD" w:rsidRPr="00BD65EF" w14:paraId="3D2FD920" w14:textId="77777777" w:rsidTr="009835F3">
        <w:trPr>
          <w:gridAfter w:val="2"/>
          <w:wAfter w:w="59" w:type="dxa"/>
          <w:trHeight w:val="240"/>
        </w:trPr>
        <w:tc>
          <w:tcPr>
            <w:tcW w:w="861" w:type="dxa"/>
            <w:vMerge/>
            <w:tcBorders>
              <w:left w:val="single" w:sz="8" w:space="0" w:color="auto"/>
              <w:right w:val="single" w:sz="4" w:space="0" w:color="auto"/>
            </w:tcBorders>
            <w:vAlign w:val="center"/>
          </w:tcPr>
          <w:p w14:paraId="234A23BE"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6E49EE96" w14:textId="77777777" w:rsidR="00AC7BCD" w:rsidRPr="00BD65EF" w:rsidRDefault="00AC7BCD" w:rsidP="002A4397">
            <w:pPr>
              <w:jc w:val="left"/>
              <w:rPr>
                <w:color w:val="000000"/>
                <w:sz w:val="18"/>
                <w:szCs w:val="18"/>
              </w:rPr>
            </w:pPr>
          </w:p>
        </w:tc>
        <w:tc>
          <w:tcPr>
            <w:tcW w:w="1742" w:type="dxa"/>
            <w:vMerge/>
            <w:tcBorders>
              <w:top w:val="single" w:sz="4" w:space="0" w:color="000000"/>
              <w:left w:val="single" w:sz="4" w:space="0" w:color="auto"/>
              <w:bottom w:val="single" w:sz="4" w:space="0" w:color="000000"/>
              <w:right w:val="nil"/>
            </w:tcBorders>
            <w:vAlign w:val="center"/>
          </w:tcPr>
          <w:p w14:paraId="2552E409" w14:textId="77777777" w:rsidR="00AC7BCD" w:rsidRPr="00BD65EF" w:rsidRDefault="00AC7BCD" w:rsidP="002A4397">
            <w:pPr>
              <w:jc w:val="left"/>
              <w:rPr>
                <w:color w:val="000000"/>
                <w:sz w:val="18"/>
                <w:szCs w:val="18"/>
              </w:rPr>
            </w:pPr>
          </w:p>
        </w:tc>
        <w:tc>
          <w:tcPr>
            <w:tcW w:w="2099" w:type="dxa"/>
            <w:gridSpan w:val="5"/>
            <w:vMerge/>
            <w:tcBorders>
              <w:top w:val="single" w:sz="4" w:space="0" w:color="000000"/>
              <w:left w:val="single" w:sz="4" w:space="0" w:color="auto"/>
              <w:bottom w:val="single" w:sz="4" w:space="0" w:color="000000"/>
              <w:right w:val="nil"/>
            </w:tcBorders>
            <w:vAlign w:val="center"/>
          </w:tcPr>
          <w:p w14:paraId="7802E457" w14:textId="77777777" w:rsidR="00AC7BCD" w:rsidRPr="00BD65EF" w:rsidRDefault="00AC7BCD" w:rsidP="002A4397">
            <w:pPr>
              <w:jc w:val="left"/>
              <w:rPr>
                <w:color w:val="000000"/>
                <w:sz w:val="18"/>
                <w:szCs w:val="18"/>
              </w:rPr>
            </w:pPr>
          </w:p>
        </w:tc>
        <w:tc>
          <w:tcPr>
            <w:tcW w:w="3158" w:type="dxa"/>
            <w:gridSpan w:val="13"/>
            <w:tcBorders>
              <w:top w:val="single" w:sz="4" w:space="0" w:color="000000"/>
              <w:left w:val="single" w:sz="4" w:space="0" w:color="auto"/>
              <w:bottom w:val="single" w:sz="4" w:space="0" w:color="000000"/>
              <w:right w:val="single" w:sz="4" w:space="0" w:color="auto"/>
            </w:tcBorders>
            <w:vAlign w:val="center"/>
          </w:tcPr>
          <w:p w14:paraId="21FECADA" w14:textId="77777777" w:rsidR="00AC7BCD" w:rsidRPr="00BD65EF" w:rsidRDefault="00AC7BCD" w:rsidP="002A4397">
            <w:pPr>
              <w:jc w:val="center"/>
              <w:rPr>
                <w:color w:val="000000"/>
                <w:sz w:val="18"/>
                <w:szCs w:val="18"/>
              </w:rPr>
            </w:pPr>
            <w:r w:rsidRPr="00BD65EF">
              <w:rPr>
                <w:color w:val="000000"/>
                <w:sz w:val="18"/>
                <w:szCs w:val="18"/>
              </w:rPr>
              <w:t>аллеи и дорожки</w:t>
            </w:r>
          </w:p>
        </w:tc>
        <w:tc>
          <w:tcPr>
            <w:tcW w:w="1724" w:type="dxa"/>
            <w:gridSpan w:val="7"/>
            <w:tcBorders>
              <w:top w:val="single" w:sz="4" w:space="0" w:color="000000"/>
              <w:left w:val="nil"/>
              <w:bottom w:val="single" w:sz="4" w:space="0" w:color="000000"/>
              <w:right w:val="single" w:sz="4" w:space="0" w:color="auto"/>
            </w:tcBorders>
            <w:vAlign w:val="center"/>
          </w:tcPr>
          <w:p w14:paraId="46B8E0BE" w14:textId="77777777" w:rsidR="00AC7BCD" w:rsidRPr="00BD65EF" w:rsidRDefault="00AC7BCD" w:rsidP="002A4397">
            <w:pPr>
              <w:jc w:val="center"/>
              <w:rPr>
                <w:color w:val="000000"/>
                <w:sz w:val="18"/>
                <w:szCs w:val="18"/>
              </w:rPr>
            </w:pPr>
            <w:r w:rsidRPr="00BD65EF">
              <w:rPr>
                <w:color w:val="000000"/>
                <w:sz w:val="18"/>
                <w:szCs w:val="18"/>
              </w:rPr>
              <w:t>8-12</w:t>
            </w:r>
          </w:p>
        </w:tc>
        <w:tc>
          <w:tcPr>
            <w:tcW w:w="1855" w:type="dxa"/>
            <w:gridSpan w:val="3"/>
            <w:vMerge/>
            <w:tcBorders>
              <w:top w:val="single" w:sz="4" w:space="0" w:color="000000"/>
              <w:left w:val="single" w:sz="4" w:space="0" w:color="auto"/>
              <w:bottom w:val="single" w:sz="4" w:space="0" w:color="000000"/>
              <w:right w:val="single" w:sz="8" w:space="0" w:color="auto"/>
            </w:tcBorders>
            <w:vAlign w:val="center"/>
          </w:tcPr>
          <w:p w14:paraId="3D92A0CE" w14:textId="77777777" w:rsidR="00AC7BCD" w:rsidRPr="00BD65EF" w:rsidRDefault="00AC7BCD" w:rsidP="002A4397">
            <w:pPr>
              <w:jc w:val="left"/>
              <w:rPr>
                <w:color w:val="000000"/>
                <w:sz w:val="18"/>
                <w:szCs w:val="18"/>
              </w:rPr>
            </w:pPr>
          </w:p>
        </w:tc>
      </w:tr>
      <w:tr w:rsidR="00AC7BCD" w:rsidRPr="00BD65EF" w14:paraId="69ACA6EB" w14:textId="77777777" w:rsidTr="009835F3">
        <w:trPr>
          <w:gridAfter w:val="2"/>
          <w:wAfter w:w="59" w:type="dxa"/>
          <w:trHeight w:val="180"/>
        </w:trPr>
        <w:tc>
          <w:tcPr>
            <w:tcW w:w="861" w:type="dxa"/>
            <w:vMerge/>
            <w:tcBorders>
              <w:left w:val="single" w:sz="8" w:space="0" w:color="auto"/>
              <w:right w:val="single" w:sz="4" w:space="0" w:color="auto"/>
            </w:tcBorders>
            <w:vAlign w:val="center"/>
          </w:tcPr>
          <w:p w14:paraId="6FA975BE"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5316E10D" w14:textId="77777777" w:rsidR="00AC7BCD" w:rsidRPr="00BD65EF" w:rsidRDefault="00AC7BCD" w:rsidP="002A4397">
            <w:pPr>
              <w:jc w:val="left"/>
              <w:rPr>
                <w:color w:val="000000"/>
                <w:sz w:val="18"/>
                <w:szCs w:val="18"/>
              </w:rPr>
            </w:pPr>
          </w:p>
        </w:tc>
        <w:tc>
          <w:tcPr>
            <w:tcW w:w="1742" w:type="dxa"/>
            <w:vMerge/>
            <w:tcBorders>
              <w:top w:val="single" w:sz="4" w:space="0" w:color="000000"/>
              <w:left w:val="single" w:sz="4" w:space="0" w:color="auto"/>
              <w:bottom w:val="single" w:sz="4" w:space="0" w:color="000000"/>
              <w:right w:val="nil"/>
            </w:tcBorders>
            <w:vAlign w:val="center"/>
          </w:tcPr>
          <w:p w14:paraId="2FC48046" w14:textId="77777777" w:rsidR="00AC7BCD" w:rsidRPr="00BD65EF" w:rsidRDefault="00AC7BCD" w:rsidP="002A4397">
            <w:pPr>
              <w:jc w:val="left"/>
              <w:rPr>
                <w:color w:val="000000"/>
                <w:sz w:val="18"/>
                <w:szCs w:val="18"/>
              </w:rPr>
            </w:pPr>
          </w:p>
        </w:tc>
        <w:tc>
          <w:tcPr>
            <w:tcW w:w="2099" w:type="dxa"/>
            <w:gridSpan w:val="5"/>
            <w:vMerge/>
            <w:tcBorders>
              <w:top w:val="single" w:sz="4" w:space="0" w:color="000000"/>
              <w:left w:val="single" w:sz="4" w:space="0" w:color="auto"/>
              <w:bottom w:val="single" w:sz="4" w:space="0" w:color="000000"/>
              <w:right w:val="nil"/>
            </w:tcBorders>
            <w:vAlign w:val="center"/>
          </w:tcPr>
          <w:p w14:paraId="2079BB06" w14:textId="77777777" w:rsidR="00AC7BCD" w:rsidRPr="00BD65EF" w:rsidRDefault="00AC7BCD" w:rsidP="002A4397">
            <w:pPr>
              <w:jc w:val="left"/>
              <w:rPr>
                <w:color w:val="000000"/>
                <w:sz w:val="18"/>
                <w:szCs w:val="18"/>
              </w:rPr>
            </w:pPr>
          </w:p>
        </w:tc>
        <w:tc>
          <w:tcPr>
            <w:tcW w:w="3158" w:type="dxa"/>
            <w:gridSpan w:val="13"/>
            <w:tcBorders>
              <w:top w:val="single" w:sz="4" w:space="0" w:color="000000"/>
              <w:left w:val="single" w:sz="4" w:space="0" w:color="auto"/>
              <w:bottom w:val="single" w:sz="4" w:space="0" w:color="000000"/>
              <w:right w:val="single" w:sz="4" w:space="0" w:color="auto"/>
            </w:tcBorders>
            <w:vAlign w:val="center"/>
          </w:tcPr>
          <w:p w14:paraId="7908947E" w14:textId="77777777" w:rsidR="00AC7BCD" w:rsidRPr="00BD65EF" w:rsidRDefault="00AC7BCD" w:rsidP="002A4397">
            <w:pPr>
              <w:jc w:val="center"/>
              <w:rPr>
                <w:color w:val="000000"/>
                <w:sz w:val="18"/>
                <w:szCs w:val="18"/>
              </w:rPr>
            </w:pPr>
            <w:r w:rsidRPr="00BD65EF">
              <w:rPr>
                <w:color w:val="000000"/>
                <w:sz w:val="18"/>
                <w:szCs w:val="18"/>
              </w:rPr>
              <w:t>площадки</w:t>
            </w:r>
          </w:p>
        </w:tc>
        <w:tc>
          <w:tcPr>
            <w:tcW w:w="1724" w:type="dxa"/>
            <w:gridSpan w:val="7"/>
            <w:tcBorders>
              <w:top w:val="single" w:sz="4" w:space="0" w:color="000000"/>
              <w:left w:val="nil"/>
              <w:bottom w:val="single" w:sz="4" w:space="0" w:color="000000"/>
              <w:right w:val="single" w:sz="4" w:space="0" w:color="auto"/>
            </w:tcBorders>
            <w:vAlign w:val="center"/>
          </w:tcPr>
          <w:p w14:paraId="59359245" w14:textId="77777777" w:rsidR="00AC7BCD" w:rsidRPr="00BD65EF" w:rsidRDefault="00AC7BCD" w:rsidP="002A4397">
            <w:pPr>
              <w:jc w:val="center"/>
              <w:rPr>
                <w:color w:val="000000"/>
                <w:sz w:val="18"/>
                <w:szCs w:val="18"/>
              </w:rPr>
            </w:pPr>
            <w:r w:rsidRPr="00BD65EF">
              <w:rPr>
                <w:color w:val="000000"/>
                <w:sz w:val="18"/>
                <w:szCs w:val="18"/>
              </w:rPr>
              <w:t>4-8</w:t>
            </w:r>
          </w:p>
        </w:tc>
        <w:tc>
          <w:tcPr>
            <w:tcW w:w="1855" w:type="dxa"/>
            <w:gridSpan w:val="3"/>
            <w:vMerge/>
            <w:tcBorders>
              <w:top w:val="single" w:sz="4" w:space="0" w:color="000000"/>
              <w:left w:val="single" w:sz="4" w:space="0" w:color="auto"/>
              <w:bottom w:val="single" w:sz="4" w:space="0" w:color="000000"/>
              <w:right w:val="single" w:sz="8" w:space="0" w:color="auto"/>
            </w:tcBorders>
            <w:vAlign w:val="center"/>
          </w:tcPr>
          <w:p w14:paraId="77393B80" w14:textId="77777777" w:rsidR="00AC7BCD" w:rsidRPr="00BD65EF" w:rsidRDefault="00AC7BCD" w:rsidP="002A4397">
            <w:pPr>
              <w:jc w:val="left"/>
              <w:rPr>
                <w:color w:val="000000"/>
                <w:sz w:val="18"/>
                <w:szCs w:val="18"/>
              </w:rPr>
            </w:pPr>
          </w:p>
        </w:tc>
      </w:tr>
      <w:tr w:rsidR="00AC7BCD" w:rsidRPr="00BD65EF" w14:paraId="750ABE11" w14:textId="77777777" w:rsidTr="009835F3">
        <w:trPr>
          <w:gridAfter w:val="2"/>
          <w:wAfter w:w="59" w:type="dxa"/>
          <w:trHeight w:val="120"/>
        </w:trPr>
        <w:tc>
          <w:tcPr>
            <w:tcW w:w="861" w:type="dxa"/>
            <w:vMerge/>
            <w:tcBorders>
              <w:left w:val="single" w:sz="8" w:space="0" w:color="auto"/>
              <w:right w:val="single" w:sz="4" w:space="0" w:color="auto"/>
            </w:tcBorders>
            <w:vAlign w:val="center"/>
          </w:tcPr>
          <w:p w14:paraId="1F8C644F"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67F0E37E" w14:textId="77777777" w:rsidR="00AC7BCD" w:rsidRPr="00BD65EF" w:rsidRDefault="00AC7BCD" w:rsidP="002A4397">
            <w:pPr>
              <w:jc w:val="left"/>
              <w:rPr>
                <w:color w:val="000000"/>
                <w:sz w:val="18"/>
                <w:szCs w:val="18"/>
              </w:rPr>
            </w:pPr>
          </w:p>
        </w:tc>
        <w:tc>
          <w:tcPr>
            <w:tcW w:w="1742" w:type="dxa"/>
            <w:vMerge/>
            <w:tcBorders>
              <w:top w:val="single" w:sz="4" w:space="0" w:color="000000"/>
              <w:left w:val="single" w:sz="4" w:space="0" w:color="auto"/>
              <w:bottom w:val="single" w:sz="4" w:space="0" w:color="000000"/>
              <w:right w:val="nil"/>
            </w:tcBorders>
            <w:vAlign w:val="center"/>
          </w:tcPr>
          <w:p w14:paraId="1F544CD7" w14:textId="77777777" w:rsidR="00AC7BCD" w:rsidRPr="00BD65EF" w:rsidRDefault="00AC7BCD" w:rsidP="002A4397">
            <w:pPr>
              <w:jc w:val="left"/>
              <w:rPr>
                <w:color w:val="000000"/>
                <w:sz w:val="18"/>
                <w:szCs w:val="18"/>
              </w:rPr>
            </w:pPr>
          </w:p>
        </w:tc>
        <w:tc>
          <w:tcPr>
            <w:tcW w:w="2099" w:type="dxa"/>
            <w:gridSpan w:val="5"/>
            <w:vMerge/>
            <w:tcBorders>
              <w:top w:val="single" w:sz="4" w:space="0" w:color="000000"/>
              <w:left w:val="single" w:sz="4" w:space="0" w:color="auto"/>
              <w:bottom w:val="single" w:sz="4" w:space="0" w:color="000000"/>
              <w:right w:val="nil"/>
            </w:tcBorders>
            <w:vAlign w:val="center"/>
          </w:tcPr>
          <w:p w14:paraId="00149572" w14:textId="77777777" w:rsidR="00AC7BCD" w:rsidRPr="00BD65EF" w:rsidRDefault="00AC7BCD" w:rsidP="002A4397">
            <w:pPr>
              <w:jc w:val="left"/>
              <w:rPr>
                <w:color w:val="000000"/>
                <w:sz w:val="18"/>
                <w:szCs w:val="18"/>
              </w:rPr>
            </w:pPr>
          </w:p>
        </w:tc>
        <w:tc>
          <w:tcPr>
            <w:tcW w:w="3158" w:type="dxa"/>
            <w:gridSpan w:val="13"/>
            <w:tcBorders>
              <w:top w:val="single" w:sz="4" w:space="0" w:color="000000"/>
              <w:left w:val="single" w:sz="4" w:space="0" w:color="auto"/>
              <w:bottom w:val="single" w:sz="4" w:space="0" w:color="000000"/>
              <w:right w:val="single" w:sz="4" w:space="0" w:color="auto"/>
            </w:tcBorders>
            <w:vAlign w:val="center"/>
          </w:tcPr>
          <w:p w14:paraId="30B5F8E0" w14:textId="77777777" w:rsidR="00AC7BCD" w:rsidRPr="00BD65EF" w:rsidRDefault="00AC7BCD" w:rsidP="002A4397">
            <w:pPr>
              <w:jc w:val="center"/>
              <w:rPr>
                <w:color w:val="000000"/>
                <w:sz w:val="18"/>
                <w:szCs w:val="18"/>
              </w:rPr>
            </w:pPr>
            <w:r w:rsidRPr="00BD65EF">
              <w:rPr>
                <w:color w:val="000000"/>
                <w:sz w:val="18"/>
                <w:szCs w:val="18"/>
              </w:rPr>
              <w:t>здания и сооружения</w:t>
            </w:r>
          </w:p>
        </w:tc>
        <w:tc>
          <w:tcPr>
            <w:tcW w:w="1724" w:type="dxa"/>
            <w:gridSpan w:val="7"/>
            <w:tcBorders>
              <w:top w:val="single" w:sz="4" w:space="0" w:color="000000"/>
              <w:left w:val="nil"/>
              <w:bottom w:val="single" w:sz="4" w:space="0" w:color="000000"/>
              <w:right w:val="single" w:sz="4" w:space="0" w:color="auto"/>
            </w:tcBorders>
            <w:vAlign w:val="center"/>
          </w:tcPr>
          <w:p w14:paraId="501987A3" w14:textId="77777777" w:rsidR="00AC7BCD" w:rsidRPr="00BD65EF" w:rsidRDefault="00AC7BCD" w:rsidP="002A4397">
            <w:pPr>
              <w:jc w:val="center"/>
              <w:rPr>
                <w:color w:val="000000"/>
                <w:sz w:val="18"/>
                <w:szCs w:val="18"/>
              </w:rPr>
            </w:pPr>
            <w:r w:rsidRPr="00BD65EF">
              <w:rPr>
                <w:color w:val="000000"/>
                <w:sz w:val="18"/>
                <w:szCs w:val="18"/>
              </w:rPr>
              <w:t>2-4</w:t>
            </w:r>
          </w:p>
        </w:tc>
        <w:tc>
          <w:tcPr>
            <w:tcW w:w="1855" w:type="dxa"/>
            <w:gridSpan w:val="3"/>
            <w:vMerge/>
            <w:tcBorders>
              <w:top w:val="single" w:sz="4" w:space="0" w:color="000000"/>
              <w:left w:val="single" w:sz="4" w:space="0" w:color="auto"/>
              <w:bottom w:val="single" w:sz="4" w:space="0" w:color="000000"/>
              <w:right w:val="single" w:sz="8" w:space="0" w:color="auto"/>
            </w:tcBorders>
            <w:vAlign w:val="center"/>
          </w:tcPr>
          <w:p w14:paraId="7E754CA8" w14:textId="77777777" w:rsidR="00AC7BCD" w:rsidRPr="00BD65EF" w:rsidRDefault="00AC7BCD" w:rsidP="002A4397">
            <w:pPr>
              <w:jc w:val="left"/>
              <w:rPr>
                <w:color w:val="000000"/>
                <w:sz w:val="18"/>
                <w:szCs w:val="18"/>
              </w:rPr>
            </w:pPr>
          </w:p>
        </w:tc>
      </w:tr>
      <w:tr w:rsidR="00AC7BCD" w:rsidRPr="00BD65EF" w14:paraId="409C4D48" w14:textId="77777777" w:rsidTr="009835F3">
        <w:trPr>
          <w:gridAfter w:val="2"/>
          <w:wAfter w:w="59" w:type="dxa"/>
          <w:trHeight w:val="225"/>
        </w:trPr>
        <w:tc>
          <w:tcPr>
            <w:tcW w:w="861" w:type="dxa"/>
            <w:vMerge/>
            <w:tcBorders>
              <w:left w:val="single" w:sz="8" w:space="0" w:color="auto"/>
              <w:right w:val="single" w:sz="4" w:space="0" w:color="auto"/>
            </w:tcBorders>
            <w:vAlign w:val="center"/>
          </w:tcPr>
          <w:p w14:paraId="382A87E4"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52ABF717" w14:textId="77777777" w:rsidR="00AC7BCD" w:rsidRPr="00BD65EF" w:rsidRDefault="00AC7BCD" w:rsidP="002A4397">
            <w:pPr>
              <w:jc w:val="left"/>
              <w:rPr>
                <w:color w:val="000000"/>
                <w:sz w:val="18"/>
                <w:szCs w:val="18"/>
              </w:rPr>
            </w:pPr>
          </w:p>
        </w:tc>
        <w:tc>
          <w:tcPr>
            <w:tcW w:w="1742" w:type="dxa"/>
            <w:vMerge/>
            <w:tcBorders>
              <w:top w:val="single" w:sz="4" w:space="0" w:color="000000"/>
              <w:left w:val="single" w:sz="4" w:space="0" w:color="auto"/>
              <w:bottom w:val="single" w:sz="4" w:space="0" w:color="000000"/>
              <w:right w:val="nil"/>
            </w:tcBorders>
            <w:vAlign w:val="center"/>
          </w:tcPr>
          <w:p w14:paraId="2A330F37" w14:textId="77777777" w:rsidR="00AC7BCD" w:rsidRPr="00BD65EF" w:rsidRDefault="00AC7BCD" w:rsidP="002A4397">
            <w:pPr>
              <w:jc w:val="left"/>
              <w:rPr>
                <w:color w:val="000000"/>
                <w:sz w:val="18"/>
                <w:szCs w:val="18"/>
              </w:rPr>
            </w:pPr>
          </w:p>
        </w:tc>
        <w:tc>
          <w:tcPr>
            <w:tcW w:w="2099" w:type="dxa"/>
            <w:gridSpan w:val="5"/>
            <w:vMerge w:val="restart"/>
            <w:tcBorders>
              <w:top w:val="single" w:sz="4" w:space="0" w:color="000000"/>
              <w:left w:val="single" w:sz="4" w:space="0" w:color="auto"/>
              <w:bottom w:val="single" w:sz="4" w:space="0" w:color="000000"/>
              <w:right w:val="nil"/>
            </w:tcBorders>
            <w:vAlign w:val="center"/>
          </w:tcPr>
          <w:p w14:paraId="03DB6D01" w14:textId="77777777" w:rsidR="00AC7BCD" w:rsidRPr="00BD65EF" w:rsidRDefault="00AC7BCD" w:rsidP="002A4397">
            <w:pPr>
              <w:jc w:val="left"/>
              <w:rPr>
                <w:color w:val="000000"/>
                <w:sz w:val="18"/>
                <w:szCs w:val="18"/>
              </w:rPr>
            </w:pPr>
            <w:r w:rsidRPr="00BD65EF">
              <w:rPr>
                <w:color w:val="000000"/>
                <w:sz w:val="18"/>
                <w:szCs w:val="18"/>
              </w:rPr>
              <w:t>парков планировочных районов</w:t>
            </w:r>
          </w:p>
        </w:tc>
        <w:tc>
          <w:tcPr>
            <w:tcW w:w="3158" w:type="dxa"/>
            <w:gridSpan w:val="13"/>
            <w:tcBorders>
              <w:top w:val="single" w:sz="4" w:space="0" w:color="000000"/>
              <w:left w:val="single" w:sz="4" w:space="0" w:color="auto"/>
              <w:bottom w:val="single" w:sz="4" w:space="0" w:color="000000"/>
              <w:right w:val="single" w:sz="4" w:space="0" w:color="auto"/>
            </w:tcBorders>
            <w:vAlign w:val="center"/>
          </w:tcPr>
          <w:p w14:paraId="13F15F70" w14:textId="77777777" w:rsidR="00AC7BCD" w:rsidRPr="00BD65EF" w:rsidRDefault="00AC7BCD" w:rsidP="002A4397">
            <w:pPr>
              <w:jc w:val="center"/>
              <w:rPr>
                <w:color w:val="000000"/>
                <w:sz w:val="18"/>
                <w:szCs w:val="18"/>
              </w:rPr>
            </w:pPr>
            <w:r w:rsidRPr="00BD65EF">
              <w:rPr>
                <w:color w:val="000000"/>
                <w:sz w:val="18"/>
                <w:szCs w:val="18"/>
              </w:rPr>
              <w:t>зеленые насаждения</w:t>
            </w:r>
          </w:p>
        </w:tc>
        <w:tc>
          <w:tcPr>
            <w:tcW w:w="1724" w:type="dxa"/>
            <w:gridSpan w:val="7"/>
            <w:tcBorders>
              <w:top w:val="single" w:sz="4" w:space="0" w:color="000000"/>
              <w:left w:val="nil"/>
              <w:bottom w:val="single" w:sz="4" w:space="0" w:color="000000"/>
              <w:right w:val="single" w:sz="4" w:space="0" w:color="auto"/>
            </w:tcBorders>
            <w:vAlign w:val="center"/>
          </w:tcPr>
          <w:p w14:paraId="2DE6F546" w14:textId="77777777" w:rsidR="00AC7BCD" w:rsidRPr="00BD65EF" w:rsidRDefault="00AC7BCD" w:rsidP="002A4397">
            <w:pPr>
              <w:jc w:val="center"/>
              <w:rPr>
                <w:color w:val="000000"/>
                <w:sz w:val="18"/>
                <w:szCs w:val="18"/>
              </w:rPr>
            </w:pPr>
            <w:r w:rsidRPr="00BD65EF">
              <w:rPr>
                <w:color w:val="000000"/>
                <w:sz w:val="18"/>
                <w:szCs w:val="18"/>
              </w:rPr>
              <w:t>75</w:t>
            </w:r>
          </w:p>
        </w:tc>
        <w:tc>
          <w:tcPr>
            <w:tcW w:w="1855" w:type="dxa"/>
            <w:gridSpan w:val="3"/>
            <w:vMerge/>
            <w:tcBorders>
              <w:top w:val="single" w:sz="4" w:space="0" w:color="000000"/>
              <w:left w:val="single" w:sz="4" w:space="0" w:color="auto"/>
              <w:bottom w:val="single" w:sz="4" w:space="0" w:color="000000"/>
              <w:right w:val="single" w:sz="8" w:space="0" w:color="auto"/>
            </w:tcBorders>
            <w:vAlign w:val="center"/>
          </w:tcPr>
          <w:p w14:paraId="105C5101" w14:textId="77777777" w:rsidR="00AC7BCD" w:rsidRPr="00BD65EF" w:rsidRDefault="00AC7BCD" w:rsidP="002A4397">
            <w:pPr>
              <w:jc w:val="left"/>
              <w:rPr>
                <w:color w:val="000000"/>
                <w:sz w:val="18"/>
                <w:szCs w:val="18"/>
              </w:rPr>
            </w:pPr>
          </w:p>
        </w:tc>
      </w:tr>
      <w:tr w:rsidR="00AC7BCD" w:rsidRPr="00BD65EF" w14:paraId="1D8AF0B4" w14:textId="77777777" w:rsidTr="009835F3">
        <w:trPr>
          <w:gridAfter w:val="2"/>
          <w:wAfter w:w="59" w:type="dxa"/>
          <w:trHeight w:val="315"/>
        </w:trPr>
        <w:tc>
          <w:tcPr>
            <w:tcW w:w="861" w:type="dxa"/>
            <w:vMerge/>
            <w:tcBorders>
              <w:left w:val="single" w:sz="8" w:space="0" w:color="auto"/>
              <w:right w:val="single" w:sz="4" w:space="0" w:color="auto"/>
            </w:tcBorders>
            <w:vAlign w:val="center"/>
          </w:tcPr>
          <w:p w14:paraId="474DACA8"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09E57948" w14:textId="77777777" w:rsidR="00AC7BCD" w:rsidRPr="00BD65EF" w:rsidRDefault="00AC7BCD" w:rsidP="002A4397">
            <w:pPr>
              <w:jc w:val="left"/>
              <w:rPr>
                <w:color w:val="000000"/>
                <w:sz w:val="18"/>
                <w:szCs w:val="18"/>
              </w:rPr>
            </w:pPr>
          </w:p>
        </w:tc>
        <w:tc>
          <w:tcPr>
            <w:tcW w:w="1742" w:type="dxa"/>
            <w:vMerge/>
            <w:tcBorders>
              <w:top w:val="single" w:sz="4" w:space="0" w:color="000000"/>
              <w:left w:val="single" w:sz="4" w:space="0" w:color="auto"/>
              <w:bottom w:val="single" w:sz="4" w:space="0" w:color="000000"/>
              <w:right w:val="nil"/>
            </w:tcBorders>
            <w:vAlign w:val="center"/>
          </w:tcPr>
          <w:p w14:paraId="436A873D" w14:textId="77777777" w:rsidR="00AC7BCD" w:rsidRPr="00BD65EF" w:rsidRDefault="00AC7BCD" w:rsidP="002A4397">
            <w:pPr>
              <w:jc w:val="left"/>
              <w:rPr>
                <w:color w:val="000000"/>
                <w:sz w:val="18"/>
                <w:szCs w:val="18"/>
              </w:rPr>
            </w:pPr>
          </w:p>
        </w:tc>
        <w:tc>
          <w:tcPr>
            <w:tcW w:w="2099" w:type="dxa"/>
            <w:gridSpan w:val="5"/>
            <w:vMerge/>
            <w:tcBorders>
              <w:top w:val="single" w:sz="4" w:space="0" w:color="000000"/>
              <w:left w:val="single" w:sz="4" w:space="0" w:color="auto"/>
              <w:bottom w:val="single" w:sz="4" w:space="0" w:color="000000"/>
              <w:right w:val="nil"/>
            </w:tcBorders>
            <w:vAlign w:val="center"/>
          </w:tcPr>
          <w:p w14:paraId="68D2FEF5" w14:textId="77777777" w:rsidR="00AC7BCD" w:rsidRPr="00BD65EF" w:rsidRDefault="00AC7BCD" w:rsidP="002A4397">
            <w:pPr>
              <w:jc w:val="left"/>
              <w:rPr>
                <w:color w:val="000000"/>
                <w:sz w:val="18"/>
                <w:szCs w:val="18"/>
              </w:rPr>
            </w:pPr>
          </w:p>
        </w:tc>
        <w:tc>
          <w:tcPr>
            <w:tcW w:w="3158" w:type="dxa"/>
            <w:gridSpan w:val="13"/>
            <w:tcBorders>
              <w:top w:val="single" w:sz="4" w:space="0" w:color="000000"/>
              <w:left w:val="single" w:sz="4" w:space="0" w:color="auto"/>
              <w:bottom w:val="single" w:sz="4" w:space="0" w:color="000000"/>
              <w:right w:val="single" w:sz="4" w:space="0" w:color="auto"/>
            </w:tcBorders>
            <w:vAlign w:val="center"/>
          </w:tcPr>
          <w:p w14:paraId="018BE801" w14:textId="77777777" w:rsidR="00AC7BCD" w:rsidRPr="00BD65EF" w:rsidRDefault="00AC7BCD" w:rsidP="002A4397">
            <w:pPr>
              <w:jc w:val="center"/>
              <w:rPr>
                <w:color w:val="000000"/>
                <w:sz w:val="18"/>
                <w:szCs w:val="18"/>
              </w:rPr>
            </w:pPr>
            <w:r w:rsidRPr="00BD65EF">
              <w:rPr>
                <w:color w:val="000000"/>
                <w:sz w:val="18"/>
                <w:szCs w:val="18"/>
              </w:rPr>
              <w:t xml:space="preserve">аллеи, дорожки </w:t>
            </w:r>
          </w:p>
          <w:p w14:paraId="6F503086" w14:textId="77777777" w:rsidR="00AC7BCD" w:rsidRPr="00BD65EF" w:rsidRDefault="00AC7BCD" w:rsidP="002A4397">
            <w:pPr>
              <w:jc w:val="center"/>
              <w:rPr>
                <w:color w:val="000000"/>
                <w:sz w:val="18"/>
                <w:szCs w:val="18"/>
              </w:rPr>
            </w:pPr>
            <w:r w:rsidRPr="00BD65EF">
              <w:rPr>
                <w:color w:val="000000"/>
                <w:sz w:val="18"/>
                <w:szCs w:val="18"/>
              </w:rPr>
              <w:t>и площадки</w:t>
            </w:r>
          </w:p>
        </w:tc>
        <w:tc>
          <w:tcPr>
            <w:tcW w:w="1724" w:type="dxa"/>
            <w:gridSpan w:val="7"/>
            <w:tcBorders>
              <w:top w:val="single" w:sz="4" w:space="0" w:color="000000"/>
              <w:left w:val="nil"/>
              <w:bottom w:val="single" w:sz="4" w:space="0" w:color="000000"/>
              <w:right w:val="single" w:sz="4" w:space="0" w:color="auto"/>
            </w:tcBorders>
            <w:vAlign w:val="center"/>
          </w:tcPr>
          <w:p w14:paraId="72626D6E" w14:textId="77777777" w:rsidR="00AC7BCD" w:rsidRPr="00BD65EF" w:rsidRDefault="00AC7BCD" w:rsidP="002A4397">
            <w:pPr>
              <w:jc w:val="center"/>
              <w:rPr>
                <w:color w:val="000000"/>
                <w:sz w:val="18"/>
                <w:szCs w:val="18"/>
              </w:rPr>
            </w:pPr>
            <w:r w:rsidRPr="00BD65EF">
              <w:rPr>
                <w:color w:val="000000"/>
                <w:sz w:val="18"/>
                <w:szCs w:val="18"/>
              </w:rPr>
              <w:t>20</w:t>
            </w:r>
          </w:p>
        </w:tc>
        <w:tc>
          <w:tcPr>
            <w:tcW w:w="1855" w:type="dxa"/>
            <w:gridSpan w:val="3"/>
            <w:vMerge/>
            <w:tcBorders>
              <w:top w:val="single" w:sz="4" w:space="0" w:color="000000"/>
              <w:left w:val="single" w:sz="4" w:space="0" w:color="auto"/>
              <w:bottom w:val="single" w:sz="4" w:space="0" w:color="000000"/>
              <w:right w:val="single" w:sz="8" w:space="0" w:color="auto"/>
            </w:tcBorders>
            <w:vAlign w:val="center"/>
          </w:tcPr>
          <w:p w14:paraId="450CF7CB" w14:textId="77777777" w:rsidR="00AC7BCD" w:rsidRPr="00BD65EF" w:rsidRDefault="00AC7BCD" w:rsidP="002A4397">
            <w:pPr>
              <w:jc w:val="left"/>
              <w:rPr>
                <w:color w:val="000000"/>
                <w:sz w:val="18"/>
                <w:szCs w:val="18"/>
              </w:rPr>
            </w:pPr>
          </w:p>
        </w:tc>
      </w:tr>
      <w:tr w:rsidR="00AC7BCD" w:rsidRPr="00BD65EF" w14:paraId="4492A89A" w14:textId="77777777" w:rsidTr="009835F3">
        <w:trPr>
          <w:gridAfter w:val="2"/>
          <w:wAfter w:w="59" w:type="dxa"/>
          <w:trHeight w:val="270"/>
        </w:trPr>
        <w:tc>
          <w:tcPr>
            <w:tcW w:w="861" w:type="dxa"/>
            <w:vMerge/>
            <w:tcBorders>
              <w:left w:val="single" w:sz="8" w:space="0" w:color="auto"/>
              <w:right w:val="single" w:sz="4" w:space="0" w:color="auto"/>
            </w:tcBorders>
            <w:vAlign w:val="center"/>
          </w:tcPr>
          <w:p w14:paraId="7640E794"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33010FD4" w14:textId="77777777" w:rsidR="00AC7BCD" w:rsidRPr="00BD65EF" w:rsidRDefault="00AC7BCD" w:rsidP="002A4397">
            <w:pPr>
              <w:jc w:val="left"/>
              <w:rPr>
                <w:color w:val="000000"/>
                <w:sz w:val="18"/>
                <w:szCs w:val="18"/>
              </w:rPr>
            </w:pPr>
          </w:p>
        </w:tc>
        <w:tc>
          <w:tcPr>
            <w:tcW w:w="1742" w:type="dxa"/>
            <w:vMerge/>
            <w:tcBorders>
              <w:top w:val="single" w:sz="4" w:space="0" w:color="000000"/>
              <w:left w:val="single" w:sz="4" w:space="0" w:color="auto"/>
              <w:bottom w:val="single" w:sz="4" w:space="0" w:color="000000"/>
              <w:right w:val="nil"/>
            </w:tcBorders>
            <w:vAlign w:val="center"/>
          </w:tcPr>
          <w:p w14:paraId="4AC9039E" w14:textId="77777777" w:rsidR="00AC7BCD" w:rsidRPr="00BD65EF" w:rsidRDefault="00AC7BCD" w:rsidP="002A4397">
            <w:pPr>
              <w:jc w:val="left"/>
              <w:rPr>
                <w:color w:val="000000"/>
                <w:sz w:val="18"/>
                <w:szCs w:val="18"/>
              </w:rPr>
            </w:pPr>
          </w:p>
        </w:tc>
        <w:tc>
          <w:tcPr>
            <w:tcW w:w="2099" w:type="dxa"/>
            <w:gridSpan w:val="5"/>
            <w:vMerge/>
            <w:tcBorders>
              <w:top w:val="single" w:sz="4" w:space="0" w:color="000000"/>
              <w:left w:val="single" w:sz="4" w:space="0" w:color="auto"/>
              <w:bottom w:val="single" w:sz="4" w:space="0" w:color="000000"/>
              <w:right w:val="nil"/>
            </w:tcBorders>
            <w:vAlign w:val="center"/>
          </w:tcPr>
          <w:p w14:paraId="1C9CA8CE" w14:textId="77777777" w:rsidR="00AC7BCD" w:rsidRPr="00BD65EF" w:rsidRDefault="00AC7BCD" w:rsidP="002A4397">
            <w:pPr>
              <w:jc w:val="left"/>
              <w:rPr>
                <w:color w:val="000000"/>
                <w:sz w:val="18"/>
                <w:szCs w:val="18"/>
              </w:rPr>
            </w:pPr>
          </w:p>
        </w:tc>
        <w:tc>
          <w:tcPr>
            <w:tcW w:w="3158" w:type="dxa"/>
            <w:gridSpan w:val="13"/>
            <w:tcBorders>
              <w:top w:val="single" w:sz="4" w:space="0" w:color="000000"/>
              <w:left w:val="single" w:sz="4" w:space="0" w:color="auto"/>
              <w:bottom w:val="single" w:sz="4" w:space="0" w:color="000000"/>
              <w:right w:val="single" w:sz="4" w:space="0" w:color="auto"/>
            </w:tcBorders>
            <w:vAlign w:val="center"/>
          </w:tcPr>
          <w:p w14:paraId="4104A999" w14:textId="77777777" w:rsidR="00AC7BCD" w:rsidRPr="00BD65EF" w:rsidRDefault="00AC7BCD" w:rsidP="002A4397">
            <w:pPr>
              <w:jc w:val="center"/>
              <w:rPr>
                <w:color w:val="000000"/>
                <w:sz w:val="18"/>
                <w:szCs w:val="18"/>
              </w:rPr>
            </w:pPr>
            <w:r w:rsidRPr="00BD65EF">
              <w:rPr>
                <w:color w:val="000000"/>
                <w:sz w:val="18"/>
                <w:szCs w:val="18"/>
              </w:rPr>
              <w:t>здания и сооружения</w:t>
            </w:r>
          </w:p>
        </w:tc>
        <w:tc>
          <w:tcPr>
            <w:tcW w:w="1724" w:type="dxa"/>
            <w:gridSpan w:val="7"/>
            <w:tcBorders>
              <w:top w:val="single" w:sz="4" w:space="0" w:color="000000"/>
              <w:left w:val="nil"/>
              <w:bottom w:val="single" w:sz="4" w:space="0" w:color="000000"/>
              <w:right w:val="single" w:sz="4" w:space="0" w:color="auto"/>
            </w:tcBorders>
            <w:vAlign w:val="center"/>
          </w:tcPr>
          <w:p w14:paraId="6AEB2659" w14:textId="77777777" w:rsidR="00AC7BCD" w:rsidRPr="00BD65EF" w:rsidRDefault="00AC7BCD" w:rsidP="002A4397">
            <w:pPr>
              <w:jc w:val="center"/>
              <w:rPr>
                <w:color w:val="000000"/>
                <w:sz w:val="18"/>
                <w:szCs w:val="18"/>
              </w:rPr>
            </w:pPr>
            <w:r w:rsidRPr="00BD65EF">
              <w:rPr>
                <w:color w:val="000000"/>
                <w:sz w:val="18"/>
                <w:szCs w:val="18"/>
              </w:rPr>
              <w:t>5</w:t>
            </w:r>
          </w:p>
        </w:tc>
        <w:tc>
          <w:tcPr>
            <w:tcW w:w="1855" w:type="dxa"/>
            <w:gridSpan w:val="3"/>
            <w:vMerge/>
            <w:tcBorders>
              <w:top w:val="single" w:sz="4" w:space="0" w:color="000000"/>
              <w:left w:val="single" w:sz="4" w:space="0" w:color="auto"/>
              <w:bottom w:val="single" w:sz="4" w:space="0" w:color="000000"/>
              <w:right w:val="single" w:sz="8" w:space="0" w:color="auto"/>
            </w:tcBorders>
            <w:vAlign w:val="center"/>
          </w:tcPr>
          <w:p w14:paraId="5A2B2761" w14:textId="77777777" w:rsidR="00AC7BCD" w:rsidRPr="00BD65EF" w:rsidRDefault="00AC7BCD" w:rsidP="002A4397">
            <w:pPr>
              <w:jc w:val="left"/>
              <w:rPr>
                <w:color w:val="000000"/>
                <w:sz w:val="18"/>
                <w:szCs w:val="18"/>
              </w:rPr>
            </w:pPr>
          </w:p>
        </w:tc>
      </w:tr>
      <w:tr w:rsidR="00AC7BCD" w:rsidRPr="00BD65EF" w14:paraId="3780C36F" w14:textId="77777777" w:rsidTr="009835F3">
        <w:trPr>
          <w:gridAfter w:val="2"/>
          <w:wAfter w:w="59" w:type="dxa"/>
          <w:trHeight w:val="180"/>
        </w:trPr>
        <w:tc>
          <w:tcPr>
            <w:tcW w:w="861" w:type="dxa"/>
            <w:vMerge/>
            <w:tcBorders>
              <w:left w:val="single" w:sz="8" w:space="0" w:color="auto"/>
              <w:right w:val="single" w:sz="4" w:space="0" w:color="auto"/>
            </w:tcBorders>
            <w:vAlign w:val="center"/>
          </w:tcPr>
          <w:p w14:paraId="495AF928"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42154BDF" w14:textId="77777777" w:rsidR="00AC7BCD" w:rsidRPr="00BD65EF" w:rsidRDefault="00AC7BCD" w:rsidP="002A4397">
            <w:pPr>
              <w:jc w:val="left"/>
              <w:rPr>
                <w:color w:val="000000"/>
                <w:sz w:val="18"/>
                <w:szCs w:val="18"/>
              </w:rPr>
            </w:pPr>
          </w:p>
        </w:tc>
        <w:tc>
          <w:tcPr>
            <w:tcW w:w="1742" w:type="dxa"/>
            <w:vMerge/>
            <w:tcBorders>
              <w:top w:val="single" w:sz="4" w:space="0" w:color="000000"/>
              <w:left w:val="single" w:sz="4" w:space="0" w:color="auto"/>
              <w:bottom w:val="single" w:sz="4" w:space="0" w:color="000000"/>
              <w:right w:val="nil"/>
            </w:tcBorders>
            <w:vAlign w:val="center"/>
          </w:tcPr>
          <w:p w14:paraId="460C89C5" w14:textId="77777777" w:rsidR="00AC7BCD" w:rsidRPr="00BD65EF" w:rsidRDefault="00AC7BCD" w:rsidP="002A4397">
            <w:pPr>
              <w:jc w:val="left"/>
              <w:rPr>
                <w:color w:val="000000"/>
                <w:sz w:val="18"/>
                <w:szCs w:val="18"/>
              </w:rPr>
            </w:pPr>
          </w:p>
        </w:tc>
        <w:tc>
          <w:tcPr>
            <w:tcW w:w="2099" w:type="dxa"/>
            <w:gridSpan w:val="5"/>
            <w:vMerge w:val="restart"/>
            <w:tcBorders>
              <w:top w:val="single" w:sz="4" w:space="0" w:color="000000"/>
              <w:left w:val="single" w:sz="4" w:space="0" w:color="auto"/>
              <w:bottom w:val="single" w:sz="4" w:space="0" w:color="000000"/>
              <w:right w:val="nil"/>
            </w:tcBorders>
            <w:vAlign w:val="center"/>
          </w:tcPr>
          <w:p w14:paraId="6A0E29A6" w14:textId="77777777" w:rsidR="00AC7BCD" w:rsidRPr="00BD65EF" w:rsidRDefault="00AC7BCD" w:rsidP="002A4397">
            <w:pPr>
              <w:jc w:val="left"/>
              <w:rPr>
                <w:color w:val="000000"/>
                <w:sz w:val="18"/>
                <w:szCs w:val="18"/>
              </w:rPr>
            </w:pPr>
            <w:r w:rsidRPr="00BD65EF">
              <w:rPr>
                <w:color w:val="000000"/>
                <w:sz w:val="18"/>
                <w:szCs w:val="18"/>
              </w:rPr>
              <w:t>парков аттракционов</w:t>
            </w:r>
          </w:p>
        </w:tc>
        <w:tc>
          <w:tcPr>
            <w:tcW w:w="3158" w:type="dxa"/>
            <w:gridSpan w:val="13"/>
            <w:tcBorders>
              <w:top w:val="single" w:sz="4" w:space="0" w:color="000000"/>
              <w:left w:val="single" w:sz="4" w:space="0" w:color="auto"/>
              <w:bottom w:val="single" w:sz="4" w:space="0" w:color="000000"/>
              <w:right w:val="single" w:sz="4" w:space="0" w:color="auto"/>
            </w:tcBorders>
            <w:vAlign w:val="center"/>
          </w:tcPr>
          <w:p w14:paraId="3C60B267" w14:textId="77777777" w:rsidR="00AC7BCD" w:rsidRPr="00BD65EF" w:rsidRDefault="00AC7BCD" w:rsidP="002A4397">
            <w:pPr>
              <w:jc w:val="center"/>
              <w:rPr>
                <w:color w:val="000000"/>
                <w:sz w:val="18"/>
                <w:szCs w:val="18"/>
              </w:rPr>
            </w:pPr>
            <w:r w:rsidRPr="00BD65EF">
              <w:rPr>
                <w:color w:val="000000"/>
                <w:sz w:val="18"/>
                <w:szCs w:val="18"/>
              </w:rPr>
              <w:t>зеленые насаждения</w:t>
            </w:r>
          </w:p>
        </w:tc>
        <w:tc>
          <w:tcPr>
            <w:tcW w:w="1724" w:type="dxa"/>
            <w:gridSpan w:val="7"/>
            <w:tcBorders>
              <w:top w:val="single" w:sz="4" w:space="0" w:color="000000"/>
              <w:left w:val="nil"/>
              <w:bottom w:val="single" w:sz="4" w:space="0" w:color="000000"/>
              <w:right w:val="single" w:sz="4" w:space="0" w:color="auto"/>
            </w:tcBorders>
            <w:vAlign w:val="center"/>
          </w:tcPr>
          <w:p w14:paraId="64A8DEE0" w14:textId="77777777" w:rsidR="00AC7BCD" w:rsidRPr="00BD65EF" w:rsidRDefault="00AC7BCD" w:rsidP="002A4397">
            <w:pPr>
              <w:jc w:val="center"/>
              <w:rPr>
                <w:color w:val="000000"/>
                <w:sz w:val="18"/>
                <w:szCs w:val="18"/>
              </w:rPr>
            </w:pPr>
            <w:r w:rsidRPr="00BD65EF">
              <w:rPr>
                <w:color w:val="000000"/>
                <w:sz w:val="18"/>
                <w:szCs w:val="18"/>
              </w:rPr>
              <w:t>60</w:t>
            </w:r>
          </w:p>
        </w:tc>
        <w:tc>
          <w:tcPr>
            <w:tcW w:w="1855" w:type="dxa"/>
            <w:gridSpan w:val="3"/>
            <w:vMerge/>
            <w:tcBorders>
              <w:top w:val="single" w:sz="4" w:space="0" w:color="000000"/>
              <w:left w:val="single" w:sz="4" w:space="0" w:color="auto"/>
              <w:bottom w:val="single" w:sz="4" w:space="0" w:color="000000"/>
              <w:right w:val="single" w:sz="8" w:space="0" w:color="auto"/>
            </w:tcBorders>
            <w:vAlign w:val="center"/>
          </w:tcPr>
          <w:p w14:paraId="3D7B1FD3" w14:textId="77777777" w:rsidR="00AC7BCD" w:rsidRPr="00BD65EF" w:rsidRDefault="00AC7BCD" w:rsidP="002A4397">
            <w:pPr>
              <w:jc w:val="left"/>
              <w:rPr>
                <w:color w:val="000000"/>
                <w:sz w:val="18"/>
                <w:szCs w:val="18"/>
              </w:rPr>
            </w:pPr>
          </w:p>
        </w:tc>
      </w:tr>
      <w:tr w:rsidR="00AC7BCD" w:rsidRPr="00BD65EF" w14:paraId="629E81CF" w14:textId="77777777" w:rsidTr="009835F3">
        <w:trPr>
          <w:gridAfter w:val="2"/>
          <w:wAfter w:w="59" w:type="dxa"/>
          <w:trHeight w:val="255"/>
        </w:trPr>
        <w:tc>
          <w:tcPr>
            <w:tcW w:w="861" w:type="dxa"/>
            <w:vMerge/>
            <w:tcBorders>
              <w:left w:val="single" w:sz="8" w:space="0" w:color="auto"/>
              <w:right w:val="single" w:sz="4" w:space="0" w:color="auto"/>
            </w:tcBorders>
            <w:vAlign w:val="center"/>
          </w:tcPr>
          <w:p w14:paraId="61D654BC"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767DA136" w14:textId="77777777" w:rsidR="00AC7BCD" w:rsidRPr="00BD65EF" w:rsidRDefault="00AC7BCD" w:rsidP="002A4397">
            <w:pPr>
              <w:jc w:val="left"/>
              <w:rPr>
                <w:color w:val="000000"/>
                <w:sz w:val="18"/>
                <w:szCs w:val="18"/>
              </w:rPr>
            </w:pPr>
          </w:p>
        </w:tc>
        <w:tc>
          <w:tcPr>
            <w:tcW w:w="1742" w:type="dxa"/>
            <w:vMerge/>
            <w:tcBorders>
              <w:top w:val="single" w:sz="4" w:space="0" w:color="000000"/>
              <w:left w:val="single" w:sz="4" w:space="0" w:color="auto"/>
              <w:bottom w:val="single" w:sz="4" w:space="0" w:color="000000"/>
              <w:right w:val="nil"/>
            </w:tcBorders>
            <w:vAlign w:val="center"/>
          </w:tcPr>
          <w:p w14:paraId="4C9E8A8E" w14:textId="77777777" w:rsidR="00AC7BCD" w:rsidRPr="00BD65EF" w:rsidRDefault="00AC7BCD" w:rsidP="002A4397">
            <w:pPr>
              <w:jc w:val="left"/>
              <w:rPr>
                <w:color w:val="000000"/>
                <w:sz w:val="18"/>
                <w:szCs w:val="18"/>
              </w:rPr>
            </w:pPr>
          </w:p>
        </w:tc>
        <w:tc>
          <w:tcPr>
            <w:tcW w:w="2099" w:type="dxa"/>
            <w:gridSpan w:val="5"/>
            <w:vMerge/>
            <w:tcBorders>
              <w:top w:val="single" w:sz="4" w:space="0" w:color="000000"/>
              <w:left w:val="single" w:sz="4" w:space="0" w:color="auto"/>
              <w:bottom w:val="single" w:sz="4" w:space="0" w:color="000000"/>
              <w:right w:val="nil"/>
            </w:tcBorders>
            <w:vAlign w:val="center"/>
          </w:tcPr>
          <w:p w14:paraId="79363FD3" w14:textId="77777777" w:rsidR="00AC7BCD" w:rsidRPr="00BD65EF" w:rsidRDefault="00AC7BCD" w:rsidP="002A4397">
            <w:pPr>
              <w:jc w:val="left"/>
              <w:rPr>
                <w:color w:val="000000"/>
                <w:sz w:val="18"/>
                <w:szCs w:val="18"/>
              </w:rPr>
            </w:pPr>
          </w:p>
        </w:tc>
        <w:tc>
          <w:tcPr>
            <w:tcW w:w="3158" w:type="dxa"/>
            <w:gridSpan w:val="13"/>
            <w:tcBorders>
              <w:top w:val="single" w:sz="4" w:space="0" w:color="000000"/>
              <w:left w:val="single" w:sz="4" w:space="0" w:color="auto"/>
              <w:bottom w:val="single" w:sz="4" w:space="0" w:color="000000"/>
              <w:right w:val="single" w:sz="4" w:space="0" w:color="auto"/>
            </w:tcBorders>
            <w:vAlign w:val="center"/>
          </w:tcPr>
          <w:p w14:paraId="313B847A" w14:textId="77777777" w:rsidR="00AC7BCD" w:rsidRPr="00BD65EF" w:rsidRDefault="00AC7BCD" w:rsidP="002A4397">
            <w:pPr>
              <w:jc w:val="center"/>
              <w:rPr>
                <w:color w:val="000000"/>
                <w:sz w:val="18"/>
                <w:szCs w:val="18"/>
              </w:rPr>
            </w:pPr>
            <w:r w:rsidRPr="00BD65EF">
              <w:rPr>
                <w:color w:val="000000"/>
                <w:sz w:val="18"/>
                <w:szCs w:val="18"/>
              </w:rPr>
              <w:t xml:space="preserve">аллеи, дорожки </w:t>
            </w:r>
          </w:p>
          <w:p w14:paraId="53561BDA" w14:textId="77777777" w:rsidR="00AC7BCD" w:rsidRPr="00BD65EF" w:rsidRDefault="00AC7BCD" w:rsidP="002A4397">
            <w:pPr>
              <w:jc w:val="center"/>
              <w:rPr>
                <w:color w:val="000000"/>
                <w:sz w:val="18"/>
                <w:szCs w:val="18"/>
              </w:rPr>
            </w:pPr>
            <w:r w:rsidRPr="00BD65EF">
              <w:rPr>
                <w:color w:val="000000"/>
                <w:sz w:val="18"/>
                <w:szCs w:val="18"/>
              </w:rPr>
              <w:t>и площадки</w:t>
            </w:r>
          </w:p>
        </w:tc>
        <w:tc>
          <w:tcPr>
            <w:tcW w:w="1724" w:type="dxa"/>
            <w:gridSpan w:val="7"/>
            <w:tcBorders>
              <w:top w:val="single" w:sz="4" w:space="0" w:color="000000"/>
              <w:left w:val="nil"/>
              <w:bottom w:val="single" w:sz="4" w:space="0" w:color="000000"/>
              <w:right w:val="single" w:sz="4" w:space="0" w:color="auto"/>
            </w:tcBorders>
            <w:vAlign w:val="center"/>
          </w:tcPr>
          <w:p w14:paraId="29776ABD" w14:textId="77777777" w:rsidR="00AC7BCD" w:rsidRPr="00BD65EF" w:rsidRDefault="00AC7BCD" w:rsidP="002A4397">
            <w:pPr>
              <w:jc w:val="center"/>
              <w:rPr>
                <w:color w:val="000000"/>
                <w:sz w:val="18"/>
                <w:szCs w:val="18"/>
              </w:rPr>
            </w:pPr>
            <w:r w:rsidRPr="00BD65EF">
              <w:rPr>
                <w:color w:val="000000"/>
                <w:sz w:val="18"/>
                <w:szCs w:val="18"/>
              </w:rPr>
              <w:t>20</w:t>
            </w:r>
          </w:p>
        </w:tc>
        <w:tc>
          <w:tcPr>
            <w:tcW w:w="1855" w:type="dxa"/>
            <w:gridSpan w:val="3"/>
            <w:vMerge/>
            <w:tcBorders>
              <w:top w:val="single" w:sz="4" w:space="0" w:color="000000"/>
              <w:left w:val="single" w:sz="4" w:space="0" w:color="auto"/>
              <w:bottom w:val="single" w:sz="4" w:space="0" w:color="000000"/>
              <w:right w:val="single" w:sz="8" w:space="0" w:color="auto"/>
            </w:tcBorders>
            <w:vAlign w:val="center"/>
          </w:tcPr>
          <w:p w14:paraId="6546A7C1" w14:textId="77777777" w:rsidR="00AC7BCD" w:rsidRPr="00BD65EF" w:rsidRDefault="00AC7BCD" w:rsidP="002A4397">
            <w:pPr>
              <w:jc w:val="left"/>
              <w:rPr>
                <w:color w:val="000000"/>
                <w:sz w:val="18"/>
                <w:szCs w:val="18"/>
              </w:rPr>
            </w:pPr>
          </w:p>
        </w:tc>
      </w:tr>
      <w:tr w:rsidR="00AC7BCD" w:rsidRPr="00BD65EF" w14:paraId="74DCCC9B" w14:textId="77777777" w:rsidTr="009835F3">
        <w:trPr>
          <w:gridAfter w:val="2"/>
          <w:wAfter w:w="59" w:type="dxa"/>
          <w:trHeight w:val="331"/>
        </w:trPr>
        <w:tc>
          <w:tcPr>
            <w:tcW w:w="861" w:type="dxa"/>
            <w:vMerge/>
            <w:tcBorders>
              <w:left w:val="single" w:sz="8" w:space="0" w:color="auto"/>
              <w:right w:val="single" w:sz="4" w:space="0" w:color="auto"/>
            </w:tcBorders>
            <w:vAlign w:val="center"/>
          </w:tcPr>
          <w:p w14:paraId="75E6D536"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338E71DA" w14:textId="77777777" w:rsidR="00AC7BCD" w:rsidRPr="00BD65EF" w:rsidRDefault="00AC7BCD" w:rsidP="002A4397">
            <w:pPr>
              <w:jc w:val="left"/>
              <w:rPr>
                <w:color w:val="000000"/>
                <w:sz w:val="18"/>
                <w:szCs w:val="18"/>
              </w:rPr>
            </w:pPr>
          </w:p>
        </w:tc>
        <w:tc>
          <w:tcPr>
            <w:tcW w:w="1742" w:type="dxa"/>
            <w:vMerge/>
            <w:tcBorders>
              <w:top w:val="single" w:sz="4" w:space="0" w:color="000000"/>
              <w:left w:val="single" w:sz="4" w:space="0" w:color="auto"/>
              <w:bottom w:val="single" w:sz="4" w:space="0" w:color="000000"/>
              <w:right w:val="nil"/>
            </w:tcBorders>
            <w:vAlign w:val="center"/>
          </w:tcPr>
          <w:p w14:paraId="7AB28E23" w14:textId="77777777" w:rsidR="00AC7BCD" w:rsidRPr="00BD65EF" w:rsidRDefault="00AC7BCD" w:rsidP="002A4397">
            <w:pPr>
              <w:jc w:val="left"/>
              <w:rPr>
                <w:color w:val="000000"/>
                <w:sz w:val="18"/>
                <w:szCs w:val="18"/>
              </w:rPr>
            </w:pPr>
          </w:p>
        </w:tc>
        <w:tc>
          <w:tcPr>
            <w:tcW w:w="2099" w:type="dxa"/>
            <w:gridSpan w:val="5"/>
            <w:vMerge/>
            <w:tcBorders>
              <w:top w:val="single" w:sz="4" w:space="0" w:color="000000"/>
              <w:left w:val="single" w:sz="4" w:space="0" w:color="auto"/>
              <w:bottom w:val="single" w:sz="4" w:space="0" w:color="000000"/>
              <w:right w:val="nil"/>
            </w:tcBorders>
            <w:vAlign w:val="center"/>
          </w:tcPr>
          <w:p w14:paraId="2F03BBAB" w14:textId="77777777" w:rsidR="00AC7BCD" w:rsidRPr="00BD65EF" w:rsidRDefault="00AC7BCD" w:rsidP="002A4397">
            <w:pPr>
              <w:jc w:val="left"/>
              <w:rPr>
                <w:color w:val="000000"/>
                <w:sz w:val="18"/>
                <w:szCs w:val="18"/>
              </w:rPr>
            </w:pPr>
          </w:p>
        </w:tc>
        <w:tc>
          <w:tcPr>
            <w:tcW w:w="3158" w:type="dxa"/>
            <w:gridSpan w:val="13"/>
            <w:tcBorders>
              <w:top w:val="single" w:sz="4" w:space="0" w:color="000000"/>
              <w:left w:val="single" w:sz="4" w:space="0" w:color="auto"/>
              <w:bottom w:val="single" w:sz="4" w:space="0" w:color="000000"/>
              <w:right w:val="single" w:sz="4" w:space="0" w:color="auto"/>
            </w:tcBorders>
            <w:vAlign w:val="center"/>
          </w:tcPr>
          <w:p w14:paraId="3D4358C7" w14:textId="77777777" w:rsidR="00AC7BCD" w:rsidRPr="00BD65EF" w:rsidRDefault="00AC7BCD" w:rsidP="002A4397">
            <w:pPr>
              <w:jc w:val="center"/>
              <w:rPr>
                <w:color w:val="000000"/>
                <w:sz w:val="18"/>
                <w:szCs w:val="18"/>
              </w:rPr>
            </w:pPr>
            <w:r w:rsidRPr="00BD65EF">
              <w:rPr>
                <w:color w:val="000000"/>
                <w:sz w:val="18"/>
                <w:szCs w:val="18"/>
              </w:rPr>
              <w:t>здания и сооружения</w:t>
            </w:r>
          </w:p>
        </w:tc>
        <w:tc>
          <w:tcPr>
            <w:tcW w:w="1724" w:type="dxa"/>
            <w:gridSpan w:val="7"/>
            <w:tcBorders>
              <w:top w:val="single" w:sz="4" w:space="0" w:color="000000"/>
              <w:left w:val="nil"/>
              <w:bottom w:val="single" w:sz="4" w:space="0" w:color="000000"/>
              <w:right w:val="single" w:sz="4" w:space="0" w:color="auto"/>
            </w:tcBorders>
            <w:vAlign w:val="center"/>
          </w:tcPr>
          <w:p w14:paraId="5BB192F9" w14:textId="77777777" w:rsidR="00AC7BCD" w:rsidRPr="00BD65EF" w:rsidRDefault="00AC7BCD" w:rsidP="002A4397">
            <w:pPr>
              <w:jc w:val="center"/>
              <w:rPr>
                <w:color w:val="000000"/>
                <w:sz w:val="18"/>
                <w:szCs w:val="18"/>
              </w:rPr>
            </w:pPr>
            <w:r w:rsidRPr="00BD65EF">
              <w:rPr>
                <w:color w:val="000000"/>
                <w:sz w:val="18"/>
                <w:szCs w:val="18"/>
              </w:rPr>
              <w:t>20</w:t>
            </w:r>
          </w:p>
        </w:tc>
        <w:tc>
          <w:tcPr>
            <w:tcW w:w="1855" w:type="dxa"/>
            <w:gridSpan w:val="3"/>
            <w:vMerge/>
            <w:tcBorders>
              <w:top w:val="single" w:sz="4" w:space="0" w:color="000000"/>
              <w:left w:val="single" w:sz="4" w:space="0" w:color="auto"/>
              <w:bottom w:val="single" w:sz="4" w:space="0" w:color="000000"/>
              <w:right w:val="single" w:sz="8" w:space="0" w:color="auto"/>
            </w:tcBorders>
            <w:vAlign w:val="center"/>
          </w:tcPr>
          <w:p w14:paraId="46603BA4" w14:textId="77777777" w:rsidR="00AC7BCD" w:rsidRPr="00BD65EF" w:rsidRDefault="00AC7BCD" w:rsidP="002A4397">
            <w:pPr>
              <w:jc w:val="left"/>
              <w:rPr>
                <w:color w:val="000000"/>
                <w:sz w:val="18"/>
                <w:szCs w:val="18"/>
              </w:rPr>
            </w:pPr>
          </w:p>
        </w:tc>
      </w:tr>
      <w:tr w:rsidR="00AC7BCD" w:rsidRPr="00BD65EF" w14:paraId="43A20488" w14:textId="77777777" w:rsidTr="009835F3">
        <w:trPr>
          <w:gridAfter w:val="2"/>
          <w:wAfter w:w="59" w:type="dxa"/>
          <w:trHeight w:val="156"/>
        </w:trPr>
        <w:tc>
          <w:tcPr>
            <w:tcW w:w="861" w:type="dxa"/>
            <w:vMerge/>
            <w:tcBorders>
              <w:left w:val="single" w:sz="8" w:space="0" w:color="auto"/>
              <w:right w:val="single" w:sz="4" w:space="0" w:color="auto"/>
            </w:tcBorders>
            <w:vAlign w:val="center"/>
          </w:tcPr>
          <w:p w14:paraId="55A241D4"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4CC45508" w14:textId="77777777" w:rsidR="00AC7BCD" w:rsidRPr="00BD65EF" w:rsidRDefault="00AC7BCD" w:rsidP="002A4397">
            <w:pPr>
              <w:jc w:val="left"/>
              <w:rPr>
                <w:color w:val="000000"/>
                <w:sz w:val="18"/>
                <w:szCs w:val="18"/>
              </w:rPr>
            </w:pPr>
          </w:p>
        </w:tc>
        <w:tc>
          <w:tcPr>
            <w:tcW w:w="1742" w:type="dxa"/>
            <w:vMerge/>
            <w:tcBorders>
              <w:top w:val="single" w:sz="4" w:space="0" w:color="000000"/>
              <w:left w:val="single" w:sz="4" w:space="0" w:color="auto"/>
              <w:bottom w:val="single" w:sz="4" w:space="0" w:color="000000"/>
              <w:right w:val="nil"/>
            </w:tcBorders>
            <w:vAlign w:val="center"/>
          </w:tcPr>
          <w:p w14:paraId="22FEE6C7" w14:textId="77777777" w:rsidR="00AC7BCD" w:rsidRPr="00BD65EF" w:rsidRDefault="00AC7BCD" w:rsidP="002A4397">
            <w:pPr>
              <w:jc w:val="left"/>
              <w:rPr>
                <w:color w:val="000000"/>
                <w:sz w:val="18"/>
                <w:szCs w:val="18"/>
              </w:rPr>
            </w:pPr>
          </w:p>
        </w:tc>
        <w:tc>
          <w:tcPr>
            <w:tcW w:w="2099" w:type="dxa"/>
            <w:gridSpan w:val="5"/>
            <w:vMerge w:val="restart"/>
            <w:tcBorders>
              <w:top w:val="single" w:sz="4" w:space="0" w:color="000000"/>
              <w:left w:val="single" w:sz="4" w:space="0" w:color="auto"/>
              <w:bottom w:val="single" w:sz="4" w:space="0" w:color="000000"/>
              <w:right w:val="nil"/>
            </w:tcBorders>
            <w:vAlign w:val="center"/>
          </w:tcPr>
          <w:p w14:paraId="27E83616" w14:textId="77777777" w:rsidR="00AC7BCD" w:rsidRPr="00BD65EF" w:rsidRDefault="00AC7BCD" w:rsidP="002A4397">
            <w:pPr>
              <w:jc w:val="left"/>
              <w:rPr>
                <w:color w:val="000000"/>
                <w:sz w:val="18"/>
                <w:szCs w:val="18"/>
              </w:rPr>
            </w:pPr>
            <w:r w:rsidRPr="00BD65EF">
              <w:rPr>
                <w:color w:val="000000"/>
                <w:sz w:val="18"/>
                <w:szCs w:val="18"/>
              </w:rPr>
              <w:t>детских парков</w:t>
            </w:r>
          </w:p>
        </w:tc>
        <w:tc>
          <w:tcPr>
            <w:tcW w:w="3158" w:type="dxa"/>
            <w:gridSpan w:val="13"/>
            <w:tcBorders>
              <w:top w:val="single" w:sz="4" w:space="0" w:color="000000"/>
              <w:left w:val="single" w:sz="4" w:space="0" w:color="auto"/>
              <w:bottom w:val="single" w:sz="4" w:space="0" w:color="000000"/>
              <w:right w:val="single" w:sz="4" w:space="0" w:color="auto"/>
            </w:tcBorders>
            <w:vAlign w:val="center"/>
          </w:tcPr>
          <w:p w14:paraId="126FC303" w14:textId="77777777" w:rsidR="00AC7BCD" w:rsidRPr="00BD65EF" w:rsidRDefault="00AC7BCD" w:rsidP="002A4397">
            <w:pPr>
              <w:jc w:val="center"/>
              <w:rPr>
                <w:color w:val="000000"/>
                <w:sz w:val="18"/>
                <w:szCs w:val="18"/>
              </w:rPr>
            </w:pPr>
            <w:r w:rsidRPr="00BD65EF">
              <w:rPr>
                <w:color w:val="000000"/>
                <w:sz w:val="18"/>
                <w:szCs w:val="18"/>
              </w:rPr>
              <w:t>зеленые насаждения</w:t>
            </w:r>
          </w:p>
        </w:tc>
        <w:tc>
          <w:tcPr>
            <w:tcW w:w="1724" w:type="dxa"/>
            <w:gridSpan w:val="7"/>
            <w:tcBorders>
              <w:top w:val="single" w:sz="4" w:space="0" w:color="000000"/>
              <w:left w:val="nil"/>
              <w:bottom w:val="single" w:sz="4" w:space="0" w:color="000000"/>
              <w:right w:val="single" w:sz="4" w:space="0" w:color="auto"/>
            </w:tcBorders>
            <w:vAlign w:val="center"/>
          </w:tcPr>
          <w:p w14:paraId="6498F579" w14:textId="77777777" w:rsidR="00AC7BCD" w:rsidRPr="00BD65EF" w:rsidRDefault="00AC7BCD" w:rsidP="002A4397">
            <w:pPr>
              <w:jc w:val="center"/>
              <w:rPr>
                <w:color w:val="000000"/>
                <w:sz w:val="18"/>
                <w:szCs w:val="18"/>
              </w:rPr>
            </w:pPr>
            <w:r w:rsidRPr="00BD65EF">
              <w:rPr>
                <w:color w:val="000000"/>
                <w:sz w:val="18"/>
                <w:szCs w:val="18"/>
              </w:rPr>
              <w:t>57</w:t>
            </w:r>
          </w:p>
        </w:tc>
        <w:tc>
          <w:tcPr>
            <w:tcW w:w="1855" w:type="dxa"/>
            <w:gridSpan w:val="3"/>
            <w:vMerge/>
            <w:tcBorders>
              <w:top w:val="single" w:sz="4" w:space="0" w:color="000000"/>
              <w:left w:val="single" w:sz="4" w:space="0" w:color="auto"/>
              <w:bottom w:val="single" w:sz="4" w:space="0" w:color="000000"/>
              <w:right w:val="single" w:sz="8" w:space="0" w:color="auto"/>
            </w:tcBorders>
            <w:vAlign w:val="center"/>
          </w:tcPr>
          <w:p w14:paraId="5B0E0350" w14:textId="77777777" w:rsidR="00AC7BCD" w:rsidRPr="00BD65EF" w:rsidRDefault="00AC7BCD" w:rsidP="002A4397">
            <w:pPr>
              <w:jc w:val="left"/>
              <w:rPr>
                <w:color w:val="000000"/>
                <w:sz w:val="18"/>
                <w:szCs w:val="18"/>
              </w:rPr>
            </w:pPr>
          </w:p>
        </w:tc>
      </w:tr>
      <w:tr w:rsidR="00AC7BCD" w:rsidRPr="00BD65EF" w14:paraId="06CEB1DA" w14:textId="77777777" w:rsidTr="009835F3">
        <w:trPr>
          <w:gridAfter w:val="2"/>
          <w:wAfter w:w="59" w:type="dxa"/>
          <w:trHeight w:val="135"/>
        </w:trPr>
        <w:tc>
          <w:tcPr>
            <w:tcW w:w="861" w:type="dxa"/>
            <w:vMerge/>
            <w:tcBorders>
              <w:left w:val="single" w:sz="8" w:space="0" w:color="auto"/>
              <w:right w:val="single" w:sz="4" w:space="0" w:color="auto"/>
            </w:tcBorders>
            <w:vAlign w:val="center"/>
          </w:tcPr>
          <w:p w14:paraId="3994A189"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1605CD3A" w14:textId="77777777" w:rsidR="00AC7BCD" w:rsidRPr="00BD65EF" w:rsidRDefault="00AC7BCD" w:rsidP="002A4397">
            <w:pPr>
              <w:jc w:val="left"/>
              <w:rPr>
                <w:color w:val="000000"/>
                <w:sz w:val="18"/>
                <w:szCs w:val="18"/>
              </w:rPr>
            </w:pPr>
          </w:p>
        </w:tc>
        <w:tc>
          <w:tcPr>
            <w:tcW w:w="1742" w:type="dxa"/>
            <w:vMerge/>
            <w:tcBorders>
              <w:top w:val="single" w:sz="4" w:space="0" w:color="000000"/>
              <w:left w:val="single" w:sz="4" w:space="0" w:color="auto"/>
              <w:bottom w:val="single" w:sz="4" w:space="0" w:color="000000"/>
              <w:right w:val="nil"/>
            </w:tcBorders>
            <w:vAlign w:val="center"/>
          </w:tcPr>
          <w:p w14:paraId="779EF658" w14:textId="77777777" w:rsidR="00AC7BCD" w:rsidRPr="00BD65EF" w:rsidRDefault="00AC7BCD" w:rsidP="002A4397">
            <w:pPr>
              <w:jc w:val="left"/>
              <w:rPr>
                <w:color w:val="000000"/>
                <w:sz w:val="18"/>
                <w:szCs w:val="18"/>
              </w:rPr>
            </w:pPr>
          </w:p>
        </w:tc>
        <w:tc>
          <w:tcPr>
            <w:tcW w:w="2099" w:type="dxa"/>
            <w:gridSpan w:val="5"/>
            <w:vMerge/>
            <w:tcBorders>
              <w:top w:val="single" w:sz="4" w:space="0" w:color="000000"/>
              <w:left w:val="single" w:sz="4" w:space="0" w:color="auto"/>
              <w:bottom w:val="single" w:sz="4" w:space="0" w:color="000000"/>
              <w:right w:val="nil"/>
            </w:tcBorders>
            <w:vAlign w:val="center"/>
          </w:tcPr>
          <w:p w14:paraId="285D8ABA" w14:textId="77777777" w:rsidR="00AC7BCD" w:rsidRPr="00BD65EF" w:rsidRDefault="00AC7BCD" w:rsidP="002A4397">
            <w:pPr>
              <w:jc w:val="left"/>
              <w:rPr>
                <w:color w:val="000000"/>
                <w:sz w:val="18"/>
                <w:szCs w:val="18"/>
              </w:rPr>
            </w:pPr>
          </w:p>
        </w:tc>
        <w:tc>
          <w:tcPr>
            <w:tcW w:w="3158" w:type="dxa"/>
            <w:gridSpan w:val="13"/>
            <w:tcBorders>
              <w:top w:val="single" w:sz="4" w:space="0" w:color="000000"/>
              <w:left w:val="single" w:sz="4" w:space="0" w:color="auto"/>
              <w:bottom w:val="single" w:sz="4" w:space="0" w:color="000000"/>
              <w:right w:val="single" w:sz="4" w:space="0" w:color="auto"/>
            </w:tcBorders>
            <w:vAlign w:val="center"/>
          </w:tcPr>
          <w:p w14:paraId="279FC5AF" w14:textId="77777777" w:rsidR="00AC7BCD" w:rsidRPr="00BD65EF" w:rsidRDefault="00AC7BCD" w:rsidP="002A4397">
            <w:pPr>
              <w:jc w:val="center"/>
              <w:rPr>
                <w:color w:val="000000"/>
                <w:sz w:val="18"/>
                <w:szCs w:val="18"/>
              </w:rPr>
            </w:pPr>
            <w:r w:rsidRPr="00BD65EF">
              <w:rPr>
                <w:color w:val="000000"/>
                <w:sz w:val="18"/>
                <w:szCs w:val="18"/>
              </w:rPr>
              <w:t>дорожки и аллеи</w:t>
            </w:r>
          </w:p>
        </w:tc>
        <w:tc>
          <w:tcPr>
            <w:tcW w:w="1724" w:type="dxa"/>
            <w:gridSpan w:val="7"/>
            <w:tcBorders>
              <w:top w:val="single" w:sz="4" w:space="0" w:color="000000"/>
              <w:left w:val="nil"/>
              <w:bottom w:val="single" w:sz="4" w:space="0" w:color="000000"/>
              <w:right w:val="single" w:sz="4" w:space="0" w:color="auto"/>
            </w:tcBorders>
            <w:vAlign w:val="center"/>
          </w:tcPr>
          <w:p w14:paraId="376F8252" w14:textId="77777777" w:rsidR="00AC7BCD" w:rsidRPr="00BD65EF" w:rsidRDefault="00AC7BCD" w:rsidP="002A4397">
            <w:pPr>
              <w:jc w:val="center"/>
              <w:rPr>
                <w:color w:val="000000"/>
                <w:sz w:val="18"/>
                <w:szCs w:val="18"/>
              </w:rPr>
            </w:pPr>
            <w:r w:rsidRPr="00BD65EF">
              <w:rPr>
                <w:color w:val="000000"/>
                <w:sz w:val="18"/>
                <w:szCs w:val="18"/>
              </w:rPr>
              <w:t>8</w:t>
            </w:r>
          </w:p>
        </w:tc>
        <w:tc>
          <w:tcPr>
            <w:tcW w:w="1855" w:type="dxa"/>
            <w:gridSpan w:val="3"/>
            <w:vMerge/>
            <w:tcBorders>
              <w:top w:val="single" w:sz="4" w:space="0" w:color="000000"/>
              <w:left w:val="single" w:sz="4" w:space="0" w:color="auto"/>
              <w:bottom w:val="single" w:sz="4" w:space="0" w:color="000000"/>
              <w:right w:val="single" w:sz="8" w:space="0" w:color="auto"/>
            </w:tcBorders>
            <w:vAlign w:val="center"/>
          </w:tcPr>
          <w:p w14:paraId="4BE76306" w14:textId="77777777" w:rsidR="00AC7BCD" w:rsidRPr="00BD65EF" w:rsidRDefault="00AC7BCD" w:rsidP="002A4397">
            <w:pPr>
              <w:jc w:val="left"/>
              <w:rPr>
                <w:color w:val="000000"/>
                <w:sz w:val="18"/>
                <w:szCs w:val="18"/>
              </w:rPr>
            </w:pPr>
          </w:p>
        </w:tc>
      </w:tr>
      <w:tr w:rsidR="00AC7BCD" w:rsidRPr="00BD65EF" w14:paraId="39719069" w14:textId="77777777" w:rsidTr="009835F3">
        <w:trPr>
          <w:gridAfter w:val="2"/>
          <w:wAfter w:w="59" w:type="dxa"/>
          <w:trHeight w:val="165"/>
        </w:trPr>
        <w:tc>
          <w:tcPr>
            <w:tcW w:w="861" w:type="dxa"/>
            <w:vMerge/>
            <w:tcBorders>
              <w:left w:val="single" w:sz="8" w:space="0" w:color="auto"/>
              <w:right w:val="single" w:sz="4" w:space="0" w:color="auto"/>
            </w:tcBorders>
            <w:vAlign w:val="center"/>
          </w:tcPr>
          <w:p w14:paraId="4289B569"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38016658" w14:textId="77777777" w:rsidR="00AC7BCD" w:rsidRPr="00BD65EF" w:rsidRDefault="00AC7BCD" w:rsidP="002A4397">
            <w:pPr>
              <w:jc w:val="left"/>
              <w:rPr>
                <w:color w:val="000000"/>
                <w:sz w:val="18"/>
                <w:szCs w:val="18"/>
              </w:rPr>
            </w:pPr>
          </w:p>
        </w:tc>
        <w:tc>
          <w:tcPr>
            <w:tcW w:w="1742" w:type="dxa"/>
            <w:vMerge/>
            <w:tcBorders>
              <w:top w:val="single" w:sz="4" w:space="0" w:color="000000"/>
              <w:left w:val="single" w:sz="4" w:space="0" w:color="auto"/>
              <w:bottom w:val="single" w:sz="4" w:space="0" w:color="000000"/>
              <w:right w:val="nil"/>
            </w:tcBorders>
            <w:vAlign w:val="center"/>
          </w:tcPr>
          <w:p w14:paraId="28C018B5" w14:textId="77777777" w:rsidR="00AC7BCD" w:rsidRPr="00BD65EF" w:rsidRDefault="00AC7BCD" w:rsidP="002A4397">
            <w:pPr>
              <w:jc w:val="left"/>
              <w:rPr>
                <w:color w:val="000000"/>
                <w:sz w:val="18"/>
                <w:szCs w:val="18"/>
              </w:rPr>
            </w:pPr>
          </w:p>
        </w:tc>
        <w:tc>
          <w:tcPr>
            <w:tcW w:w="2099" w:type="dxa"/>
            <w:gridSpan w:val="5"/>
            <w:vMerge/>
            <w:tcBorders>
              <w:top w:val="single" w:sz="4" w:space="0" w:color="000000"/>
              <w:left w:val="single" w:sz="4" w:space="0" w:color="auto"/>
              <w:bottom w:val="single" w:sz="4" w:space="0" w:color="000000"/>
              <w:right w:val="nil"/>
            </w:tcBorders>
            <w:vAlign w:val="center"/>
          </w:tcPr>
          <w:p w14:paraId="6C80B051" w14:textId="77777777" w:rsidR="00AC7BCD" w:rsidRPr="00BD65EF" w:rsidRDefault="00AC7BCD" w:rsidP="002A4397">
            <w:pPr>
              <w:jc w:val="left"/>
              <w:rPr>
                <w:color w:val="000000"/>
                <w:sz w:val="18"/>
                <w:szCs w:val="18"/>
              </w:rPr>
            </w:pPr>
          </w:p>
        </w:tc>
        <w:tc>
          <w:tcPr>
            <w:tcW w:w="3158" w:type="dxa"/>
            <w:gridSpan w:val="13"/>
            <w:tcBorders>
              <w:top w:val="single" w:sz="4" w:space="0" w:color="000000"/>
              <w:left w:val="single" w:sz="4" w:space="0" w:color="auto"/>
              <w:bottom w:val="single" w:sz="4" w:space="0" w:color="000000"/>
              <w:right w:val="single" w:sz="4" w:space="0" w:color="auto"/>
            </w:tcBorders>
            <w:vAlign w:val="center"/>
          </w:tcPr>
          <w:p w14:paraId="1FF90817" w14:textId="77777777" w:rsidR="00AC7BCD" w:rsidRPr="00BD65EF" w:rsidRDefault="00AC7BCD" w:rsidP="002A4397">
            <w:pPr>
              <w:jc w:val="center"/>
              <w:rPr>
                <w:color w:val="000000"/>
                <w:sz w:val="18"/>
                <w:szCs w:val="18"/>
              </w:rPr>
            </w:pPr>
            <w:r w:rsidRPr="00BD65EF">
              <w:rPr>
                <w:color w:val="000000"/>
                <w:sz w:val="18"/>
                <w:szCs w:val="18"/>
              </w:rPr>
              <w:t>спортивные площадки</w:t>
            </w:r>
          </w:p>
        </w:tc>
        <w:tc>
          <w:tcPr>
            <w:tcW w:w="1724" w:type="dxa"/>
            <w:gridSpan w:val="7"/>
            <w:tcBorders>
              <w:top w:val="single" w:sz="4" w:space="0" w:color="000000"/>
              <w:left w:val="nil"/>
              <w:bottom w:val="single" w:sz="4" w:space="0" w:color="000000"/>
              <w:right w:val="single" w:sz="4" w:space="0" w:color="auto"/>
            </w:tcBorders>
            <w:vAlign w:val="center"/>
          </w:tcPr>
          <w:p w14:paraId="2FB82D27" w14:textId="77777777" w:rsidR="00AC7BCD" w:rsidRPr="00BD65EF" w:rsidRDefault="00AC7BCD" w:rsidP="002A4397">
            <w:pPr>
              <w:jc w:val="center"/>
              <w:rPr>
                <w:color w:val="000000"/>
                <w:sz w:val="18"/>
                <w:szCs w:val="18"/>
              </w:rPr>
            </w:pPr>
            <w:r w:rsidRPr="00BD65EF">
              <w:rPr>
                <w:color w:val="000000"/>
                <w:sz w:val="18"/>
                <w:szCs w:val="18"/>
              </w:rPr>
              <w:t>10</w:t>
            </w:r>
          </w:p>
        </w:tc>
        <w:tc>
          <w:tcPr>
            <w:tcW w:w="1855" w:type="dxa"/>
            <w:gridSpan w:val="3"/>
            <w:vMerge/>
            <w:tcBorders>
              <w:top w:val="single" w:sz="4" w:space="0" w:color="000000"/>
              <w:left w:val="single" w:sz="4" w:space="0" w:color="auto"/>
              <w:bottom w:val="single" w:sz="4" w:space="0" w:color="000000"/>
              <w:right w:val="single" w:sz="8" w:space="0" w:color="auto"/>
            </w:tcBorders>
            <w:vAlign w:val="center"/>
          </w:tcPr>
          <w:p w14:paraId="47A8FFFE" w14:textId="77777777" w:rsidR="00AC7BCD" w:rsidRPr="00BD65EF" w:rsidRDefault="00AC7BCD" w:rsidP="002A4397">
            <w:pPr>
              <w:jc w:val="left"/>
              <w:rPr>
                <w:color w:val="000000"/>
                <w:sz w:val="18"/>
                <w:szCs w:val="18"/>
              </w:rPr>
            </w:pPr>
          </w:p>
        </w:tc>
      </w:tr>
      <w:tr w:rsidR="00AC7BCD" w:rsidRPr="00BD65EF" w14:paraId="1F917AC5" w14:textId="77777777" w:rsidTr="009835F3">
        <w:trPr>
          <w:gridAfter w:val="2"/>
          <w:wAfter w:w="59" w:type="dxa"/>
          <w:trHeight w:val="105"/>
        </w:trPr>
        <w:tc>
          <w:tcPr>
            <w:tcW w:w="861" w:type="dxa"/>
            <w:vMerge/>
            <w:tcBorders>
              <w:left w:val="single" w:sz="8" w:space="0" w:color="auto"/>
              <w:right w:val="single" w:sz="4" w:space="0" w:color="auto"/>
            </w:tcBorders>
            <w:vAlign w:val="center"/>
          </w:tcPr>
          <w:p w14:paraId="54BDDD84"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12E7F4D6" w14:textId="77777777" w:rsidR="00AC7BCD" w:rsidRPr="00BD65EF" w:rsidRDefault="00AC7BCD" w:rsidP="002A4397">
            <w:pPr>
              <w:jc w:val="left"/>
              <w:rPr>
                <w:color w:val="000000"/>
                <w:sz w:val="18"/>
                <w:szCs w:val="18"/>
              </w:rPr>
            </w:pPr>
          </w:p>
        </w:tc>
        <w:tc>
          <w:tcPr>
            <w:tcW w:w="1742" w:type="dxa"/>
            <w:vMerge/>
            <w:tcBorders>
              <w:top w:val="single" w:sz="4" w:space="0" w:color="000000"/>
              <w:left w:val="single" w:sz="4" w:space="0" w:color="auto"/>
              <w:bottom w:val="single" w:sz="4" w:space="0" w:color="000000"/>
              <w:right w:val="nil"/>
            </w:tcBorders>
            <w:vAlign w:val="center"/>
          </w:tcPr>
          <w:p w14:paraId="67A86E16" w14:textId="77777777" w:rsidR="00AC7BCD" w:rsidRPr="00BD65EF" w:rsidRDefault="00AC7BCD" w:rsidP="002A4397">
            <w:pPr>
              <w:jc w:val="left"/>
              <w:rPr>
                <w:color w:val="000000"/>
                <w:sz w:val="18"/>
                <w:szCs w:val="18"/>
              </w:rPr>
            </w:pPr>
          </w:p>
        </w:tc>
        <w:tc>
          <w:tcPr>
            <w:tcW w:w="2099" w:type="dxa"/>
            <w:gridSpan w:val="5"/>
            <w:vMerge/>
            <w:tcBorders>
              <w:top w:val="single" w:sz="4" w:space="0" w:color="000000"/>
              <w:left w:val="single" w:sz="4" w:space="0" w:color="auto"/>
              <w:bottom w:val="single" w:sz="4" w:space="0" w:color="000000"/>
              <w:right w:val="nil"/>
            </w:tcBorders>
            <w:vAlign w:val="center"/>
          </w:tcPr>
          <w:p w14:paraId="4394329C" w14:textId="77777777" w:rsidR="00AC7BCD" w:rsidRPr="00BD65EF" w:rsidRDefault="00AC7BCD" w:rsidP="002A4397">
            <w:pPr>
              <w:jc w:val="left"/>
              <w:rPr>
                <w:color w:val="000000"/>
                <w:sz w:val="18"/>
                <w:szCs w:val="18"/>
              </w:rPr>
            </w:pPr>
          </w:p>
        </w:tc>
        <w:tc>
          <w:tcPr>
            <w:tcW w:w="3158" w:type="dxa"/>
            <w:gridSpan w:val="13"/>
            <w:tcBorders>
              <w:top w:val="single" w:sz="4" w:space="0" w:color="000000"/>
              <w:left w:val="single" w:sz="4" w:space="0" w:color="auto"/>
              <w:bottom w:val="single" w:sz="4" w:space="0" w:color="000000"/>
              <w:right w:val="single" w:sz="4" w:space="0" w:color="auto"/>
            </w:tcBorders>
            <w:vAlign w:val="center"/>
          </w:tcPr>
          <w:p w14:paraId="276664BD" w14:textId="77777777" w:rsidR="00AC7BCD" w:rsidRPr="00BD65EF" w:rsidRDefault="00AC7BCD" w:rsidP="002A4397">
            <w:pPr>
              <w:jc w:val="center"/>
              <w:rPr>
                <w:color w:val="000000"/>
                <w:sz w:val="18"/>
                <w:szCs w:val="18"/>
              </w:rPr>
            </w:pPr>
            <w:r w:rsidRPr="00BD65EF">
              <w:rPr>
                <w:color w:val="000000"/>
                <w:sz w:val="18"/>
                <w:szCs w:val="18"/>
              </w:rPr>
              <w:t>игровые площадки</w:t>
            </w:r>
          </w:p>
        </w:tc>
        <w:tc>
          <w:tcPr>
            <w:tcW w:w="1724" w:type="dxa"/>
            <w:gridSpan w:val="7"/>
            <w:tcBorders>
              <w:top w:val="single" w:sz="4" w:space="0" w:color="000000"/>
              <w:left w:val="nil"/>
              <w:bottom w:val="single" w:sz="4" w:space="0" w:color="000000"/>
              <w:right w:val="single" w:sz="4" w:space="0" w:color="auto"/>
            </w:tcBorders>
            <w:vAlign w:val="center"/>
          </w:tcPr>
          <w:p w14:paraId="1E3366E0" w14:textId="77777777" w:rsidR="00AC7BCD" w:rsidRPr="00BD65EF" w:rsidRDefault="00AC7BCD" w:rsidP="002A4397">
            <w:pPr>
              <w:jc w:val="center"/>
              <w:rPr>
                <w:color w:val="000000"/>
                <w:sz w:val="18"/>
                <w:szCs w:val="18"/>
              </w:rPr>
            </w:pPr>
            <w:r w:rsidRPr="00BD65EF">
              <w:rPr>
                <w:color w:val="000000"/>
                <w:sz w:val="18"/>
                <w:szCs w:val="18"/>
              </w:rPr>
              <w:t>20</w:t>
            </w:r>
          </w:p>
        </w:tc>
        <w:tc>
          <w:tcPr>
            <w:tcW w:w="1855" w:type="dxa"/>
            <w:gridSpan w:val="3"/>
            <w:vMerge/>
            <w:tcBorders>
              <w:top w:val="single" w:sz="4" w:space="0" w:color="000000"/>
              <w:left w:val="single" w:sz="4" w:space="0" w:color="auto"/>
              <w:bottom w:val="single" w:sz="4" w:space="0" w:color="000000"/>
              <w:right w:val="single" w:sz="8" w:space="0" w:color="auto"/>
            </w:tcBorders>
            <w:vAlign w:val="center"/>
          </w:tcPr>
          <w:p w14:paraId="34FE6C67" w14:textId="77777777" w:rsidR="00AC7BCD" w:rsidRPr="00BD65EF" w:rsidRDefault="00AC7BCD" w:rsidP="002A4397">
            <w:pPr>
              <w:jc w:val="left"/>
              <w:rPr>
                <w:color w:val="000000"/>
                <w:sz w:val="18"/>
                <w:szCs w:val="18"/>
              </w:rPr>
            </w:pPr>
          </w:p>
        </w:tc>
      </w:tr>
      <w:tr w:rsidR="00AC7BCD" w:rsidRPr="00BD65EF" w14:paraId="1023973E" w14:textId="77777777" w:rsidTr="009835F3">
        <w:trPr>
          <w:gridAfter w:val="2"/>
          <w:wAfter w:w="59" w:type="dxa"/>
          <w:trHeight w:val="195"/>
        </w:trPr>
        <w:tc>
          <w:tcPr>
            <w:tcW w:w="861" w:type="dxa"/>
            <w:vMerge/>
            <w:tcBorders>
              <w:left w:val="single" w:sz="8" w:space="0" w:color="auto"/>
              <w:right w:val="single" w:sz="4" w:space="0" w:color="auto"/>
            </w:tcBorders>
            <w:vAlign w:val="center"/>
          </w:tcPr>
          <w:p w14:paraId="2B1F98C1"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7633FF00" w14:textId="77777777" w:rsidR="00AC7BCD" w:rsidRPr="00BD65EF" w:rsidRDefault="00AC7BCD" w:rsidP="002A4397">
            <w:pPr>
              <w:jc w:val="left"/>
              <w:rPr>
                <w:color w:val="000000"/>
                <w:sz w:val="18"/>
                <w:szCs w:val="18"/>
              </w:rPr>
            </w:pPr>
          </w:p>
        </w:tc>
        <w:tc>
          <w:tcPr>
            <w:tcW w:w="1742" w:type="dxa"/>
            <w:vMerge/>
            <w:tcBorders>
              <w:top w:val="single" w:sz="4" w:space="0" w:color="000000"/>
              <w:left w:val="single" w:sz="4" w:space="0" w:color="auto"/>
              <w:bottom w:val="single" w:sz="4" w:space="0" w:color="000000"/>
              <w:right w:val="nil"/>
            </w:tcBorders>
            <w:vAlign w:val="center"/>
          </w:tcPr>
          <w:p w14:paraId="43CA8981" w14:textId="77777777" w:rsidR="00AC7BCD" w:rsidRPr="00BD65EF" w:rsidRDefault="00AC7BCD" w:rsidP="002A4397">
            <w:pPr>
              <w:jc w:val="left"/>
              <w:rPr>
                <w:color w:val="000000"/>
                <w:sz w:val="18"/>
                <w:szCs w:val="18"/>
              </w:rPr>
            </w:pPr>
          </w:p>
        </w:tc>
        <w:tc>
          <w:tcPr>
            <w:tcW w:w="2099" w:type="dxa"/>
            <w:gridSpan w:val="5"/>
            <w:vMerge/>
            <w:tcBorders>
              <w:top w:val="single" w:sz="4" w:space="0" w:color="000000"/>
              <w:left w:val="single" w:sz="4" w:space="0" w:color="auto"/>
              <w:bottom w:val="single" w:sz="4" w:space="0" w:color="000000"/>
              <w:right w:val="nil"/>
            </w:tcBorders>
            <w:vAlign w:val="center"/>
          </w:tcPr>
          <w:p w14:paraId="4C09DFEC" w14:textId="77777777" w:rsidR="00AC7BCD" w:rsidRPr="00BD65EF" w:rsidRDefault="00AC7BCD" w:rsidP="002A4397">
            <w:pPr>
              <w:jc w:val="left"/>
              <w:rPr>
                <w:color w:val="000000"/>
                <w:sz w:val="18"/>
                <w:szCs w:val="18"/>
              </w:rPr>
            </w:pPr>
          </w:p>
        </w:tc>
        <w:tc>
          <w:tcPr>
            <w:tcW w:w="3158" w:type="dxa"/>
            <w:gridSpan w:val="13"/>
            <w:tcBorders>
              <w:top w:val="single" w:sz="4" w:space="0" w:color="000000"/>
              <w:left w:val="single" w:sz="4" w:space="0" w:color="auto"/>
              <w:bottom w:val="single" w:sz="4" w:space="0" w:color="000000"/>
              <w:right w:val="single" w:sz="4" w:space="0" w:color="auto"/>
            </w:tcBorders>
            <w:vAlign w:val="center"/>
          </w:tcPr>
          <w:p w14:paraId="31E03435" w14:textId="77777777" w:rsidR="00AC7BCD" w:rsidRPr="00BD65EF" w:rsidRDefault="00AC7BCD" w:rsidP="002A4397">
            <w:pPr>
              <w:jc w:val="center"/>
              <w:rPr>
                <w:color w:val="000000"/>
                <w:sz w:val="18"/>
                <w:szCs w:val="18"/>
              </w:rPr>
            </w:pPr>
            <w:r w:rsidRPr="00BD65EF">
              <w:rPr>
                <w:color w:val="000000"/>
                <w:sz w:val="18"/>
                <w:szCs w:val="18"/>
              </w:rPr>
              <w:t>здания и сооружения</w:t>
            </w:r>
          </w:p>
        </w:tc>
        <w:tc>
          <w:tcPr>
            <w:tcW w:w="1724" w:type="dxa"/>
            <w:gridSpan w:val="7"/>
            <w:tcBorders>
              <w:top w:val="single" w:sz="4" w:space="0" w:color="000000"/>
              <w:left w:val="nil"/>
              <w:bottom w:val="single" w:sz="4" w:space="0" w:color="000000"/>
              <w:right w:val="single" w:sz="4" w:space="0" w:color="auto"/>
            </w:tcBorders>
            <w:vAlign w:val="center"/>
          </w:tcPr>
          <w:p w14:paraId="013F9612" w14:textId="77777777" w:rsidR="00AC7BCD" w:rsidRPr="00BD65EF" w:rsidRDefault="00AC7BCD" w:rsidP="002A4397">
            <w:pPr>
              <w:jc w:val="center"/>
              <w:rPr>
                <w:color w:val="000000"/>
                <w:sz w:val="18"/>
                <w:szCs w:val="18"/>
              </w:rPr>
            </w:pPr>
            <w:r w:rsidRPr="00BD65EF">
              <w:rPr>
                <w:color w:val="000000"/>
                <w:sz w:val="18"/>
                <w:szCs w:val="18"/>
              </w:rPr>
              <w:t>5</w:t>
            </w:r>
          </w:p>
        </w:tc>
        <w:tc>
          <w:tcPr>
            <w:tcW w:w="1855" w:type="dxa"/>
            <w:gridSpan w:val="3"/>
            <w:vMerge/>
            <w:tcBorders>
              <w:top w:val="single" w:sz="4" w:space="0" w:color="000000"/>
              <w:left w:val="single" w:sz="4" w:space="0" w:color="auto"/>
              <w:bottom w:val="single" w:sz="4" w:space="0" w:color="000000"/>
              <w:right w:val="single" w:sz="8" w:space="0" w:color="auto"/>
            </w:tcBorders>
            <w:vAlign w:val="center"/>
          </w:tcPr>
          <w:p w14:paraId="7F6CE895" w14:textId="77777777" w:rsidR="00AC7BCD" w:rsidRPr="00BD65EF" w:rsidRDefault="00AC7BCD" w:rsidP="002A4397">
            <w:pPr>
              <w:jc w:val="left"/>
              <w:rPr>
                <w:color w:val="000000"/>
                <w:sz w:val="18"/>
                <w:szCs w:val="18"/>
              </w:rPr>
            </w:pPr>
          </w:p>
        </w:tc>
      </w:tr>
      <w:tr w:rsidR="00AC7BCD" w:rsidRPr="00BD65EF" w14:paraId="3EB576B6" w14:textId="77777777" w:rsidTr="009835F3">
        <w:trPr>
          <w:gridAfter w:val="2"/>
          <w:wAfter w:w="59" w:type="dxa"/>
          <w:trHeight w:val="210"/>
        </w:trPr>
        <w:tc>
          <w:tcPr>
            <w:tcW w:w="861" w:type="dxa"/>
            <w:vMerge/>
            <w:tcBorders>
              <w:left w:val="single" w:sz="8" w:space="0" w:color="auto"/>
              <w:right w:val="single" w:sz="4" w:space="0" w:color="auto"/>
            </w:tcBorders>
            <w:vAlign w:val="center"/>
          </w:tcPr>
          <w:p w14:paraId="406DCEF6"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4FA97800" w14:textId="77777777" w:rsidR="00AC7BCD" w:rsidRPr="00BD65EF" w:rsidRDefault="00AC7BCD" w:rsidP="002A4397">
            <w:pPr>
              <w:jc w:val="left"/>
              <w:rPr>
                <w:color w:val="000000"/>
                <w:sz w:val="18"/>
                <w:szCs w:val="18"/>
              </w:rPr>
            </w:pPr>
          </w:p>
        </w:tc>
        <w:tc>
          <w:tcPr>
            <w:tcW w:w="1742" w:type="dxa"/>
            <w:vMerge/>
            <w:tcBorders>
              <w:top w:val="single" w:sz="4" w:space="0" w:color="000000"/>
              <w:left w:val="single" w:sz="4" w:space="0" w:color="auto"/>
              <w:bottom w:val="single" w:sz="4" w:space="0" w:color="000000"/>
              <w:right w:val="nil"/>
            </w:tcBorders>
            <w:vAlign w:val="center"/>
          </w:tcPr>
          <w:p w14:paraId="336D8087" w14:textId="77777777" w:rsidR="00AC7BCD" w:rsidRPr="00BD65EF" w:rsidRDefault="00AC7BCD" w:rsidP="002A4397">
            <w:pPr>
              <w:jc w:val="left"/>
              <w:rPr>
                <w:color w:val="000000"/>
                <w:sz w:val="18"/>
                <w:szCs w:val="18"/>
              </w:rPr>
            </w:pPr>
          </w:p>
        </w:tc>
        <w:tc>
          <w:tcPr>
            <w:tcW w:w="2099" w:type="dxa"/>
            <w:gridSpan w:val="5"/>
            <w:vMerge w:val="restart"/>
            <w:tcBorders>
              <w:top w:val="single" w:sz="4" w:space="0" w:color="000000"/>
              <w:left w:val="single" w:sz="4" w:space="0" w:color="auto"/>
              <w:bottom w:val="single" w:sz="4" w:space="0" w:color="000000"/>
              <w:right w:val="nil"/>
            </w:tcBorders>
            <w:vAlign w:val="center"/>
          </w:tcPr>
          <w:p w14:paraId="0AE87D6F" w14:textId="77777777" w:rsidR="00AC7BCD" w:rsidRPr="00BD65EF" w:rsidRDefault="00AC7BCD" w:rsidP="002A4397">
            <w:pPr>
              <w:jc w:val="left"/>
              <w:rPr>
                <w:color w:val="000000"/>
                <w:sz w:val="18"/>
                <w:szCs w:val="18"/>
              </w:rPr>
            </w:pPr>
            <w:r w:rsidRPr="00BD65EF">
              <w:rPr>
                <w:color w:val="000000"/>
                <w:sz w:val="18"/>
                <w:szCs w:val="18"/>
              </w:rPr>
              <w:t>мемориальных парков (по зонам)</w:t>
            </w:r>
          </w:p>
        </w:tc>
        <w:tc>
          <w:tcPr>
            <w:tcW w:w="3158" w:type="dxa"/>
            <w:gridSpan w:val="13"/>
            <w:tcBorders>
              <w:top w:val="single" w:sz="4" w:space="0" w:color="000000"/>
              <w:left w:val="single" w:sz="4" w:space="0" w:color="auto"/>
              <w:bottom w:val="single" w:sz="4" w:space="0" w:color="000000"/>
              <w:right w:val="single" w:sz="4" w:space="0" w:color="auto"/>
            </w:tcBorders>
            <w:vAlign w:val="center"/>
          </w:tcPr>
          <w:p w14:paraId="1420BC41" w14:textId="77777777" w:rsidR="00AC7BCD" w:rsidRPr="00BD65EF" w:rsidRDefault="00AC7BCD" w:rsidP="002A4397">
            <w:pPr>
              <w:jc w:val="center"/>
              <w:rPr>
                <w:color w:val="000000"/>
                <w:sz w:val="18"/>
                <w:szCs w:val="18"/>
              </w:rPr>
            </w:pPr>
            <w:r w:rsidRPr="00BD65EF">
              <w:rPr>
                <w:color w:val="000000"/>
                <w:sz w:val="18"/>
                <w:szCs w:val="18"/>
              </w:rPr>
              <w:t>мемориальная зона</w:t>
            </w:r>
          </w:p>
        </w:tc>
        <w:tc>
          <w:tcPr>
            <w:tcW w:w="1724" w:type="dxa"/>
            <w:gridSpan w:val="7"/>
            <w:tcBorders>
              <w:top w:val="single" w:sz="4" w:space="0" w:color="000000"/>
              <w:left w:val="nil"/>
              <w:bottom w:val="single" w:sz="4" w:space="0" w:color="000000"/>
              <w:right w:val="single" w:sz="4" w:space="0" w:color="auto"/>
            </w:tcBorders>
            <w:vAlign w:val="center"/>
          </w:tcPr>
          <w:p w14:paraId="46E2D48B" w14:textId="77777777" w:rsidR="00AC7BCD" w:rsidRPr="00BD65EF" w:rsidRDefault="00AC7BCD" w:rsidP="002A4397">
            <w:pPr>
              <w:jc w:val="center"/>
              <w:rPr>
                <w:color w:val="000000"/>
                <w:sz w:val="18"/>
                <w:szCs w:val="18"/>
              </w:rPr>
            </w:pPr>
            <w:r w:rsidRPr="00BD65EF">
              <w:rPr>
                <w:color w:val="000000"/>
                <w:sz w:val="18"/>
                <w:szCs w:val="18"/>
              </w:rPr>
              <w:t>40-60</w:t>
            </w:r>
          </w:p>
        </w:tc>
        <w:tc>
          <w:tcPr>
            <w:tcW w:w="1855" w:type="dxa"/>
            <w:gridSpan w:val="3"/>
            <w:vMerge/>
            <w:tcBorders>
              <w:top w:val="single" w:sz="4" w:space="0" w:color="000000"/>
              <w:left w:val="single" w:sz="4" w:space="0" w:color="auto"/>
              <w:bottom w:val="single" w:sz="4" w:space="0" w:color="000000"/>
              <w:right w:val="single" w:sz="8" w:space="0" w:color="auto"/>
            </w:tcBorders>
            <w:vAlign w:val="center"/>
          </w:tcPr>
          <w:p w14:paraId="0700A48D" w14:textId="77777777" w:rsidR="00AC7BCD" w:rsidRPr="00BD65EF" w:rsidRDefault="00AC7BCD" w:rsidP="002A4397">
            <w:pPr>
              <w:jc w:val="left"/>
              <w:rPr>
                <w:color w:val="000000"/>
                <w:sz w:val="18"/>
                <w:szCs w:val="18"/>
              </w:rPr>
            </w:pPr>
          </w:p>
        </w:tc>
      </w:tr>
      <w:tr w:rsidR="00AC7BCD" w:rsidRPr="00BD65EF" w14:paraId="4D8F8131" w14:textId="77777777" w:rsidTr="009835F3">
        <w:trPr>
          <w:gridAfter w:val="2"/>
          <w:wAfter w:w="59" w:type="dxa"/>
          <w:trHeight w:val="150"/>
        </w:trPr>
        <w:tc>
          <w:tcPr>
            <w:tcW w:w="861" w:type="dxa"/>
            <w:vMerge/>
            <w:tcBorders>
              <w:left w:val="single" w:sz="8" w:space="0" w:color="auto"/>
              <w:right w:val="single" w:sz="4" w:space="0" w:color="auto"/>
            </w:tcBorders>
            <w:vAlign w:val="center"/>
          </w:tcPr>
          <w:p w14:paraId="5297F484"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2A8C41F9" w14:textId="77777777" w:rsidR="00AC7BCD" w:rsidRPr="00BD65EF" w:rsidRDefault="00AC7BCD" w:rsidP="002A4397">
            <w:pPr>
              <w:jc w:val="left"/>
              <w:rPr>
                <w:color w:val="000000"/>
                <w:sz w:val="18"/>
                <w:szCs w:val="18"/>
              </w:rPr>
            </w:pPr>
          </w:p>
        </w:tc>
        <w:tc>
          <w:tcPr>
            <w:tcW w:w="1742" w:type="dxa"/>
            <w:vMerge/>
            <w:tcBorders>
              <w:top w:val="single" w:sz="4" w:space="0" w:color="000000"/>
              <w:left w:val="single" w:sz="4" w:space="0" w:color="auto"/>
              <w:bottom w:val="single" w:sz="4" w:space="0" w:color="000000"/>
              <w:right w:val="nil"/>
            </w:tcBorders>
            <w:vAlign w:val="center"/>
          </w:tcPr>
          <w:p w14:paraId="61CBB503" w14:textId="77777777" w:rsidR="00AC7BCD" w:rsidRPr="00BD65EF" w:rsidRDefault="00AC7BCD" w:rsidP="002A4397">
            <w:pPr>
              <w:jc w:val="left"/>
              <w:rPr>
                <w:color w:val="000000"/>
                <w:sz w:val="18"/>
                <w:szCs w:val="18"/>
              </w:rPr>
            </w:pPr>
          </w:p>
        </w:tc>
        <w:tc>
          <w:tcPr>
            <w:tcW w:w="2099" w:type="dxa"/>
            <w:gridSpan w:val="5"/>
            <w:vMerge/>
            <w:tcBorders>
              <w:top w:val="single" w:sz="4" w:space="0" w:color="000000"/>
              <w:left w:val="single" w:sz="4" w:space="0" w:color="auto"/>
              <w:bottom w:val="single" w:sz="4" w:space="0" w:color="000000"/>
              <w:right w:val="nil"/>
            </w:tcBorders>
            <w:vAlign w:val="center"/>
          </w:tcPr>
          <w:p w14:paraId="5EEC1FD6" w14:textId="77777777" w:rsidR="00AC7BCD" w:rsidRPr="00BD65EF" w:rsidRDefault="00AC7BCD" w:rsidP="002A4397">
            <w:pPr>
              <w:jc w:val="left"/>
              <w:rPr>
                <w:color w:val="000000"/>
                <w:sz w:val="18"/>
                <w:szCs w:val="18"/>
              </w:rPr>
            </w:pPr>
          </w:p>
        </w:tc>
        <w:tc>
          <w:tcPr>
            <w:tcW w:w="3158" w:type="dxa"/>
            <w:gridSpan w:val="13"/>
            <w:tcBorders>
              <w:top w:val="single" w:sz="4" w:space="0" w:color="000000"/>
              <w:left w:val="single" w:sz="4" w:space="0" w:color="auto"/>
              <w:bottom w:val="single" w:sz="4" w:space="0" w:color="000000"/>
              <w:right w:val="single" w:sz="4" w:space="0" w:color="auto"/>
            </w:tcBorders>
            <w:vAlign w:val="center"/>
          </w:tcPr>
          <w:p w14:paraId="238E363A" w14:textId="77777777" w:rsidR="00AC7BCD" w:rsidRPr="00BD65EF" w:rsidRDefault="00AC7BCD" w:rsidP="002A4397">
            <w:pPr>
              <w:jc w:val="center"/>
              <w:rPr>
                <w:color w:val="000000"/>
                <w:sz w:val="18"/>
                <w:szCs w:val="18"/>
              </w:rPr>
            </w:pPr>
            <w:r w:rsidRPr="00BD65EF">
              <w:rPr>
                <w:color w:val="000000"/>
                <w:sz w:val="18"/>
                <w:szCs w:val="18"/>
              </w:rPr>
              <w:t>здания и сооружения музейной работы</w:t>
            </w:r>
          </w:p>
        </w:tc>
        <w:tc>
          <w:tcPr>
            <w:tcW w:w="1724" w:type="dxa"/>
            <w:gridSpan w:val="7"/>
            <w:tcBorders>
              <w:top w:val="single" w:sz="4" w:space="0" w:color="000000"/>
              <w:left w:val="nil"/>
              <w:bottom w:val="single" w:sz="4" w:space="0" w:color="000000"/>
              <w:right w:val="single" w:sz="4" w:space="0" w:color="auto"/>
            </w:tcBorders>
            <w:vAlign w:val="center"/>
          </w:tcPr>
          <w:p w14:paraId="21C30E9D" w14:textId="77777777" w:rsidR="00AC7BCD" w:rsidRPr="00BD65EF" w:rsidRDefault="00AC7BCD" w:rsidP="002A4397">
            <w:pPr>
              <w:jc w:val="center"/>
              <w:rPr>
                <w:color w:val="000000"/>
                <w:sz w:val="18"/>
                <w:szCs w:val="18"/>
              </w:rPr>
            </w:pPr>
            <w:r w:rsidRPr="00BD65EF">
              <w:rPr>
                <w:color w:val="000000"/>
                <w:sz w:val="18"/>
                <w:szCs w:val="18"/>
              </w:rPr>
              <w:t>10-20</w:t>
            </w:r>
          </w:p>
        </w:tc>
        <w:tc>
          <w:tcPr>
            <w:tcW w:w="1855" w:type="dxa"/>
            <w:gridSpan w:val="3"/>
            <w:vMerge/>
            <w:tcBorders>
              <w:top w:val="single" w:sz="4" w:space="0" w:color="000000"/>
              <w:left w:val="single" w:sz="4" w:space="0" w:color="auto"/>
              <w:bottom w:val="single" w:sz="4" w:space="0" w:color="000000"/>
              <w:right w:val="single" w:sz="8" w:space="0" w:color="auto"/>
            </w:tcBorders>
            <w:vAlign w:val="center"/>
          </w:tcPr>
          <w:p w14:paraId="531451B5" w14:textId="77777777" w:rsidR="00AC7BCD" w:rsidRPr="00BD65EF" w:rsidRDefault="00AC7BCD" w:rsidP="002A4397">
            <w:pPr>
              <w:jc w:val="left"/>
              <w:rPr>
                <w:color w:val="000000"/>
                <w:sz w:val="18"/>
                <w:szCs w:val="18"/>
              </w:rPr>
            </w:pPr>
          </w:p>
        </w:tc>
      </w:tr>
      <w:tr w:rsidR="00AC7BCD" w:rsidRPr="00BD65EF" w14:paraId="0F753440" w14:textId="77777777" w:rsidTr="009835F3">
        <w:trPr>
          <w:gridAfter w:val="2"/>
          <w:wAfter w:w="59" w:type="dxa"/>
          <w:trHeight w:val="180"/>
        </w:trPr>
        <w:tc>
          <w:tcPr>
            <w:tcW w:w="861" w:type="dxa"/>
            <w:vMerge/>
            <w:tcBorders>
              <w:left w:val="single" w:sz="8" w:space="0" w:color="auto"/>
              <w:right w:val="single" w:sz="4" w:space="0" w:color="auto"/>
            </w:tcBorders>
            <w:vAlign w:val="center"/>
          </w:tcPr>
          <w:p w14:paraId="155C18FC"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09372968" w14:textId="77777777" w:rsidR="00AC7BCD" w:rsidRPr="00BD65EF" w:rsidRDefault="00AC7BCD" w:rsidP="002A4397">
            <w:pPr>
              <w:jc w:val="left"/>
              <w:rPr>
                <w:color w:val="000000"/>
                <w:sz w:val="18"/>
                <w:szCs w:val="18"/>
              </w:rPr>
            </w:pPr>
          </w:p>
        </w:tc>
        <w:tc>
          <w:tcPr>
            <w:tcW w:w="1742" w:type="dxa"/>
            <w:vMerge/>
            <w:tcBorders>
              <w:top w:val="single" w:sz="4" w:space="0" w:color="000000"/>
              <w:left w:val="single" w:sz="4" w:space="0" w:color="auto"/>
              <w:bottom w:val="single" w:sz="4" w:space="0" w:color="000000"/>
              <w:right w:val="nil"/>
            </w:tcBorders>
            <w:vAlign w:val="center"/>
          </w:tcPr>
          <w:p w14:paraId="243C348E" w14:textId="77777777" w:rsidR="00AC7BCD" w:rsidRPr="00BD65EF" w:rsidRDefault="00AC7BCD" w:rsidP="002A4397">
            <w:pPr>
              <w:jc w:val="left"/>
              <w:rPr>
                <w:color w:val="000000"/>
                <w:sz w:val="18"/>
                <w:szCs w:val="18"/>
              </w:rPr>
            </w:pPr>
          </w:p>
        </w:tc>
        <w:tc>
          <w:tcPr>
            <w:tcW w:w="2099" w:type="dxa"/>
            <w:gridSpan w:val="5"/>
            <w:vMerge/>
            <w:tcBorders>
              <w:top w:val="single" w:sz="4" w:space="0" w:color="000000"/>
              <w:left w:val="single" w:sz="4" w:space="0" w:color="auto"/>
              <w:bottom w:val="single" w:sz="4" w:space="0" w:color="000000"/>
              <w:right w:val="nil"/>
            </w:tcBorders>
            <w:vAlign w:val="center"/>
          </w:tcPr>
          <w:p w14:paraId="34B8E0C9" w14:textId="77777777" w:rsidR="00AC7BCD" w:rsidRPr="00BD65EF" w:rsidRDefault="00AC7BCD" w:rsidP="002A4397">
            <w:pPr>
              <w:jc w:val="left"/>
              <w:rPr>
                <w:color w:val="000000"/>
                <w:sz w:val="18"/>
                <w:szCs w:val="18"/>
              </w:rPr>
            </w:pPr>
          </w:p>
        </w:tc>
        <w:tc>
          <w:tcPr>
            <w:tcW w:w="3158" w:type="dxa"/>
            <w:gridSpan w:val="13"/>
            <w:tcBorders>
              <w:top w:val="single" w:sz="4" w:space="0" w:color="000000"/>
              <w:left w:val="single" w:sz="4" w:space="0" w:color="auto"/>
              <w:bottom w:val="single" w:sz="4" w:space="0" w:color="000000"/>
              <w:right w:val="single" w:sz="4" w:space="0" w:color="auto"/>
            </w:tcBorders>
            <w:vAlign w:val="center"/>
          </w:tcPr>
          <w:p w14:paraId="33945783" w14:textId="77777777" w:rsidR="00AC7BCD" w:rsidRPr="00BD65EF" w:rsidRDefault="00AC7BCD" w:rsidP="002A4397">
            <w:pPr>
              <w:jc w:val="center"/>
              <w:rPr>
                <w:color w:val="000000"/>
                <w:sz w:val="18"/>
                <w:szCs w:val="18"/>
              </w:rPr>
            </w:pPr>
            <w:r w:rsidRPr="00BD65EF">
              <w:rPr>
                <w:color w:val="000000"/>
                <w:sz w:val="18"/>
                <w:szCs w:val="18"/>
              </w:rPr>
              <w:t>зона отдыха</w:t>
            </w:r>
          </w:p>
        </w:tc>
        <w:tc>
          <w:tcPr>
            <w:tcW w:w="1724" w:type="dxa"/>
            <w:gridSpan w:val="7"/>
            <w:tcBorders>
              <w:top w:val="single" w:sz="4" w:space="0" w:color="000000"/>
              <w:left w:val="nil"/>
              <w:bottom w:val="single" w:sz="4" w:space="0" w:color="000000"/>
              <w:right w:val="single" w:sz="4" w:space="0" w:color="auto"/>
            </w:tcBorders>
            <w:vAlign w:val="center"/>
          </w:tcPr>
          <w:p w14:paraId="5CEE03EC" w14:textId="77777777" w:rsidR="00AC7BCD" w:rsidRPr="00BD65EF" w:rsidRDefault="00AC7BCD" w:rsidP="002A4397">
            <w:pPr>
              <w:jc w:val="center"/>
              <w:rPr>
                <w:color w:val="000000"/>
                <w:sz w:val="18"/>
                <w:szCs w:val="18"/>
              </w:rPr>
            </w:pPr>
            <w:r w:rsidRPr="00BD65EF">
              <w:rPr>
                <w:color w:val="000000"/>
                <w:sz w:val="18"/>
                <w:szCs w:val="18"/>
              </w:rPr>
              <w:t>15-30</w:t>
            </w:r>
          </w:p>
        </w:tc>
        <w:tc>
          <w:tcPr>
            <w:tcW w:w="1855" w:type="dxa"/>
            <w:gridSpan w:val="3"/>
            <w:vMerge/>
            <w:tcBorders>
              <w:top w:val="single" w:sz="4" w:space="0" w:color="000000"/>
              <w:left w:val="single" w:sz="4" w:space="0" w:color="auto"/>
              <w:bottom w:val="single" w:sz="4" w:space="0" w:color="000000"/>
              <w:right w:val="single" w:sz="8" w:space="0" w:color="auto"/>
            </w:tcBorders>
            <w:vAlign w:val="center"/>
          </w:tcPr>
          <w:p w14:paraId="32194B94" w14:textId="77777777" w:rsidR="00AC7BCD" w:rsidRPr="00BD65EF" w:rsidRDefault="00AC7BCD" w:rsidP="002A4397">
            <w:pPr>
              <w:jc w:val="left"/>
              <w:rPr>
                <w:color w:val="000000"/>
                <w:sz w:val="18"/>
                <w:szCs w:val="18"/>
              </w:rPr>
            </w:pPr>
          </w:p>
        </w:tc>
      </w:tr>
      <w:tr w:rsidR="00AC7BCD" w:rsidRPr="00BD65EF" w14:paraId="1A5A0770" w14:textId="77777777" w:rsidTr="009835F3">
        <w:trPr>
          <w:gridAfter w:val="2"/>
          <w:wAfter w:w="59" w:type="dxa"/>
          <w:trHeight w:val="150"/>
        </w:trPr>
        <w:tc>
          <w:tcPr>
            <w:tcW w:w="861" w:type="dxa"/>
            <w:vMerge/>
            <w:tcBorders>
              <w:left w:val="single" w:sz="8" w:space="0" w:color="auto"/>
              <w:right w:val="single" w:sz="4" w:space="0" w:color="auto"/>
            </w:tcBorders>
            <w:vAlign w:val="center"/>
          </w:tcPr>
          <w:p w14:paraId="1E6239AB"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394B145C" w14:textId="77777777" w:rsidR="00AC7BCD" w:rsidRPr="00BD65EF" w:rsidRDefault="00AC7BCD" w:rsidP="002A4397">
            <w:pPr>
              <w:jc w:val="left"/>
              <w:rPr>
                <w:color w:val="000000"/>
                <w:sz w:val="18"/>
                <w:szCs w:val="18"/>
              </w:rPr>
            </w:pPr>
          </w:p>
        </w:tc>
        <w:tc>
          <w:tcPr>
            <w:tcW w:w="1742" w:type="dxa"/>
            <w:vMerge/>
            <w:tcBorders>
              <w:top w:val="single" w:sz="4" w:space="0" w:color="000000"/>
              <w:left w:val="single" w:sz="4" w:space="0" w:color="auto"/>
              <w:bottom w:val="single" w:sz="4" w:space="0" w:color="000000"/>
              <w:right w:val="nil"/>
            </w:tcBorders>
            <w:vAlign w:val="center"/>
          </w:tcPr>
          <w:p w14:paraId="1058F2F4" w14:textId="77777777" w:rsidR="00AC7BCD" w:rsidRPr="00BD65EF" w:rsidRDefault="00AC7BCD" w:rsidP="002A4397">
            <w:pPr>
              <w:jc w:val="left"/>
              <w:rPr>
                <w:color w:val="000000"/>
                <w:sz w:val="18"/>
                <w:szCs w:val="18"/>
              </w:rPr>
            </w:pPr>
          </w:p>
        </w:tc>
        <w:tc>
          <w:tcPr>
            <w:tcW w:w="2099" w:type="dxa"/>
            <w:gridSpan w:val="5"/>
            <w:vMerge/>
            <w:tcBorders>
              <w:top w:val="single" w:sz="4" w:space="0" w:color="000000"/>
              <w:left w:val="single" w:sz="4" w:space="0" w:color="auto"/>
              <w:bottom w:val="single" w:sz="4" w:space="0" w:color="000000"/>
              <w:right w:val="nil"/>
            </w:tcBorders>
            <w:vAlign w:val="center"/>
          </w:tcPr>
          <w:p w14:paraId="3F6D32D6" w14:textId="77777777" w:rsidR="00AC7BCD" w:rsidRPr="00BD65EF" w:rsidRDefault="00AC7BCD" w:rsidP="002A4397">
            <w:pPr>
              <w:jc w:val="left"/>
              <w:rPr>
                <w:color w:val="000000"/>
                <w:sz w:val="18"/>
                <w:szCs w:val="18"/>
              </w:rPr>
            </w:pPr>
          </w:p>
        </w:tc>
        <w:tc>
          <w:tcPr>
            <w:tcW w:w="3158" w:type="dxa"/>
            <w:gridSpan w:val="13"/>
            <w:tcBorders>
              <w:top w:val="single" w:sz="4" w:space="0" w:color="000000"/>
              <w:left w:val="single" w:sz="4" w:space="0" w:color="auto"/>
              <w:bottom w:val="single" w:sz="4" w:space="0" w:color="000000"/>
              <w:right w:val="single" w:sz="4" w:space="0" w:color="auto"/>
            </w:tcBorders>
            <w:vAlign w:val="center"/>
          </w:tcPr>
          <w:p w14:paraId="5B441E6C" w14:textId="77777777" w:rsidR="00AC7BCD" w:rsidRPr="00BD65EF" w:rsidRDefault="00AC7BCD" w:rsidP="002A4397">
            <w:pPr>
              <w:jc w:val="center"/>
              <w:rPr>
                <w:color w:val="000000"/>
                <w:sz w:val="18"/>
                <w:szCs w:val="18"/>
              </w:rPr>
            </w:pPr>
            <w:r w:rsidRPr="00BD65EF">
              <w:rPr>
                <w:color w:val="000000"/>
                <w:sz w:val="18"/>
                <w:szCs w:val="18"/>
              </w:rPr>
              <w:t>хозяйственная зона</w:t>
            </w:r>
          </w:p>
        </w:tc>
        <w:tc>
          <w:tcPr>
            <w:tcW w:w="1724" w:type="dxa"/>
            <w:gridSpan w:val="7"/>
            <w:tcBorders>
              <w:top w:val="single" w:sz="4" w:space="0" w:color="000000"/>
              <w:left w:val="nil"/>
              <w:bottom w:val="single" w:sz="4" w:space="0" w:color="000000"/>
              <w:right w:val="single" w:sz="4" w:space="0" w:color="auto"/>
            </w:tcBorders>
            <w:vAlign w:val="center"/>
          </w:tcPr>
          <w:p w14:paraId="5F4FF78A" w14:textId="77777777" w:rsidR="00AC7BCD" w:rsidRPr="00BD65EF" w:rsidRDefault="00AC7BCD" w:rsidP="002A4397">
            <w:pPr>
              <w:jc w:val="center"/>
              <w:rPr>
                <w:color w:val="000000"/>
                <w:sz w:val="18"/>
                <w:szCs w:val="18"/>
              </w:rPr>
            </w:pPr>
            <w:r w:rsidRPr="00BD65EF">
              <w:rPr>
                <w:color w:val="000000"/>
                <w:sz w:val="18"/>
                <w:szCs w:val="18"/>
              </w:rPr>
              <w:t>2-10</w:t>
            </w:r>
          </w:p>
        </w:tc>
        <w:tc>
          <w:tcPr>
            <w:tcW w:w="1855" w:type="dxa"/>
            <w:gridSpan w:val="3"/>
            <w:vMerge/>
            <w:tcBorders>
              <w:top w:val="single" w:sz="4" w:space="0" w:color="000000"/>
              <w:left w:val="single" w:sz="4" w:space="0" w:color="auto"/>
              <w:bottom w:val="single" w:sz="4" w:space="0" w:color="000000"/>
              <w:right w:val="single" w:sz="8" w:space="0" w:color="auto"/>
            </w:tcBorders>
            <w:vAlign w:val="center"/>
          </w:tcPr>
          <w:p w14:paraId="19D84EF7" w14:textId="77777777" w:rsidR="00AC7BCD" w:rsidRPr="00BD65EF" w:rsidRDefault="00AC7BCD" w:rsidP="002A4397">
            <w:pPr>
              <w:jc w:val="left"/>
              <w:rPr>
                <w:color w:val="000000"/>
                <w:sz w:val="18"/>
                <w:szCs w:val="18"/>
              </w:rPr>
            </w:pPr>
          </w:p>
        </w:tc>
      </w:tr>
      <w:tr w:rsidR="00AC7BCD" w:rsidRPr="00BD65EF" w14:paraId="2A4DAC66" w14:textId="77777777" w:rsidTr="009835F3">
        <w:trPr>
          <w:gridAfter w:val="2"/>
          <w:wAfter w:w="59" w:type="dxa"/>
          <w:trHeight w:val="169"/>
        </w:trPr>
        <w:tc>
          <w:tcPr>
            <w:tcW w:w="861" w:type="dxa"/>
            <w:vMerge/>
            <w:tcBorders>
              <w:left w:val="single" w:sz="8" w:space="0" w:color="auto"/>
              <w:right w:val="single" w:sz="4" w:space="0" w:color="auto"/>
            </w:tcBorders>
            <w:vAlign w:val="center"/>
          </w:tcPr>
          <w:p w14:paraId="0ADC25E3"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3AA632E8" w14:textId="77777777" w:rsidR="00AC7BCD" w:rsidRPr="00BD65EF" w:rsidRDefault="00AC7BCD" w:rsidP="002A4397">
            <w:pPr>
              <w:jc w:val="left"/>
              <w:rPr>
                <w:color w:val="000000"/>
                <w:sz w:val="18"/>
                <w:szCs w:val="18"/>
              </w:rPr>
            </w:pPr>
          </w:p>
        </w:tc>
        <w:tc>
          <w:tcPr>
            <w:tcW w:w="1742" w:type="dxa"/>
            <w:vMerge/>
            <w:tcBorders>
              <w:top w:val="single" w:sz="4" w:space="0" w:color="000000"/>
              <w:left w:val="single" w:sz="4" w:space="0" w:color="auto"/>
              <w:bottom w:val="single" w:sz="4" w:space="0" w:color="000000"/>
              <w:right w:val="nil"/>
            </w:tcBorders>
            <w:vAlign w:val="center"/>
          </w:tcPr>
          <w:p w14:paraId="14FBC606" w14:textId="77777777" w:rsidR="00AC7BCD" w:rsidRPr="00BD65EF" w:rsidRDefault="00AC7BCD" w:rsidP="002A4397">
            <w:pPr>
              <w:jc w:val="left"/>
              <w:rPr>
                <w:color w:val="000000"/>
                <w:sz w:val="18"/>
                <w:szCs w:val="18"/>
              </w:rPr>
            </w:pPr>
          </w:p>
        </w:tc>
        <w:tc>
          <w:tcPr>
            <w:tcW w:w="2099" w:type="dxa"/>
            <w:gridSpan w:val="5"/>
            <w:vMerge w:val="restart"/>
            <w:tcBorders>
              <w:top w:val="single" w:sz="4" w:space="0" w:color="000000"/>
              <w:left w:val="single" w:sz="4" w:space="0" w:color="auto"/>
              <w:bottom w:val="single" w:sz="4" w:space="0" w:color="000000"/>
              <w:right w:val="nil"/>
            </w:tcBorders>
            <w:vAlign w:val="center"/>
          </w:tcPr>
          <w:p w14:paraId="19E8A28F" w14:textId="77777777" w:rsidR="00AC7BCD" w:rsidRPr="00BD65EF" w:rsidRDefault="00AC7BCD" w:rsidP="002A4397">
            <w:pPr>
              <w:jc w:val="left"/>
              <w:rPr>
                <w:color w:val="000000"/>
                <w:sz w:val="18"/>
                <w:szCs w:val="18"/>
              </w:rPr>
            </w:pPr>
            <w:r w:rsidRPr="00BD65EF">
              <w:rPr>
                <w:color w:val="000000"/>
                <w:sz w:val="18"/>
                <w:szCs w:val="18"/>
              </w:rPr>
              <w:t>Ззоопарки (по зонам)</w:t>
            </w:r>
          </w:p>
        </w:tc>
        <w:tc>
          <w:tcPr>
            <w:tcW w:w="3158" w:type="dxa"/>
            <w:gridSpan w:val="13"/>
            <w:tcBorders>
              <w:top w:val="single" w:sz="4" w:space="0" w:color="000000"/>
              <w:left w:val="single" w:sz="4" w:space="0" w:color="auto"/>
              <w:bottom w:val="single" w:sz="4" w:space="0" w:color="000000"/>
              <w:right w:val="single" w:sz="4" w:space="0" w:color="auto"/>
            </w:tcBorders>
            <w:vAlign w:val="center"/>
          </w:tcPr>
          <w:p w14:paraId="0CB0FB47" w14:textId="77777777" w:rsidR="00AC7BCD" w:rsidRPr="00BD65EF" w:rsidRDefault="00AC7BCD" w:rsidP="002A4397">
            <w:pPr>
              <w:jc w:val="center"/>
              <w:rPr>
                <w:color w:val="000000"/>
                <w:sz w:val="18"/>
                <w:szCs w:val="18"/>
              </w:rPr>
            </w:pPr>
            <w:r w:rsidRPr="00BD65EF">
              <w:rPr>
                <w:color w:val="000000"/>
                <w:sz w:val="18"/>
                <w:szCs w:val="18"/>
              </w:rPr>
              <w:t xml:space="preserve">научно-исследовательская </w:t>
            </w:r>
          </w:p>
        </w:tc>
        <w:tc>
          <w:tcPr>
            <w:tcW w:w="1724" w:type="dxa"/>
            <w:gridSpan w:val="7"/>
            <w:tcBorders>
              <w:top w:val="single" w:sz="4" w:space="0" w:color="000000"/>
              <w:left w:val="nil"/>
              <w:bottom w:val="single" w:sz="4" w:space="0" w:color="000000"/>
              <w:right w:val="single" w:sz="4" w:space="0" w:color="auto"/>
            </w:tcBorders>
            <w:vAlign w:val="center"/>
          </w:tcPr>
          <w:p w14:paraId="7CA49686" w14:textId="77777777" w:rsidR="00AC7BCD" w:rsidRPr="00BD65EF" w:rsidRDefault="00AC7BCD" w:rsidP="002A4397">
            <w:pPr>
              <w:jc w:val="center"/>
              <w:rPr>
                <w:color w:val="000000"/>
                <w:sz w:val="18"/>
                <w:szCs w:val="18"/>
              </w:rPr>
            </w:pPr>
            <w:r w:rsidRPr="00BD65EF">
              <w:rPr>
                <w:color w:val="000000"/>
                <w:sz w:val="18"/>
                <w:szCs w:val="18"/>
              </w:rPr>
              <w:t>5-10</w:t>
            </w:r>
          </w:p>
        </w:tc>
        <w:tc>
          <w:tcPr>
            <w:tcW w:w="1855" w:type="dxa"/>
            <w:gridSpan w:val="3"/>
            <w:vMerge/>
            <w:tcBorders>
              <w:top w:val="single" w:sz="4" w:space="0" w:color="000000"/>
              <w:left w:val="single" w:sz="4" w:space="0" w:color="auto"/>
              <w:bottom w:val="single" w:sz="4" w:space="0" w:color="000000"/>
              <w:right w:val="single" w:sz="8" w:space="0" w:color="auto"/>
            </w:tcBorders>
            <w:vAlign w:val="center"/>
          </w:tcPr>
          <w:p w14:paraId="512F9AAC" w14:textId="77777777" w:rsidR="00AC7BCD" w:rsidRPr="00BD65EF" w:rsidRDefault="00AC7BCD" w:rsidP="002A4397">
            <w:pPr>
              <w:jc w:val="left"/>
              <w:rPr>
                <w:color w:val="000000"/>
                <w:sz w:val="18"/>
                <w:szCs w:val="18"/>
              </w:rPr>
            </w:pPr>
          </w:p>
        </w:tc>
      </w:tr>
      <w:tr w:rsidR="00AC7BCD" w:rsidRPr="00BD65EF" w14:paraId="587F02E2" w14:textId="77777777" w:rsidTr="009835F3">
        <w:trPr>
          <w:gridAfter w:val="2"/>
          <w:wAfter w:w="59" w:type="dxa"/>
          <w:trHeight w:val="180"/>
        </w:trPr>
        <w:tc>
          <w:tcPr>
            <w:tcW w:w="861" w:type="dxa"/>
            <w:vMerge/>
            <w:tcBorders>
              <w:left w:val="single" w:sz="8" w:space="0" w:color="auto"/>
              <w:right w:val="single" w:sz="4" w:space="0" w:color="auto"/>
            </w:tcBorders>
            <w:vAlign w:val="center"/>
          </w:tcPr>
          <w:p w14:paraId="00DB9ED3"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0468A8FF" w14:textId="77777777" w:rsidR="00AC7BCD" w:rsidRPr="00BD65EF" w:rsidRDefault="00AC7BCD" w:rsidP="002A4397">
            <w:pPr>
              <w:jc w:val="left"/>
              <w:rPr>
                <w:color w:val="000000"/>
                <w:sz w:val="18"/>
                <w:szCs w:val="18"/>
              </w:rPr>
            </w:pPr>
          </w:p>
        </w:tc>
        <w:tc>
          <w:tcPr>
            <w:tcW w:w="1742" w:type="dxa"/>
            <w:vMerge/>
            <w:tcBorders>
              <w:top w:val="single" w:sz="4" w:space="0" w:color="000000"/>
              <w:left w:val="single" w:sz="4" w:space="0" w:color="auto"/>
              <w:bottom w:val="single" w:sz="4" w:space="0" w:color="000000"/>
              <w:right w:val="nil"/>
            </w:tcBorders>
            <w:vAlign w:val="center"/>
          </w:tcPr>
          <w:p w14:paraId="3E27F5C9" w14:textId="77777777" w:rsidR="00AC7BCD" w:rsidRPr="00BD65EF" w:rsidRDefault="00AC7BCD" w:rsidP="002A4397">
            <w:pPr>
              <w:jc w:val="left"/>
              <w:rPr>
                <w:color w:val="000000"/>
                <w:sz w:val="18"/>
                <w:szCs w:val="18"/>
              </w:rPr>
            </w:pPr>
          </w:p>
        </w:tc>
        <w:tc>
          <w:tcPr>
            <w:tcW w:w="2099" w:type="dxa"/>
            <w:gridSpan w:val="5"/>
            <w:vMerge/>
            <w:tcBorders>
              <w:top w:val="single" w:sz="4" w:space="0" w:color="000000"/>
              <w:left w:val="single" w:sz="4" w:space="0" w:color="auto"/>
              <w:bottom w:val="single" w:sz="4" w:space="0" w:color="000000"/>
              <w:right w:val="nil"/>
            </w:tcBorders>
            <w:vAlign w:val="center"/>
          </w:tcPr>
          <w:p w14:paraId="1E0CF95F" w14:textId="77777777" w:rsidR="00AC7BCD" w:rsidRPr="00BD65EF" w:rsidRDefault="00AC7BCD" w:rsidP="002A4397">
            <w:pPr>
              <w:jc w:val="left"/>
              <w:rPr>
                <w:color w:val="000000"/>
                <w:sz w:val="18"/>
                <w:szCs w:val="18"/>
              </w:rPr>
            </w:pPr>
          </w:p>
        </w:tc>
        <w:tc>
          <w:tcPr>
            <w:tcW w:w="3158" w:type="dxa"/>
            <w:gridSpan w:val="13"/>
            <w:tcBorders>
              <w:top w:val="single" w:sz="4" w:space="0" w:color="000000"/>
              <w:left w:val="single" w:sz="4" w:space="0" w:color="auto"/>
              <w:bottom w:val="single" w:sz="4" w:space="0" w:color="000000"/>
              <w:right w:val="single" w:sz="4" w:space="0" w:color="auto"/>
            </w:tcBorders>
            <w:vAlign w:val="center"/>
          </w:tcPr>
          <w:p w14:paraId="72C76177" w14:textId="77777777" w:rsidR="00AC7BCD" w:rsidRPr="00BD65EF" w:rsidRDefault="00AC7BCD" w:rsidP="002A4397">
            <w:pPr>
              <w:jc w:val="center"/>
              <w:rPr>
                <w:color w:val="000000"/>
                <w:sz w:val="18"/>
                <w:szCs w:val="18"/>
              </w:rPr>
            </w:pPr>
            <w:r w:rsidRPr="00BD65EF">
              <w:rPr>
                <w:color w:val="000000"/>
                <w:sz w:val="18"/>
                <w:szCs w:val="18"/>
              </w:rPr>
              <w:t>обслуживания животных</w:t>
            </w:r>
          </w:p>
        </w:tc>
        <w:tc>
          <w:tcPr>
            <w:tcW w:w="1724" w:type="dxa"/>
            <w:gridSpan w:val="7"/>
            <w:tcBorders>
              <w:top w:val="single" w:sz="4" w:space="0" w:color="000000"/>
              <w:left w:val="nil"/>
              <w:bottom w:val="single" w:sz="4" w:space="0" w:color="000000"/>
              <w:right w:val="single" w:sz="4" w:space="0" w:color="auto"/>
            </w:tcBorders>
            <w:vAlign w:val="center"/>
          </w:tcPr>
          <w:p w14:paraId="65F2F5A9" w14:textId="77777777" w:rsidR="00AC7BCD" w:rsidRPr="00BD65EF" w:rsidRDefault="00AC7BCD" w:rsidP="002A4397">
            <w:pPr>
              <w:jc w:val="center"/>
              <w:rPr>
                <w:color w:val="000000"/>
                <w:sz w:val="18"/>
                <w:szCs w:val="18"/>
              </w:rPr>
            </w:pPr>
            <w:r w:rsidRPr="00BD65EF">
              <w:rPr>
                <w:color w:val="000000"/>
                <w:sz w:val="18"/>
                <w:szCs w:val="18"/>
              </w:rPr>
              <w:t>5-10</w:t>
            </w:r>
          </w:p>
        </w:tc>
        <w:tc>
          <w:tcPr>
            <w:tcW w:w="1855" w:type="dxa"/>
            <w:gridSpan w:val="3"/>
            <w:vMerge/>
            <w:tcBorders>
              <w:top w:val="single" w:sz="4" w:space="0" w:color="000000"/>
              <w:left w:val="single" w:sz="4" w:space="0" w:color="auto"/>
              <w:bottom w:val="single" w:sz="4" w:space="0" w:color="000000"/>
              <w:right w:val="single" w:sz="8" w:space="0" w:color="auto"/>
            </w:tcBorders>
            <w:vAlign w:val="center"/>
          </w:tcPr>
          <w:p w14:paraId="34C72FBC" w14:textId="77777777" w:rsidR="00AC7BCD" w:rsidRPr="00BD65EF" w:rsidRDefault="00AC7BCD" w:rsidP="002A4397">
            <w:pPr>
              <w:jc w:val="left"/>
              <w:rPr>
                <w:color w:val="000000"/>
                <w:sz w:val="18"/>
                <w:szCs w:val="18"/>
              </w:rPr>
            </w:pPr>
          </w:p>
        </w:tc>
      </w:tr>
      <w:tr w:rsidR="00AC7BCD" w:rsidRPr="00BD65EF" w14:paraId="0993817C" w14:textId="77777777" w:rsidTr="009835F3">
        <w:trPr>
          <w:gridAfter w:val="2"/>
          <w:wAfter w:w="59" w:type="dxa"/>
          <w:trHeight w:val="225"/>
        </w:trPr>
        <w:tc>
          <w:tcPr>
            <w:tcW w:w="861" w:type="dxa"/>
            <w:vMerge/>
            <w:tcBorders>
              <w:left w:val="single" w:sz="8" w:space="0" w:color="auto"/>
              <w:right w:val="single" w:sz="4" w:space="0" w:color="auto"/>
            </w:tcBorders>
            <w:vAlign w:val="center"/>
          </w:tcPr>
          <w:p w14:paraId="1B9E6BCD"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279A46D4" w14:textId="77777777" w:rsidR="00AC7BCD" w:rsidRPr="00BD65EF" w:rsidRDefault="00AC7BCD" w:rsidP="002A4397">
            <w:pPr>
              <w:jc w:val="left"/>
              <w:rPr>
                <w:color w:val="000000"/>
                <w:sz w:val="18"/>
                <w:szCs w:val="18"/>
              </w:rPr>
            </w:pPr>
          </w:p>
        </w:tc>
        <w:tc>
          <w:tcPr>
            <w:tcW w:w="1742" w:type="dxa"/>
            <w:vMerge/>
            <w:tcBorders>
              <w:top w:val="single" w:sz="4" w:space="0" w:color="000000"/>
              <w:left w:val="single" w:sz="4" w:space="0" w:color="auto"/>
              <w:bottom w:val="single" w:sz="4" w:space="0" w:color="000000"/>
              <w:right w:val="nil"/>
            </w:tcBorders>
            <w:vAlign w:val="center"/>
          </w:tcPr>
          <w:p w14:paraId="649C050F" w14:textId="77777777" w:rsidR="00AC7BCD" w:rsidRPr="00BD65EF" w:rsidRDefault="00AC7BCD" w:rsidP="002A4397">
            <w:pPr>
              <w:jc w:val="left"/>
              <w:rPr>
                <w:color w:val="000000"/>
                <w:sz w:val="18"/>
                <w:szCs w:val="18"/>
              </w:rPr>
            </w:pPr>
          </w:p>
        </w:tc>
        <w:tc>
          <w:tcPr>
            <w:tcW w:w="2099" w:type="dxa"/>
            <w:gridSpan w:val="5"/>
            <w:vMerge/>
            <w:tcBorders>
              <w:top w:val="single" w:sz="4" w:space="0" w:color="000000"/>
              <w:left w:val="single" w:sz="4" w:space="0" w:color="auto"/>
              <w:bottom w:val="single" w:sz="4" w:space="0" w:color="000000"/>
              <w:right w:val="nil"/>
            </w:tcBorders>
            <w:vAlign w:val="center"/>
          </w:tcPr>
          <w:p w14:paraId="507B0CAE" w14:textId="77777777" w:rsidR="00AC7BCD" w:rsidRPr="00BD65EF" w:rsidRDefault="00AC7BCD" w:rsidP="002A4397">
            <w:pPr>
              <w:jc w:val="left"/>
              <w:rPr>
                <w:color w:val="000000"/>
                <w:sz w:val="18"/>
                <w:szCs w:val="18"/>
              </w:rPr>
            </w:pPr>
          </w:p>
        </w:tc>
        <w:tc>
          <w:tcPr>
            <w:tcW w:w="3158" w:type="dxa"/>
            <w:gridSpan w:val="13"/>
            <w:tcBorders>
              <w:top w:val="single" w:sz="4" w:space="0" w:color="000000"/>
              <w:left w:val="single" w:sz="4" w:space="0" w:color="auto"/>
              <w:bottom w:val="single" w:sz="4" w:space="0" w:color="000000"/>
              <w:right w:val="single" w:sz="4" w:space="0" w:color="auto"/>
            </w:tcBorders>
            <w:vAlign w:val="center"/>
          </w:tcPr>
          <w:p w14:paraId="1BA24F32" w14:textId="77777777" w:rsidR="00AC7BCD" w:rsidRPr="00BD65EF" w:rsidRDefault="00AC7BCD" w:rsidP="002A4397">
            <w:pPr>
              <w:jc w:val="center"/>
              <w:rPr>
                <w:color w:val="000000"/>
                <w:sz w:val="18"/>
                <w:szCs w:val="18"/>
              </w:rPr>
            </w:pPr>
            <w:r w:rsidRPr="00BD65EF">
              <w:rPr>
                <w:color w:val="000000"/>
                <w:sz w:val="18"/>
                <w:szCs w:val="18"/>
              </w:rPr>
              <w:t>экспозиционная</w:t>
            </w:r>
          </w:p>
        </w:tc>
        <w:tc>
          <w:tcPr>
            <w:tcW w:w="1724" w:type="dxa"/>
            <w:gridSpan w:val="7"/>
            <w:tcBorders>
              <w:top w:val="single" w:sz="4" w:space="0" w:color="000000"/>
              <w:left w:val="nil"/>
              <w:bottom w:val="single" w:sz="4" w:space="0" w:color="000000"/>
              <w:right w:val="single" w:sz="4" w:space="0" w:color="auto"/>
            </w:tcBorders>
            <w:vAlign w:val="center"/>
          </w:tcPr>
          <w:p w14:paraId="3CC4FECA" w14:textId="77777777" w:rsidR="00AC7BCD" w:rsidRPr="00BD65EF" w:rsidRDefault="00AC7BCD" w:rsidP="002A4397">
            <w:pPr>
              <w:jc w:val="center"/>
              <w:rPr>
                <w:color w:val="000000"/>
                <w:sz w:val="18"/>
                <w:szCs w:val="18"/>
              </w:rPr>
            </w:pPr>
            <w:r w:rsidRPr="00BD65EF">
              <w:rPr>
                <w:color w:val="000000"/>
                <w:sz w:val="18"/>
                <w:szCs w:val="18"/>
              </w:rPr>
              <w:t>50-80</w:t>
            </w:r>
          </w:p>
        </w:tc>
        <w:tc>
          <w:tcPr>
            <w:tcW w:w="1855" w:type="dxa"/>
            <w:gridSpan w:val="3"/>
            <w:vMerge/>
            <w:tcBorders>
              <w:top w:val="single" w:sz="4" w:space="0" w:color="000000"/>
              <w:left w:val="single" w:sz="4" w:space="0" w:color="auto"/>
              <w:bottom w:val="single" w:sz="4" w:space="0" w:color="000000"/>
              <w:right w:val="single" w:sz="8" w:space="0" w:color="auto"/>
            </w:tcBorders>
            <w:vAlign w:val="center"/>
          </w:tcPr>
          <w:p w14:paraId="6C6F6C1D" w14:textId="77777777" w:rsidR="00AC7BCD" w:rsidRPr="00BD65EF" w:rsidRDefault="00AC7BCD" w:rsidP="002A4397">
            <w:pPr>
              <w:jc w:val="left"/>
              <w:rPr>
                <w:color w:val="000000"/>
                <w:sz w:val="18"/>
                <w:szCs w:val="18"/>
              </w:rPr>
            </w:pPr>
          </w:p>
        </w:tc>
      </w:tr>
      <w:tr w:rsidR="00AC7BCD" w:rsidRPr="00BD65EF" w14:paraId="43B8F4FB" w14:textId="77777777" w:rsidTr="009835F3">
        <w:trPr>
          <w:gridAfter w:val="2"/>
          <w:wAfter w:w="59" w:type="dxa"/>
          <w:trHeight w:val="240"/>
        </w:trPr>
        <w:tc>
          <w:tcPr>
            <w:tcW w:w="861" w:type="dxa"/>
            <w:vMerge/>
            <w:tcBorders>
              <w:left w:val="single" w:sz="8" w:space="0" w:color="auto"/>
              <w:right w:val="single" w:sz="4" w:space="0" w:color="auto"/>
            </w:tcBorders>
            <w:vAlign w:val="center"/>
          </w:tcPr>
          <w:p w14:paraId="7ADB29B7"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44DC501C" w14:textId="77777777" w:rsidR="00AC7BCD" w:rsidRPr="00BD65EF" w:rsidRDefault="00AC7BCD" w:rsidP="002A4397">
            <w:pPr>
              <w:jc w:val="left"/>
              <w:rPr>
                <w:color w:val="000000"/>
                <w:sz w:val="18"/>
                <w:szCs w:val="18"/>
              </w:rPr>
            </w:pPr>
          </w:p>
        </w:tc>
        <w:tc>
          <w:tcPr>
            <w:tcW w:w="1742" w:type="dxa"/>
            <w:vMerge/>
            <w:tcBorders>
              <w:top w:val="single" w:sz="4" w:space="0" w:color="000000"/>
              <w:left w:val="single" w:sz="4" w:space="0" w:color="auto"/>
              <w:bottom w:val="single" w:sz="4" w:space="0" w:color="000000"/>
              <w:right w:val="nil"/>
            </w:tcBorders>
            <w:vAlign w:val="center"/>
          </w:tcPr>
          <w:p w14:paraId="52FA1B1C" w14:textId="77777777" w:rsidR="00AC7BCD" w:rsidRPr="00BD65EF" w:rsidRDefault="00AC7BCD" w:rsidP="002A4397">
            <w:pPr>
              <w:jc w:val="left"/>
              <w:rPr>
                <w:color w:val="000000"/>
                <w:sz w:val="18"/>
                <w:szCs w:val="18"/>
              </w:rPr>
            </w:pPr>
          </w:p>
        </w:tc>
        <w:tc>
          <w:tcPr>
            <w:tcW w:w="2099" w:type="dxa"/>
            <w:gridSpan w:val="5"/>
            <w:vMerge/>
            <w:tcBorders>
              <w:top w:val="single" w:sz="4" w:space="0" w:color="000000"/>
              <w:left w:val="single" w:sz="4" w:space="0" w:color="auto"/>
              <w:bottom w:val="single" w:sz="4" w:space="0" w:color="000000"/>
              <w:right w:val="nil"/>
            </w:tcBorders>
            <w:vAlign w:val="center"/>
          </w:tcPr>
          <w:p w14:paraId="5FEEF250" w14:textId="77777777" w:rsidR="00AC7BCD" w:rsidRPr="00BD65EF" w:rsidRDefault="00AC7BCD" w:rsidP="002A4397">
            <w:pPr>
              <w:jc w:val="left"/>
              <w:rPr>
                <w:color w:val="000000"/>
                <w:sz w:val="18"/>
                <w:szCs w:val="18"/>
              </w:rPr>
            </w:pPr>
          </w:p>
        </w:tc>
        <w:tc>
          <w:tcPr>
            <w:tcW w:w="3158" w:type="dxa"/>
            <w:gridSpan w:val="13"/>
            <w:tcBorders>
              <w:top w:val="single" w:sz="4" w:space="0" w:color="000000"/>
              <w:left w:val="single" w:sz="4" w:space="0" w:color="auto"/>
              <w:bottom w:val="single" w:sz="4" w:space="0" w:color="000000"/>
              <w:right w:val="single" w:sz="4" w:space="0" w:color="auto"/>
            </w:tcBorders>
            <w:vAlign w:val="center"/>
          </w:tcPr>
          <w:p w14:paraId="6CD2CB8A" w14:textId="77777777" w:rsidR="00AC7BCD" w:rsidRPr="00BD65EF" w:rsidRDefault="00AC7BCD" w:rsidP="002A4397">
            <w:pPr>
              <w:jc w:val="center"/>
              <w:rPr>
                <w:color w:val="000000"/>
                <w:sz w:val="18"/>
                <w:szCs w:val="18"/>
              </w:rPr>
            </w:pPr>
            <w:r w:rsidRPr="00BD65EF">
              <w:rPr>
                <w:color w:val="000000"/>
                <w:sz w:val="18"/>
                <w:szCs w:val="18"/>
              </w:rPr>
              <w:t>обслуживания посетителей</w:t>
            </w:r>
          </w:p>
        </w:tc>
        <w:tc>
          <w:tcPr>
            <w:tcW w:w="1724" w:type="dxa"/>
            <w:gridSpan w:val="7"/>
            <w:tcBorders>
              <w:top w:val="single" w:sz="4" w:space="0" w:color="000000"/>
              <w:left w:val="nil"/>
              <w:bottom w:val="single" w:sz="4" w:space="0" w:color="000000"/>
              <w:right w:val="single" w:sz="4" w:space="0" w:color="auto"/>
            </w:tcBorders>
            <w:vAlign w:val="center"/>
          </w:tcPr>
          <w:p w14:paraId="6DD75D39" w14:textId="77777777" w:rsidR="00AC7BCD" w:rsidRPr="00BD65EF" w:rsidRDefault="00AC7BCD" w:rsidP="002A4397">
            <w:pPr>
              <w:jc w:val="center"/>
              <w:rPr>
                <w:color w:val="000000"/>
                <w:sz w:val="18"/>
                <w:szCs w:val="18"/>
              </w:rPr>
            </w:pPr>
            <w:r w:rsidRPr="00BD65EF">
              <w:rPr>
                <w:color w:val="000000"/>
                <w:sz w:val="18"/>
                <w:szCs w:val="18"/>
              </w:rPr>
              <w:t>10-15</w:t>
            </w:r>
          </w:p>
        </w:tc>
        <w:tc>
          <w:tcPr>
            <w:tcW w:w="1855" w:type="dxa"/>
            <w:gridSpan w:val="3"/>
            <w:vMerge/>
            <w:tcBorders>
              <w:top w:val="single" w:sz="4" w:space="0" w:color="000000"/>
              <w:left w:val="single" w:sz="4" w:space="0" w:color="auto"/>
              <w:bottom w:val="single" w:sz="4" w:space="0" w:color="000000"/>
              <w:right w:val="single" w:sz="8" w:space="0" w:color="auto"/>
            </w:tcBorders>
            <w:vAlign w:val="center"/>
          </w:tcPr>
          <w:p w14:paraId="7A2049B7" w14:textId="77777777" w:rsidR="00AC7BCD" w:rsidRPr="00BD65EF" w:rsidRDefault="00AC7BCD" w:rsidP="002A4397">
            <w:pPr>
              <w:jc w:val="left"/>
              <w:rPr>
                <w:color w:val="000000"/>
                <w:sz w:val="18"/>
                <w:szCs w:val="18"/>
              </w:rPr>
            </w:pPr>
          </w:p>
        </w:tc>
      </w:tr>
      <w:tr w:rsidR="00AC7BCD" w:rsidRPr="00BD65EF" w14:paraId="316B0167" w14:textId="77777777" w:rsidTr="009835F3">
        <w:trPr>
          <w:gridAfter w:val="2"/>
          <w:wAfter w:w="59" w:type="dxa"/>
          <w:trHeight w:val="135"/>
        </w:trPr>
        <w:tc>
          <w:tcPr>
            <w:tcW w:w="861" w:type="dxa"/>
            <w:vMerge/>
            <w:tcBorders>
              <w:left w:val="single" w:sz="8" w:space="0" w:color="auto"/>
              <w:right w:val="single" w:sz="4" w:space="0" w:color="auto"/>
            </w:tcBorders>
            <w:vAlign w:val="center"/>
          </w:tcPr>
          <w:p w14:paraId="299B12A2"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3D269556" w14:textId="77777777" w:rsidR="00AC7BCD" w:rsidRPr="00BD65EF" w:rsidRDefault="00AC7BCD" w:rsidP="002A4397">
            <w:pPr>
              <w:jc w:val="left"/>
              <w:rPr>
                <w:color w:val="000000"/>
                <w:sz w:val="18"/>
                <w:szCs w:val="18"/>
              </w:rPr>
            </w:pPr>
          </w:p>
        </w:tc>
        <w:tc>
          <w:tcPr>
            <w:tcW w:w="1742" w:type="dxa"/>
            <w:vMerge/>
            <w:tcBorders>
              <w:top w:val="single" w:sz="4" w:space="0" w:color="000000"/>
              <w:left w:val="single" w:sz="4" w:space="0" w:color="auto"/>
              <w:bottom w:val="single" w:sz="4" w:space="0" w:color="000000"/>
              <w:right w:val="nil"/>
            </w:tcBorders>
            <w:vAlign w:val="center"/>
          </w:tcPr>
          <w:p w14:paraId="0C3BDED5" w14:textId="77777777" w:rsidR="00AC7BCD" w:rsidRPr="00BD65EF" w:rsidRDefault="00AC7BCD" w:rsidP="002A4397">
            <w:pPr>
              <w:jc w:val="left"/>
              <w:rPr>
                <w:color w:val="000000"/>
                <w:sz w:val="18"/>
                <w:szCs w:val="18"/>
              </w:rPr>
            </w:pPr>
          </w:p>
        </w:tc>
        <w:tc>
          <w:tcPr>
            <w:tcW w:w="2099" w:type="dxa"/>
            <w:gridSpan w:val="5"/>
            <w:vMerge/>
            <w:tcBorders>
              <w:top w:val="single" w:sz="4" w:space="0" w:color="000000"/>
              <w:left w:val="single" w:sz="4" w:space="0" w:color="auto"/>
              <w:bottom w:val="single" w:sz="4" w:space="0" w:color="000000"/>
              <w:right w:val="nil"/>
            </w:tcBorders>
            <w:vAlign w:val="center"/>
          </w:tcPr>
          <w:p w14:paraId="6FE05C01" w14:textId="77777777" w:rsidR="00AC7BCD" w:rsidRPr="00BD65EF" w:rsidRDefault="00AC7BCD" w:rsidP="002A4397">
            <w:pPr>
              <w:jc w:val="left"/>
              <w:rPr>
                <w:color w:val="000000"/>
                <w:sz w:val="18"/>
                <w:szCs w:val="18"/>
              </w:rPr>
            </w:pPr>
          </w:p>
        </w:tc>
        <w:tc>
          <w:tcPr>
            <w:tcW w:w="3158" w:type="dxa"/>
            <w:gridSpan w:val="13"/>
            <w:tcBorders>
              <w:top w:val="single" w:sz="4" w:space="0" w:color="000000"/>
              <w:left w:val="single" w:sz="4" w:space="0" w:color="auto"/>
              <w:bottom w:val="single" w:sz="4" w:space="0" w:color="000000"/>
              <w:right w:val="single" w:sz="4" w:space="0" w:color="auto"/>
            </w:tcBorders>
            <w:vAlign w:val="center"/>
          </w:tcPr>
          <w:p w14:paraId="0D368F46" w14:textId="77777777" w:rsidR="00AC7BCD" w:rsidRPr="00BD65EF" w:rsidRDefault="00AC7BCD" w:rsidP="002A4397">
            <w:pPr>
              <w:jc w:val="center"/>
              <w:rPr>
                <w:color w:val="000000"/>
                <w:sz w:val="18"/>
                <w:szCs w:val="18"/>
              </w:rPr>
            </w:pPr>
            <w:r w:rsidRPr="00BD65EF">
              <w:rPr>
                <w:color w:val="000000"/>
                <w:sz w:val="18"/>
                <w:szCs w:val="18"/>
              </w:rPr>
              <w:t>парковая</w:t>
            </w:r>
          </w:p>
        </w:tc>
        <w:tc>
          <w:tcPr>
            <w:tcW w:w="1724" w:type="dxa"/>
            <w:gridSpan w:val="7"/>
            <w:tcBorders>
              <w:top w:val="single" w:sz="4" w:space="0" w:color="000000"/>
              <w:left w:val="nil"/>
              <w:bottom w:val="single" w:sz="4" w:space="0" w:color="000000"/>
              <w:right w:val="single" w:sz="4" w:space="0" w:color="auto"/>
            </w:tcBorders>
            <w:vAlign w:val="center"/>
          </w:tcPr>
          <w:p w14:paraId="01231C1E" w14:textId="77777777" w:rsidR="00AC7BCD" w:rsidRPr="00BD65EF" w:rsidRDefault="00AC7BCD" w:rsidP="002A4397">
            <w:pPr>
              <w:jc w:val="center"/>
              <w:rPr>
                <w:color w:val="000000"/>
                <w:sz w:val="18"/>
                <w:szCs w:val="18"/>
              </w:rPr>
            </w:pPr>
            <w:r w:rsidRPr="00BD65EF">
              <w:rPr>
                <w:color w:val="000000"/>
                <w:sz w:val="18"/>
                <w:szCs w:val="18"/>
              </w:rPr>
              <w:t>15-30</w:t>
            </w:r>
          </w:p>
        </w:tc>
        <w:tc>
          <w:tcPr>
            <w:tcW w:w="1855" w:type="dxa"/>
            <w:gridSpan w:val="3"/>
            <w:vMerge/>
            <w:tcBorders>
              <w:top w:val="single" w:sz="4" w:space="0" w:color="000000"/>
              <w:left w:val="single" w:sz="4" w:space="0" w:color="auto"/>
              <w:bottom w:val="single" w:sz="4" w:space="0" w:color="000000"/>
              <w:right w:val="single" w:sz="8" w:space="0" w:color="auto"/>
            </w:tcBorders>
            <w:vAlign w:val="center"/>
          </w:tcPr>
          <w:p w14:paraId="3AFA5A67" w14:textId="77777777" w:rsidR="00AC7BCD" w:rsidRPr="00BD65EF" w:rsidRDefault="00AC7BCD" w:rsidP="002A4397">
            <w:pPr>
              <w:jc w:val="left"/>
              <w:rPr>
                <w:color w:val="000000"/>
                <w:sz w:val="18"/>
                <w:szCs w:val="18"/>
              </w:rPr>
            </w:pPr>
          </w:p>
        </w:tc>
      </w:tr>
      <w:tr w:rsidR="00AC7BCD" w:rsidRPr="00BD65EF" w14:paraId="48646D97" w14:textId="77777777" w:rsidTr="009835F3">
        <w:trPr>
          <w:gridAfter w:val="2"/>
          <w:wAfter w:w="59" w:type="dxa"/>
          <w:trHeight w:val="180"/>
        </w:trPr>
        <w:tc>
          <w:tcPr>
            <w:tcW w:w="861" w:type="dxa"/>
            <w:vMerge/>
            <w:tcBorders>
              <w:left w:val="single" w:sz="8" w:space="0" w:color="auto"/>
              <w:right w:val="single" w:sz="4" w:space="0" w:color="auto"/>
            </w:tcBorders>
            <w:vAlign w:val="center"/>
          </w:tcPr>
          <w:p w14:paraId="7121A581"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32D744F1" w14:textId="77777777" w:rsidR="00AC7BCD" w:rsidRPr="00BD65EF" w:rsidRDefault="00AC7BCD" w:rsidP="002A4397">
            <w:pPr>
              <w:jc w:val="left"/>
              <w:rPr>
                <w:color w:val="000000"/>
                <w:sz w:val="18"/>
                <w:szCs w:val="18"/>
              </w:rPr>
            </w:pPr>
          </w:p>
        </w:tc>
        <w:tc>
          <w:tcPr>
            <w:tcW w:w="1742" w:type="dxa"/>
            <w:vMerge/>
            <w:tcBorders>
              <w:top w:val="single" w:sz="4" w:space="0" w:color="000000"/>
              <w:left w:val="single" w:sz="4" w:space="0" w:color="auto"/>
              <w:bottom w:val="single" w:sz="4" w:space="0" w:color="000000"/>
              <w:right w:val="nil"/>
            </w:tcBorders>
            <w:vAlign w:val="center"/>
          </w:tcPr>
          <w:p w14:paraId="077CADCB" w14:textId="77777777" w:rsidR="00AC7BCD" w:rsidRPr="00BD65EF" w:rsidRDefault="00AC7BCD" w:rsidP="002A4397">
            <w:pPr>
              <w:jc w:val="left"/>
              <w:rPr>
                <w:color w:val="000000"/>
                <w:sz w:val="18"/>
                <w:szCs w:val="18"/>
              </w:rPr>
            </w:pPr>
          </w:p>
        </w:tc>
        <w:tc>
          <w:tcPr>
            <w:tcW w:w="2099" w:type="dxa"/>
            <w:gridSpan w:val="5"/>
            <w:vMerge/>
            <w:tcBorders>
              <w:top w:val="single" w:sz="4" w:space="0" w:color="000000"/>
              <w:left w:val="single" w:sz="4" w:space="0" w:color="auto"/>
              <w:bottom w:val="single" w:sz="4" w:space="0" w:color="000000"/>
              <w:right w:val="nil"/>
            </w:tcBorders>
            <w:vAlign w:val="center"/>
          </w:tcPr>
          <w:p w14:paraId="5523E8DC" w14:textId="77777777" w:rsidR="00AC7BCD" w:rsidRPr="00BD65EF" w:rsidRDefault="00AC7BCD" w:rsidP="002A4397">
            <w:pPr>
              <w:jc w:val="left"/>
              <w:rPr>
                <w:color w:val="000000"/>
                <w:sz w:val="18"/>
                <w:szCs w:val="18"/>
              </w:rPr>
            </w:pPr>
          </w:p>
        </w:tc>
        <w:tc>
          <w:tcPr>
            <w:tcW w:w="3158" w:type="dxa"/>
            <w:gridSpan w:val="13"/>
            <w:tcBorders>
              <w:top w:val="single" w:sz="4" w:space="0" w:color="000000"/>
              <w:left w:val="single" w:sz="4" w:space="0" w:color="auto"/>
              <w:bottom w:val="single" w:sz="4" w:space="0" w:color="000000"/>
              <w:right w:val="single" w:sz="4" w:space="0" w:color="auto"/>
            </w:tcBorders>
            <w:vAlign w:val="center"/>
          </w:tcPr>
          <w:p w14:paraId="5DA92EE4" w14:textId="77777777" w:rsidR="00AC7BCD" w:rsidRPr="00BD65EF" w:rsidRDefault="00AC7BCD" w:rsidP="002A4397">
            <w:pPr>
              <w:jc w:val="center"/>
              <w:rPr>
                <w:color w:val="000000"/>
                <w:sz w:val="18"/>
                <w:szCs w:val="18"/>
              </w:rPr>
            </w:pPr>
            <w:r w:rsidRPr="00BD65EF">
              <w:rPr>
                <w:color w:val="000000"/>
                <w:sz w:val="18"/>
                <w:szCs w:val="18"/>
              </w:rPr>
              <w:t>детская</w:t>
            </w:r>
          </w:p>
        </w:tc>
        <w:tc>
          <w:tcPr>
            <w:tcW w:w="1724" w:type="dxa"/>
            <w:gridSpan w:val="7"/>
            <w:tcBorders>
              <w:top w:val="single" w:sz="4" w:space="0" w:color="000000"/>
              <w:left w:val="nil"/>
              <w:bottom w:val="single" w:sz="4" w:space="0" w:color="000000"/>
              <w:right w:val="single" w:sz="4" w:space="0" w:color="auto"/>
            </w:tcBorders>
            <w:vAlign w:val="center"/>
          </w:tcPr>
          <w:p w14:paraId="3E78BB0B" w14:textId="77777777" w:rsidR="00AC7BCD" w:rsidRPr="00BD65EF" w:rsidRDefault="00AC7BCD" w:rsidP="002A4397">
            <w:pPr>
              <w:jc w:val="center"/>
              <w:rPr>
                <w:color w:val="000000"/>
                <w:sz w:val="18"/>
                <w:szCs w:val="18"/>
              </w:rPr>
            </w:pPr>
            <w:r w:rsidRPr="00BD65EF">
              <w:rPr>
                <w:color w:val="000000"/>
                <w:sz w:val="18"/>
                <w:szCs w:val="18"/>
              </w:rPr>
              <w:t>2-10</w:t>
            </w:r>
          </w:p>
        </w:tc>
        <w:tc>
          <w:tcPr>
            <w:tcW w:w="1855" w:type="dxa"/>
            <w:gridSpan w:val="3"/>
            <w:vMerge/>
            <w:tcBorders>
              <w:top w:val="single" w:sz="4" w:space="0" w:color="000000"/>
              <w:left w:val="single" w:sz="4" w:space="0" w:color="auto"/>
              <w:bottom w:val="single" w:sz="4" w:space="0" w:color="000000"/>
              <w:right w:val="single" w:sz="8" w:space="0" w:color="auto"/>
            </w:tcBorders>
            <w:vAlign w:val="center"/>
          </w:tcPr>
          <w:p w14:paraId="38AC6326" w14:textId="77777777" w:rsidR="00AC7BCD" w:rsidRPr="00BD65EF" w:rsidRDefault="00AC7BCD" w:rsidP="002A4397">
            <w:pPr>
              <w:jc w:val="left"/>
              <w:rPr>
                <w:color w:val="000000"/>
                <w:sz w:val="18"/>
                <w:szCs w:val="18"/>
              </w:rPr>
            </w:pPr>
          </w:p>
        </w:tc>
      </w:tr>
      <w:tr w:rsidR="00AC7BCD" w:rsidRPr="00BD65EF" w14:paraId="6BE0E900" w14:textId="77777777" w:rsidTr="009835F3">
        <w:trPr>
          <w:gridAfter w:val="2"/>
          <w:wAfter w:w="59" w:type="dxa"/>
          <w:trHeight w:val="171"/>
        </w:trPr>
        <w:tc>
          <w:tcPr>
            <w:tcW w:w="861" w:type="dxa"/>
            <w:vMerge/>
            <w:tcBorders>
              <w:left w:val="single" w:sz="8" w:space="0" w:color="auto"/>
              <w:right w:val="single" w:sz="4" w:space="0" w:color="auto"/>
            </w:tcBorders>
            <w:vAlign w:val="center"/>
          </w:tcPr>
          <w:p w14:paraId="4FCD09F4"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0803B627" w14:textId="77777777" w:rsidR="00AC7BCD" w:rsidRPr="00BD65EF" w:rsidRDefault="00AC7BCD" w:rsidP="002A4397">
            <w:pPr>
              <w:jc w:val="left"/>
              <w:rPr>
                <w:color w:val="000000"/>
                <w:sz w:val="18"/>
                <w:szCs w:val="18"/>
              </w:rPr>
            </w:pPr>
          </w:p>
        </w:tc>
        <w:tc>
          <w:tcPr>
            <w:tcW w:w="1742" w:type="dxa"/>
            <w:vMerge/>
            <w:tcBorders>
              <w:top w:val="single" w:sz="4" w:space="0" w:color="000000"/>
              <w:left w:val="single" w:sz="4" w:space="0" w:color="auto"/>
              <w:bottom w:val="single" w:sz="4" w:space="0" w:color="000000"/>
              <w:right w:val="nil"/>
            </w:tcBorders>
            <w:vAlign w:val="center"/>
          </w:tcPr>
          <w:p w14:paraId="116FA7D9" w14:textId="77777777" w:rsidR="00AC7BCD" w:rsidRPr="00BD65EF" w:rsidRDefault="00AC7BCD" w:rsidP="002A4397">
            <w:pPr>
              <w:jc w:val="left"/>
              <w:rPr>
                <w:color w:val="000000"/>
                <w:sz w:val="18"/>
                <w:szCs w:val="18"/>
              </w:rPr>
            </w:pPr>
          </w:p>
        </w:tc>
        <w:tc>
          <w:tcPr>
            <w:tcW w:w="2099" w:type="dxa"/>
            <w:gridSpan w:val="5"/>
            <w:vMerge/>
            <w:tcBorders>
              <w:top w:val="single" w:sz="4" w:space="0" w:color="000000"/>
              <w:left w:val="single" w:sz="4" w:space="0" w:color="auto"/>
              <w:bottom w:val="single" w:sz="4" w:space="0" w:color="000000"/>
              <w:right w:val="nil"/>
            </w:tcBorders>
            <w:vAlign w:val="center"/>
          </w:tcPr>
          <w:p w14:paraId="0386F3B9" w14:textId="77777777" w:rsidR="00AC7BCD" w:rsidRPr="00BD65EF" w:rsidRDefault="00AC7BCD" w:rsidP="002A4397">
            <w:pPr>
              <w:jc w:val="left"/>
              <w:rPr>
                <w:color w:val="000000"/>
                <w:sz w:val="18"/>
                <w:szCs w:val="18"/>
              </w:rPr>
            </w:pPr>
          </w:p>
        </w:tc>
        <w:tc>
          <w:tcPr>
            <w:tcW w:w="3158" w:type="dxa"/>
            <w:gridSpan w:val="13"/>
            <w:tcBorders>
              <w:top w:val="single" w:sz="4" w:space="0" w:color="000000"/>
              <w:left w:val="single" w:sz="4" w:space="0" w:color="auto"/>
              <w:bottom w:val="single" w:sz="4" w:space="0" w:color="000000"/>
              <w:right w:val="single" w:sz="4" w:space="0" w:color="auto"/>
            </w:tcBorders>
            <w:vAlign w:val="center"/>
          </w:tcPr>
          <w:p w14:paraId="6B40A30C" w14:textId="77777777" w:rsidR="00AC7BCD" w:rsidRPr="00BD65EF" w:rsidRDefault="00AC7BCD" w:rsidP="002A4397">
            <w:pPr>
              <w:jc w:val="center"/>
              <w:rPr>
                <w:color w:val="000000"/>
                <w:sz w:val="18"/>
                <w:szCs w:val="18"/>
              </w:rPr>
            </w:pPr>
            <w:r w:rsidRPr="00BD65EF">
              <w:rPr>
                <w:color w:val="000000"/>
                <w:sz w:val="18"/>
                <w:szCs w:val="18"/>
              </w:rPr>
              <w:t>административная</w:t>
            </w:r>
          </w:p>
        </w:tc>
        <w:tc>
          <w:tcPr>
            <w:tcW w:w="1724" w:type="dxa"/>
            <w:gridSpan w:val="7"/>
            <w:tcBorders>
              <w:top w:val="single" w:sz="4" w:space="0" w:color="000000"/>
              <w:left w:val="nil"/>
              <w:bottom w:val="single" w:sz="4" w:space="0" w:color="000000"/>
              <w:right w:val="single" w:sz="4" w:space="0" w:color="auto"/>
            </w:tcBorders>
            <w:vAlign w:val="center"/>
          </w:tcPr>
          <w:p w14:paraId="29BBEEF5" w14:textId="77777777" w:rsidR="00AC7BCD" w:rsidRPr="00BD65EF" w:rsidRDefault="00AC7BCD" w:rsidP="002A4397">
            <w:pPr>
              <w:jc w:val="center"/>
              <w:rPr>
                <w:color w:val="000000"/>
                <w:sz w:val="18"/>
                <w:szCs w:val="18"/>
              </w:rPr>
            </w:pPr>
            <w:r w:rsidRPr="00BD65EF">
              <w:rPr>
                <w:color w:val="000000"/>
                <w:sz w:val="18"/>
                <w:szCs w:val="18"/>
              </w:rPr>
              <w:t>1-5</w:t>
            </w:r>
          </w:p>
        </w:tc>
        <w:tc>
          <w:tcPr>
            <w:tcW w:w="1855" w:type="dxa"/>
            <w:gridSpan w:val="3"/>
            <w:vMerge/>
            <w:tcBorders>
              <w:top w:val="single" w:sz="4" w:space="0" w:color="000000"/>
              <w:left w:val="single" w:sz="4" w:space="0" w:color="auto"/>
              <w:bottom w:val="single" w:sz="4" w:space="0" w:color="000000"/>
              <w:right w:val="single" w:sz="8" w:space="0" w:color="auto"/>
            </w:tcBorders>
            <w:vAlign w:val="center"/>
          </w:tcPr>
          <w:p w14:paraId="29CB008D" w14:textId="77777777" w:rsidR="00AC7BCD" w:rsidRPr="00BD65EF" w:rsidRDefault="00AC7BCD" w:rsidP="002A4397">
            <w:pPr>
              <w:jc w:val="left"/>
              <w:rPr>
                <w:color w:val="000000"/>
                <w:sz w:val="18"/>
                <w:szCs w:val="18"/>
              </w:rPr>
            </w:pPr>
          </w:p>
        </w:tc>
      </w:tr>
      <w:tr w:rsidR="00AC7BCD" w:rsidRPr="00BD65EF" w14:paraId="5E8E945D" w14:textId="77777777" w:rsidTr="009835F3">
        <w:trPr>
          <w:gridAfter w:val="2"/>
          <w:wAfter w:w="59" w:type="dxa"/>
          <w:trHeight w:val="210"/>
        </w:trPr>
        <w:tc>
          <w:tcPr>
            <w:tcW w:w="861" w:type="dxa"/>
            <w:vMerge/>
            <w:tcBorders>
              <w:left w:val="single" w:sz="8" w:space="0" w:color="auto"/>
              <w:right w:val="single" w:sz="4" w:space="0" w:color="auto"/>
            </w:tcBorders>
            <w:vAlign w:val="center"/>
          </w:tcPr>
          <w:p w14:paraId="2E57A5A7"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737ACCDC" w14:textId="77777777" w:rsidR="00AC7BCD" w:rsidRPr="00BD65EF" w:rsidRDefault="00AC7BCD" w:rsidP="002A4397">
            <w:pPr>
              <w:jc w:val="left"/>
              <w:rPr>
                <w:color w:val="000000"/>
                <w:sz w:val="18"/>
                <w:szCs w:val="18"/>
              </w:rPr>
            </w:pPr>
          </w:p>
        </w:tc>
        <w:tc>
          <w:tcPr>
            <w:tcW w:w="1742" w:type="dxa"/>
            <w:vMerge/>
            <w:tcBorders>
              <w:top w:val="single" w:sz="4" w:space="0" w:color="000000"/>
              <w:left w:val="single" w:sz="4" w:space="0" w:color="auto"/>
              <w:bottom w:val="single" w:sz="4" w:space="0" w:color="000000"/>
              <w:right w:val="nil"/>
            </w:tcBorders>
            <w:vAlign w:val="center"/>
          </w:tcPr>
          <w:p w14:paraId="491201EB" w14:textId="77777777" w:rsidR="00AC7BCD" w:rsidRPr="00BD65EF" w:rsidRDefault="00AC7BCD" w:rsidP="002A4397">
            <w:pPr>
              <w:jc w:val="left"/>
              <w:rPr>
                <w:color w:val="000000"/>
                <w:sz w:val="18"/>
                <w:szCs w:val="18"/>
              </w:rPr>
            </w:pPr>
          </w:p>
        </w:tc>
        <w:tc>
          <w:tcPr>
            <w:tcW w:w="2099" w:type="dxa"/>
            <w:gridSpan w:val="5"/>
            <w:vMerge/>
            <w:tcBorders>
              <w:top w:val="single" w:sz="4" w:space="0" w:color="000000"/>
              <w:left w:val="single" w:sz="4" w:space="0" w:color="auto"/>
              <w:bottom w:val="single" w:sz="4" w:space="0" w:color="000000"/>
              <w:right w:val="nil"/>
            </w:tcBorders>
            <w:vAlign w:val="center"/>
          </w:tcPr>
          <w:p w14:paraId="52E060B9" w14:textId="77777777" w:rsidR="00AC7BCD" w:rsidRPr="00BD65EF" w:rsidRDefault="00AC7BCD" w:rsidP="002A4397">
            <w:pPr>
              <w:jc w:val="left"/>
              <w:rPr>
                <w:color w:val="000000"/>
                <w:sz w:val="18"/>
                <w:szCs w:val="18"/>
              </w:rPr>
            </w:pPr>
          </w:p>
        </w:tc>
        <w:tc>
          <w:tcPr>
            <w:tcW w:w="3158" w:type="dxa"/>
            <w:gridSpan w:val="13"/>
            <w:tcBorders>
              <w:top w:val="single" w:sz="4" w:space="0" w:color="000000"/>
              <w:left w:val="single" w:sz="4" w:space="0" w:color="auto"/>
              <w:bottom w:val="single" w:sz="4" w:space="0" w:color="000000"/>
              <w:right w:val="single" w:sz="4" w:space="0" w:color="auto"/>
            </w:tcBorders>
            <w:vAlign w:val="center"/>
          </w:tcPr>
          <w:p w14:paraId="04EB7692" w14:textId="77777777" w:rsidR="00AC7BCD" w:rsidRPr="00BD65EF" w:rsidRDefault="00AC7BCD" w:rsidP="002A4397">
            <w:pPr>
              <w:jc w:val="center"/>
              <w:rPr>
                <w:color w:val="000000"/>
                <w:sz w:val="18"/>
                <w:szCs w:val="18"/>
              </w:rPr>
            </w:pPr>
            <w:r w:rsidRPr="00BD65EF">
              <w:rPr>
                <w:color w:val="000000"/>
                <w:sz w:val="18"/>
                <w:szCs w:val="18"/>
              </w:rPr>
              <w:t>ветеринарная</w:t>
            </w:r>
          </w:p>
        </w:tc>
        <w:tc>
          <w:tcPr>
            <w:tcW w:w="1724" w:type="dxa"/>
            <w:gridSpan w:val="7"/>
            <w:tcBorders>
              <w:top w:val="single" w:sz="4" w:space="0" w:color="000000"/>
              <w:left w:val="nil"/>
              <w:bottom w:val="single" w:sz="4" w:space="0" w:color="000000"/>
              <w:right w:val="single" w:sz="4" w:space="0" w:color="auto"/>
            </w:tcBorders>
            <w:vAlign w:val="center"/>
          </w:tcPr>
          <w:p w14:paraId="58307EF4" w14:textId="77777777" w:rsidR="00AC7BCD" w:rsidRPr="00BD65EF" w:rsidRDefault="00AC7BCD" w:rsidP="002A4397">
            <w:pPr>
              <w:jc w:val="center"/>
              <w:rPr>
                <w:color w:val="000000"/>
                <w:sz w:val="18"/>
                <w:szCs w:val="18"/>
              </w:rPr>
            </w:pPr>
            <w:r w:rsidRPr="00BD65EF">
              <w:rPr>
                <w:color w:val="000000"/>
                <w:sz w:val="18"/>
                <w:szCs w:val="18"/>
              </w:rPr>
              <w:t>1-3</w:t>
            </w:r>
          </w:p>
        </w:tc>
        <w:tc>
          <w:tcPr>
            <w:tcW w:w="1855" w:type="dxa"/>
            <w:gridSpan w:val="3"/>
            <w:vMerge/>
            <w:tcBorders>
              <w:top w:val="single" w:sz="4" w:space="0" w:color="000000"/>
              <w:left w:val="single" w:sz="4" w:space="0" w:color="auto"/>
              <w:bottom w:val="single" w:sz="4" w:space="0" w:color="000000"/>
              <w:right w:val="single" w:sz="8" w:space="0" w:color="auto"/>
            </w:tcBorders>
            <w:vAlign w:val="center"/>
          </w:tcPr>
          <w:p w14:paraId="57832E28" w14:textId="77777777" w:rsidR="00AC7BCD" w:rsidRPr="00BD65EF" w:rsidRDefault="00AC7BCD" w:rsidP="002A4397">
            <w:pPr>
              <w:jc w:val="left"/>
              <w:rPr>
                <w:color w:val="000000"/>
                <w:sz w:val="18"/>
                <w:szCs w:val="18"/>
              </w:rPr>
            </w:pPr>
          </w:p>
        </w:tc>
      </w:tr>
      <w:tr w:rsidR="00AC7BCD" w:rsidRPr="00BD65EF" w14:paraId="4AE145FF" w14:textId="77777777" w:rsidTr="009835F3">
        <w:trPr>
          <w:gridAfter w:val="2"/>
          <w:wAfter w:w="59" w:type="dxa"/>
          <w:trHeight w:val="180"/>
        </w:trPr>
        <w:tc>
          <w:tcPr>
            <w:tcW w:w="861" w:type="dxa"/>
            <w:vMerge/>
            <w:tcBorders>
              <w:left w:val="single" w:sz="8" w:space="0" w:color="auto"/>
              <w:right w:val="single" w:sz="4" w:space="0" w:color="auto"/>
            </w:tcBorders>
            <w:vAlign w:val="center"/>
          </w:tcPr>
          <w:p w14:paraId="1EDE99D7"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5CC08FB7" w14:textId="77777777" w:rsidR="00AC7BCD" w:rsidRPr="00BD65EF" w:rsidRDefault="00AC7BCD" w:rsidP="002A4397">
            <w:pPr>
              <w:jc w:val="left"/>
              <w:rPr>
                <w:color w:val="000000"/>
                <w:sz w:val="18"/>
                <w:szCs w:val="18"/>
              </w:rPr>
            </w:pPr>
          </w:p>
        </w:tc>
        <w:tc>
          <w:tcPr>
            <w:tcW w:w="1742" w:type="dxa"/>
            <w:vMerge/>
            <w:tcBorders>
              <w:top w:val="single" w:sz="4" w:space="0" w:color="000000"/>
              <w:left w:val="single" w:sz="4" w:space="0" w:color="auto"/>
              <w:bottom w:val="single" w:sz="4" w:space="0" w:color="000000"/>
              <w:right w:val="nil"/>
            </w:tcBorders>
            <w:vAlign w:val="center"/>
          </w:tcPr>
          <w:p w14:paraId="62564BAD" w14:textId="77777777" w:rsidR="00AC7BCD" w:rsidRPr="00BD65EF" w:rsidRDefault="00AC7BCD" w:rsidP="002A4397">
            <w:pPr>
              <w:jc w:val="left"/>
              <w:rPr>
                <w:color w:val="000000"/>
                <w:sz w:val="18"/>
                <w:szCs w:val="18"/>
              </w:rPr>
            </w:pPr>
          </w:p>
        </w:tc>
        <w:tc>
          <w:tcPr>
            <w:tcW w:w="2099" w:type="dxa"/>
            <w:gridSpan w:val="5"/>
            <w:vMerge/>
            <w:tcBorders>
              <w:top w:val="single" w:sz="4" w:space="0" w:color="000000"/>
              <w:left w:val="single" w:sz="4" w:space="0" w:color="auto"/>
              <w:bottom w:val="single" w:sz="4" w:space="0" w:color="000000"/>
              <w:right w:val="nil"/>
            </w:tcBorders>
            <w:vAlign w:val="center"/>
          </w:tcPr>
          <w:p w14:paraId="23A210C7" w14:textId="77777777" w:rsidR="00AC7BCD" w:rsidRPr="00BD65EF" w:rsidRDefault="00AC7BCD" w:rsidP="002A4397">
            <w:pPr>
              <w:jc w:val="left"/>
              <w:rPr>
                <w:color w:val="000000"/>
                <w:sz w:val="18"/>
                <w:szCs w:val="18"/>
              </w:rPr>
            </w:pPr>
          </w:p>
        </w:tc>
        <w:tc>
          <w:tcPr>
            <w:tcW w:w="3158" w:type="dxa"/>
            <w:gridSpan w:val="13"/>
            <w:tcBorders>
              <w:top w:val="single" w:sz="4" w:space="0" w:color="000000"/>
              <w:left w:val="single" w:sz="4" w:space="0" w:color="auto"/>
              <w:bottom w:val="single" w:sz="4" w:space="0" w:color="000000"/>
              <w:right w:val="single" w:sz="4" w:space="0" w:color="auto"/>
            </w:tcBorders>
            <w:vAlign w:val="center"/>
          </w:tcPr>
          <w:p w14:paraId="1B6A6F79" w14:textId="77777777" w:rsidR="00AC7BCD" w:rsidRPr="00BD65EF" w:rsidRDefault="00AC7BCD" w:rsidP="002A4397">
            <w:pPr>
              <w:jc w:val="center"/>
              <w:rPr>
                <w:color w:val="000000"/>
                <w:sz w:val="18"/>
                <w:szCs w:val="18"/>
              </w:rPr>
            </w:pPr>
            <w:r w:rsidRPr="00BD65EF">
              <w:rPr>
                <w:color w:val="000000"/>
                <w:sz w:val="18"/>
                <w:szCs w:val="18"/>
              </w:rPr>
              <w:t>резервная</w:t>
            </w:r>
          </w:p>
        </w:tc>
        <w:tc>
          <w:tcPr>
            <w:tcW w:w="1724" w:type="dxa"/>
            <w:gridSpan w:val="7"/>
            <w:tcBorders>
              <w:top w:val="single" w:sz="4" w:space="0" w:color="000000"/>
              <w:left w:val="nil"/>
              <w:bottom w:val="single" w:sz="4" w:space="0" w:color="000000"/>
              <w:right w:val="single" w:sz="4" w:space="0" w:color="auto"/>
            </w:tcBorders>
            <w:vAlign w:val="center"/>
          </w:tcPr>
          <w:p w14:paraId="5D432BE1" w14:textId="77777777" w:rsidR="00AC7BCD" w:rsidRPr="00BD65EF" w:rsidRDefault="00AC7BCD" w:rsidP="002A4397">
            <w:pPr>
              <w:jc w:val="center"/>
              <w:rPr>
                <w:color w:val="000000"/>
                <w:sz w:val="18"/>
                <w:szCs w:val="18"/>
              </w:rPr>
            </w:pPr>
            <w:r w:rsidRPr="00BD65EF">
              <w:rPr>
                <w:color w:val="000000"/>
                <w:sz w:val="18"/>
                <w:szCs w:val="18"/>
              </w:rPr>
              <w:t>5-25</w:t>
            </w:r>
          </w:p>
        </w:tc>
        <w:tc>
          <w:tcPr>
            <w:tcW w:w="1855" w:type="dxa"/>
            <w:gridSpan w:val="3"/>
            <w:vMerge/>
            <w:tcBorders>
              <w:top w:val="single" w:sz="4" w:space="0" w:color="000000"/>
              <w:left w:val="single" w:sz="4" w:space="0" w:color="auto"/>
              <w:bottom w:val="single" w:sz="4" w:space="0" w:color="000000"/>
              <w:right w:val="single" w:sz="8" w:space="0" w:color="auto"/>
            </w:tcBorders>
            <w:vAlign w:val="center"/>
          </w:tcPr>
          <w:p w14:paraId="74F7360B" w14:textId="77777777" w:rsidR="00AC7BCD" w:rsidRPr="00BD65EF" w:rsidRDefault="00AC7BCD" w:rsidP="002A4397">
            <w:pPr>
              <w:jc w:val="left"/>
              <w:rPr>
                <w:color w:val="000000"/>
                <w:sz w:val="18"/>
                <w:szCs w:val="18"/>
              </w:rPr>
            </w:pPr>
          </w:p>
        </w:tc>
      </w:tr>
      <w:tr w:rsidR="00AC7BCD" w:rsidRPr="00BD65EF" w14:paraId="7C085275" w14:textId="77777777" w:rsidTr="009835F3">
        <w:trPr>
          <w:gridAfter w:val="2"/>
          <w:wAfter w:w="59" w:type="dxa"/>
          <w:trHeight w:val="180"/>
        </w:trPr>
        <w:tc>
          <w:tcPr>
            <w:tcW w:w="861" w:type="dxa"/>
            <w:vMerge/>
            <w:tcBorders>
              <w:left w:val="single" w:sz="8" w:space="0" w:color="auto"/>
              <w:right w:val="single" w:sz="4" w:space="0" w:color="auto"/>
            </w:tcBorders>
            <w:vAlign w:val="center"/>
          </w:tcPr>
          <w:p w14:paraId="3F47272C"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27B68D2A" w14:textId="77777777" w:rsidR="00AC7BCD" w:rsidRPr="00BD65EF" w:rsidRDefault="00AC7BCD" w:rsidP="002A4397">
            <w:pPr>
              <w:jc w:val="left"/>
              <w:rPr>
                <w:color w:val="000000"/>
                <w:sz w:val="18"/>
                <w:szCs w:val="18"/>
              </w:rPr>
            </w:pPr>
          </w:p>
        </w:tc>
        <w:tc>
          <w:tcPr>
            <w:tcW w:w="1742" w:type="dxa"/>
            <w:vMerge/>
            <w:tcBorders>
              <w:top w:val="single" w:sz="4" w:space="0" w:color="000000"/>
              <w:left w:val="single" w:sz="4" w:space="0" w:color="auto"/>
              <w:bottom w:val="single" w:sz="4" w:space="0" w:color="000000"/>
              <w:right w:val="nil"/>
            </w:tcBorders>
            <w:vAlign w:val="center"/>
          </w:tcPr>
          <w:p w14:paraId="2152575B" w14:textId="77777777" w:rsidR="00AC7BCD" w:rsidRPr="00BD65EF" w:rsidRDefault="00AC7BCD" w:rsidP="002A4397">
            <w:pPr>
              <w:jc w:val="left"/>
              <w:rPr>
                <w:color w:val="000000"/>
                <w:sz w:val="18"/>
                <w:szCs w:val="18"/>
              </w:rPr>
            </w:pPr>
          </w:p>
        </w:tc>
        <w:tc>
          <w:tcPr>
            <w:tcW w:w="2099" w:type="dxa"/>
            <w:gridSpan w:val="5"/>
            <w:vMerge/>
            <w:tcBorders>
              <w:top w:val="single" w:sz="4" w:space="0" w:color="000000"/>
              <w:left w:val="single" w:sz="4" w:space="0" w:color="auto"/>
              <w:bottom w:val="single" w:sz="4" w:space="0" w:color="000000"/>
              <w:right w:val="nil"/>
            </w:tcBorders>
            <w:vAlign w:val="center"/>
          </w:tcPr>
          <w:p w14:paraId="6EEE0264" w14:textId="77777777" w:rsidR="00AC7BCD" w:rsidRPr="00BD65EF" w:rsidRDefault="00AC7BCD" w:rsidP="002A4397">
            <w:pPr>
              <w:jc w:val="left"/>
              <w:rPr>
                <w:color w:val="000000"/>
                <w:sz w:val="18"/>
                <w:szCs w:val="18"/>
              </w:rPr>
            </w:pPr>
          </w:p>
        </w:tc>
        <w:tc>
          <w:tcPr>
            <w:tcW w:w="3158" w:type="dxa"/>
            <w:gridSpan w:val="13"/>
            <w:tcBorders>
              <w:top w:val="single" w:sz="4" w:space="0" w:color="000000"/>
              <w:left w:val="single" w:sz="4" w:space="0" w:color="auto"/>
              <w:bottom w:val="single" w:sz="4" w:space="0" w:color="000000"/>
              <w:right w:val="single" w:sz="4" w:space="0" w:color="auto"/>
            </w:tcBorders>
            <w:vAlign w:val="center"/>
          </w:tcPr>
          <w:p w14:paraId="3BDEA958" w14:textId="77777777" w:rsidR="00AC7BCD" w:rsidRPr="00BD65EF" w:rsidRDefault="00AC7BCD" w:rsidP="002A4397">
            <w:pPr>
              <w:jc w:val="center"/>
              <w:rPr>
                <w:color w:val="000000"/>
                <w:sz w:val="18"/>
                <w:szCs w:val="18"/>
              </w:rPr>
            </w:pPr>
            <w:r w:rsidRPr="00BD65EF">
              <w:rPr>
                <w:color w:val="000000"/>
                <w:sz w:val="18"/>
                <w:szCs w:val="18"/>
              </w:rPr>
              <w:t>хозяйственнаяч</w:t>
            </w:r>
          </w:p>
        </w:tc>
        <w:tc>
          <w:tcPr>
            <w:tcW w:w="1724" w:type="dxa"/>
            <w:gridSpan w:val="7"/>
            <w:tcBorders>
              <w:top w:val="single" w:sz="4" w:space="0" w:color="000000"/>
              <w:left w:val="nil"/>
              <w:bottom w:val="single" w:sz="4" w:space="0" w:color="000000"/>
              <w:right w:val="single" w:sz="4" w:space="0" w:color="auto"/>
            </w:tcBorders>
            <w:vAlign w:val="center"/>
          </w:tcPr>
          <w:p w14:paraId="681367EA" w14:textId="77777777" w:rsidR="00AC7BCD" w:rsidRPr="00BD65EF" w:rsidRDefault="00AC7BCD" w:rsidP="002A4397">
            <w:pPr>
              <w:jc w:val="center"/>
              <w:rPr>
                <w:color w:val="000000"/>
                <w:sz w:val="18"/>
                <w:szCs w:val="18"/>
              </w:rPr>
            </w:pPr>
            <w:r w:rsidRPr="00BD65EF">
              <w:rPr>
                <w:color w:val="000000"/>
                <w:sz w:val="18"/>
                <w:szCs w:val="18"/>
              </w:rPr>
              <w:t>2-10</w:t>
            </w:r>
          </w:p>
        </w:tc>
        <w:tc>
          <w:tcPr>
            <w:tcW w:w="1855" w:type="dxa"/>
            <w:gridSpan w:val="3"/>
            <w:vMerge/>
            <w:tcBorders>
              <w:top w:val="single" w:sz="4" w:space="0" w:color="000000"/>
              <w:left w:val="single" w:sz="4" w:space="0" w:color="auto"/>
              <w:bottom w:val="single" w:sz="4" w:space="0" w:color="000000"/>
              <w:right w:val="single" w:sz="8" w:space="0" w:color="auto"/>
            </w:tcBorders>
            <w:vAlign w:val="center"/>
          </w:tcPr>
          <w:p w14:paraId="4B8658C5" w14:textId="77777777" w:rsidR="00AC7BCD" w:rsidRPr="00BD65EF" w:rsidRDefault="00AC7BCD" w:rsidP="002A4397">
            <w:pPr>
              <w:jc w:val="left"/>
              <w:rPr>
                <w:color w:val="000000"/>
                <w:sz w:val="18"/>
                <w:szCs w:val="18"/>
              </w:rPr>
            </w:pPr>
          </w:p>
        </w:tc>
      </w:tr>
      <w:tr w:rsidR="00AC7BCD" w:rsidRPr="00BD65EF" w14:paraId="2C411E0C" w14:textId="77777777" w:rsidTr="009835F3">
        <w:trPr>
          <w:gridAfter w:val="2"/>
          <w:wAfter w:w="59" w:type="dxa"/>
          <w:trHeight w:val="210"/>
        </w:trPr>
        <w:tc>
          <w:tcPr>
            <w:tcW w:w="861" w:type="dxa"/>
            <w:vMerge/>
            <w:tcBorders>
              <w:left w:val="single" w:sz="8" w:space="0" w:color="auto"/>
              <w:right w:val="single" w:sz="4" w:space="0" w:color="auto"/>
            </w:tcBorders>
            <w:vAlign w:val="center"/>
          </w:tcPr>
          <w:p w14:paraId="66504AFD"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3159A8BF" w14:textId="77777777" w:rsidR="00AC7BCD" w:rsidRPr="00BD65EF" w:rsidRDefault="00AC7BCD" w:rsidP="002A4397">
            <w:pPr>
              <w:jc w:val="left"/>
              <w:rPr>
                <w:color w:val="000000"/>
                <w:sz w:val="18"/>
                <w:szCs w:val="18"/>
              </w:rPr>
            </w:pPr>
          </w:p>
        </w:tc>
        <w:tc>
          <w:tcPr>
            <w:tcW w:w="1742" w:type="dxa"/>
            <w:vMerge/>
            <w:tcBorders>
              <w:top w:val="single" w:sz="4" w:space="0" w:color="000000"/>
              <w:left w:val="single" w:sz="4" w:space="0" w:color="auto"/>
              <w:bottom w:val="single" w:sz="4" w:space="0" w:color="000000"/>
              <w:right w:val="nil"/>
            </w:tcBorders>
            <w:vAlign w:val="center"/>
          </w:tcPr>
          <w:p w14:paraId="57AB833F" w14:textId="77777777" w:rsidR="00AC7BCD" w:rsidRPr="00BD65EF" w:rsidRDefault="00AC7BCD" w:rsidP="002A4397">
            <w:pPr>
              <w:jc w:val="left"/>
              <w:rPr>
                <w:color w:val="000000"/>
                <w:sz w:val="18"/>
                <w:szCs w:val="18"/>
              </w:rPr>
            </w:pPr>
          </w:p>
        </w:tc>
        <w:tc>
          <w:tcPr>
            <w:tcW w:w="2099" w:type="dxa"/>
            <w:gridSpan w:val="5"/>
            <w:vMerge w:val="restart"/>
            <w:tcBorders>
              <w:top w:val="single" w:sz="4" w:space="0" w:color="000000"/>
              <w:left w:val="single" w:sz="4" w:space="0" w:color="auto"/>
              <w:bottom w:val="single" w:sz="4" w:space="0" w:color="000000"/>
              <w:right w:val="nil"/>
            </w:tcBorders>
            <w:vAlign w:val="center"/>
          </w:tcPr>
          <w:p w14:paraId="69D6FC40" w14:textId="77777777" w:rsidR="00AC7BCD" w:rsidRPr="00BD65EF" w:rsidRDefault="00AC7BCD" w:rsidP="002A4397">
            <w:pPr>
              <w:jc w:val="left"/>
              <w:rPr>
                <w:color w:val="000000"/>
                <w:sz w:val="18"/>
                <w:szCs w:val="18"/>
              </w:rPr>
            </w:pPr>
            <w:r w:rsidRPr="00BD65EF">
              <w:rPr>
                <w:color w:val="000000"/>
                <w:sz w:val="18"/>
                <w:szCs w:val="18"/>
              </w:rPr>
              <w:t>лесопарки</w:t>
            </w:r>
          </w:p>
        </w:tc>
        <w:tc>
          <w:tcPr>
            <w:tcW w:w="3158" w:type="dxa"/>
            <w:gridSpan w:val="13"/>
            <w:tcBorders>
              <w:top w:val="single" w:sz="4" w:space="0" w:color="000000"/>
              <w:left w:val="single" w:sz="4" w:space="0" w:color="auto"/>
              <w:bottom w:val="single" w:sz="4" w:space="0" w:color="000000"/>
              <w:right w:val="single" w:sz="4" w:space="0" w:color="auto"/>
            </w:tcBorders>
            <w:vAlign w:val="center"/>
          </w:tcPr>
          <w:p w14:paraId="77980075" w14:textId="77777777" w:rsidR="00AC7BCD" w:rsidRPr="00BD65EF" w:rsidRDefault="00AC7BCD" w:rsidP="002A4397">
            <w:pPr>
              <w:jc w:val="center"/>
              <w:rPr>
                <w:color w:val="000000"/>
                <w:sz w:val="18"/>
                <w:szCs w:val="18"/>
              </w:rPr>
            </w:pPr>
            <w:r w:rsidRPr="00BD65EF">
              <w:rPr>
                <w:color w:val="000000"/>
                <w:sz w:val="18"/>
                <w:szCs w:val="18"/>
              </w:rPr>
              <w:t>зеленые насаждения</w:t>
            </w:r>
          </w:p>
        </w:tc>
        <w:tc>
          <w:tcPr>
            <w:tcW w:w="1724" w:type="dxa"/>
            <w:gridSpan w:val="7"/>
            <w:tcBorders>
              <w:top w:val="single" w:sz="4" w:space="0" w:color="000000"/>
              <w:left w:val="nil"/>
              <w:bottom w:val="single" w:sz="4" w:space="0" w:color="000000"/>
              <w:right w:val="single" w:sz="4" w:space="0" w:color="auto"/>
            </w:tcBorders>
            <w:vAlign w:val="center"/>
          </w:tcPr>
          <w:p w14:paraId="1D568736" w14:textId="77777777" w:rsidR="00AC7BCD" w:rsidRPr="00BD65EF" w:rsidRDefault="00AC7BCD" w:rsidP="002A4397">
            <w:pPr>
              <w:jc w:val="center"/>
              <w:rPr>
                <w:color w:val="000000"/>
                <w:sz w:val="18"/>
                <w:szCs w:val="18"/>
              </w:rPr>
            </w:pPr>
            <w:r w:rsidRPr="00BD65EF">
              <w:rPr>
                <w:color w:val="000000"/>
                <w:sz w:val="18"/>
                <w:szCs w:val="18"/>
              </w:rPr>
              <w:t>90-93</w:t>
            </w:r>
          </w:p>
        </w:tc>
        <w:tc>
          <w:tcPr>
            <w:tcW w:w="1855" w:type="dxa"/>
            <w:gridSpan w:val="3"/>
            <w:vMerge/>
            <w:tcBorders>
              <w:top w:val="single" w:sz="4" w:space="0" w:color="000000"/>
              <w:left w:val="single" w:sz="4" w:space="0" w:color="auto"/>
              <w:bottom w:val="single" w:sz="4" w:space="0" w:color="000000"/>
              <w:right w:val="single" w:sz="8" w:space="0" w:color="auto"/>
            </w:tcBorders>
            <w:vAlign w:val="center"/>
          </w:tcPr>
          <w:p w14:paraId="1B8DDC17" w14:textId="77777777" w:rsidR="00AC7BCD" w:rsidRPr="00BD65EF" w:rsidRDefault="00AC7BCD" w:rsidP="002A4397">
            <w:pPr>
              <w:jc w:val="left"/>
              <w:rPr>
                <w:color w:val="000000"/>
                <w:sz w:val="18"/>
                <w:szCs w:val="18"/>
              </w:rPr>
            </w:pPr>
          </w:p>
        </w:tc>
      </w:tr>
      <w:tr w:rsidR="00AC7BCD" w:rsidRPr="00BD65EF" w14:paraId="2B36046E" w14:textId="77777777" w:rsidTr="009835F3">
        <w:trPr>
          <w:gridAfter w:val="2"/>
          <w:wAfter w:w="59" w:type="dxa"/>
          <w:trHeight w:val="210"/>
        </w:trPr>
        <w:tc>
          <w:tcPr>
            <w:tcW w:w="861" w:type="dxa"/>
            <w:vMerge/>
            <w:tcBorders>
              <w:left w:val="single" w:sz="8" w:space="0" w:color="auto"/>
              <w:right w:val="single" w:sz="4" w:space="0" w:color="auto"/>
            </w:tcBorders>
            <w:vAlign w:val="center"/>
          </w:tcPr>
          <w:p w14:paraId="592A74F8"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4CD63A4A" w14:textId="77777777" w:rsidR="00AC7BCD" w:rsidRPr="00BD65EF" w:rsidRDefault="00AC7BCD" w:rsidP="002A4397">
            <w:pPr>
              <w:jc w:val="left"/>
              <w:rPr>
                <w:color w:val="000000"/>
                <w:sz w:val="18"/>
                <w:szCs w:val="18"/>
              </w:rPr>
            </w:pPr>
          </w:p>
        </w:tc>
        <w:tc>
          <w:tcPr>
            <w:tcW w:w="1742" w:type="dxa"/>
            <w:vMerge/>
            <w:tcBorders>
              <w:top w:val="single" w:sz="4" w:space="0" w:color="000000"/>
              <w:left w:val="single" w:sz="4" w:space="0" w:color="auto"/>
              <w:bottom w:val="single" w:sz="4" w:space="0" w:color="000000"/>
              <w:right w:val="nil"/>
            </w:tcBorders>
            <w:vAlign w:val="center"/>
          </w:tcPr>
          <w:p w14:paraId="51870DCF" w14:textId="77777777" w:rsidR="00AC7BCD" w:rsidRPr="00BD65EF" w:rsidRDefault="00AC7BCD" w:rsidP="002A4397">
            <w:pPr>
              <w:jc w:val="left"/>
              <w:rPr>
                <w:color w:val="000000"/>
                <w:sz w:val="18"/>
                <w:szCs w:val="18"/>
              </w:rPr>
            </w:pPr>
          </w:p>
        </w:tc>
        <w:tc>
          <w:tcPr>
            <w:tcW w:w="2099" w:type="dxa"/>
            <w:gridSpan w:val="5"/>
            <w:vMerge/>
            <w:tcBorders>
              <w:top w:val="single" w:sz="4" w:space="0" w:color="000000"/>
              <w:left w:val="single" w:sz="4" w:space="0" w:color="auto"/>
              <w:bottom w:val="single" w:sz="4" w:space="0" w:color="000000"/>
              <w:right w:val="nil"/>
            </w:tcBorders>
            <w:vAlign w:val="center"/>
          </w:tcPr>
          <w:p w14:paraId="4529B1BD" w14:textId="77777777" w:rsidR="00AC7BCD" w:rsidRPr="00BD65EF" w:rsidRDefault="00AC7BCD" w:rsidP="002A4397">
            <w:pPr>
              <w:jc w:val="left"/>
              <w:rPr>
                <w:color w:val="000000"/>
                <w:sz w:val="18"/>
                <w:szCs w:val="18"/>
              </w:rPr>
            </w:pPr>
          </w:p>
        </w:tc>
        <w:tc>
          <w:tcPr>
            <w:tcW w:w="3158" w:type="dxa"/>
            <w:gridSpan w:val="13"/>
            <w:tcBorders>
              <w:top w:val="single" w:sz="4" w:space="0" w:color="000000"/>
              <w:left w:val="single" w:sz="4" w:space="0" w:color="auto"/>
              <w:bottom w:val="single" w:sz="4" w:space="0" w:color="000000"/>
              <w:right w:val="single" w:sz="4" w:space="0" w:color="auto"/>
            </w:tcBorders>
            <w:vAlign w:val="center"/>
          </w:tcPr>
          <w:p w14:paraId="6B947CF2" w14:textId="77777777" w:rsidR="00AC7BCD" w:rsidRPr="00BD65EF" w:rsidRDefault="00AC7BCD" w:rsidP="002A4397">
            <w:pPr>
              <w:jc w:val="center"/>
              <w:rPr>
                <w:color w:val="000000"/>
                <w:sz w:val="18"/>
                <w:szCs w:val="18"/>
              </w:rPr>
            </w:pPr>
            <w:r w:rsidRPr="00BD65EF">
              <w:rPr>
                <w:color w:val="000000"/>
                <w:sz w:val="18"/>
                <w:szCs w:val="18"/>
              </w:rPr>
              <w:t>дорожки и площадки</w:t>
            </w:r>
          </w:p>
        </w:tc>
        <w:tc>
          <w:tcPr>
            <w:tcW w:w="1724" w:type="dxa"/>
            <w:gridSpan w:val="7"/>
            <w:tcBorders>
              <w:top w:val="single" w:sz="4" w:space="0" w:color="000000"/>
              <w:left w:val="nil"/>
              <w:bottom w:val="single" w:sz="4" w:space="0" w:color="000000"/>
              <w:right w:val="single" w:sz="4" w:space="0" w:color="auto"/>
            </w:tcBorders>
            <w:vAlign w:val="center"/>
          </w:tcPr>
          <w:p w14:paraId="3A8A2F39" w14:textId="77777777" w:rsidR="00AC7BCD" w:rsidRPr="00BD65EF" w:rsidRDefault="00AC7BCD" w:rsidP="002A4397">
            <w:pPr>
              <w:jc w:val="center"/>
              <w:rPr>
                <w:color w:val="000000"/>
                <w:sz w:val="18"/>
                <w:szCs w:val="18"/>
              </w:rPr>
            </w:pPr>
            <w:r w:rsidRPr="00BD65EF">
              <w:rPr>
                <w:color w:val="000000"/>
                <w:sz w:val="18"/>
                <w:szCs w:val="18"/>
              </w:rPr>
              <w:t>2-5</w:t>
            </w:r>
          </w:p>
        </w:tc>
        <w:tc>
          <w:tcPr>
            <w:tcW w:w="1855" w:type="dxa"/>
            <w:gridSpan w:val="3"/>
            <w:vMerge/>
            <w:tcBorders>
              <w:top w:val="single" w:sz="4" w:space="0" w:color="000000"/>
              <w:left w:val="single" w:sz="4" w:space="0" w:color="auto"/>
              <w:bottom w:val="single" w:sz="4" w:space="0" w:color="000000"/>
              <w:right w:val="single" w:sz="8" w:space="0" w:color="auto"/>
            </w:tcBorders>
            <w:vAlign w:val="center"/>
          </w:tcPr>
          <w:p w14:paraId="62427958" w14:textId="77777777" w:rsidR="00AC7BCD" w:rsidRPr="00BD65EF" w:rsidRDefault="00AC7BCD" w:rsidP="002A4397">
            <w:pPr>
              <w:jc w:val="left"/>
              <w:rPr>
                <w:color w:val="000000"/>
                <w:sz w:val="18"/>
                <w:szCs w:val="18"/>
              </w:rPr>
            </w:pPr>
          </w:p>
        </w:tc>
      </w:tr>
      <w:tr w:rsidR="00AC7BCD" w:rsidRPr="00BD65EF" w14:paraId="742CFF71" w14:textId="77777777" w:rsidTr="009835F3">
        <w:trPr>
          <w:gridAfter w:val="2"/>
          <w:wAfter w:w="59" w:type="dxa"/>
          <w:trHeight w:val="135"/>
        </w:trPr>
        <w:tc>
          <w:tcPr>
            <w:tcW w:w="861" w:type="dxa"/>
            <w:vMerge/>
            <w:tcBorders>
              <w:left w:val="single" w:sz="8" w:space="0" w:color="auto"/>
              <w:right w:val="single" w:sz="4" w:space="0" w:color="auto"/>
            </w:tcBorders>
            <w:vAlign w:val="center"/>
          </w:tcPr>
          <w:p w14:paraId="5254B32C"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166A7634" w14:textId="77777777" w:rsidR="00AC7BCD" w:rsidRPr="00BD65EF" w:rsidRDefault="00AC7BCD" w:rsidP="002A4397">
            <w:pPr>
              <w:jc w:val="left"/>
              <w:rPr>
                <w:color w:val="000000"/>
                <w:sz w:val="18"/>
                <w:szCs w:val="18"/>
              </w:rPr>
            </w:pPr>
          </w:p>
        </w:tc>
        <w:tc>
          <w:tcPr>
            <w:tcW w:w="1742" w:type="dxa"/>
            <w:vMerge/>
            <w:tcBorders>
              <w:top w:val="single" w:sz="4" w:space="0" w:color="000000"/>
              <w:left w:val="single" w:sz="4" w:space="0" w:color="auto"/>
              <w:bottom w:val="single" w:sz="4" w:space="0" w:color="000000"/>
              <w:right w:val="nil"/>
            </w:tcBorders>
            <w:vAlign w:val="center"/>
          </w:tcPr>
          <w:p w14:paraId="0D456CDB" w14:textId="77777777" w:rsidR="00AC7BCD" w:rsidRPr="00BD65EF" w:rsidRDefault="00AC7BCD" w:rsidP="002A4397">
            <w:pPr>
              <w:jc w:val="left"/>
              <w:rPr>
                <w:color w:val="000000"/>
                <w:sz w:val="18"/>
                <w:szCs w:val="18"/>
              </w:rPr>
            </w:pPr>
          </w:p>
        </w:tc>
        <w:tc>
          <w:tcPr>
            <w:tcW w:w="2099" w:type="dxa"/>
            <w:gridSpan w:val="5"/>
            <w:vMerge/>
            <w:tcBorders>
              <w:top w:val="single" w:sz="4" w:space="0" w:color="000000"/>
              <w:left w:val="single" w:sz="4" w:space="0" w:color="auto"/>
              <w:bottom w:val="single" w:sz="4" w:space="0" w:color="000000"/>
              <w:right w:val="nil"/>
            </w:tcBorders>
            <w:vAlign w:val="center"/>
          </w:tcPr>
          <w:p w14:paraId="3B6DB75F" w14:textId="77777777" w:rsidR="00AC7BCD" w:rsidRPr="00BD65EF" w:rsidRDefault="00AC7BCD" w:rsidP="002A4397">
            <w:pPr>
              <w:jc w:val="left"/>
              <w:rPr>
                <w:color w:val="000000"/>
                <w:sz w:val="18"/>
                <w:szCs w:val="18"/>
              </w:rPr>
            </w:pPr>
          </w:p>
        </w:tc>
        <w:tc>
          <w:tcPr>
            <w:tcW w:w="3158" w:type="dxa"/>
            <w:gridSpan w:val="13"/>
            <w:tcBorders>
              <w:top w:val="single" w:sz="4" w:space="0" w:color="000000"/>
              <w:left w:val="single" w:sz="4" w:space="0" w:color="auto"/>
              <w:bottom w:val="single" w:sz="4" w:space="0" w:color="000000"/>
              <w:right w:val="single" w:sz="4" w:space="0" w:color="auto"/>
            </w:tcBorders>
            <w:vAlign w:val="center"/>
          </w:tcPr>
          <w:p w14:paraId="7B20789F" w14:textId="77777777" w:rsidR="00AC7BCD" w:rsidRPr="00BD65EF" w:rsidRDefault="00AC7BCD" w:rsidP="002A4397">
            <w:pPr>
              <w:jc w:val="center"/>
              <w:rPr>
                <w:color w:val="000000"/>
                <w:sz w:val="18"/>
                <w:szCs w:val="18"/>
              </w:rPr>
            </w:pPr>
            <w:r w:rsidRPr="00BD65EF">
              <w:rPr>
                <w:color w:val="000000"/>
                <w:sz w:val="18"/>
                <w:szCs w:val="18"/>
              </w:rPr>
              <w:t xml:space="preserve">водоемы </w:t>
            </w:r>
          </w:p>
        </w:tc>
        <w:tc>
          <w:tcPr>
            <w:tcW w:w="1724" w:type="dxa"/>
            <w:gridSpan w:val="7"/>
            <w:tcBorders>
              <w:top w:val="single" w:sz="4" w:space="0" w:color="000000"/>
              <w:left w:val="nil"/>
              <w:bottom w:val="single" w:sz="4" w:space="0" w:color="000000"/>
              <w:right w:val="single" w:sz="4" w:space="0" w:color="auto"/>
            </w:tcBorders>
            <w:vAlign w:val="center"/>
          </w:tcPr>
          <w:p w14:paraId="27C0660C" w14:textId="77777777" w:rsidR="00AC7BCD" w:rsidRPr="00BD65EF" w:rsidRDefault="00AC7BCD" w:rsidP="002A4397">
            <w:pPr>
              <w:jc w:val="center"/>
              <w:rPr>
                <w:color w:val="000000"/>
                <w:sz w:val="18"/>
                <w:szCs w:val="18"/>
              </w:rPr>
            </w:pPr>
            <w:r w:rsidRPr="00BD65EF">
              <w:rPr>
                <w:color w:val="000000"/>
                <w:sz w:val="18"/>
                <w:szCs w:val="18"/>
              </w:rPr>
              <w:t>3-10</w:t>
            </w:r>
          </w:p>
        </w:tc>
        <w:tc>
          <w:tcPr>
            <w:tcW w:w="1855" w:type="dxa"/>
            <w:gridSpan w:val="3"/>
            <w:vMerge/>
            <w:tcBorders>
              <w:top w:val="single" w:sz="4" w:space="0" w:color="000000"/>
              <w:left w:val="single" w:sz="4" w:space="0" w:color="auto"/>
              <w:bottom w:val="single" w:sz="4" w:space="0" w:color="000000"/>
              <w:right w:val="single" w:sz="8" w:space="0" w:color="auto"/>
            </w:tcBorders>
            <w:vAlign w:val="center"/>
          </w:tcPr>
          <w:p w14:paraId="1B179E9F" w14:textId="77777777" w:rsidR="00AC7BCD" w:rsidRPr="00BD65EF" w:rsidRDefault="00AC7BCD" w:rsidP="002A4397">
            <w:pPr>
              <w:jc w:val="left"/>
              <w:rPr>
                <w:color w:val="000000"/>
                <w:sz w:val="18"/>
                <w:szCs w:val="18"/>
              </w:rPr>
            </w:pPr>
          </w:p>
        </w:tc>
      </w:tr>
      <w:tr w:rsidR="00AC7BCD" w:rsidRPr="00BD65EF" w14:paraId="275593B9" w14:textId="77777777" w:rsidTr="009835F3">
        <w:trPr>
          <w:gridAfter w:val="2"/>
          <w:wAfter w:w="59" w:type="dxa"/>
          <w:trHeight w:val="135"/>
        </w:trPr>
        <w:tc>
          <w:tcPr>
            <w:tcW w:w="861" w:type="dxa"/>
            <w:vMerge/>
            <w:tcBorders>
              <w:left w:val="single" w:sz="8" w:space="0" w:color="auto"/>
              <w:right w:val="single" w:sz="4" w:space="0" w:color="auto"/>
            </w:tcBorders>
            <w:vAlign w:val="center"/>
          </w:tcPr>
          <w:p w14:paraId="7D508F67"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169A5E47" w14:textId="77777777" w:rsidR="00AC7BCD" w:rsidRPr="00BD65EF" w:rsidRDefault="00AC7BCD" w:rsidP="002A4397">
            <w:pPr>
              <w:jc w:val="left"/>
              <w:rPr>
                <w:color w:val="000000"/>
                <w:sz w:val="18"/>
                <w:szCs w:val="18"/>
              </w:rPr>
            </w:pPr>
          </w:p>
        </w:tc>
        <w:tc>
          <w:tcPr>
            <w:tcW w:w="1742" w:type="dxa"/>
            <w:vMerge/>
            <w:tcBorders>
              <w:top w:val="single" w:sz="4" w:space="0" w:color="000000"/>
              <w:left w:val="single" w:sz="4" w:space="0" w:color="auto"/>
              <w:bottom w:val="single" w:sz="4" w:space="0" w:color="000000"/>
              <w:right w:val="nil"/>
            </w:tcBorders>
            <w:vAlign w:val="center"/>
          </w:tcPr>
          <w:p w14:paraId="3B1F8703" w14:textId="77777777" w:rsidR="00AC7BCD" w:rsidRPr="00BD65EF" w:rsidRDefault="00AC7BCD" w:rsidP="002A4397">
            <w:pPr>
              <w:jc w:val="left"/>
              <w:rPr>
                <w:color w:val="000000"/>
                <w:sz w:val="18"/>
                <w:szCs w:val="18"/>
              </w:rPr>
            </w:pPr>
          </w:p>
        </w:tc>
        <w:tc>
          <w:tcPr>
            <w:tcW w:w="2099" w:type="dxa"/>
            <w:gridSpan w:val="5"/>
            <w:vMerge/>
            <w:tcBorders>
              <w:top w:val="single" w:sz="4" w:space="0" w:color="000000"/>
              <w:left w:val="single" w:sz="4" w:space="0" w:color="auto"/>
              <w:bottom w:val="single" w:sz="4" w:space="0" w:color="000000"/>
              <w:right w:val="nil"/>
            </w:tcBorders>
            <w:vAlign w:val="center"/>
          </w:tcPr>
          <w:p w14:paraId="438B40ED" w14:textId="77777777" w:rsidR="00AC7BCD" w:rsidRPr="00BD65EF" w:rsidRDefault="00AC7BCD" w:rsidP="002A4397">
            <w:pPr>
              <w:jc w:val="left"/>
              <w:rPr>
                <w:color w:val="000000"/>
                <w:sz w:val="18"/>
                <w:szCs w:val="18"/>
              </w:rPr>
            </w:pPr>
          </w:p>
        </w:tc>
        <w:tc>
          <w:tcPr>
            <w:tcW w:w="3158" w:type="dxa"/>
            <w:gridSpan w:val="13"/>
            <w:tcBorders>
              <w:top w:val="single" w:sz="4" w:space="0" w:color="000000"/>
              <w:left w:val="single" w:sz="4" w:space="0" w:color="auto"/>
              <w:bottom w:val="single" w:sz="4" w:space="0" w:color="000000"/>
              <w:right w:val="single" w:sz="4" w:space="0" w:color="auto"/>
            </w:tcBorders>
            <w:vAlign w:val="center"/>
          </w:tcPr>
          <w:p w14:paraId="50469ED6" w14:textId="77777777" w:rsidR="00AC7BCD" w:rsidRPr="00BD65EF" w:rsidRDefault="00AC7BCD" w:rsidP="002A4397">
            <w:pPr>
              <w:jc w:val="center"/>
              <w:rPr>
                <w:color w:val="000000"/>
                <w:sz w:val="18"/>
                <w:szCs w:val="18"/>
              </w:rPr>
            </w:pPr>
            <w:r w:rsidRPr="00BD65EF">
              <w:rPr>
                <w:color w:val="000000"/>
                <w:sz w:val="18"/>
                <w:szCs w:val="18"/>
              </w:rPr>
              <w:t>здания и сооружения</w:t>
            </w:r>
          </w:p>
        </w:tc>
        <w:tc>
          <w:tcPr>
            <w:tcW w:w="1724" w:type="dxa"/>
            <w:gridSpan w:val="7"/>
            <w:tcBorders>
              <w:top w:val="single" w:sz="4" w:space="0" w:color="000000"/>
              <w:left w:val="nil"/>
              <w:bottom w:val="single" w:sz="4" w:space="0" w:color="000000"/>
              <w:right w:val="single" w:sz="4" w:space="0" w:color="auto"/>
            </w:tcBorders>
            <w:vAlign w:val="center"/>
          </w:tcPr>
          <w:p w14:paraId="4048504F" w14:textId="77777777" w:rsidR="00AC7BCD" w:rsidRPr="00BD65EF" w:rsidRDefault="00AC7BCD" w:rsidP="002A4397">
            <w:pPr>
              <w:jc w:val="center"/>
              <w:rPr>
                <w:color w:val="000000"/>
                <w:sz w:val="18"/>
                <w:szCs w:val="18"/>
              </w:rPr>
            </w:pPr>
            <w:r w:rsidRPr="00BD65EF">
              <w:rPr>
                <w:color w:val="000000"/>
                <w:sz w:val="18"/>
                <w:szCs w:val="18"/>
              </w:rPr>
              <w:t>1-2</w:t>
            </w:r>
          </w:p>
        </w:tc>
        <w:tc>
          <w:tcPr>
            <w:tcW w:w="1855" w:type="dxa"/>
            <w:gridSpan w:val="3"/>
            <w:vMerge/>
            <w:tcBorders>
              <w:top w:val="single" w:sz="4" w:space="0" w:color="000000"/>
              <w:left w:val="single" w:sz="4" w:space="0" w:color="auto"/>
              <w:bottom w:val="single" w:sz="4" w:space="0" w:color="000000"/>
              <w:right w:val="single" w:sz="8" w:space="0" w:color="auto"/>
            </w:tcBorders>
            <w:vAlign w:val="center"/>
          </w:tcPr>
          <w:p w14:paraId="313DB500" w14:textId="77777777" w:rsidR="00AC7BCD" w:rsidRPr="00BD65EF" w:rsidRDefault="00AC7BCD" w:rsidP="002A4397">
            <w:pPr>
              <w:jc w:val="left"/>
              <w:rPr>
                <w:color w:val="000000"/>
                <w:sz w:val="18"/>
                <w:szCs w:val="18"/>
              </w:rPr>
            </w:pPr>
          </w:p>
        </w:tc>
      </w:tr>
      <w:tr w:rsidR="00AC7BCD" w:rsidRPr="00BD65EF" w14:paraId="38CC46D9" w14:textId="77777777" w:rsidTr="009835F3">
        <w:trPr>
          <w:gridAfter w:val="2"/>
          <w:wAfter w:w="59" w:type="dxa"/>
          <w:trHeight w:val="177"/>
        </w:trPr>
        <w:tc>
          <w:tcPr>
            <w:tcW w:w="861" w:type="dxa"/>
            <w:vMerge/>
            <w:tcBorders>
              <w:left w:val="single" w:sz="8" w:space="0" w:color="auto"/>
              <w:right w:val="single" w:sz="4" w:space="0" w:color="auto"/>
            </w:tcBorders>
            <w:vAlign w:val="center"/>
          </w:tcPr>
          <w:p w14:paraId="1910E811"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38A38F12" w14:textId="77777777" w:rsidR="00AC7BCD" w:rsidRPr="00BD65EF" w:rsidRDefault="00AC7BCD" w:rsidP="002A4397">
            <w:pPr>
              <w:jc w:val="left"/>
              <w:rPr>
                <w:color w:val="000000"/>
                <w:sz w:val="18"/>
                <w:szCs w:val="18"/>
              </w:rPr>
            </w:pPr>
          </w:p>
        </w:tc>
        <w:tc>
          <w:tcPr>
            <w:tcW w:w="1742" w:type="dxa"/>
            <w:vMerge/>
            <w:tcBorders>
              <w:top w:val="single" w:sz="4" w:space="0" w:color="000000"/>
              <w:left w:val="single" w:sz="4" w:space="0" w:color="auto"/>
              <w:bottom w:val="single" w:sz="4" w:space="0" w:color="000000"/>
              <w:right w:val="nil"/>
            </w:tcBorders>
            <w:vAlign w:val="center"/>
          </w:tcPr>
          <w:p w14:paraId="75B47689" w14:textId="77777777" w:rsidR="00AC7BCD" w:rsidRPr="00BD65EF" w:rsidRDefault="00AC7BCD" w:rsidP="002A4397">
            <w:pPr>
              <w:jc w:val="left"/>
              <w:rPr>
                <w:color w:val="000000"/>
                <w:sz w:val="18"/>
                <w:szCs w:val="18"/>
              </w:rPr>
            </w:pPr>
          </w:p>
        </w:tc>
        <w:tc>
          <w:tcPr>
            <w:tcW w:w="2099" w:type="dxa"/>
            <w:gridSpan w:val="5"/>
            <w:vMerge w:val="restart"/>
            <w:tcBorders>
              <w:top w:val="single" w:sz="4" w:space="0" w:color="000000"/>
              <w:left w:val="single" w:sz="4" w:space="0" w:color="auto"/>
              <w:bottom w:val="single" w:sz="4" w:space="0" w:color="000000"/>
              <w:right w:val="nil"/>
            </w:tcBorders>
            <w:vAlign w:val="center"/>
          </w:tcPr>
          <w:p w14:paraId="27344D2C" w14:textId="77777777" w:rsidR="00AC7BCD" w:rsidRPr="00BD65EF" w:rsidRDefault="00AC7BCD" w:rsidP="002A4397">
            <w:pPr>
              <w:jc w:val="left"/>
              <w:rPr>
                <w:color w:val="000000"/>
                <w:sz w:val="18"/>
                <w:szCs w:val="18"/>
              </w:rPr>
            </w:pPr>
            <w:r w:rsidRPr="00BD65EF">
              <w:rPr>
                <w:color w:val="000000"/>
                <w:sz w:val="18"/>
                <w:szCs w:val="18"/>
              </w:rPr>
              <w:t>лугопарки</w:t>
            </w:r>
          </w:p>
        </w:tc>
        <w:tc>
          <w:tcPr>
            <w:tcW w:w="3158" w:type="dxa"/>
            <w:gridSpan w:val="13"/>
            <w:tcBorders>
              <w:top w:val="single" w:sz="4" w:space="0" w:color="000000"/>
              <w:left w:val="single" w:sz="4" w:space="0" w:color="auto"/>
              <w:bottom w:val="single" w:sz="4" w:space="0" w:color="000000"/>
              <w:right w:val="single" w:sz="4" w:space="0" w:color="auto"/>
            </w:tcBorders>
            <w:vAlign w:val="center"/>
          </w:tcPr>
          <w:p w14:paraId="1C815DF0" w14:textId="77777777" w:rsidR="00AC7BCD" w:rsidRPr="00BD65EF" w:rsidRDefault="00AC7BCD" w:rsidP="002A4397">
            <w:pPr>
              <w:jc w:val="center"/>
              <w:rPr>
                <w:color w:val="000000"/>
                <w:sz w:val="18"/>
                <w:szCs w:val="18"/>
              </w:rPr>
            </w:pPr>
            <w:r w:rsidRPr="00BD65EF">
              <w:rPr>
                <w:color w:val="000000"/>
                <w:sz w:val="18"/>
                <w:szCs w:val="18"/>
              </w:rPr>
              <w:t>луга и поляны</w:t>
            </w:r>
          </w:p>
        </w:tc>
        <w:tc>
          <w:tcPr>
            <w:tcW w:w="1724" w:type="dxa"/>
            <w:gridSpan w:val="7"/>
            <w:tcBorders>
              <w:top w:val="single" w:sz="4" w:space="0" w:color="000000"/>
              <w:left w:val="nil"/>
              <w:bottom w:val="single" w:sz="4" w:space="0" w:color="000000"/>
              <w:right w:val="single" w:sz="4" w:space="0" w:color="auto"/>
            </w:tcBorders>
            <w:vAlign w:val="center"/>
          </w:tcPr>
          <w:p w14:paraId="29FD8892" w14:textId="77777777" w:rsidR="00AC7BCD" w:rsidRPr="00BD65EF" w:rsidRDefault="00AC7BCD" w:rsidP="002A4397">
            <w:pPr>
              <w:jc w:val="center"/>
              <w:rPr>
                <w:color w:val="000000"/>
                <w:sz w:val="18"/>
                <w:szCs w:val="18"/>
              </w:rPr>
            </w:pPr>
            <w:r w:rsidRPr="00BD65EF">
              <w:rPr>
                <w:color w:val="000000"/>
                <w:sz w:val="18"/>
                <w:szCs w:val="18"/>
              </w:rPr>
              <w:t>50-75</w:t>
            </w:r>
          </w:p>
        </w:tc>
        <w:tc>
          <w:tcPr>
            <w:tcW w:w="1855" w:type="dxa"/>
            <w:gridSpan w:val="3"/>
            <w:vMerge/>
            <w:tcBorders>
              <w:top w:val="single" w:sz="4" w:space="0" w:color="000000"/>
              <w:left w:val="single" w:sz="4" w:space="0" w:color="auto"/>
              <w:bottom w:val="single" w:sz="4" w:space="0" w:color="000000"/>
              <w:right w:val="single" w:sz="8" w:space="0" w:color="auto"/>
            </w:tcBorders>
            <w:vAlign w:val="center"/>
          </w:tcPr>
          <w:p w14:paraId="7E6D0E58" w14:textId="77777777" w:rsidR="00AC7BCD" w:rsidRPr="00BD65EF" w:rsidRDefault="00AC7BCD" w:rsidP="002A4397">
            <w:pPr>
              <w:jc w:val="left"/>
              <w:rPr>
                <w:color w:val="000000"/>
                <w:sz w:val="18"/>
                <w:szCs w:val="18"/>
              </w:rPr>
            </w:pPr>
          </w:p>
        </w:tc>
      </w:tr>
      <w:tr w:rsidR="00AC7BCD" w:rsidRPr="00BD65EF" w14:paraId="16481A48" w14:textId="77777777" w:rsidTr="009835F3">
        <w:trPr>
          <w:gridAfter w:val="2"/>
          <w:wAfter w:w="59" w:type="dxa"/>
          <w:trHeight w:val="150"/>
        </w:trPr>
        <w:tc>
          <w:tcPr>
            <w:tcW w:w="861" w:type="dxa"/>
            <w:vMerge/>
            <w:tcBorders>
              <w:left w:val="single" w:sz="8" w:space="0" w:color="auto"/>
              <w:right w:val="single" w:sz="4" w:space="0" w:color="auto"/>
            </w:tcBorders>
            <w:vAlign w:val="center"/>
          </w:tcPr>
          <w:p w14:paraId="0FC6B67F"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5553DA70" w14:textId="77777777" w:rsidR="00AC7BCD" w:rsidRPr="00BD65EF" w:rsidRDefault="00AC7BCD" w:rsidP="002A4397">
            <w:pPr>
              <w:jc w:val="left"/>
              <w:rPr>
                <w:color w:val="000000"/>
                <w:sz w:val="18"/>
                <w:szCs w:val="18"/>
              </w:rPr>
            </w:pPr>
          </w:p>
        </w:tc>
        <w:tc>
          <w:tcPr>
            <w:tcW w:w="1742" w:type="dxa"/>
            <w:vMerge/>
            <w:tcBorders>
              <w:top w:val="single" w:sz="4" w:space="0" w:color="000000"/>
              <w:left w:val="single" w:sz="4" w:space="0" w:color="auto"/>
              <w:bottom w:val="single" w:sz="4" w:space="0" w:color="000000"/>
              <w:right w:val="nil"/>
            </w:tcBorders>
            <w:vAlign w:val="center"/>
          </w:tcPr>
          <w:p w14:paraId="0CEFCC4A" w14:textId="77777777" w:rsidR="00AC7BCD" w:rsidRPr="00BD65EF" w:rsidRDefault="00AC7BCD" w:rsidP="002A4397">
            <w:pPr>
              <w:jc w:val="left"/>
              <w:rPr>
                <w:color w:val="000000"/>
                <w:sz w:val="18"/>
                <w:szCs w:val="18"/>
              </w:rPr>
            </w:pPr>
          </w:p>
        </w:tc>
        <w:tc>
          <w:tcPr>
            <w:tcW w:w="2099" w:type="dxa"/>
            <w:gridSpan w:val="5"/>
            <w:vMerge/>
            <w:tcBorders>
              <w:top w:val="single" w:sz="4" w:space="0" w:color="000000"/>
              <w:left w:val="single" w:sz="4" w:space="0" w:color="auto"/>
              <w:bottom w:val="single" w:sz="4" w:space="0" w:color="000000"/>
              <w:right w:val="nil"/>
            </w:tcBorders>
            <w:vAlign w:val="center"/>
          </w:tcPr>
          <w:p w14:paraId="667CDEF0" w14:textId="77777777" w:rsidR="00AC7BCD" w:rsidRPr="00BD65EF" w:rsidRDefault="00AC7BCD" w:rsidP="002A4397">
            <w:pPr>
              <w:jc w:val="left"/>
              <w:rPr>
                <w:color w:val="000000"/>
                <w:sz w:val="18"/>
                <w:szCs w:val="18"/>
              </w:rPr>
            </w:pPr>
          </w:p>
        </w:tc>
        <w:tc>
          <w:tcPr>
            <w:tcW w:w="3158" w:type="dxa"/>
            <w:gridSpan w:val="13"/>
            <w:tcBorders>
              <w:top w:val="single" w:sz="4" w:space="0" w:color="000000"/>
              <w:left w:val="single" w:sz="4" w:space="0" w:color="auto"/>
              <w:bottom w:val="single" w:sz="4" w:space="0" w:color="000000"/>
              <w:right w:val="single" w:sz="4" w:space="0" w:color="auto"/>
            </w:tcBorders>
            <w:vAlign w:val="center"/>
          </w:tcPr>
          <w:p w14:paraId="5F8195E5" w14:textId="77777777" w:rsidR="00AC7BCD" w:rsidRPr="00BD65EF" w:rsidRDefault="00AC7BCD" w:rsidP="002A4397">
            <w:pPr>
              <w:jc w:val="center"/>
              <w:rPr>
                <w:color w:val="000000"/>
                <w:sz w:val="18"/>
                <w:szCs w:val="18"/>
              </w:rPr>
            </w:pPr>
            <w:r w:rsidRPr="00BD65EF">
              <w:rPr>
                <w:color w:val="000000"/>
                <w:sz w:val="18"/>
                <w:szCs w:val="18"/>
              </w:rPr>
              <w:t>водоемы</w:t>
            </w:r>
          </w:p>
        </w:tc>
        <w:tc>
          <w:tcPr>
            <w:tcW w:w="1724" w:type="dxa"/>
            <w:gridSpan w:val="7"/>
            <w:tcBorders>
              <w:top w:val="single" w:sz="4" w:space="0" w:color="000000"/>
              <w:left w:val="nil"/>
              <w:bottom w:val="single" w:sz="4" w:space="0" w:color="000000"/>
              <w:right w:val="single" w:sz="4" w:space="0" w:color="auto"/>
            </w:tcBorders>
            <w:vAlign w:val="center"/>
          </w:tcPr>
          <w:p w14:paraId="096063F0" w14:textId="77777777" w:rsidR="00AC7BCD" w:rsidRPr="00BD65EF" w:rsidRDefault="00AC7BCD" w:rsidP="002A4397">
            <w:pPr>
              <w:jc w:val="center"/>
              <w:rPr>
                <w:color w:val="000000"/>
                <w:sz w:val="18"/>
                <w:szCs w:val="18"/>
              </w:rPr>
            </w:pPr>
            <w:r w:rsidRPr="00BD65EF">
              <w:rPr>
                <w:color w:val="000000"/>
                <w:sz w:val="18"/>
                <w:szCs w:val="18"/>
              </w:rPr>
              <w:t>10-20</w:t>
            </w:r>
          </w:p>
        </w:tc>
        <w:tc>
          <w:tcPr>
            <w:tcW w:w="1855" w:type="dxa"/>
            <w:gridSpan w:val="3"/>
            <w:vMerge/>
            <w:tcBorders>
              <w:top w:val="single" w:sz="4" w:space="0" w:color="000000"/>
              <w:left w:val="single" w:sz="4" w:space="0" w:color="auto"/>
              <w:bottom w:val="single" w:sz="4" w:space="0" w:color="000000"/>
              <w:right w:val="single" w:sz="8" w:space="0" w:color="auto"/>
            </w:tcBorders>
            <w:vAlign w:val="center"/>
          </w:tcPr>
          <w:p w14:paraId="51E69753" w14:textId="77777777" w:rsidR="00AC7BCD" w:rsidRPr="00BD65EF" w:rsidRDefault="00AC7BCD" w:rsidP="002A4397">
            <w:pPr>
              <w:jc w:val="left"/>
              <w:rPr>
                <w:color w:val="000000"/>
                <w:sz w:val="18"/>
                <w:szCs w:val="18"/>
              </w:rPr>
            </w:pPr>
          </w:p>
        </w:tc>
      </w:tr>
      <w:tr w:rsidR="00AC7BCD" w:rsidRPr="00BD65EF" w14:paraId="5309FB13" w14:textId="77777777" w:rsidTr="009835F3">
        <w:trPr>
          <w:gridAfter w:val="2"/>
          <w:wAfter w:w="59" w:type="dxa"/>
          <w:trHeight w:val="225"/>
        </w:trPr>
        <w:tc>
          <w:tcPr>
            <w:tcW w:w="861" w:type="dxa"/>
            <w:vMerge/>
            <w:tcBorders>
              <w:left w:val="single" w:sz="8" w:space="0" w:color="auto"/>
              <w:right w:val="single" w:sz="4" w:space="0" w:color="auto"/>
            </w:tcBorders>
            <w:vAlign w:val="center"/>
          </w:tcPr>
          <w:p w14:paraId="6724E870"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0DF5F7F1" w14:textId="77777777" w:rsidR="00AC7BCD" w:rsidRPr="00BD65EF" w:rsidRDefault="00AC7BCD" w:rsidP="002A4397">
            <w:pPr>
              <w:jc w:val="left"/>
              <w:rPr>
                <w:color w:val="000000"/>
                <w:sz w:val="18"/>
                <w:szCs w:val="18"/>
              </w:rPr>
            </w:pPr>
          </w:p>
        </w:tc>
        <w:tc>
          <w:tcPr>
            <w:tcW w:w="1742" w:type="dxa"/>
            <w:vMerge/>
            <w:tcBorders>
              <w:top w:val="single" w:sz="4" w:space="0" w:color="000000"/>
              <w:left w:val="single" w:sz="4" w:space="0" w:color="auto"/>
              <w:bottom w:val="single" w:sz="4" w:space="0" w:color="000000"/>
              <w:right w:val="nil"/>
            </w:tcBorders>
            <w:vAlign w:val="center"/>
          </w:tcPr>
          <w:p w14:paraId="30359791" w14:textId="77777777" w:rsidR="00AC7BCD" w:rsidRPr="00BD65EF" w:rsidRDefault="00AC7BCD" w:rsidP="002A4397">
            <w:pPr>
              <w:jc w:val="left"/>
              <w:rPr>
                <w:color w:val="000000"/>
                <w:sz w:val="18"/>
                <w:szCs w:val="18"/>
              </w:rPr>
            </w:pPr>
          </w:p>
        </w:tc>
        <w:tc>
          <w:tcPr>
            <w:tcW w:w="2099" w:type="dxa"/>
            <w:gridSpan w:val="5"/>
            <w:vMerge/>
            <w:tcBorders>
              <w:top w:val="single" w:sz="4" w:space="0" w:color="000000"/>
              <w:left w:val="single" w:sz="4" w:space="0" w:color="auto"/>
              <w:bottom w:val="single" w:sz="4" w:space="0" w:color="000000"/>
              <w:right w:val="nil"/>
            </w:tcBorders>
            <w:vAlign w:val="center"/>
          </w:tcPr>
          <w:p w14:paraId="1304664D" w14:textId="77777777" w:rsidR="00AC7BCD" w:rsidRPr="00BD65EF" w:rsidRDefault="00AC7BCD" w:rsidP="002A4397">
            <w:pPr>
              <w:jc w:val="left"/>
              <w:rPr>
                <w:color w:val="000000"/>
                <w:sz w:val="18"/>
                <w:szCs w:val="18"/>
              </w:rPr>
            </w:pPr>
          </w:p>
        </w:tc>
        <w:tc>
          <w:tcPr>
            <w:tcW w:w="3158" w:type="dxa"/>
            <w:gridSpan w:val="13"/>
            <w:tcBorders>
              <w:top w:val="single" w:sz="4" w:space="0" w:color="000000"/>
              <w:left w:val="single" w:sz="4" w:space="0" w:color="auto"/>
              <w:bottom w:val="single" w:sz="4" w:space="0" w:color="000000"/>
              <w:right w:val="single" w:sz="4" w:space="0" w:color="auto"/>
            </w:tcBorders>
            <w:vAlign w:val="center"/>
          </w:tcPr>
          <w:p w14:paraId="2AD55C89" w14:textId="77777777" w:rsidR="00AC7BCD" w:rsidRPr="00BD65EF" w:rsidRDefault="00AC7BCD" w:rsidP="002A4397">
            <w:pPr>
              <w:jc w:val="center"/>
              <w:rPr>
                <w:color w:val="000000"/>
                <w:sz w:val="18"/>
                <w:szCs w:val="18"/>
              </w:rPr>
            </w:pPr>
            <w:r w:rsidRPr="00BD65EF">
              <w:rPr>
                <w:color w:val="000000"/>
                <w:sz w:val="18"/>
                <w:szCs w:val="18"/>
              </w:rPr>
              <w:t>древесно-кустарниковые насаждения</w:t>
            </w:r>
          </w:p>
        </w:tc>
        <w:tc>
          <w:tcPr>
            <w:tcW w:w="1724" w:type="dxa"/>
            <w:gridSpan w:val="7"/>
            <w:tcBorders>
              <w:top w:val="single" w:sz="4" w:space="0" w:color="000000"/>
              <w:left w:val="nil"/>
              <w:bottom w:val="single" w:sz="4" w:space="0" w:color="000000"/>
              <w:right w:val="single" w:sz="4" w:space="0" w:color="auto"/>
            </w:tcBorders>
            <w:vAlign w:val="center"/>
          </w:tcPr>
          <w:p w14:paraId="564BAEF6" w14:textId="77777777" w:rsidR="00AC7BCD" w:rsidRPr="00BD65EF" w:rsidRDefault="00AC7BCD" w:rsidP="002A4397">
            <w:pPr>
              <w:jc w:val="center"/>
              <w:rPr>
                <w:color w:val="000000"/>
                <w:sz w:val="18"/>
                <w:szCs w:val="18"/>
              </w:rPr>
            </w:pPr>
            <w:r w:rsidRPr="00BD65EF">
              <w:rPr>
                <w:color w:val="000000"/>
                <w:sz w:val="18"/>
                <w:szCs w:val="18"/>
              </w:rPr>
              <w:t>20-30</w:t>
            </w:r>
          </w:p>
        </w:tc>
        <w:tc>
          <w:tcPr>
            <w:tcW w:w="1855" w:type="dxa"/>
            <w:gridSpan w:val="3"/>
            <w:vMerge/>
            <w:tcBorders>
              <w:top w:val="single" w:sz="4" w:space="0" w:color="000000"/>
              <w:left w:val="single" w:sz="4" w:space="0" w:color="auto"/>
              <w:bottom w:val="single" w:sz="4" w:space="0" w:color="000000"/>
              <w:right w:val="single" w:sz="8" w:space="0" w:color="auto"/>
            </w:tcBorders>
            <w:vAlign w:val="center"/>
          </w:tcPr>
          <w:p w14:paraId="3084003D" w14:textId="77777777" w:rsidR="00AC7BCD" w:rsidRPr="00BD65EF" w:rsidRDefault="00AC7BCD" w:rsidP="002A4397">
            <w:pPr>
              <w:jc w:val="left"/>
              <w:rPr>
                <w:color w:val="000000"/>
                <w:sz w:val="18"/>
                <w:szCs w:val="18"/>
              </w:rPr>
            </w:pPr>
          </w:p>
        </w:tc>
      </w:tr>
      <w:tr w:rsidR="00AC7BCD" w:rsidRPr="00BD65EF" w14:paraId="2D7C804F" w14:textId="77777777" w:rsidTr="009835F3">
        <w:trPr>
          <w:gridAfter w:val="2"/>
          <w:wAfter w:w="59" w:type="dxa"/>
          <w:trHeight w:val="289"/>
        </w:trPr>
        <w:tc>
          <w:tcPr>
            <w:tcW w:w="861" w:type="dxa"/>
            <w:vMerge/>
            <w:tcBorders>
              <w:left w:val="single" w:sz="8" w:space="0" w:color="auto"/>
              <w:right w:val="single" w:sz="4" w:space="0" w:color="auto"/>
            </w:tcBorders>
            <w:vAlign w:val="center"/>
          </w:tcPr>
          <w:p w14:paraId="40F1FCB7"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1E78D924" w14:textId="77777777" w:rsidR="00AC7BCD" w:rsidRPr="00BD65EF" w:rsidRDefault="00AC7BCD" w:rsidP="002A4397">
            <w:pPr>
              <w:jc w:val="left"/>
              <w:rPr>
                <w:color w:val="000000"/>
                <w:sz w:val="18"/>
                <w:szCs w:val="18"/>
              </w:rPr>
            </w:pPr>
          </w:p>
        </w:tc>
        <w:tc>
          <w:tcPr>
            <w:tcW w:w="1742" w:type="dxa"/>
            <w:vMerge/>
            <w:tcBorders>
              <w:top w:val="single" w:sz="4" w:space="0" w:color="000000"/>
              <w:left w:val="single" w:sz="4" w:space="0" w:color="auto"/>
              <w:bottom w:val="single" w:sz="4" w:space="0" w:color="000000"/>
              <w:right w:val="nil"/>
            </w:tcBorders>
            <w:vAlign w:val="center"/>
          </w:tcPr>
          <w:p w14:paraId="1D2EF9B2" w14:textId="77777777" w:rsidR="00AC7BCD" w:rsidRPr="00BD65EF" w:rsidRDefault="00AC7BCD" w:rsidP="002A4397">
            <w:pPr>
              <w:jc w:val="left"/>
              <w:rPr>
                <w:color w:val="000000"/>
                <w:sz w:val="18"/>
                <w:szCs w:val="18"/>
              </w:rPr>
            </w:pPr>
          </w:p>
        </w:tc>
        <w:tc>
          <w:tcPr>
            <w:tcW w:w="2099" w:type="dxa"/>
            <w:gridSpan w:val="5"/>
            <w:vMerge/>
            <w:tcBorders>
              <w:top w:val="single" w:sz="4" w:space="0" w:color="000000"/>
              <w:left w:val="single" w:sz="4" w:space="0" w:color="auto"/>
              <w:bottom w:val="single" w:sz="4" w:space="0" w:color="000000"/>
              <w:right w:val="nil"/>
            </w:tcBorders>
            <w:vAlign w:val="center"/>
          </w:tcPr>
          <w:p w14:paraId="2E2DDD4F" w14:textId="77777777" w:rsidR="00AC7BCD" w:rsidRPr="00BD65EF" w:rsidRDefault="00AC7BCD" w:rsidP="002A4397">
            <w:pPr>
              <w:jc w:val="left"/>
              <w:rPr>
                <w:color w:val="000000"/>
                <w:sz w:val="18"/>
                <w:szCs w:val="18"/>
              </w:rPr>
            </w:pPr>
          </w:p>
        </w:tc>
        <w:tc>
          <w:tcPr>
            <w:tcW w:w="3158" w:type="dxa"/>
            <w:gridSpan w:val="13"/>
            <w:tcBorders>
              <w:top w:val="single" w:sz="4" w:space="0" w:color="000000"/>
              <w:left w:val="single" w:sz="4" w:space="0" w:color="auto"/>
              <w:bottom w:val="single" w:sz="4" w:space="0" w:color="000000"/>
              <w:right w:val="single" w:sz="4" w:space="0" w:color="auto"/>
            </w:tcBorders>
            <w:vAlign w:val="center"/>
          </w:tcPr>
          <w:p w14:paraId="308FE9A8" w14:textId="77777777" w:rsidR="00AC7BCD" w:rsidRPr="00BD65EF" w:rsidRDefault="00AC7BCD" w:rsidP="002A4397">
            <w:pPr>
              <w:jc w:val="center"/>
              <w:rPr>
                <w:color w:val="000000"/>
                <w:sz w:val="18"/>
                <w:szCs w:val="18"/>
              </w:rPr>
            </w:pPr>
            <w:r w:rsidRPr="00BD65EF">
              <w:rPr>
                <w:color w:val="000000"/>
                <w:sz w:val="18"/>
                <w:szCs w:val="18"/>
              </w:rPr>
              <w:t>дорожки и площадки</w:t>
            </w:r>
          </w:p>
        </w:tc>
        <w:tc>
          <w:tcPr>
            <w:tcW w:w="1724" w:type="dxa"/>
            <w:gridSpan w:val="7"/>
            <w:tcBorders>
              <w:top w:val="single" w:sz="4" w:space="0" w:color="000000"/>
              <w:left w:val="nil"/>
              <w:bottom w:val="single" w:sz="4" w:space="0" w:color="000000"/>
              <w:right w:val="single" w:sz="4" w:space="0" w:color="auto"/>
            </w:tcBorders>
            <w:vAlign w:val="center"/>
          </w:tcPr>
          <w:p w14:paraId="1C039039" w14:textId="77777777" w:rsidR="00AC7BCD" w:rsidRPr="00BD65EF" w:rsidRDefault="00AC7BCD" w:rsidP="002A4397">
            <w:pPr>
              <w:jc w:val="center"/>
              <w:rPr>
                <w:color w:val="000000"/>
                <w:sz w:val="18"/>
                <w:szCs w:val="18"/>
              </w:rPr>
            </w:pPr>
            <w:r w:rsidRPr="00BD65EF">
              <w:rPr>
                <w:color w:val="000000"/>
                <w:sz w:val="18"/>
                <w:szCs w:val="18"/>
              </w:rPr>
              <w:t>2-5</w:t>
            </w:r>
          </w:p>
        </w:tc>
        <w:tc>
          <w:tcPr>
            <w:tcW w:w="1855" w:type="dxa"/>
            <w:gridSpan w:val="3"/>
            <w:vMerge/>
            <w:tcBorders>
              <w:top w:val="single" w:sz="4" w:space="0" w:color="000000"/>
              <w:left w:val="single" w:sz="4" w:space="0" w:color="auto"/>
              <w:bottom w:val="single" w:sz="4" w:space="0" w:color="000000"/>
              <w:right w:val="single" w:sz="8" w:space="0" w:color="auto"/>
            </w:tcBorders>
            <w:vAlign w:val="center"/>
          </w:tcPr>
          <w:p w14:paraId="4FC0AB67" w14:textId="77777777" w:rsidR="00AC7BCD" w:rsidRPr="00BD65EF" w:rsidRDefault="00AC7BCD" w:rsidP="002A4397">
            <w:pPr>
              <w:jc w:val="left"/>
              <w:rPr>
                <w:color w:val="000000"/>
                <w:sz w:val="18"/>
                <w:szCs w:val="18"/>
              </w:rPr>
            </w:pPr>
          </w:p>
        </w:tc>
      </w:tr>
      <w:tr w:rsidR="00AC7BCD" w:rsidRPr="00BD65EF" w14:paraId="38F494ED" w14:textId="77777777" w:rsidTr="009835F3">
        <w:trPr>
          <w:gridAfter w:val="2"/>
          <w:wAfter w:w="59" w:type="dxa"/>
          <w:trHeight w:val="199"/>
        </w:trPr>
        <w:tc>
          <w:tcPr>
            <w:tcW w:w="861" w:type="dxa"/>
            <w:vMerge/>
            <w:tcBorders>
              <w:left w:val="single" w:sz="8" w:space="0" w:color="auto"/>
              <w:right w:val="single" w:sz="4" w:space="0" w:color="auto"/>
            </w:tcBorders>
            <w:vAlign w:val="center"/>
          </w:tcPr>
          <w:p w14:paraId="1C533423"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3F03E999" w14:textId="77777777" w:rsidR="00AC7BCD" w:rsidRPr="00BD65EF" w:rsidRDefault="00AC7BCD" w:rsidP="002A4397">
            <w:pPr>
              <w:jc w:val="left"/>
              <w:rPr>
                <w:color w:val="000000"/>
                <w:sz w:val="18"/>
                <w:szCs w:val="18"/>
              </w:rPr>
            </w:pPr>
          </w:p>
        </w:tc>
        <w:tc>
          <w:tcPr>
            <w:tcW w:w="1742" w:type="dxa"/>
            <w:vMerge/>
            <w:tcBorders>
              <w:top w:val="single" w:sz="4" w:space="0" w:color="000000"/>
              <w:left w:val="single" w:sz="4" w:space="0" w:color="auto"/>
              <w:bottom w:val="single" w:sz="4" w:space="0" w:color="000000"/>
              <w:right w:val="nil"/>
            </w:tcBorders>
            <w:vAlign w:val="center"/>
          </w:tcPr>
          <w:p w14:paraId="142565FB" w14:textId="77777777" w:rsidR="00AC7BCD" w:rsidRPr="00BD65EF" w:rsidRDefault="00AC7BCD" w:rsidP="002A4397">
            <w:pPr>
              <w:jc w:val="left"/>
              <w:rPr>
                <w:color w:val="000000"/>
                <w:sz w:val="18"/>
                <w:szCs w:val="18"/>
              </w:rPr>
            </w:pPr>
          </w:p>
        </w:tc>
        <w:tc>
          <w:tcPr>
            <w:tcW w:w="2099" w:type="dxa"/>
            <w:gridSpan w:val="5"/>
            <w:vMerge/>
            <w:tcBorders>
              <w:top w:val="single" w:sz="4" w:space="0" w:color="000000"/>
              <w:left w:val="single" w:sz="4" w:space="0" w:color="auto"/>
              <w:bottom w:val="single" w:sz="4" w:space="0" w:color="000000"/>
              <w:right w:val="nil"/>
            </w:tcBorders>
            <w:vAlign w:val="center"/>
          </w:tcPr>
          <w:p w14:paraId="79C60806" w14:textId="77777777" w:rsidR="00AC7BCD" w:rsidRPr="00BD65EF" w:rsidRDefault="00AC7BCD" w:rsidP="002A4397">
            <w:pPr>
              <w:jc w:val="left"/>
              <w:rPr>
                <w:color w:val="000000"/>
                <w:sz w:val="18"/>
                <w:szCs w:val="18"/>
              </w:rPr>
            </w:pPr>
          </w:p>
        </w:tc>
        <w:tc>
          <w:tcPr>
            <w:tcW w:w="3158" w:type="dxa"/>
            <w:gridSpan w:val="13"/>
            <w:tcBorders>
              <w:top w:val="single" w:sz="4" w:space="0" w:color="000000"/>
              <w:left w:val="single" w:sz="4" w:space="0" w:color="auto"/>
              <w:bottom w:val="single" w:sz="4" w:space="0" w:color="000000"/>
              <w:right w:val="single" w:sz="4" w:space="0" w:color="auto"/>
            </w:tcBorders>
            <w:vAlign w:val="center"/>
          </w:tcPr>
          <w:p w14:paraId="3D2ED713" w14:textId="77777777" w:rsidR="00AC7BCD" w:rsidRPr="00BD65EF" w:rsidRDefault="00AC7BCD" w:rsidP="002A4397">
            <w:pPr>
              <w:jc w:val="center"/>
              <w:rPr>
                <w:color w:val="000000"/>
                <w:sz w:val="18"/>
                <w:szCs w:val="18"/>
              </w:rPr>
            </w:pPr>
            <w:r w:rsidRPr="00BD65EF">
              <w:rPr>
                <w:color w:val="000000"/>
                <w:sz w:val="18"/>
                <w:szCs w:val="18"/>
              </w:rPr>
              <w:t>здания и сооружения</w:t>
            </w:r>
          </w:p>
        </w:tc>
        <w:tc>
          <w:tcPr>
            <w:tcW w:w="1724" w:type="dxa"/>
            <w:gridSpan w:val="7"/>
            <w:tcBorders>
              <w:top w:val="single" w:sz="4" w:space="0" w:color="000000"/>
              <w:left w:val="nil"/>
              <w:bottom w:val="single" w:sz="4" w:space="0" w:color="000000"/>
              <w:right w:val="single" w:sz="4" w:space="0" w:color="auto"/>
            </w:tcBorders>
            <w:vAlign w:val="center"/>
          </w:tcPr>
          <w:p w14:paraId="48FDC859" w14:textId="77777777" w:rsidR="00AC7BCD" w:rsidRPr="00BD65EF" w:rsidRDefault="00AC7BCD" w:rsidP="002A4397">
            <w:pPr>
              <w:jc w:val="center"/>
              <w:rPr>
                <w:color w:val="000000"/>
                <w:sz w:val="18"/>
                <w:szCs w:val="18"/>
              </w:rPr>
            </w:pPr>
            <w:r w:rsidRPr="00BD65EF">
              <w:rPr>
                <w:color w:val="000000"/>
                <w:sz w:val="18"/>
                <w:szCs w:val="18"/>
              </w:rPr>
              <w:t>1-3</w:t>
            </w:r>
          </w:p>
        </w:tc>
        <w:tc>
          <w:tcPr>
            <w:tcW w:w="1855" w:type="dxa"/>
            <w:gridSpan w:val="3"/>
            <w:vMerge/>
            <w:tcBorders>
              <w:top w:val="single" w:sz="4" w:space="0" w:color="000000"/>
              <w:left w:val="single" w:sz="4" w:space="0" w:color="auto"/>
              <w:bottom w:val="single" w:sz="4" w:space="0" w:color="000000"/>
              <w:right w:val="single" w:sz="8" w:space="0" w:color="auto"/>
            </w:tcBorders>
            <w:vAlign w:val="center"/>
          </w:tcPr>
          <w:p w14:paraId="4AFBCD02" w14:textId="77777777" w:rsidR="00AC7BCD" w:rsidRPr="00BD65EF" w:rsidRDefault="00AC7BCD" w:rsidP="002A4397">
            <w:pPr>
              <w:jc w:val="left"/>
              <w:rPr>
                <w:color w:val="000000"/>
                <w:sz w:val="18"/>
                <w:szCs w:val="18"/>
              </w:rPr>
            </w:pPr>
          </w:p>
        </w:tc>
      </w:tr>
      <w:tr w:rsidR="00AC7BCD" w:rsidRPr="00BD65EF" w14:paraId="620D1838" w14:textId="77777777" w:rsidTr="009835F3">
        <w:trPr>
          <w:gridAfter w:val="2"/>
          <w:wAfter w:w="59" w:type="dxa"/>
          <w:trHeight w:val="398"/>
        </w:trPr>
        <w:tc>
          <w:tcPr>
            <w:tcW w:w="861" w:type="dxa"/>
            <w:vMerge/>
            <w:tcBorders>
              <w:left w:val="single" w:sz="8" w:space="0" w:color="auto"/>
              <w:right w:val="single" w:sz="4" w:space="0" w:color="auto"/>
            </w:tcBorders>
            <w:vAlign w:val="center"/>
          </w:tcPr>
          <w:p w14:paraId="1A0221B7"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5ED4263F" w14:textId="77777777" w:rsidR="00AC7BCD" w:rsidRPr="00BD65EF" w:rsidRDefault="00AC7BCD" w:rsidP="002A4397">
            <w:pPr>
              <w:jc w:val="left"/>
              <w:rPr>
                <w:color w:val="000000"/>
                <w:sz w:val="18"/>
                <w:szCs w:val="18"/>
              </w:rPr>
            </w:pPr>
          </w:p>
        </w:tc>
        <w:tc>
          <w:tcPr>
            <w:tcW w:w="1742" w:type="dxa"/>
            <w:vMerge w:val="restart"/>
            <w:tcBorders>
              <w:top w:val="single" w:sz="4" w:space="0" w:color="000000"/>
              <w:left w:val="single" w:sz="4" w:space="0" w:color="auto"/>
              <w:bottom w:val="single" w:sz="4" w:space="0" w:color="000000"/>
              <w:right w:val="nil"/>
            </w:tcBorders>
            <w:vAlign w:val="center"/>
          </w:tcPr>
          <w:p w14:paraId="0BCC24A5" w14:textId="77777777" w:rsidR="00AC7BCD" w:rsidRPr="00BD65EF" w:rsidRDefault="00AC7BCD" w:rsidP="002A4397">
            <w:pPr>
              <w:jc w:val="left"/>
              <w:rPr>
                <w:b/>
                <w:color w:val="000000"/>
                <w:sz w:val="18"/>
                <w:szCs w:val="18"/>
              </w:rPr>
            </w:pPr>
            <w:r w:rsidRPr="00BD65EF">
              <w:rPr>
                <w:color w:val="000000"/>
                <w:sz w:val="18"/>
                <w:szCs w:val="18"/>
              </w:rPr>
              <w:t>Удельный вес основных парковых зон с учётом рекреационных нагрузок, % от общей территории</w:t>
            </w:r>
          </w:p>
        </w:tc>
        <w:tc>
          <w:tcPr>
            <w:tcW w:w="5257" w:type="dxa"/>
            <w:gridSpan w:val="18"/>
            <w:tcBorders>
              <w:top w:val="single" w:sz="4" w:space="0" w:color="000000"/>
              <w:left w:val="single" w:sz="4" w:space="0" w:color="auto"/>
              <w:bottom w:val="single" w:sz="4" w:space="0" w:color="000000"/>
              <w:right w:val="single" w:sz="4" w:space="0" w:color="auto"/>
            </w:tcBorders>
            <w:vAlign w:val="center"/>
          </w:tcPr>
          <w:p w14:paraId="31A674AE" w14:textId="77777777" w:rsidR="00AC7BCD" w:rsidRPr="00BD65EF" w:rsidRDefault="00AC7BCD" w:rsidP="002A4397">
            <w:pPr>
              <w:jc w:val="center"/>
              <w:rPr>
                <w:color w:val="000000"/>
                <w:sz w:val="18"/>
                <w:szCs w:val="18"/>
              </w:rPr>
            </w:pPr>
            <w:r w:rsidRPr="00BD65EF">
              <w:rPr>
                <w:color w:val="000000"/>
                <w:sz w:val="18"/>
                <w:szCs w:val="18"/>
              </w:rPr>
              <w:t>Зона концентрации парковых сооружений (нагрузка свыше 100 чел/га)</w:t>
            </w:r>
          </w:p>
        </w:tc>
        <w:tc>
          <w:tcPr>
            <w:tcW w:w="1724" w:type="dxa"/>
            <w:gridSpan w:val="7"/>
            <w:tcBorders>
              <w:top w:val="single" w:sz="4" w:space="0" w:color="000000"/>
              <w:left w:val="nil"/>
              <w:bottom w:val="single" w:sz="4" w:space="0" w:color="000000"/>
              <w:right w:val="single" w:sz="4" w:space="0" w:color="auto"/>
            </w:tcBorders>
            <w:vAlign w:val="center"/>
          </w:tcPr>
          <w:p w14:paraId="59D70D87" w14:textId="77777777" w:rsidR="00AC7BCD" w:rsidRPr="00BD65EF" w:rsidRDefault="00AC7BCD" w:rsidP="002A4397">
            <w:pPr>
              <w:jc w:val="center"/>
              <w:rPr>
                <w:color w:val="000000"/>
                <w:sz w:val="18"/>
                <w:szCs w:val="18"/>
              </w:rPr>
            </w:pPr>
            <w:r w:rsidRPr="00BD65EF">
              <w:rPr>
                <w:color w:val="000000"/>
                <w:sz w:val="18"/>
                <w:szCs w:val="18"/>
              </w:rPr>
              <w:t>не более 25</w:t>
            </w:r>
          </w:p>
        </w:tc>
        <w:tc>
          <w:tcPr>
            <w:tcW w:w="1855" w:type="dxa"/>
            <w:gridSpan w:val="3"/>
            <w:vMerge w:val="restart"/>
            <w:tcBorders>
              <w:top w:val="single" w:sz="4" w:space="0" w:color="000000"/>
              <w:left w:val="single" w:sz="4" w:space="0" w:color="auto"/>
              <w:bottom w:val="single" w:sz="4" w:space="0" w:color="000000"/>
              <w:right w:val="single" w:sz="8" w:space="0" w:color="auto"/>
            </w:tcBorders>
            <w:vAlign w:val="center"/>
          </w:tcPr>
          <w:p w14:paraId="2A2ED779" w14:textId="77777777" w:rsidR="00AC7BCD" w:rsidRPr="00BD65EF" w:rsidRDefault="00AC7BCD" w:rsidP="002A4397">
            <w:pPr>
              <w:jc w:val="center"/>
              <w:rPr>
                <w:color w:val="000000"/>
                <w:sz w:val="18"/>
                <w:szCs w:val="18"/>
              </w:rPr>
            </w:pPr>
            <w:r w:rsidRPr="00BD65EF">
              <w:rPr>
                <w:color w:val="000000"/>
                <w:sz w:val="18"/>
                <w:szCs w:val="18"/>
              </w:rPr>
              <w:t>-</w:t>
            </w:r>
          </w:p>
        </w:tc>
      </w:tr>
      <w:tr w:rsidR="00AC7BCD" w:rsidRPr="00BD65EF" w14:paraId="1335D5AF" w14:textId="77777777" w:rsidTr="009835F3">
        <w:trPr>
          <w:gridAfter w:val="2"/>
          <w:wAfter w:w="59" w:type="dxa"/>
          <w:trHeight w:val="495"/>
        </w:trPr>
        <w:tc>
          <w:tcPr>
            <w:tcW w:w="861" w:type="dxa"/>
            <w:vMerge/>
            <w:tcBorders>
              <w:left w:val="single" w:sz="8" w:space="0" w:color="auto"/>
              <w:right w:val="single" w:sz="4" w:space="0" w:color="auto"/>
            </w:tcBorders>
            <w:vAlign w:val="center"/>
          </w:tcPr>
          <w:p w14:paraId="2B66FF53"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295DEAF8" w14:textId="77777777" w:rsidR="00AC7BCD" w:rsidRPr="00BD65EF" w:rsidRDefault="00AC7BCD" w:rsidP="002A4397">
            <w:pPr>
              <w:jc w:val="left"/>
              <w:rPr>
                <w:color w:val="000000"/>
                <w:sz w:val="18"/>
                <w:szCs w:val="18"/>
              </w:rPr>
            </w:pPr>
          </w:p>
        </w:tc>
        <w:tc>
          <w:tcPr>
            <w:tcW w:w="1742" w:type="dxa"/>
            <w:vMerge/>
            <w:tcBorders>
              <w:top w:val="single" w:sz="4" w:space="0" w:color="000000"/>
              <w:left w:val="single" w:sz="4" w:space="0" w:color="auto"/>
              <w:right w:val="nil"/>
            </w:tcBorders>
            <w:vAlign w:val="center"/>
          </w:tcPr>
          <w:p w14:paraId="130C0171" w14:textId="77777777" w:rsidR="00AC7BCD" w:rsidRPr="00BD65EF" w:rsidRDefault="00AC7BCD" w:rsidP="002A4397">
            <w:pPr>
              <w:jc w:val="left"/>
              <w:rPr>
                <w:color w:val="000000"/>
                <w:sz w:val="18"/>
                <w:szCs w:val="18"/>
              </w:rPr>
            </w:pPr>
          </w:p>
        </w:tc>
        <w:tc>
          <w:tcPr>
            <w:tcW w:w="5257" w:type="dxa"/>
            <w:gridSpan w:val="18"/>
            <w:tcBorders>
              <w:top w:val="single" w:sz="4" w:space="0" w:color="000000"/>
              <w:left w:val="single" w:sz="4" w:space="0" w:color="auto"/>
              <w:bottom w:val="single" w:sz="4" w:space="0" w:color="auto"/>
              <w:right w:val="single" w:sz="4" w:space="0" w:color="auto"/>
            </w:tcBorders>
            <w:vAlign w:val="center"/>
          </w:tcPr>
          <w:p w14:paraId="4E9FFB41" w14:textId="77777777" w:rsidR="00AC7BCD" w:rsidRPr="00BD65EF" w:rsidRDefault="00AC7BCD" w:rsidP="002A4397">
            <w:pPr>
              <w:jc w:val="center"/>
              <w:rPr>
                <w:color w:val="000000"/>
                <w:sz w:val="18"/>
                <w:szCs w:val="18"/>
              </w:rPr>
            </w:pPr>
            <w:r w:rsidRPr="00BD65EF">
              <w:rPr>
                <w:color w:val="000000"/>
                <w:sz w:val="18"/>
                <w:szCs w:val="18"/>
              </w:rPr>
              <w:t>Зона массовых посещений (нагрузка свыше 50-100 чел/га)</w:t>
            </w:r>
          </w:p>
        </w:tc>
        <w:tc>
          <w:tcPr>
            <w:tcW w:w="1724" w:type="dxa"/>
            <w:gridSpan w:val="7"/>
            <w:tcBorders>
              <w:top w:val="single" w:sz="4" w:space="0" w:color="000000"/>
              <w:left w:val="nil"/>
              <w:bottom w:val="single" w:sz="4" w:space="0" w:color="auto"/>
              <w:right w:val="single" w:sz="4" w:space="0" w:color="auto"/>
            </w:tcBorders>
            <w:vAlign w:val="center"/>
          </w:tcPr>
          <w:p w14:paraId="6A76D716" w14:textId="77777777" w:rsidR="00AC7BCD" w:rsidRPr="00BD65EF" w:rsidRDefault="00AC7BCD" w:rsidP="002A4397">
            <w:pPr>
              <w:jc w:val="center"/>
              <w:rPr>
                <w:color w:val="000000"/>
                <w:sz w:val="18"/>
                <w:szCs w:val="18"/>
              </w:rPr>
            </w:pPr>
            <w:r w:rsidRPr="00BD65EF">
              <w:rPr>
                <w:color w:val="000000"/>
                <w:sz w:val="18"/>
                <w:szCs w:val="18"/>
              </w:rPr>
              <w:t>30-60</w:t>
            </w:r>
          </w:p>
        </w:tc>
        <w:tc>
          <w:tcPr>
            <w:tcW w:w="1855" w:type="dxa"/>
            <w:gridSpan w:val="3"/>
            <w:vMerge/>
            <w:tcBorders>
              <w:top w:val="single" w:sz="4" w:space="0" w:color="000000"/>
              <w:left w:val="single" w:sz="4" w:space="0" w:color="auto"/>
              <w:right w:val="single" w:sz="8" w:space="0" w:color="auto"/>
            </w:tcBorders>
            <w:vAlign w:val="center"/>
          </w:tcPr>
          <w:p w14:paraId="6C26451A" w14:textId="77777777" w:rsidR="00AC7BCD" w:rsidRPr="00BD65EF" w:rsidRDefault="00AC7BCD" w:rsidP="002A4397">
            <w:pPr>
              <w:jc w:val="left"/>
              <w:rPr>
                <w:color w:val="000000"/>
                <w:sz w:val="18"/>
                <w:szCs w:val="18"/>
              </w:rPr>
            </w:pPr>
          </w:p>
        </w:tc>
      </w:tr>
      <w:tr w:rsidR="00AC7BCD" w:rsidRPr="00BD65EF" w14:paraId="78EA7D36" w14:textId="77777777" w:rsidTr="009835F3">
        <w:trPr>
          <w:gridAfter w:val="2"/>
          <w:wAfter w:w="59" w:type="dxa"/>
          <w:trHeight w:val="405"/>
        </w:trPr>
        <w:tc>
          <w:tcPr>
            <w:tcW w:w="861" w:type="dxa"/>
            <w:vMerge/>
            <w:tcBorders>
              <w:left w:val="single" w:sz="8" w:space="0" w:color="auto"/>
              <w:right w:val="single" w:sz="4" w:space="0" w:color="auto"/>
            </w:tcBorders>
            <w:vAlign w:val="center"/>
          </w:tcPr>
          <w:p w14:paraId="135348F5"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7D22A32F" w14:textId="77777777" w:rsidR="00AC7BCD" w:rsidRPr="00BD65EF" w:rsidRDefault="00AC7BCD" w:rsidP="002A4397">
            <w:pPr>
              <w:jc w:val="left"/>
              <w:rPr>
                <w:color w:val="000000"/>
                <w:sz w:val="18"/>
                <w:szCs w:val="18"/>
              </w:rPr>
            </w:pPr>
          </w:p>
        </w:tc>
        <w:tc>
          <w:tcPr>
            <w:tcW w:w="1742" w:type="dxa"/>
            <w:vMerge/>
            <w:tcBorders>
              <w:left w:val="single" w:sz="4" w:space="0" w:color="auto"/>
              <w:bottom w:val="single" w:sz="4" w:space="0" w:color="000000"/>
              <w:right w:val="nil"/>
            </w:tcBorders>
            <w:vAlign w:val="center"/>
          </w:tcPr>
          <w:p w14:paraId="34DB4D84" w14:textId="77777777" w:rsidR="00AC7BCD" w:rsidRPr="00BD65EF" w:rsidRDefault="00AC7BCD" w:rsidP="002A4397">
            <w:pPr>
              <w:jc w:val="left"/>
              <w:rPr>
                <w:color w:val="000000"/>
                <w:sz w:val="18"/>
                <w:szCs w:val="18"/>
              </w:rPr>
            </w:pPr>
          </w:p>
        </w:tc>
        <w:tc>
          <w:tcPr>
            <w:tcW w:w="5257" w:type="dxa"/>
            <w:gridSpan w:val="18"/>
            <w:tcBorders>
              <w:top w:val="single" w:sz="4" w:space="0" w:color="auto"/>
              <w:left w:val="single" w:sz="4" w:space="0" w:color="auto"/>
              <w:bottom w:val="single" w:sz="4" w:space="0" w:color="000000"/>
              <w:right w:val="single" w:sz="4" w:space="0" w:color="auto"/>
            </w:tcBorders>
            <w:vAlign w:val="center"/>
          </w:tcPr>
          <w:p w14:paraId="5C399C24" w14:textId="77777777" w:rsidR="00AC7BCD" w:rsidRPr="00BD65EF" w:rsidRDefault="00AC7BCD" w:rsidP="002A4397">
            <w:pPr>
              <w:jc w:val="center"/>
              <w:rPr>
                <w:color w:val="000000"/>
                <w:sz w:val="18"/>
                <w:szCs w:val="18"/>
              </w:rPr>
            </w:pPr>
            <w:r w:rsidRPr="00BD65EF">
              <w:rPr>
                <w:color w:val="000000"/>
                <w:sz w:val="18"/>
                <w:szCs w:val="18"/>
              </w:rPr>
              <w:t>Природная зона (нагрузка свыше 100 чел/га)</w:t>
            </w:r>
          </w:p>
        </w:tc>
        <w:tc>
          <w:tcPr>
            <w:tcW w:w="1724" w:type="dxa"/>
            <w:gridSpan w:val="7"/>
            <w:tcBorders>
              <w:top w:val="single" w:sz="4" w:space="0" w:color="auto"/>
              <w:left w:val="nil"/>
              <w:bottom w:val="single" w:sz="4" w:space="0" w:color="000000"/>
              <w:right w:val="single" w:sz="4" w:space="0" w:color="auto"/>
            </w:tcBorders>
            <w:vAlign w:val="center"/>
          </w:tcPr>
          <w:p w14:paraId="2927ED17" w14:textId="77777777" w:rsidR="00AC7BCD" w:rsidRPr="00BD65EF" w:rsidRDefault="00AC7BCD" w:rsidP="002A4397">
            <w:pPr>
              <w:jc w:val="center"/>
              <w:rPr>
                <w:color w:val="000000"/>
                <w:sz w:val="18"/>
                <w:szCs w:val="18"/>
              </w:rPr>
            </w:pPr>
            <w:r w:rsidRPr="00BD65EF">
              <w:rPr>
                <w:color w:val="000000"/>
                <w:sz w:val="18"/>
                <w:szCs w:val="18"/>
              </w:rPr>
              <w:t>не менее 25</w:t>
            </w:r>
          </w:p>
        </w:tc>
        <w:tc>
          <w:tcPr>
            <w:tcW w:w="1855" w:type="dxa"/>
            <w:gridSpan w:val="3"/>
            <w:vMerge/>
            <w:tcBorders>
              <w:left w:val="single" w:sz="4" w:space="0" w:color="auto"/>
              <w:bottom w:val="single" w:sz="4" w:space="0" w:color="000000"/>
              <w:right w:val="single" w:sz="8" w:space="0" w:color="auto"/>
            </w:tcBorders>
            <w:vAlign w:val="center"/>
          </w:tcPr>
          <w:p w14:paraId="7BBF674A" w14:textId="77777777" w:rsidR="00AC7BCD" w:rsidRPr="00BD65EF" w:rsidRDefault="00AC7BCD" w:rsidP="002A4397">
            <w:pPr>
              <w:jc w:val="left"/>
              <w:rPr>
                <w:color w:val="000000"/>
                <w:sz w:val="18"/>
                <w:szCs w:val="18"/>
              </w:rPr>
            </w:pPr>
          </w:p>
        </w:tc>
      </w:tr>
      <w:tr w:rsidR="00AC7BCD" w:rsidRPr="00BD65EF" w14:paraId="4DF540FD" w14:textId="77777777" w:rsidTr="009835F3">
        <w:trPr>
          <w:gridAfter w:val="2"/>
          <w:wAfter w:w="59" w:type="dxa"/>
          <w:trHeight w:val="225"/>
        </w:trPr>
        <w:tc>
          <w:tcPr>
            <w:tcW w:w="861" w:type="dxa"/>
            <w:vMerge/>
            <w:tcBorders>
              <w:left w:val="single" w:sz="8" w:space="0" w:color="auto"/>
              <w:right w:val="single" w:sz="4" w:space="0" w:color="auto"/>
            </w:tcBorders>
            <w:vAlign w:val="center"/>
          </w:tcPr>
          <w:p w14:paraId="56D28038"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648DCB12" w14:textId="77777777" w:rsidR="00AC7BCD" w:rsidRPr="00BD65EF" w:rsidRDefault="00AC7BCD" w:rsidP="002A4397">
            <w:pPr>
              <w:jc w:val="left"/>
              <w:rPr>
                <w:color w:val="000000"/>
                <w:sz w:val="18"/>
                <w:szCs w:val="18"/>
              </w:rPr>
            </w:pPr>
          </w:p>
        </w:tc>
        <w:tc>
          <w:tcPr>
            <w:tcW w:w="1742" w:type="dxa"/>
            <w:vMerge w:val="restart"/>
            <w:tcBorders>
              <w:top w:val="single" w:sz="4" w:space="0" w:color="000000"/>
              <w:left w:val="single" w:sz="4" w:space="0" w:color="auto"/>
              <w:bottom w:val="single" w:sz="4" w:space="0" w:color="000000"/>
              <w:right w:val="nil"/>
            </w:tcBorders>
            <w:vAlign w:val="center"/>
          </w:tcPr>
          <w:p w14:paraId="2EB44C81" w14:textId="77777777" w:rsidR="00AC7BCD" w:rsidRPr="00BD65EF" w:rsidRDefault="00AC7BCD" w:rsidP="002A4397">
            <w:pPr>
              <w:jc w:val="left"/>
              <w:rPr>
                <w:color w:val="000000"/>
                <w:sz w:val="18"/>
                <w:szCs w:val="18"/>
              </w:rPr>
            </w:pPr>
            <w:r w:rsidRPr="00BD65EF">
              <w:rPr>
                <w:color w:val="000000"/>
                <w:sz w:val="18"/>
                <w:szCs w:val="18"/>
              </w:rPr>
              <w:t>Функциональный баланс территории парков, % от общей территории</w:t>
            </w:r>
          </w:p>
        </w:tc>
        <w:tc>
          <w:tcPr>
            <w:tcW w:w="2099" w:type="dxa"/>
            <w:gridSpan w:val="5"/>
            <w:vMerge w:val="restart"/>
            <w:tcBorders>
              <w:top w:val="single" w:sz="4" w:space="0" w:color="000000"/>
              <w:left w:val="single" w:sz="4" w:space="0" w:color="auto"/>
              <w:bottom w:val="single" w:sz="4" w:space="0" w:color="000000"/>
              <w:right w:val="single" w:sz="4" w:space="0" w:color="auto"/>
            </w:tcBorders>
            <w:vAlign w:val="bottom"/>
          </w:tcPr>
          <w:p w14:paraId="55E7B7F8" w14:textId="77777777" w:rsidR="00AC7BCD" w:rsidRPr="00BD65EF" w:rsidRDefault="00AC7BCD" w:rsidP="002A4397">
            <w:pPr>
              <w:jc w:val="center"/>
              <w:rPr>
                <w:color w:val="000000"/>
                <w:sz w:val="18"/>
                <w:szCs w:val="18"/>
              </w:rPr>
            </w:pPr>
          </w:p>
          <w:p w14:paraId="35898D65" w14:textId="77777777" w:rsidR="00AC7BCD" w:rsidRPr="00BD65EF" w:rsidRDefault="00AC7BCD" w:rsidP="002A4397">
            <w:pPr>
              <w:jc w:val="center"/>
              <w:rPr>
                <w:color w:val="000000"/>
                <w:sz w:val="18"/>
                <w:szCs w:val="18"/>
              </w:rPr>
            </w:pPr>
            <w:r w:rsidRPr="00BD65EF">
              <w:rPr>
                <w:color w:val="000000"/>
                <w:sz w:val="18"/>
                <w:szCs w:val="18"/>
              </w:rPr>
              <w:t>культурно-массовых мероприятий</w:t>
            </w:r>
          </w:p>
        </w:tc>
        <w:tc>
          <w:tcPr>
            <w:tcW w:w="2183" w:type="dxa"/>
            <w:gridSpan w:val="9"/>
            <w:tcBorders>
              <w:top w:val="single" w:sz="4" w:space="0" w:color="000000"/>
              <w:left w:val="single" w:sz="4" w:space="0" w:color="auto"/>
              <w:bottom w:val="single" w:sz="4" w:space="0" w:color="000000"/>
              <w:right w:val="single" w:sz="4" w:space="0" w:color="auto"/>
            </w:tcBorders>
            <w:vAlign w:val="center"/>
          </w:tcPr>
          <w:p w14:paraId="79022F88" w14:textId="77777777" w:rsidR="00AC7BCD" w:rsidRPr="00BD65EF" w:rsidRDefault="00AC7BCD" w:rsidP="002A4397">
            <w:pPr>
              <w:jc w:val="center"/>
              <w:rPr>
                <w:color w:val="000000"/>
                <w:sz w:val="16"/>
                <w:szCs w:val="16"/>
              </w:rPr>
            </w:pPr>
            <w:r w:rsidRPr="00BD65EF">
              <w:rPr>
                <w:color w:val="000000"/>
                <w:sz w:val="16"/>
                <w:szCs w:val="16"/>
              </w:rPr>
              <w:t>кол-во посетителей, %</w:t>
            </w:r>
          </w:p>
        </w:tc>
        <w:tc>
          <w:tcPr>
            <w:tcW w:w="975" w:type="dxa"/>
            <w:gridSpan w:val="4"/>
            <w:tcBorders>
              <w:top w:val="single" w:sz="4" w:space="0" w:color="000000"/>
              <w:left w:val="single" w:sz="4" w:space="0" w:color="auto"/>
              <w:bottom w:val="single" w:sz="4" w:space="0" w:color="000000"/>
              <w:right w:val="single" w:sz="4" w:space="0" w:color="auto"/>
            </w:tcBorders>
            <w:vAlign w:val="center"/>
          </w:tcPr>
          <w:p w14:paraId="63E67E6C" w14:textId="77777777" w:rsidR="00AC7BCD" w:rsidRPr="00BD65EF" w:rsidRDefault="00AC7BCD" w:rsidP="002A4397">
            <w:pPr>
              <w:jc w:val="center"/>
              <w:rPr>
                <w:color w:val="000000"/>
                <w:sz w:val="16"/>
                <w:szCs w:val="16"/>
              </w:rPr>
            </w:pPr>
            <w:r w:rsidRPr="00BD65EF">
              <w:rPr>
                <w:color w:val="000000"/>
                <w:sz w:val="16"/>
                <w:szCs w:val="16"/>
              </w:rPr>
              <w:t xml:space="preserve">Площадь, </w:t>
            </w:r>
            <w:r w:rsidRPr="00BD65EF">
              <w:rPr>
                <w:color w:val="000000"/>
                <w:sz w:val="18"/>
                <w:szCs w:val="18"/>
              </w:rPr>
              <w:t>м</w:t>
            </w:r>
            <w:r w:rsidRPr="00BD65EF">
              <w:rPr>
                <w:color w:val="000000"/>
                <w:sz w:val="18"/>
                <w:szCs w:val="18"/>
                <w:vertAlign w:val="superscript"/>
              </w:rPr>
              <w:t xml:space="preserve">2 </w:t>
            </w:r>
            <w:r w:rsidRPr="00BD65EF">
              <w:rPr>
                <w:color w:val="000000"/>
                <w:sz w:val="16"/>
                <w:szCs w:val="16"/>
              </w:rPr>
              <w:t>на 1 посетителя</w:t>
            </w:r>
          </w:p>
        </w:tc>
        <w:tc>
          <w:tcPr>
            <w:tcW w:w="1724" w:type="dxa"/>
            <w:gridSpan w:val="7"/>
            <w:vMerge w:val="restart"/>
            <w:tcBorders>
              <w:top w:val="single" w:sz="4" w:space="0" w:color="000000"/>
              <w:left w:val="nil"/>
              <w:bottom w:val="single" w:sz="4" w:space="0" w:color="000000"/>
              <w:right w:val="single" w:sz="4" w:space="0" w:color="auto"/>
            </w:tcBorders>
            <w:vAlign w:val="center"/>
          </w:tcPr>
          <w:p w14:paraId="1C8CE58E" w14:textId="77777777" w:rsidR="00AC7BCD" w:rsidRPr="00BD65EF" w:rsidRDefault="00AC7BCD" w:rsidP="002A4397">
            <w:pPr>
              <w:jc w:val="center"/>
              <w:rPr>
                <w:color w:val="000000"/>
                <w:sz w:val="18"/>
                <w:szCs w:val="18"/>
              </w:rPr>
            </w:pPr>
            <w:r w:rsidRPr="00BD65EF">
              <w:rPr>
                <w:color w:val="000000"/>
                <w:sz w:val="18"/>
                <w:szCs w:val="18"/>
              </w:rPr>
              <w:t>5-17</w:t>
            </w:r>
          </w:p>
        </w:tc>
        <w:tc>
          <w:tcPr>
            <w:tcW w:w="1855" w:type="dxa"/>
            <w:gridSpan w:val="3"/>
            <w:vMerge w:val="restart"/>
            <w:tcBorders>
              <w:top w:val="single" w:sz="4" w:space="0" w:color="000000"/>
              <w:left w:val="single" w:sz="4" w:space="0" w:color="auto"/>
              <w:bottom w:val="single" w:sz="4" w:space="0" w:color="000000"/>
              <w:right w:val="single" w:sz="8" w:space="0" w:color="auto"/>
            </w:tcBorders>
            <w:vAlign w:val="center"/>
          </w:tcPr>
          <w:p w14:paraId="644F36C6" w14:textId="77777777" w:rsidR="00AC7BCD" w:rsidRPr="00BD65EF" w:rsidRDefault="00AC7BCD" w:rsidP="002A4397">
            <w:pPr>
              <w:jc w:val="center"/>
              <w:rPr>
                <w:color w:val="000000"/>
                <w:sz w:val="18"/>
                <w:szCs w:val="18"/>
              </w:rPr>
            </w:pPr>
            <w:r w:rsidRPr="00BD65EF">
              <w:rPr>
                <w:color w:val="000000"/>
                <w:sz w:val="18"/>
                <w:szCs w:val="18"/>
              </w:rPr>
              <w:t>-</w:t>
            </w:r>
          </w:p>
        </w:tc>
      </w:tr>
      <w:tr w:rsidR="00AC7BCD" w:rsidRPr="00BD65EF" w14:paraId="271E4547" w14:textId="77777777" w:rsidTr="009835F3">
        <w:trPr>
          <w:gridAfter w:val="2"/>
          <w:wAfter w:w="59" w:type="dxa"/>
          <w:trHeight w:val="300"/>
        </w:trPr>
        <w:tc>
          <w:tcPr>
            <w:tcW w:w="861" w:type="dxa"/>
            <w:vMerge/>
            <w:tcBorders>
              <w:left w:val="single" w:sz="8" w:space="0" w:color="auto"/>
              <w:right w:val="single" w:sz="4" w:space="0" w:color="auto"/>
            </w:tcBorders>
            <w:vAlign w:val="center"/>
          </w:tcPr>
          <w:p w14:paraId="54CB1BCD"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0EF664E9" w14:textId="77777777" w:rsidR="00AC7BCD" w:rsidRPr="00BD65EF" w:rsidRDefault="00AC7BCD" w:rsidP="002A4397">
            <w:pPr>
              <w:jc w:val="left"/>
              <w:rPr>
                <w:color w:val="000000"/>
                <w:sz w:val="18"/>
                <w:szCs w:val="18"/>
              </w:rPr>
            </w:pPr>
          </w:p>
        </w:tc>
        <w:tc>
          <w:tcPr>
            <w:tcW w:w="1742" w:type="dxa"/>
            <w:vMerge/>
            <w:tcBorders>
              <w:top w:val="single" w:sz="4" w:space="0" w:color="000000"/>
              <w:left w:val="single" w:sz="4" w:space="0" w:color="auto"/>
              <w:bottom w:val="single" w:sz="4" w:space="0" w:color="000000"/>
              <w:right w:val="nil"/>
            </w:tcBorders>
            <w:vAlign w:val="center"/>
          </w:tcPr>
          <w:p w14:paraId="1D8A0587" w14:textId="77777777" w:rsidR="00AC7BCD" w:rsidRPr="00BD65EF" w:rsidRDefault="00AC7BCD" w:rsidP="002A4397">
            <w:pPr>
              <w:jc w:val="left"/>
              <w:rPr>
                <w:color w:val="000000"/>
                <w:sz w:val="18"/>
                <w:szCs w:val="18"/>
              </w:rPr>
            </w:pPr>
          </w:p>
        </w:tc>
        <w:tc>
          <w:tcPr>
            <w:tcW w:w="2099" w:type="dxa"/>
            <w:gridSpan w:val="5"/>
            <w:vMerge/>
            <w:tcBorders>
              <w:top w:val="single" w:sz="4" w:space="0" w:color="000000"/>
              <w:left w:val="single" w:sz="4" w:space="0" w:color="auto"/>
              <w:bottom w:val="single" w:sz="4" w:space="0" w:color="000000"/>
              <w:right w:val="single" w:sz="4" w:space="0" w:color="auto"/>
            </w:tcBorders>
            <w:vAlign w:val="center"/>
          </w:tcPr>
          <w:p w14:paraId="5302DF70" w14:textId="77777777" w:rsidR="00AC7BCD" w:rsidRPr="00BD65EF" w:rsidRDefault="00AC7BCD" w:rsidP="002A4397">
            <w:pPr>
              <w:jc w:val="center"/>
              <w:rPr>
                <w:color w:val="000000"/>
                <w:sz w:val="18"/>
                <w:szCs w:val="18"/>
              </w:rPr>
            </w:pPr>
          </w:p>
        </w:tc>
        <w:tc>
          <w:tcPr>
            <w:tcW w:w="2183" w:type="dxa"/>
            <w:gridSpan w:val="9"/>
            <w:tcBorders>
              <w:top w:val="single" w:sz="4" w:space="0" w:color="000000"/>
              <w:left w:val="single" w:sz="4" w:space="0" w:color="auto"/>
              <w:bottom w:val="single" w:sz="4" w:space="0" w:color="000000"/>
              <w:right w:val="single" w:sz="4" w:space="0" w:color="auto"/>
            </w:tcBorders>
            <w:vAlign w:val="center"/>
          </w:tcPr>
          <w:p w14:paraId="3042ABE6" w14:textId="77777777" w:rsidR="00AC7BCD" w:rsidRPr="00BD65EF" w:rsidRDefault="00AC7BCD" w:rsidP="002A4397">
            <w:pPr>
              <w:jc w:val="center"/>
              <w:rPr>
                <w:color w:val="000000"/>
                <w:sz w:val="18"/>
                <w:szCs w:val="18"/>
              </w:rPr>
            </w:pPr>
            <w:r w:rsidRPr="00BD65EF">
              <w:rPr>
                <w:color w:val="000000"/>
                <w:sz w:val="18"/>
                <w:szCs w:val="18"/>
              </w:rPr>
              <w:t>15</w:t>
            </w:r>
          </w:p>
        </w:tc>
        <w:tc>
          <w:tcPr>
            <w:tcW w:w="975" w:type="dxa"/>
            <w:gridSpan w:val="4"/>
            <w:tcBorders>
              <w:top w:val="single" w:sz="4" w:space="0" w:color="000000"/>
              <w:left w:val="single" w:sz="4" w:space="0" w:color="auto"/>
              <w:bottom w:val="single" w:sz="4" w:space="0" w:color="000000"/>
              <w:right w:val="single" w:sz="4" w:space="0" w:color="auto"/>
            </w:tcBorders>
            <w:vAlign w:val="center"/>
          </w:tcPr>
          <w:p w14:paraId="08C952BA" w14:textId="77777777" w:rsidR="00AC7BCD" w:rsidRPr="00BD65EF" w:rsidRDefault="00AC7BCD" w:rsidP="002A4397">
            <w:pPr>
              <w:jc w:val="center"/>
              <w:rPr>
                <w:color w:val="000000"/>
                <w:sz w:val="18"/>
                <w:szCs w:val="18"/>
              </w:rPr>
            </w:pPr>
            <w:r w:rsidRPr="00BD65EF">
              <w:rPr>
                <w:color w:val="000000"/>
                <w:sz w:val="18"/>
                <w:szCs w:val="18"/>
              </w:rPr>
              <w:t>30-40</w:t>
            </w:r>
          </w:p>
        </w:tc>
        <w:tc>
          <w:tcPr>
            <w:tcW w:w="1724" w:type="dxa"/>
            <w:gridSpan w:val="7"/>
            <w:vMerge/>
            <w:tcBorders>
              <w:top w:val="single" w:sz="4" w:space="0" w:color="000000"/>
              <w:left w:val="nil"/>
              <w:bottom w:val="single" w:sz="4" w:space="0" w:color="000000"/>
              <w:right w:val="single" w:sz="4" w:space="0" w:color="auto"/>
            </w:tcBorders>
            <w:vAlign w:val="center"/>
          </w:tcPr>
          <w:p w14:paraId="2E775794" w14:textId="77777777" w:rsidR="00AC7BCD" w:rsidRPr="00BD65EF" w:rsidRDefault="00AC7BCD" w:rsidP="002A4397">
            <w:pPr>
              <w:jc w:val="center"/>
              <w:rPr>
                <w:color w:val="000000"/>
                <w:sz w:val="18"/>
                <w:szCs w:val="18"/>
              </w:rPr>
            </w:pPr>
          </w:p>
        </w:tc>
        <w:tc>
          <w:tcPr>
            <w:tcW w:w="1855" w:type="dxa"/>
            <w:gridSpan w:val="3"/>
            <w:vMerge/>
            <w:tcBorders>
              <w:top w:val="single" w:sz="4" w:space="0" w:color="000000"/>
              <w:left w:val="single" w:sz="4" w:space="0" w:color="auto"/>
              <w:bottom w:val="single" w:sz="4" w:space="0" w:color="000000"/>
              <w:right w:val="single" w:sz="8" w:space="0" w:color="auto"/>
            </w:tcBorders>
            <w:vAlign w:val="center"/>
          </w:tcPr>
          <w:p w14:paraId="33679079" w14:textId="77777777" w:rsidR="00AC7BCD" w:rsidRPr="00BD65EF" w:rsidRDefault="00AC7BCD" w:rsidP="002A4397">
            <w:pPr>
              <w:jc w:val="center"/>
              <w:rPr>
                <w:color w:val="000000"/>
                <w:sz w:val="18"/>
                <w:szCs w:val="18"/>
              </w:rPr>
            </w:pPr>
          </w:p>
        </w:tc>
      </w:tr>
      <w:tr w:rsidR="00AC7BCD" w:rsidRPr="00BD65EF" w14:paraId="64623CE7" w14:textId="77777777" w:rsidTr="009835F3">
        <w:trPr>
          <w:gridAfter w:val="2"/>
          <w:wAfter w:w="59" w:type="dxa"/>
          <w:trHeight w:val="41"/>
        </w:trPr>
        <w:tc>
          <w:tcPr>
            <w:tcW w:w="861" w:type="dxa"/>
            <w:vMerge/>
            <w:tcBorders>
              <w:left w:val="single" w:sz="8" w:space="0" w:color="auto"/>
              <w:right w:val="single" w:sz="4" w:space="0" w:color="auto"/>
            </w:tcBorders>
            <w:vAlign w:val="center"/>
          </w:tcPr>
          <w:p w14:paraId="4F548E08"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79D9AF8E" w14:textId="77777777" w:rsidR="00AC7BCD" w:rsidRPr="00BD65EF" w:rsidRDefault="00AC7BCD" w:rsidP="002A4397">
            <w:pPr>
              <w:jc w:val="left"/>
              <w:rPr>
                <w:color w:val="000000"/>
                <w:sz w:val="18"/>
                <w:szCs w:val="18"/>
              </w:rPr>
            </w:pPr>
          </w:p>
        </w:tc>
        <w:tc>
          <w:tcPr>
            <w:tcW w:w="1742" w:type="dxa"/>
            <w:vMerge/>
            <w:tcBorders>
              <w:top w:val="single" w:sz="4" w:space="0" w:color="000000"/>
              <w:left w:val="single" w:sz="4" w:space="0" w:color="auto"/>
              <w:bottom w:val="single" w:sz="4" w:space="0" w:color="000000"/>
              <w:right w:val="nil"/>
            </w:tcBorders>
            <w:vAlign w:val="center"/>
          </w:tcPr>
          <w:p w14:paraId="2F30D4F2" w14:textId="77777777" w:rsidR="00AC7BCD" w:rsidRPr="00BD65EF" w:rsidRDefault="00AC7BCD" w:rsidP="002A4397">
            <w:pPr>
              <w:jc w:val="left"/>
              <w:rPr>
                <w:color w:val="000000"/>
                <w:sz w:val="18"/>
                <w:szCs w:val="18"/>
              </w:rPr>
            </w:pPr>
          </w:p>
        </w:tc>
        <w:tc>
          <w:tcPr>
            <w:tcW w:w="2099" w:type="dxa"/>
            <w:gridSpan w:val="5"/>
            <w:tcBorders>
              <w:top w:val="single" w:sz="4" w:space="0" w:color="000000"/>
              <w:left w:val="single" w:sz="4" w:space="0" w:color="auto"/>
              <w:bottom w:val="single" w:sz="4" w:space="0" w:color="000000"/>
              <w:right w:val="single" w:sz="4" w:space="0" w:color="auto"/>
            </w:tcBorders>
            <w:vAlign w:val="center"/>
          </w:tcPr>
          <w:p w14:paraId="7F661337" w14:textId="77777777" w:rsidR="00AC7BCD" w:rsidRPr="00BD65EF" w:rsidRDefault="00AC7BCD" w:rsidP="002A4397">
            <w:pPr>
              <w:jc w:val="center"/>
              <w:rPr>
                <w:color w:val="000000"/>
                <w:sz w:val="18"/>
                <w:szCs w:val="18"/>
              </w:rPr>
            </w:pPr>
            <w:r w:rsidRPr="00BD65EF">
              <w:rPr>
                <w:color w:val="000000"/>
                <w:sz w:val="18"/>
                <w:szCs w:val="18"/>
              </w:rPr>
              <w:t>тихого отдыха  и прогулок</w:t>
            </w:r>
          </w:p>
        </w:tc>
        <w:tc>
          <w:tcPr>
            <w:tcW w:w="2183" w:type="dxa"/>
            <w:gridSpan w:val="9"/>
            <w:tcBorders>
              <w:top w:val="single" w:sz="4" w:space="0" w:color="000000"/>
              <w:left w:val="single" w:sz="4" w:space="0" w:color="auto"/>
              <w:bottom w:val="single" w:sz="4" w:space="0" w:color="000000"/>
              <w:right w:val="single" w:sz="4" w:space="0" w:color="auto"/>
            </w:tcBorders>
            <w:vAlign w:val="center"/>
          </w:tcPr>
          <w:p w14:paraId="09FC13E1" w14:textId="77777777" w:rsidR="00AC7BCD" w:rsidRPr="00BD65EF" w:rsidRDefault="00AC7BCD" w:rsidP="002A4397">
            <w:pPr>
              <w:jc w:val="center"/>
              <w:rPr>
                <w:color w:val="000000"/>
                <w:sz w:val="18"/>
                <w:szCs w:val="18"/>
              </w:rPr>
            </w:pPr>
            <w:r w:rsidRPr="00BD65EF">
              <w:rPr>
                <w:color w:val="000000"/>
                <w:sz w:val="18"/>
                <w:szCs w:val="18"/>
              </w:rPr>
              <w:t>30</w:t>
            </w:r>
          </w:p>
        </w:tc>
        <w:tc>
          <w:tcPr>
            <w:tcW w:w="975" w:type="dxa"/>
            <w:gridSpan w:val="4"/>
            <w:tcBorders>
              <w:top w:val="single" w:sz="4" w:space="0" w:color="000000"/>
              <w:left w:val="single" w:sz="4" w:space="0" w:color="auto"/>
              <w:bottom w:val="single" w:sz="4" w:space="0" w:color="000000"/>
              <w:right w:val="single" w:sz="4" w:space="0" w:color="auto"/>
            </w:tcBorders>
            <w:vAlign w:val="center"/>
          </w:tcPr>
          <w:p w14:paraId="26934B9F" w14:textId="77777777" w:rsidR="00AC7BCD" w:rsidRPr="00BD65EF" w:rsidRDefault="00AC7BCD" w:rsidP="002A4397">
            <w:pPr>
              <w:jc w:val="center"/>
              <w:rPr>
                <w:color w:val="000000"/>
                <w:sz w:val="18"/>
                <w:szCs w:val="18"/>
              </w:rPr>
            </w:pPr>
            <w:r w:rsidRPr="00BD65EF">
              <w:rPr>
                <w:color w:val="000000"/>
                <w:sz w:val="18"/>
                <w:szCs w:val="18"/>
              </w:rPr>
              <w:t>200</w:t>
            </w:r>
          </w:p>
        </w:tc>
        <w:tc>
          <w:tcPr>
            <w:tcW w:w="1724" w:type="dxa"/>
            <w:gridSpan w:val="7"/>
            <w:tcBorders>
              <w:top w:val="single" w:sz="4" w:space="0" w:color="000000"/>
              <w:left w:val="nil"/>
              <w:bottom w:val="single" w:sz="4" w:space="0" w:color="000000"/>
              <w:right w:val="single" w:sz="4" w:space="0" w:color="auto"/>
            </w:tcBorders>
            <w:vAlign w:val="center"/>
          </w:tcPr>
          <w:p w14:paraId="7BC8E508" w14:textId="77777777" w:rsidR="00AC7BCD" w:rsidRPr="00BD65EF" w:rsidRDefault="00AC7BCD" w:rsidP="002A4397">
            <w:pPr>
              <w:jc w:val="center"/>
              <w:rPr>
                <w:color w:val="000000"/>
                <w:sz w:val="18"/>
                <w:szCs w:val="18"/>
              </w:rPr>
            </w:pPr>
            <w:r w:rsidRPr="00BD65EF">
              <w:rPr>
                <w:color w:val="000000"/>
                <w:sz w:val="18"/>
                <w:szCs w:val="18"/>
              </w:rPr>
              <w:t>50-75</w:t>
            </w:r>
          </w:p>
        </w:tc>
        <w:tc>
          <w:tcPr>
            <w:tcW w:w="1855" w:type="dxa"/>
            <w:gridSpan w:val="3"/>
            <w:vMerge/>
            <w:tcBorders>
              <w:top w:val="single" w:sz="4" w:space="0" w:color="000000"/>
              <w:left w:val="single" w:sz="4" w:space="0" w:color="auto"/>
              <w:bottom w:val="single" w:sz="4" w:space="0" w:color="000000"/>
              <w:right w:val="single" w:sz="8" w:space="0" w:color="auto"/>
            </w:tcBorders>
            <w:vAlign w:val="center"/>
          </w:tcPr>
          <w:p w14:paraId="65074EAD" w14:textId="77777777" w:rsidR="00AC7BCD" w:rsidRPr="00BD65EF" w:rsidRDefault="00AC7BCD" w:rsidP="002A4397">
            <w:pPr>
              <w:jc w:val="left"/>
              <w:rPr>
                <w:color w:val="000000"/>
                <w:sz w:val="18"/>
                <w:szCs w:val="18"/>
              </w:rPr>
            </w:pPr>
          </w:p>
        </w:tc>
      </w:tr>
      <w:tr w:rsidR="00AC7BCD" w:rsidRPr="00BD65EF" w14:paraId="1DD04B1E" w14:textId="77777777" w:rsidTr="009835F3">
        <w:trPr>
          <w:gridAfter w:val="2"/>
          <w:wAfter w:w="59" w:type="dxa"/>
          <w:trHeight w:val="270"/>
        </w:trPr>
        <w:tc>
          <w:tcPr>
            <w:tcW w:w="861" w:type="dxa"/>
            <w:vMerge/>
            <w:tcBorders>
              <w:left w:val="single" w:sz="8" w:space="0" w:color="auto"/>
              <w:right w:val="single" w:sz="4" w:space="0" w:color="auto"/>
            </w:tcBorders>
            <w:vAlign w:val="center"/>
          </w:tcPr>
          <w:p w14:paraId="27C76600"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27A0E00C" w14:textId="77777777" w:rsidR="00AC7BCD" w:rsidRPr="00BD65EF" w:rsidRDefault="00AC7BCD" w:rsidP="002A4397">
            <w:pPr>
              <w:jc w:val="left"/>
              <w:rPr>
                <w:color w:val="000000"/>
                <w:sz w:val="18"/>
                <w:szCs w:val="18"/>
              </w:rPr>
            </w:pPr>
          </w:p>
        </w:tc>
        <w:tc>
          <w:tcPr>
            <w:tcW w:w="1742" w:type="dxa"/>
            <w:vMerge/>
            <w:tcBorders>
              <w:top w:val="single" w:sz="4" w:space="0" w:color="000000"/>
              <w:left w:val="single" w:sz="4" w:space="0" w:color="auto"/>
              <w:bottom w:val="single" w:sz="4" w:space="0" w:color="000000"/>
              <w:right w:val="nil"/>
            </w:tcBorders>
            <w:vAlign w:val="center"/>
          </w:tcPr>
          <w:p w14:paraId="61C0023A" w14:textId="77777777" w:rsidR="00AC7BCD" w:rsidRPr="00BD65EF" w:rsidRDefault="00AC7BCD" w:rsidP="002A4397">
            <w:pPr>
              <w:jc w:val="left"/>
              <w:rPr>
                <w:color w:val="000000"/>
                <w:sz w:val="18"/>
                <w:szCs w:val="18"/>
              </w:rPr>
            </w:pPr>
          </w:p>
        </w:tc>
        <w:tc>
          <w:tcPr>
            <w:tcW w:w="2099" w:type="dxa"/>
            <w:gridSpan w:val="5"/>
            <w:tcBorders>
              <w:top w:val="single" w:sz="4" w:space="0" w:color="000000"/>
              <w:left w:val="single" w:sz="4" w:space="0" w:color="auto"/>
              <w:bottom w:val="single" w:sz="4" w:space="0" w:color="000000"/>
              <w:right w:val="single" w:sz="4" w:space="0" w:color="auto"/>
            </w:tcBorders>
            <w:vAlign w:val="center"/>
          </w:tcPr>
          <w:p w14:paraId="1E224B0E" w14:textId="77777777" w:rsidR="00AC7BCD" w:rsidRPr="00BD65EF" w:rsidRDefault="00AC7BCD" w:rsidP="002A4397">
            <w:pPr>
              <w:jc w:val="center"/>
              <w:rPr>
                <w:color w:val="000000"/>
                <w:sz w:val="18"/>
                <w:szCs w:val="18"/>
              </w:rPr>
            </w:pPr>
            <w:r w:rsidRPr="00BD65EF">
              <w:rPr>
                <w:color w:val="000000"/>
                <w:sz w:val="18"/>
                <w:szCs w:val="18"/>
              </w:rPr>
              <w:t>культурно-просветительских учреждений</w:t>
            </w:r>
          </w:p>
        </w:tc>
        <w:tc>
          <w:tcPr>
            <w:tcW w:w="2183" w:type="dxa"/>
            <w:gridSpan w:val="9"/>
            <w:tcBorders>
              <w:top w:val="single" w:sz="4" w:space="0" w:color="000000"/>
              <w:left w:val="single" w:sz="4" w:space="0" w:color="auto"/>
              <w:bottom w:val="single" w:sz="4" w:space="0" w:color="000000"/>
              <w:right w:val="single" w:sz="4" w:space="0" w:color="auto"/>
            </w:tcBorders>
            <w:vAlign w:val="center"/>
          </w:tcPr>
          <w:p w14:paraId="24A625B7" w14:textId="77777777" w:rsidR="00AC7BCD" w:rsidRPr="00BD65EF" w:rsidRDefault="00AC7BCD" w:rsidP="002A4397">
            <w:pPr>
              <w:jc w:val="center"/>
              <w:rPr>
                <w:color w:val="000000"/>
                <w:sz w:val="18"/>
                <w:szCs w:val="18"/>
              </w:rPr>
            </w:pPr>
            <w:r w:rsidRPr="00BD65EF">
              <w:rPr>
                <w:color w:val="000000"/>
                <w:sz w:val="18"/>
                <w:szCs w:val="18"/>
              </w:rPr>
              <w:t>25</w:t>
            </w:r>
          </w:p>
        </w:tc>
        <w:tc>
          <w:tcPr>
            <w:tcW w:w="975" w:type="dxa"/>
            <w:gridSpan w:val="4"/>
            <w:tcBorders>
              <w:top w:val="single" w:sz="4" w:space="0" w:color="000000"/>
              <w:left w:val="single" w:sz="4" w:space="0" w:color="auto"/>
              <w:bottom w:val="single" w:sz="4" w:space="0" w:color="000000"/>
              <w:right w:val="single" w:sz="4" w:space="0" w:color="auto"/>
            </w:tcBorders>
            <w:vAlign w:val="center"/>
          </w:tcPr>
          <w:p w14:paraId="150197DA" w14:textId="77777777" w:rsidR="00AC7BCD" w:rsidRPr="00BD65EF" w:rsidRDefault="00AC7BCD" w:rsidP="002A4397">
            <w:pPr>
              <w:jc w:val="center"/>
              <w:rPr>
                <w:color w:val="000000"/>
                <w:sz w:val="18"/>
                <w:szCs w:val="18"/>
              </w:rPr>
            </w:pPr>
            <w:r w:rsidRPr="00BD65EF">
              <w:rPr>
                <w:color w:val="000000"/>
                <w:sz w:val="18"/>
                <w:szCs w:val="18"/>
              </w:rPr>
              <w:t>10-20</w:t>
            </w:r>
          </w:p>
        </w:tc>
        <w:tc>
          <w:tcPr>
            <w:tcW w:w="1724" w:type="dxa"/>
            <w:gridSpan w:val="7"/>
            <w:tcBorders>
              <w:top w:val="single" w:sz="4" w:space="0" w:color="000000"/>
              <w:left w:val="nil"/>
              <w:bottom w:val="single" w:sz="4" w:space="0" w:color="000000"/>
              <w:right w:val="single" w:sz="4" w:space="0" w:color="auto"/>
            </w:tcBorders>
            <w:vAlign w:val="center"/>
          </w:tcPr>
          <w:p w14:paraId="792B4CC6" w14:textId="77777777" w:rsidR="00AC7BCD" w:rsidRPr="00BD65EF" w:rsidRDefault="00AC7BCD" w:rsidP="002A4397">
            <w:pPr>
              <w:jc w:val="center"/>
              <w:rPr>
                <w:color w:val="000000"/>
                <w:sz w:val="18"/>
                <w:szCs w:val="18"/>
              </w:rPr>
            </w:pPr>
            <w:r w:rsidRPr="00BD65EF">
              <w:rPr>
                <w:color w:val="000000"/>
                <w:sz w:val="18"/>
                <w:szCs w:val="18"/>
              </w:rPr>
              <w:t>3-8</w:t>
            </w:r>
          </w:p>
        </w:tc>
        <w:tc>
          <w:tcPr>
            <w:tcW w:w="1855" w:type="dxa"/>
            <w:gridSpan w:val="3"/>
            <w:vMerge/>
            <w:tcBorders>
              <w:top w:val="single" w:sz="4" w:space="0" w:color="000000"/>
              <w:left w:val="single" w:sz="4" w:space="0" w:color="auto"/>
              <w:bottom w:val="single" w:sz="4" w:space="0" w:color="000000"/>
              <w:right w:val="single" w:sz="8" w:space="0" w:color="auto"/>
            </w:tcBorders>
            <w:vAlign w:val="center"/>
          </w:tcPr>
          <w:p w14:paraId="0D2D4C2E" w14:textId="77777777" w:rsidR="00AC7BCD" w:rsidRPr="00BD65EF" w:rsidRDefault="00AC7BCD" w:rsidP="002A4397">
            <w:pPr>
              <w:jc w:val="left"/>
              <w:rPr>
                <w:color w:val="000000"/>
                <w:sz w:val="18"/>
                <w:szCs w:val="18"/>
              </w:rPr>
            </w:pPr>
          </w:p>
        </w:tc>
      </w:tr>
      <w:tr w:rsidR="00AC7BCD" w:rsidRPr="00BD65EF" w14:paraId="4A8EB997" w14:textId="77777777" w:rsidTr="009835F3">
        <w:trPr>
          <w:gridAfter w:val="2"/>
          <w:wAfter w:w="59" w:type="dxa"/>
          <w:trHeight w:val="210"/>
        </w:trPr>
        <w:tc>
          <w:tcPr>
            <w:tcW w:w="861" w:type="dxa"/>
            <w:vMerge/>
            <w:tcBorders>
              <w:left w:val="single" w:sz="8" w:space="0" w:color="auto"/>
              <w:right w:val="single" w:sz="4" w:space="0" w:color="auto"/>
            </w:tcBorders>
            <w:vAlign w:val="center"/>
          </w:tcPr>
          <w:p w14:paraId="5ADE7F89"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24CF891B" w14:textId="77777777" w:rsidR="00AC7BCD" w:rsidRPr="00BD65EF" w:rsidRDefault="00AC7BCD" w:rsidP="002A4397">
            <w:pPr>
              <w:jc w:val="left"/>
              <w:rPr>
                <w:color w:val="000000"/>
                <w:sz w:val="18"/>
                <w:szCs w:val="18"/>
              </w:rPr>
            </w:pPr>
          </w:p>
        </w:tc>
        <w:tc>
          <w:tcPr>
            <w:tcW w:w="1742" w:type="dxa"/>
            <w:vMerge/>
            <w:tcBorders>
              <w:top w:val="single" w:sz="4" w:space="0" w:color="000000"/>
              <w:left w:val="single" w:sz="4" w:space="0" w:color="auto"/>
              <w:bottom w:val="single" w:sz="4" w:space="0" w:color="000000"/>
              <w:right w:val="nil"/>
            </w:tcBorders>
            <w:vAlign w:val="center"/>
          </w:tcPr>
          <w:p w14:paraId="48CB9E95" w14:textId="77777777" w:rsidR="00AC7BCD" w:rsidRPr="00BD65EF" w:rsidRDefault="00AC7BCD" w:rsidP="002A4397">
            <w:pPr>
              <w:jc w:val="left"/>
              <w:rPr>
                <w:color w:val="000000"/>
                <w:sz w:val="18"/>
                <w:szCs w:val="18"/>
              </w:rPr>
            </w:pPr>
          </w:p>
        </w:tc>
        <w:tc>
          <w:tcPr>
            <w:tcW w:w="2099" w:type="dxa"/>
            <w:gridSpan w:val="5"/>
            <w:tcBorders>
              <w:top w:val="single" w:sz="4" w:space="0" w:color="000000"/>
              <w:left w:val="single" w:sz="4" w:space="0" w:color="auto"/>
              <w:bottom w:val="single" w:sz="4" w:space="0" w:color="000000"/>
              <w:right w:val="single" w:sz="4" w:space="0" w:color="auto"/>
            </w:tcBorders>
            <w:vAlign w:val="center"/>
          </w:tcPr>
          <w:p w14:paraId="468FA8CC" w14:textId="77777777" w:rsidR="00AC7BCD" w:rsidRPr="00BD65EF" w:rsidRDefault="00AC7BCD" w:rsidP="002A4397">
            <w:pPr>
              <w:jc w:val="center"/>
              <w:rPr>
                <w:color w:val="000000"/>
                <w:sz w:val="18"/>
                <w:szCs w:val="18"/>
              </w:rPr>
            </w:pPr>
            <w:r w:rsidRPr="00BD65EF">
              <w:rPr>
                <w:color w:val="000000"/>
                <w:sz w:val="18"/>
                <w:szCs w:val="18"/>
              </w:rPr>
              <w:t>отдыха детей</w:t>
            </w:r>
          </w:p>
        </w:tc>
        <w:tc>
          <w:tcPr>
            <w:tcW w:w="2183" w:type="dxa"/>
            <w:gridSpan w:val="9"/>
            <w:tcBorders>
              <w:top w:val="single" w:sz="4" w:space="0" w:color="000000"/>
              <w:left w:val="single" w:sz="4" w:space="0" w:color="auto"/>
              <w:bottom w:val="single" w:sz="4" w:space="0" w:color="000000"/>
              <w:right w:val="single" w:sz="4" w:space="0" w:color="auto"/>
            </w:tcBorders>
            <w:vAlign w:val="center"/>
          </w:tcPr>
          <w:p w14:paraId="104B7ED1" w14:textId="77777777" w:rsidR="00AC7BCD" w:rsidRPr="00BD65EF" w:rsidRDefault="00AC7BCD" w:rsidP="002A4397">
            <w:pPr>
              <w:jc w:val="center"/>
              <w:rPr>
                <w:color w:val="000000"/>
                <w:sz w:val="18"/>
                <w:szCs w:val="18"/>
              </w:rPr>
            </w:pPr>
            <w:r w:rsidRPr="00BD65EF">
              <w:rPr>
                <w:color w:val="000000"/>
                <w:sz w:val="18"/>
                <w:szCs w:val="18"/>
              </w:rPr>
              <w:t>9-10</w:t>
            </w:r>
          </w:p>
        </w:tc>
        <w:tc>
          <w:tcPr>
            <w:tcW w:w="975" w:type="dxa"/>
            <w:gridSpan w:val="4"/>
            <w:tcBorders>
              <w:top w:val="single" w:sz="4" w:space="0" w:color="000000"/>
              <w:left w:val="single" w:sz="4" w:space="0" w:color="auto"/>
              <w:bottom w:val="single" w:sz="4" w:space="0" w:color="000000"/>
              <w:right w:val="single" w:sz="4" w:space="0" w:color="auto"/>
            </w:tcBorders>
            <w:vAlign w:val="center"/>
          </w:tcPr>
          <w:p w14:paraId="3B4CD033" w14:textId="77777777" w:rsidR="00AC7BCD" w:rsidRPr="00BD65EF" w:rsidRDefault="00AC7BCD" w:rsidP="002A4397">
            <w:pPr>
              <w:jc w:val="center"/>
              <w:rPr>
                <w:color w:val="000000"/>
                <w:sz w:val="18"/>
                <w:szCs w:val="18"/>
              </w:rPr>
            </w:pPr>
            <w:r w:rsidRPr="00BD65EF">
              <w:rPr>
                <w:color w:val="000000"/>
                <w:sz w:val="18"/>
                <w:szCs w:val="18"/>
              </w:rPr>
              <w:t>80-170</w:t>
            </w:r>
          </w:p>
        </w:tc>
        <w:tc>
          <w:tcPr>
            <w:tcW w:w="1724" w:type="dxa"/>
            <w:gridSpan w:val="7"/>
            <w:tcBorders>
              <w:top w:val="single" w:sz="4" w:space="0" w:color="000000"/>
              <w:left w:val="nil"/>
              <w:bottom w:val="single" w:sz="4" w:space="0" w:color="000000"/>
              <w:right w:val="single" w:sz="4" w:space="0" w:color="auto"/>
            </w:tcBorders>
            <w:vAlign w:val="center"/>
          </w:tcPr>
          <w:p w14:paraId="0CDBF7D1" w14:textId="77777777" w:rsidR="00AC7BCD" w:rsidRPr="00BD65EF" w:rsidRDefault="00AC7BCD" w:rsidP="002A4397">
            <w:pPr>
              <w:jc w:val="center"/>
              <w:rPr>
                <w:color w:val="000000"/>
                <w:sz w:val="18"/>
                <w:szCs w:val="18"/>
              </w:rPr>
            </w:pPr>
            <w:r w:rsidRPr="00BD65EF">
              <w:rPr>
                <w:color w:val="000000"/>
                <w:sz w:val="18"/>
                <w:szCs w:val="18"/>
              </w:rPr>
              <w:t>5-10</w:t>
            </w:r>
          </w:p>
        </w:tc>
        <w:tc>
          <w:tcPr>
            <w:tcW w:w="1855" w:type="dxa"/>
            <w:gridSpan w:val="3"/>
            <w:vMerge/>
            <w:tcBorders>
              <w:top w:val="single" w:sz="4" w:space="0" w:color="000000"/>
              <w:left w:val="single" w:sz="4" w:space="0" w:color="auto"/>
              <w:bottom w:val="single" w:sz="4" w:space="0" w:color="000000"/>
              <w:right w:val="single" w:sz="8" w:space="0" w:color="auto"/>
            </w:tcBorders>
            <w:vAlign w:val="center"/>
          </w:tcPr>
          <w:p w14:paraId="6DBEC4BF" w14:textId="77777777" w:rsidR="00AC7BCD" w:rsidRPr="00BD65EF" w:rsidRDefault="00AC7BCD" w:rsidP="002A4397">
            <w:pPr>
              <w:jc w:val="left"/>
              <w:rPr>
                <w:color w:val="000000"/>
                <w:sz w:val="18"/>
                <w:szCs w:val="18"/>
              </w:rPr>
            </w:pPr>
          </w:p>
        </w:tc>
      </w:tr>
      <w:tr w:rsidR="00AC7BCD" w:rsidRPr="00BD65EF" w14:paraId="304F0450" w14:textId="77777777" w:rsidTr="009835F3">
        <w:trPr>
          <w:gridAfter w:val="2"/>
          <w:wAfter w:w="59" w:type="dxa"/>
          <w:trHeight w:val="165"/>
        </w:trPr>
        <w:tc>
          <w:tcPr>
            <w:tcW w:w="861" w:type="dxa"/>
            <w:vMerge/>
            <w:tcBorders>
              <w:left w:val="single" w:sz="8" w:space="0" w:color="auto"/>
              <w:right w:val="single" w:sz="4" w:space="0" w:color="auto"/>
            </w:tcBorders>
            <w:vAlign w:val="center"/>
          </w:tcPr>
          <w:p w14:paraId="6072A667"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2966A160" w14:textId="77777777" w:rsidR="00AC7BCD" w:rsidRPr="00BD65EF" w:rsidRDefault="00AC7BCD" w:rsidP="002A4397">
            <w:pPr>
              <w:jc w:val="left"/>
              <w:rPr>
                <w:color w:val="000000"/>
                <w:sz w:val="18"/>
                <w:szCs w:val="18"/>
              </w:rPr>
            </w:pPr>
          </w:p>
        </w:tc>
        <w:tc>
          <w:tcPr>
            <w:tcW w:w="1742" w:type="dxa"/>
            <w:vMerge/>
            <w:tcBorders>
              <w:top w:val="single" w:sz="4" w:space="0" w:color="000000"/>
              <w:left w:val="single" w:sz="4" w:space="0" w:color="auto"/>
              <w:bottom w:val="single" w:sz="4" w:space="0" w:color="000000"/>
              <w:right w:val="nil"/>
            </w:tcBorders>
            <w:vAlign w:val="center"/>
          </w:tcPr>
          <w:p w14:paraId="61499F30" w14:textId="77777777" w:rsidR="00AC7BCD" w:rsidRPr="00BD65EF" w:rsidRDefault="00AC7BCD" w:rsidP="002A4397">
            <w:pPr>
              <w:jc w:val="left"/>
              <w:rPr>
                <w:color w:val="000000"/>
                <w:sz w:val="18"/>
                <w:szCs w:val="18"/>
              </w:rPr>
            </w:pPr>
          </w:p>
        </w:tc>
        <w:tc>
          <w:tcPr>
            <w:tcW w:w="2099" w:type="dxa"/>
            <w:gridSpan w:val="5"/>
            <w:tcBorders>
              <w:top w:val="single" w:sz="4" w:space="0" w:color="000000"/>
              <w:left w:val="single" w:sz="4" w:space="0" w:color="auto"/>
              <w:bottom w:val="single" w:sz="4" w:space="0" w:color="000000"/>
              <w:right w:val="single" w:sz="4" w:space="0" w:color="auto"/>
            </w:tcBorders>
            <w:vAlign w:val="center"/>
          </w:tcPr>
          <w:p w14:paraId="606CE0EF" w14:textId="77777777" w:rsidR="00AC7BCD" w:rsidRPr="00BD65EF" w:rsidRDefault="00AC7BCD" w:rsidP="002A4397">
            <w:pPr>
              <w:jc w:val="center"/>
              <w:rPr>
                <w:color w:val="000000"/>
                <w:sz w:val="18"/>
                <w:szCs w:val="18"/>
              </w:rPr>
            </w:pPr>
            <w:r w:rsidRPr="00BD65EF">
              <w:rPr>
                <w:color w:val="000000"/>
                <w:sz w:val="18"/>
                <w:szCs w:val="18"/>
              </w:rPr>
              <w:t>физкультурно-оздоровительная</w:t>
            </w:r>
          </w:p>
        </w:tc>
        <w:tc>
          <w:tcPr>
            <w:tcW w:w="2183" w:type="dxa"/>
            <w:gridSpan w:val="9"/>
            <w:tcBorders>
              <w:top w:val="single" w:sz="4" w:space="0" w:color="000000"/>
              <w:left w:val="single" w:sz="4" w:space="0" w:color="auto"/>
              <w:bottom w:val="single" w:sz="4" w:space="0" w:color="000000"/>
              <w:right w:val="single" w:sz="4" w:space="0" w:color="auto"/>
            </w:tcBorders>
            <w:vAlign w:val="center"/>
          </w:tcPr>
          <w:p w14:paraId="4BFE0B43" w14:textId="77777777" w:rsidR="00AC7BCD" w:rsidRPr="00BD65EF" w:rsidRDefault="00AC7BCD" w:rsidP="002A4397">
            <w:pPr>
              <w:jc w:val="center"/>
              <w:rPr>
                <w:color w:val="000000"/>
                <w:sz w:val="18"/>
                <w:szCs w:val="18"/>
              </w:rPr>
            </w:pPr>
            <w:r w:rsidRPr="00BD65EF">
              <w:rPr>
                <w:color w:val="000000"/>
                <w:sz w:val="18"/>
                <w:szCs w:val="18"/>
              </w:rPr>
              <w:t>20</w:t>
            </w:r>
          </w:p>
        </w:tc>
        <w:tc>
          <w:tcPr>
            <w:tcW w:w="975" w:type="dxa"/>
            <w:gridSpan w:val="4"/>
            <w:tcBorders>
              <w:top w:val="single" w:sz="4" w:space="0" w:color="000000"/>
              <w:left w:val="single" w:sz="4" w:space="0" w:color="auto"/>
              <w:bottom w:val="single" w:sz="4" w:space="0" w:color="000000"/>
              <w:right w:val="single" w:sz="4" w:space="0" w:color="auto"/>
            </w:tcBorders>
            <w:vAlign w:val="center"/>
          </w:tcPr>
          <w:p w14:paraId="6C02EC65" w14:textId="77777777" w:rsidR="00AC7BCD" w:rsidRPr="00BD65EF" w:rsidRDefault="00AC7BCD" w:rsidP="002A4397">
            <w:pPr>
              <w:jc w:val="center"/>
              <w:rPr>
                <w:color w:val="000000"/>
                <w:sz w:val="18"/>
                <w:szCs w:val="18"/>
              </w:rPr>
            </w:pPr>
            <w:r w:rsidRPr="00BD65EF">
              <w:rPr>
                <w:color w:val="000000"/>
                <w:sz w:val="18"/>
                <w:szCs w:val="18"/>
              </w:rPr>
              <w:t>75-100</w:t>
            </w:r>
          </w:p>
        </w:tc>
        <w:tc>
          <w:tcPr>
            <w:tcW w:w="1724" w:type="dxa"/>
            <w:gridSpan w:val="7"/>
            <w:tcBorders>
              <w:top w:val="single" w:sz="4" w:space="0" w:color="000000"/>
              <w:left w:val="nil"/>
              <w:bottom w:val="single" w:sz="4" w:space="0" w:color="000000"/>
              <w:right w:val="single" w:sz="4" w:space="0" w:color="auto"/>
            </w:tcBorders>
            <w:vAlign w:val="center"/>
          </w:tcPr>
          <w:p w14:paraId="4733BD7A" w14:textId="77777777" w:rsidR="00AC7BCD" w:rsidRPr="00BD65EF" w:rsidRDefault="00AC7BCD" w:rsidP="002A4397">
            <w:pPr>
              <w:jc w:val="center"/>
              <w:rPr>
                <w:color w:val="000000"/>
                <w:sz w:val="18"/>
                <w:szCs w:val="18"/>
              </w:rPr>
            </w:pPr>
            <w:r w:rsidRPr="00BD65EF">
              <w:rPr>
                <w:color w:val="000000"/>
                <w:sz w:val="18"/>
                <w:szCs w:val="18"/>
              </w:rPr>
              <w:t>10-20</w:t>
            </w:r>
          </w:p>
        </w:tc>
        <w:tc>
          <w:tcPr>
            <w:tcW w:w="1855" w:type="dxa"/>
            <w:gridSpan w:val="3"/>
            <w:vMerge/>
            <w:tcBorders>
              <w:top w:val="single" w:sz="4" w:space="0" w:color="000000"/>
              <w:left w:val="single" w:sz="4" w:space="0" w:color="auto"/>
              <w:bottom w:val="single" w:sz="4" w:space="0" w:color="000000"/>
              <w:right w:val="single" w:sz="8" w:space="0" w:color="auto"/>
            </w:tcBorders>
            <w:vAlign w:val="center"/>
          </w:tcPr>
          <w:p w14:paraId="26F8C29F" w14:textId="77777777" w:rsidR="00AC7BCD" w:rsidRPr="00BD65EF" w:rsidRDefault="00AC7BCD" w:rsidP="002A4397">
            <w:pPr>
              <w:jc w:val="left"/>
              <w:rPr>
                <w:color w:val="000000"/>
                <w:sz w:val="18"/>
                <w:szCs w:val="18"/>
              </w:rPr>
            </w:pPr>
          </w:p>
        </w:tc>
      </w:tr>
      <w:tr w:rsidR="00AC7BCD" w:rsidRPr="00BD65EF" w14:paraId="7C00E6F3" w14:textId="77777777" w:rsidTr="009835F3">
        <w:trPr>
          <w:gridAfter w:val="2"/>
          <w:wAfter w:w="59" w:type="dxa"/>
          <w:trHeight w:val="180"/>
        </w:trPr>
        <w:tc>
          <w:tcPr>
            <w:tcW w:w="861" w:type="dxa"/>
            <w:vMerge/>
            <w:tcBorders>
              <w:left w:val="single" w:sz="8" w:space="0" w:color="auto"/>
              <w:right w:val="single" w:sz="4" w:space="0" w:color="auto"/>
            </w:tcBorders>
            <w:vAlign w:val="center"/>
          </w:tcPr>
          <w:p w14:paraId="62652D87"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5E908449" w14:textId="77777777" w:rsidR="00AC7BCD" w:rsidRPr="00BD65EF" w:rsidRDefault="00AC7BCD" w:rsidP="002A4397">
            <w:pPr>
              <w:jc w:val="left"/>
              <w:rPr>
                <w:color w:val="000000"/>
                <w:sz w:val="18"/>
                <w:szCs w:val="18"/>
              </w:rPr>
            </w:pPr>
          </w:p>
        </w:tc>
        <w:tc>
          <w:tcPr>
            <w:tcW w:w="1742" w:type="dxa"/>
            <w:vMerge/>
            <w:tcBorders>
              <w:top w:val="single" w:sz="4" w:space="0" w:color="000000"/>
              <w:left w:val="single" w:sz="4" w:space="0" w:color="auto"/>
              <w:bottom w:val="single" w:sz="4" w:space="0" w:color="000000"/>
              <w:right w:val="nil"/>
            </w:tcBorders>
            <w:vAlign w:val="center"/>
          </w:tcPr>
          <w:p w14:paraId="692FC21A" w14:textId="77777777" w:rsidR="00AC7BCD" w:rsidRPr="00BD65EF" w:rsidRDefault="00AC7BCD" w:rsidP="002A4397">
            <w:pPr>
              <w:jc w:val="left"/>
              <w:rPr>
                <w:color w:val="000000"/>
                <w:sz w:val="18"/>
                <w:szCs w:val="18"/>
              </w:rPr>
            </w:pPr>
          </w:p>
        </w:tc>
        <w:tc>
          <w:tcPr>
            <w:tcW w:w="2099" w:type="dxa"/>
            <w:gridSpan w:val="5"/>
            <w:tcBorders>
              <w:top w:val="single" w:sz="4" w:space="0" w:color="000000"/>
              <w:left w:val="single" w:sz="4" w:space="0" w:color="auto"/>
              <w:bottom w:val="single" w:sz="4" w:space="0" w:color="000000"/>
              <w:right w:val="single" w:sz="4" w:space="0" w:color="auto"/>
            </w:tcBorders>
            <w:vAlign w:val="center"/>
          </w:tcPr>
          <w:p w14:paraId="68365AA0" w14:textId="77777777" w:rsidR="00AC7BCD" w:rsidRPr="00BD65EF" w:rsidRDefault="00AC7BCD" w:rsidP="002A4397">
            <w:pPr>
              <w:jc w:val="center"/>
              <w:rPr>
                <w:color w:val="000000"/>
                <w:sz w:val="18"/>
                <w:szCs w:val="18"/>
              </w:rPr>
            </w:pPr>
            <w:r w:rsidRPr="00BD65EF">
              <w:rPr>
                <w:color w:val="000000"/>
                <w:sz w:val="18"/>
                <w:szCs w:val="18"/>
              </w:rPr>
              <w:t>хозяйственная</w:t>
            </w:r>
          </w:p>
        </w:tc>
        <w:tc>
          <w:tcPr>
            <w:tcW w:w="2183" w:type="dxa"/>
            <w:gridSpan w:val="9"/>
            <w:tcBorders>
              <w:top w:val="single" w:sz="4" w:space="0" w:color="000000"/>
              <w:left w:val="single" w:sz="4" w:space="0" w:color="auto"/>
              <w:bottom w:val="single" w:sz="4" w:space="0" w:color="000000"/>
              <w:right w:val="single" w:sz="4" w:space="0" w:color="auto"/>
            </w:tcBorders>
            <w:vAlign w:val="center"/>
          </w:tcPr>
          <w:p w14:paraId="083F9DA5" w14:textId="77777777" w:rsidR="00AC7BCD" w:rsidRPr="00BD65EF" w:rsidRDefault="00AC7BCD" w:rsidP="002A4397">
            <w:pPr>
              <w:jc w:val="center"/>
              <w:rPr>
                <w:color w:val="000000"/>
                <w:sz w:val="18"/>
                <w:szCs w:val="18"/>
              </w:rPr>
            </w:pPr>
            <w:r w:rsidRPr="00BD65EF">
              <w:rPr>
                <w:color w:val="000000"/>
                <w:sz w:val="18"/>
                <w:szCs w:val="18"/>
              </w:rPr>
              <w:t>-</w:t>
            </w:r>
          </w:p>
        </w:tc>
        <w:tc>
          <w:tcPr>
            <w:tcW w:w="975" w:type="dxa"/>
            <w:gridSpan w:val="4"/>
            <w:tcBorders>
              <w:top w:val="single" w:sz="4" w:space="0" w:color="000000"/>
              <w:left w:val="single" w:sz="4" w:space="0" w:color="auto"/>
              <w:bottom w:val="single" w:sz="4" w:space="0" w:color="000000"/>
              <w:right w:val="single" w:sz="4" w:space="0" w:color="auto"/>
            </w:tcBorders>
            <w:vAlign w:val="center"/>
          </w:tcPr>
          <w:p w14:paraId="0B8F7D8A" w14:textId="77777777" w:rsidR="00AC7BCD" w:rsidRPr="00BD65EF" w:rsidRDefault="00AC7BCD" w:rsidP="002A4397">
            <w:pPr>
              <w:jc w:val="center"/>
              <w:rPr>
                <w:color w:val="000000"/>
                <w:sz w:val="18"/>
                <w:szCs w:val="18"/>
              </w:rPr>
            </w:pPr>
            <w:r w:rsidRPr="00BD65EF">
              <w:rPr>
                <w:color w:val="000000"/>
                <w:sz w:val="18"/>
                <w:szCs w:val="18"/>
              </w:rPr>
              <w:t>-</w:t>
            </w:r>
          </w:p>
        </w:tc>
        <w:tc>
          <w:tcPr>
            <w:tcW w:w="1724" w:type="dxa"/>
            <w:gridSpan w:val="7"/>
            <w:tcBorders>
              <w:top w:val="single" w:sz="4" w:space="0" w:color="000000"/>
              <w:left w:val="nil"/>
              <w:bottom w:val="single" w:sz="4" w:space="0" w:color="000000"/>
              <w:right w:val="single" w:sz="4" w:space="0" w:color="auto"/>
            </w:tcBorders>
            <w:vAlign w:val="center"/>
          </w:tcPr>
          <w:p w14:paraId="1ACFCC42" w14:textId="77777777" w:rsidR="00AC7BCD" w:rsidRPr="00BD65EF" w:rsidRDefault="00AC7BCD" w:rsidP="002A4397">
            <w:pPr>
              <w:jc w:val="center"/>
              <w:rPr>
                <w:color w:val="000000"/>
                <w:sz w:val="18"/>
                <w:szCs w:val="18"/>
              </w:rPr>
            </w:pPr>
            <w:r w:rsidRPr="00BD65EF">
              <w:rPr>
                <w:color w:val="000000"/>
                <w:sz w:val="18"/>
                <w:szCs w:val="18"/>
              </w:rPr>
              <w:t>1,5</w:t>
            </w:r>
          </w:p>
        </w:tc>
        <w:tc>
          <w:tcPr>
            <w:tcW w:w="1855" w:type="dxa"/>
            <w:gridSpan w:val="3"/>
            <w:vMerge/>
            <w:tcBorders>
              <w:top w:val="single" w:sz="4" w:space="0" w:color="000000"/>
              <w:left w:val="single" w:sz="4" w:space="0" w:color="auto"/>
              <w:bottom w:val="single" w:sz="4" w:space="0" w:color="000000"/>
              <w:right w:val="single" w:sz="8" w:space="0" w:color="auto"/>
            </w:tcBorders>
            <w:vAlign w:val="center"/>
          </w:tcPr>
          <w:p w14:paraId="30DBD180" w14:textId="77777777" w:rsidR="00AC7BCD" w:rsidRPr="00BD65EF" w:rsidRDefault="00AC7BCD" w:rsidP="002A4397">
            <w:pPr>
              <w:jc w:val="left"/>
              <w:rPr>
                <w:color w:val="000000"/>
                <w:sz w:val="18"/>
                <w:szCs w:val="18"/>
              </w:rPr>
            </w:pPr>
          </w:p>
        </w:tc>
      </w:tr>
      <w:tr w:rsidR="00AC7BCD" w:rsidRPr="00BD65EF" w14:paraId="37DD9B9A" w14:textId="77777777" w:rsidTr="009835F3">
        <w:trPr>
          <w:gridAfter w:val="2"/>
          <w:wAfter w:w="59" w:type="dxa"/>
          <w:trHeight w:val="242"/>
        </w:trPr>
        <w:tc>
          <w:tcPr>
            <w:tcW w:w="861" w:type="dxa"/>
            <w:vMerge/>
            <w:tcBorders>
              <w:left w:val="single" w:sz="8" w:space="0" w:color="auto"/>
              <w:right w:val="single" w:sz="4" w:space="0" w:color="auto"/>
            </w:tcBorders>
            <w:vAlign w:val="center"/>
          </w:tcPr>
          <w:p w14:paraId="49A8F51C"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71CFFE52" w14:textId="77777777" w:rsidR="00AC7BCD" w:rsidRPr="00BD65EF" w:rsidRDefault="00AC7BCD" w:rsidP="002A4397">
            <w:pPr>
              <w:jc w:val="left"/>
              <w:rPr>
                <w:color w:val="000000"/>
                <w:sz w:val="18"/>
                <w:szCs w:val="18"/>
              </w:rPr>
            </w:pPr>
          </w:p>
        </w:tc>
        <w:tc>
          <w:tcPr>
            <w:tcW w:w="1742" w:type="dxa"/>
            <w:vMerge w:val="restart"/>
            <w:tcBorders>
              <w:top w:val="single" w:sz="4" w:space="0" w:color="000000"/>
              <w:left w:val="single" w:sz="4" w:space="0" w:color="auto"/>
              <w:bottom w:val="single" w:sz="4" w:space="0" w:color="000000"/>
              <w:right w:val="nil"/>
            </w:tcBorders>
            <w:vAlign w:val="center"/>
          </w:tcPr>
          <w:p w14:paraId="535C971C" w14:textId="77777777" w:rsidR="00AC7BCD" w:rsidRPr="00BD65EF" w:rsidRDefault="00AC7BCD" w:rsidP="002A4397">
            <w:pPr>
              <w:jc w:val="center"/>
              <w:rPr>
                <w:color w:val="000000"/>
                <w:sz w:val="18"/>
                <w:szCs w:val="18"/>
              </w:rPr>
            </w:pPr>
            <w:r w:rsidRPr="00BD65EF">
              <w:rPr>
                <w:color w:val="000000"/>
                <w:sz w:val="18"/>
                <w:szCs w:val="18"/>
              </w:rPr>
              <w:t>Усредненные площади парковых сооружений, м</w:t>
            </w:r>
            <w:r w:rsidRPr="00BD65EF">
              <w:rPr>
                <w:color w:val="000000"/>
                <w:sz w:val="18"/>
                <w:szCs w:val="18"/>
                <w:vertAlign w:val="superscript"/>
              </w:rPr>
              <w:t>2</w:t>
            </w:r>
            <w:r w:rsidRPr="00BD65EF">
              <w:rPr>
                <w:color w:val="000000"/>
                <w:sz w:val="18"/>
                <w:szCs w:val="18"/>
              </w:rPr>
              <w:t xml:space="preserve"> на 1 посетителя</w:t>
            </w:r>
          </w:p>
        </w:tc>
        <w:tc>
          <w:tcPr>
            <w:tcW w:w="5257" w:type="dxa"/>
            <w:gridSpan w:val="18"/>
            <w:tcBorders>
              <w:top w:val="single" w:sz="4" w:space="0" w:color="000000"/>
              <w:left w:val="single" w:sz="4" w:space="0" w:color="auto"/>
              <w:bottom w:val="single" w:sz="4" w:space="0" w:color="000000"/>
              <w:right w:val="single" w:sz="4" w:space="0" w:color="auto"/>
            </w:tcBorders>
            <w:vAlign w:val="center"/>
          </w:tcPr>
          <w:p w14:paraId="221DE8D0" w14:textId="77777777" w:rsidR="00AC7BCD" w:rsidRPr="00BD65EF" w:rsidRDefault="00AC7BCD" w:rsidP="002A4397">
            <w:pPr>
              <w:jc w:val="center"/>
              <w:rPr>
                <w:color w:val="000000"/>
                <w:sz w:val="18"/>
                <w:szCs w:val="18"/>
              </w:rPr>
            </w:pPr>
            <w:r w:rsidRPr="00BD65EF">
              <w:rPr>
                <w:color w:val="000000"/>
                <w:sz w:val="18"/>
                <w:szCs w:val="18"/>
              </w:rPr>
              <w:t>открытый летний театр</w:t>
            </w:r>
          </w:p>
        </w:tc>
        <w:tc>
          <w:tcPr>
            <w:tcW w:w="1724" w:type="dxa"/>
            <w:gridSpan w:val="7"/>
            <w:tcBorders>
              <w:top w:val="single" w:sz="4" w:space="0" w:color="000000"/>
              <w:left w:val="nil"/>
              <w:bottom w:val="single" w:sz="4" w:space="0" w:color="000000"/>
              <w:right w:val="single" w:sz="4" w:space="0" w:color="auto"/>
            </w:tcBorders>
            <w:vAlign w:val="center"/>
          </w:tcPr>
          <w:p w14:paraId="70792CA8" w14:textId="77777777" w:rsidR="00AC7BCD" w:rsidRPr="00BD65EF" w:rsidRDefault="00AC7BCD" w:rsidP="002A4397">
            <w:pPr>
              <w:jc w:val="center"/>
              <w:rPr>
                <w:color w:val="000000"/>
                <w:sz w:val="18"/>
                <w:szCs w:val="18"/>
              </w:rPr>
            </w:pPr>
            <w:r w:rsidRPr="00BD65EF">
              <w:rPr>
                <w:color w:val="000000"/>
                <w:sz w:val="18"/>
                <w:szCs w:val="18"/>
              </w:rPr>
              <w:t>1,3</w:t>
            </w:r>
          </w:p>
        </w:tc>
        <w:tc>
          <w:tcPr>
            <w:tcW w:w="1855" w:type="dxa"/>
            <w:gridSpan w:val="3"/>
            <w:vMerge w:val="restart"/>
            <w:tcBorders>
              <w:top w:val="single" w:sz="4" w:space="0" w:color="000000"/>
              <w:left w:val="single" w:sz="4" w:space="0" w:color="auto"/>
              <w:bottom w:val="single" w:sz="4" w:space="0" w:color="000000"/>
              <w:right w:val="single" w:sz="8" w:space="0" w:color="auto"/>
            </w:tcBorders>
            <w:vAlign w:val="center"/>
          </w:tcPr>
          <w:p w14:paraId="73B3129A" w14:textId="77777777" w:rsidR="00AC7BCD" w:rsidRPr="00BD65EF" w:rsidRDefault="00AC7BCD" w:rsidP="002A4397">
            <w:pPr>
              <w:jc w:val="center"/>
              <w:rPr>
                <w:color w:val="000000"/>
                <w:sz w:val="18"/>
                <w:szCs w:val="18"/>
              </w:rPr>
            </w:pPr>
            <w:r w:rsidRPr="00BD65EF">
              <w:rPr>
                <w:color w:val="000000"/>
                <w:sz w:val="18"/>
                <w:szCs w:val="18"/>
              </w:rPr>
              <w:t>-</w:t>
            </w:r>
          </w:p>
        </w:tc>
      </w:tr>
      <w:tr w:rsidR="00AC7BCD" w:rsidRPr="00BD65EF" w14:paraId="7EEE8929" w14:textId="77777777" w:rsidTr="009835F3">
        <w:trPr>
          <w:gridAfter w:val="2"/>
          <w:wAfter w:w="59" w:type="dxa"/>
          <w:trHeight w:val="225"/>
        </w:trPr>
        <w:tc>
          <w:tcPr>
            <w:tcW w:w="861" w:type="dxa"/>
            <w:vMerge/>
            <w:tcBorders>
              <w:left w:val="single" w:sz="8" w:space="0" w:color="auto"/>
              <w:right w:val="single" w:sz="4" w:space="0" w:color="auto"/>
            </w:tcBorders>
            <w:vAlign w:val="center"/>
          </w:tcPr>
          <w:p w14:paraId="4BA72DF3"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679A964C" w14:textId="77777777" w:rsidR="00AC7BCD" w:rsidRPr="00BD65EF" w:rsidRDefault="00AC7BCD" w:rsidP="002A4397">
            <w:pPr>
              <w:jc w:val="left"/>
              <w:rPr>
                <w:color w:val="000000"/>
                <w:sz w:val="18"/>
                <w:szCs w:val="18"/>
              </w:rPr>
            </w:pPr>
          </w:p>
        </w:tc>
        <w:tc>
          <w:tcPr>
            <w:tcW w:w="1742" w:type="dxa"/>
            <w:vMerge/>
            <w:tcBorders>
              <w:top w:val="single" w:sz="4" w:space="0" w:color="000000"/>
              <w:left w:val="single" w:sz="4" w:space="0" w:color="auto"/>
              <w:bottom w:val="single" w:sz="4" w:space="0" w:color="000000"/>
              <w:right w:val="nil"/>
            </w:tcBorders>
            <w:vAlign w:val="center"/>
          </w:tcPr>
          <w:p w14:paraId="3084C557" w14:textId="77777777" w:rsidR="00AC7BCD" w:rsidRPr="00BD65EF" w:rsidRDefault="00AC7BCD" w:rsidP="002A4397">
            <w:pPr>
              <w:jc w:val="center"/>
              <w:rPr>
                <w:color w:val="000000"/>
                <w:sz w:val="18"/>
                <w:szCs w:val="18"/>
              </w:rPr>
            </w:pPr>
          </w:p>
        </w:tc>
        <w:tc>
          <w:tcPr>
            <w:tcW w:w="5257" w:type="dxa"/>
            <w:gridSpan w:val="18"/>
            <w:tcBorders>
              <w:top w:val="single" w:sz="4" w:space="0" w:color="000000"/>
              <w:left w:val="single" w:sz="4" w:space="0" w:color="auto"/>
              <w:bottom w:val="single" w:sz="4" w:space="0" w:color="000000"/>
              <w:right w:val="single" w:sz="4" w:space="0" w:color="auto"/>
            </w:tcBorders>
            <w:vAlign w:val="center"/>
          </w:tcPr>
          <w:p w14:paraId="70936B60" w14:textId="77777777" w:rsidR="00AC7BCD" w:rsidRPr="00BD65EF" w:rsidRDefault="00AC7BCD" w:rsidP="002A4397">
            <w:pPr>
              <w:jc w:val="center"/>
              <w:rPr>
                <w:color w:val="000000"/>
                <w:sz w:val="18"/>
                <w:szCs w:val="18"/>
              </w:rPr>
            </w:pPr>
            <w:r w:rsidRPr="00BD65EF">
              <w:rPr>
                <w:color w:val="000000"/>
                <w:sz w:val="18"/>
                <w:szCs w:val="18"/>
              </w:rPr>
              <w:t>симфоническая эстрада</w:t>
            </w:r>
          </w:p>
        </w:tc>
        <w:tc>
          <w:tcPr>
            <w:tcW w:w="1724" w:type="dxa"/>
            <w:gridSpan w:val="7"/>
            <w:tcBorders>
              <w:top w:val="single" w:sz="4" w:space="0" w:color="000000"/>
              <w:left w:val="nil"/>
              <w:bottom w:val="single" w:sz="4" w:space="0" w:color="000000"/>
              <w:right w:val="single" w:sz="4" w:space="0" w:color="auto"/>
            </w:tcBorders>
            <w:vAlign w:val="center"/>
          </w:tcPr>
          <w:p w14:paraId="628B3ABC" w14:textId="77777777" w:rsidR="00AC7BCD" w:rsidRPr="00BD65EF" w:rsidRDefault="00AC7BCD" w:rsidP="002A4397">
            <w:pPr>
              <w:jc w:val="center"/>
              <w:rPr>
                <w:color w:val="000000"/>
                <w:sz w:val="18"/>
                <w:szCs w:val="18"/>
              </w:rPr>
            </w:pPr>
            <w:r w:rsidRPr="00BD65EF">
              <w:rPr>
                <w:color w:val="000000"/>
                <w:sz w:val="18"/>
                <w:szCs w:val="18"/>
              </w:rPr>
              <w:t>1,3</w:t>
            </w:r>
          </w:p>
        </w:tc>
        <w:tc>
          <w:tcPr>
            <w:tcW w:w="1855" w:type="dxa"/>
            <w:gridSpan w:val="3"/>
            <w:vMerge/>
            <w:tcBorders>
              <w:top w:val="single" w:sz="4" w:space="0" w:color="000000"/>
              <w:left w:val="single" w:sz="4" w:space="0" w:color="auto"/>
              <w:bottom w:val="single" w:sz="4" w:space="0" w:color="000000"/>
              <w:right w:val="single" w:sz="8" w:space="0" w:color="auto"/>
            </w:tcBorders>
            <w:vAlign w:val="center"/>
          </w:tcPr>
          <w:p w14:paraId="125917B0" w14:textId="77777777" w:rsidR="00AC7BCD" w:rsidRPr="00BD65EF" w:rsidRDefault="00AC7BCD" w:rsidP="002A4397">
            <w:pPr>
              <w:jc w:val="left"/>
              <w:rPr>
                <w:color w:val="000000"/>
                <w:sz w:val="18"/>
                <w:szCs w:val="18"/>
              </w:rPr>
            </w:pPr>
          </w:p>
        </w:tc>
      </w:tr>
      <w:tr w:rsidR="00AC7BCD" w:rsidRPr="00BD65EF" w14:paraId="7BD45A8D" w14:textId="77777777" w:rsidTr="009835F3">
        <w:trPr>
          <w:gridAfter w:val="2"/>
          <w:wAfter w:w="59" w:type="dxa"/>
          <w:trHeight w:val="210"/>
        </w:trPr>
        <w:tc>
          <w:tcPr>
            <w:tcW w:w="861" w:type="dxa"/>
            <w:vMerge/>
            <w:tcBorders>
              <w:left w:val="single" w:sz="8" w:space="0" w:color="auto"/>
              <w:right w:val="single" w:sz="4" w:space="0" w:color="auto"/>
            </w:tcBorders>
            <w:vAlign w:val="center"/>
          </w:tcPr>
          <w:p w14:paraId="2010DC03"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41D52B24" w14:textId="77777777" w:rsidR="00AC7BCD" w:rsidRPr="00BD65EF" w:rsidRDefault="00AC7BCD" w:rsidP="002A4397">
            <w:pPr>
              <w:jc w:val="left"/>
              <w:rPr>
                <w:color w:val="000000"/>
                <w:sz w:val="18"/>
                <w:szCs w:val="18"/>
              </w:rPr>
            </w:pPr>
          </w:p>
        </w:tc>
        <w:tc>
          <w:tcPr>
            <w:tcW w:w="1742" w:type="dxa"/>
            <w:vMerge/>
            <w:tcBorders>
              <w:top w:val="single" w:sz="4" w:space="0" w:color="000000"/>
              <w:left w:val="single" w:sz="4" w:space="0" w:color="auto"/>
              <w:bottom w:val="single" w:sz="4" w:space="0" w:color="000000"/>
              <w:right w:val="nil"/>
            </w:tcBorders>
            <w:vAlign w:val="center"/>
          </w:tcPr>
          <w:p w14:paraId="29E4EBEE" w14:textId="77777777" w:rsidR="00AC7BCD" w:rsidRPr="00BD65EF" w:rsidRDefault="00AC7BCD" w:rsidP="002A4397">
            <w:pPr>
              <w:jc w:val="center"/>
              <w:rPr>
                <w:color w:val="000000"/>
                <w:sz w:val="18"/>
                <w:szCs w:val="18"/>
              </w:rPr>
            </w:pPr>
          </w:p>
        </w:tc>
        <w:tc>
          <w:tcPr>
            <w:tcW w:w="5257" w:type="dxa"/>
            <w:gridSpan w:val="18"/>
            <w:tcBorders>
              <w:top w:val="single" w:sz="4" w:space="0" w:color="000000"/>
              <w:left w:val="single" w:sz="4" w:space="0" w:color="auto"/>
              <w:bottom w:val="single" w:sz="4" w:space="0" w:color="000000"/>
              <w:right w:val="single" w:sz="4" w:space="0" w:color="auto"/>
            </w:tcBorders>
            <w:vAlign w:val="center"/>
          </w:tcPr>
          <w:p w14:paraId="4E3BD9DC" w14:textId="77777777" w:rsidR="00AC7BCD" w:rsidRPr="00BD65EF" w:rsidRDefault="00AC7BCD" w:rsidP="002A4397">
            <w:pPr>
              <w:jc w:val="center"/>
              <w:rPr>
                <w:color w:val="000000"/>
                <w:sz w:val="18"/>
                <w:szCs w:val="18"/>
              </w:rPr>
            </w:pPr>
            <w:r w:rsidRPr="00BD65EF">
              <w:rPr>
                <w:color w:val="000000"/>
                <w:sz w:val="18"/>
                <w:szCs w:val="18"/>
              </w:rPr>
              <w:t>площадка при симфонической эстраде</w:t>
            </w:r>
          </w:p>
        </w:tc>
        <w:tc>
          <w:tcPr>
            <w:tcW w:w="1724" w:type="dxa"/>
            <w:gridSpan w:val="7"/>
            <w:tcBorders>
              <w:top w:val="single" w:sz="4" w:space="0" w:color="000000"/>
              <w:left w:val="nil"/>
              <w:bottom w:val="single" w:sz="4" w:space="0" w:color="000000"/>
              <w:right w:val="single" w:sz="4" w:space="0" w:color="auto"/>
            </w:tcBorders>
            <w:vAlign w:val="center"/>
          </w:tcPr>
          <w:p w14:paraId="6921A2F0" w14:textId="77777777" w:rsidR="00AC7BCD" w:rsidRPr="00BD65EF" w:rsidRDefault="00AC7BCD" w:rsidP="002A4397">
            <w:pPr>
              <w:jc w:val="center"/>
              <w:rPr>
                <w:color w:val="000000"/>
                <w:sz w:val="18"/>
                <w:szCs w:val="18"/>
              </w:rPr>
            </w:pPr>
            <w:r w:rsidRPr="00BD65EF">
              <w:rPr>
                <w:color w:val="000000"/>
                <w:sz w:val="18"/>
                <w:szCs w:val="18"/>
              </w:rPr>
              <w:t>1,1</w:t>
            </w:r>
          </w:p>
        </w:tc>
        <w:tc>
          <w:tcPr>
            <w:tcW w:w="1855" w:type="dxa"/>
            <w:gridSpan w:val="3"/>
            <w:vMerge/>
            <w:tcBorders>
              <w:top w:val="single" w:sz="4" w:space="0" w:color="000000"/>
              <w:left w:val="single" w:sz="4" w:space="0" w:color="auto"/>
              <w:bottom w:val="single" w:sz="4" w:space="0" w:color="000000"/>
              <w:right w:val="single" w:sz="8" w:space="0" w:color="auto"/>
            </w:tcBorders>
            <w:vAlign w:val="center"/>
          </w:tcPr>
          <w:p w14:paraId="4A74BF1B" w14:textId="77777777" w:rsidR="00AC7BCD" w:rsidRPr="00BD65EF" w:rsidRDefault="00AC7BCD" w:rsidP="002A4397">
            <w:pPr>
              <w:jc w:val="left"/>
              <w:rPr>
                <w:color w:val="000000"/>
                <w:sz w:val="18"/>
                <w:szCs w:val="18"/>
              </w:rPr>
            </w:pPr>
          </w:p>
        </w:tc>
      </w:tr>
      <w:tr w:rsidR="00AC7BCD" w:rsidRPr="00BD65EF" w14:paraId="49CE108D" w14:textId="77777777" w:rsidTr="009835F3">
        <w:trPr>
          <w:gridAfter w:val="2"/>
          <w:wAfter w:w="59" w:type="dxa"/>
          <w:trHeight w:val="135"/>
        </w:trPr>
        <w:tc>
          <w:tcPr>
            <w:tcW w:w="861" w:type="dxa"/>
            <w:vMerge/>
            <w:tcBorders>
              <w:left w:val="single" w:sz="8" w:space="0" w:color="auto"/>
              <w:right w:val="single" w:sz="4" w:space="0" w:color="auto"/>
            </w:tcBorders>
            <w:vAlign w:val="center"/>
          </w:tcPr>
          <w:p w14:paraId="1CA2DB12"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2EBB0128" w14:textId="77777777" w:rsidR="00AC7BCD" w:rsidRPr="00BD65EF" w:rsidRDefault="00AC7BCD" w:rsidP="002A4397">
            <w:pPr>
              <w:jc w:val="left"/>
              <w:rPr>
                <w:color w:val="000000"/>
                <w:sz w:val="18"/>
                <w:szCs w:val="18"/>
              </w:rPr>
            </w:pPr>
          </w:p>
        </w:tc>
        <w:tc>
          <w:tcPr>
            <w:tcW w:w="1742" w:type="dxa"/>
            <w:vMerge/>
            <w:tcBorders>
              <w:top w:val="single" w:sz="4" w:space="0" w:color="000000"/>
              <w:left w:val="single" w:sz="4" w:space="0" w:color="auto"/>
              <w:bottom w:val="single" w:sz="4" w:space="0" w:color="000000"/>
              <w:right w:val="nil"/>
            </w:tcBorders>
            <w:vAlign w:val="center"/>
          </w:tcPr>
          <w:p w14:paraId="5728172C" w14:textId="77777777" w:rsidR="00AC7BCD" w:rsidRPr="00BD65EF" w:rsidRDefault="00AC7BCD" w:rsidP="002A4397">
            <w:pPr>
              <w:jc w:val="center"/>
              <w:rPr>
                <w:color w:val="000000"/>
                <w:sz w:val="18"/>
                <w:szCs w:val="18"/>
              </w:rPr>
            </w:pPr>
          </w:p>
        </w:tc>
        <w:tc>
          <w:tcPr>
            <w:tcW w:w="5257" w:type="dxa"/>
            <w:gridSpan w:val="18"/>
            <w:tcBorders>
              <w:top w:val="single" w:sz="4" w:space="0" w:color="000000"/>
              <w:left w:val="single" w:sz="4" w:space="0" w:color="auto"/>
              <w:bottom w:val="single" w:sz="4" w:space="0" w:color="000000"/>
              <w:right w:val="single" w:sz="4" w:space="0" w:color="auto"/>
            </w:tcBorders>
            <w:vAlign w:val="center"/>
          </w:tcPr>
          <w:p w14:paraId="380DE34D" w14:textId="77777777" w:rsidR="00AC7BCD" w:rsidRPr="00BD65EF" w:rsidRDefault="00AC7BCD" w:rsidP="002A4397">
            <w:pPr>
              <w:jc w:val="center"/>
              <w:rPr>
                <w:color w:val="000000"/>
                <w:sz w:val="18"/>
                <w:szCs w:val="18"/>
              </w:rPr>
            </w:pPr>
            <w:r w:rsidRPr="00BD65EF">
              <w:rPr>
                <w:color w:val="000000"/>
                <w:sz w:val="18"/>
                <w:szCs w:val="18"/>
              </w:rPr>
              <w:t>танцевальная площадка</w:t>
            </w:r>
          </w:p>
        </w:tc>
        <w:tc>
          <w:tcPr>
            <w:tcW w:w="1724" w:type="dxa"/>
            <w:gridSpan w:val="7"/>
            <w:tcBorders>
              <w:top w:val="single" w:sz="4" w:space="0" w:color="000000"/>
              <w:left w:val="nil"/>
              <w:bottom w:val="single" w:sz="4" w:space="0" w:color="000000"/>
              <w:right w:val="single" w:sz="4" w:space="0" w:color="auto"/>
            </w:tcBorders>
            <w:vAlign w:val="center"/>
          </w:tcPr>
          <w:p w14:paraId="07D5E588" w14:textId="77777777" w:rsidR="00AC7BCD" w:rsidRPr="00BD65EF" w:rsidRDefault="00AC7BCD" w:rsidP="002A4397">
            <w:pPr>
              <w:jc w:val="center"/>
              <w:rPr>
                <w:color w:val="000000"/>
                <w:sz w:val="18"/>
                <w:szCs w:val="18"/>
              </w:rPr>
            </w:pPr>
            <w:r w:rsidRPr="00BD65EF">
              <w:rPr>
                <w:color w:val="000000"/>
                <w:sz w:val="18"/>
                <w:szCs w:val="18"/>
              </w:rPr>
              <w:t>2,0</w:t>
            </w:r>
          </w:p>
        </w:tc>
        <w:tc>
          <w:tcPr>
            <w:tcW w:w="1855" w:type="dxa"/>
            <w:gridSpan w:val="3"/>
            <w:vMerge/>
            <w:tcBorders>
              <w:top w:val="single" w:sz="4" w:space="0" w:color="000000"/>
              <w:left w:val="single" w:sz="4" w:space="0" w:color="auto"/>
              <w:bottom w:val="single" w:sz="4" w:space="0" w:color="000000"/>
              <w:right w:val="single" w:sz="8" w:space="0" w:color="auto"/>
            </w:tcBorders>
            <w:vAlign w:val="center"/>
          </w:tcPr>
          <w:p w14:paraId="33D33CBE" w14:textId="77777777" w:rsidR="00AC7BCD" w:rsidRPr="00BD65EF" w:rsidRDefault="00AC7BCD" w:rsidP="002A4397">
            <w:pPr>
              <w:jc w:val="left"/>
              <w:rPr>
                <w:color w:val="000000"/>
                <w:sz w:val="18"/>
                <w:szCs w:val="18"/>
              </w:rPr>
            </w:pPr>
          </w:p>
        </w:tc>
      </w:tr>
      <w:tr w:rsidR="00AC7BCD" w:rsidRPr="00BD65EF" w14:paraId="10706B49" w14:textId="77777777" w:rsidTr="009835F3">
        <w:trPr>
          <w:gridAfter w:val="2"/>
          <w:wAfter w:w="59" w:type="dxa"/>
          <w:trHeight w:val="165"/>
        </w:trPr>
        <w:tc>
          <w:tcPr>
            <w:tcW w:w="861" w:type="dxa"/>
            <w:vMerge/>
            <w:tcBorders>
              <w:left w:val="single" w:sz="8" w:space="0" w:color="auto"/>
              <w:right w:val="single" w:sz="4" w:space="0" w:color="auto"/>
            </w:tcBorders>
            <w:vAlign w:val="center"/>
          </w:tcPr>
          <w:p w14:paraId="015DCEAA"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06CDF048" w14:textId="77777777" w:rsidR="00AC7BCD" w:rsidRPr="00BD65EF" w:rsidRDefault="00AC7BCD" w:rsidP="002A4397">
            <w:pPr>
              <w:jc w:val="left"/>
              <w:rPr>
                <w:color w:val="000000"/>
                <w:sz w:val="18"/>
                <w:szCs w:val="18"/>
              </w:rPr>
            </w:pPr>
          </w:p>
        </w:tc>
        <w:tc>
          <w:tcPr>
            <w:tcW w:w="1742" w:type="dxa"/>
            <w:vMerge/>
            <w:tcBorders>
              <w:top w:val="single" w:sz="4" w:space="0" w:color="000000"/>
              <w:left w:val="single" w:sz="4" w:space="0" w:color="auto"/>
              <w:bottom w:val="single" w:sz="4" w:space="0" w:color="000000"/>
              <w:right w:val="nil"/>
            </w:tcBorders>
            <w:vAlign w:val="center"/>
          </w:tcPr>
          <w:p w14:paraId="2587A731" w14:textId="77777777" w:rsidR="00AC7BCD" w:rsidRPr="00BD65EF" w:rsidRDefault="00AC7BCD" w:rsidP="002A4397">
            <w:pPr>
              <w:jc w:val="center"/>
              <w:rPr>
                <w:color w:val="000000"/>
                <w:sz w:val="18"/>
                <w:szCs w:val="18"/>
              </w:rPr>
            </w:pPr>
          </w:p>
        </w:tc>
        <w:tc>
          <w:tcPr>
            <w:tcW w:w="5257" w:type="dxa"/>
            <w:gridSpan w:val="18"/>
            <w:tcBorders>
              <w:top w:val="single" w:sz="4" w:space="0" w:color="000000"/>
              <w:left w:val="single" w:sz="4" w:space="0" w:color="auto"/>
              <w:bottom w:val="single" w:sz="4" w:space="0" w:color="000000"/>
              <w:right w:val="single" w:sz="4" w:space="0" w:color="auto"/>
            </w:tcBorders>
            <w:vAlign w:val="center"/>
          </w:tcPr>
          <w:p w14:paraId="6025C825" w14:textId="77777777" w:rsidR="00AC7BCD" w:rsidRPr="00BD65EF" w:rsidRDefault="00AC7BCD" w:rsidP="002A4397">
            <w:pPr>
              <w:jc w:val="center"/>
              <w:rPr>
                <w:color w:val="000000"/>
                <w:sz w:val="18"/>
                <w:szCs w:val="18"/>
              </w:rPr>
            </w:pPr>
            <w:r w:rsidRPr="00BD65EF">
              <w:rPr>
                <w:color w:val="000000"/>
                <w:sz w:val="18"/>
                <w:szCs w:val="18"/>
              </w:rPr>
              <w:t>павильон настольных игр</w:t>
            </w:r>
          </w:p>
        </w:tc>
        <w:tc>
          <w:tcPr>
            <w:tcW w:w="1724" w:type="dxa"/>
            <w:gridSpan w:val="7"/>
            <w:tcBorders>
              <w:top w:val="single" w:sz="4" w:space="0" w:color="000000"/>
              <w:left w:val="nil"/>
              <w:bottom w:val="single" w:sz="4" w:space="0" w:color="000000"/>
              <w:right w:val="single" w:sz="4" w:space="0" w:color="auto"/>
            </w:tcBorders>
            <w:vAlign w:val="center"/>
          </w:tcPr>
          <w:p w14:paraId="247C249F" w14:textId="77777777" w:rsidR="00AC7BCD" w:rsidRPr="00BD65EF" w:rsidRDefault="00AC7BCD" w:rsidP="002A4397">
            <w:pPr>
              <w:jc w:val="center"/>
              <w:rPr>
                <w:color w:val="000000"/>
                <w:sz w:val="18"/>
                <w:szCs w:val="18"/>
              </w:rPr>
            </w:pPr>
            <w:r w:rsidRPr="00BD65EF">
              <w:rPr>
                <w:color w:val="000000"/>
                <w:sz w:val="18"/>
                <w:szCs w:val="18"/>
              </w:rPr>
              <w:t>2,5</w:t>
            </w:r>
          </w:p>
        </w:tc>
        <w:tc>
          <w:tcPr>
            <w:tcW w:w="1855" w:type="dxa"/>
            <w:gridSpan w:val="3"/>
            <w:vMerge/>
            <w:tcBorders>
              <w:top w:val="single" w:sz="4" w:space="0" w:color="000000"/>
              <w:left w:val="single" w:sz="4" w:space="0" w:color="auto"/>
              <w:bottom w:val="single" w:sz="4" w:space="0" w:color="000000"/>
              <w:right w:val="single" w:sz="8" w:space="0" w:color="auto"/>
            </w:tcBorders>
            <w:vAlign w:val="center"/>
          </w:tcPr>
          <w:p w14:paraId="4995BC95" w14:textId="77777777" w:rsidR="00AC7BCD" w:rsidRPr="00BD65EF" w:rsidRDefault="00AC7BCD" w:rsidP="002A4397">
            <w:pPr>
              <w:jc w:val="left"/>
              <w:rPr>
                <w:color w:val="000000"/>
                <w:sz w:val="18"/>
                <w:szCs w:val="18"/>
              </w:rPr>
            </w:pPr>
          </w:p>
        </w:tc>
      </w:tr>
      <w:tr w:rsidR="00AC7BCD" w:rsidRPr="00BD65EF" w14:paraId="24CD51D3" w14:textId="77777777" w:rsidTr="009835F3">
        <w:trPr>
          <w:gridAfter w:val="2"/>
          <w:wAfter w:w="59" w:type="dxa"/>
          <w:trHeight w:val="240"/>
        </w:trPr>
        <w:tc>
          <w:tcPr>
            <w:tcW w:w="861" w:type="dxa"/>
            <w:vMerge/>
            <w:tcBorders>
              <w:left w:val="single" w:sz="8" w:space="0" w:color="auto"/>
              <w:right w:val="single" w:sz="4" w:space="0" w:color="auto"/>
            </w:tcBorders>
            <w:vAlign w:val="center"/>
          </w:tcPr>
          <w:p w14:paraId="43D08A1D"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324F5606" w14:textId="77777777" w:rsidR="00AC7BCD" w:rsidRPr="00BD65EF" w:rsidRDefault="00AC7BCD" w:rsidP="002A4397">
            <w:pPr>
              <w:jc w:val="left"/>
              <w:rPr>
                <w:color w:val="000000"/>
                <w:sz w:val="18"/>
                <w:szCs w:val="18"/>
              </w:rPr>
            </w:pPr>
          </w:p>
        </w:tc>
        <w:tc>
          <w:tcPr>
            <w:tcW w:w="1742" w:type="dxa"/>
            <w:vMerge/>
            <w:tcBorders>
              <w:top w:val="single" w:sz="4" w:space="0" w:color="000000"/>
              <w:left w:val="single" w:sz="4" w:space="0" w:color="auto"/>
              <w:bottom w:val="single" w:sz="4" w:space="0" w:color="000000"/>
              <w:right w:val="nil"/>
            </w:tcBorders>
            <w:vAlign w:val="center"/>
          </w:tcPr>
          <w:p w14:paraId="28A3F5B4" w14:textId="77777777" w:rsidR="00AC7BCD" w:rsidRPr="00BD65EF" w:rsidRDefault="00AC7BCD" w:rsidP="002A4397">
            <w:pPr>
              <w:jc w:val="center"/>
              <w:rPr>
                <w:color w:val="000000"/>
                <w:sz w:val="18"/>
                <w:szCs w:val="18"/>
              </w:rPr>
            </w:pPr>
          </w:p>
        </w:tc>
        <w:tc>
          <w:tcPr>
            <w:tcW w:w="5257" w:type="dxa"/>
            <w:gridSpan w:val="18"/>
            <w:tcBorders>
              <w:top w:val="single" w:sz="4" w:space="0" w:color="000000"/>
              <w:left w:val="single" w:sz="4" w:space="0" w:color="auto"/>
              <w:bottom w:val="single" w:sz="4" w:space="0" w:color="000000"/>
              <w:right w:val="single" w:sz="4" w:space="0" w:color="auto"/>
            </w:tcBorders>
            <w:vAlign w:val="center"/>
          </w:tcPr>
          <w:p w14:paraId="3515C5D8" w14:textId="77777777" w:rsidR="00AC7BCD" w:rsidRPr="00BD65EF" w:rsidRDefault="00AC7BCD" w:rsidP="002A4397">
            <w:pPr>
              <w:jc w:val="center"/>
              <w:rPr>
                <w:color w:val="000000"/>
                <w:sz w:val="18"/>
                <w:szCs w:val="18"/>
              </w:rPr>
            </w:pPr>
            <w:r w:rsidRPr="00BD65EF">
              <w:rPr>
                <w:color w:val="000000"/>
                <w:sz w:val="18"/>
                <w:szCs w:val="18"/>
              </w:rPr>
              <w:t>павильон читальня</w:t>
            </w:r>
          </w:p>
        </w:tc>
        <w:tc>
          <w:tcPr>
            <w:tcW w:w="1724" w:type="dxa"/>
            <w:gridSpan w:val="7"/>
            <w:tcBorders>
              <w:top w:val="single" w:sz="4" w:space="0" w:color="000000"/>
              <w:left w:val="nil"/>
              <w:bottom w:val="single" w:sz="4" w:space="0" w:color="000000"/>
              <w:right w:val="single" w:sz="4" w:space="0" w:color="auto"/>
            </w:tcBorders>
            <w:vAlign w:val="center"/>
          </w:tcPr>
          <w:p w14:paraId="1F53C5F0" w14:textId="77777777" w:rsidR="00AC7BCD" w:rsidRPr="00BD65EF" w:rsidRDefault="00AC7BCD" w:rsidP="002A4397">
            <w:pPr>
              <w:jc w:val="center"/>
              <w:rPr>
                <w:color w:val="000000"/>
                <w:sz w:val="18"/>
                <w:szCs w:val="18"/>
              </w:rPr>
            </w:pPr>
            <w:r w:rsidRPr="00BD65EF">
              <w:rPr>
                <w:color w:val="000000"/>
                <w:sz w:val="18"/>
                <w:szCs w:val="18"/>
              </w:rPr>
              <w:t>2,0-2,5</w:t>
            </w:r>
          </w:p>
        </w:tc>
        <w:tc>
          <w:tcPr>
            <w:tcW w:w="1855" w:type="dxa"/>
            <w:gridSpan w:val="3"/>
            <w:vMerge/>
            <w:tcBorders>
              <w:top w:val="single" w:sz="4" w:space="0" w:color="000000"/>
              <w:left w:val="single" w:sz="4" w:space="0" w:color="auto"/>
              <w:bottom w:val="single" w:sz="4" w:space="0" w:color="000000"/>
              <w:right w:val="single" w:sz="8" w:space="0" w:color="auto"/>
            </w:tcBorders>
            <w:vAlign w:val="center"/>
          </w:tcPr>
          <w:p w14:paraId="6BDD5330" w14:textId="77777777" w:rsidR="00AC7BCD" w:rsidRPr="00BD65EF" w:rsidRDefault="00AC7BCD" w:rsidP="002A4397">
            <w:pPr>
              <w:jc w:val="left"/>
              <w:rPr>
                <w:color w:val="000000"/>
                <w:sz w:val="18"/>
                <w:szCs w:val="18"/>
              </w:rPr>
            </w:pPr>
          </w:p>
        </w:tc>
      </w:tr>
      <w:tr w:rsidR="00AC7BCD" w:rsidRPr="00BD65EF" w14:paraId="351E95CC" w14:textId="77777777" w:rsidTr="009835F3">
        <w:trPr>
          <w:gridAfter w:val="2"/>
          <w:wAfter w:w="59" w:type="dxa"/>
          <w:trHeight w:val="240"/>
        </w:trPr>
        <w:tc>
          <w:tcPr>
            <w:tcW w:w="861" w:type="dxa"/>
            <w:vMerge/>
            <w:tcBorders>
              <w:left w:val="single" w:sz="8" w:space="0" w:color="auto"/>
              <w:right w:val="single" w:sz="4" w:space="0" w:color="auto"/>
            </w:tcBorders>
            <w:vAlign w:val="center"/>
          </w:tcPr>
          <w:p w14:paraId="73C8C904"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78D49596" w14:textId="77777777" w:rsidR="00AC7BCD" w:rsidRPr="00BD65EF" w:rsidRDefault="00AC7BCD" w:rsidP="002A4397">
            <w:pPr>
              <w:jc w:val="left"/>
              <w:rPr>
                <w:color w:val="000000"/>
                <w:sz w:val="18"/>
                <w:szCs w:val="18"/>
              </w:rPr>
            </w:pPr>
          </w:p>
        </w:tc>
        <w:tc>
          <w:tcPr>
            <w:tcW w:w="1742" w:type="dxa"/>
            <w:vMerge/>
            <w:tcBorders>
              <w:top w:val="single" w:sz="4" w:space="0" w:color="000000"/>
              <w:left w:val="single" w:sz="4" w:space="0" w:color="auto"/>
              <w:bottom w:val="single" w:sz="4" w:space="0" w:color="000000"/>
              <w:right w:val="nil"/>
            </w:tcBorders>
            <w:vAlign w:val="center"/>
          </w:tcPr>
          <w:p w14:paraId="0E7B9481" w14:textId="77777777" w:rsidR="00AC7BCD" w:rsidRPr="00BD65EF" w:rsidRDefault="00AC7BCD" w:rsidP="002A4397">
            <w:pPr>
              <w:jc w:val="center"/>
              <w:rPr>
                <w:color w:val="000000"/>
                <w:sz w:val="18"/>
                <w:szCs w:val="18"/>
              </w:rPr>
            </w:pPr>
          </w:p>
        </w:tc>
        <w:tc>
          <w:tcPr>
            <w:tcW w:w="5257" w:type="dxa"/>
            <w:gridSpan w:val="18"/>
            <w:tcBorders>
              <w:top w:val="single" w:sz="4" w:space="0" w:color="000000"/>
              <w:left w:val="single" w:sz="4" w:space="0" w:color="auto"/>
              <w:bottom w:val="single" w:sz="4" w:space="0" w:color="000000"/>
              <w:right w:val="single" w:sz="4" w:space="0" w:color="auto"/>
            </w:tcBorders>
            <w:vAlign w:val="center"/>
          </w:tcPr>
          <w:p w14:paraId="35FCD9D4" w14:textId="77777777" w:rsidR="00AC7BCD" w:rsidRPr="00BD65EF" w:rsidRDefault="00AC7BCD" w:rsidP="002A4397">
            <w:pPr>
              <w:jc w:val="center"/>
              <w:rPr>
                <w:color w:val="000000"/>
                <w:sz w:val="18"/>
                <w:szCs w:val="18"/>
              </w:rPr>
            </w:pPr>
            <w:r w:rsidRPr="00BD65EF">
              <w:rPr>
                <w:color w:val="000000"/>
                <w:sz w:val="18"/>
                <w:szCs w:val="18"/>
              </w:rPr>
              <w:t>выставочный павильон или галерея</w:t>
            </w:r>
          </w:p>
        </w:tc>
        <w:tc>
          <w:tcPr>
            <w:tcW w:w="1724" w:type="dxa"/>
            <w:gridSpan w:val="7"/>
            <w:tcBorders>
              <w:top w:val="single" w:sz="4" w:space="0" w:color="000000"/>
              <w:left w:val="nil"/>
              <w:bottom w:val="single" w:sz="4" w:space="0" w:color="000000"/>
              <w:right w:val="single" w:sz="4" w:space="0" w:color="auto"/>
            </w:tcBorders>
            <w:vAlign w:val="center"/>
          </w:tcPr>
          <w:p w14:paraId="403D6000" w14:textId="77777777" w:rsidR="00AC7BCD" w:rsidRPr="00BD65EF" w:rsidRDefault="00AC7BCD" w:rsidP="002A4397">
            <w:pPr>
              <w:jc w:val="center"/>
              <w:rPr>
                <w:color w:val="000000"/>
                <w:sz w:val="18"/>
                <w:szCs w:val="18"/>
              </w:rPr>
            </w:pPr>
            <w:r w:rsidRPr="00BD65EF">
              <w:rPr>
                <w:color w:val="000000"/>
                <w:sz w:val="18"/>
                <w:szCs w:val="18"/>
              </w:rPr>
              <w:t>4,0</w:t>
            </w:r>
          </w:p>
        </w:tc>
        <w:tc>
          <w:tcPr>
            <w:tcW w:w="1855" w:type="dxa"/>
            <w:gridSpan w:val="3"/>
            <w:vMerge/>
            <w:tcBorders>
              <w:top w:val="single" w:sz="4" w:space="0" w:color="000000"/>
              <w:left w:val="single" w:sz="4" w:space="0" w:color="auto"/>
              <w:bottom w:val="single" w:sz="4" w:space="0" w:color="000000"/>
              <w:right w:val="single" w:sz="8" w:space="0" w:color="auto"/>
            </w:tcBorders>
            <w:vAlign w:val="center"/>
          </w:tcPr>
          <w:p w14:paraId="0D98AC81" w14:textId="77777777" w:rsidR="00AC7BCD" w:rsidRPr="00BD65EF" w:rsidRDefault="00AC7BCD" w:rsidP="002A4397">
            <w:pPr>
              <w:jc w:val="left"/>
              <w:rPr>
                <w:color w:val="000000"/>
                <w:sz w:val="18"/>
                <w:szCs w:val="18"/>
              </w:rPr>
            </w:pPr>
          </w:p>
        </w:tc>
      </w:tr>
      <w:tr w:rsidR="00AC7BCD" w:rsidRPr="00BD65EF" w14:paraId="194DF35E" w14:textId="77777777" w:rsidTr="009835F3">
        <w:trPr>
          <w:gridAfter w:val="2"/>
          <w:wAfter w:w="59" w:type="dxa"/>
          <w:trHeight w:val="120"/>
        </w:trPr>
        <w:tc>
          <w:tcPr>
            <w:tcW w:w="861" w:type="dxa"/>
            <w:vMerge/>
            <w:tcBorders>
              <w:left w:val="single" w:sz="8" w:space="0" w:color="auto"/>
              <w:right w:val="single" w:sz="4" w:space="0" w:color="auto"/>
            </w:tcBorders>
            <w:vAlign w:val="center"/>
          </w:tcPr>
          <w:p w14:paraId="71659124"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607E10B5" w14:textId="77777777" w:rsidR="00AC7BCD" w:rsidRPr="00BD65EF" w:rsidRDefault="00AC7BCD" w:rsidP="002A4397">
            <w:pPr>
              <w:jc w:val="left"/>
              <w:rPr>
                <w:color w:val="000000"/>
                <w:sz w:val="18"/>
                <w:szCs w:val="18"/>
              </w:rPr>
            </w:pPr>
          </w:p>
        </w:tc>
        <w:tc>
          <w:tcPr>
            <w:tcW w:w="1742" w:type="dxa"/>
            <w:vMerge/>
            <w:tcBorders>
              <w:top w:val="single" w:sz="4" w:space="0" w:color="000000"/>
              <w:left w:val="single" w:sz="4" w:space="0" w:color="auto"/>
              <w:bottom w:val="single" w:sz="4" w:space="0" w:color="000000"/>
              <w:right w:val="nil"/>
            </w:tcBorders>
            <w:vAlign w:val="center"/>
          </w:tcPr>
          <w:p w14:paraId="5F53C8B1" w14:textId="77777777" w:rsidR="00AC7BCD" w:rsidRPr="00BD65EF" w:rsidRDefault="00AC7BCD" w:rsidP="002A4397">
            <w:pPr>
              <w:jc w:val="center"/>
              <w:rPr>
                <w:color w:val="000000"/>
                <w:sz w:val="18"/>
                <w:szCs w:val="18"/>
              </w:rPr>
            </w:pPr>
          </w:p>
        </w:tc>
        <w:tc>
          <w:tcPr>
            <w:tcW w:w="5257" w:type="dxa"/>
            <w:gridSpan w:val="18"/>
            <w:tcBorders>
              <w:top w:val="single" w:sz="4" w:space="0" w:color="000000"/>
              <w:left w:val="single" w:sz="4" w:space="0" w:color="auto"/>
              <w:bottom w:val="single" w:sz="4" w:space="0" w:color="000000"/>
              <w:right w:val="single" w:sz="4" w:space="0" w:color="auto"/>
            </w:tcBorders>
            <w:vAlign w:val="center"/>
          </w:tcPr>
          <w:p w14:paraId="2C471F72" w14:textId="77777777" w:rsidR="00AC7BCD" w:rsidRPr="00BD65EF" w:rsidRDefault="00AC7BCD" w:rsidP="002A4397">
            <w:pPr>
              <w:jc w:val="center"/>
              <w:rPr>
                <w:color w:val="000000"/>
                <w:sz w:val="18"/>
                <w:szCs w:val="18"/>
              </w:rPr>
            </w:pPr>
            <w:r w:rsidRPr="00BD65EF">
              <w:rPr>
                <w:color w:val="000000"/>
                <w:sz w:val="18"/>
                <w:szCs w:val="18"/>
              </w:rPr>
              <w:t>выставочная площадка</w:t>
            </w:r>
          </w:p>
        </w:tc>
        <w:tc>
          <w:tcPr>
            <w:tcW w:w="1724" w:type="dxa"/>
            <w:gridSpan w:val="7"/>
            <w:tcBorders>
              <w:top w:val="single" w:sz="4" w:space="0" w:color="000000"/>
              <w:left w:val="nil"/>
              <w:bottom w:val="single" w:sz="4" w:space="0" w:color="000000"/>
              <w:right w:val="single" w:sz="4" w:space="0" w:color="auto"/>
            </w:tcBorders>
            <w:vAlign w:val="center"/>
          </w:tcPr>
          <w:p w14:paraId="3F8E1688" w14:textId="77777777" w:rsidR="00AC7BCD" w:rsidRPr="00BD65EF" w:rsidRDefault="00AC7BCD" w:rsidP="002A4397">
            <w:pPr>
              <w:jc w:val="center"/>
              <w:rPr>
                <w:color w:val="000000"/>
                <w:sz w:val="18"/>
                <w:szCs w:val="18"/>
              </w:rPr>
            </w:pPr>
            <w:r w:rsidRPr="00BD65EF">
              <w:rPr>
                <w:color w:val="000000"/>
                <w:sz w:val="18"/>
                <w:szCs w:val="18"/>
              </w:rPr>
              <w:t>3,0</w:t>
            </w:r>
          </w:p>
        </w:tc>
        <w:tc>
          <w:tcPr>
            <w:tcW w:w="1855" w:type="dxa"/>
            <w:gridSpan w:val="3"/>
            <w:vMerge/>
            <w:tcBorders>
              <w:top w:val="single" w:sz="4" w:space="0" w:color="000000"/>
              <w:left w:val="single" w:sz="4" w:space="0" w:color="auto"/>
              <w:bottom w:val="single" w:sz="4" w:space="0" w:color="000000"/>
              <w:right w:val="single" w:sz="8" w:space="0" w:color="auto"/>
            </w:tcBorders>
            <w:vAlign w:val="center"/>
          </w:tcPr>
          <w:p w14:paraId="49032923" w14:textId="77777777" w:rsidR="00AC7BCD" w:rsidRPr="00BD65EF" w:rsidRDefault="00AC7BCD" w:rsidP="002A4397">
            <w:pPr>
              <w:jc w:val="left"/>
              <w:rPr>
                <w:color w:val="000000"/>
                <w:sz w:val="18"/>
                <w:szCs w:val="18"/>
              </w:rPr>
            </w:pPr>
          </w:p>
        </w:tc>
      </w:tr>
      <w:tr w:rsidR="00AC7BCD" w:rsidRPr="00BD65EF" w14:paraId="2346AE55" w14:textId="77777777" w:rsidTr="009835F3">
        <w:trPr>
          <w:gridAfter w:val="2"/>
          <w:wAfter w:w="59" w:type="dxa"/>
          <w:trHeight w:val="210"/>
        </w:trPr>
        <w:tc>
          <w:tcPr>
            <w:tcW w:w="861" w:type="dxa"/>
            <w:vMerge/>
            <w:tcBorders>
              <w:left w:val="single" w:sz="8" w:space="0" w:color="auto"/>
              <w:right w:val="single" w:sz="4" w:space="0" w:color="auto"/>
            </w:tcBorders>
            <w:vAlign w:val="center"/>
          </w:tcPr>
          <w:p w14:paraId="5E7E13D8"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25CC363D" w14:textId="77777777" w:rsidR="00AC7BCD" w:rsidRPr="00BD65EF" w:rsidRDefault="00AC7BCD" w:rsidP="002A4397">
            <w:pPr>
              <w:jc w:val="left"/>
              <w:rPr>
                <w:color w:val="000000"/>
                <w:sz w:val="18"/>
                <w:szCs w:val="18"/>
              </w:rPr>
            </w:pPr>
          </w:p>
        </w:tc>
        <w:tc>
          <w:tcPr>
            <w:tcW w:w="1742" w:type="dxa"/>
            <w:vMerge/>
            <w:tcBorders>
              <w:top w:val="single" w:sz="4" w:space="0" w:color="000000"/>
              <w:left w:val="single" w:sz="4" w:space="0" w:color="auto"/>
              <w:bottom w:val="single" w:sz="4" w:space="0" w:color="000000"/>
              <w:right w:val="nil"/>
            </w:tcBorders>
            <w:vAlign w:val="center"/>
          </w:tcPr>
          <w:p w14:paraId="264983CD" w14:textId="77777777" w:rsidR="00AC7BCD" w:rsidRPr="00BD65EF" w:rsidRDefault="00AC7BCD" w:rsidP="002A4397">
            <w:pPr>
              <w:jc w:val="center"/>
              <w:rPr>
                <w:color w:val="000000"/>
                <w:sz w:val="18"/>
                <w:szCs w:val="18"/>
              </w:rPr>
            </w:pPr>
          </w:p>
        </w:tc>
        <w:tc>
          <w:tcPr>
            <w:tcW w:w="5257" w:type="dxa"/>
            <w:gridSpan w:val="18"/>
            <w:tcBorders>
              <w:top w:val="single" w:sz="4" w:space="0" w:color="000000"/>
              <w:left w:val="single" w:sz="4" w:space="0" w:color="auto"/>
              <w:bottom w:val="single" w:sz="4" w:space="0" w:color="000000"/>
              <w:right w:val="single" w:sz="4" w:space="0" w:color="auto"/>
            </w:tcBorders>
            <w:vAlign w:val="center"/>
          </w:tcPr>
          <w:p w14:paraId="6D520771" w14:textId="77777777" w:rsidR="00AC7BCD" w:rsidRPr="00BD65EF" w:rsidRDefault="00AC7BCD" w:rsidP="002A4397">
            <w:pPr>
              <w:jc w:val="center"/>
              <w:rPr>
                <w:color w:val="000000"/>
                <w:sz w:val="18"/>
                <w:szCs w:val="18"/>
              </w:rPr>
            </w:pPr>
            <w:r w:rsidRPr="00BD65EF">
              <w:rPr>
                <w:color w:val="000000"/>
                <w:sz w:val="18"/>
                <w:szCs w:val="18"/>
              </w:rPr>
              <w:t>городок аттракционов</w:t>
            </w:r>
          </w:p>
        </w:tc>
        <w:tc>
          <w:tcPr>
            <w:tcW w:w="1724" w:type="dxa"/>
            <w:gridSpan w:val="7"/>
            <w:tcBorders>
              <w:top w:val="single" w:sz="4" w:space="0" w:color="000000"/>
              <w:left w:val="nil"/>
              <w:bottom w:val="single" w:sz="4" w:space="0" w:color="000000"/>
              <w:right w:val="single" w:sz="4" w:space="0" w:color="auto"/>
            </w:tcBorders>
            <w:vAlign w:val="center"/>
          </w:tcPr>
          <w:p w14:paraId="7EF46E30" w14:textId="77777777" w:rsidR="00AC7BCD" w:rsidRPr="00BD65EF" w:rsidRDefault="00AC7BCD" w:rsidP="002A4397">
            <w:pPr>
              <w:jc w:val="center"/>
              <w:rPr>
                <w:color w:val="000000"/>
                <w:sz w:val="18"/>
                <w:szCs w:val="18"/>
              </w:rPr>
            </w:pPr>
            <w:r w:rsidRPr="00BD65EF">
              <w:rPr>
                <w:color w:val="000000"/>
                <w:sz w:val="18"/>
                <w:szCs w:val="18"/>
              </w:rPr>
              <w:t>25,0</w:t>
            </w:r>
          </w:p>
        </w:tc>
        <w:tc>
          <w:tcPr>
            <w:tcW w:w="1855" w:type="dxa"/>
            <w:gridSpan w:val="3"/>
            <w:vMerge/>
            <w:tcBorders>
              <w:top w:val="single" w:sz="4" w:space="0" w:color="000000"/>
              <w:left w:val="single" w:sz="4" w:space="0" w:color="auto"/>
              <w:bottom w:val="single" w:sz="4" w:space="0" w:color="000000"/>
              <w:right w:val="single" w:sz="8" w:space="0" w:color="auto"/>
            </w:tcBorders>
            <w:vAlign w:val="center"/>
          </w:tcPr>
          <w:p w14:paraId="02341643" w14:textId="77777777" w:rsidR="00AC7BCD" w:rsidRPr="00BD65EF" w:rsidRDefault="00AC7BCD" w:rsidP="002A4397">
            <w:pPr>
              <w:jc w:val="left"/>
              <w:rPr>
                <w:color w:val="000000"/>
                <w:sz w:val="18"/>
                <w:szCs w:val="18"/>
              </w:rPr>
            </w:pPr>
          </w:p>
        </w:tc>
      </w:tr>
      <w:tr w:rsidR="00AC7BCD" w:rsidRPr="00BD65EF" w14:paraId="4266C1D3" w14:textId="77777777" w:rsidTr="009835F3">
        <w:trPr>
          <w:gridAfter w:val="2"/>
          <w:wAfter w:w="59" w:type="dxa"/>
          <w:trHeight w:val="313"/>
        </w:trPr>
        <w:tc>
          <w:tcPr>
            <w:tcW w:w="861" w:type="dxa"/>
            <w:vMerge/>
            <w:tcBorders>
              <w:left w:val="single" w:sz="8" w:space="0" w:color="auto"/>
              <w:right w:val="single" w:sz="4" w:space="0" w:color="auto"/>
            </w:tcBorders>
            <w:vAlign w:val="center"/>
          </w:tcPr>
          <w:p w14:paraId="699AA9E0"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6D73F3A7" w14:textId="77777777" w:rsidR="00AC7BCD" w:rsidRPr="00BD65EF" w:rsidRDefault="00AC7BCD" w:rsidP="002A4397">
            <w:pPr>
              <w:jc w:val="left"/>
              <w:rPr>
                <w:color w:val="000000"/>
                <w:sz w:val="18"/>
                <w:szCs w:val="18"/>
              </w:rPr>
            </w:pPr>
          </w:p>
        </w:tc>
        <w:tc>
          <w:tcPr>
            <w:tcW w:w="1742" w:type="dxa"/>
            <w:vMerge/>
            <w:tcBorders>
              <w:top w:val="single" w:sz="4" w:space="0" w:color="000000"/>
              <w:left w:val="single" w:sz="4" w:space="0" w:color="auto"/>
              <w:bottom w:val="single" w:sz="4" w:space="0" w:color="000000"/>
              <w:right w:val="nil"/>
            </w:tcBorders>
            <w:vAlign w:val="center"/>
          </w:tcPr>
          <w:p w14:paraId="1457427C" w14:textId="77777777" w:rsidR="00AC7BCD" w:rsidRPr="00BD65EF" w:rsidRDefault="00AC7BCD" w:rsidP="002A4397">
            <w:pPr>
              <w:jc w:val="center"/>
              <w:rPr>
                <w:color w:val="000000"/>
                <w:sz w:val="18"/>
                <w:szCs w:val="18"/>
              </w:rPr>
            </w:pPr>
          </w:p>
        </w:tc>
        <w:tc>
          <w:tcPr>
            <w:tcW w:w="5257" w:type="dxa"/>
            <w:gridSpan w:val="18"/>
            <w:tcBorders>
              <w:top w:val="single" w:sz="4" w:space="0" w:color="000000"/>
              <w:left w:val="single" w:sz="4" w:space="0" w:color="auto"/>
              <w:bottom w:val="single" w:sz="4" w:space="0" w:color="000000"/>
              <w:right w:val="single" w:sz="4" w:space="0" w:color="auto"/>
            </w:tcBorders>
            <w:vAlign w:val="center"/>
          </w:tcPr>
          <w:p w14:paraId="729E496A" w14:textId="77777777" w:rsidR="00AC7BCD" w:rsidRPr="00BD65EF" w:rsidRDefault="00AC7BCD" w:rsidP="002A4397">
            <w:pPr>
              <w:jc w:val="center"/>
              <w:rPr>
                <w:color w:val="000000"/>
                <w:sz w:val="18"/>
                <w:szCs w:val="18"/>
              </w:rPr>
            </w:pPr>
            <w:r w:rsidRPr="00BD65EF">
              <w:rPr>
                <w:color w:val="000000"/>
                <w:sz w:val="18"/>
                <w:szCs w:val="18"/>
              </w:rPr>
              <w:t>детские игровые площадки</w:t>
            </w:r>
          </w:p>
        </w:tc>
        <w:tc>
          <w:tcPr>
            <w:tcW w:w="1724" w:type="dxa"/>
            <w:gridSpan w:val="7"/>
            <w:vMerge w:val="restart"/>
            <w:tcBorders>
              <w:top w:val="single" w:sz="4" w:space="0" w:color="000000"/>
              <w:left w:val="nil"/>
              <w:bottom w:val="single" w:sz="4" w:space="0" w:color="000000"/>
              <w:right w:val="single" w:sz="4" w:space="0" w:color="auto"/>
            </w:tcBorders>
            <w:vAlign w:val="center"/>
          </w:tcPr>
          <w:p w14:paraId="3D735474" w14:textId="77777777" w:rsidR="00AC7BCD" w:rsidRPr="00BD65EF" w:rsidRDefault="00AC7BCD" w:rsidP="002A4397">
            <w:pPr>
              <w:jc w:val="center"/>
              <w:rPr>
                <w:color w:val="000000"/>
                <w:sz w:val="18"/>
                <w:szCs w:val="18"/>
              </w:rPr>
            </w:pPr>
            <w:r w:rsidRPr="00BD65EF">
              <w:rPr>
                <w:color w:val="000000"/>
                <w:sz w:val="18"/>
                <w:szCs w:val="18"/>
              </w:rPr>
              <w:t>см. выше</w:t>
            </w:r>
          </w:p>
          <w:p w14:paraId="0C7BC42E" w14:textId="2B4075F9" w:rsidR="00AC7BCD" w:rsidRPr="00BD65EF" w:rsidRDefault="00AC7BCD" w:rsidP="002A4397">
            <w:pPr>
              <w:jc w:val="center"/>
              <w:rPr>
                <w:color w:val="000000"/>
                <w:sz w:val="18"/>
                <w:szCs w:val="18"/>
              </w:rPr>
            </w:pPr>
            <w:r w:rsidRPr="00BD65EF">
              <w:rPr>
                <w:color w:val="000000"/>
                <w:sz w:val="18"/>
                <w:szCs w:val="18"/>
              </w:rPr>
              <w:t>требования к площадке для организации отдыха и досуга населения</w:t>
            </w:r>
          </w:p>
        </w:tc>
        <w:tc>
          <w:tcPr>
            <w:tcW w:w="1855" w:type="dxa"/>
            <w:gridSpan w:val="3"/>
            <w:vMerge/>
            <w:tcBorders>
              <w:top w:val="single" w:sz="4" w:space="0" w:color="000000"/>
              <w:left w:val="single" w:sz="4" w:space="0" w:color="auto"/>
              <w:bottom w:val="single" w:sz="4" w:space="0" w:color="000000"/>
              <w:right w:val="single" w:sz="8" w:space="0" w:color="auto"/>
            </w:tcBorders>
            <w:vAlign w:val="center"/>
          </w:tcPr>
          <w:p w14:paraId="0321CA9E" w14:textId="77777777" w:rsidR="00AC7BCD" w:rsidRPr="00BD65EF" w:rsidRDefault="00AC7BCD" w:rsidP="002A4397">
            <w:pPr>
              <w:jc w:val="left"/>
              <w:rPr>
                <w:color w:val="000000"/>
                <w:sz w:val="18"/>
                <w:szCs w:val="18"/>
              </w:rPr>
            </w:pPr>
          </w:p>
        </w:tc>
      </w:tr>
      <w:tr w:rsidR="00AC7BCD" w:rsidRPr="00BD65EF" w14:paraId="1789BFE0" w14:textId="77777777" w:rsidTr="009835F3">
        <w:trPr>
          <w:gridAfter w:val="2"/>
          <w:wAfter w:w="59" w:type="dxa"/>
          <w:trHeight w:val="373"/>
        </w:trPr>
        <w:tc>
          <w:tcPr>
            <w:tcW w:w="861" w:type="dxa"/>
            <w:vMerge/>
            <w:tcBorders>
              <w:left w:val="single" w:sz="8" w:space="0" w:color="auto"/>
              <w:right w:val="single" w:sz="4" w:space="0" w:color="auto"/>
            </w:tcBorders>
            <w:vAlign w:val="center"/>
          </w:tcPr>
          <w:p w14:paraId="7B269EDB"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13A93B49" w14:textId="77777777" w:rsidR="00AC7BCD" w:rsidRPr="00BD65EF" w:rsidRDefault="00AC7BCD" w:rsidP="002A4397">
            <w:pPr>
              <w:jc w:val="left"/>
              <w:rPr>
                <w:color w:val="000000"/>
                <w:sz w:val="18"/>
                <w:szCs w:val="18"/>
              </w:rPr>
            </w:pPr>
          </w:p>
        </w:tc>
        <w:tc>
          <w:tcPr>
            <w:tcW w:w="1742" w:type="dxa"/>
            <w:vMerge/>
            <w:tcBorders>
              <w:top w:val="single" w:sz="4" w:space="0" w:color="000000"/>
              <w:left w:val="single" w:sz="4" w:space="0" w:color="auto"/>
              <w:bottom w:val="single" w:sz="4" w:space="0" w:color="000000"/>
              <w:right w:val="nil"/>
            </w:tcBorders>
            <w:vAlign w:val="center"/>
          </w:tcPr>
          <w:p w14:paraId="5E541F95" w14:textId="77777777" w:rsidR="00AC7BCD" w:rsidRPr="00BD65EF" w:rsidRDefault="00AC7BCD" w:rsidP="002A4397">
            <w:pPr>
              <w:jc w:val="center"/>
              <w:rPr>
                <w:color w:val="000000"/>
                <w:sz w:val="18"/>
                <w:szCs w:val="18"/>
              </w:rPr>
            </w:pPr>
          </w:p>
        </w:tc>
        <w:tc>
          <w:tcPr>
            <w:tcW w:w="5257" w:type="dxa"/>
            <w:gridSpan w:val="18"/>
            <w:tcBorders>
              <w:top w:val="single" w:sz="4" w:space="0" w:color="000000"/>
              <w:left w:val="single" w:sz="4" w:space="0" w:color="auto"/>
              <w:bottom w:val="single" w:sz="4" w:space="0" w:color="000000"/>
              <w:right w:val="single" w:sz="4" w:space="0" w:color="auto"/>
            </w:tcBorders>
            <w:vAlign w:val="center"/>
          </w:tcPr>
          <w:p w14:paraId="5C4C7C95" w14:textId="77777777" w:rsidR="00AC7BCD" w:rsidRPr="00BD65EF" w:rsidRDefault="00AC7BCD" w:rsidP="002A4397">
            <w:pPr>
              <w:jc w:val="center"/>
              <w:rPr>
                <w:color w:val="000000"/>
                <w:sz w:val="18"/>
                <w:szCs w:val="18"/>
              </w:rPr>
            </w:pPr>
            <w:r w:rsidRPr="00BD65EF">
              <w:rPr>
                <w:color w:val="000000"/>
                <w:sz w:val="18"/>
                <w:szCs w:val="18"/>
              </w:rPr>
              <w:t>спортивные площадки</w:t>
            </w:r>
          </w:p>
        </w:tc>
        <w:tc>
          <w:tcPr>
            <w:tcW w:w="1724" w:type="dxa"/>
            <w:gridSpan w:val="7"/>
            <w:vMerge/>
            <w:tcBorders>
              <w:top w:val="single" w:sz="4" w:space="0" w:color="000000"/>
              <w:left w:val="nil"/>
              <w:bottom w:val="single" w:sz="4" w:space="0" w:color="000000"/>
              <w:right w:val="single" w:sz="4" w:space="0" w:color="auto"/>
            </w:tcBorders>
            <w:vAlign w:val="center"/>
          </w:tcPr>
          <w:p w14:paraId="7D5437B7" w14:textId="77777777" w:rsidR="00AC7BCD" w:rsidRPr="00BD65EF" w:rsidRDefault="00AC7BCD" w:rsidP="002A4397">
            <w:pPr>
              <w:jc w:val="center"/>
              <w:rPr>
                <w:color w:val="000000"/>
                <w:sz w:val="18"/>
                <w:szCs w:val="18"/>
              </w:rPr>
            </w:pPr>
          </w:p>
        </w:tc>
        <w:tc>
          <w:tcPr>
            <w:tcW w:w="1855" w:type="dxa"/>
            <w:gridSpan w:val="3"/>
            <w:vMerge/>
            <w:tcBorders>
              <w:top w:val="single" w:sz="4" w:space="0" w:color="000000"/>
              <w:left w:val="single" w:sz="4" w:space="0" w:color="auto"/>
              <w:bottom w:val="single" w:sz="4" w:space="0" w:color="000000"/>
              <w:right w:val="single" w:sz="8" w:space="0" w:color="auto"/>
            </w:tcBorders>
            <w:vAlign w:val="center"/>
          </w:tcPr>
          <w:p w14:paraId="22EA74A6" w14:textId="77777777" w:rsidR="00AC7BCD" w:rsidRPr="00BD65EF" w:rsidRDefault="00AC7BCD" w:rsidP="002A4397">
            <w:pPr>
              <w:jc w:val="left"/>
              <w:rPr>
                <w:color w:val="000000"/>
                <w:sz w:val="18"/>
                <w:szCs w:val="18"/>
              </w:rPr>
            </w:pPr>
          </w:p>
        </w:tc>
      </w:tr>
      <w:tr w:rsidR="00AC7BCD" w:rsidRPr="00BD65EF" w14:paraId="5E8FEC81" w14:textId="77777777" w:rsidTr="009835F3">
        <w:trPr>
          <w:gridAfter w:val="2"/>
          <w:wAfter w:w="59" w:type="dxa"/>
          <w:trHeight w:val="279"/>
        </w:trPr>
        <w:tc>
          <w:tcPr>
            <w:tcW w:w="861" w:type="dxa"/>
            <w:vMerge/>
            <w:tcBorders>
              <w:left w:val="single" w:sz="8" w:space="0" w:color="auto"/>
              <w:right w:val="single" w:sz="4" w:space="0" w:color="auto"/>
            </w:tcBorders>
            <w:vAlign w:val="center"/>
          </w:tcPr>
          <w:p w14:paraId="1A92B75D"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09912D1A" w14:textId="77777777" w:rsidR="00AC7BCD" w:rsidRPr="00BD65EF" w:rsidRDefault="00AC7BCD" w:rsidP="002A4397">
            <w:pPr>
              <w:jc w:val="left"/>
              <w:rPr>
                <w:color w:val="000000"/>
                <w:sz w:val="18"/>
                <w:szCs w:val="18"/>
              </w:rPr>
            </w:pPr>
          </w:p>
        </w:tc>
        <w:tc>
          <w:tcPr>
            <w:tcW w:w="1742" w:type="dxa"/>
            <w:vMerge/>
            <w:tcBorders>
              <w:top w:val="single" w:sz="4" w:space="0" w:color="000000"/>
              <w:left w:val="single" w:sz="4" w:space="0" w:color="auto"/>
              <w:bottom w:val="single" w:sz="4" w:space="0" w:color="000000"/>
              <w:right w:val="nil"/>
            </w:tcBorders>
            <w:vAlign w:val="center"/>
          </w:tcPr>
          <w:p w14:paraId="217BE868" w14:textId="77777777" w:rsidR="00AC7BCD" w:rsidRPr="00BD65EF" w:rsidRDefault="00AC7BCD" w:rsidP="002A4397">
            <w:pPr>
              <w:jc w:val="center"/>
              <w:rPr>
                <w:color w:val="000000"/>
                <w:sz w:val="18"/>
                <w:szCs w:val="18"/>
              </w:rPr>
            </w:pPr>
          </w:p>
        </w:tc>
        <w:tc>
          <w:tcPr>
            <w:tcW w:w="5257" w:type="dxa"/>
            <w:gridSpan w:val="18"/>
            <w:tcBorders>
              <w:top w:val="single" w:sz="4" w:space="0" w:color="000000"/>
              <w:left w:val="single" w:sz="4" w:space="0" w:color="auto"/>
              <w:bottom w:val="single" w:sz="4" w:space="0" w:color="000000"/>
              <w:right w:val="single" w:sz="4" w:space="0" w:color="auto"/>
            </w:tcBorders>
            <w:vAlign w:val="center"/>
          </w:tcPr>
          <w:p w14:paraId="298FACD5" w14:textId="77777777" w:rsidR="00AC7BCD" w:rsidRPr="00BD65EF" w:rsidRDefault="00AC7BCD" w:rsidP="002A4397">
            <w:pPr>
              <w:jc w:val="center"/>
              <w:rPr>
                <w:color w:val="000000"/>
                <w:sz w:val="18"/>
                <w:szCs w:val="18"/>
              </w:rPr>
            </w:pPr>
            <w:r w:rsidRPr="00BD65EF">
              <w:rPr>
                <w:color w:val="000000"/>
                <w:sz w:val="18"/>
                <w:szCs w:val="18"/>
              </w:rPr>
              <w:t>площадки отдыха взрослых</w:t>
            </w:r>
          </w:p>
        </w:tc>
        <w:tc>
          <w:tcPr>
            <w:tcW w:w="1724" w:type="dxa"/>
            <w:gridSpan w:val="7"/>
            <w:vMerge/>
            <w:tcBorders>
              <w:top w:val="single" w:sz="4" w:space="0" w:color="000000"/>
              <w:left w:val="nil"/>
              <w:bottom w:val="single" w:sz="4" w:space="0" w:color="000000"/>
              <w:right w:val="single" w:sz="4" w:space="0" w:color="auto"/>
            </w:tcBorders>
            <w:vAlign w:val="center"/>
          </w:tcPr>
          <w:p w14:paraId="07E6330F" w14:textId="77777777" w:rsidR="00AC7BCD" w:rsidRPr="00BD65EF" w:rsidRDefault="00AC7BCD" w:rsidP="002A4397">
            <w:pPr>
              <w:jc w:val="center"/>
              <w:rPr>
                <w:color w:val="000000"/>
                <w:sz w:val="18"/>
                <w:szCs w:val="18"/>
              </w:rPr>
            </w:pPr>
          </w:p>
        </w:tc>
        <w:tc>
          <w:tcPr>
            <w:tcW w:w="1855" w:type="dxa"/>
            <w:gridSpan w:val="3"/>
            <w:vMerge/>
            <w:tcBorders>
              <w:top w:val="single" w:sz="4" w:space="0" w:color="000000"/>
              <w:left w:val="single" w:sz="4" w:space="0" w:color="auto"/>
              <w:bottom w:val="single" w:sz="4" w:space="0" w:color="000000"/>
              <w:right w:val="single" w:sz="8" w:space="0" w:color="auto"/>
            </w:tcBorders>
            <w:vAlign w:val="center"/>
          </w:tcPr>
          <w:p w14:paraId="25418B76" w14:textId="77777777" w:rsidR="00AC7BCD" w:rsidRPr="00BD65EF" w:rsidRDefault="00AC7BCD" w:rsidP="002A4397">
            <w:pPr>
              <w:jc w:val="left"/>
              <w:rPr>
                <w:color w:val="000000"/>
                <w:sz w:val="18"/>
                <w:szCs w:val="18"/>
              </w:rPr>
            </w:pPr>
          </w:p>
        </w:tc>
      </w:tr>
      <w:tr w:rsidR="00AC7BCD" w:rsidRPr="00BD65EF" w14:paraId="7667772A" w14:textId="77777777" w:rsidTr="009835F3">
        <w:trPr>
          <w:gridAfter w:val="2"/>
          <w:wAfter w:w="59" w:type="dxa"/>
          <w:trHeight w:val="105"/>
        </w:trPr>
        <w:tc>
          <w:tcPr>
            <w:tcW w:w="861" w:type="dxa"/>
            <w:vMerge/>
            <w:tcBorders>
              <w:left w:val="single" w:sz="8" w:space="0" w:color="auto"/>
              <w:right w:val="single" w:sz="4" w:space="0" w:color="auto"/>
            </w:tcBorders>
            <w:vAlign w:val="center"/>
          </w:tcPr>
          <w:p w14:paraId="52710B5F"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55CE14AD" w14:textId="77777777" w:rsidR="00AC7BCD" w:rsidRPr="00BD65EF" w:rsidRDefault="00AC7BCD" w:rsidP="002A4397">
            <w:pPr>
              <w:jc w:val="left"/>
              <w:rPr>
                <w:color w:val="000000"/>
                <w:sz w:val="18"/>
                <w:szCs w:val="18"/>
              </w:rPr>
            </w:pPr>
          </w:p>
        </w:tc>
        <w:tc>
          <w:tcPr>
            <w:tcW w:w="1742" w:type="dxa"/>
            <w:vMerge/>
            <w:tcBorders>
              <w:top w:val="single" w:sz="4" w:space="0" w:color="000000"/>
              <w:left w:val="single" w:sz="4" w:space="0" w:color="auto"/>
              <w:bottom w:val="single" w:sz="4" w:space="0" w:color="000000"/>
              <w:right w:val="nil"/>
            </w:tcBorders>
            <w:vAlign w:val="center"/>
          </w:tcPr>
          <w:p w14:paraId="5DFC1088" w14:textId="77777777" w:rsidR="00AC7BCD" w:rsidRPr="00BD65EF" w:rsidRDefault="00AC7BCD" w:rsidP="002A4397">
            <w:pPr>
              <w:jc w:val="center"/>
              <w:rPr>
                <w:color w:val="000000"/>
                <w:sz w:val="18"/>
                <w:szCs w:val="18"/>
              </w:rPr>
            </w:pPr>
          </w:p>
        </w:tc>
        <w:tc>
          <w:tcPr>
            <w:tcW w:w="5257" w:type="dxa"/>
            <w:gridSpan w:val="18"/>
            <w:tcBorders>
              <w:top w:val="single" w:sz="4" w:space="0" w:color="000000"/>
              <w:left w:val="single" w:sz="4" w:space="0" w:color="auto"/>
              <w:bottom w:val="single" w:sz="4" w:space="0" w:color="000000"/>
              <w:right w:val="single" w:sz="4" w:space="0" w:color="auto"/>
            </w:tcBorders>
            <w:vAlign w:val="center"/>
          </w:tcPr>
          <w:p w14:paraId="2A130986" w14:textId="77777777" w:rsidR="00AC7BCD" w:rsidRPr="00BD65EF" w:rsidRDefault="00AC7BCD" w:rsidP="002A4397">
            <w:pPr>
              <w:jc w:val="center"/>
              <w:rPr>
                <w:color w:val="000000"/>
                <w:sz w:val="18"/>
                <w:szCs w:val="18"/>
              </w:rPr>
            </w:pPr>
            <w:r w:rsidRPr="00BD65EF">
              <w:rPr>
                <w:color w:val="000000"/>
                <w:sz w:val="18"/>
                <w:szCs w:val="18"/>
              </w:rPr>
              <w:t>площадь массовых мероприятий</w:t>
            </w:r>
          </w:p>
        </w:tc>
        <w:tc>
          <w:tcPr>
            <w:tcW w:w="1724" w:type="dxa"/>
            <w:gridSpan w:val="7"/>
            <w:tcBorders>
              <w:top w:val="single" w:sz="4" w:space="0" w:color="000000"/>
              <w:left w:val="nil"/>
              <w:bottom w:val="single" w:sz="4" w:space="0" w:color="000000"/>
              <w:right w:val="single" w:sz="4" w:space="0" w:color="auto"/>
            </w:tcBorders>
            <w:vAlign w:val="center"/>
          </w:tcPr>
          <w:p w14:paraId="37612489" w14:textId="77777777" w:rsidR="00AC7BCD" w:rsidRPr="00BD65EF" w:rsidRDefault="00AC7BCD" w:rsidP="002A4397">
            <w:pPr>
              <w:jc w:val="center"/>
              <w:rPr>
                <w:color w:val="000000"/>
                <w:sz w:val="18"/>
                <w:szCs w:val="18"/>
              </w:rPr>
            </w:pPr>
            <w:r w:rsidRPr="00BD65EF">
              <w:rPr>
                <w:color w:val="000000"/>
                <w:sz w:val="18"/>
                <w:szCs w:val="18"/>
              </w:rPr>
              <w:t>3,0</w:t>
            </w:r>
          </w:p>
        </w:tc>
        <w:tc>
          <w:tcPr>
            <w:tcW w:w="1855" w:type="dxa"/>
            <w:gridSpan w:val="3"/>
            <w:vMerge/>
            <w:tcBorders>
              <w:top w:val="single" w:sz="4" w:space="0" w:color="000000"/>
              <w:left w:val="single" w:sz="4" w:space="0" w:color="auto"/>
              <w:bottom w:val="single" w:sz="4" w:space="0" w:color="000000"/>
              <w:right w:val="single" w:sz="8" w:space="0" w:color="auto"/>
            </w:tcBorders>
            <w:vAlign w:val="center"/>
          </w:tcPr>
          <w:p w14:paraId="24C360DB" w14:textId="77777777" w:rsidR="00AC7BCD" w:rsidRPr="00BD65EF" w:rsidRDefault="00AC7BCD" w:rsidP="002A4397">
            <w:pPr>
              <w:jc w:val="left"/>
              <w:rPr>
                <w:color w:val="000000"/>
                <w:sz w:val="18"/>
                <w:szCs w:val="18"/>
              </w:rPr>
            </w:pPr>
          </w:p>
        </w:tc>
      </w:tr>
      <w:tr w:rsidR="00AC7BCD" w:rsidRPr="00BD65EF" w14:paraId="6CD7DD1B" w14:textId="77777777" w:rsidTr="009835F3">
        <w:trPr>
          <w:gridAfter w:val="2"/>
          <w:wAfter w:w="59" w:type="dxa"/>
          <w:trHeight w:val="90"/>
        </w:trPr>
        <w:tc>
          <w:tcPr>
            <w:tcW w:w="861" w:type="dxa"/>
            <w:vMerge/>
            <w:tcBorders>
              <w:left w:val="single" w:sz="8" w:space="0" w:color="auto"/>
              <w:right w:val="single" w:sz="4" w:space="0" w:color="auto"/>
            </w:tcBorders>
            <w:vAlign w:val="center"/>
          </w:tcPr>
          <w:p w14:paraId="7A537CA4"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6FE19F7A" w14:textId="77777777" w:rsidR="00AC7BCD" w:rsidRPr="00BD65EF" w:rsidRDefault="00AC7BCD" w:rsidP="002A4397">
            <w:pPr>
              <w:jc w:val="left"/>
              <w:rPr>
                <w:color w:val="000000"/>
                <w:sz w:val="18"/>
                <w:szCs w:val="18"/>
              </w:rPr>
            </w:pPr>
          </w:p>
        </w:tc>
        <w:tc>
          <w:tcPr>
            <w:tcW w:w="1742" w:type="dxa"/>
            <w:vMerge/>
            <w:tcBorders>
              <w:top w:val="single" w:sz="4" w:space="0" w:color="000000"/>
              <w:left w:val="single" w:sz="4" w:space="0" w:color="auto"/>
              <w:bottom w:val="single" w:sz="4" w:space="0" w:color="000000"/>
              <w:right w:val="nil"/>
            </w:tcBorders>
            <w:vAlign w:val="center"/>
          </w:tcPr>
          <w:p w14:paraId="3DB00DEC" w14:textId="77777777" w:rsidR="00AC7BCD" w:rsidRPr="00BD65EF" w:rsidRDefault="00AC7BCD" w:rsidP="002A4397">
            <w:pPr>
              <w:jc w:val="center"/>
              <w:rPr>
                <w:color w:val="000000"/>
                <w:sz w:val="18"/>
                <w:szCs w:val="18"/>
              </w:rPr>
            </w:pPr>
          </w:p>
        </w:tc>
        <w:tc>
          <w:tcPr>
            <w:tcW w:w="5257" w:type="dxa"/>
            <w:gridSpan w:val="18"/>
            <w:tcBorders>
              <w:top w:val="single" w:sz="4" w:space="0" w:color="000000"/>
              <w:left w:val="single" w:sz="4" w:space="0" w:color="auto"/>
              <w:bottom w:val="single" w:sz="4" w:space="0" w:color="000000"/>
              <w:right w:val="single" w:sz="4" w:space="0" w:color="auto"/>
            </w:tcBorders>
            <w:vAlign w:val="center"/>
          </w:tcPr>
          <w:p w14:paraId="2612E14A" w14:textId="77777777" w:rsidR="00AC7BCD" w:rsidRPr="00BD65EF" w:rsidRDefault="00AC7BCD" w:rsidP="002A4397">
            <w:pPr>
              <w:jc w:val="center"/>
              <w:rPr>
                <w:color w:val="000000"/>
                <w:sz w:val="18"/>
                <w:szCs w:val="18"/>
              </w:rPr>
            </w:pPr>
            <w:r w:rsidRPr="00BD65EF">
              <w:rPr>
                <w:color w:val="000000"/>
                <w:sz w:val="18"/>
                <w:szCs w:val="18"/>
              </w:rPr>
              <w:t>кафе, бары</w:t>
            </w:r>
          </w:p>
        </w:tc>
        <w:tc>
          <w:tcPr>
            <w:tcW w:w="1724" w:type="dxa"/>
            <w:gridSpan w:val="7"/>
            <w:tcBorders>
              <w:top w:val="single" w:sz="4" w:space="0" w:color="000000"/>
              <w:left w:val="nil"/>
              <w:bottom w:val="single" w:sz="4" w:space="0" w:color="000000"/>
              <w:right w:val="single" w:sz="4" w:space="0" w:color="auto"/>
            </w:tcBorders>
            <w:vAlign w:val="center"/>
          </w:tcPr>
          <w:p w14:paraId="3D59A375" w14:textId="77777777" w:rsidR="00AC7BCD" w:rsidRPr="00BD65EF" w:rsidRDefault="00AC7BCD" w:rsidP="002A4397">
            <w:pPr>
              <w:jc w:val="center"/>
              <w:rPr>
                <w:color w:val="000000"/>
                <w:sz w:val="18"/>
                <w:szCs w:val="18"/>
              </w:rPr>
            </w:pPr>
            <w:r w:rsidRPr="00BD65EF">
              <w:rPr>
                <w:color w:val="000000"/>
                <w:sz w:val="18"/>
                <w:szCs w:val="18"/>
              </w:rPr>
              <w:t>2,0</w:t>
            </w:r>
          </w:p>
        </w:tc>
        <w:tc>
          <w:tcPr>
            <w:tcW w:w="1855" w:type="dxa"/>
            <w:gridSpan w:val="3"/>
            <w:vMerge/>
            <w:tcBorders>
              <w:top w:val="single" w:sz="4" w:space="0" w:color="000000"/>
              <w:left w:val="single" w:sz="4" w:space="0" w:color="auto"/>
              <w:bottom w:val="single" w:sz="4" w:space="0" w:color="000000"/>
              <w:right w:val="single" w:sz="8" w:space="0" w:color="auto"/>
            </w:tcBorders>
            <w:vAlign w:val="center"/>
          </w:tcPr>
          <w:p w14:paraId="32E09599" w14:textId="77777777" w:rsidR="00AC7BCD" w:rsidRPr="00BD65EF" w:rsidRDefault="00AC7BCD" w:rsidP="002A4397">
            <w:pPr>
              <w:jc w:val="left"/>
              <w:rPr>
                <w:color w:val="000000"/>
                <w:sz w:val="18"/>
                <w:szCs w:val="18"/>
              </w:rPr>
            </w:pPr>
          </w:p>
        </w:tc>
      </w:tr>
      <w:tr w:rsidR="00AC7BCD" w:rsidRPr="00BD65EF" w14:paraId="6C86D5C8" w14:textId="77777777" w:rsidTr="009835F3">
        <w:trPr>
          <w:gridAfter w:val="2"/>
          <w:wAfter w:w="59" w:type="dxa"/>
          <w:trHeight w:val="70"/>
        </w:trPr>
        <w:tc>
          <w:tcPr>
            <w:tcW w:w="861" w:type="dxa"/>
            <w:vMerge/>
            <w:tcBorders>
              <w:left w:val="single" w:sz="8" w:space="0" w:color="auto"/>
              <w:right w:val="single" w:sz="4" w:space="0" w:color="auto"/>
            </w:tcBorders>
            <w:vAlign w:val="center"/>
          </w:tcPr>
          <w:p w14:paraId="304A3C70"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2AFD5042" w14:textId="77777777" w:rsidR="00AC7BCD" w:rsidRPr="00BD65EF" w:rsidRDefault="00AC7BCD" w:rsidP="002A4397">
            <w:pPr>
              <w:jc w:val="left"/>
              <w:rPr>
                <w:color w:val="000000"/>
                <w:sz w:val="18"/>
                <w:szCs w:val="18"/>
              </w:rPr>
            </w:pPr>
          </w:p>
        </w:tc>
        <w:tc>
          <w:tcPr>
            <w:tcW w:w="1742" w:type="dxa"/>
            <w:vMerge/>
            <w:tcBorders>
              <w:top w:val="single" w:sz="4" w:space="0" w:color="000000"/>
              <w:left w:val="single" w:sz="4" w:space="0" w:color="auto"/>
              <w:bottom w:val="single" w:sz="4" w:space="0" w:color="000000"/>
              <w:right w:val="nil"/>
            </w:tcBorders>
            <w:vAlign w:val="center"/>
          </w:tcPr>
          <w:p w14:paraId="52FCB6F6" w14:textId="77777777" w:rsidR="00AC7BCD" w:rsidRPr="00BD65EF" w:rsidRDefault="00AC7BCD" w:rsidP="002A4397">
            <w:pPr>
              <w:jc w:val="center"/>
              <w:rPr>
                <w:color w:val="000000"/>
                <w:sz w:val="18"/>
                <w:szCs w:val="18"/>
              </w:rPr>
            </w:pPr>
          </w:p>
        </w:tc>
        <w:tc>
          <w:tcPr>
            <w:tcW w:w="5257" w:type="dxa"/>
            <w:gridSpan w:val="18"/>
            <w:tcBorders>
              <w:top w:val="single" w:sz="4" w:space="0" w:color="000000"/>
              <w:left w:val="single" w:sz="4" w:space="0" w:color="auto"/>
              <w:bottom w:val="single" w:sz="4" w:space="0" w:color="000000"/>
              <w:right w:val="single" w:sz="4" w:space="0" w:color="auto"/>
            </w:tcBorders>
            <w:vAlign w:val="center"/>
          </w:tcPr>
          <w:p w14:paraId="4403E40B" w14:textId="77777777" w:rsidR="00AC7BCD" w:rsidRPr="00BD65EF" w:rsidRDefault="00AC7BCD" w:rsidP="002A4397">
            <w:pPr>
              <w:jc w:val="center"/>
              <w:rPr>
                <w:color w:val="000000"/>
                <w:sz w:val="18"/>
                <w:szCs w:val="18"/>
              </w:rPr>
            </w:pPr>
            <w:r w:rsidRPr="00BD65EF">
              <w:rPr>
                <w:color w:val="000000"/>
                <w:sz w:val="18"/>
                <w:szCs w:val="18"/>
              </w:rPr>
              <w:t>административная и хозяйственные части</w:t>
            </w:r>
          </w:p>
        </w:tc>
        <w:tc>
          <w:tcPr>
            <w:tcW w:w="1724" w:type="dxa"/>
            <w:gridSpan w:val="7"/>
            <w:tcBorders>
              <w:top w:val="single" w:sz="4" w:space="0" w:color="000000"/>
              <w:left w:val="nil"/>
              <w:bottom w:val="single" w:sz="4" w:space="0" w:color="000000"/>
              <w:right w:val="single" w:sz="4" w:space="0" w:color="auto"/>
            </w:tcBorders>
            <w:vAlign w:val="center"/>
          </w:tcPr>
          <w:p w14:paraId="64504A51" w14:textId="77777777" w:rsidR="00AC7BCD" w:rsidRPr="00BD65EF" w:rsidRDefault="00AC7BCD" w:rsidP="002A4397">
            <w:pPr>
              <w:jc w:val="center"/>
              <w:rPr>
                <w:color w:val="000000"/>
                <w:sz w:val="18"/>
                <w:szCs w:val="18"/>
              </w:rPr>
            </w:pPr>
            <w:r w:rsidRPr="00BD65EF">
              <w:rPr>
                <w:color w:val="000000"/>
                <w:sz w:val="18"/>
                <w:szCs w:val="18"/>
              </w:rPr>
              <w:t>не нормируется</w:t>
            </w:r>
          </w:p>
        </w:tc>
        <w:tc>
          <w:tcPr>
            <w:tcW w:w="1855" w:type="dxa"/>
            <w:gridSpan w:val="3"/>
            <w:vMerge/>
            <w:tcBorders>
              <w:top w:val="single" w:sz="4" w:space="0" w:color="000000"/>
              <w:left w:val="single" w:sz="4" w:space="0" w:color="auto"/>
              <w:bottom w:val="single" w:sz="4" w:space="0" w:color="000000"/>
              <w:right w:val="single" w:sz="8" w:space="0" w:color="auto"/>
            </w:tcBorders>
            <w:vAlign w:val="center"/>
          </w:tcPr>
          <w:p w14:paraId="773FFAD6" w14:textId="77777777" w:rsidR="00AC7BCD" w:rsidRPr="00BD65EF" w:rsidRDefault="00AC7BCD" w:rsidP="002A4397">
            <w:pPr>
              <w:jc w:val="left"/>
              <w:rPr>
                <w:color w:val="000000"/>
                <w:sz w:val="18"/>
                <w:szCs w:val="18"/>
              </w:rPr>
            </w:pPr>
          </w:p>
        </w:tc>
      </w:tr>
      <w:tr w:rsidR="00AC7BCD" w:rsidRPr="00BD65EF" w14:paraId="77978A96" w14:textId="77777777" w:rsidTr="009835F3">
        <w:trPr>
          <w:gridAfter w:val="2"/>
          <w:wAfter w:w="59" w:type="dxa"/>
          <w:trHeight w:val="135"/>
        </w:trPr>
        <w:tc>
          <w:tcPr>
            <w:tcW w:w="861" w:type="dxa"/>
            <w:vMerge/>
            <w:tcBorders>
              <w:left w:val="single" w:sz="8" w:space="0" w:color="auto"/>
              <w:right w:val="single" w:sz="4" w:space="0" w:color="auto"/>
            </w:tcBorders>
            <w:vAlign w:val="center"/>
          </w:tcPr>
          <w:p w14:paraId="0BC4452F"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039EC25E" w14:textId="77777777" w:rsidR="00AC7BCD" w:rsidRPr="00BD65EF" w:rsidRDefault="00AC7BCD" w:rsidP="002A4397">
            <w:pPr>
              <w:jc w:val="left"/>
              <w:rPr>
                <w:color w:val="000000"/>
                <w:sz w:val="18"/>
                <w:szCs w:val="18"/>
              </w:rPr>
            </w:pPr>
          </w:p>
        </w:tc>
        <w:tc>
          <w:tcPr>
            <w:tcW w:w="2170" w:type="dxa"/>
            <w:gridSpan w:val="4"/>
            <w:vMerge w:val="restart"/>
            <w:tcBorders>
              <w:top w:val="single" w:sz="4" w:space="0" w:color="000000"/>
              <w:left w:val="single" w:sz="4" w:space="0" w:color="auto"/>
              <w:bottom w:val="single" w:sz="4" w:space="0" w:color="000000"/>
              <w:right w:val="single" w:sz="4" w:space="0" w:color="auto"/>
            </w:tcBorders>
            <w:vAlign w:val="center"/>
          </w:tcPr>
          <w:p w14:paraId="7C933CA7" w14:textId="77777777" w:rsidR="00AC7BCD" w:rsidRPr="00BD65EF" w:rsidRDefault="00AC7BCD" w:rsidP="002A4397">
            <w:pPr>
              <w:jc w:val="center"/>
              <w:rPr>
                <w:color w:val="000000"/>
                <w:sz w:val="18"/>
                <w:szCs w:val="18"/>
              </w:rPr>
            </w:pPr>
            <w:r w:rsidRPr="00BD65EF">
              <w:rPr>
                <w:color w:val="000000"/>
                <w:sz w:val="18"/>
                <w:szCs w:val="18"/>
              </w:rPr>
              <w:t>Сады,</w:t>
            </w:r>
          </w:p>
          <w:p w14:paraId="378ACED3" w14:textId="77777777" w:rsidR="00AC7BCD" w:rsidRPr="00BD65EF" w:rsidRDefault="00AC7BCD" w:rsidP="002A4397">
            <w:pPr>
              <w:jc w:val="center"/>
              <w:rPr>
                <w:color w:val="000000"/>
                <w:sz w:val="18"/>
                <w:szCs w:val="18"/>
              </w:rPr>
            </w:pPr>
            <w:r w:rsidRPr="00BD65EF">
              <w:rPr>
                <w:color w:val="000000"/>
                <w:sz w:val="18"/>
                <w:szCs w:val="18"/>
              </w:rPr>
              <w:t>баланс территории,</w:t>
            </w:r>
          </w:p>
          <w:p w14:paraId="632D4DBE" w14:textId="77777777" w:rsidR="00AC7BCD" w:rsidRPr="00BD65EF" w:rsidRDefault="00AC7BCD" w:rsidP="002A4397">
            <w:pPr>
              <w:jc w:val="center"/>
              <w:rPr>
                <w:color w:val="000000"/>
                <w:sz w:val="18"/>
                <w:szCs w:val="18"/>
              </w:rPr>
            </w:pPr>
            <w:r w:rsidRPr="00BD65EF">
              <w:rPr>
                <w:color w:val="000000"/>
                <w:sz w:val="18"/>
                <w:szCs w:val="18"/>
              </w:rPr>
              <w:t xml:space="preserve"> % от общей территории</w:t>
            </w:r>
          </w:p>
        </w:tc>
        <w:tc>
          <w:tcPr>
            <w:tcW w:w="1671" w:type="dxa"/>
            <w:gridSpan w:val="2"/>
            <w:vMerge w:val="restart"/>
            <w:tcBorders>
              <w:top w:val="single" w:sz="4" w:space="0" w:color="000000"/>
              <w:left w:val="single" w:sz="4" w:space="0" w:color="auto"/>
              <w:bottom w:val="single" w:sz="4" w:space="0" w:color="000000"/>
              <w:right w:val="single" w:sz="4" w:space="0" w:color="auto"/>
            </w:tcBorders>
            <w:vAlign w:val="center"/>
          </w:tcPr>
          <w:p w14:paraId="5C0C4ABD" w14:textId="77777777" w:rsidR="00AC7BCD" w:rsidRPr="00BD65EF" w:rsidRDefault="00AC7BCD" w:rsidP="002A4397">
            <w:pPr>
              <w:jc w:val="center"/>
              <w:rPr>
                <w:color w:val="000000"/>
                <w:sz w:val="18"/>
                <w:szCs w:val="18"/>
              </w:rPr>
            </w:pPr>
            <w:r w:rsidRPr="00BD65EF">
              <w:rPr>
                <w:color w:val="000000"/>
                <w:sz w:val="18"/>
                <w:szCs w:val="18"/>
              </w:rPr>
              <w:t>сад для прогулок и отдыха</w:t>
            </w:r>
          </w:p>
        </w:tc>
        <w:tc>
          <w:tcPr>
            <w:tcW w:w="3158" w:type="dxa"/>
            <w:gridSpan w:val="13"/>
            <w:tcBorders>
              <w:top w:val="single" w:sz="4" w:space="0" w:color="000000"/>
              <w:left w:val="single" w:sz="4" w:space="0" w:color="auto"/>
              <w:bottom w:val="single" w:sz="4" w:space="0" w:color="000000"/>
              <w:right w:val="single" w:sz="4" w:space="0" w:color="auto"/>
            </w:tcBorders>
            <w:vAlign w:val="center"/>
          </w:tcPr>
          <w:p w14:paraId="5E9C10E5" w14:textId="77777777" w:rsidR="00AC7BCD" w:rsidRPr="00BD65EF" w:rsidRDefault="00AC7BCD" w:rsidP="002A4397">
            <w:pPr>
              <w:jc w:val="center"/>
              <w:rPr>
                <w:color w:val="000000"/>
                <w:sz w:val="18"/>
                <w:szCs w:val="18"/>
              </w:rPr>
            </w:pPr>
            <w:r w:rsidRPr="00BD65EF">
              <w:rPr>
                <w:color w:val="000000"/>
                <w:sz w:val="18"/>
                <w:szCs w:val="18"/>
              </w:rPr>
              <w:t>зеленые насаждения</w:t>
            </w:r>
          </w:p>
        </w:tc>
        <w:tc>
          <w:tcPr>
            <w:tcW w:w="1724" w:type="dxa"/>
            <w:gridSpan w:val="7"/>
            <w:tcBorders>
              <w:top w:val="single" w:sz="4" w:space="0" w:color="000000"/>
              <w:left w:val="nil"/>
              <w:bottom w:val="single" w:sz="4" w:space="0" w:color="000000"/>
              <w:right w:val="single" w:sz="4" w:space="0" w:color="auto"/>
            </w:tcBorders>
            <w:vAlign w:val="center"/>
          </w:tcPr>
          <w:p w14:paraId="24411209" w14:textId="77777777" w:rsidR="00AC7BCD" w:rsidRPr="00BD65EF" w:rsidRDefault="00AC7BCD" w:rsidP="002A4397">
            <w:pPr>
              <w:jc w:val="center"/>
              <w:rPr>
                <w:color w:val="000000"/>
                <w:sz w:val="18"/>
                <w:szCs w:val="18"/>
              </w:rPr>
            </w:pPr>
            <w:r w:rsidRPr="00BD65EF">
              <w:rPr>
                <w:color w:val="000000"/>
                <w:sz w:val="18"/>
                <w:szCs w:val="18"/>
              </w:rPr>
              <w:t>70</w:t>
            </w:r>
          </w:p>
        </w:tc>
        <w:tc>
          <w:tcPr>
            <w:tcW w:w="1855" w:type="dxa"/>
            <w:gridSpan w:val="3"/>
            <w:vMerge w:val="restart"/>
            <w:tcBorders>
              <w:top w:val="single" w:sz="4" w:space="0" w:color="000000"/>
              <w:left w:val="single" w:sz="4" w:space="0" w:color="auto"/>
              <w:bottom w:val="single" w:sz="4" w:space="0" w:color="000000"/>
              <w:right w:val="single" w:sz="8" w:space="0" w:color="auto"/>
            </w:tcBorders>
            <w:vAlign w:val="center"/>
          </w:tcPr>
          <w:p w14:paraId="6F5DABDF" w14:textId="77777777" w:rsidR="00AC7BCD" w:rsidRPr="00BD65EF" w:rsidRDefault="00AC7BCD" w:rsidP="002A4397">
            <w:pPr>
              <w:jc w:val="center"/>
              <w:rPr>
                <w:color w:val="000000"/>
                <w:sz w:val="18"/>
                <w:szCs w:val="18"/>
              </w:rPr>
            </w:pPr>
            <w:r w:rsidRPr="00BD65EF">
              <w:rPr>
                <w:color w:val="000000"/>
                <w:sz w:val="18"/>
                <w:szCs w:val="18"/>
              </w:rPr>
              <w:t>-</w:t>
            </w:r>
          </w:p>
        </w:tc>
      </w:tr>
      <w:tr w:rsidR="00AC7BCD" w:rsidRPr="00BD65EF" w14:paraId="393D04E5" w14:textId="77777777" w:rsidTr="009835F3">
        <w:trPr>
          <w:gridAfter w:val="2"/>
          <w:wAfter w:w="59" w:type="dxa"/>
          <w:trHeight w:val="120"/>
        </w:trPr>
        <w:tc>
          <w:tcPr>
            <w:tcW w:w="861" w:type="dxa"/>
            <w:vMerge/>
            <w:tcBorders>
              <w:left w:val="single" w:sz="8" w:space="0" w:color="auto"/>
              <w:right w:val="single" w:sz="4" w:space="0" w:color="auto"/>
            </w:tcBorders>
            <w:vAlign w:val="center"/>
          </w:tcPr>
          <w:p w14:paraId="0BAC9102"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7643BE95" w14:textId="77777777" w:rsidR="00AC7BCD" w:rsidRPr="00BD65EF" w:rsidRDefault="00AC7BCD" w:rsidP="002A4397">
            <w:pPr>
              <w:jc w:val="left"/>
              <w:rPr>
                <w:color w:val="000000"/>
                <w:sz w:val="18"/>
                <w:szCs w:val="18"/>
              </w:rPr>
            </w:pPr>
          </w:p>
        </w:tc>
        <w:tc>
          <w:tcPr>
            <w:tcW w:w="2170" w:type="dxa"/>
            <w:gridSpan w:val="4"/>
            <w:vMerge/>
            <w:tcBorders>
              <w:top w:val="single" w:sz="4" w:space="0" w:color="000000"/>
              <w:left w:val="single" w:sz="4" w:space="0" w:color="auto"/>
              <w:right w:val="single" w:sz="4" w:space="0" w:color="auto"/>
            </w:tcBorders>
            <w:vAlign w:val="center"/>
          </w:tcPr>
          <w:p w14:paraId="1FF35790" w14:textId="77777777" w:rsidR="00AC7BCD" w:rsidRPr="00BD65EF" w:rsidRDefault="00AC7BCD" w:rsidP="002A4397">
            <w:pPr>
              <w:jc w:val="center"/>
              <w:rPr>
                <w:color w:val="000000"/>
                <w:sz w:val="18"/>
                <w:szCs w:val="18"/>
              </w:rPr>
            </w:pPr>
          </w:p>
        </w:tc>
        <w:tc>
          <w:tcPr>
            <w:tcW w:w="1671" w:type="dxa"/>
            <w:gridSpan w:val="2"/>
            <w:vMerge/>
            <w:tcBorders>
              <w:top w:val="single" w:sz="4" w:space="0" w:color="000000"/>
              <w:left w:val="single" w:sz="4" w:space="0" w:color="auto"/>
              <w:right w:val="single" w:sz="4" w:space="0" w:color="auto"/>
            </w:tcBorders>
            <w:vAlign w:val="center"/>
          </w:tcPr>
          <w:p w14:paraId="5572E57C" w14:textId="77777777" w:rsidR="00AC7BCD" w:rsidRPr="00BD65EF" w:rsidRDefault="00AC7BCD" w:rsidP="002A4397">
            <w:pPr>
              <w:jc w:val="center"/>
              <w:rPr>
                <w:color w:val="000000"/>
                <w:sz w:val="18"/>
                <w:szCs w:val="18"/>
              </w:rPr>
            </w:pPr>
          </w:p>
        </w:tc>
        <w:tc>
          <w:tcPr>
            <w:tcW w:w="3158" w:type="dxa"/>
            <w:gridSpan w:val="13"/>
            <w:tcBorders>
              <w:top w:val="single" w:sz="4" w:space="0" w:color="000000"/>
              <w:left w:val="single" w:sz="4" w:space="0" w:color="auto"/>
              <w:bottom w:val="single" w:sz="4" w:space="0" w:color="auto"/>
              <w:right w:val="single" w:sz="4" w:space="0" w:color="auto"/>
            </w:tcBorders>
            <w:vAlign w:val="center"/>
          </w:tcPr>
          <w:p w14:paraId="33DAAC66" w14:textId="77777777" w:rsidR="00AC7BCD" w:rsidRPr="00BD65EF" w:rsidRDefault="00AC7BCD" w:rsidP="002A4397">
            <w:pPr>
              <w:jc w:val="center"/>
              <w:rPr>
                <w:color w:val="000000"/>
                <w:sz w:val="18"/>
                <w:szCs w:val="18"/>
              </w:rPr>
            </w:pPr>
            <w:r w:rsidRPr="00BD65EF">
              <w:rPr>
                <w:color w:val="000000"/>
                <w:sz w:val="18"/>
                <w:szCs w:val="18"/>
              </w:rPr>
              <w:t>дорожки и площадки</w:t>
            </w:r>
          </w:p>
        </w:tc>
        <w:tc>
          <w:tcPr>
            <w:tcW w:w="1724" w:type="dxa"/>
            <w:gridSpan w:val="7"/>
            <w:tcBorders>
              <w:top w:val="single" w:sz="4" w:space="0" w:color="000000"/>
              <w:left w:val="nil"/>
              <w:bottom w:val="single" w:sz="4" w:space="0" w:color="auto"/>
              <w:right w:val="single" w:sz="4" w:space="0" w:color="auto"/>
            </w:tcBorders>
            <w:vAlign w:val="center"/>
          </w:tcPr>
          <w:p w14:paraId="6714A38A" w14:textId="77777777" w:rsidR="00AC7BCD" w:rsidRPr="00BD65EF" w:rsidRDefault="00AC7BCD" w:rsidP="002A4397">
            <w:pPr>
              <w:jc w:val="center"/>
              <w:rPr>
                <w:color w:val="000000"/>
                <w:sz w:val="18"/>
                <w:szCs w:val="18"/>
              </w:rPr>
            </w:pPr>
            <w:r w:rsidRPr="00BD65EF">
              <w:rPr>
                <w:color w:val="000000"/>
                <w:sz w:val="18"/>
                <w:szCs w:val="18"/>
              </w:rPr>
              <w:t>29</w:t>
            </w:r>
          </w:p>
        </w:tc>
        <w:tc>
          <w:tcPr>
            <w:tcW w:w="1855" w:type="dxa"/>
            <w:gridSpan w:val="3"/>
            <w:vMerge/>
            <w:tcBorders>
              <w:top w:val="single" w:sz="4" w:space="0" w:color="000000"/>
              <w:left w:val="single" w:sz="4" w:space="0" w:color="auto"/>
              <w:right w:val="single" w:sz="8" w:space="0" w:color="auto"/>
            </w:tcBorders>
            <w:vAlign w:val="center"/>
          </w:tcPr>
          <w:p w14:paraId="1DD2C0D9" w14:textId="77777777" w:rsidR="00AC7BCD" w:rsidRPr="00BD65EF" w:rsidRDefault="00AC7BCD" w:rsidP="002A4397">
            <w:pPr>
              <w:jc w:val="center"/>
              <w:rPr>
                <w:color w:val="000000"/>
                <w:sz w:val="18"/>
                <w:szCs w:val="18"/>
              </w:rPr>
            </w:pPr>
          </w:p>
        </w:tc>
      </w:tr>
      <w:tr w:rsidR="00AC7BCD" w:rsidRPr="00BD65EF" w14:paraId="0F5A7E92" w14:textId="77777777" w:rsidTr="009835F3">
        <w:trPr>
          <w:gridAfter w:val="2"/>
          <w:wAfter w:w="59" w:type="dxa"/>
          <w:trHeight w:val="165"/>
        </w:trPr>
        <w:tc>
          <w:tcPr>
            <w:tcW w:w="861" w:type="dxa"/>
            <w:vMerge/>
            <w:tcBorders>
              <w:left w:val="single" w:sz="8" w:space="0" w:color="auto"/>
              <w:right w:val="single" w:sz="4" w:space="0" w:color="auto"/>
            </w:tcBorders>
            <w:vAlign w:val="center"/>
          </w:tcPr>
          <w:p w14:paraId="74F1AAA4"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762C5388" w14:textId="77777777" w:rsidR="00AC7BCD" w:rsidRPr="00BD65EF" w:rsidRDefault="00AC7BCD" w:rsidP="002A4397">
            <w:pPr>
              <w:jc w:val="left"/>
              <w:rPr>
                <w:color w:val="000000"/>
                <w:sz w:val="18"/>
                <w:szCs w:val="18"/>
              </w:rPr>
            </w:pPr>
          </w:p>
        </w:tc>
        <w:tc>
          <w:tcPr>
            <w:tcW w:w="2170" w:type="dxa"/>
            <w:gridSpan w:val="4"/>
            <w:vMerge/>
            <w:tcBorders>
              <w:left w:val="single" w:sz="4" w:space="0" w:color="auto"/>
              <w:right w:val="single" w:sz="4" w:space="0" w:color="auto"/>
            </w:tcBorders>
            <w:vAlign w:val="center"/>
          </w:tcPr>
          <w:p w14:paraId="1D8D6F49" w14:textId="77777777" w:rsidR="00AC7BCD" w:rsidRPr="00BD65EF" w:rsidRDefault="00AC7BCD" w:rsidP="002A4397">
            <w:pPr>
              <w:jc w:val="center"/>
              <w:rPr>
                <w:color w:val="000000"/>
                <w:sz w:val="18"/>
                <w:szCs w:val="18"/>
              </w:rPr>
            </w:pPr>
          </w:p>
        </w:tc>
        <w:tc>
          <w:tcPr>
            <w:tcW w:w="1671" w:type="dxa"/>
            <w:gridSpan w:val="2"/>
            <w:vMerge/>
            <w:tcBorders>
              <w:left w:val="single" w:sz="4" w:space="0" w:color="auto"/>
              <w:bottom w:val="single" w:sz="4" w:space="0" w:color="auto"/>
              <w:right w:val="single" w:sz="4" w:space="0" w:color="auto"/>
            </w:tcBorders>
            <w:vAlign w:val="center"/>
          </w:tcPr>
          <w:p w14:paraId="55F30621" w14:textId="77777777" w:rsidR="00AC7BCD" w:rsidRPr="00BD65EF" w:rsidRDefault="00AC7BCD" w:rsidP="002A4397">
            <w:pPr>
              <w:jc w:val="center"/>
              <w:rPr>
                <w:color w:val="000000"/>
                <w:sz w:val="18"/>
                <w:szCs w:val="18"/>
              </w:rPr>
            </w:pPr>
          </w:p>
        </w:tc>
        <w:tc>
          <w:tcPr>
            <w:tcW w:w="3158" w:type="dxa"/>
            <w:gridSpan w:val="13"/>
            <w:tcBorders>
              <w:top w:val="single" w:sz="4" w:space="0" w:color="auto"/>
              <w:left w:val="single" w:sz="4" w:space="0" w:color="auto"/>
              <w:bottom w:val="single" w:sz="4" w:space="0" w:color="auto"/>
              <w:right w:val="single" w:sz="4" w:space="0" w:color="auto"/>
            </w:tcBorders>
            <w:vAlign w:val="center"/>
          </w:tcPr>
          <w:p w14:paraId="673F0C2F" w14:textId="77777777" w:rsidR="00AC7BCD" w:rsidRPr="00BD65EF" w:rsidRDefault="00AC7BCD" w:rsidP="002A4397">
            <w:pPr>
              <w:jc w:val="center"/>
              <w:rPr>
                <w:color w:val="000000"/>
                <w:sz w:val="18"/>
                <w:szCs w:val="18"/>
              </w:rPr>
            </w:pPr>
            <w:r w:rsidRPr="00BD65EF">
              <w:rPr>
                <w:color w:val="000000"/>
                <w:sz w:val="18"/>
                <w:szCs w:val="18"/>
              </w:rPr>
              <w:t>здания и сооружения</w:t>
            </w:r>
          </w:p>
        </w:tc>
        <w:tc>
          <w:tcPr>
            <w:tcW w:w="1724" w:type="dxa"/>
            <w:gridSpan w:val="7"/>
            <w:tcBorders>
              <w:top w:val="single" w:sz="4" w:space="0" w:color="auto"/>
              <w:left w:val="nil"/>
              <w:bottom w:val="single" w:sz="4" w:space="0" w:color="auto"/>
              <w:right w:val="single" w:sz="4" w:space="0" w:color="auto"/>
            </w:tcBorders>
            <w:vAlign w:val="center"/>
          </w:tcPr>
          <w:p w14:paraId="78C34C00" w14:textId="77777777" w:rsidR="00AC7BCD" w:rsidRPr="00BD65EF" w:rsidRDefault="00AC7BCD" w:rsidP="002A4397">
            <w:pPr>
              <w:jc w:val="center"/>
              <w:rPr>
                <w:color w:val="000000"/>
                <w:sz w:val="18"/>
                <w:szCs w:val="18"/>
              </w:rPr>
            </w:pPr>
            <w:r w:rsidRPr="00BD65EF">
              <w:rPr>
                <w:color w:val="000000"/>
                <w:sz w:val="18"/>
                <w:szCs w:val="18"/>
              </w:rPr>
              <w:t>1</w:t>
            </w:r>
          </w:p>
        </w:tc>
        <w:tc>
          <w:tcPr>
            <w:tcW w:w="1855" w:type="dxa"/>
            <w:gridSpan w:val="3"/>
            <w:vMerge/>
            <w:tcBorders>
              <w:left w:val="single" w:sz="4" w:space="0" w:color="auto"/>
              <w:right w:val="single" w:sz="8" w:space="0" w:color="auto"/>
            </w:tcBorders>
            <w:vAlign w:val="center"/>
          </w:tcPr>
          <w:p w14:paraId="77478F89" w14:textId="77777777" w:rsidR="00AC7BCD" w:rsidRPr="00BD65EF" w:rsidRDefault="00AC7BCD" w:rsidP="002A4397">
            <w:pPr>
              <w:jc w:val="center"/>
              <w:rPr>
                <w:color w:val="000000"/>
                <w:sz w:val="18"/>
                <w:szCs w:val="18"/>
              </w:rPr>
            </w:pPr>
          </w:p>
        </w:tc>
      </w:tr>
      <w:tr w:rsidR="00AC7BCD" w:rsidRPr="00BD65EF" w14:paraId="3863AD7B" w14:textId="77777777" w:rsidTr="009835F3">
        <w:trPr>
          <w:gridAfter w:val="2"/>
          <w:wAfter w:w="59" w:type="dxa"/>
          <w:trHeight w:val="206"/>
        </w:trPr>
        <w:tc>
          <w:tcPr>
            <w:tcW w:w="861" w:type="dxa"/>
            <w:vMerge/>
            <w:tcBorders>
              <w:left w:val="single" w:sz="8" w:space="0" w:color="auto"/>
              <w:right w:val="single" w:sz="4" w:space="0" w:color="auto"/>
            </w:tcBorders>
            <w:vAlign w:val="center"/>
          </w:tcPr>
          <w:p w14:paraId="1DB66E00"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7AA6A9FF" w14:textId="77777777" w:rsidR="00AC7BCD" w:rsidRPr="00BD65EF" w:rsidRDefault="00AC7BCD" w:rsidP="002A4397">
            <w:pPr>
              <w:jc w:val="left"/>
              <w:rPr>
                <w:color w:val="000000"/>
                <w:sz w:val="18"/>
                <w:szCs w:val="18"/>
              </w:rPr>
            </w:pPr>
          </w:p>
        </w:tc>
        <w:tc>
          <w:tcPr>
            <w:tcW w:w="2170" w:type="dxa"/>
            <w:gridSpan w:val="4"/>
            <w:vMerge/>
            <w:tcBorders>
              <w:left w:val="single" w:sz="4" w:space="0" w:color="auto"/>
              <w:right w:val="single" w:sz="4" w:space="0" w:color="auto"/>
            </w:tcBorders>
            <w:vAlign w:val="center"/>
          </w:tcPr>
          <w:p w14:paraId="66D49E16" w14:textId="77777777" w:rsidR="00AC7BCD" w:rsidRPr="00BD65EF" w:rsidRDefault="00AC7BCD" w:rsidP="002A4397">
            <w:pPr>
              <w:jc w:val="center"/>
              <w:rPr>
                <w:color w:val="000000"/>
              </w:rPr>
            </w:pPr>
          </w:p>
        </w:tc>
        <w:tc>
          <w:tcPr>
            <w:tcW w:w="1671" w:type="dxa"/>
            <w:gridSpan w:val="2"/>
            <w:vMerge w:val="restart"/>
            <w:tcBorders>
              <w:top w:val="single" w:sz="4" w:space="0" w:color="auto"/>
              <w:left w:val="single" w:sz="4" w:space="0" w:color="auto"/>
              <w:right w:val="single" w:sz="4" w:space="0" w:color="auto"/>
            </w:tcBorders>
            <w:vAlign w:val="center"/>
          </w:tcPr>
          <w:p w14:paraId="05C194FA" w14:textId="77777777" w:rsidR="00AC7BCD" w:rsidRPr="00BD65EF" w:rsidRDefault="00AC7BCD" w:rsidP="002A4397">
            <w:pPr>
              <w:jc w:val="center"/>
              <w:rPr>
                <w:color w:val="000000"/>
              </w:rPr>
            </w:pPr>
            <w:r w:rsidRPr="00BD65EF">
              <w:rPr>
                <w:color w:val="000000"/>
                <w:sz w:val="18"/>
                <w:szCs w:val="18"/>
              </w:rPr>
              <w:t>сад с культурно-просветительными учреждениями</w:t>
            </w:r>
          </w:p>
        </w:tc>
        <w:tc>
          <w:tcPr>
            <w:tcW w:w="3158" w:type="dxa"/>
            <w:gridSpan w:val="13"/>
            <w:tcBorders>
              <w:top w:val="single" w:sz="4" w:space="0" w:color="auto"/>
              <w:left w:val="single" w:sz="4" w:space="0" w:color="auto"/>
              <w:bottom w:val="single" w:sz="4" w:space="0" w:color="auto"/>
              <w:right w:val="single" w:sz="4" w:space="0" w:color="auto"/>
            </w:tcBorders>
            <w:vAlign w:val="center"/>
          </w:tcPr>
          <w:p w14:paraId="6E7CEC45" w14:textId="77777777" w:rsidR="00AC7BCD" w:rsidRPr="00BD65EF" w:rsidRDefault="00AC7BCD" w:rsidP="002A4397">
            <w:pPr>
              <w:jc w:val="center"/>
              <w:rPr>
                <w:color w:val="000000"/>
                <w:sz w:val="18"/>
                <w:szCs w:val="18"/>
              </w:rPr>
            </w:pPr>
            <w:r w:rsidRPr="00BD65EF">
              <w:rPr>
                <w:color w:val="000000"/>
                <w:sz w:val="18"/>
                <w:szCs w:val="18"/>
              </w:rPr>
              <w:t>зеленые насаждения</w:t>
            </w:r>
          </w:p>
        </w:tc>
        <w:tc>
          <w:tcPr>
            <w:tcW w:w="1724" w:type="dxa"/>
            <w:gridSpan w:val="7"/>
            <w:tcBorders>
              <w:top w:val="single" w:sz="4" w:space="0" w:color="auto"/>
              <w:left w:val="nil"/>
              <w:bottom w:val="single" w:sz="4" w:space="0" w:color="auto"/>
              <w:right w:val="single" w:sz="4" w:space="0" w:color="auto"/>
            </w:tcBorders>
            <w:vAlign w:val="center"/>
          </w:tcPr>
          <w:p w14:paraId="49810EC6" w14:textId="77777777" w:rsidR="00AC7BCD" w:rsidRPr="00BD65EF" w:rsidRDefault="00AC7BCD" w:rsidP="002A4397">
            <w:pPr>
              <w:jc w:val="center"/>
              <w:rPr>
                <w:color w:val="000000"/>
                <w:sz w:val="18"/>
                <w:szCs w:val="18"/>
              </w:rPr>
            </w:pPr>
            <w:r w:rsidRPr="00BD65EF">
              <w:rPr>
                <w:color w:val="000000"/>
                <w:sz w:val="18"/>
                <w:szCs w:val="18"/>
              </w:rPr>
              <w:t>45</w:t>
            </w:r>
          </w:p>
        </w:tc>
        <w:tc>
          <w:tcPr>
            <w:tcW w:w="1855" w:type="dxa"/>
            <w:gridSpan w:val="3"/>
            <w:vMerge/>
            <w:tcBorders>
              <w:left w:val="single" w:sz="4" w:space="0" w:color="auto"/>
              <w:right w:val="single" w:sz="8" w:space="0" w:color="auto"/>
            </w:tcBorders>
            <w:vAlign w:val="center"/>
          </w:tcPr>
          <w:p w14:paraId="77209792" w14:textId="77777777" w:rsidR="00AC7BCD" w:rsidRPr="00BD65EF" w:rsidRDefault="00AC7BCD" w:rsidP="002A4397">
            <w:pPr>
              <w:jc w:val="center"/>
              <w:rPr>
                <w:color w:val="000000"/>
                <w:sz w:val="18"/>
                <w:szCs w:val="18"/>
              </w:rPr>
            </w:pPr>
          </w:p>
        </w:tc>
      </w:tr>
      <w:tr w:rsidR="00AC7BCD" w:rsidRPr="00BD65EF" w14:paraId="55C8FB17" w14:textId="77777777" w:rsidTr="009835F3">
        <w:trPr>
          <w:gridAfter w:val="2"/>
          <w:wAfter w:w="59" w:type="dxa"/>
          <w:trHeight w:val="315"/>
        </w:trPr>
        <w:tc>
          <w:tcPr>
            <w:tcW w:w="861" w:type="dxa"/>
            <w:vMerge/>
            <w:tcBorders>
              <w:left w:val="single" w:sz="8" w:space="0" w:color="auto"/>
              <w:right w:val="single" w:sz="4" w:space="0" w:color="auto"/>
            </w:tcBorders>
            <w:vAlign w:val="center"/>
          </w:tcPr>
          <w:p w14:paraId="630321D2"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0A3562D6" w14:textId="77777777" w:rsidR="00AC7BCD" w:rsidRPr="00BD65EF" w:rsidRDefault="00AC7BCD" w:rsidP="002A4397">
            <w:pPr>
              <w:jc w:val="left"/>
              <w:rPr>
                <w:color w:val="000000"/>
                <w:sz w:val="18"/>
                <w:szCs w:val="18"/>
              </w:rPr>
            </w:pPr>
          </w:p>
        </w:tc>
        <w:tc>
          <w:tcPr>
            <w:tcW w:w="2170" w:type="dxa"/>
            <w:gridSpan w:val="4"/>
            <w:vMerge/>
            <w:tcBorders>
              <w:left w:val="single" w:sz="4" w:space="0" w:color="auto"/>
              <w:right w:val="single" w:sz="4" w:space="0" w:color="auto"/>
            </w:tcBorders>
            <w:vAlign w:val="center"/>
          </w:tcPr>
          <w:p w14:paraId="3D1D74A6" w14:textId="77777777" w:rsidR="00AC7BCD" w:rsidRPr="00BD65EF" w:rsidRDefault="00AC7BCD" w:rsidP="002A4397">
            <w:pPr>
              <w:jc w:val="center"/>
              <w:rPr>
                <w:color w:val="000000"/>
                <w:sz w:val="18"/>
                <w:szCs w:val="18"/>
              </w:rPr>
            </w:pPr>
          </w:p>
        </w:tc>
        <w:tc>
          <w:tcPr>
            <w:tcW w:w="1671" w:type="dxa"/>
            <w:gridSpan w:val="2"/>
            <w:vMerge/>
            <w:tcBorders>
              <w:left w:val="single" w:sz="4" w:space="0" w:color="auto"/>
              <w:right w:val="single" w:sz="4" w:space="0" w:color="auto"/>
            </w:tcBorders>
            <w:vAlign w:val="center"/>
          </w:tcPr>
          <w:p w14:paraId="2E10D408" w14:textId="77777777" w:rsidR="00AC7BCD" w:rsidRPr="00BD65EF" w:rsidRDefault="00AC7BCD" w:rsidP="002A4397">
            <w:pPr>
              <w:jc w:val="center"/>
              <w:rPr>
                <w:color w:val="000000"/>
                <w:sz w:val="18"/>
                <w:szCs w:val="18"/>
              </w:rPr>
            </w:pPr>
          </w:p>
        </w:tc>
        <w:tc>
          <w:tcPr>
            <w:tcW w:w="3158" w:type="dxa"/>
            <w:gridSpan w:val="13"/>
            <w:tcBorders>
              <w:top w:val="single" w:sz="4" w:space="0" w:color="auto"/>
              <w:left w:val="single" w:sz="4" w:space="0" w:color="auto"/>
              <w:bottom w:val="single" w:sz="4" w:space="0" w:color="auto"/>
              <w:right w:val="single" w:sz="4" w:space="0" w:color="auto"/>
            </w:tcBorders>
            <w:vAlign w:val="center"/>
          </w:tcPr>
          <w:p w14:paraId="56A2F492" w14:textId="77777777" w:rsidR="00AC7BCD" w:rsidRPr="00BD65EF" w:rsidRDefault="00AC7BCD" w:rsidP="002A4397">
            <w:pPr>
              <w:jc w:val="center"/>
              <w:rPr>
                <w:color w:val="000000"/>
                <w:sz w:val="18"/>
                <w:szCs w:val="18"/>
              </w:rPr>
            </w:pPr>
            <w:r w:rsidRPr="00BD65EF">
              <w:rPr>
                <w:color w:val="000000"/>
                <w:sz w:val="18"/>
                <w:szCs w:val="18"/>
              </w:rPr>
              <w:t>дорожки и площадки</w:t>
            </w:r>
          </w:p>
        </w:tc>
        <w:tc>
          <w:tcPr>
            <w:tcW w:w="1724" w:type="dxa"/>
            <w:gridSpan w:val="7"/>
            <w:tcBorders>
              <w:top w:val="single" w:sz="4" w:space="0" w:color="auto"/>
              <w:left w:val="nil"/>
              <w:bottom w:val="single" w:sz="4" w:space="0" w:color="auto"/>
              <w:right w:val="single" w:sz="4" w:space="0" w:color="auto"/>
            </w:tcBorders>
            <w:vAlign w:val="center"/>
          </w:tcPr>
          <w:p w14:paraId="448D71AF" w14:textId="77777777" w:rsidR="00AC7BCD" w:rsidRPr="00BD65EF" w:rsidRDefault="00AC7BCD" w:rsidP="002A4397">
            <w:pPr>
              <w:jc w:val="center"/>
              <w:rPr>
                <w:color w:val="000000"/>
                <w:sz w:val="18"/>
                <w:szCs w:val="18"/>
              </w:rPr>
            </w:pPr>
            <w:r w:rsidRPr="00BD65EF">
              <w:rPr>
                <w:color w:val="000000"/>
                <w:sz w:val="18"/>
                <w:szCs w:val="18"/>
              </w:rPr>
              <w:t>40</w:t>
            </w:r>
          </w:p>
        </w:tc>
        <w:tc>
          <w:tcPr>
            <w:tcW w:w="1855" w:type="dxa"/>
            <w:gridSpan w:val="3"/>
            <w:vMerge/>
            <w:tcBorders>
              <w:left w:val="single" w:sz="4" w:space="0" w:color="auto"/>
              <w:right w:val="single" w:sz="8" w:space="0" w:color="auto"/>
            </w:tcBorders>
            <w:vAlign w:val="center"/>
          </w:tcPr>
          <w:p w14:paraId="014F2EF4" w14:textId="77777777" w:rsidR="00AC7BCD" w:rsidRPr="00BD65EF" w:rsidRDefault="00AC7BCD" w:rsidP="002A4397">
            <w:pPr>
              <w:jc w:val="center"/>
              <w:rPr>
                <w:color w:val="000000"/>
                <w:sz w:val="18"/>
                <w:szCs w:val="18"/>
              </w:rPr>
            </w:pPr>
          </w:p>
        </w:tc>
      </w:tr>
      <w:tr w:rsidR="00AC7BCD" w:rsidRPr="00BD65EF" w14:paraId="5705E44B" w14:textId="77777777" w:rsidTr="009835F3">
        <w:trPr>
          <w:gridAfter w:val="2"/>
          <w:wAfter w:w="59" w:type="dxa"/>
          <w:trHeight w:val="285"/>
        </w:trPr>
        <w:tc>
          <w:tcPr>
            <w:tcW w:w="861" w:type="dxa"/>
            <w:vMerge/>
            <w:tcBorders>
              <w:left w:val="single" w:sz="8" w:space="0" w:color="auto"/>
              <w:right w:val="single" w:sz="4" w:space="0" w:color="auto"/>
            </w:tcBorders>
            <w:vAlign w:val="center"/>
          </w:tcPr>
          <w:p w14:paraId="1A5580E5"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5D3E8078" w14:textId="77777777" w:rsidR="00AC7BCD" w:rsidRPr="00BD65EF" w:rsidRDefault="00AC7BCD" w:rsidP="002A4397">
            <w:pPr>
              <w:jc w:val="left"/>
              <w:rPr>
                <w:color w:val="000000"/>
                <w:sz w:val="18"/>
                <w:szCs w:val="18"/>
              </w:rPr>
            </w:pPr>
          </w:p>
        </w:tc>
        <w:tc>
          <w:tcPr>
            <w:tcW w:w="2170" w:type="dxa"/>
            <w:gridSpan w:val="4"/>
            <w:vMerge/>
            <w:tcBorders>
              <w:left w:val="single" w:sz="4" w:space="0" w:color="auto"/>
              <w:right w:val="single" w:sz="4" w:space="0" w:color="auto"/>
            </w:tcBorders>
            <w:vAlign w:val="center"/>
          </w:tcPr>
          <w:p w14:paraId="41D36D09" w14:textId="77777777" w:rsidR="00AC7BCD" w:rsidRPr="00BD65EF" w:rsidRDefault="00AC7BCD" w:rsidP="002A4397">
            <w:pPr>
              <w:jc w:val="center"/>
              <w:rPr>
                <w:color w:val="000000"/>
                <w:sz w:val="18"/>
                <w:szCs w:val="18"/>
              </w:rPr>
            </w:pPr>
          </w:p>
        </w:tc>
        <w:tc>
          <w:tcPr>
            <w:tcW w:w="1671" w:type="dxa"/>
            <w:gridSpan w:val="2"/>
            <w:vMerge/>
            <w:tcBorders>
              <w:left w:val="single" w:sz="4" w:space="0" w:color="auto"/>
              <w:bottom w:val="single" w:sz="4" w:space="0" w:color="auto"/>
              <w:right w:val="single" w:sz="4" w:space="0" w:color="auto"/>
            </w:tcBorders>
            <w:vAlign w:val="center"/>
          </w:tcPr>
          <w:p w14:paraId="670ACC42" w14:textId="77777777" w:rsidR="00AC7BCD" w:rsidRPr="00BD65EF" w:rsidRDefault="00AC7BCD" w:rsidP="002A4397">
            <w:pPr>
              <w:jc w:val="center"/>
              <w:rPr>
                <w:color w:val="000000"/>
                <w:sz w:val="18"/>
                <w:szCs w:val="18"/>
              </w:rPr>
            </w:pPr>
          </w:p>
        </w:tc>
        <w:tc>
          <w:tcPr>
            <w:tcW w:w="3158" w:type="dxa"/>
            <w:gridSpan w:val="13"/>
            <w:tcBorders>
              <w:top w:val="single" w:sz="4" w:space="0" w:color="auto"/>
              <w:left w:val="single" w:sz="4" w:space="0" w:color="auto"/>
              <w:bottom w:val="single" w:sz="4" w:space="0" w:color="auto"/>
              <w:right w:val="single" w:sz="4" w:space="0" w:color="auto"/>
            </w:tcBorders>
            <w:vAlign w:val="center"/>
          </w:tcPr>
          <w:p w14:paraId="244ADF96" w14:textId="77777777" w:rsidR="00AC7BCD" w:rsidRPr="00BD65EF" w:rsidRDefault="00AC7BCD" w:rsidP="002A4397">
            <w:pPr>
              <w:jc w:val="center"/>
              <w:rPr>
                <w:color w:val="000000"/>
                <w:sz w:val="18"/>
                <w:szCs w:val="18"/>
              </w:rPr>
            </w:pPr>
            <w:r w:rsidRPr="00BD65EF">
              <w:rPr>
                <w:color w:val="000000"/>
                <w:sz w:val="18"/>
                <w:szCs w:val="18"/>
              </w:rPr>
              <w:t>здания и сооружения</w:t>
            </w:r>
          </w:p>
        </w:tc>
        <w:tc>
          <w:tcPr>
            <w:tcW w:w="1724" w:type="dxa"/>
            <w:gridSpan w:val="7"/>
            <w:tcBorders>
              <w:top w:val="single" w:sz="4" w:space="0" w:color="auto"/>
              <w:left w:val="nil"/>
              <w:bottom w:val="single" w:sz="4" w:space="0" w:color="auto"/>
              <w:right w:val="single" w:sz="4" w:space="0" w:color="auto"/>
            </w:tcBorders>
            <w:vAlign w:val="center"/>
          </w:tcPr>
          <w:p w14:paraId="67704EA3" w14:textId="77777777" w:rsidR="00AC7BCD" w:rsidRPr="00BD65EF" w:rsidRDefault="00AC7BCD" w:rsidP="002A4397">
            <w:pPr>
              <w:jc w:val="center"/>
              <w:rPr>
                <w:color w:val="000000"/>
                <w:sz w:val="18"/>
                <w:szCs w:val="18"/>
              </w:rPr>
            </w:pPr>
            <w:r w:rsidRPr="00BD65EF">
              <w:rPr>
                <w:color w:val="000000"/>
                <w:sz w:val="18"/>
                <w:szCs w:val="18"/>
              </w:rPr>
              <w:t>15</w:t>
            </w:r>
          </w:p>
        </w:tc>
        <w:tc>
          <w:tcPr>
            <w:tcW w:w="1855" w:type="dxa"/>
            <w:gridSpan w:val="3"/>
            <w:vMerge/>
            <w:tcBorders>
              <w:left w:val="single" w:sz="4" w:space="0" w:color="auto"/>
              <w:right w:val="single" w:sz="8" w:space="0" w:color="auto"/>
            </w:tcBorders>
            <w:vAlign w:val="center"/>
          </w:tcPr>
          <w:p w14:paraId="5A85B88D" w14:textId="77777777" w:rsidR="00AC7BCD" w:rsidRPr="00BD65EF" w:rsidRDefault="00AC7BCD" w:rsidP="002A4397">
            <w:pPr>
              <w:jc w:val="center"/>
              <w:rPr>
                <w:color w:val="000000"/>
                <w:sz w:val="18"/>
                <w:szCs w:val="18"/>
              </w:rPr>
            </w:pPr>
          </w:p>
        </w:tc>
      </w:tr>
      <w:tr w:rsidR="00AC7BCD" w:rsidRPr="00BD65EF" w14:paraId="46D076FD" w14:textId="77777777" w:rsidTr="009835F3">
        <w:trPr>
          <w:gridAfter w:val="2"/>
          <w:wAfter w:w="59" w:type="dxa"/>
          <w:trHeight w:val="202"/>
        </w:trPr>
        <w:tc>
          <w:tcPr>
            <w:tcW w:w="861" w:type="dxa"/>
            <w:vMerge/>
            <w:tcBorders>
              <w:left w:val="single" w:sz="8" w:space="0" w:color="auto"/>
              <w:right w:val="single" w:sz="4" w:space="0" w:color="auto"/>
            </w:tcBorders>
            <w:vAlign w:val="center"/>
          </w:tcPr>
          <w:p w14:paraId="181400BE"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526D374A" w14:textId="77777777" w:rsidR="00AC7BCD" w:rsidRPr="00BD65EF" w:rsidRDefault="00AC7BCD" w:rsidP="002A4397">
            <w:pPr>
              <w:jc w:val="left"/>
              <w:rPr>
                <w:color w:val="000000"/>
                <w:sz w:val="18"/>
                <w:szCs w:val="18"/>
              </w:rPr>
            </w:pPr>
          </w:p>
        </w:tc>
        <w:tc>
          <w:tcPr>
            <w:tcW w:w="2170" w:type="dxa"/>
            <w:gridSpan w:val="4"/>
            <w:vMerge/>
            <w:tcBorders>
              <w:left w:val="single" w:sz="4" w:space="0" w:color="auto"/>
              <w:right w:val="single" w:sz="4" w:space="0" w:color="auto"/>
            </w:tcBorders>
            <w:vAlign w:val="center"/>
          </w:tcPr>
          <w:p w14:paraId="42EEE98D" w14:textId="77777777" w:rsidR="00AC7BCD" w:rsidRPr="00BD65EF" w:rsidRDefault="00AC7BCD" w:rsidP="002A4397">
            <w:pPr>
              <w:jc w:val="center"/>
              <w:rPr>
                <w:color w:val="000000"/>
              </w:rPr>
            </w:pPr>
          </w:p>
        </w:tc>
        <w:tc>
          <w:tcPr>
            <w:tcW w:w="1671" w:type="dxa"/>
            <w:gridSpan w:val="2"/>
            <w:vMerge w:val="restart"/>
            <w:tcBorders>
              <w:top w:val="single" w:sz="4" w:space="0" w:color="auto"/>
              <w:left w:val="single" w:sz="4" w:space="0" w:color="auto"/>
              <w:right w:val="single" w:sz="4" w:space="0" w:color="auto"/>
            </w:tcBorders>
            <w:vAlign w:val="center"/>
          </w:tcPr>
          <w:p w14:paraId="62828DA1" w14:textId="77777777" w:rsidR="00AC7BCD" w:rsidRPr="00BD65EF" w:rsidRDefault="00AC7BCD" w:rsidP="002A4397">
            <w:pPr>
              <w:jc w:val="center"/>
              <w:rPr>
                <w:color w:val="000000"/>
              </w:rPr>
            </w:pPr>
            <w:r w:rsidRPr="00BD65EF">
              <w:rPr>
                <w:color w:val="000000"/>
                <w:sz w:val="18"/>
                <w:szCs w:val="18"/>
              </w:rPr>
              <w:t>сад при зрелищных сооружениях</w:t>
            </w:r>
          </w:p>
        </w:tc>
        <w:tc>
          <w:tcPr>
            <w:tcW w:w="3158" w:type="dxa"/>
            <w:gridSpan w:val="13"/>
            <w:tcBorders>
              <w:top w:val="single" w:sz="4" w:space="0" w:color="auto"/>
              <w:left w:val="single" w:sz="4" w:space="0" w:color="auto"/>
              <w:bottom w:val="single" w:sz="4" w:space="0" w:color="auto"/>
              <w:right w:val="single" w:sz="4" w:space="0" w:color="auto"/>
            </w:tcBorders>
            <w:vAlign w:val="center"/>
          </w:tcPr>
          <w:p w14:paraId="4580374C" w14:textId="77777777" w:rsidR="00AC7BCD" w:rsidRPr="00BD65EF" w:rsidRDefault="00AC7BCD" w:rsidP="002A4397">
            <w:pPr>
              <w:jc w:val="center"/>
              <w:rPr>
                <w:color w:val="000000"/>
                <w:sz w:val="18"/>
                <w:szCs w:val="18"/>
              </w:rPr>
            </w:pPr>
            <w:r w:rsidRPr="00BD65EF">
              <w:rPr>
                <w:color w:val="000000"/>
                <w:sz w:val="18"/>
                <w:szCs w:val="18"/>
              </w:rPr>
              <w:t>зеленые насаждения</w:t>
            </w:r>
          </w:p>
        </w:tc>
        <w:tc>
          <w:tcPr>
            <w:tcW w:w="1724" w:type="dxa"/>
            <w:gridSpan w:val="7"/>
            <w:tcBorders>
              <w:top w:val="single" w:sz="4" w:space="0" w:color="auto"/>
              <w:left w:val="nil"/>
              <w:bottom w:val="single" w:sz="4" w:space="0" w:color="auto"/>
              <w:right w:val="single" w:sz="4" w:space="0" w:color="auto"/>
            </w:tcBorders>
            <w:vAlign w:val="center"/>
          </w:tcPr>
          <w:p w14:paraId="62D64855" w14:textId="77777777" w:rsidR="00AC7BCD" w:rsidRPr="00BD65EF" w:rsidRDefault="00AC7BCD" w:rsidP="002A4397">
            <w:pPr>
              <w:jc w:val="center"/>
              <w:rPr>
                <w:color w:val="000000"/>
                <w:sz w:val="18"/>
                <w:szCs w:val="18"/>
              </w:rPr>
            </w:pPr>
            <w:r w:rsidRPr="00BD65EF">
              <w:rPr>
                <w:color w:val="000000"/>
                <w:sz w:val="18"/>
                <w:szCs w:val="18"/>
              </w:rPr>
              <w:t>65</w:t>
            </w:r>
          </w:p>
        </w:tc>
        <w:tc>
          <w:tcPr>
            <w:tcW w:w="1855" w:type="dxa"/>
            <w:gridSpan w:val="3"/>
            <w:vMerge/>
            <w:tcBorders>
              <w:left w:val="single" w:sz="4" w:space="0" w:color="auto"/>
              <w:right w:val="single" w:sz="8" w:space="0" w:color="auto"/>
            </w:tcBorders>
            <w:vAlign w:val="center"/>
          </w:tcPr>
          <w:p w14:paraId="51A1CA08" w14:textId="77777777" w:rsidR="00AC7BCD" w:rsidRPr="00BD65EF" w:rsidRDefault="00AC7BCD" w:rsidP="002A4397">
            <w:pPr>
              <w:jc w:val="center"/>
              <w:rPr>
                <w:color w:val="000000"/>
                <w:sz w:val="18"/>
                <w:szCs w:val="18"/>
              </w:rPr>
            </w:pPr>
          </w:p>
        </w:tc>
      </w:tr>
      <w:tr w:rsidR="00AC7BCD" w:rsidRPr="00BD65EF" w14:paraId="6DE3504E" w14:textId="77777777" w:rsidTr="009835F3">
        <w:trPr>
          <w:gridAfter w:val="2"/>
          <w:wAfter w:w="59" w:type="dxa"/>
          <w:trHeight w:val="255"/>
        </w:trPr>
        <w:tc>
          <w:tcPr>
            <w:tcW w:w="861" w:type="dxa"/>
            <w:vMerge/>
            <w:tcBorders>
              <w:left w:val="single" w:sz="8" w:space="0" w:color="auto"/>
              <w:right w:val="single" w:sz="4" w:space="0" w:color="auto"/>
            </w:tcBorders>
            <w:vAlign w:val="center"/>
          </w:tcPr>
          <w:p w14:paraId="467198D5"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0F0103D1" w14:textId="77777777" w:rsidR="00AC7BCD" w:rsidRPr="00BD65EF" w:rsidRDefault="00AC7BCD" w:rsidP="002A4397">
            <w:pPr>
              <w:jc w:val="left"/>
              <w:rPr>
                <w:color w:val="000000"/>
                <w:sz w:val="18"/>
                <w:szCs w:val="18"/>
              </w:rPr>
            </w:pPr>
          </w:p>
        </w:tc>
        <w:tc>
          <w:tcPr>
            <w:tcW w:w="2170" w:type="dxa"/>
            <w:gridSpan w:val="4"/>
            <w:vMerge/>
            <w:tcBorders>
              <w:left w:val="single" w:sz="4" w:space="0" w:color="auto"/>
              <w:right w:val="single" w:sz="4" w:space="0" w:color="auto"/>
            </w:tcBorders>
            <w:vAlign w:val="center"/>
          </w:tcPr>
          <w:p w14:paraId="34FC13A3" w14:textId="77777777" w:rsidR="00AC7BCD" w:rsidRPr="00BD65EF" w:rsidRDefault="00AC7BCD" w:rsidP="002A4397">
            <w:pPr>
              <w:jc w:val="center"/>
              <w:rPr>
                <w:color w:val="000000"/>
                <w:sz w:val="18"/>
                <w:szCs w:val="18"/>
              </w:rPr>
            </w:pPr>
          </w:p>
        </w:tc>
        <w:tc>
          <w:tcPr>
            <w:tcW w:w="1671" w:type="dxa"/>
            <w:gridSpan w:val="2"/>
            <w:vMerge/>
            <w:tcBorders>
              <w:left w:val="single" w:sz="4" w:space="0" w:color="auto"/>
              <w:right w:val="single" w:sz="4" w:space="0" w:color="auto"/>
            </w:tcBorders>
            <w:vAlign w:val="center"/>
          </w:tcPr>
          <w:p w14:paraId="458A1C39" w14:textId="77777777" w:rsidR="00AC7BCD" w:rsidRPr="00BD65EF" w:rsidRDefault="00AC7BCD" w:rsidP="002A4397">
            <w:pPr>
              <w:jc w:val="center"/>
              <w:rPr>
                <w:color w:val="000000"/>
                <w:sz w:val="18"/>
                <w:szCs w:val="18"/>
              </w:rPr>
            </w:pPr>
          </w:p>
        </w:tc>
        <w:tc>
          <w:tcPr>
            <w:tcW w:w="3158" w:type="dxa"/>
            <w:gridSpan w:val="13"/>
            <w:tcBorders>
              <w:top w:val="single" w:sz="4" w:space="0" w:color="auto"/>
              <w:left w:val="single" w:sz="4" w:space="0" w:color="auto"/>
              <w:bottom w:val="single" w:sz="4" w:space="0" w:color="auto"/>
              <w:right w:val="single" w:sz="4" w:space="0" w:color="auto"/>
            </w:tcBorders>
            <w:vAlign w:val="center"/>
          </w:tcPr>
          <w:p w14:paraId="5E697F89" w14:textId="77777777" w:rsidR="00AC7BCD" w:rsidRPr="00BD65EF" w:rsidRDefault="00AC7BCD" w:rsidP="002A4397">
            <w:pPr>
              <w:jc w:val="center"/>
              <w:rPr>
                <w:color w:val="000000"/>
                <w:sz w:val="18"/>
                <w:szCs w:val="18"/>
              </w:rPr>
            </w:pPr>
            <w:r w:rsidRPr="00BD65EF">
              <w:rPr>
                <w:color w:val="000000"/>
                <w:sz w:val="18"/>
                <w:szCs w:val="18"/>
              </w:rPr>
              <w:t>дорожки и площадки</w:t>
            </w:r>
          </w:p>
        </w:tc>
        <w:tc>
          <w:tcPr>
            <w:tcW w:w="1724" w:type="dxa"/>
            <w:gridSpan w:val="7"/>
            <w:tcBorders>
              <w:top w:val="single" w:sz="4" w:space="0" w:color="auto"/>
              <w:left w:val="nil"/>
              <w:bottom w:val="single" w:sz="4" w:space="0" w:color="auto"/>
              <w:right w:val="single" w:sz="4" w:space="0" w:color="auto"/>
            </w:tcBorders>
            <w:vAlign w:val="center"/>
          </w:tcPr>
          <w:p w14:paraId="104E99E4" w14:textId="77777777" w:rsidR="00AC7BCD" w:rsidRPr="00BD65EF" w:rsidRDefault="00AC7BCD" w:rsidP="002A4397">
            <w:pPr>
              <w:jc w:val="center"/>
              <w:rPr>
                <w:color w:val="000000"/>
                <w:sz w:val="18"/>
                <w:szCs w:val="18"/>
              </w:rPr>
            </w:pPr>
            <w:r w:rsidRPr="00BD65EF">
              <w:rPr>
                <w:color w:val="000000"/>
                <w:sz w:val="18"/>
                <w:szCs w:val="18"/>
              </w:rPr>
              <w:t>31</w:t>
            </w:r>
          </w:p>
        </w:tc>
        <w:tc>
          <w:tcPr>
            <w:tcW w:w="1855" w:type="dxa"/>
            <w:gridSpan w:val="3"/>
            <w:vMerge/>
            <w:tcBorders>
              <w:left w:val="single" w:sz="4" w:space="0" w:color="auto"/>
              <w:right w:val="single" w:sz="8" w:space="0" w:color="auto"/>
            </w:tcBorders>
            <w:vAlign w:val="center"/>
          </w:tcPr>
          <w:p w14:paraId="3272819E" w14:textId="77777777" w:rsidR="00AC7BCD" w:rsidRPr="00BD65EF" w:rsidRDefault="00AC7BCD" w:rsidP="002A4397">
            <w:pPr>
              <w:jc w:val="center"/>
              <w:rPr>
                <w:color w:val="000000"/>
                <w:sz w:val="18"/>
                <w:szCs w:val="18"/>
              </w:rPr>
            </w:pPr>
          </w:p>
        </w:tc>
      </w:tr>
      <w:tr w:rsidR="00AC7BCD" w:rsidRPr="00BD65EF" w14:paraId="52516083" w14:textId="77777777" w:rsidTr="009835F3">
        <w:trPr>
          <w:gridAfter w:val="2"/>
          <w:wAfter w:w="59" w:type="dxa"/>
          <w:trHeight w:val="360"/>
        </w:trPr>
        <w:tc>
          <w:tcPr>
            <w:tcW w:w="861" w:type="dxa"/>
            <w:vMerge/>
            <w:tcBorders>
              <w:left w:val="single" w:sz="8" w:space="0" w:color="auto"/>
              <w:right w:val="single" w:sz="4" w:space="0" w:color="auto"/>
            </w:tcBorders>
            <w:vAlign w:val="center"/>
          </w:tcPr>
          <w:p w14:paraId="448CAC3C"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63B842DA" w14:textId="77777777" w:rsidR="00AC7BCD" w:rsidRPr="00BD65EF" w:rsidRDefault="00AC7BCD" w:rsidP="002A4397">
            <w:pPr>
              <w:jc w:val="left"/>
              <w:rPr>
                <w:color w:val="000000"/>
                <w:sz w:val="18"/>
                <w:szCs w:val="18"/>
              </w:rPr>
            </w:pPr>
          </w:p>
        </w:tc>
        <w:tc>
          <w:tcPr>
            <w:tcW w:w="2170" w:type="dxa"/>
            <w:gridSpan w:val="4"/>
            <w:vMerge/>
            <w:tcBorders>
              <w:left w:val="single" w:sz="4" w:space="0" w:color="auto"/>
              <w:bottom w:val="single" w:sz="4" w:space="0" w:color="auto"/>
              <w:right w:val="single" w:sz="4" w:space="0" w:color="auto"/>
            </w:tcBorders>
            <w:vAlign w:val="center"/>
          </w:tcPr>
          <w:p w14:paraId="2EE982DB" w14:textId="77777777" w:rsidR="00AC7BCD" w:rsidRPr="00BD65EF" w:rsidRDefault="00AC7BCD" w:rsidP="002A4397">
            <w:pPr>
              <w:jc w:val="center"/>
              <w:rPr>
                <w:color w:val="000000"/>
                <w:sz w:val="18"/>
                <w:szCs w:val="18"/>
              </w:rPr>
            </w:pPr>
          </w:p>
        </w:tc>
        <w:tc>
          <w:tcPr>
            <w:tcW w:w="1671" w:type="dxa"/>
            <w:gridSpan w:val="2"/>
            <w:vMerge/>
            <w:tcBorders>
              <w:left w:val="single" w:sz="4" w:space="0" w:color="auto"/>
              <w:bottom w:val="single" w:sz="4" w:space="0" w:color="auto"/>
              <w:right w:val="single" w:sz="4" w:space="0" w:color="auto"/>
            </w:tcBorders>
            <w:vAlign w:val="center"/>
          </w:tcPr>
          <w:p w14:paraId="4F4DE758" w14:textId="77777777" w:rsidR="00AC7BCD" w:rsidRPr="00BD65EF" w:rsidRDefault="00AC7BCD" w:rsidP="002A4397">
            <w:pPr>
              <w:jc w:val="center"/>
              <w:rPr>
                <w:color w:val="000000"/>
                <w:sz w:val="18"/>
                <w:szCs w:val="18"/>
              </w:rPr>
            </w:pPr>
          </w:p>
        </w:tc>
        <w:tc>
          <w:tcPr>
            <w:tcW w:w="3158" w:type="dxa"/>
            <w:gridSpan w:val="13"/>
            <w:tcBorders>
              <w:top w:val="single" w:sz="4" w:space="0" w:color="auto"/>
              <w:left w:val="single" w:sz="4" w:space="0" w:color="auto"/>
              <w:bottom w:val="single" w:sz="4" w:space="0" w:color="auto"/>
              <w:right w:val="single" w:sz="4" w:space="0" w:color="auto"/>
            </w:tcBorders>
            <w:vAlign w:val="center"/>
          </w:tcPr>
          <w:p w14:paraId="7AB1085C" w14:textId="77777777" w:rsidR="00AC7BCD" w:rsidRPr="00BD65EF" w:rsidRDefault="00AC7BCD" w:rsidP="002A4397">
            <w:pPr>
              <w:jc w:val="center"/>
              <w:rPr>
                <w:color w:val="000000"/>
                <w:sz w:val="18"/>
                <w:szCs w:val="18"/>
              </w:rPr>
            </w:pPr>
            <w:r w:rsidRPr="00BD65EF">
              <w:rPr>
                <w:color w:val="000000"/>
                <w:sz w:val="18"/>
                <w:szCs w:val="18"/>
              </w:rPr>
              <w:t>здания и сооружения</w:t>
            </w:r>
          </w:p>
        </w:tc>
        <w:tc>
          <w:tcPr>
            <w:tcW w:w="1724" w:type="dxa"/>
            <w:gridSpan w:val="7"/>
            <w:tcBorders>
              <w:top w:val="single" w:sz="4" w:space="0" w:color="auto"/>
              <w:left w:val="nil"/>
              <w:bottom w:val="single" w:sz="4" w:space="0" w:color="auto"/>
              <w:right w:val="single" w:sz="4" w:space="0" w:color="auto"/>
            </w:tcBorders>
            <w:vAlign w:val="center"/>
          </w:tcPr>
          <w:p w14:paraId="749AB91D" w14:textId="77777777" w:rsidR="00AC7BCD" w:rsidRPr="00BD65EF" w:rsidRDefault="00AC7BCD" w:rsidP="002A4397">
            <w:pPr>
              <w:jc w:val="center"/>
              <w:rPr>
                <w:color w:val="000000"/>
                <w:sz w:val="18"/>
                <w:szCs w:val="18"/>
              </w:rPr>
            </w:pPr>
            <w:r w:rsidRPr="00BD65EF">
              <w:rPr>
                <w:color w:val="000000"/>
                <w:sz w:val="18"/>
                <w:szCs w:val="18"/>
              </w:rPr>
              <w:t>4</w:t>
            </w:r>
          </w:p>
        </w:tc>
        <w:tc>
          <w:tcPr>
            <w:tcW w:w="1855" w:type="dxa"/>
            <w:gridSpan w:val="3"/>
            <w:vMerge/>
            <w:tcBorders>
              <w:left w:val="single" w:sz="4" w:space="0" w:color="auto"/>
              <w:bottom w:val="single" w:sz="4" w:space="0" w:color="000000"/>
              <w:right w:val="single" w:sz="8" w:space="0" w:color="auto"/>
            </w:tcBorders>
            <w:vAlign w:val="center"/>
          </w:tcPr>
          <w:p w14:paraId="6EBC8BF0" w14:textId="77777777" w:rsidR="00AC7BCD" w:rsidRPr="00BD65EF" w:rsidRDefault="00AC7BCD" w:rsidP="002A4397">
            <w:pPr>
              <w:jc w:val="center"/>
              <w:rPr>
                <w:color w:val="000000"/>
                <w:sz w:val="18"/>
                <w:szCs w:val="18"/>
              </w:rPr>
            </w:pPr>
          </w:p>
        </w:tc>
      </w:tr>
      <w:tr w:rsidR="00AC7BCD" w:rsidRPr="00BD65EF" w14:paraId="0B45B7B0" w14:textId="77777777" w:rsidTr="009835F3">
        <w:trPr>
          <w:gridAfter w:val="2"/>
          <w:wAfter w:w="59" w:type="dxa"/>
          <w:trHeight w:val="120"/>
        </w:trPr>
        <w:tc>
          <w:tcPr>
            <w:tcW w:w="861" w:type="dxa"/>
            <w:vMerge/>
            <w:tcBorders>
              <w:left w:val="single" w:sz="8" w:space="0" w:color="auto"/>
              <w:right w:val="single" w:sz="4" w:space="0" w:color="auto"/>
            </w:tcBorders>
            <w:vAlign w:val="center"/>
          </w:tcPr>
          <w:p w14:paraId="16F051D7"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1C806D30" w14:textId="77777777" w:rsidR="00AC7BCD" w:rsidRPr="00BD65EF" w:rsidRDefault="00AC7BCD" w:rsidP="002A4397">
            <w:pPr>
              <w:jc w:val="left"/>
              <w:rPr>
                <w:color w:val="000000"/>
                <w:sz w:val="18"/>
                <w:szCs w:val="18"/>
              </w:rPr>
            </w:pPr>
          </w:p>
        </w:tc>
        <w:tc>
          <w:tcPr>
            <w:tcW w:w="2170" w:type="dxa"/>
            <w:gridSpan w:val="4"/>
            <w:vMerge w:val="restart"/>
            <w:tcBorders>
              <w:left w:val="single" w:sz="4" w:space="0" w:color="auto"/>
              <w:right w:val="single" w:sz="4" w:space="0" w:color="auto"/>
            </w:tcBorders>
            <w:vAlign w:val="center"/>
          </w:tcPr>
          <w:p w14:paraId="05E99A3D" w14:textId="77777777" w:rsidR="00AC7BCD" w:rsidRPr="00BD65EF" w:rsidRDefault="00AC7BCD" w:rsidP="002A4397">
            <w:pPr>
              <w:jc w:val="center"/>
              <w:rPr>
                <w:color w:val="000000"/>
                <w:sz w:val="18"/>
                <w:szCs w:val="18"/>
              </w:rPr>
            </w:pPr>
            <w:r w:rsidRPr="00BD65EF">
              <w:rPr>
                <w:color w:val="000000"/>
                <w:sz w:val="18"/>
                <w:szCs w:val="18"/>
              </w:rPr>
              <w:t>Скверы,</w:t>
            </w:r>
          </w:p>
          <w:p w14:paraId="6DCEDACB" w14:textId="77777777" w:rsidR="00AC7BCD" w:rsidRPr="00BD65EF" w:rsidRDefault="00AC7BCD" w:rsidP="002A4397">
            <w:pPr>
              <w:jc w:val="center"/>
              <w:rPr>
                <w:color w:val="000000"/>
                <w:sz w:val="18"/>
                <w:szCs w:val="18"/>
              </w:rPr>
            </w:pPr>
            <w:r w:rsidRPr="00BD65EF">
              <w:rPr>
                <w:color w:val="000000"/>
                <w:sz w:val="18"/>
                <w:szCs w:val="18"/>
              </w:rPr>
              <w:t>баланс территории,</w:t>
            </w:r>
          </w:p>
          <w:p w14:paraId="33AC8646" w14:textId="77777777" w:rsidR="00AC7BCD" w:rsidRPr="00BD65EF" w:rsidRDefault="00AC7BCD" w:rsidP="002A4397">
            <w:pPr>
              <w:jc w:val="center"/>
              <w:rPr>
                <w:color w:val="000000"/>
                <w:sz w:val="18"/>
                <w:szCs w:val="18"/>
              </w:rPr>
            </w:pPr>
            <w:r w:rsidRPr="00BD65EF">
              <w:rPr>
                <w:color w:val="000000"/>
                <w:sz w:val="18"/>
                <w:szCs w:val="18"/>
              </w:rPr>
              <w:t xml:space="preserve"> % от общей территории</w:t>
            </w:r>
          </w:p>
        </w:tc>
        <w:tc>
          <w:tcPr>
            <w:tcW w:w="1671" w:type="dxa"/>
            <w:gridSpan w:val="2"/>
            <w:vMerge w:val="restart"/>
            <w:tcBorders>
              <w:left w:val="single" w:sz="4" w:space="0" w:color="auto"/>
              <w:right w:val="single" w:sz="4" w:space="0" w:color="auto"/>
            </w:tcBorders>
            <w:vAlign w:val="center"/>
          </w:tcPr>
          <w:p w14:paraId="7CA7EDE3" w14:textId="77777777" w:rsidR="00AC7BCD" w:rsidRPr="00BD65EF" w:rsidRDefault="00AC7BCD" w:rsidP="002A4397">
            <w:pPr>
              <w:jc w:val="center"/>
              <w:rPr>
                <w:color w:val="000000"/>
                <w:sz w:val="18"/>
                <w:szCs w:val="18"/>
              </w:rPr>
            </w:pPr>
            <w:r w:rsidRPr="00BD65EF">
              <w:rPr>
                <w:color w:val="000000"/>
                <w:sz w:val="18"/>
                <w:szCs w:val="18"/>
              </w:rPr>
              <w:t>скверы размером более 1 га</w:t>
            </w:r>
          </w:p>
        </w:tc>
        <w:tc>
          <w:tcPr>
            <w:tcW w:w="3158" w:type="dxa"/>
            <w:gridSpan w:val="13"/>
            <w:tcBorders>
              <w:top w:val="single" w:sz="4" w:space="0" w:color="auto"/>
              <w:left w:val="single" w:sz="4" w:space="0" w:color="auto"/>
              <w:bottom w:val="single" w:sz="4" w:space="0" w:color="auto"/>
              <w:right w:val="single" w:sz="4" w:space="0" w:color="auto"/>
            </w:tcBorders>
            <w:vAlign w:val="center"/>
          </w:tcPr>
          <w:p w14:paraId="515E2216" w14:textId="77777777" w:rsidR="00AC7BCD" w:rsidRPr="00BD65EF" w:rsidRDefault="00AC7BCD" w:rsidP="002A4397">
            <w:pPr>
              <w:jc w:val="center"/>
              <w:rPr>
                <w:color w:val="000000"/>
                <w:sz w:val="18"/>
                <w:szCs w:val="18"/>
              </w:rPr>
            </w:pPr>
            <w:r w:rsidRPr="00BD65EF">
              <w:rPr>
                <w:color w:val="000000"/>
                <w:sz w:val="18"/>
                <w:szCs w:val="18"/>
              </w:rPr>
              <w:t>зеленые насаждения</w:t>
            </w:r>
          </w:p>
        </w:tc>
        <w:tc>
          <w:tcPr>
            <w:tcW w:w="1724" w:type="dxa"/>
            <w:gridSpan w:val="7"/>
            <w:tcBorders>
              <w:top w:val="single" w:sz="4" w:space="0" w:color="auto"/>
              <w:left w:val="nil"/>
              <w:bottom w:val="single" w:sz="4" w:space="0" w:color="auto"/>
              <w:right w:val="single" w:sz="4" w:space="0" w:color="auto"/>
            </w:tcBorders>
            <w:vAlign w:val="center"/>
          </w:tcPr>
          <w:p w14:paraId="234E9351" w14:textId="77777777" w:rsidR="00AC7BCD" w:rsidRPr="00BD65EF" w:rsidRDefault="00AC7BCD" w:rsidP="002A4397">
            <w:pPr>
              <w:jc w:val="center"/>
              <w:rPr>
                <w:color w:val="000000"/>
                <w:sz w:val="18"/>
                <w:szCs w:val="18"/>
              </w:rPr>
            </w:pPr>
            <w:r w:rsidRPr="00BD65EF">
              <w:rPr>
                <w:color w:val="000000"/>
                <w:sz w:val="18"/>
                <w:szCs w:val="18"/>
              </w:rPr>
              <w:t>75-80</w:t>
            </w:r>
          </w:p>
        </w:tc>
        <w:tc>
          <w:tcPr>
            <w:tcW w:w="1855" w:type="dxa"/>
            <w:gridSpan w:val="3"/>
            <w:vMerge w:val="restart"/>
            <w:tcBorders>
              <w:left w:val="single" w:sz="4" w:space="0" w:color="auto"/>
              <w:right w:val="single" w:sz="8" w:space="0" w:color="auto"/>
            </w:tcBorders>
            <w:vAlign w:val="center"/>
          </w:tcPr>
          <w:p w14:paraId="18763E6E" w14:textId="77777777" w:rsidR="00AC7BCD" w:rsidRPr="00BD65EF" w:rsidRDefault="00AC7BCD" w:rsidP="002A4397">
            <w:pPr>
              <w:jc w:val="center"/>
              <w:rPr>
                <w:color w:val="000000"/>
                <w:sz w:val="18"/>
                <w:szCs w:val="18"/>
              </w:rPr>
            </w:pPr>
            <w:r w:rsidRPr="00BD65EF">
              <w:rPr>
                <w:color w:val="000000"/>
                <w:sz w:val="18"/>
                <w:szCs w:val="18"/>
              </w:rPr>
              <w:t>-</w:t>
            </w:r>
          </w:p>
        </w:tc>
      </w:tr>
      <w:tr w:rsidR="00AC7BCD" w:rsidRPr="00BD65EF" w14:paraId="54CB4DCC" w14:textId="77777777" w:rsidTr="009835F3">
        <w:trPr>
          <w:gridAfter w:val="2"/>
          <w:wAfter w:w="59" w:type="dxa"/>
          <w:trHeight w:val="90"/>
        </w:trPr>
        <w:tc>
          <w:tcPr>
            <w:tcW w:w="861" w:type="dxa"/>
            <w:vMerge/>
            <w:tcBorders>
              <w:left w:val="single" w:sz="8" w:space="0" w:color="auto"/>
              <w:right w:val="single" w:sz="4" w:space="0" w:color="auto"/>
            </w:tcBorders>
            <w:vAlign w:val="center"/>
          </w:tcPr>
          <w:p w14:paraId="0CA4977C"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21541A89" w14:textId="77777777" w:rsidR="00AC7BCD" w:rsidRPr="00BD65EF" w:rsidRDefault="00AC7BCD" w:rsidP="002A4397">
            <w:pPr>
              <w:jc w:val="left"/>
              <w:rPr>
                <w:color w:val="000000"/>
                <w:sz w:val="18"/>
                <w:szCs w:val="18"/>
              </w:rPr>
            </w:pPr>
          </w:p>
        </w:tc>
        <w:tc>
          <w:tcPr>
            <w:tcW w:w="2170" w:type="dxa"/>
            <w:gridSpan w:val="4"/>
            <w:vMerge/>
            <w:tcBorders>
              <w:left w:val="single" w:sz="4" w:space="0" w:color="auto"/>
              <w:right w:val="single" w:sz="4" w:space="0" w:color="auto"/>
            </w:tcBorders>
            <w:vAlign w:val="center"/>
          </w:tcPr>
          <w:p w14:paraId="328AACDF" w14:textId="77777777" w:rsidR="00AC7BCD" w:rsidRPr="00BD65EF" w:rsidRDefault="00AC7BCD" w:rsidP="002A4397">
            <w:pPr>
              <w:jc w:val="center"/>
              <w:rPr>
                <w:color w:val="000000"/>
                <w:sz w:val="18"/>
                <w:szCs w:val="18"/>
              </w:rPr>
            </w:pPr>
          </w:p>
        </w:tc>
        <w:tc>
          <w:tcPr>
            <w:tcW w:w="1671" w:type="dxa"/>
            <w:gridSpan w:val="2"/>
            <w:vMerge/>
            <w:tcBorders>
              <w:left w:val="single" w:sz="4" w:space="0" w:color="auto"/>
              <w:bottom w:val="single" w:sz="4" w:space="0" w:color="auto"/>
              <w:right w:val="single" w:sz="4" w:space="0" w:color="auto"/>
            </w:tcBorders>
            <w:vAlign w:val="center"/>
          </w:tcPr>
          <w:p w14:paraId="0D16BC35" w14:textId="77777777" w:rsidR="00AC7BCD" w:rsidRPr="00BD65EF" w:rsidRDefault="00AC7BCD" w:rsidP="002A4397">
            <w:pPr>
              <w:jc w:val="center"/>
              <w:rPr>
                <w:color w:val="000000"/>
                <w:sz w:val="18"/>
                <w:szCs w:val="18"/>
              </w:rPr>
            </w:pPr>
          </w:p>
        </w:tc>
        <w:tc>
          <w:tcPr>
            <w:tcW w:w="3158" w:type="dxa"/>
            <w:gridSpan w:val="13"/>
            <w:tcBorders>
              <w:top w:val="single" w:sz="4" w:space="0" w:color="auto"/>
              <w:left w:val="single" w:sz="4" w:space="0" w:color="auto"/>
              <w:bottom w:val="single" w:sz="4" w:space="0" w:color="auto"/>
              <w:right w:val="single" w:sz="4" w:space="0" w:color="auto"/>
            </w:tcBorders>
            <w:vAlign w:val="center"/>
          </w:tcPr>
          <w:p w14:paraId="3C3F04E3" w14:textId="77777777" w:rsidR="00AC7BCD" w:rsidRPr="00BD65EF" w:rsidRDefault="00AC7BCD" w:rsidP="002A4397">
            <w:pPr>
              <w:jc w:val="center"/>
              <w:rPr>
                <w:color w:val="000000"/>
                <w:sz w:val="18"/>
                <w:szCs w:val="18"/>
              </w:rPr>
            </w:pPr>
            <w:r w:rsidRPr="00BD65EF">
              <w:rPr>
                <w:color w:val="000000"/>
                <w:sz w:val="18"/>
                <w:szCs w:val="18"/>
              </w:rPr>
              <w:t>дорожки и площадки</w:t>
            </w:r>
          </w:p>
        </w:tc>
        <w:tc>
          <w:tcPr>
            <w:tcW w:w="1724" w:type="dxa"/>
            <w:gridSpan w:val="7"/>
            <w:tcBorders>
              <w:top w:val="single" w:sz="4" w:space="0" w:color="auto"/>
              <w:left w:val="nil"/>
              <w:bottom w:val="single" w:sz="4" w:space="0" w:color="auto"/>
              <w:right w:val="single" w:sz="4" w:space="0" w:color="auto"/>
            </w:tcBorders>
            <w:vAlign w:val="center"/>
          </w:tcPr>
          <w:p w14:paraId="58AB44D1" w14:textId="77777777" w:rsidR="00AC7BCD" w:rsidRPr="00BD65EF" w:rsidRDefault="00AC7BCD" w:rsidP="002A4397">
            <w:pPr>
              <w:jc w:val="center"/>
              <w:rPr>
                <w:color w:val="000000"/>
                <w:sz w:val="18"/>
                <w:szCs w:val="18"/>
              </w:rPr>
            </w:pPr>
            <w:r w:rsidRPr="00BD65EF">
              <w:rPr>
                <w:color w:val="000000"/>
                <w:sz w:val="18"/>
                <w:szCs w:val="18"/>
              </w:rPr>
              <w:t>20-25</w:t>
            </w:r>
          </w:p>
        </w:tc>
        <w:tc>
          <w:tcPr>
            <w:tcW w:w="1855" w:type="dxa"/>
            <w:gridSpan w:val="3"/>
            <w:vMerge/>
            <w:tcBorders>
              <w:left w:val="single" w:sz="4" w:space="0" w:color="auto"/>
              <w:right w:val="single" w:sz="8" w:space="0" w:color="auto"/>
            </w:tcBorders>
            <w:vAlign w:val="center"/>
          </w:tcPr>
          <w:p w14:paraId="3D7BE349" w14:textId="77777777" w:rsidR="00AC7BCD" w:rsidRPr="00BD65EF" w:rsidRDefault="00AC7BCD" w:rsidP="002A4397">
            <w:pPr>
              <w:jc w:val="center"/>
              <w:rPr>
                <w:color w:val="000000"/>
                <w:sz w:val="18"/>
                <w:szCs w:val="18"/>
              </w:rPr>
            </w:pPr>
          </w:p>
        </w:tc>
      </w:tr>
      <w:tr w:rsidR="00AC7BCD" w:rsidRPr="00BD65EF" w14:paraId="6A3D81B9" w14:textId="77777777" w:rsidTr="009835F3">
        <w:trPr>
          <w:gridAfter w:val="2"/>
          <w:wAfter w:w="59" w:type="dxa"/>
          <w:trHeight w:val="90"/>
        </w:trPr>
        <w:tc>
          <w:tcPr>
            <w:tcW w:w="861" w:type="dxa"/>
            <w:vMerge/>
            <w:tcBorders>
              <w:left w:val="single" w:sz="8" w:space="0" w:color="auto"/>
              <w:right w:val="single" w:sz="4" w:space="0" w:color="auto"/>
            </w:tcBorders>
            <w:vAlign w:val="center"/>
          </w:tcPr>
          <w:p w14:paraId="167462A1"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09F873F6" w14:textId="77777777" w:rsidR="00AC7BCD" w:rsidRPr="00BD65EF" w:rsidRDefault="00AC7BCD" w:rsidP="002A4397">
            <w:pPr>
              <w:jc w:val="left"/>
              <w:rPr>
                <w:color w:val="000000"/>
                <w:sz w:val="18"/>
                <w:szCs w:val="18"/>
              </w:rPr>
            </w:pPr>
          </w:p>
        </w:tc>
        <w:tc>
          <w:tcPr>
            <w:tcW w:w="2170" w:type="dxa"/>
            <w:gridSpan w:val="4"/>
            <w:vMerge/>
            <w:tcBorders>
              <w:left w:val="single" w:sz="4" w:space="0" w:color="auto"/>
              <w:right w:val="single" w:sz="4" w:space="0" w:color="auto"/>
            </w:tcBorders>
            <w:vAlign w:val="center"/>
          </w:tcPr>
          <w:p w14:paraId="1B85640F" w14:textId="77777777" w:rsidR="00AC7BCD" w:rsidRPr="00BD65EF" w:rsidRDefault="00AC7BCD" w:rsidP="002A4397">
            <w:pPr>
              <w:jc w:val="center"/>
              <w:rPr>
                <w:color w:val="000000"/>
                <w:sz w:val="18"/>
                <w:szCs w:val="18"/>
              </w:rPr>
            </w:pPr>
          </w:p>
        </w:tc>
        <w:tc>
          <w:tcPr>
            <w:tcW w:w="1671" w:type="dxa"/>
            <w:gridSpan w:val="2"/>
            <w:vMerge w:val="restart"/>
            <w:tcBorders>
              <w:top w:val="single" w:sz="4" w:space="0" w:color="auto"/>
              <w:left w:val="single" w:sz="4" w:space="0" w:color="auto"/>
              <w:right w:val="single" w:sz="4" w:space="0" w:color="auto"/>
            </w:tcBorders>
            <w:vAlign w:val="center"/>
          </w:tcPr>
          <w:p w14:paraId="675C560F" w14:textId="77777777" w:rsidR="00AC7BCD" w:rsidRPr="00BD65EF" w:rsidRDefault="00AC7BCD" w:rsidP="002A4397">
            <w:pPr>
              <w:jc w:val="center"/>
              <w:rPr>
                <w:color w:val="000000"/>
                <w:sz w:val="18"/>
                <w:szCs w:val="18"/>
              </w:rPr>
            </w:pPr>
            <w:r w:rsidRPr="00BD65EF">
              <w:rPr>
                <w:color w:val="000000"/>
                <w:sz w:val="18"/>
                <w:szCs w:val="18"/>
              </w:rPr>
              <w:t>скверы размером да 1 га</w:t>
            </w:r>
          </w:p>
        </w:tc>
        <w:tc>
          <w:tcPr>
            <w:tcW w:w="3158" w:type="dxa"/>
            <w:gridSpan w:val="13"/>
            <w:tcBorders>
              <w:top w:val="single" w:sz="4" w:space="0" w:color="auto"/>
              <w:left w:val="single" w:sz="4" w:space="0" w:color="auto"/>
              <w:bottom w:val="single" w:sz="4" w:space="0" w:color="auto"/>
              <w:right w:val="single" w:sz="4" w:space="0" w:color="auto"/>
            </w:tcBorders>
            <w:vAlign w:val="center"/>
          </w:tcPr>
          <w:p w14:paraId="5C5E69A5" w14:textId="77777777" w:rsidR="00AC7BCD" w:rsidRPr="00BD65EF" w:rsidRDefault="00AC7BCD" w:rsidP="002A4397">
            <w:pPr>
              <w:jc w:val="center"/>
              <w:rPr>
                <w:color w:val="000000"/>
                <w:sz w:val="18"/>
                <w:szCs w:val="18"/>
              </w:rPr>
            </w:pPr>
            <w:r w:rsidRPr="00BD65EF">
              <w:rPr>
                <w:color w:val="000000"/>
                <w:sz w:val="18"/>
                <w:szCs w:val="18"/>
              </w:rPr>
              <w:t>зеленые насаждения</w:t>
            </w:r>
          </w:p>
        </w:tc>
        <w:tc>
          <w:tcPr>
            <w:tcW w:w="1724" w:type="dxa"/>
            <w:gridSpan w:val="7"/>
            <w:tcBorders>
              <w:top w:val="single" w:sz="4" w:space="0" w:color="auto"/>
              <w:left w:val="nil"/>
              <w:bottom w:val="single" w:sz="4" w:space="0" w:color="auto"/>
              <w:right w:val="single" w:sz="4" w:space="0" w:color="auto"/>
            </w:tcBorders>
            <w:vAlign w:val="center"/>
          </w:tcPr>
          <w:p w14:paraId="2D07C3DF" w14:textId="77777777" w:rsidR="00AC7BCD" w:rsidRPr="00BD65EF" w:rsidRDefault="00AC7BCD" w:rsidP="002A4397">
            <w:pPr>
              <w:jc w:val="center"/>
              <w:rPr>
                <w:color w:val="000000"/>
                <w:sz w:val="18"/>
                <w:szCs w:val="18"/>
              </w:rPr>
            </w:pPr>
            <w:r w:rsidRPr="00BD65EF">
              <w:rPr>
                <w:color w:val="000000"/>
                <w:sz w:val="18"/>
                <w:szCs w:val="18"/>
              </w:rPr>
              <w:t>72-75</w:t>
            </w:r>
          </w:p>
        </w:tc>
        <w:tc>
          <w:tcPr>
            <w:tcW w:w="1855" w:type="dxa"/>
            <w:gridSpan w:val="3"/>
            <w:vMerge/>
            <w:tcBorders>
              <w:left w:val="single" w:sz="4" w:space="0" w:color="auto"/>
              <w:right w:val="single" w:sz="8" w:space="0" w:color="auto"/>
            </w:tcBorders>
            <w:vAlign w:val="center"/>
          </w:tcPr>
          <w:p w14:paraId="1DF20F31" w14:textId="77777777" w:rsidR="00AC7BCD" w:rsidRPr="00BD65EF" w:rsidRDefault="00AC7BCD" w:rsidP="002A4397">
            <w:pPr>
              <w:jc w:val="center"/>
              <w:rPr>
                <w:color w:val="000000"/>
                <w:sz w:val="18"/>
                <w:szCs w:val="18"/>
              </w:rPr>
            </w:pPr>
          </w:p>
        </w:tc>
      </w:tr>
      <w:tr w:rsidR="00AC7BCD" w:rsidRPr="00BD65EF" w14:paraId="04EFB1FC" w14:textId="77777777" w:rsidTr="009835F3">
        <w:trPr>
          <w:gridAfter w:val="2"/>
          <w:wAfter w:w="59" w:type="dxa"/>
          <w:trHeight w:val="120"/>
        </w:trPr>
        <w:tc>
          <w:tcPr>
            <w:tcW w:w="861" w:type="dxa"/>
            <w:vMerge/>
            <w:tcBorders>
              <w:left w:val="single" w:sz="8" w:space="0" w:color="auto"/>
              <w:right w:val="single" w:sz="4" w:space="0" w:color="auto"/>
            </w:tcBorders>
            <w:vAlign w:val="center"/>
          </w:tcPr>
          <w:p w14:paraId="54A67584"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10F72498" w14:textId="77777777" w:rsidR="00AC7BCD" w:rsidRPr="00BD65EF" w:rsidRDefault="00AC7BCD" w:rsidP="002A4397">
            <w:pPr>
              <w:jc w:val="left"/>
              <w:rPr>
                <w:color w:val="000000"/>
                <w:sz w:val="18"/>
                <w:szCs w:val="18"/>
              </w:rPr>
            </w:pPr>
          </w:p>
        </w:tc>
        <w:tc>
          <w:tcPr>
            <w:tcW w:w="2170" w:type="dxa"/>
            <w:gridSpan w:val="4"/>
            <w:vMerge/>
            <w:tcBorders>
              <w:left w:val="single" w:sz="4" w:space="0" w:color="auto"/>
              <w:right w:val="single" w:sz="4" w:space="0" w:color="auto"/>
            </w:tcBorders>
            <w:vAlign w:val="center"/>
          </w:tcPr>
          <w:p w14:paraId="74439450" w14:textId="77777777" w:rsidR="00AC7BCD" w:rsidRPr="00BD65EF" w:rsidRDefault="00AC7BCD" w:rsidP="002A4397">
            <w:pPr>
              <w:jc w:val="center"/>
              <w:rPr>
                <w:color w:val="000000"/>
                <w:sz w:val="18"/>
                <w:szCs w:val="18"/>
              </w:rPr>
            </w:pPr>
          </w:p>
        </w:tc>
        <w:tc>
          <w:tcPr>
            <w:tcW w:w="1671" w:type="dxa"/>
            <w:gridSpan w:val="2"/>
            <w:vMerge/>
            <w:tcBorders>
              <w:left w:val="single" w:sz="4" w:space="0" w:color="auto"/>
              <w:bottom w:val="single" w:sz="4" w:space="0" w:color="auto"/>
              <w:right w:val="single" w:sz="4" w:space="0" w:color="auto"/>
            </w:tcBorders>
            <w:vAlign w:val="center"/>
          </w:tcPr>
          <w:p w14:paraId="5F9DAAA3" w14:textId="77777777" w:rsidR="00AC7BCD" w:rsidRPr="00BD65EF" w:rsidRDefault="00AC7BCD" w:rsidP="002A4397">
            <w:pPr>
              <w:jc w:val="center"/>
              <w:rPr>
                <w:color w:val="000000"/>
                <w:sz w:val="18"/>
                <w:szCs w:val="18"/>
              </w:rPr>
            </w:pPr>
          </w:p>
        </w:tc>
        <w:tc>
          <w:tcPr>
            <w:tcW w:w="3158" w:type="dxa"/>
            <w:gridSpan w:val="13"/>
            <w:tcBorders>
              <w:top w:val="single" w:sz="4" w:space="0" w:color="auto"/>
              <w:left w:val="single" w:sz="4" w:space="0" w:color="auto"/>
              <w:bottom w:val="single" w:sz="4" w:space="0" w:color="auto"/>
              <w:right w:val="single" w:sz="4" w:space="0" w:color="auto"/>
            </w:tcBorders>
            <w:vAlign w:val="center"/>
          </w:tcPr>
          <w:p w14:paraId="3EA80682" w14:textId="77777777" w:rsidR="00AC7BCD" w:rsidRPr="00BD65EF" w:rsidRDefault="00AC7BCD" w:rsidP="002A4397">
            <w:pPr>
              <w:jc w:val="center"/>
              <w:rPr>
                <w:color w:val="000000"/>
                <w:sz w:val="18"/>
                <w:szCs w:val="18"/>
              </w:rPr>
            </w:pPr>
            <w:r w:rsidRPr="00BD65EF">
              <w:rPr>
                <w:color w:val="000000"/>
                <w:sz w:val="18"/>
                <w:szCs w:val="18"/>
              </w:rPr>
              <w:t>дорожки и площадки</w:t>
            </w:r>
          </w:p>
        </w:tc>
        <w:tc>
          <w:tcPr>
            <w:tcW w:w="1724" w:type="dxa"/>
            <w:gridSpan w:val="7"/>
            <w:tcBorders>
              <w:top w:val="single" w:sz="4" w:space="0" w:color="auto"/>
              <w:left w:val="nil"/>
              <w:bottom w:val="single" w:sz="4" w:space="0" w:color="auto"/>
              <w:right w:val="single" w:sz="4" w:space="0" w:color="auto"/>
            </w:tcBorders>
            <w:vAlign w:val="center"/>
          </w:tcPr>
          <w:p w14:paraId="4F0E7427" w14:textId="77777777" w:rsidR="00AC7BCD" w:rsidRPr="00BD65EF" w:rsidRDefault="00AC7BCD" w:rsidP="002A4397">
            <w:pPr>
              <w:jc w:val="center"/>
              <w:rPr>
                <w:color w:val="000000"/>
                <w:sz w:val="18"/>
                <w:szCs w:val="18"/>
              </w:rPr>
            </w:pPr>
            <w:r w:rsidRPr="00BD65EF">
              <w:rPr>
                <w:color w:val="000000"/>
                <w:sz w:val="18"/>
                <w:szCs w:val="18"/>
              </w:rPr>
              <w:t>25-28</w:t>
            </w:r>
          </w:p>
        </w:tc>
        <w:tc>
          <w:tcPr>
            <w:tcW w:w="1855" w:type="dxa"/>
            <w:gridSpan w:val="3"/>
            <w:vMerge/>
            <w:tcBorders>
              <w:left w:val="single" w:sz="4" w:space="0" w:color="auto"/>
              <w:right w:val="single" w:sz="8" w:space="0" w:color="auto"/>
            </w:tcBorders>
            <w:vAlign w:val="center"/>
          </w:tcPr>
          <w:p w14:paraId="788AEE95" w14:textId="77777777" w:rsidR="00AC7BCD" w:rsidRPr="00BD65EF" w:rsidRDefault="00AC7BCD" w:rsidP="002A4397">
            <w:pPr>
              <w:jc w:val="center"/>
              <w:rPr>
                <w:color w:val="000000"/>
                <w:sz w:val="18"/>
                <w:szCs w:val="18"/>
              </w:rPr>
            </w:pPr>
          </w:p>
        </w:tc>
      </w:tr>
      <w:tr w:rsidR="00AC7BCD" w:rsidRPr="00BD65EF" w14:paraId="3719DF3F" w14:textId="77777777" w:rsidTr="009835F3">
        <w:trPr>
          <w:gridAfter w:val="2"/>
          <w:wAfter w:w="59" w:type="dxa"/>
          <w:trHeight w:val="165"/>
        </w:trPr>
        <w:tc>
          <w:tcPr>
            <w:tcW w:w="861" w:type="dxa"/>
            <w:vMerge/>
            <w:tcBorders>
              <w:left w:val="single" w:sz="8" w:space="0" w:color="auto"/>
              <w:right w:val="single" w:sz="4" w:space="0" w:color="auto"/>
            </w:tcBorders>
            <w:vAlign w:val="center"/>
          </w:tcPr>
          <w:p w14:paraId="7A8BBABA"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5D877BE3" w14:textId="77777777" w:rsidR="00AC7BCD" w:rsidRPr="00BD65EF" w:rsidRDefault="00AC7BCD" w:rsidP="002A4397">
            <w:pPr>
              <w:jc w:val="left"/>
              <w:rPr>
                <w:color w:val="000000"/>
                <w:sz w:val="18"/>
                <w:szCs w:val="18"/>
              </w:rPr>
            </w:pPr>
          </w:p>
        </w:tc>
        <w:tc>
          <w:tcPr>
            <w:tcW w:w="2170" w:type="dxa"/>
            <w:gridSpan w:val="4"/>
            <w:vMerge/>
            <w:tcBorders>
              <w:left w:val="single" w:sz="4" w:space="0" w:color="auto"/>
              <w:right w:val="single" w:sz="4" w:space="0" w:color="auto"/>
            </w:tcBorders>
            <w:vAlign w:val="center"/>
          </w:tcPr>
          <w:p w14:paraId="31A8994B" w14:textId="77777777" w:rsidR="00AC7BCD" w:rsidRPr="00BD65EF" w:rsidRDefault="00AC7BCD" w:rsidP="002A4397">
            <w:pPr>
              <w:jc w:val="center"/>
              <w:rPr>
                <w:color w:val="000000"/>
                <w:sz w:val="18"/>
                <w:szCs w:val="18"/>
              </w:rPr>
            </w:pPr>
          </w:p>
        </w:tc>
        <w:tc>
          <w:tcPr>
            <w:tcW w:w="1671" w:type="dxa"/>
            <w:gridSpan w:val="2"/>
            <w:vMerge w:val="restart"/>
            <w:tcBorders>
              <w:top w:val="single" w:sz="4" w:space="0" w:color="auto"/>
              <w:left w:val="single" w:sz="4" w:space="0" w:color="auto"/>
              <w:right w:val="single" w:sz="4" w:space="0" w:color="auto"/>
            </w:tcBorders>
            <w:vAlign w:val="center"/>
          </w:tcPr>
          <w:p w14:paraId="2C0DA651" w14:textId="77777777" w:rsidR="00AC7BCD" w:rsidRPr="00BD65EF" w:rsidRDefault="00AC7BCD" w:rsidP="002A4397">
            <w:pPr>
              <w:jc w:val="center"/>
              <w:rPr>
                <w:color w:val="000000"/>
                <w:sz w:val="18"/>
                <w:szCs w:val="18"/>
              </w:rPr>
            </w:pPr>
            <w:r w:rsidRPr="00BD65EF">
              <w:rPr>
                <w:color w:val="000000"/>
                <w:sz w:val="18"/>
                <w:szCs w:val="18"/>
              </w:rPr>
              <w:t>скверы декоративного и планировочного назначения без допуска посетителей</w:t>
            </w:r>
          </w:p>
        </w:tc>
        <w:tc>
          <w:tcPr>
            <w:tcW w:w="3158" w:type="dxa"/>
            <w:gridSpan w:val="13"/>
            <w:tcBorders>
              <w:top w:val="single" w:sz="4" w:space="0" w:color="auto"/>
              <w:left w:val="single" w:sz="4" w:space="0" w:color="auto"/>
              <w:bottom w:val="single" w:sz="4" w:space="0" w:color="auto"/>
              <w:right w:val="single" w:sz="4" w:space="0" w:color="auto"/>
            </w:tcBorders>
            <w:vAlign w:val="center"/>
          </w:tcPr>
          <w:p w14:paraId="22B243A0" w14:textId="77777777" w:rsidR="00AC7BCD" w:rsidRPr="00BD65EF" w:rsidRDefault="00AC7BCD" w:rsidP="002A4397">
            <w:pPr>
              <w:jc w:val="center"/>
              <w:rPr>
                <w:color w:val="000000"/>
                <w:sz w:val="18"/>
                <w:szCs w:val="18"/>
              </w:rPr>
            </w:pPr>
            <w:r w:rsidRPr="00BD65EF">
              <w:rPr>
                <w:color w:val="000000"/>
                <w:sz w:val="18"/>
                <w:szCs w:val="18"/>
              </w:rPr>
              <w:t>зеленые насаждения</w:t>
            </w:r>
          </w:p>
        </w:tc>
        <w:tc>
          <w:tcPr>
            <w:tcW w:w="1724" w:type="dxa"/>
            <w:gridSpan w:val="7"/>
            <w:tcBorders>
              <w:top w:val="single" w:sz="4" w:space="0" w:color="auto"/>
              <w:left w:val="nil"/>
              <w:bottom w:val="single" w:sz="4" w:space="0" w:color="auto"/>
              <w:right w:val="single" w:sz="4" w:space="0" w:color="auto"/>
            </w:tcBorders>
            <w:vAlign w:val="center"/>
          </w:tcPr>
          <w:p w14:paraId="2BD90E91" w14:textId="77777777" w:rsidR="00AC7BCD" w:rsidRPr="00BD65EF" w:rsidRDefault="00AC7BCD" w:rsidP="002A4397">
            <w:pPr>
              <w:jc w:val="center"/>
              <w:rPr>
                <w:color w:val="000000"/>
                <w:sz w:val="18"/>
                <w:szCs w:val="18"/>
              </w:rPr>
            </w:pPr>
            <w:r w:rsidRPr="00BD65EF">
              <w:rPr>
                <w:color w:val="000000"/>
                <w:sz w:val="18"/>
                <w:szCs w:val="18"/>
              </w:rPr>
              <w:t>95-97</w:t>
            </w:r>
          </w:p>
        </w:tc>
        <w:tc>
          <w:tcPr>
            <w:tcW w:w="1855" w:type="dxa"/>
            <w:gridSpan w:val="3"/>
            <w:vMerge/>
            <w:tcBorders>
              <w:left w:val="single" w:sz="4" w:space="0" w:color="auto"/>
              <w:right w:val="single" w:sz="8" w:space="0" w:color="auto"/>
            </w:tcBorders>
            <w:vAlign w:val="center"/>
          </w:tcPr>
          <w:p w14:paraId="4110A86B" w14:textId="77777777" w:rsidR="00AC7BCD" w:rsidRPr="00BD65EF" w:rsidRDefault="00AC7BCD" w:rsidP="002A4397">
            <w:pPr>
              <w:jc w:val="center"/>
              <w:rPr>
                <w:color w:val="000000"/>
                <w:sz w:val="18"/>
                <w:szCs w:val="18"/>
              </w:rPr>
            </w:pPr>
          </w:p>
        </w:tc>
      </w:tr>
      <w:tr w:rsidR="00AC7BCD" w:rsidRPr="00BD65EF" w14:paraId="0DC27131" w14:textId="77777777" w:rsidTr="009835F3">
        <w:trPr>
          <w:gridAfter w:val="2"/>
          <w:wAfter w:w="59" w:type="dxa"/>
          <w:trHeight w:val="180"/>
        </w:trPr>
        <w:tc>
          <w:tcPr>
            <w:tcW w:w="861" w:type="dxa"/>
            <w:vMerge/>
            <w:tcBorders>
              <w:left w:val="single" w:sz="8" w:space="0" w:color="auto"/>
              <w:right w:val="single" w:sz="4" w:space="0" w:color="auto"/>
            </w:tcBorders>
            <w:vAlign w:val="center"/>
          </w:tcPr>
          <w:p w14:paraId="76964D93"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7F2AEA7F" w14:textId="77777777" w:rsidR="00AC7BCD" w:rsidRPr="00BD65EF" w:rsidRDefault="00AC7BCD" w:rsidP="002A4397">
            <w:pPr>
              <w:jc w:val="left"/>
              <w:rPr>
                <w:color w:val="000000"/>
                <w:sz w:val="18"/>
                <w:szCs w:val="18"/>
              </w:rPr>
            </w:pPr>
          </w:p>
        </w:tc>
        <w:tc>
          <w:tcPr>
            <w:tcW w:w="2170" w:type="dxa"/>
            <w:gridSpan w:val="4"/>
            <w:vMerge/>
            <w:tcBorders>
              <w:left w:val="single" w:sz="4" w:space="0" w:color="auto"/>
              <w:right w:val="single" w:sz="4" w:space="0" w:color="auto"/>
            </w:tcBorders>
            <w:vAlign w:val="center"/>
          </w:tcPr>
          <w:p w14:paraId="2C731222" w14:textId="77777777" w:rsidR="00AC7BCD" w:rsidRPr="00BD65EF" w:rsidRDefault="00AC7BCD" w:rsidP="002A4397">
            <w:pPr>
              <w:jc w:val="center"/>
              <w:rPr>
                <w:color w:val="000000"/>
                <w:sz w:val="18"/>
                <w:szCs w:val="18"/>
              </w:rPr>
            </w:pPr>
          </w:p>
        </w:tc>
        <w:tc>
          <w:tcPr>
            <w:tcW w:w="1671" w:type="dxa"/>
            <w:gridSpan w:val="2"/>
            <w:vMerge/>
            <w:tcBorders>
              <w:left w:val="single" w:sz="4" w:space="0" w:color="auto"/>
              <w:bottom w:val="single" w:sz="4" w:space="0" w:color="auto"/>
              <w:right w:val="single" w:sz="4" w:space="0" w:color="auto"/>
            </w:tcBorders>
            <w:vAlign w:val="center"/>
          </w:tcPr>
          <w:p w14:paraId="558B6FE7" w14:textId="77777777" w:rsidR="00AC7BCD" w:rsidRPr="00BD65EF" w:rsidRDefault="00AC7BCD" w:rsidP="002A4397">
            <w:pPr>
              <w:jc w:val="center"/>
              <w:rPr>
                <w:color w:val="000000"/>
                <w:sz w:val="18"/>
                <w:szCs w:val="18"/>
              </w:rPr>
            </w:pPr>
          </w:p>
        </w:tc>
        <w:tc>
          <w:tcPr>
            <w:tcW w:w="3158" w:type="dxa"/>
            <w:gridSpan w:val="13"/>
            <w:tcBorders>
              <w:top w:val="single" w:sz="4" w:space="0" w:color="auto"/>
              <w:left w:val="single" w:sz="4" w:space="0" w:color="auto"/>
              <w:bottom w:val="single" w:sz="4" w:space="0" w:color="auto"/>
              <w:right w:val="single" w:sz="4" w:space="0" w:color="auto"/>
            </w:tcBorders>
            <w:vAlign w:val="center"/>
          </w:tcPr>
          <w:p w14:paraId="6150CAAE" w14:textId="77777777" w:rsidR="00AC7BCD" w:rsidRPr="00BD65EF" w:rsidRDefault="00AC7BCD" w:rsidP="002A4397">
            <w:pPr>
              <w:jc w:val="center"/>
              <w:rPr>
                <w:color w:val="000000"/>
                <w:sz w:val="18"/>
                <w:szCs w:val="18"/>
              </w:rPr>
            </w:pPr>
            <w:r w:rsidRPr="00BD65EF">
              <w:rPr>
                <w:color w:val="000000"/>
                <w:sz w:val="18"/>
                <w:szCs w:val="18"/>
              </w:rPr>
              <w:t>дорожки и площадки</w:t>
            </w:r>
          </w:p>
        </w:tc>
        <w:tc>
          <w:tcPr>
            <w:tcW w:w="1724" w:type="dxa"/>
            <w:gridSpan w:val="7"/>
            <w:tcBorders>
              <w:top w:val="single" w:sz="4" w:space="0" w:color="auto"/>
              <w:left w:val="nil"/>
              <w:bottom w:val="single" w:sz="4" w:space="0" w:color="auto"/>
              <w:right w:val="single" w:sz="4" w:space="0" w:color="auto"/>
            </w:tcBorders>
            <w:vAlign w:val="center"/>
          </w:tcPr>
          <w:p w14:paraId="737C6646" w14:textId="77777777" w:rsidR="00AC7BCD" w:rsidRPr="00BD65EF" w:rsidRDefault="00AC7BCD" w:rsidP="002A4397">
            <w:pPr>
              <w:jc w:val="center"/>
              <w:rPr>
                <w:color w:val="000000"/>
                <w:sz w:val="18"/>
                <w:szCs w:val="18"/>
              </w:rPr>
            </w:pPr>
            <w:r w:rsidRPr="00BD65EF">
              <w:rPr>
                <w:color w:val="000000"/>
                <w:sz w:val="18"/>
                <w:szCs w:val="18"/>
              </w:rPr>
              <w:t>3-5</w:t>
            </w:r>
          </w:p>
        </w:tc>
        <w:tc>
          <w:tcPr>
            <w:tcW w:w="1855" w:type="dxa"/>
            <w:gridSpan w:val="3"/>
            <w:vMerge/>
            <w:tcBorders>
              <w:left w:val="single" w:sz="4" w:space="0" w:color="auto"/>
              <w:right w:val="single" w:sz="8" w:space="0" w:color="auto"/>
            </w:tcBorders>
            <w:vAlign w:val="center"/>
          </w:tcPr>
          <w:p w14:paraId="066C8F4F" w14:textId="77777777" w:rsidR="00AC7BCD" w:rsidRPr="00BD65EF" w:rsidRDefault="00AC7BCD" w:rsidP="002A4397">
            <w:pPr>
              <w:jc w:val="center"/>
              <w:rPr>
                <w:color w:val="000000"/>
                <w:sz w:val="18"/>
                <w:szCs w:val="18"/>
              </w:rPr>
            </w:pPr>
          </w:p>
        </w:tc>
      </w:tr>
      <w:tr w:rsidR="00AC7BCD" w:rsidRPr="00BD65EF" w14:paraId="233B82DF" w14:textId="77777777" w:rsidTr="009835F3">
        <w:trPr>
          <w:gridAfter w:val="2"/>
          <w:wAfter w:w="59" w:type="dxa"/>
          <w:trHeight w:val="195"/>
        </w:trPr>
        <w:tc>
          <w:tcPr>
            <w:tcW w:w="861" w:type="dxa"/>
            <w:vMerge/>
            <w:tcBorders>
              <w:left w:val="single" w:sz="8" w:space="0" w:color="auto"/>
              <w:right w:val="single" w:sz="4" w:space="0" w:color="auto"/>
            </w:tcBorders>
            <w:vAlign w:val="center"/>
          </w:tcPr>
          <w:p w14:paraId="777D0DB5"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1383DFB4" w14:textId="77777777" w:rsidR="00AC7BCD" w:rsidRPr="00BD65EF" w:rsidRDefault="00AC7BCD" w:rsidP="002A4397">
            <w:pPr>
              <w:jc w:val="left"/>
              <w:rPr>
                <w:color w:val="000000"/>
                <w:sz w:val="18"/>
                <w:szCs w:val="18"/>
              </w:rPr>
            </w:pPr>
          </w:p>
        </w:tc>
        <w:tc>
          <w:tcPr>
            <w:tcW w:w="2170" w:type="dxa"/>
            <w:gridSpan w:val="4"/>
            <w:vMerge/>
            <w:tcBorders>
              <w:left w:val="single" w:sz="4" w:space="0" w:color="auto"/>
              <w:right w:val="single" w:sz="4" w:space="0" w:color="auto"/>
            </w:tcBorders>
            <w:vAlign w:val="center"/>
          </w:tcPr>
          <w:p w14:paraId="4529B51D" w14:textId="77777777" w:rsidR="00AC7BCD" w:rsidRPr="00BD65EF" w:rsidRDefault="00AC7BCD" w:rsidP="002A4397">
            <w:pPr>
              <w:jc w:val="center"/>
              <w:rPr>
                <w:color w:val="000000"/>
                <w:sz w:val="18"/>
                <w:szCs w:val="18"/>
              </w:rPr>
            </w:pPr>
          </w:p>
        </w:tc>
        <w:tc>
          <w:tcPr>
            <w:tcW w:w="1671" w:type="dxa"/>
            <w:gridSpan w:val="2"/>
            <w:vMerge w:val="restart"/>
            <w:tcBorders>
              <w:top w:val="single" w:sz="4" w:space="0" w:color="auto"/>
              <w:left w:val="single" w:sz="4" w:space="0" w:color="auto"/>
              <w:right w:val="single" w:sz="4" w:space="0" w:color="auto"/>
            </w:tcBorders>
            <w:vAlign w:val="center"/>
          </w:tcPr>
          <w:p w14:paraId="6C15E044" w14:textId="77777777" w:rsidR="00AC7BCD" w:rsidRPr="00BD65EF" w:rsidRDefault="00AC7BCD" w:rsidP="002A4397">
            <w:pPr>
              <w:jc w:val="center"/>
              <w:rPr>
                <w:color w:val="000000"/>
                <w:sz w:val="18"/>
                <w:szCs w:val="18"/>
              </w:rPr>
            </w:pPr>
            <w:r w:rsidRPr="00BD65EF">
              <w:rPr>
                <w:color w:val="000000"/>
                <w:sz w:val="18"/>
                <w:szCs w:val="18"/>
              </w:rPr>
              <w:t>скверы на улицах и на углах улиц размером более 0,5 га</w:t>
            </w:r>
          </w:p>
        </w:tc>
        <w:tc>
          <w:tcPr>
            <w:tcW w:w="3158" w:type="dxa"/>
            <w:gridSpan w:val="13"/>
            <w:tcBorders>
              <w:top w:val="single" w:sz="4" w:space="0" w:color="auto"/>
              <w:left w:val="single" w:sz="4" w:space="0" w:color="auto"/>
              <w:bottom w:val="single" w:sz="4" w:space="0" w:color="auto"/>
              <w:right w:val="single" w:sz="4" w:space="0" w:color="auto"/>
            </w:tcBorders>
            <w:vAlign w:val="center"/>
          </w:tcPr>
          <w:p w14:paraId="1E497C87" w14:textId="77777777" w:rsidR="00AC7BCD" w:rsidRPr="00BD65EF" w:rsidRDefault="00AC7BCD" w:rsidP="002A4397">
            <w:pPr>
              <w:jc w:val="center"/>
              <w:rPr>
                <w:color w:val="000000"/>
                <w:sz w:val="18"/>
                <w:szCs w:val="18"/>
              </w:rPr>
            </w:pPr>
            <w:r w:rsidRPr="00BD65EF">
              <w:rPr>
                <w:color w:val="000000"/>
                <w:sz w:val="18"/>
                <w:szCs w:val="18"/>
              </w:rPr>
              <w:t>зеленые насаждения</w:t>
            </w:r>
          </w:p>
        </w:tc>
        <w:tc>
          <w:tcPr>
            <w:tcW w:w="1724" w:type="dxa"/>
            <w:gridSpan w:val="7"/>
            <w:tcBorders>
              <w:top w:val="single" w:sz="4" w:space="0" w:color="auto"/>
              <w:left w:val="nil"/>
              <w:bottom w:val="single" w:sz="4" w:space="0" w:color="auto"/>
              <w:right w:val="single" w:sz="4" w:space="0" w:color="auto"/>
            </w:tcBorders>
            <w:vAlign w:val="center"/>
          </w:tcPr>
          <w:p w14:paraId="043B0935" w14:textId="77777777" w:rsidR="00AC7BCD" w:rsidRPr="00BD65EF" w:rsidRDefault="00AC7BCD" w:rsidP="002A4397">
            <w:pPr>
              <w:jc w:val="center"/>
              <w:rPr>
                <w:color w:val="000000"/>
                <w:sz w:val="18"/>
                <w:szCs w:val="18"/>
              </w:rPr>
            </w:pPr>
            <w:r w:rsidRPr="00BD65EF">
              <w:rPr>
                <w:color w:val="000000"/>
                <w:sz w:val="18"/>
                <w:szCs w:val="18"/>
              </w:rPr>
              <w:t>82-85</w:t>
            </w:r>
          </w:p>
        </w:tc>
        <w:tc>
          <w:tcPr>
            <w:tcW w:w="1855" w:type="dxa"/>
            <w:gridSpan w:val="3"/>
            <w:vMerge/>
            <w:tcBorders>
              <w:left w:val="single" w:sz="4" w:space="0" w:color="auto"/>
              <w:right w:val="single" w:sz="8" w:space="0" w:color="auto"/>
            </w:tcBorders>
            <w:vAlign w:val="center"/>
          </w:tcPr>
          <w:p w14:paraId="67DCF8A3" w14:textId="77777777" w:rsidR="00AC7BCD" w:rsidRPr="00BD65EF" w:rsidRDefault="00AC7BCD" w:rsidP="002A4397">
            <w:pPr>
              <w:jc w:val="center"/>
              <w:rPr>
                <w:color w:val="000000"/>
                <w:sz w:val="18"/>
                <w:szCs w:val="18"/>
              </w:rPr>
            </w:pPr>
          </w:p>
        </w:tc>
      </w:tr>
      <w:tr w:rsidR="00AC7BCD" w:rsidRPr="00BD65EF" w14:paraId="772CFE32" w14:textId="77777777" w:rsidTr="009835F3">
        <w:trPr>
          <w:gridAfter w:val="2"/>
          <w:wAfter w:w="59" w:type="dxa"/>
          <w:trHeight w:val="120"/>
        </w:trPr>
        <w:tc>
          <w:tcPr>
            <w:tcW w:w="861" w:type="dxa"/>
            <w:vMerge/>
            <w:tcBorders>
              <w:left w:val="single" w:sz="8" w:space="0" w:color="auto"/>
              <w:right w:val="single" w:sz="4" w:space="0" w:color="auto"/>
            </w:tcBorders>
            <w:vAlign w:val="center"/>
          </w:tcPr>
          <w:p w14:paraId="3D186FF1"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6D8B3C9A" w14:textId="77777777" w:rsidR="00AC7BCD" w:rsidRPr="00BD65EF" w:rsidRDefault="00AC7BCD" w:rsidP="002A4397">
            <w:pPr>
              <w:jc w:val="left"/>
              <w:rPr>
                <w:color w:val="000000"/>
                <w:sz w:val="18"/>
                <w:szCs w:val="18"/>
              </w:rPr>
            </w:pPr>
          </w:p>
        </w:tc>
        <w:tc>
          <w:tcPr>
            <w:tcW w:w="2170" w:type="dxa"/>
            <w:gridSpan w:val="4"/>
            <w:vMerge/>
            <w:tcBorders>
              <w:left w:val="single" w:sz="4" w:space="0" w:color="auto"/>
              <w:right w:val="single" w:sz="4" w:space="0" w:color="auto"/>
            </w:tcBorders>
            <w:vAlign w:val="center"/>
          </w:tcPr>
          <w:p w14:paraId="11A0C7CD" w14:textId="77777777" w:rsidR="00AC7BCD" w:rsidRPr="00BD65EF" w:rsidRDefault="00AC7BCD" w:rsidP="002A4397">
            <w:pPr>
              <w:jc w:val="center"/>
              <w:rPr>
                <w:color w:val="000000"/>
                <w:sz w:val="18"/>
                <w:szCs w:val="18"/>
              </w:rPr>
            </w:pPr>
          </w:p>
        </w:tc>
        <w:tc>
          <w:tcPr>
            <w:tcW w:w="1671" w:type="dxa"/>
            <w:gridSpan w:val="2"/>
            <w:vMerge/>
            <w:tcBorders>
              <w:left w:val="single" w:sz="4" w:space="0" w:color="auto"/>
              <w:bottom w:val="single" w:sz="4" w:space="0" w:color="auto"/>
              <w:right w:val="single" w:sz="4" w:space="0" w:color="auto"/>
            </w:tcBorders>
            <w:vAlign w:val="center"/>
          </w:tcPr>
          <w:p w14:paraId="601DADA8" w14:textId="77777777" w:rsidR="00AC7BCD" w:rsidRPr="00BD65EF" w:rsidRDefault="00AC7BCD" w:rsidP="002A4397">
            <w:pPr>
              <w:jc w:val="center"/>
              <w:rPr>
                <w:color w:val="000000"/>
                <w:sz w:val="18"/>
                <w:szCs w:val="18"/>
              </w:rPr>
            </w:pPr>
          </w:p>
        </w:tc>
        <w:tc>
          <w:tcPr>
            <w:tcW w:w="3158" w:type="dxa"/>
            <w:gridSpan w:val="13"/>
            <w:tcBorders>
              <w:top w:val="single" w:sz="4" w:space="0" w:color="auto"/>
              <w:left w:val="single" w:sz="4" w:space="0" w:color="auto"/>
              <w:bottom w:val="single" w:sz="4" w:space="0" w:color="auto"/>
              <w:right w:val="single" w:sz="4" w:space="0" w:color="auto"/>
            </w:tcBorders>
            <w:vAlign w:val="center"/>
          </w:tcPr>
          <w:p w14:paraId="6D9BE9FC" w14:textId="77777777" w:rsidR="00AC7BCD" w:rsidRPr="00BD65EF" w:rsidRDefault="00AC7BCD" w:rsidP="002A4397">
            <w:pPr>
              <w:jc w:val="center"/>
              <w:rPr>
                <w:color w:val="000000"/>
                <w:sz w:val="18"/>
                <w:szCs w:val="18"/>
              </w:rPr>
            </w:pPr>
            <w:r w:rsidRPr="00BD65EF">
              <w:rPr>
                <w:color w:val="000000"/>
                <w:sz w:val="18"/>
                <w:szCs w:val="18"/>
              </w:rPr>
              <w:t>дорожки и площадки</w:t>
            </w:r>
          </w:p>
        </w:tc>
        <w:tc>
          <w:tcPr>
            <w:tcW w:w="1724" w:type="dxa"/>
            <w:gridSpan w:val="7"/>
            <w:tcBorders>
              <w:top w:val="single" w:sz="4" w:space="0" w:color="auto"/>
              <w:left w:val="nil"/>
              <w:bottom w:val="single" w:sz="4" w:space="0" w:color="auto"/>
              <w:right w:val="single" w:sz="4" w:space="0" w:color="auto"/>
            </w:tcBorders>
            <w:vAlign w:val="center"/>
          </w:tcPr>
          <w:p w14:paraId="116C4E3A" w14:textId="77777777" w:rsidR="00AC7BCD" w:rsidRPr="00BD65EF" w:rsidRDefault="00AC7BCD" w:rsidP="002A4397">
            <w:pPr>
              <w:jc w:val="center"/>
              <w:rPr>
                <w:color w:val="000000"/>
                <w:sz w:val="18"/>
                <w:szCs w:val="18"/>
              </w:rPr>
            </w:pPr>
            <w:r w:rsidRPr="00BD65EF">
              <w:rPr>
                <w:color w:val="000000"/>
                <w:sz w:val="18"/>
                <w:szCs w:val="18"/>
              </w:rPr>
              <w:t>15-18</w:t>
            </w:r>
          </w:p>
        </w:tc>
        <w:tc>
          <w:tcPr>
            <w:tcW w:w="1855" w:type="dxa"/>
            <w:gridSpan w:val="3"/>
            <w:vMerge/>
            <w:tcBorders>
              <w:left w:val="single" w:sz="4" w:space="0" w:color="auto"/>
              <w:right w:val="single" w:sz="8" w:space="0" w:color="auto"/>
            </w:tcBorders>
            <w:vAlign w:val="center"/>
          </w:tcPr>
          <w:p w14:paraId="0301CD48" w14:textId="77777777" w:rsidR="00AC7BCD" w:rsidRPr="00BD65EF" w:rsidRDefault="00AC7BCD" w:rsidP="002A4397">
            <w:pPr>
              <w:jc w:val="center"/>
              <w:rPr>
                <w:color w:val="000000"/>
                <w:sz w:val="18"/>
                <w:szCs w:val="18"/>
              </w:rPr>
            </w:pPr>
          </w:p>
        </w:tc>
      </w:tr>
      <w:tr w:rsidR="00AC7BCD" w:rsidRPr="00BD65EF" w14:paraId="6792072A" w14:textId="77777777" w:rsidTr="009835F3">
        <w:trPr>
          <w:gridAfter w:val="2"/>
          <w:wAfter w:w="59" w:type="dxa"/>
          <w:trHeight w:val="135"/>
        </w:trPr>
        <w:tc>
          <w:tcPr>
            <w:tcW w:w="861" w:type="dxa"/>
            <w:vMerge/>
            <w:tcBorders>
              <w:left w:val="single" w:sz="8" w:space="0" w:color="auto"/>
              <w:right w:val="single" w:sz="4" w:space="0" w:color="auto"/>
            </w:tcBorders>
            <w:vAlign w:val="center"/>
          </w:tcPr>
          <w:p w14:paraId="1420C978"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48DDAA07" w14:textId="77777777" w:rsidR="00AC7BCD" w:rsidRPr="00BD65EF" w:rsidRDefault="00AC7BCD" w:rsidP="002A4397">
            <w:pPr>
              <w:jc w:val="left"/>
              <w:rPr>
                <w:color w:val="000000"/>
                <w:sz w:val="18"/>
                <w:szCs w:val="18"/>
              </w:rPr>
            </w:pPr>
          </w:p>
        </w:tc>
        <w:tc>
          <w:tcPr>
            <w:tcW w:w="2170" w:type="dxa"/>
            <w:gridSpan w:val="4"/>
            <w:vMerge/>
            <w:tcBorders>
              <w:left w:val="single" w:sz="4" w:space="0" w:color="auto"/>
              <w:right w:val="single" w:sz="4" w:space="0" w:color="auto"/>
            </w:tcBorders>
            <w:vAlign w:val="center"/>
          </w:tcPr>
          <w:p w14:paraId="7AD0B98A" w14:textId="77777777" w:rsidR="00AC7BCD" w:rsidRPr="00BD65EF" w:rsidRDefault="00AC7BCD" w:rsidP="002A4397">
            <w:pPr>
              <w:jc w:val="center"/>
              <w:rPr>
                <w:color w:val="000000"/>
                <w:sz w:val="18"/>
                <w:szCs w:val="18"/>
              </w:rPr>
            </w:pPr>
          </w:p>
        </w:tc>
        <w:tc>
          <w:tcPr>
            <w:tcW w:w="1671" w:type="dxa"/>
            <w:gridSpan w:val="2"/>
            <w:vMerge w:val="restart"/>
            <w:tcBorders>
              <w:top w:val="single" w:sz="4" w:space="0" w:color="auto"/>
              <w:left w:val="single" w:sz="4" w:space="0" w:color="auto"/>
              <w:right w:val="single" w:sz="4" w:space="0" w:color="auto"/>
            </w:tcBorders>
            <w:vAlign w:val="center"/>
          </w:tcPr>
          <w:p w14:paraId="346ACBA9" w14:textId="77777777" w:rsidR="00AC7BCD" w:rsidRPr="00BD65EF" w:rsidRDefault="00AC7BCD" w:rsidP="002A4397">
            <w:pPr>
              <w:jc w:val="center"/>
              <w:rPr>
                <w:color w:val="000000"/>
                <w:sz w:val="18"/>
                <w:szCs w:val="18"/>
              </w:rPr>
            </w:pPr>
            <w:r w:rsidRPr="00BD65EF">
              <w:rPr>
                <w:color w:val="000000"/>
                <w:sz w:val="18"/>
                <w:szCs w:val="18"/>
              </w:rPr>
              <w:t>скверы на улицах и на углах улиц размером до 0,5 га</w:t>
            </w:r>
          </w:p>
        </w:tc>
        <w:tc>
          <w:tcPr>
            <w:tcW w:w="3158" w:type="dxa"/>
            <w:gridSpan w:val="13"/>
            <w:tcBorders>
              <w:top w:val="single" w:sz="4" w:space="0" w:color="auto"/>
              <w:left w:val="single" w:sz="4" w:space="0" w:color="auto"/>
              <w:bottom w:val="single" w:sz="4" w:space="0" w:color="auto"/>
              <w:right w:val="single" w:sz="4" w:space="0" w:color="auto"/>
            </w:tcBorders>
            <w:vAlign w:val="center"/>
          </w:tcPr>
          <w:p w14:paraId="0013D4DC" w14:textId="77777777" w:rsidR="00AC7BCD" w:rsidRPr="00BD65EF" w:rsidRDefault="00AC7BCD" w:rsidP="002A4397">
            <w:pPr>
              <w:jc w:val="center"/>
              <w:rPr>
                <w:color w:val="000000"/>
                <w:sz w:val="18"/>
                <w:szCs w:val="18"/>
              </w:rPr>
            </w:pPr>
            <w:r w:rsidRPr="00BD65EF">
              <w:rPr>
                <w:color w:val="000000"/>
                <w:sz w:val="18"/>
                <w:szCs w:val="18"/>
              </w:rPr>
              <w:t>зеленые насаждения</w:t>
            </w:r>
          </w:p>
        </w:tc>
        <w:tc>
          <w:tcPr>
            <w:tcW w:w="1724" w:type="dxa"/>
            <w:gridSpan w:val="7"/>
            <w:tcBorders>
              <w:top w:val="single" w:sz="4" w:space="0" w:color="auto"/>
              <w:left w:val="nil"/>
              <w:bottom w:val="single" w:sz="4" w:space="0" w:color="auto"/>
              <w:right w:val="single" w:sz="4" w:space="0" w:color="auto"/>
            </w:tcBorders>
            <w:vAlign w:val="center"/>
          </w:tcPr>
          <w:p w14:paraId="13D9B3D2" w14:textId="77777777" w:rsidR="00AC7BCD" w:rsidRPr="00BD65EF" w:rsidRDefault="00AC7BCD" w:rsidP="002A4397">
            <w:pPr>
              <w:jc w:val="center"/>
              <w:rPr>
                <w:color w:val="000000"/>
                <w:sz w:val="18"/>
                <w:szCs w:val="18"/>
              </w:rPr>
            </w:pPr>
            <w:r w:rsidRPr="00BD65EF">
              <w:rPr>
                <w:color w:val="000000"/>
                <w:sz w:val="18"/>
                <w:szCs w:val="18"/>
              </w:rPr>
              <w:t>80-82</w:t>
            </w:r>
          </w:p>
        </w:tc>
        <w:tc>
          <w:tcPr>
            <w:tcW w:w="1855" w:type="dxa"/>
            <w:gridSpan w:val="3"/>
            <w:vMerge/>
            <w:tcBorders>
              <w:left w:val="single" w:sz="4" w:space="0" w:color="auto"/>
              <w:right w:val="single" w:sz="8" w:space="0" w:color="auto"/>
            </w:tcBorders>
            <w:vAlign w:val="center"/>
          </w:tcPr>
          <w:p w14:paraId="21D4461A" w14:textId="77777777" w:rsidR="00AC7BCD" w:rsidRPr="00BD65EF" w:rsidRDefault="00AC7BCD" w:rsidP="002A4397">
            <w:pPr>
              <w:jc w:val="center"/>
              <w:rPr>
                <w:color w:val="000000"/>
                <w:sz w:val="18"/>
                <w:szCs w:val="18"/>
              </w:rPr>
            </w:pPr>
          </w:p>
        </w:tc>
      </w:tr>
      <w:tr w:rsidR="00AC7BCD" w:rsidRPr="00BD65EF" w14:paraId="5F2E3E75" w14:textId="77777777" w:rsidTr="009835F3">
        <w:trPr>
          <w:gridAfter w:val="2"/>
          <w:wAfter w:w="59" w:type="dxa"/>
          <w:trHeight w:val="120"/>
        </w:trPr>
        <w:tc>
          <w:tcPr>
            <w:tcW w:w="861" w:type="dxa"/>
            <w:vMerge/>
            <w:tcBorders>
              <w:left w:val="single" w:sz="8" w:space="0" w:color="auto"/>
              <w:right w:val="single" w:sz="4" w:space="0" w:color="auto"/>
            </w:tcBorders>
            <w:vAlign w:val="center"/>
          </w:tcPr>
          <w:p w14:paraId="6829B4F7"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2310585A" w14:textId="77777777" w:rsidR="00AC7BCD" w:rsidRPr="00BD65EF" w:rsidRDefault="00AC7BCD" w:rsidP="002A4397">
            <w:pPr>
              <w:jc w:val="left"/>
              <w:rPr>
                <w:color w:val="000000"/>
                <w:sz w:val="18"/>
                <w:szCs w:val="18"/>
              </w:rPr>
            </w:pPr>
          </w:p>
        </w:tc>
        <w:tc>
          <w:tcPr>
            <w:tcW w:w="2170" w:type="dxa"/>
            <w:gridSpan w:val="4"/>
            <w:vMerge/>
            <w:tcBorders>
              <w:left w:val="single" w:sz="4" w:space="0" w:color="auto"/>
              <w:right w:val="single" w:sz="4" w:space="0" w:color="auto"/>
            </w:tcBorders>
            <w:vAlign w:val="center"/>
          </w:tcPr>
          <w:p w14:paraId="451A2865" w14:textId="77777777" w:rsidR="00AC7BCD" w:rsidRPr="00BD65EF" w:rsidRDefault="00AC7BCD" w:rsidP="002A4397">
            <w:pPr>
              <w:jc w:val="center"/>
              <w:rPr>
                <w:color w:val="000000"/>
                <w:sz w:val="18"/>
                <w:szCs w:val="18"/>
              </w:rPr>
            </w:pPr>
          </w:p>
        </w:tc>
        <w:tc>
          <w:tcPr>
            <w:tcW w:w="1671" w:type="dxa"/>
            <w:gridSpan w:val="2"/>
            <w:vMerge/>
            <w:tcBorders>
              <w:left w:val="single" w:sz="4" w:space="0" w:color="auto"/>
              <w:bottom w:val="single" w:sz="4" w:space="0" w:color="auto"/>
              <w:right w:val="single" w:sz="4" w:space="0" w:color="auto"/>
            </w:tcBorders>
            <w:vAlign w:val="center"/>
          </w:tcPr>
          <w:p w14:paraId="178C9145" w14:textId="77777777" w:rsidR="00AC7BCD" w:rsidRPr="00BD65EF" w:rsidRDefault="00AC7BCD" w:rsidP="002A4397">
            <w:pPr>
              <w:jc w:val="center"/>
              <w:rPr>
                <w:color w:val="000000"/>
                <w:sz w:val="18"/>
                <w:szCs w:val="18"/>
              </w:rPr>
            </w:pPr>
          </w:p>
        </w:tc>
        <w:tc>
          <w:tcPr>
            <w:tcW w:w="3158" w:type="dxa"/>
            <w:gridSpan w:val="13"/>
            <w:tcBorders>
              <w:top w:val="single" w:sz="4" w:space="0" w:color="auto"/>
              <w:left w:val="single" w:sz="4" w:space="0" w:color="auto"/>
              <w:bottom w:val="single" w:sz="4" w:space="0" w:color="auto"/>
              <w:right w:val="single" w:sz="4" w:space="0" w:color="auto"/>
            </w:tcBorders>
            <w:vAlign w:val="center"/>
          </w:tcPr>
          <w:p w14:paraId="06ADD119" w14:textId="77777777" w:rsidR="00AC7BCD" w:rsidRPr="00BD65EF" w:rsidRDefault="00AC7BCD" w:rsidP="002A4397">
            <w:pPr>
              <w:jc w:val="center"/>
              <w:rPr>
                <w:color w:val="000000"/>
                <w:sz w:val="18"/>
                <w:szCs w:val="18"/>
              </w:rPr>
            </w:pPr>
            <w:r w:rsidRPr="00BD65EF">
              <w:rPr>
                <w:color w:val="000000"/>
                <w:sz w:val="18"/>
                <w:szCs w:val="18"/>
              </w:rPr>
              <w:t>дорожки и площадки</w:t>
            </w:r>
          </w:p>
        </w:tc>
        <w:tc>
          <w:tcPr>
            <w:tcW w:w="1724" w:type="dxa"/>
            <w:gridSpan w:val="7"/>
            <w:tcBorders>
              <w:top w:val="single" w:sz="4" w:space="0" w:color="auto"/>
              <w:left w:val="nil"/>
              <w:bottom w:val="single" w:sz="4" w:space="0" w:color="auto"/>
              <w:right w:val="single" w:sz="4" w:space="0" w:color="auto"/>
            </w:tcBorders>
            <w:vAlign w:val="center"/>
          </w:tcPr>
          <w:p w14:paraId="553B5511" w14:textId="77777777" w:rsidR="00AC7BCD" w:rsidRPr="00BD65EF" w:rsidRDefault="00AC7BCD" w:rsidP="002A4397">
            <w:pPr>
              <w:jc w:val="center"/>
              <w:rPr>
                <w:color w:val="000000"/>
                <w:sz w:val="18"/>
                <w:szCs w:val="18"/>
              </w:rPr>
            </w:pPr>
            <w:r w:rsidRPr="00BD65EF">
              <w:rPr>
                <w:color w:val="000000"/>
                <w:sz w:val="18"/>
                <w:szCs w:val="18"/>
              </w:rPr>
              <w:t>18-20</w:t>
            </w:r>
          </w:p>
        </w:tc>
        <w:tc>
          <w:tcPr>
            <w:tcW w:w="1855" w:type="dxa"/>
            <w:gridSpan w:val="3"/>
            <w:vMerge/>
            <w:tcBorders>
              <w:left w:val="single" w:sz="4" w:space="0" w:color="auto"/>
              <w:right w:val="single" w:sz="8" w:space="0" w:color="auto"/>
            </w:tcBorders>
            <w:vAlign w:val="center"/>
          </w:tcPr>
          <w:p w14:paraId="603B54BA" w14:textId="77777777" w:rsidR="00AC7BCD" w:rsidRPr="00BD65EF" w:rsidRDefault="00AC7BCD" w:rsidP="002A4397">
            <w:pPr>
              <w:jc w:val="center"/>
              <w:rPr>
                <w:color w:val="000000"/>
                <w:sz w:val="18"/>
                <w:szCs w:val="18"/>
              </w:rPr>
            </w:pPr>
          </w:p>
        </w:tc>
      </w:tr>
      <w:tr w:rsidR="00AC7BCD" w:rsidRPr="00BD65EF" w14:paraId="2570D79A" w14:textId="77777777" w:rsidTr="009835F3">
        <w:trPr>
          <w:gridAfter w:val="2"/>
          <w:wAfter w:w="59" w:type="dxa"/>
          <w:trHeight w:val="165"/>
        </w:trPr>
        <w:tc>
          <w:tcPr>
            <w:tcW w:w="861" w:type="dxa"/>
            <w:vMerge/>
            <w:tcBorders>
              <w:left w:val="single" w:sz="8" w:space="0" w:color="auto"/>
              <w:right w:val="single" w:sz="4" w:space="0" w:color="auto"/>
            </w:tcBorders>
            <w:vAlign w:val="center"/>
          </w:tcPr>
          <w:p w14:paraId="0C1EF502"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1AAA13CA" w14:textId="77777777" w:rsidR="00AC7BCD" w:rsidRPr="00BD65EF" w:rsidRDefault="00AC7BCD" w:rsidP="002A4397">
            <w:pPr>
              <w:jc w:val="left"/>
              <w:rPr>
                <w:color w:val="000000"/>
                <w:sz w:val="18"/>
                <w:szCs w:val="18"/>
              </w:rPr>
            </w:pPr>
          </w:p>
        </w:tc>
        <w:tc>
          <w:tcPr>
            <w:tcW w:w="2170" w:type="dxa"/>
            <w:gridSpan w:val="4"/>
            <w:vMerge/>
            <w:tcBorders>
              <w:left w:val="single" w:sz="4" w:space="0" w:color="auto"/>
              <w:right w:val="single" w:sz="4" w:space="0" w:color="auto"/>
            </w:tcBorders>
            <w:vAlign w:val="center"/>
          </w:tcPr>
          <w:p w14:paraId="09C5D97E" w14:textId="77777777" w:rsidR="00AC7BCD" w:rsidRPr="00BD65EF" w:rsidRDefault="00AC7BCD" w:rsidP="002A4397">
            <w:pPr>
              <w:jc w:val="center"/>
              <w:rPr>
                <w:color w:val="000000"/>
                <w:sz w:val="18"/>
                <w:szCs w:val="18"/>
              </w:rPr>
            </w:pPr>
          </w:p>
        </w:tc>
        <w:tc>
          <w:tcPr>
            <w:tcW w:w="1671" w:type="dxa"/>
            <w:gridSpan w:val="2"/>
            <w:vMerge w:val="restart"/>
            <w:tcBorders>
              <w:top w:val="single" w:sz="4" w:space="0" w:color="auto"/>
              <w:left w:val="single" w:sz="4" w:space="0" w:color="auto"/>
              <w:right w:val="single" w:sz="4" w:space="0" w:color="auto"/>
            </w:tcBorders>
            <w:vAlign w:val="center"/>
          </w:tcPr>
          <w:p w14:paraId="06357797" w14:textId="77777777" w:rsidR="00AC7BCD" w:rsidRPr="00BD65EF" w:rsidRDefault="00AC7BCD" w:rsidP="002A4397">
            <w:pPr>
              <w:jc w:val="center"/>
              <w:rPr>
                <w:color w:val="000000"/>
                <w:sz w:val="18"/>
                <w:szCs w:val="18"/>
              </w:rPr>
            </w:pPr>
            <w:r w:rsidRPr="00BD65EF">
              <w:rPr>
                <w:color w:val="000000"/>
                <w:sz w:val="18"/>
                <w:szCs w:val="18"/>
              </w:rPr>
              <w:t>скверы перед отдельными зданиями</w:t>
            </w:r>
          </w:p>
          <w:p w14:paraId="4C3993E7" w14:textId="77777777" w:rsidR="00AC7BCD" w:rsidRPr="00BD65EF" w:rsidRDefault="00AC7BCD" w:rsidP="002A4397">
            <w:pPr>
              <w:jc w:val="center"/>
              <w:rPr>
                <w:color w:val="000000"/>
                <w:sz w:val="18"/>
                <w:szCs w:val="18"/>
              </w:rPr>
            </w:pPr>
          </w:p>
        </w:tc>
        <w:tc>
          <w:tcPr>
            <w:tcW w:w="3158" w:type="dxa"/>
            <w:gridSpan w:val="13"/>
            <w:tcBorders>
              <w:top w:val="single" w:sz="4" w:space="0" w:color="auto"/>
              <w:left w:val="single" w:sz="4" w:space="0" w:color="auto"/>
              <w:bottom w:val="single" w:sz="4" w:space="0" w:color="auto"/>
              <w:right w:val="single" w:sz="4" w:space="0" w:color="auto"/>
            </w:tcBorders>
            <w:vAlign w:val="center"/>
          </w:tcPr>
          <w:p w14:paraId="57EBD9A9" w14:textId="77777777" w:rsidR="00AC7BCD" w:rsidRPr="00BD65EF" w:rsidRDefault="00AC7BCD" w:rsidP="002A4397">
            <w:pPr>
              <w:jc w:val="center"/>
              <w:rPr>
                <w:color w:val="000000"/>
                <w:sz w:val="18"/>
                <w:szCs w:val="18"/>
              </w:rPr>
            </w:pPr>
            <w:r w:rsidRPr="00BD65EF">
              <w:rPr>
                <w:color w:val="000000"/>
                <w:sz w:val="18"/>
                <w:szCs w:val="18"/>
              </w:rPr>
              <w:t>зеленые насаждения</w:t>
            </w:r>
          </w:p>
        </w:tc>
        <w:tc>
          <w:tcPr>
            <w:tcW w:w="1724" w:type="dxa"/>
            <w:gridSpan w:val="7"/>
            <w:tcBorders>
              <w:top w:val="single" w:sz="4" w:space="0" w:color="auto"/>
              <w:left w:val="nil"/>
              <w:bottom w:val="single" w:sz="4" w:space="0" w:color="auto"/>
              <w:right w:val="single" w:sz="4" w:space="0" w:color="auto"/>
            </w:tcBorders>
            <w:vAlign w:val="center"/>
          </w:tcPr>
          <w:p w14:paraId="0E0A12F2" w14:textId="77777777" w:rsidR="00AC7BCD" w:rsidRPr="00BD65EF" w:rsidRDefault="00AC7BCD" w:rsidP="002A4397">
            <w:pPr>
              <w:jc w:val="center"/>
              <w:rPr>
                <w:color w:val="000000"/>
                <w:sz w:val="18"/>
                <w:szCs w:val="18"/>
              </w:rPr>
            </w:pPr>
            <w:r w:rsidRPr="00BD65EF">
              <w:rPr>
                <w:color w:val="000000"/>
                <w:sz w:val="18"/>
                <w:szCs w:val="18"/>
              </w:rPr>
              <w:t>75-80</w:t>
            </w:r>
          </w:p>
        </w:tc>
        <w:tc>
          <w:tcPr>
            <w:tcW w:w="1855" w:type="dxa"/>
            <w:gridSpan w:val="3"/>
            <w:vMerge/>
            <w:tcBorders>
              <w:left w:val="single" w:sz="4" w:space="0" w:color="auto"/>
              <w:right w:val="single" w:sz="8" w:space="0" w:color="auto"/>
            </w:tcBorders>
            <w:vAlign w:val="center"/>
          </w:tcPr>
          <w:p w14:paraId="33858CA1" w14:textId="77777777" w:rsidR="00AC7BCD" w:rsidRPr="00BD65EF" w:rsidRDefault="00AC7BCD" w:rsidP="002A4397">
            <w:pPr>
              <w:jc w:val="center"/>
              <w:rPr>
                <w:color w:val="000000"/>
                <w:sz w:val="18"/>
                <w:szCs w:val="18"/>
              </w:rPr>
            </w:pPr>
          </w:p>
        </w:tc>
      </w:tr>
      <w:tr w:rsidR="00AC7BCD" w:rsidRPr="00BD65EF" w14:paraId="0D0437B5" w14:textId="77777777" w:rsidTr="009835F3">
        <w:trPr>
          <w:gridAfter w:val="2"/>
          <w:wAfter w:w="59" w:type="dxa"/>
          <w:trHeight w:val="150"/>
        </w:trPr>
        <w:tc>
          <w:tcPr>
            <w:tcW w:w="861" w:type="dxa"/>
            <w:vMerge/>
            <w:tcBorders>
              <w:left w:val="single" w:sz="8" w:space="0" w:color="auto"/>
              <w:right w:val="single" w:sz="4" w:space="0" w:color="auto"/>
            </w:tcBorders>
            <w:vAlign w:val="center"/>
          </w:tcPr>
          <w:p w14:paraId="750C03FC"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6901E0F7" w14:textId="77777777" w:rsidR="00AC7BCD" w:rsidRPr="00BD65EF" w:rsidRDefault="00AC7BCD" w:rsidP="002A4397">
            <w:pPr>
              <w:jc w:val="left"/>
              <w:rPr>
                <w:color w:val="000000"/>
                <w:sz w:val="18"/>
                <w:szCs w:val="18"/>
              </w:rPr>
            </w:pPr>
          </w:p>
        </w:tc>
        <w:tc>
          <w:tcPr>
            <w:tcW w:w="2170" w:type="dxa"/>
            <w:gridSpan w:val="4"/>
            <w:vMerge/>
            <w:tcBorders>
              <w:left w:val="single" w:sz="4" w:space="0" w:color="auto"/>
              <w:bottom w:val="single" w:sz="4" w:space="0" w:color="000000"/>
              <w:right w:val="single" w:sz="4" w:space="0" w:color="auto"/>
            </w:tcBorders>
            <w:vAlign w:val="center"/>
          </w:tcPr>
          <w:p w14:paraId="08205ED7" w14:textId="77777777" w:rsidR="00AC7BCD" w:rsidRPr="00BD65EF" w:rsidRDefault="00AC7BCD" w:rsidP="002A4397">
            <w:pPr>
              <w:jc w:val="center"/>
              <w:rPr>
                <w:color w:val="000000"/>
                <w:sz w:val="18"/>
                <w:szCs w:val="18"/>
              </w:rPr>
            </w:pPr>
          </w:p>
        </w:tc>
        <w:tc>
          <w:tcPr>
            <w:tcW w:w="1671" w:type="dxa"/>
            <w:gridSpan w:val="2"/>
            <w:vMerge/>
            <w:tcBorders>
              <w:left w:val="single" w:sz="4" w:space="0" w:color="auto"/>
              <w:bottom w:val="single" w:sz="4" w:space="0" w:color="000000"/>
              <w:right w:val="single" w:sz="4" w:space="0" w:color="auto"/>
            </w:tcBorders>
            <w:vAlign w:val="center"/>
          </w:tcPr>
          <w:p w14:paraId="5CE3224A" w14:textId="77777777" w:rsidR="00AC7BCD" w:rsidRPr="00BD65EF" w:rsidRDefault="00AC7BCD" w:rsidP="002A4397">
            <w:pPr>
              <w:jc w:val="center"/>
              <w:rPr>
                <w:color w:val="000000"/>
                <w:sz w:val="18"/>
                <w:szCs w:val="18"/>
              </w:rPr>
            </w:pPr>
          </w:p>
        </w:tc>
        <w:tc>
          <w:tcPr>
            <w:tcW w:w="3158" w:type="dxa"/>
            <w:gridSpan w:val="13"/>
            <w:tcBorders>
              <w:top w:val="single" w:sz="4" w:space="0" w:color="auto"/>
              <w:left w:val="single" w:sz="4" w:space="0" w:color="auto"/>
              <w:bottom w:val="single" w:sz="4" w:space="0" w:color="000000"/>
              <w:right w:val="single" w:sz="4" w:space="0" w:color="auto"/>
            </w:tcBorders>
            <w:vAlign w:val="center"/>
          </w:tcPr>
          <w:p w14:paraId="10A755F7" w14:textId="77777777" w:rsidR="00AC7BCD" w:rsidRPr="00BD65EF" w:rsidRDefault="00AC7BCD" w:rsidP="002A4397">
            <w:pPr>
              <w:jc w:val="center"/>
              <w:rPr>
                <w:color w:val="000000"/>
                <w:sz w:val="18"/>
                <w:szCs w:val="18"/>
              </w:rPr>
            </w:pPr>
            <w:r w:rsidRPr="00BD65EF">
              <w:rPr>
                <w:color w:val="000000"/>
                <w:sz w:val="18"/>
                <w:szCs w:val="18"/>
              </w:rPr>
              <w:t>дорожки и площадки</w:t>
            </w:r>
          </w:p>
        </w:tc>
        <w:tc>
          <w:tcPr>
            <w:tcW w:w="1724" w:type="dxa"/>
            <w:gridSpan w:val="7"/>
            <w:tcBorders>
              <w:top w:val="single" w:sz="4" w:space="0" w:color="auto"/>
              <w:left w:val="nil"/>
              <w:bottom w:val="single" w:sz="4" w:space="0" w:color="000000"/>
              <w:right w:val="single" w:sz="4" w:space="0" w:color="auto"/>
            </w:tcBorders>
            <w:vAlign w:val="center"/>
          </w:tcPr>
          <w:p w14:paraId="7E99997A" w14:textId="77777777" w:rsidR="00AC7BCD" w:rsidRPr="00BD65EF" w:rsidRDefault="00AC7BCD" w:rsidP="002A4397">
            <w:pPr>
              <w:jc w:val="center"/>
              <w:rPr>
                <w:color w:val="000000"/>
                <w:sz w:val="18"/>
                <w:szCs w:val="18"/>
              </w:rPr>
            </w:pPr>
            <w:r w:rsidRPr="00BD65EF">
              <w:rPr>
                <w:color w:val="000000"/>
                <w:sz w:val="18"/>
                <w:szCs w:val="18"/>
              </w:rPr>
              <w:t>20-25</w:t>
            </w:r>
          </w:p>
        </w:tc>
        <w:tc>
          <w:tcPr>
            <w:tcW w:w="1855" w:type="dxa"/>
            <w:gridSpan w:val="3"/>
            <w:vMerge/>
            <w:tcBorders>
              <w:left w:val="single" w:sz="4" w:space="0" w:color="auto"/>
              <w:bottom w:val="single" w:sz="4" w:space="0" w:color="000000"/>
              <w:right w:val="single" w:sz="8" w:space="0" w:color="auto"/>
            </w:tcBorders>
            <w:vAlign w:val="center"/>
          </w:tcPr>
          <w:p w14:paraId="65A1D8BA" w14:textId="77777777" w:rsidR="00AC7BCD" w:rsidRPr="00BD65EF" w:rsidRDefault="00AC7BCD" w:rsidP="002A4397">
            <w:pPr>
              <w:jc w:val="center"/>
              <w:rPr>
                <w:color w:val="000000"/>
                <w:sz w:val="18"/>
                <w:szCs w:val="18"/>
              </w:rPr>
            </w:pPr>
          </w:p>
        </w:tc>
      </w:tr>
      <w:tr w:rsidR="00AC7BCD" w:rsidRPr="00BD65EF" w14:paraId="52C6D920" w14:textId="77777777" w:rsidTr="009835F3">
        <w:trPr>
          <w:gridAfter w:val="2"/>
          <w:wAfter w:w="59" w:type="dxa"/>
          <w:trHeight w:val="210"/>
        </w:trPr>
        <w:tc>
          <w:tcPr>
            <w:tcW w:w="861" w:type="dxa"/>
            <w:vMerge/>
            <w:tcBorders>
              <w:left w:val="single" w:sz="8" w:space="0" w:color="auto"/>
              <w:right w:val="single" w:sz="4" w:space="0" w:color="auto"/>
            </w:tcBorders>
            <w:vAlign w:val="center"/>
          </w:tcPr>
          <w:p w14:paraId="75D9CFF3"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400B9C22" w14:textId="77777777" w:rsidR="00AC7BCD" w:rsidRPr="00BD65EF" w:rsidRDefault="00AC7BCD" w:rsidP="002A4397">
            <w:pPr>
              <w:jc w:val="left"/>
              <w:rPr>
                <w:color w:val="000000"/>
                <w:sz w:val="18"/>
                <w:szCs w:val="18"/>
              </w:rPr>
            </w:pPr>
          </w:p>
        </w:tc>
        <w:tc>
          <w:tcPr>
            <w:tcW w:w="2170" w:type="dxa"/>
            <w:gridSpan w:val="4"/>
            <w:vMerge w:val="restart"/>
            <w:tcBorders>
              <w:top w:val="single" w:sz="4" w:space="0" w:color="000000"/>
              <w:left w:val="single" w:sz="4" w:space="0" w:color="auto"/>
              <w:bottom w:val="single" w:sz="4" w:space="0" w:color="000000"/>
              <w:right w:val="single" w:sz="4" w:space="0" w:color="auto"/>
            </w:tcBorders>
            <w:vAlign w:val="center"/>
          </w:tcPr>
          <w:p w14:paraId="18718BC3" w14:textId="77777777" w:rsidR="00AC7BCD" w:rsidRPr="00BD65EF" w:rsidRDefault="00AC7BCD" w:rsidP="002A4397">
            <w:pPr>
              <w:jc w:val="center"/>
              <w:rPr>
                <w:color w:val="000000"/>
                <w:sz w:val="18"/>
                <w:szCs w:val="18"/>
              </w:rPr>
            </w:pPr>
            <w:r w:rsidRPr="00BD65EF">
              <w:rPr>
                <w:color w:val="000000"/>
                <w:sz w:val="18"/>
                <w:szCs w:val="18"/>
              </w:rPr>
              <w:t>Бульвары</w:t>
            </w:r>
          </w:p>
        </w:tc>
        <w:tc>
          <w:tcPr>
            <w:tcW w:w="1671" w:type="dxa"/>
            <w:gridSpan w:val="2"/>
            <w:vMerge w:val="restart"/>
            <w:tcBorders>
              <w:top w:val="single" w:sz="4" w:space="0" w:color="000000"/>
              <w:left w:val="single" w:sz="4" w:space="0" w:color="auto"/>
              <w:bottom w:val="single" w:sz="4" w:space="0" w:color="000000"/>
              <w:right w:val="single" w:sz="4" w:space="0" w:color="auto"/>
            </w:tcBorders>
            <w:vAlign w:val="center"/>
          </w:tcPr>
          <w:p w14:paraId="570B6F49" w14:textId="77777777" w:rsidR="00AC7BCD" w:rsidRPr="00BD65EF" w:rsidRDefault="00AC7BCD" w:rsidP="002A4397">
            <w:pPr>
              <w:jc w:val="center"/>
              <w:rPr>
                <w:color w:val="000000"/>
                <w:sz w:val="18"/>
                <w:szCs w:val="18"/>
              </w:rPr>
            </w:pPr>
            <w:r w:rsidRPr="00BD65EF">
              <w:rPr>
                <w:color w:val="000000"/>
                <w:sz w:val="18"/>
                <w:szCs w:val="18"/>
              </w:rPr>
              <w:t>Баланс территории бульвара, % от общей территории</w:t>
            </w:r>
          </w:p>
        </w:tc>
        <w:tc>
          <w:tcPr>
            <w:tcW w:w="3158" w:type="dxa"/>
            <w:gridSpan w:val="13"/>
            <w:tcBorders>
              <w:top w:val="single" w:sz="4" w:space="0" w:color="000000"/>
              <w:left w:val="single" w:sz="4" w:space="0" w:color="auto"/>
              <w:bottom w:val="single" w:sz="4" w:space="0" w:color="000000"/>
              <w:right w:val="single" w:sz="4" w:space="0" w:color="auto"/>
            </w:tcBorders>
            <w:vAlign w:val="center"/>
          </w:tcPr>
          <w:p w14:paraId="6CB92D3E" w14:textId="77777777" w:rsidR="00AC7BCD" w:rsidRPr="00BD65EF" w:rsidRDefault="00AC7BCD" w:rsidP="002A4397">
            <w:pPr>
              <w:jc w:val="center"/>
              <w:rPr>
                <w:color w:val="000000"/>
                <w:sz w:val="18"/>
                <w:szCs w:val="18"/>
              </w:rPr>
            </w:pPr>
            <w:r w:rsidRPr="00BD65EF">
              <w:rPr>
                <w:color w:val="000000"/>
                <w:sz w:val="18"/>
                <w:szCs w:val="18"/>
              </w:rPr>
              <w:t>зеленые насаждения</w:t>
            </w:r>
          </w:p>
        </w:tc>
        <w:tc>
          <w:tcPr>
            <w:tcW w:w="1724" w:type="dxa"/>
            <w:gridSpan w:val="7"/>
            <w:tcBorders>
              <w:top w:val="single" w:sz="4" w:space="0" w:color="000000"/>
              <w:left w:val="nil"/>
              <w:bottom w:val="single" w:sz="4" w:space="0" w:color="000000"/>
              <w:right w:val="single" w:sz="4" w:space="0" w:color="auto"/>
            </w:tcBorders>
            <w:vAlign w:val="center"/>
          </w:tcPr>
          <w:p w14:paraId="170988AE" w14:textId="77777777" w:rsidR="00AC7BCD" w:rsidRPr="00BD65EF" w:rsidRDefault="00AC7BCD" w:rsidP="002A4397">
            <w:pPr>
              <w:jc w:val="center"/>
              <w:rPr>
                <w:color w:val="000000"/>
                <w:sz w:val="18"/>
                <w:szCs w:val="18"/>
              </w:rPr>
            </w:pPr>
            <w:r w:rsidRPr="00BD65EF">
              <w:rPr>
                <w:color w:val="000000"/>
                <w:sz w:val="18"/>
                <w:szCs w:val="18"/>
              </w:rPr>
              <w:t>60</w:t>
            </w:r>
          </w:p>
        </w:tc>
        <w:tc>
          <w:tcPr>
            <w:tcW w:w="1855" w:type="dxa"/>
            <w:gridSpan w:val="3"/>
            <w:vMerge w:val="restart"/>
            <w:tcBorders>
              <w:top w:val="single" w:sz="4" w:space="0" w:color="000000"/>
              <w:left w:val="single" w:sz="4" w:space="0" w:color="auto"/>
              <w:bottom w:val="single" w:sz="4" w:space="0" w:color="000000"/>
              <w:right w:val="single" w:sz="8" w:space="0" w:color="auto"/>
            </w:tcBorders>
            <w:vAlign w:val="center"/>
          </w:tcPr>
          <w:p w14:paraId="63CD3714" w14:textId="77777777" w:rsidR="00AC7BCD" w:rsidRPr="00BD65EF" w:rsidRDefault="00AC7BCD" w:rsidP="002A4397">
            <w:pPr>
              <w:jc w:val="center"/>
              <w:rPr>
                <w:color w:val="000000"/>
                <w:sz w:val="18"/>
                <w:szCs w:val="18"/>
              </w:rPr>
            </w:pPr>
          </w:p>
        </w:tc>
      </w:tr>
      <w:tr w:rsidR="00AC7BCD" w:rsidRPr="00BD65EF" w14:paraId="22C015DD" w14:textId="77777777" w:rsidTr="009835F3">
        <w:trPr>
          <w:gridAfter w:val="2"/>
          <w:wAfter w:w="59" w:type="dxa"/>
          <w:trHeight w:val="225"/>
        </w:trPr>
        <w:tc>
          <w:tcPr>
            <w:tcW w:w="861" w:type="dxa"/>
            <w:vMerge/>
            <w:tcBorders>
              <w:left w:val="single" w:sz="8" w:space="0" w:color="auto"/>
              <w:right w:val="single" w:sz="4" w:space="0" w:color="auto"/>
            </w:tcBorders>
            <w:vAlign w:val="center"/>
          </w:tcPr>
          <w:p w14:paraId="318478D1"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421BBBBF" w14:textId="77777777" w:rsidR="00AC7BCD" w:rsidRPr="00BD65EF" w:rsidRDefault="00AC7BCD" w:rsidP="002A4397">
            <w:pPr>
              <w:jc w:val="left"/>
              <w:rPr>
                <w:color w:val="000000"/>
                <w:sz w:val="18"/>
                <w:szCs w:val="18"/>
              </w:rPr>
            </w:pPr>
          </w:p>
        </w:tc>
        <w:tc>
          <w:tcPr>
            <w:tcW w:w="2170" w:type="dxa"/>
            <w:gridSpan w:val="4"/>
            <w:vMerge/>
            <w:tcBorders>
              <w:top w:val="single" w:sz="4" w:space="0" w:color="000000"/>
              <w:left w:val="single" w:sz="4" w:space="0" w:color="auto"/>
              <w:bottom w:val="single" w:sz="4" w:space="0" w:color="000000"/>
              <w:right w:val="single" w:sz="4" w:space="0" w:color="auto"/>
            </w:tcBorders>
            <w:vAlign w:val="center"/>
          </w:tcPr>
          <w:p w14:paraId="3CFE75B7" w14:textId="77777777" w:rsidR="00AC7BCD" w:rsidRPr="00BD65EF" w:rsidRDefault="00AC7BCD" w:rsidP="002A4397">
            <w:pPr>
              <w:jc w:val="center"/>
              <w:rPr>
                <w:color w:val="000000"/>
                <w:sz w:val="18"/>
                <w:szCs w:val="18"/>
              </w:rPr>
            </w:pPr>
          </w:p>
        </w:tc>
        <w:tc>
          <w:tcPr>
            <w:tcW w:w="1671" w:type="dxa"/>
            <w:gridSpan w:val="2"/>
            <w:vMerge/>
            <w:tcBorders>
              <w:top w:val="single" w:sz="4" w:space="0" w:color="000000"/>
              <w:left w:val="single" w:sz="4" w:space="0" w:color="auto"/>
              <w:bottom w:val="single" w:sz="4" w:space="0" w:color="000000"/>
              <w:right w:val="single" w:sz="4" w:space="0" w:color="auto"/>
            </w:tcBorders>
            <w:vAlign w:val="center"/>
          </w:tcPr>
          <w:p w14:paraId="08F6B378" w14:textId="77777777" w:rsidR="00AC7BCD" w:rsidRPr="00BD65EF" w:rsidRDefault="00AC7BCD" w:rsidP="002A4397">
            <w:pPr>
              <w:jc w:val="center"/>
              <w:rPr>
                <w:color w:val="000000"/>
                <w:sz w:val="18"/>
                <w:szCs w:val="18"/>
              </w:rPr>
            </w:pPr>
          </w:p>
        </w:tc>
        <w:tc>
          <w:tcPr>
            <w:tcW w:w="3158" w:type="dxa"/>
            <w:gridSpan w:val="13"/>
            <w:tcBorders>
              <w:top w:val="single" w:sz="4" w:space="0" w:color="000000"/>
              <w:left w:val="single" w:sz="4" w:space="0" w:color="auto"/>
              <w:bottom w:val="single" w:sz="4" w:space="0" w:color="000000"/>
              <w:right w:val="single" w:sz="4" w:space="0" w:color="auto"/>
            </w:tcBorders>
            <w:vAlign w:val="center"/>
          </w:tcPr>
          <w:p w14:paraId="7B4FA8BB" w14:textId="77777777" w:rsidR="00AC7BCD" w:rsidRPr="00BD65EF" w:rsidRDefault="00AC7BCD" w:rsidP="002A4397">
            <w:pPr>
              <w:jc w:val="center"/>
              <w:rPr>
                <w:color w:val="000000"/>
                <w:sz w:val="18"/>
                <w:szCs w:val="18"/>
              </w:rPr>
            </w:pPr>
            <w:r w:rsidRPr="00BD65EF">
              <w:rPr>
                <w:color w:val="000000"/>
                <w:sz w:val="18"/>
                <w:szCs w:val="18"/>
              </w:rPr>
              <w:t>дорожки и площадки</w:t>
            </w:r>
          </w:p>
        </w:tc>
        <w:tc>
          <w:tcPr>
            <w:tcW w:w="1724" w:type="dxa"/>
            <w:gridSpan w:val="7"/>
            <w:tcBorders>
              <w:top w:val="single" w:sz="4" w:space="0" w:color="000000"/>
              <w:left w:val="nil"/>
              <w:bottom w:val="single" w:sz="4" w:space="0" w:color="000000"/>
              <w:right w:val="single" w:sz="4" w:space="0" w:color="auto"/>
            </w:tcBorders>
            <w:vAlign w:val="center"/>
          </w:tcPr>
          <w:p w14:paraId="3A08F93B" w14:textId="77777777" w:rsidR="00AC7BCD" w:rsidRPr="00BD65EF" w:rsidRDefault="00AC7BCD" w:rsidP="002A4397">
            <w:pPr>
              <w:jc w:val="center"/>
              <w:rPr>
                <w:color w:val="000000"/>
                <w:sz w:val="18"/>
                <w:szCs w:val="18"/>
              </w:rPr>
            </w:pPr>
            <w:r w:rsidRPr="00BD65EF">
              <w:rPr>
                <w:color w:val="000000"/>
                <w:sz w:val="18"/>
                <w:szCs w:val="18"/>
              </w:rPr>
              <w:t>38</w:t>
            </w:r>
          </w:p>
        </w:tc>
        <w:tc>
          <w:tcPr>
            <w:tcW w:w="1855" w:type="dxa"/>
            <w:gridSpan w:val="3"/>
            <w:vMerge/>
            <w:tcBorders>
              <w:top w:val="single" w:sz="4" w:space="0" w:color="000000"/>
              <w:left w:val="single" w:sz="4" w:space="0" w:color="auto"/>
              <w:bottom w:val="single" w:sz="4" w:space="0" w:color="000000"/>
              <w:right w:val="single" w:sz="8" w:space="0" w:color="auto"/>
            </w:tcBorders>
            <w:vAlign w:val="center"/>
          </w:tcPr>
          <w:p w14:paraId="054E2A79" w14:textId="77777777" w:rsidR="00AC7BCD" w:rsidRPr="00BD65EF" w:rsidRDefault="00AC7BCD" w:rsidP="002A4397">
            <w:pPr>
              <w:jc w:val="center"/>
              <w:rPr>
                <w:color w:val="000000"/>
                <w:sz w:val="18"/>
                <w:szCs w:val="18"/>
              </w:rPr>
            </w:pPr>
          </w:p>
        </w:tc>
      </w:tr>
      <w:tr w:rsidR="00AC7BCD" w:rsidRPr="00BD65EF" w14:paraId="73974F7A" w14:textId="77777777" w:rsidTr="009835F3">
        <w:trPr>
          <w:gridAfter w:val="2"/>
          <w:wAfter w:w="59" w:type="dxa"/>
          <w:trHeight w:val="169"/>
        </w:trPr>
        <w:tc>
          <w:tcPr>
            <w:tcW w:w="861" w:type="dxa"/>
            <w:vMerge/>
            <w:tcBorders>
              <w:left w:val="single" w:sz="8" w:space="0" w:color="auto"/>
              <w:right w:val="single" w:sz="4" w:space="0" w:color="auto"/>
            </w:tcBorders>
            <w:vAlign w:val="center"/>
          </w:tcPr>
          <w:p w14:paraId="3E1371B6"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0AFE3653" w14:textId="77777777" w:rsidR="00AC7BCD" w:rsidRPr="00BD65EF" w:rsidRDefault="00AC7BCD" w:rsidP="002A4397">
            <w:pPr>
              <w:jc w:val="left"/>
              <w:rPr>
                <w:color w:val="000000"/>
                <w:sz w:val="18"/>
                <w:szCs w:val="18"/>
              </w:rPr>
            </w:pPr>
          </w:p>
        </w:tc>
        <w:tc>
          <w:tcPr>
            <w:tcW w:w="2170" w:type="dxa"/>
            <w:gridSpan w:val="4"/>
            <w:vMerge/>
            <w:tcBorders>
              <w:top w:val="single" w:sz="4" w:space="0" w:color="000000"/>
              <w:left w:val="single" w:sz="4" w:space="0" w:color="auto"/>
              <w:bottom w:val="single" w:sz="4" w:space="0" w:color="000000"/>
              <w:right w:val="single" w:sz="4" w:space="0" w:color="auto"/>
            </w:tcBorders>
            <w:vAlign w:val="center"/>
          </w:tcPr>
          <w:p w14:paraId="5576D482" w14:textId="77777777" w:rsidR="00AC7BCD" w:rsidRPr="00BD65EF" w:rsidRDefault="00AC7BCD" w:rsidP="002A4397">
            <w:pPr>
              <w:jc w:val="center"/>
              <w:rPr>
                <w:color w:val="000000"/>
                <w:sz w:val="18"/>
                <w:szCs w:val="18"/>
              </w:rPr>
            </w:pPr>
          </w:p>
        </w:tc>
        <w:tc>
          <w:tcPr>
            <w:tcW w:w="1671" w:type="dxa"/>
            <w:gridSpan w:val="2"/>
            <w:vMerge/>
            <w:tcBorders>
              <w:top w:val="single" w:sz="4" w:space="0" w:color="000000"/>
              <w:left w:val="single" w:sz="4" w:space="0" w:color="auto"/>
              <w:bottom w:val="single" w:sz="4" w:space="0" w:color="000000"/>
              <w:right w:val="single" w:sz="4" w:space="0" w:color="auto"/>
            </w:tcBorders>
            <w:vAlign w:val="center"/>
          </w:tcPr>
          <w:p w14:paraId="4AC36E92" w14:textId="77777777" w:rsidR="00AC7BCD" w:rsidRPr="00BD65EF" w:rsidRDefault="00AC7BCD" w:rsidP="002A4397">
            <w:pPr>
              <w:jc w:val="center"/>
              <w:rPr>
                <w:color w:val="000000"/>
                <w:sz w:val="18"/>
                <w:szCs w:val="18"/>
              </w:rPr>
            </w:pPr>
          </w:p>
        </w:tc>
        <w:tc>
          <w:tcPr>
            <w:tcW w:w="3158" w:type="dxa"/>
            <w:gridSpan w:val="13"/>
            <w:tcBorders>
              <w:top w:val="single" w:sz="4" w:space="0" w:color="000000"/>
              <w:left w:val="single" w:sz="4" w:space="0" w:color="auto"/>
              <w:bottom w:val="single" w:sz="4" w:space="0" w:color="000000"/>
              <w:right w:val="single" w:sz="4" w:space="0" w:color="auto"/>
            </w:tcBorders>
            <w:vAlign w:val="center"/>
          </w:tcPr>
          <w:p w14:paraId="4675ADBB" w14:textId="77777777" w:rsidR="00AC7BCD" w:rsidRPr="00BD65EF" w:rsidRDefault="00AC7BCD" w:rsidP="002A4397">
            <w:pPr>
              <w:jc w:val="center"/>
              <w:rPr>
                <w:color w:val="000000"/>
                <w:sz w:val="18"/>
                <w:szCs w:val="18"/>
              </w:rPr>
            </w:pPr>
            <w:r w:rsidRPr="00BD65EF">
              <w:rPr>
                <w:color w:val="000000"/>
                <w:sz w:val="18"/>
                <w:szCs w:val="18"/>
              </w:rPr>
              <w:t>сооружения</w:t>
            </w:r>
          </w:p>
        </w:tc>
        <w:tc>
          <w:tcPr>
            <w:tcW w:w="1724" w:type="dxa"/>
            <w:gridSpan w:val="7"/>
            <w:tcBorders>
              <w:top w:val="single" w:sz="4" w:space="0" w:color="000000"/>
              <w:left w:val="nil"/>
              <w:bottom w:val="single" w:sz="4" w:space="0" w:color="000000"/>
              <w:right w:val="single" w:sz="4" w:space="0" w:color="auto"/>
            </w:tcBorders>
            <w:vAlign w:val="center"/>
          </w:tcPr>
          <w:p w14:paraId="2B96BED8" w14:textId="77777777" w:rsidR="00AC7BCD" w:rsidRPr="00BD65EF" w:rsidRDefault="00AC7BCD" w:rsidP="002A4397">
            <w:pPr>
              <w:jc w:val="center"/>
              <w:rPr>
                <w:color w:val="000000"/>
                <w:sz w:val="18"/>
                <w:szCs w:val="18"/>
              </w:rPr>
            </w:pPr>
            <w:r w:rsidRPr="00BD65EF">
              <w:rPr>
                <w:color w:val="000000"/>
                <w:sz w:val="18"/>
                <w:szCs w:val="18"/>
              </w:rPr>
              <w:t>2</w:t>
            </w:r>
          </w:p>
        </w:tc>
        <w:tc>
          <w:tcPr>
            <w:tcW w:w="1855" w:type="dxa"/>
            <w:gridSpan w:val="3"/>
            <w:vMerge/>
            <w:tcBorders>
              <w:top w:val="single" w:sz="4" w:space="0" w:color="000000"/>
              <w:left w:val="single" w:sz="4" w:space="0" w:color="auto"/>
              <w:bottom w:val="single" w:sz="4" w:space="0" w:color="000000"/>
              <w:right w:val="single" w:sz="8" w:space="0" w:color="auto"/>
            </w:tcBorders>
            <w:vAlign w:val="center"/>
          </w:tcPr>
          <w:p w14:paraId="51242B20" w14:textId="77777777" w:rsidR="00AC7BCD" w:rsidRPr="00BD65EF" w:rsidRDefault="00AC7BCD" w:rsidP="002A4397">
            <w:pPr>
              <w:jc w:val="center"/>
              <w:rPr>
                <w:color w:val="000000"/>
                <w:sz w:val="18"/>
                <w:szCs w:val="18"/>
              </w:rPr>
            </w:pPr>
          </w:p>
        </w:tc>
      </w:tr>
      <w:tr w:rsidR="00AC7BCD" w:rsidRPr="00BD65EF" w14:paraId="70BCEFB2" w14:textId="77777777" w:rsidTr="009835F3">
        <w:trPr>
          <w:gridAfter w:val="2"/>
          <w:wAfter w:w="59" w:type="dxa"/>
          <w:trHeight w:val="137"/>
        </w:trPr>
        <w:tc>
          <w:tcPr>
            <w:tcW w:w="861" w:type="dxa"/>
            <w:vMerge/>
            <w:tcBorders>
              <w:left w:val="single" w:sz="8" w:space="0" w:color="auto"/>
              <w:right w:val="single" w:sz="4" w:space="0" w:color="auto"/>
            </w:tcBorders>
            <w:vAlign w:val="center"/>
          </w:tcPr>
          <w:p w14:paraId="0ED0E7E5"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7F5CF74E" w14:textId="77777777" w:rsidR="00AC7BCD" w:rsidRPr="00BD65EF" w:rsidRDefault="00AC7BCD" w:rsidP="002A4397">
            <w:pPr>
              <w:jc w:val="left"/>
              <w:rPr>
                <w:color w:val="000000"/>
                <w:sz w:val="18"/>
                <w:szCs w:val="18"/>
              </w:rPr>
            </w:pPr>
          </w:p>
        </w:tc>
        <w:tc>
          <w:tcPr>
            <w:tcW w:w="2170" w:type="dxa"/>
            <w:gridSpan w:val="4"/>
            <w:vMerge/>
            <w:tcBorders>
              <w:top w:val="single" w:sz="4" w:space="0" w:color="000000"/>
              <w:left w:val="single" w:sz="4" w:space="0" w:color="auto"/>
              <w:bottom w:val="single" w:sz="4" w:space="0" w:color="000000"/>
              <w:right w:val="single" w:sz="4" w:space="0" w:color="auto"/>
            </w:tcBorders>
            <w:vAlign w:val="center"/>
          </w:tcPr>
          <w:p w14:paraId="2C88779A" w14:textId="77777777" w:rsidR="00AC7BCD" w:rsidRPr="00BD65EF" w:rsidRDefault="00AC7BCD" w:rsidP="002A4397">
            <w:pPr>
              <w:jc w:val="center"/>
              <w:rPr>
                <w:color w:val="000000"/>
                <w:sz w:val="18"/>
                <w:szCs w:val="18"/>
              </w:rPr>
            </w:pPr>
          </w:p>
        </w:tc>
        <w:tc>
          <w:tcPr>
            <w:tcW w:w="1671" w:type="dxa"/>
            <w:gridSpan w:val="2"/>
            <w:vMerge w:val="restart"/>
            <w:tcBorders>
              <w:top w:val="single" w:sz="4" w:space="0" w:color="000000"/>
              <w:left w:val="single" w:sz="4" w:space="0" w:color="auto"/>
              <w:bottom w:val="single" w:sz="4" w:space="0" w:color="000000"/>
              <w:right w:val="single" w:sz="4" w:space="0" w:color="auto"/>
            </w:tcBorders>
            <w:vAlign w:val="center"/>
          </w:tcPr>
          <w:p w14:paraId="0A6129FD" w14:textId="77777777" w:rsidR="00AC7BCD" w:rsidRPr="00BD65EF" w:rsidRDefault="00AC7BCD" w:rsidP="002A4397">
            <w:pPr>
              <w:jc w:val="center"/>
              <w:rPr>
                <w:color w:val="000000"/>
                <w:sz w:val="18"/>
                <w:szCs w:val="18"/>
              </w:rPr>
            </w:pPr>
            <w:r w:rsidRPr="00BD65EF">
              <w:rPr>
                <w:color w:val="000000"/>
                <w:sz w:val="18"/>
                <w:szCs w:val="18"/>
              </w:rPr>
              <w:t>ширина бульваров, м, не менее</w:t>
            </w:r>
          </w:p>
        </w:tc>
        <w:tc>
          <w:tcPr>
            <w:tcW w:w="3158" w:type="dxa"/>
            <w:gridSpan w:val="13"/>
            <w:tcBorders>
              <w:top w:val="single" w:sz="4" w:space="0" w:color="000000"/>
              <w:left w:val="single" w:sz="4" w:space="0" w:color="auto"/>
              <w:bottom w:val="single" w:sz="4" w:space="0" w:color="000000"/>
              <w:right w:val="single" w:sz="4" w:space="0" w:color="auto"/>
            </w:tcBorders>
            <w:vAlign w:val="center"/>
          </w:tcPr>
          <w:p w14:paraId="4C94769F" w14:textId="77777777" w:rsidR="00AC7BCD" w:rsidRPr="00BD65EF" w:rsidRDefault="00AC7BCD" w:rsidP="002A4397">
            <w:pPr>
              <w:jc w:val="center"/>
              <w:rPr>
                <w:color w:val="000000"/>
                <w:sz w:val="18"/>
                <w:szCs w:val="18"/>
              </w:rPr>
            </w:pPr>
            <w:r w:rsidRPr="00BD65EF">
              <w:rPr>
                <w:color w:val="000000"/>
                <w:sz w:val="18"/>
                <w:szCs w:val="18"/>
              </w:rPr>
              <w:t>по оси улиц</w:t>
            </w:r>
          </w:p>
        </w:tc>
        <w:tc>
          <w:tcPr>
            <w:tcW w:w="1724" w:type="dxa"/>
            <w:gridSpan w:val="7"/>
            <w:tcBorders>
              <w:top w:val="single" w:sz="4" w:space="0" w:color="000000"/>
              <w:left w:val="nil"/>
              <w:bottom w:val="single" w:sz="4" w:space="0" w:color="000000"/>
              <w:right w:val="single" w:sz="4" w:space="0" w:color="auto"/>
            </w:tcBorders>
            <w:vAlign w:val="center"/>
          </w:tcPr>
          <w:p w14:paraId="769795F0" w14:textId="77777777" w:rsidR="00AC7BCD" w:rsidRPr="00BD65EF" w:rsidRDefault="00AC7BCD" w:rsidP="002A4397">
            <w:pPr>
              <w:jc w:val="center"/>
              <w:rPr>
                <w:color w:val="000000"/>
                <w:sz w:val="18"/>
                <w:szCs w:val="18"/>
              </w:rPr>
            </w:pPr>
            <w:r w:rsidRPr="00BD65EF">
              <w:rPr>
                <w:color w:val="000000"/>
                <w:sz w:val="18"/>
                <w:szCs w:val="18"/>
              </w:rPr>
              <w:t>18</w:t>
            </w:r>
          </w:p>
        </w:tc>
        <w:tc>
          <w:tcPr>
            <w:tcW w:w="1855" w:type="dxa"/>
            <w:gridSpan w:val="3"/>
            <w:vMerge w:val="restart"/>
            <w:tcBorders>
              <w:top w:val="single" w:sz="4" w:space="0" w:color="000000"/>
              <w:left w:val="single" w:sz="4" w:space="0" w:color="auto"/>
              <w:bottom w:val="single" w:sz="4" w:space="0" w:color="000000"/>
              <w:right w:val="single" w:sz="8" w:space="0" w:color="auto"/>
            </w:tcBorders>
            <w:vAlign w:val="center"/>
          </w:tcPr>
          <w:p w14:paraId="306012C5" w14:textId="77777777" w:rsidR="00AC7BCD" w:rsidRPr="00BD65EF" w:rsidRDefault="00AC7BCD" w:rsidP="002A4397">
            <w:pPr>
              <w:jc w:val="center"/>
              <w:rPr>
                <w:color w:val="000000"/>
                <w:sz w:val="18"/>
                <w:szCs w:val="18"/>
              </w:rPr>
            </w:pPr>
            <w:r w:rsidRPr="00BD65EF">
              <w:rPr>
                <w:color w:val="000000"/>
                <w:sz w:val="18"/>
                <w:szCs w:val="18"/>
              </w:rPr>
              <w:t>-</w:t>
            </w:r>
          </w:p>
        </w:tc>
      </w:tr>
      <w:tr w:rsidR="00AC7BCD" w:rsidRPr="00BD65EF" w14:paraId="6EE2865B" w14:textId="77777777" w:rsidTr="009835F3">
        <w:trPr>
          <w:gridAfter w:val="2"/>
          <w:wAfter w:w="59" w:type="dxa"/>
          <w:trHeight w:val="705"/>
        </w:trPr>
        <w:tc>
          <w:tcPr>
            <w:tcW w:w="861" w:type="dxa"/>
            <w:vMerge/>
            <w:tcBorders>
              <w:left w:val="single" w:sz="8" w:space="0" w:color="auto"/>
              <w:right w:val="single" w:sz="4" w:space="0" w:color="auto"/>
            </w:tcBorders>
            <w:vAlign w:val="center"/>
          </w:tcPr>
          <w:p w14:paraId="1B448198"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2E2C567F" w14:textId="77777777" w:rsidR="00AC7BCD" w:rsidRPr="00BD65EF" w:rsidRDefault="00AC7BCD" w:rsidP="002A4397">
            <w:pPr>
              <w:jc w:val="left"/>
              <w:rPr>
                <w:color w:val="000000"/>
                <w:sz w:val="18"/>
                <w:szCs w:val="18"/>
              </w:rPr>
            </w:pPr>
          </w:p>
        </w:tc>
        <w:tc>
          <w:tcPr>
            <w:tcW w:w="2170" w:type="dxa"/>
            <w:gridSpan w:val="4"/>
            <w:vMerge/>
            <w:tcBorders>
              <w:top w:val="single" w:sz="4" w:space="0" w:color="000000"/>
              <w:left w:val="single" w:sz="4" w:space="0" w:color="auto"/>
              <w:bottom w:val="single" w:sz="4" w:space="0" w:color="000000"/>
              <w:right w:val="single" w:sz="4" w:space="0" w:color="auto"/>
            </w:tcBorders>
            <w:vAlign w:val="center"/>
          </w:tcPr>
          <w:p w14:paraId="75FF1B67" w14:textId="77777777" w:rsidR="00AC7BCD" w:rsidRPr="00BD65EF" w:rsidRDefault="00AC7BCD" w:rsidP="002A4397">
            <w:pPr>
              <w:jc w:val="center"/>
              <w:rPr>
                <w:color w:val="000000"/>
                <w:sz w:val="18"/>
                <w:szCs w:val="18"/>
              </w:rPr>
            </w:pPr>
          </w:p>
        </w:tc>
        <w:tc>
          <w:tcPr>
            <w:tcW w:w="1671" w:type="dxa"/>
            <w:gridSpan w:val="2"/>
            <w:vMerge/>
            <w:tcBorders>
              <w:top w:val="single" w:sz="4" w:space="0" w:color="000000"/>
              <w:left w:val="single" w:sz="4" w:space="0" w:color="auto"/>
              <w:bottom w:val="single" w:sz="4" w:space="0" w:color="000000"/>
              <w:right w:val="single" w:sz="4" w:space="0" w:color="auto"/>
            </w:tcBorders>
            <w:vAlign w:val="center"/>
          </w:tcPr>
          <w:p w14:paraId="56CB3361" w14:textId="77777777" w:rsidR="00AC7BCD" w:rsidRPr="00BD65EF" w:rsidRDefault="00AC7BCD" w:rsidP="002A4397">
            <w:pPr>
              <w:jc w:val="center"/>
              <w:rPr>
                <w:color w:val="000000"/>
                <w:sz w:val="18"/>
                <w:szCs w:val="18"/>
              </w:rPr>
            </w:pPr>
          </w:p>
        </w:tc>
        <w:tc>
          <w:tcPr>
            <w:tcW w:w="3158" w:type="dxa"/>
            <w:gridSpan w:val="13"/>
            <w:tcBorders>
              <w:top w:val="single" w:sz="4" w:space="0" w:color="000000"/>
              <w:left w:val="single" w:sz="4" w:space="0" w:color="auto"/>
              <w:bottom w:val="single" w:sz="4" w:space="0" w:color="000000"/>
              <w:right w:val="single" w:sz="4" w:space="0" w:color="auto"/>
            </w:tcBorders>
            <w:vAlign w:val="center"/>
          </w:tcPr>
          <w:p w14:paraId="4C7EFEE8" w14:textId="77777777" w:rsidR="00AC7BCD" w:rsidRPr="00BD65EF" w:rsidRDefault="00AC7BCD" w:rsidP="002A4397">
            <w:pPr>
              <w:jc w:val="center"/>
              <w:rPr>
                <w:color w:val="000000"/>
                <w:sz w:val="18"/>
                <w:szCs w:val="18"/>
              </w:rPr>
            </w:pPr>
            <w:r w:rsidRPr="00BD65EF">
              <w:rPr>
                <w:color w:val="000000"/>
                <w:sz w:val="18"/>
                <w:szCs w:val="18"/>
              </w:rPr>
              <w:t>с одной стороны улицы между проезжей частью и застройкой</w:t>
            </w:r>
          </w:p>
        </w:tc>
        <w:tc>
          <w:tcPr>
            <w:tcW w:w="1724" w:type="dxa"/>
            <w:gridSpan w:val="7"/>
            <w:tcBorders>
              <w:top w:val="single" w:sz="4" w:space="0" w:color="000000"/>
              <w:left w:val="nil"/>
              <w:bottom w:val="single" w:sz="4" w:space="0" w:color="000000"/>
              <w:right w:val="single" w:sz="4" w:space="0" w:color="auto"/>
            </w:tcBorders>
            <w:vAlign w:val="center"/>
          </w:tcPr>
          <w:p w14:paraId="3F05EEFC" w14:textId="77777777" w:rsidR="00AC7BCD" w:rsidRPr="00BD65EF" w:rsidRDefault="00AC7BCD" w:rsidP="002A4397">
            <w:pPr>
              <w:jc w:val="center"/>
              <w:rPr>
                <w:color w:val="000000"/>
                <w:sz w:val="18"/>
                <w:szCs w:val="18"/>
              </w:rPr>
            </w:pPr>
            <w:r w:rsidRPr="00BD65EF">
              <w:rPr>
                <w:color w:val="000000"/>
                <w:sz w:val="18"/>
                <w:szCs w:val="18"/>
              </w:rPr>
              <w:t>10</w:t>
            </w:r>
          </w:p>
        </w:tc>
        <w:tc>
          <w:tcPr>
            <w:tcW w:w="1855" w:type="dxa"/>
            <w:gridSpan w:val="3"/>
            <w:vMerge/>
            <w:tcBorders>
              <w:top w:val="single" w:sz="4" w:space="0" w:color="000000"/>
              <w:left w:val="single" w:sz="4" w:space="0" w:color="auto"/>
              <w:bottom w:val="single" w:sz="4" w:space="0" w:color="000000"/>
              <w:right w:val="single" w:sz="8" w:space="0" w:color="auto"/>
            </w:tcBorders>
            <w:vAlign w:val="center"/>
          </w:tcPr>
          <w:p w14:paraId="61AE182E" w14:textId="77777777" w:rsidR="00AC7BCD" w:rsidRPr="00BD65EF" w:rsidRDefault="00AC7BCD" w:rsidP="002A4397">
            <w:pPr>
              <w:jc w:val="center"/>
              <w:rPr>
                <w:color w:val="000000"/>
                <w:sz w:val="18"/>
                <w:szCs w:val="18"/>
              </w:rPr>
            </w:pPr>
          </w:p>
        </w:tc>
      </w:tr>
      <w:tr w:rsidR="00AC7BCD" w:rsidRPr="00BD65EF" w14:paraId="27FF158E" w14:textId="77777777" w:rsidTr="009835F3">
        <w:trPr>
          <w:gridAfter w:val="2"/>
          <w:wAfter w:w="59" w:type="dxa"/>
          <w:trHeight w:val="495"/>
        </w:trPr>
        <w:tc>
          <w:tcPr>
            <w:tcW w:w="861" w:type="dxa"/>
            <w:vMerge/>
            <w:tcBorders>
              <w:left w:val="single" w:sz="8" w:space="0" w:color="auto"/>
              <w:right w:val="single" w:sz="4" w:space="0" w:color="auto"/>
            </w:tcBorders>
            <w:vAlign w:val="center"/>
          </w:tcPr>
          <w:p w14:paraId="0349559C"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2F660196" w14:textId="77777777" w:rsidR="00AC7BCD" w:rsidRPr="00BD65EF" w:rsidRDefault="00AC7BCD" w:rsidP="002A4397">
            <w:pPr>
              <w:jc w:val="left"/>
              <w:rPr>
                <w:color w:val="000000"/>
                <w:sz w:val="18"/>
                <w:szCs w:val="18"/>
              </w:rPr>
            </w:pPr>
          </w:p>
        </w:tc>
        <w:tc>
          <w:tcPr>
            <w:tcW w:w="2170" w:type="dxa"/>
            <w:gridSpan w:val="4"/>
            <w:vMerge/>
            <w:tcBorders>
              <w:top w:val="single" w:sz="4" w:space="0" w:color="000000"/>
              <w:left w:val="single" w:sz="4" w:space="0" w:color="auto"/>
              <w:bottom w:val="single" w:sz="4" w:space="0" w:color="000000"/>
              <w:right w:val="single" w:sz="4" w:space="0" w:color="auto"/>
            </w:tcBorders>
            <w:vAlign w:val="center"/>
          </w:tcPr>
          <w:p w14:paraId="7757AF02" w14:textId="77777777" w:rsidR="00AC7BCD" w:rsidRPr="00BD65EF" w:rsidRDefault="00AC7BCD" w:rsidP="002A4397">
            <w:pPr>
              <w:jc w:val="center"/>
              <w:rPr>
                <w:color w:val="000000"/>
                <w:sz w:val="18"/>
                <w:szCs w:val="18"/>
              </w:rPr>
            </w:pPr>
          </w:p>
        </w:tc>
        <w:tc>
          <w:tcPr>
            <w:tcW w:w="4829" w:type="dxa"/>
            <w:gridSpan w:val="15"/>
            <w:tcBorders>
              <w:top w:val="single" w:sz="4" w:space="0" w:color="000000"/>
              <w:left w:val="single" w:sz="4" w:space="0" w:color="auto"/>
              <w:bottom w:val="single" w:sz="4" w:space="0" w:color="000000"/>
              <w:right w:val="single" w:sz="4" w:space="0" w:color="auto"/>
            </w:tcBorders>
            <w:vAlign w:val="center"/>
          </w:tcPr>
          <w:p w14:paraId="79E1D68F" w14:textId="77777777" w:rsidR="00AC7BCD" w:rsidRPr="00BD65EF" w:rsidRDefault="00AC7BCD" w:rsidP="002A4397">
            <w:pPr>
              <w:jc w:val="center"/>
              <w:rPr>
                <w:color w:val="000000"/>
                <w:sz w:val="18"/>
                <w:szCs w:val="18"/>
              </w:rPr>
            </w:pPr>
            <w:r w:rsidRPr="00BD65EF">
              <w:rPr>
                <w:color w:val="000000"/>
                <w:sz w:val="18"/>
                <w:szCs w:val="18"/>
              </w:rPr>
              <w:t>величина интервалов между входами на бульвар, м, не более</w:t>
            </w:r>
          </w:p>
        </w:tc>
        <w:tc>
          <w:tcPr>
            <w:tcW w:w="1724" w:type="dxa"/>
            <w:gridSpan w:val="7"/>
            <w:tcBorders>
              <w:top w:val="single" w:sz="4" w:space="0" w:color="000000"/>
              <w:left w:val="nil"/>
              <w:bottom w:val="single" w:sz="4" w:space="0" w:color="000000"/>
              <w:right w:val="single" w:sz="4" w:space="0" w:color="auto"/>
            </w:tcBorders>
            <w:vAlign w:val="center"/>
          </w:tcPr>
          <w:p w14:paraId="67F12F72" w14:textId="77777777" w:rsidR="00AC7BCD" w:rsidRPr="00BD65EF" w:rsidRDefault="00AC7BCD" w:rsidP="002A4397">
            <w:pPr>
              <w:jc w:val="center"/>
              <w:rPr>
                <w:color w:val="000000"/>
                <w:sz w:val="18"/>
                <w:szCs w:val="18"/>
              </w:rPr>
            </w:pPr>
            <w:r w:rsidRPr="00BD65EF">
              <w:rPr>
                <w:color w:val="000000"/>
                <w:sz w:val="18"/>
                <w:szCs w:val="18"/>
              </w:rPr>
              <w:t>100-150</w:t>
            </w:r>
          </w:p>
        </w:tc>
        <w:tc>
          <w:tcPr>
            <w:tcW w:w="1855" w:type="dxa"/>
            <w:gridSpan w:val="3"/>
            <w:vMerge/>
            <w:tcBorders>
              <w:top w:val="single" w:sz="4" w:space="0" w:color="000000"/>
              <w:left w:val="single" w:sz="4" w:space="0" w:color="auto"/>
              <w:bottom w:val="single" w:sz="4" w:space="0" w:color="000000"/>
              <w:right w:val="single" w:sz="8" w:space="0" w:color="auto"/>
            </w:tcBorders>
            <w:vAlign w:val="center"/>
          </w:tcPr>
          <w:p w14:paraId="2AB6203A" w14:textId="77777777" w:rsidR="00AC7BCD" w:rsidRPr="00BD65EF" w:rsidRDefault="00AC7BCD" w:rsidP="002A4397">
            <w:pPr>
              <w:jc w:val="center"/>
              <w:rPr>
                <w:color w:val="000000"/>
                <w:sz w:val="18"/>
                <w:szCs w:val="18"/>
              </w:rPr>
            </w:pPr>
          </w:p>
        </w:tc>
      </w:tr>
      <w:tr w:rsidR="00AC7BCD" w:rsidRPr="00BD65EF" w14:paraId="187566A4" w14:textId="77777777" w:rsidTr="009835F3">
        <w:trPr>
          <w:gridAfter w:val="2"/>
          <w:wAfter w:w="59" w:type="dxa"/>
          <w:trHeight w:val="320"/>
        </w:trPr>
        <w:tc>
          <w:tcPr>
            <w:tcW w:w="861" w:type="dxa"/>
            <w:vMerge/>
            <w:tcBorders>
              <w:left w:val="single" w:sz="8" w:space="0" w:color="auto"/>
              <w:right w:val="single" w:sz="4" w:space="0" w:color="auto"/>
            </w:tcBorders>
            <w:vAlign w:val="center"/>
          </w:tcPr>
          <w:p w14:paraId="7FEAC32C" w14:textId="77777777" w:rsidR="00AC7BCD" w:rsidRPr="00BD65EF" w:rsidRDefault="00AC7BCD" w:rsidP="002A4397">
            <w:pPr>
              <w:jc w:val="left"/>
              <w:rPr>
                <w:color w:val="000000"/>
                <w:sz w:val="18"/>
                <w:szCs w:val="18"/>
              </w:rPr>
            </w:pPr>
          </w:p>
        </w:tc>
        <w:tc>
          <w:tcPr>
            <w:tcW w:w="1990" w:type="dxa"/>
            <w:vMerge/>
            <w:tcBorders>
              <w:left w:val="single" w:sz="4" w:space="0" w:color="auto"/>
              <w:bottom w:val="single" w:sz="4" w:space="0" w:color="auto"/>
              <w:right w:val="single" w:sz="4" w:space="0" w:color="000000"/>
            </w:tcBorders>
            <w:vAlign w:val="center"/>
          </w:tcPr>
          <w:p w14:paraId="6C4E5FF9" w14:textId="77777777" w:rsidR="00AC7BCD" w:rsidRPr="00BD65EF" w:rsidRDefault="00AC7BCD" w:rsidP="002A4397">
            <w:pPr>
              <w:jc w:val="left"/>
              <w:rPr>
                <w:color w:val="000000"/>
                <w:sz w:val="18"/>
                <w:szCs w:val="18"/>
              </w:rPr>
            </w:pPr>
          </w:p>
        </w:tc>
        <w:tc>
          <w:tcPr>
            <w:tcW w:w="2170" w:type="dxa"/>
            <w:gridSpan w:val="4"/>
            <w:vMerge/>
            <w:tcBorders>
              <w:top w:val="single" w:sz="4" w:space="0" w:color="000000"/>
              <w:left w:val="single" w:sz="4" w:space="0" w:color="auto"/>
              <w:bottom w:val="single" w:sz="4" w:space="0" w:color="000000"/>
              <w:right w:val="single" w:sz="4" w:space="0" w:color="auto"/>
            </w:tcBorders>
            <w:vAlign w:val="center"/>
          </w:tcPr>
          <w:p w14:paraId="15C4D05E" w14:textId="77777777" w:rsidR="00AC7BCD" w:rsidRPr="00BD65EF" w:rsidRDefault="00AC7BCD" w:rsidP="002A4397">
            <w:pPr>
              <w:jc w:val="center"/>
              <w:rPr>
                <w:color w:val="000000"/>
                <w:sz w:val="18"/>
                <w:szCs w:val="18"/>
              </w:rPr>
            </w:pPr>
          </w:p>
        </w:tc>
        <w:tc>
          <w:tcPr>
            <w:tcW w:w="4829" w:type="dxa"/>
            <w:gridSpan w:val="15"/>
            <w:tcBorders>
              <w:top w:val="single" w:sz="4" w:space="0" w:color="000000"/>
              <w:left w:val="single" w:sz="4" w:space="0" w:color="auto"/>
              <w:bottom w:val="single" w:sz="4" w:space="0" w:color="000000"/>
              <w:right w:val="single" w:sz="4" w:space="0" w:color="auto"/>
            </w:tcBorders>
            <w:vAlign w:val="center"/>
          </w:tcPr>
          <w:p w14:paraId="3A7A51D5" w14:textId="77777777" w:rsidR="00AC7BCD" w:rsidRPr="00BD65EF" w:rsidRDefault="00AC7BCD" w:rsidP="002A4397">
            <w:pPr>
              <w:jc w:val="center"/>
              <w:rPr>
                <w:color w:val="000000"/>
                <w:sz w:val="18"/>
                <w:szCs w:val="18"/>
              </w:rPr>
            </w:pPr>
            <w:r w:rsidRPr="00BD65EF">
              <w:rPr>
                <w:color w:val="000000"/>
                <w:sz w:val="18"/>
                <w:szCs w:val="18"/>
              </w:rPr>
              <w:t xml:space="preserve">ширина пешеходной полосы, м  </w:t>
            </w:r>
          </w:p>
        </w:tc>
        <w:tc>
          <w:tcPr>
            <w:tcW w:w="1724" w:type="dxa"/>
            <w:gridSpan w:val="7"/>
            <w:tcBorders>
              <w:top w:val="single" w:sz="4" w:space="0" w:color="000000"/>
              <w:left w:val="nil"/>
              <w:bottom w:val="single" w:sz="4" w:space="0" w:color="000000"/>
              <w:right w:val="single" w:sz="4" w:space="0" w:color="auto"/>
            </w:tcBorders>
            <w:vAlign w:val="center"/>
          </w:tcPr>
          <w:p w14:paraId="01A22E40" w14:textId="77777777" w:rsidR="00AC7BCD" w:rsidRPr="00BD65EF" w:rsidRDefault="00AC7BCD" w:rsidP="002A4397">
            <w:pPr>
              <w:jc w:val="center"/>
              <w:rPr>
                <w:color w:val="000000"/>
                <w:sz w:val="18"/>
                <w:szCs w:val="18"/>
              </w:rPr>
            </w:pPr>
            <w:r w:rsidRPr="00BD65EF">
              <w:rPr>
                <w:color w:val="000000"/>
                <w:sz w:val="18"/>
                <w:szCs w:val="18"/>
              </w:rPr>
              <w:t>4,5-6.0</w:t>
            </w:r>
          </w:p>
        </w:tc>
        <w:tc>
          <w:tcPr>
            <w:tcW w:w="1855" w:type="dxa"/>
            <w:gridSpan w:val="3"/>
            <w:vMerge/>
            <w:tcBorders>
              <w:top w:val="single" w:sz="4" w:space="0" w:color="000000"/>
              <w:left w:val="single" w:sz="4" w:space="0" w:color="auto"/>
              <w:bottom w:val="single" w:sz="4" w:space="0" w:color="000000"/>
              <w:right w:val="single" w:sz="8" w:space="0" w:color="auto"/>
            </w:tcBorders>
            <w:vAlign w:val="center"/>
          </w:tcPr>
          <w:p w14:paraId="45D506DF" w14:textId="77777777" w:rsidR="00AC7BCD" w:rsidRPr="00BD65EF" w:rsidRDefault="00AC7BCD" w:rsidP="002A4397">
            <w:pPr>
              <w:jc w:val="center"/>
              <w:rPr>
                <w:color w:val="000000"/>
                <w:sz w:val="18"/>
                <w:szCs w:val="18"/>
              </w:rPr>
            </w:pPr>
          </w:p>
        </w:tc>
      </w:tr>
      <w:tr w:rsidR="00AC7BCD" w:rsidRPr="00BD65EF" w14:paraId="3F5CC41A" w14:textId="77777777" w:rsidTr="009835F3">
        <w:trPr>
          <w:gridAfter w:val="2"/>
          <w:wAfter w:w="59" w:type="dxa"/>
          <w:trHeight w:val="219"/>
        </w:trPr>
        <w:tc>
          <w:tcPr>
            <w:tcW w:w="861" w:type="dxa"/>
            <w:vMerge/>
            <w:tcBorders>
              <w:left w:val="single" w:sz="8" w:space="0" w:color="auto"/>
              <w:right w:val="single" w:sz="4" w:space="0" w:color="auto"/>
            </w:tcBorders>
            <w:vAlign w:val="center"/>
          </w:tcPr>
          <w:p w14:paraId="6AEF6769" w14:textId="77777777" w:rsidR="00AC7BCD" w:rsidRPr="00BD65EF" w:rsidRDefault="00AC7BCD" w:rsidP="002A4397">
            <w:pPr>
              <w:jc w:val="left"/>
              <w:rPr>
                <w:color w:val="000000"/>
                <w:sz w:val="18"/>
                <w:szCs w:val="18"/>
              </w:rPr>
            </w:pPr>
          </w:p>
        </w:tc>
        <w:tc>
          <w:tcPr>
            <w:tcW w:w="1990" w:type="dxa"/>
            <w:vMerge w:val="restart"/>
            <w:tcBorders>
              <w:top w:val="single" w:sz="4" w:space="0" w:color="auto"/>
              <w:left w:val="single" w:sz="4" w:space="0" w:color="auto"/>
              <w:bottom w:val="single" w:sz="4" w:space="0" w:color="auto"/>
              <w:right w:val="single" w:sz="4" w:space="0" w:color="000000"/>
            </w:tcBorders>
            <w:vAlign w:val="center"/>
          </w:tcPr>
          <w:p w14:paraId="7D5F0C12" w14:textId="77777777" w:rsidR="00AC7BCD" w:rsidRPr="00BD65EF" w:rsidRDefault="00AC7BCD" w:rsidP="002A4397">
            <w:pPr>
              <w:jc w:val="center"/>
              <w:rPr>
                <w:color w:val="000000"/>
                <w:sz w:val="18"/>
                <w:szCs w:val="18"/>
              </w:rPr>
            </w:pPr>
            <w:r w:rsidRPr="00BD65EF">
              <w:rPr>
                <w:color w:val="000000"/>
                <w:sz w:val="18"/>
                <w:szCs w:val="18"/>
              </w:rPr>
              <w:t>Улицы</w:t>
            </w:r>
          </w:p>
        </w:tc>
        <w:tc>
          <w:tcPr>
            <w:tcW w:w="2170" w:type="dxa"/>
            <w:gridSpan w:val="4"/>
            <w:vMerge w:val="restart"/>
            <w:tcBorders>
              <w:top w:val="single" w:sz="4" w:space="0" w:color="000000"/>
              <w:left w:val="single" w:sz="4" w:space="0" w:color="auto"/>
              <w:bottom w:val="single" w:sz="4" w:space="0" w:color="000000"/>
              <w:right w:val="single" w:sz="4" w:space="0" w:color="auto"/>
            </w:tcBorders>
            <w:vAlign w:val="center"/>
          </w:tcPr>
          <w:p w14:paraId="425F0227" w14:textId="77777777" w:rsidR="00AC7BCD" w:rsidRPr="00BD65EF" w:rsidRDefault="00AC7BCD" w:rsidP="002A4397">
            <w:pPr>
              <w:jc w:val="center"/>
              <w:rPr>
                <w:color w:val="000000"/>
                <w:sz w:val="18"/>
                <w:szCs w:val="18"/>
              </w:rPr>
            </w:pPr>
            <w:r w:rsidRPr="00BD65EF">
              <w:rPr>
                <w:color w:val="000000"/>
                <w:sz w:val="18"/>
                <w:szCs w:val="18"/>
              </w:rPr>
              <w:t>Уровень озеленённости, %</w:t>
            </w:r>
          </w:p>
        </w:tc>
        <w:tc>
          <w:tcPr>
            <w:tcW w:w="4829" w:type="dxa"/>
            <w:gridSpan w:val="15"/>
            <w:tcBorders>
              <w:top w:val="single" w:sz="4" w:space="0" w:color="000000"/>
              <w:left w:val="single" w:sz="4" w:space="0" w:color="auto"/>
              <w:bottom w:val="single" w:sz="4" w:space="0" w:color="000000"/>
              <w:right w:val="single" w:sz="4" w:space="0" w:color="auto"/>
            </w:tcBorders>
            <w:vAlign w:val="center"/>
          </w:tcPr>
          <w:p w14:paraId="51E2767F" w14:textId="77777777" w:rsidR="00AC7BCD" w:rsidRPr="00BD65EF" w:rsidRDefault="00AC7BCD" w:rsidP="002A4397">
            <w:pPr>
              <w:jc w:val="center"/>
              <w:rPr>
                <w:color w:val="000000"/>
                <w:sz w:val="18"/>
                <w:szCs w:val="18"/>
              </w:rPr>
            </w:pPr>
            <w:r w:rsidRPr="00BD65EF">
              <w:rPr>
                <w:color w:val="000000"/>
                <w:sz w:val="18"/>
                <w:szCs w:val="18"/>
              </w:rPr>
              <w:t>жилых улиц</w:t>
            </w:r>
          </w:p>
        </w:tc>
        <w:tc>
          <w:tcPr>
            <w:tcW w:w="1724" w:type="dxa"/>
            <w:gridSpan w:val="7"/>
            <w:tcBorders>
              <w:top w:val="single" w:sz="4" w:space="0" w:color="000000"/>
              <w:left w:val="nil"/>
              <w:bottom w:val="single" w:sz="4" w:space="0" w:color="000000"/>
              <w:right w:val="single" w:sz="4" w:space="0" w:color="auto"/>
            </w:tcBorders>
          </w:tcPr>
          <w:p w14:paraId="77E8C84A" w14:textId="77777777" w:rsidR="00AC7BCD" w:rsidRPr="00BD65EF" w:rsidRDefault="00AC7BCD" w:rsidP="002A4397">
            <w:pPr>
              <w:jc w:val="center"/>
              <w:rPr>
                <w:color w:val="000000"/>
                <w:sz w:val="18"/>
                <w:szCs w:val="18"/>
              </w:rPr>
            </w:pPr>
            <w:r w:rsidRPr="00BD65EF">
              <w:rPr>
                <w:color w:val="000000"/>
                <w:sz w:val="18"/>
                <w:szCs w:val="18"/>
              </w:rPr>
              <w:t>50-55</w:t>
            </w:r>
          </w:p>
        </w:tc>
        <w:tc>
          <w:tcPr>
            <w:tcW w:w="1855" w:type="dxa"/>
            <w:gridSpan w:val="3"/>
            <w:vMerge w:val="restart"/>
            <w:tcBorders>
              <w:top w:val="single" w:sz="4" w:space="0" w:color="000000"/>
              <w:left w:val="single" w:sz="4" w:space="0" w:color="auto"/>
              <w:bottom w:val="single" w:sz="4" w:space="0" w:color="000000"/>
              <w:right w:val="single" w:sz="8" w:space="0" w:color="auto"/>
            </w:tcBorders>
            <w:vAlign w:val="center"/>
          </w:tcPr>
          <w:p w14:paraId="3858BD23" w14:textId="77777777" w:rsidR="00AC7BCD" w:rsidRPr="00BD65EF" w:rsidRDefault="00AC7BCD" w:rsidP="002A4397">
            <w:pPr>
              <w:jc w:val="center"/>
              <w:rPr>
                <w:color w:val="000000"/>
                <w:sz w:val="18"/>
                <w:szCs w:val="18"/>
              </w:rPr>
            </w:pPr>
            <w:r w:rsidRPr="00BD65EF">
              <w:rPr>
                <w:color w:val="000000"/>
                <w:sz w:val="18"/>
                <w:szCs w:val="18"/>
              </w:rPr>
              <w:t>-</w:t>
            </w:r>
          </w:p>
        </w:tc>
      </w:tr>
      <w:tr w:rsidR="00AC7BCD" w:rsidRPr="00BD65EF" w14:paraId="295BD771" w14:textId="77777777" w:rsidTr="009835F3">
        <w:trPr>
          <w:gridAfter w:val="2"/>
          <w:wAfter w:w="59" w:type="dxa"/>
          <w:trHeight w:val="195"/>
        </w:trPr>
        <w:tc>
          <w:tcPr>
            <w:tcW w:w="861" w:type="dxa"/>
            <w:vMerge/>
            <w:tcBorders>
              <w:left w:val="single" w:sz="8" w:space="0" w:color="auto"/>
              <w:right w:val="single" w:sz="4" w:space="0" w:color="auto"/>
            </w:tcBorders>
            <w:vAlign w:val="center"/>
          </w:tcPr>
          <w:p w14:paraId="64DBF1DC" w14:textId="77777777" w:rsidR="00AC7BCD" w:rsidRPr="00BD65EF" w:rsidRDefault="00AC7BCD" w:rsidP="002A4397">
            <w:pPr>
              <w:jc w:val="left"/>
              <w:rPr>
                <w:color w:val="000000"/>
                <w:sz w:val="18"/>
                <w:szCs w:val="18"/>
              </w:rPr>
            </w:pPr>
          </w:p>
        </w:tc>
        <w:tc>
          <w:tcPr>
            <w:tcW w:w="1990" w:type="dxa"/>
            <w:vMerge/>
            <w:tcBorders>
              <w:top w:val="single" w:sz="4" w:space="0" w:color="auto"/>
              <w:left w:val="single" w:sz="4" w:space="0" w:color="auto"/>
              <w:bottom w:val="single" w:sz="4" w:space="0" w:color="auto"/>
              <w:right w:val="single" w:sz="4" w:space="0" w:color="000000"/>
            </w:tcBorders>
            <w:vAlign w:val="center"/>
          </w:tcPr>
          <w:p w14:paraId="64DA6BA6" w14:textId="77777777" w:rsidR="00AC7BCD" w:rsidRPr="00BD65EF" w:rsidRDefault="00AC7BCD" w:rsidP="002A4397">
            <w:pPr>
              <w:jc w:val="center"/>
              <w:rPr>
                <w:color w:val="000000"/>
                <w:sz w:val="18"/>
                <w:szCs w:val="18"/>
              </w:rPr>
            </w:pPr>
          </w:p>
        </w:tc>
        <w:tc>
          <w:tcPr>
            <w:tcW w:w="2170" w:type="dxa"/>
            <w:gridSpan w:val="4"/>
            <w:vMerge/>
            <w:tcBorders>
              <w:top w:val="single" w:sz="4" w:space="0" w:color="000000"/>
              <w:left w:val="single" w:sz="4" w:space="0" w:color="auto"/>
              <w:bottom w:val="single" w:sz="4" w:space="0" w:color="000000"/>
              <w:right w:val="single" w:sz="4" w:space="0" w:color="auto"/>
            </w:tcBorders>
            <w:vAlign w:val="center"/>
          </w:tcPr>
          <w:p w14:paraId="2A609A45" w14:textId="77777777" w:rsidR="00AC7BCD" w:rsidRPr="00BD65EF" w:rsidRDefault="00AC7BCD" w:rsidP="002A4397">
            <w:pPr>
              <w:jc w:val="center"/>
              <w:rPr>
                <w:color w:val="000000"/>
                <w:sz w:val="18"/>
                <w:szCs w:val="18"/>
              </w:rPr>
            </w:pPr>
          </w:p>
        </w:tc>
        <w:tc>
          <w:tcPr>
            <w:tcW w:w="4829" w:type="dxa"/>
            <w:gridSpan w:val="15"/>
            <w:tcBorders>
              <w:top w:val="single" w:sz="4" w:space="0" w:color="000000"/>
              <w:left w:val="single" w:sz="4" w:space="0" w:color="auto"/>
              <w:bottom w:val="single" w:sz="4" w:space="0" w:color="000000"/>
              <w:right w:val="single" w:sz="4" w:space="0" w:color="auto"/>
            </w:tcBorders>
            <w:vAlign w:val="center"/>
          </w:tcPr>
          <w:p w14:paraId="570B102C" w14:textId="77777777" w:rsidR="00AC7BCD" w:rsidRPr="00BD65EF" w:rsidRDefault="00AC7BCD" w:rsidP="002A4397">
            <w:pPr>
              <w:jc w:val="center"/>
              <w:rPr>
                <w:color w:val="000000"/>
                <w:sz w:val="18"/>
                <w:szCs w:val="18"/>
              </w:rPr>
            </w:pPr>
            <w:r w:rsidRPr="00BD65EF">
              <w:rPr>
                <w:color w:val="000000"/>
                <w:sz w:val="18"/>
                <w:szCs w:val="18"/>
              </w:rPr>
              <w:t>магистралей районного значения</w:t>
            </w:r>
          </w:p>
        </w:tc>
        <w:tc>
          <w:tcPr>
            <w:tcW w:w="1724" w:type="dxa"/>
            <w:gridSpan w:val="7"/>
            <w:tcBorders>
              <w:top w:val="single" w:sz="4" w:space="0" w:color="000000"/>
              <w:left w:val="nil"/>
              <w:bottom w:val="single" w:sz="4" w:space="0" w:color="000000"/>
              <w:right w:val="single" w:sz="4" w:space="0" w:color="auto"/>
            </w:tcBorders>
          </w:tcPr>
          <w:p w14:paraId="5E785048" w14:textId="77777777" w:rsidR="00AC7BCD" w:rsidRPr="00BD65EF" w:rsidRDefault="00AC7BCD" w:rsidP="002A4397">
            <w:pPr>
              <w:jc w:val="center"/>
              <w:rPr>
                <w:color w:val="000000"/>
                <w:sz w:val="18"/>
                <w:szCs w:val="18"/>
              </w:rPr>
            </w:pPr>
            <w:r w:rsidRPr="00BD65EF">
              <w:rPr>
                <w:color w:val="000000"/>
                <w:sz w:val="18"/>
                <w:szCs w:val="18"/>
              </w:rPr>
              <w:t>30-45</w:t>
            </w:r>
          </w:p>
        </w:tc>
        <w:tc>
          <w:tcPr>
            <w:tcW w:w="1855" w:type="dxa"/>
            <w:gridSpan w:val="3"/>
            <w:vMerge/>
            <w:tcBorders>
              <w:top w:val="single" w:sz="4" w:space="0" w:color="000000"/>
              <w:left w:val="single" w:sz="4" w:space="0" w:color="auto"/>
              <w:bottom w:val="single" w:sz="4" w:space="0" w:color="000000"/>
              <w:right w:val="single" w:sz="8" w:space="0" w:color="auto"/>
            </w:tcBorders>
            <w:vAlign w:val="center"/>
          </w:tcPr>
          <w:p w14:paraId="48ACD45D" w14:textId="77777777" w:rsidR="00AC7BCD" w:rsidRPr="00BD65EF" w:rsidRDefault="00AC7BCD" w:rsidP="002A4397">
            <w:pPr>
              <w:jc w:val="center"/>
              <w:rPr>
                <w:color w:val="000000"/>
                <w:sz w:val="18"/>
                <w:szCs w:val="18"/>
              </w:rPr>
            </w:pPr>
          </w:p>
        </w:tc>
      </w:tr>
      <w:tr w:rsidR="00AC7BCD" w:rsidRPr="00BD65EF" w14:paraId="6BF1E875" w14:textId="77777777" w:rsidTr="009835F3">
        <w:trPr>
          <w:gridAfter w:val="2"/>
          <w:wAfter w:w="59" w:type="dxa"/>
          <w:trHeight w:val="120"/>
        </w:trPr>
        <w:tc>
          <w:tcPr>
            <w:tcW w:w="861" w:type="dxa"/>
            <w:vMerge/>
            <w:tcBorders>
              <w:left w:val="single" w:sz="8" w:space="0" w:color="auto"/>
              <w:right w:val="single" w:sz="4" w:space="0" w:color="auto"/>
            </w:tcBorders>
            <w:vAlign w:val="center"/>
          </w:tcPr>
          <w:p w14:paraId="4364D3DB" w14:textId="77777777" w:rsidR="00AC7BCD" w:rsidRPr="00BD65EF" w:rsidRDefault="00AC7BCD" w:rsidP="002A4397">
            <w:pPr>
              <w:jc w:val="left"/>
              <w:rPr>
                <w:color w:val="000000"/>
                <w:sz w:val="18"/>
                <w:szCs w:val="18"/>
              </w:rPr>
            </w:pPr>
          </w:p>
        </w:tc>
        <w:tc>
          <w:tcPr>
            <w:tcW w:w="1990" w:type="dxa"/>
            <w:vMerge/>
            <w:tcBorders>
              <w:top w:val="single" w:sz="4" w:space="0" w:color="auto"/>
              <w:left w:val="single" w:sz="4" w:space="0" w:color="auto"/>
              <w:bottom w:val="single" w:sz="4" w:space="0" w:color="auto"/>
              <w:right w:val="single" w:sz="4" w:space="0" w:color="000000"/>
            </w:tcBorders>
            <w:vAlign w:val="center"/>
          </w:tcPr>
          <w:p w14:paraId="0E204F2E" w14:textId="77777777" w:rsidR="00AC7BCD" w:rsidRPr="00BD65EF" w:rsidRDefault="00AC7BCD" w:rsidP="002A4397">
            <w:pPr>
              <w:jc w:val="center"/>
              <w:rPr>
                <w:color w:val="000000"/>
                <w:sz w:val="18"/>
                <w:szCs w:val="18"/>
              </w:rPr>
            </w:pPr>
          </w:p>
        </w:tc>
        <w:tc>
          <w:tcPr>
            <w:tcW w:w="2170" w:type="dxa"/>
            <w:gridSpan w:val="4"/>
            <w:vMerge/>
            <w:tcBorders>
              <w:top w:val="single" w:sz="4" w:space="0" w:color="000000"/>
              <w:left w:val="single" w:sz="4" w:space="0" w:color="auto"/>
              <w:bottom w:val="single" w:sz="4" w:space="0" w:color="000000"/>
              <w:right w:val="single" w:sz="4" w:space="0" w:color="auto"/>
            </w:tcBorders>
            <w:vAlign w:val="center"/>
          </w:tcPr>
          <w:p w14:paraId="088A4A4B" w14:textId="77777777" w:rsidR="00AC7BCD" w:rsidRPr="00BD65EF" w:rsidRDefault="00AC7BCD" w:rsidP="002A4397">
            <w:pPr>
              <w:jc w:val="center"/>
              <w:rPr>
                <w:color w:val="000000"/>
                <w:sz w:val="18"/>
                <w:szCs w:val="18"/>
              </w:rPr>
            </w:pPr>
          </w:p>
        </w:tc>
        <w:tc>
          <w:tcPr>
            <w:tcW w:w="4829" w:type="dxa"/>
            <w:gridSpan w:val="15"/>
            <w:tcBorders>
              <w:top w:val="single" w:sz="4" w:space="0" w:color="000000"/>
              <w:left w:val="single" w:sz="4" w:space="0" w:color="auto"/>
              <w:bottom w:val="single" w:sz="4" w:space="0" w:color="000000"/>
              <w:right w:val="single" w:sz="4" w:space="0" w:color="auto"/>
            </w:tcBorders>
            <w:vAlign w:val="center"/>
          </w:tcPr>
          <w:p w14:paraId="3C50C3A9" w14:textId="77777777" w:rsidR="00AC7BCD" w:rsidRPr="00BD65EF" w:rsidRDefault="00AC7BCD" w:rsidP="002A4397">
            <w:pPr>
              <w:jc w:val="center"/>
              <w:rPr>
                <w:color w:val="000000"/>
                <w:sz w:val="18"/>
                <w:szCs w:val="18"/>
              </w:rPr>
            </w:pPr>
            <w:r w:rsidRPr="00BD65EF">
              <w:rPr>
                <w:color w:val="000000"/>
                <w:sz w:val="18"/>
                <w:szCs w:val="18"/>
              </w:rPr>
              <w:t>магистралей общегородского значения</w:t>
            </w:r>
          </w:p>
        </w:tc>
        <w:tc>
          <w:tcPr>
            <w:tcW w:w="1724" w:type="dxa"/>
            <w:gridSpan w:val="7"/>
            <w:tcBorders>
              <w:top w:val="single" w:sz="4" w:space="0" w:color="000000"/>
              <w:left w:val="nil"/>
              <w:bottom w:val="single" w:sz="4" w:space="0" w:color="000000"/>
              <w:right w:val="single" w:sz="4" w:space="0" w:color="auto"/>
            </w:tcBorders>
          </w:tcPr>
          <w:p w14:paraId="016F0EE1" w14:textId="77777777" w:rsidR="00AC7BCD" w:rsidRPr="00BD65EF" w:rsidRDefault="00AC7BCD" w:rsidP="002A4397">
            <w:pPr>
              <w:jc w:val="center"/>
              <w:rPr>
                <w:color w:val="000000"/>
                <w:sz w:val="18"/>
                <w:szCs w:val="18"/>
              </w:rPr>
            </w:pPr>
            <w:r w:rsidRPr="00BD65EF">
              <w:rPr>
                <w:color w:val="000000"/>
                <w:sz w:val="18"/>
                <w:szCs w:val="18"/>
              </w:rPr>
              <w:t>25-45</w:t>
            </w:r>
          </w:p>
        </w:tc>
        <w:tc>
          <w:tcPr>
            <w:tcW w:w="1855" w:type="dxa"/>
            <w:gridSpan w:val="3"/>
            <w:vMerge/>
            <w:tcBorders>
              <w:top w:val="single" w:sz="4" w:space="0" w:color="000000"/>
              <w:left w:val="single" w:sz="4" w:space="0" w:color="auto"/>
              <w:bottom w:val="single" w:sz="4" w:space="0" w:color="000000"/>
              <w:right w:val="single" w:sz="8" w:space="0" w:color="auto"/>
            </w:tcBorders>
            <w:vAlign w:val="center"/>
          </w:tcPr>
          <w:p w14:paraId="1C9A711B" w14:textId="77777777" w:rsidR="00AC7BCD" w:rsidRPr="00BD65EF" w:rsidRDefault="00AC7BCD" w:rsidP="002A4397">
            <w:pPr>
              <w:jc w:val="center"/>
              <w:rPr>
                <w:color w:val="000000"/>
                <w:sz w:val="18"/>
                <w:szCs w:val="18"/>
              </w:rPr>
            </w:pPr>
          </w:p>
        </w:tc>
      </w:tr>
      <w:tr w:rsidR="00AC7BCD" w:rsidRPr="00BD65EF" w14:paraId="587ACAA4" w14:textId="77777777" w:rsidTr="009835F3">
        <w:trPr>
          <w:gridAfter w:val="2"/>
          <w:wAfter w:w="59" w:type="dxa"/>
          <w:trHeight w:val="105"/>
        </w:trPr>
        <w:tc>
          <w:tcPr>
            <w:tcW w:w="861" w:type="dxa"/>
            <w:vMerge/>
            <w:tcBorders>
              <w:left w:val="single" w:sz="8" w:space="0" w:color="auto"/>
              <w:right w:val="single" w:sz="4" w:space="0" w:color="auto"/>
            </w:tcBorders>
            <w:vAlign w:val="center"/>
          </w:tcPr>
          <w:p w14:paraId="3A6FB911" w14:textId="77777777" w:rsidR="00AC7BCD" w:rsidRPr="00BD65EF" w:rsidRDefault="00AC7BCD" w:rsidP="002A4397">
            <w:pPr>
              <w:jc w:val="left"/>
              <w:rPr>
                <w:color w:val="000000"/>
                <w:sz w:val="18"/>
                <w:szCs w:val="18"/>
              </w:rPr>
            </w:pPr>
          </w:p>
        </w:tc>
        <w:tc>
          <w:tcPr>
            <w:tcW w:w="1990" w:type="dxa"/>
            <w:vMerge/>
            <w:tcBorders>
              <w:top w:val="single" w:sz="4" w:space="0" w:color="auto"/>
              <w:left w:val="single" w:sz="4" w:space="0" w:color="auto"/>
              <w:bottom w:val="single" w:sz="4" w:space="0" w:color="auto"/>
              <w:right w:val="single" w:sz="4" w:space="0" w:color="000000"/>
            </w:tcBorders>
            <w:vAlign w:val="center"/>
          </w:tcPr>
          <w:p w14:paraId="6B1B9A43" w14:textId="77777777" w:rsidR="00AC7BCD" w:rsidRPr="00BD65EF" w:rsidRDefault="00AC7BCD" w:rsidP="002A4397">
            <w:pPr>
              <w:jc w:val="center"/>
              <w:rPr>
                <w:color w:val="000000"/>
                <w:sz w:val="18"/>
                <w:szCs w:val="18"/>
              </w:rPr>
            </w:pPr>
          </w:p>
        </w:tc>
        <w:tc>
          <w:tcPr>
            <w:tcW w:w="2170" w:type="dxa"/>
            <w:gridSpan w:val="4"/>
            <w:vMerge/>
            <w:tcBorders>
              <w:top w:val="single" w:sz="4" w:space="0" w:color="000000"/>
              <w:left w:val="single" w:sz="4" w:space="0" w:color="auto"/>
              <w:bottom w:val="single" w:sz="4" w:space="0" w:color="000000"/>
              <w:right w:val="single" w:sz="4" w:space="0" w:color="auto"/>
            </w:tcBorders>
            <w:vAlign w:val="center"/>
          </w:tcPr>
          <w:p w14:paraId="1CF9FB6C" w14:textId="77777777" w:rsidR="00AC7BCD" w:rsidRPr="00BD65EF" w:rsidRDefault="00AC7BCD" w:rsidP="002A4397">
            <w:pPr>
              <w:jc w:val="center"/>
              <w:rPr>
                <w:color w:val="000000"/>
                <w:sz w:val="18"/>
                <w:szCs w:val="18"/>
              </w:rPr>
            </w:pPr>
          </w:p>
        </w:tc>
        <w:tc>
          <w:tcPr>
            <w:tcW w:w="4829" w:type="dxa"/>
            <w:gridSpan w:val="15"/>
            <w:tcBorders>
              <w:top w:val="single" w:sz="4" w:space="0" w:color="000000"/>
              <w:left w:val="single" w:sz="4" w:space="0" w:color="auto"/>
              <w:bottom w:val="single" w:sz="4" w:space="0" w:color="000000"/>
              <w:right w:val="single" w:sz="4" w:space="0" w:color="auto"/>
            </w:tcBorders>
            <w:vAlign w:val="center"/>
          </w:tcPr>
          <w:p w14:paraId="3D2F141C" w14:textId="77777777" w:rsidR="00AC7BCD" w:rsidRPr="00BD65EF" w:rsidRDefault="00AC7BCD" w:rsidP="002A4397">
            <w:pPr>
              <w:jc w:val="center"/>
              <w:rPr>
                <w:color w:val="000000"/>
                <w:sz w:val="18"/>
                <w:szCs w:val="18"/>
              </w:rPr>
            </w:pPr>
            <w:r w:rsidRPr="00BD65EF">
              <w:rPr>
                <w:color w:val="000000"/>
                <w:sz w:val="18"/>
                <w:szCs w:val="18"/>
              </w:rPr>
              <w:t>скоростных дорог</w:t>
            </w:r>
          </w:p>
        </w:tc>
        <w:tc>
          <w:tcPr>
            <w:tcW w:w="1724" w:type="dxa"/>
            <w:gridSpan w:val="7"/>
            <w:tcBorders>
              <w:top w:val="single" w:sz="4" w:space="0" w:color="000000"/>
              <w:left w:val="nil"/>
              <w:bottom w:val="single" w:sz="4" w:space="0" w:color="000000"/>
              <w:right w:val="single" w:sz="4" w:space="0" w:color="auto"/>
            </w:tcBorders>
          </w:tcPr>
          <w:p w14:paraId="522340A6" w14:textId="77777777" w:rsidR="00AC7BCD" w:rsidRPr="00BD65EF" w:rsidRDefault="00AC7BCD" w:rsidP="002A4397">
            <w:pPr>
              <w:jc w:val="center"/>
              <w:rPr>
                <w:color w:val="000000"/>
                <w:sz w:val="18"/>
                <w:szCs w:val="18"/>
              </w:rPr>
            </w:pPr>
            <w:r w:rsidRPr="00BD65EF">
              <w:rPr>
                <w:color w:val="000000"/>
                <w:sz w:val="18"/>
                <w:szCs w:val="18"/>
              </w:rPr>
              <w:t>50-60</w:t>
            </w:r>
          </w:p>
        </w:tc>
        <w:tc>
          <w:tcPr>
            <w:tcW w:w="1855" w:type="dxa"/>
            <w:gridSpan w:val="3"/>
            <w:vMerge/>
            <w:tcBorders>
              <w:top w:val="single" w:sz="4" w:space="0" w:color="000000"/>
              <w:left w:val="single" w:sz="4" w:space="0" w:color="auto"/>
              <w:bottom w:val="single" w:sz="4" w:space="0" w:color="000000"/>
              <w:right w:val="single" w:sz="8" w:space="0" w:color="auto"/>
            </w:tcBorders>
            <w:vAlign w:val="center"/>
          </w:tcPr>
          <w:p w14:paraId="2D740F46" w14:textId="77777777" w:rsidR="00AC7BCD" w:rsidRPr="00BD65EF" w:rsidRDefault="00AC7BCD" w:rsidP="002A4397">
            <w:pPr>
              <w:jc w:val="center"/>
              <w:rPr>
                <w:color w:val="000000"/>
                <w:sz w:val="18"/>
                <w:szCs w:val="18"/>
              </w:rPr>
            </w:pPr>
          </w:p>
        </w:tc>
      </w:tr>
      <w:tr w:rsidR="00AC7BCD" w:rsidRPr="00BD65EF" w14:paraId="37F097B8" w14:textId="77777777" w:rsidTr="009835F3">
        <w:trPr>
          <w:gridAfter w:val="2"/>
          <w:wAfter w:w="59" w:type="dxa"/>
          <w:trHeight w:val="150"/>
        </w:trPr>
        <w:tc>
          <w:tcPr>
            <w:tcW w:w="861" w:type="dxa"/>
            <w:vMerge/>
            <w:tcBorders>
              <w:left w:val="single" w:sz="8" w:space="0" w:color="auto"/>
              <w:right w:val="single" w:sz="4" w:space="0" w:color="auto"/>
            </w:tcBorders>
            <w:vAlign w:val="center"/>
          </w:tcPr>
          <w:p w14:paraId="79BCEA17" w14:textId="77777777" w:rsidR="00AC7BCD" w:rsidRPr="00BD65EF" w:rsidRDefault="00AC7BCD" w:rsidP="002A4397">
            <w:pPr>
              <w:jc w:val="left"/>
              <w:rPr>
                <w:color w:val="000000"/>
                <w:sz w:val="18"/>
                <w:szCs w:val="18"/>
              </w:rPr>
            </w:pPr>
          </w:p>
        </w:tc>
        <w:tc>
          <w:tcPr>
            <w:tcW w:w="1990" w:type="dxa"/>
            <w:vMerge w:val="restart"/>
            <w:tcBorders>
              <w:top w:val="single" w:sz="4" w:space="0" w:color="auto"/>
              <w:left w:val="single" w:sz="4" w:space="0" w:color="auto"/>
              <w:right w:val="single" w:sz="4" w:space="0" w:color="000000"/>
            </w:tcBorders>
            <w:vAlign w:val="center"/>
          </w:tcPr>
          <w:p w14:paraId="5F6D5F80" w14:textId="77777777" w:rsidR="00AC7BCD" w:rsidRPr="00BD65EF" w:rsidRDefault="00AC7BCD" w:rsidP="002A4397">
            <w:pPr>
              <w:jc w:val="center"/>
              <w:rPr>
                <w:color w:val="000000"/>
                <w:sz w:val="18"/>
                <w:szCs w:val="18"/>
              </w:rPr>
            </w:pPr>
            <w:r w:rsidRPr="00BD65EF">
              <w:rPr>
                <w:color w:val="000000"/>
                <w:sz w:val="18"/>
                <w:szCs w:val="18"/>
              </w:rPr>
              <w:t>Набережные</w:t>
            </w:r>
          </w:p>
        </w:tc>
        <w:tc>
          <w:tcPr>
            <w:tcW w:w="2170" w:type="dxa"/>
            <w:gridSpan w:val="4"/>
            <w:vMerge w:val="restart"/>
            <w:tcBorders>
              <w:top w:val="single" w:sz="4" w:space="0" w:color="000000"/>
              <w:left w:val="single" w:sz="4" w:space="0" w:color="auto"/>
              <w:bottom w:val="single" w:sz="4" w:space="0" w:color="000000"/>
              <w:right w:val="single" w:sz="4" w:space="0" w:color="auto"/>
            </w:tcBorders>
            <w:vAlign w:val="center"/>
          </w:tcPr>
          <w:p w14:paraId="01F5A81E" w14:textId="77777777" w:rsidR="00AC7BCD" w:rsidRPr="00BD65EF" w:rsidRDefault="00AC7BCD" w:rsidP="002A4397">
            <w:pPr>
              <w:jc w:val="center"/>
              <w:rPr>
                <w:color w:val="000000"/>
                <w:sz w:val="18"/>
                <w:szCs w:val="18"/>
              </w:rPr>
            </w:pPr>
            <w:r w:rsidRPr="00BD65EF">
              <w:rPr>
                <w:color w:val="000000"/>
                <w:sz w:val="18"/>
                <w:szCs w:val="18"/>
              </w:rPr>
              <w:t>Уровень озеленённости, %</w:t>
            </w:r>
          </w:p>
        </w:tc>
        <w:tc>
          <w:tcPr>
            <w:tcW w:w="4829" w:type="dxa"/>
            <w:gridSpan w:val="15"/>
            <w:tcBorders>
              <w:top w:val="single" w:sz="4" w:space="0" w:color="000000"/>
              <w:left w:val="single" w:sz="4" w:space="0" w:color="auto"/>
              <w:bottom w:val="single" w:sz="4" w:space="0" w:color="000000"/>
              <w:right w:val="single" w:sz="4" w:space="0" w:color="auto"/>
            </w:tcBorders>
            <w:vAlign w:val="center"/>
          </w:tcPr>
          <w:p w14:paraId="483F289E" w14:textId="77777777" w:rsidR="00AC7BCD" w:rsidRPr="00BD65EF" w:rsidRDefault="00AC7BCD" w:rsidP="002A4397">
            <w:pPr>
              <w:jc w:val="center"/>
              <w:rPr>
                <w:color w:val="000000"/>
                <w:sz w:val="18"/>
                <w:szCs w:val="18"/>
              </w:rPr>
            </w:pPr>
            <w:r w:rsidRPr="00BD65EF">
              <w:rPr>
                <w:color w:val="000000"/>
                <w:sz w:val="18"/>
                <w:szCs w:val="18"/>
              </w:rPr>
              <w:t>набережных - зон отдыха общегородского значения</w:t>
            </w:r>
          </w:p>
        </w:tc>
        <w:tc>
          <w:tcPr>
            <w:tcW w:w="1724" w:type="dxa"/>
            <w:gridSpan w:val="7"/>
            <w:tcBorders>
              <w:top w:val="single" w:sz="4" w:space="0" w:color="000000"/>
              <w:left w:val="nil"/>
              <w:bottom w:val="single" w:sz="4" w:space="0" w:color="000000"/>
              <w:right w:val="single" w:sz="4" w:space="0" w:color="auto"/>
            </w:tcBorders>
          </w:tcPr>
          <w:p w14:paraId="3A060533" w14:textId="77777777" w:rsidR="00AC7BCD" w:rsidRPr="00BD65EF" w:rsidRDefault="00AC7BCD" w:rsidP="002A4397">
            <w:pPr>
              <w:jc w:val="center"/>
              <w:rPr>
                <w:color w:val="000000"/>
                <w:sz w:val="18"/>
                <w:szCs w:val="18"/>
              </w:rPr>
            </w:pPr>
            <w:r w:rsidRPr="00BD65EF">
              <w:rPr>
                <w:color w:val="000000"/>
                <w:sz w:val="18"/>
                <w:szCs w:val="18"/>
              </w:rPr>
              <w:t>60</w:t>
            </w:r>
          </w:p>
        </w:tc>
        <w:tc>
          <w:tcPr>
            <w:tcW w:w="1855" w:type="dxa"/>
            <w:gridSpan w:val="3"/>
            <w:vMerge w:val="restart"/>
            <w:tcBorders>
              <w:top w:val="single" w:sz="4" w:space="0" w:color="000000"/>
              <w:left w:val="single" w:sz="4" w:space="0" w:color="auto"/>
              <w:bottom w:val="single" w:sz="4" w:space="0" w:color="000000"/>
              <w:right w:val="single" w:sz="8" w:space="0" w:color="auto"/>
            </w:tcBorders>
            <w:vAlign w:val="center"/>
          </w:tcPr>
          <w:p w14:paraId="1402512B" w14:textId="77777777" w:rsidR="00AC7BCD" w:rsidRPr="00BD65EF" w:rsidRDefault="00AC7BCD" w:rsidP="002A4397">
            <w:pPr>
              <w:jc w:val="center"/>
              <w:rPr>
                <w:color w:val="000000"/>
                <w:sz w:val="18"/>
                <w:szCs w:val="18"/>
              </w:rPr>
            </w:pPr>
            <w:r w:rsidRPr="00BD65EF">
              <w:rPr>
                <w:color w:val="000000"/>
                <w:sz w:val="18"/>
                <w:szCs w:val="18"/>
              </w:rPr>
              <w:t>-</w:t>
            </w:r>
          </w:p>
        </w:tc>
      </w:tr>
      <w:tr w:rsidR="00AC7BCD" w:rsidRPr="00BD65EF" w14:paraId="15665D79" w14:textId="77777777" w:rsidTr="009835F3">
        <w:trPr>
          <w:gridAfter w:val="2"/>
          <w:wAfter w:w="59" w:type="dxa"/>
          <w:trHeight w:val="195"/>
        </w:trPr>
        <w:tc>
          <w:tcPr>
            <w:tcW w:w="861" w:type="dxa"/>
            <w:vMerge/>
            <w:tcBorders>
              <w:left w:val="single" w:sz="8" w:space="0" w:color="auto"/>
              <w:right w:val="single" w:sz="4" w:space="0" w:color="auto"/>
            </w:tcBorders>
            <w:vAlign w:val="center"/>
          </w:tcPr>
          <w:p w14:paraId="23F9310E"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29DBBD4E" w14:textId="77777777" w:rsidR="00AC7BCD" w:rsidRPr="00BD65EF" w:rsidRDefault="00AC7BCD" w:rsidP="002A4397">
            <w:pPr>
              <w:jc w:val="center"/>
              <w:rPr>
                <w:color w:val="000000"/>
                <w:sz w:val="18"/>
                <w:szCs w:val="18"/>
              </w:rPr>
            </w:pPr>
          </w:p>
        </w:tc>
        <w:tc>
          <w:tcPr>
            <w:tcW w:w="2170" w:type="dxa"/>
            <w:gridSpan w:val="4"/>
            <w:vMerge/>
            <w:tcBorders>
              <w:top w:val="single" w:sz="4" w:space="0" w:color="000000"/>
              <w:left w:val="single" w:sz="4" w:space="0" w:color="auto"/>
              <w:right w:val="single" w:sz="4" w:space="0" w:color="auto"/>
            </w:tcBorders>
            <w:vAlign w:val="center"/>
          </w:tcPr>
          <w:p w14:paraId="6DFA1D4B" w14:textId="77777777" w:rsidR="00AC7BCD" w:rsidRPr="00BD65EF" w:rsidRDefault="00AC7BCD" w:rsidP="002A4397">
            <w:pPr>
              <w:jc w:val="center"/>
              <w:rPr>
                <w:color w:val="000000"/>
                <w:sz w:val="18"/>
                <w:szCs w:val="18"/>
              </w:rPr>
            </w:pPr>
          </w:p>
        </w:tc>
        <w:tc>
          <w:tcPr>
            <w:tcW w:w="4829" w:type="dxa"/>
            <w:gridSpan w:val="15"/>
            <w:tcBorders>
              <w:top w:val="single" w:sz="4" w:space="0" w:color="000000"/>
              <w:left w:val="single" w:sz="4" w:space="0" w:color="auto"/>
              <w:bottom w:val="single" w:sz="4" w:space="0" w:color="auto"/>
              <w:right w:val="single" w:sz="4" w:space="0" w:color="auto"/>
            </w:tcBorders>
            <w:vAlign w:val="center"/>
          </w:tcPr>
          <w:p w14:paraId="2F42BCC9" w14:textId="77777777" w:rsidR="00AC7BCD" w:rsidRPr="00BD65EF" w:rsidRDefault="00AC7BCD" w:rsidP="002A4397">
            <w:pPr>
              <w:jc w:val="center"/>
              <w:rPr>
                <w:color w:val="000000"/>
                <w:sz w:val="18"/>
                <w:szCs w:val="18"/>
              </w:rPr>
            </w:pPr>
            <w:r w:rsidRPr="00BD65EF">
              <w:rPr>
                <w:color w:val="000000"/>
                <w:sz w:val="18"/>
                <w:szCs w:val="18"/>
              </w:rPr>
              <w:t>прогулочных набережных</w:t>
            </w:r>
          </w:p>
        </w:tc>
        <w:tc>
          <w:tcPr>
            <w:tcW w:w="1724" w:type="dxa"/>
            <w:gridSpan w:val="7"/>
            <w:tcBorders>
              <w:top w:val="single" w:sz="4" w:space="0" w:color="000000"/>
              <w:left w:val="nil"/>
              <w:bottom w:val="single" w:sz="4" w:space="0" w:color="auto"/>
              <w:right w:val="single" w:sz="4" w:space="0" w:color="auto"/>
            </w:tcBorders>
          </w:tcPr>
          <w:p w14:paraId="2E512C49" w14:textId="77777777" w:rsidR="00AC7BCD" w:rsidRPr="00BD65EF" w:rsidRDefault="00AC7BCD" w:rsidP="002A4397">
            <w:pPr>
              <w:jc w:val="center"/>
              <w:rPr>
                <w:color w:val="000000"/>
                <w:sz w:val="18"/>
                <w:szCs w:val="18"/>
              </w:rPr>
            </w:pPr>
            <w:r w:rsidRPr="00BD65EF">
              <w:rPr>
                <w:color w:val="000000"/>
                <w:sz w:val="18"/>
                <w:szCs w:val="18"/>
              </w:rPr>
              <w:t>40-45</w:t>
            </w:r>
          </w:p>
        </w:tc>
        <w:tc>
          <w:tcPr>
            <w:tcW w:w="1855" w:type="dxa"/>
            <w:gridSpan w:val="3"/>
            <w:vMerge/>
            <w:tcBorders>
              <w:top w:val="single" w:sz="4" w:space="0" w:color="000000"/>
              <w:left w:val="single" w:sz="4" w:space="0" w:color="auto"/>
              <w:right w:val="single" w:sz="8" w:space="0" w:color="auto"/>
            </w:tcBorders>
            <w:vAlign w:val="center"/>
          </w:tcPr>
          <w:p w14:paraId="7B1CA802" w14:textId="77777777" w:rsidR="00AC7BCD" w:rsidRPr="00BD65EF" w:rsidRDefault="00AC7BCD" w:rsidP="002A4397">
            <w:pPr>
              <w:jc w:val="center"/>
              <w:rPr>
                <w:color w:val="000000"/>
                <w:sz w:val="18"/>
                <w:szCs w:val="18"/>
              </w:rPr>
            </w:pPr>
          </w:p>
        </w:tc>
      </w:tr>
      <w:tr w:rsidR="00AC7BCD" w:rsidRPr="00BD65EF" w14:paraId="2C9A5852" w14:textId="77777777" w:rsidTr="009835F3">
        <w:trPr>
          <w:gridAfter w:val="2"/>
          <w:wAfter w:w="59" w:type="dxa"/>
          <w:trHeight w:val="222"/>
        </w:trPr>
        <w:tc>
          <w:tcPr>
            <w:tcW w:w="861" w:type="dxa"/>
            <w:vMerge/>
            <w:tcBorders>
              <w:left w:val="single" w:sz="8" w:space="0" w:color="auto"/>
              <w:right w:val="single" w:sz="4" w:space="0" w:color="auto"/>
            </w:tcBorders>
            <w:vAlign w:val="center"/>
          </w:tcPr>
          <w:p w14:paraId="131CB178" w14:textId="77777777" w:rsidR="00AC7BCD" w:rsidRPr="00BD65EF" w:rsidRDefault="00AC7BCD" w:rsidP="002A4397">
            <w:pPr>
              <w:jc w:val="left"/>
              <w:rPr>
                <w:color w:val="000000"/>
                <w:sz w:val="18"/>
                <w:szCs w:val="18"/>
              </w:rPr>
            </w:pPr>
          </w:p>
        </w:tc>
        <w:tc>
          <w:tcPr>
            <w:tcW w:w="1990" w:type="dxa"/>
            <w:vMerge/>
            <w:tcBorders>
              <w:left w:val="single" w:sz="4" w:space="0" w:color="auto"/>
              <w:bottom w:val="single" w:sz="4" w:space="0" w:color="000000"/>
              <w:right w:val="single" w:sz="4" w:space="0" w:color="000000"/>
            </w:tcBorders>
            <w:vAlign w:val="center"/>
          </w:tcPr>
          <w:p w14:paraId="4ED0F926" w14:textId="77777777" w:rsidR="00AC7BCD" w:rsidRPr="00BD65EF" w:rsidRDefault="00AC7BCD" w:rsidP="002A4397">
            <w:pPr>
              <w:jc w:val="center"/>
              <w:rPr>
                <w:color w:val="000000"/>
                <w:sz w:val="18"/>
                <w:szCs w:val="18"/>
              </w:rPr>
            </w:pPr>
          </w:p>
        </w:tc>
        <w:tc>
          <w:tcPr>
            <w:tcW w:w="2170" w:type="dxa"/>
            <w:gridSpan w:val="4"/>
            <w:vMerge/>
            <w:tcBorders>
              <w:left w:val="single" w:sz="4" w:space="0" w:color="auto"/>
              <w:bottom w:val="single" w:sz="4" w:space="0" w:color="auto"/>
              <w:right w:val="single" w:sz="4" w:space="0" w:color="auto"/>
            </w:tcBorders>
            <w:vAlign w:val="center"/>
          </w:tcPr>
          <w:p w14:paraId="41F2F541" w14:textId="77777777" w:rsidR="00AC7BCD" w:rsidRPr="00BD65EF" w:rsidRDefault="00AC7BCD" w:rsidP="002A4397">
            <w:pPr>
              <w:jc w:val="center"/>
              <w:rPr>
                <w:color w:val="000000"/>
                <w:sz w:val="18"/>
                <w:szCs w:val="18"/>
              </w:rPr>
            </w:pPr>
          </w:p>
        </w:tc>
        <w:tc>
          <w:tcPr>
            <w:tcW w:w="4829" w:type="dxa"/>
            <w:gridSpan w:val="15"/>
            <w:tcBorders>
              <w:top w:val="single" w:sz="4" w:space="0" w:color="auto"/>
              <w:left w:val="single" w:sz="4" w:space="0" w:color="auto"/>
              <w:bottom w:val="single" w:sz="4" w:space="0" w:color="auto"/>
              <w:right w:val="single" w:sz="4" w:space="0" w:color="auto"/>
            </w:tcBorders>
            <w:vAlign w:val="center"/>
          </w:tcPr>
          <w:p w14:paraId="20B79F46" w14:textId="77777777" w:rsidR="00AC7BCD" w:rsidRPr="00BD65EF" w:rsidRDefault="00AC7BCD" w:rsidP="002A4397">
            <w:pPr>
              <w:jc w:val="center"/>
              <w:rPr>
                <w:color w:val="000000"/>
                <w:sz w:val="18"/>
                <w:szCs w:val="18"/>
              </w:rPr>
            </w:pPr>
            <w:r w:rsidRPr="00BD65EF">
              <w:rPr>
                <w:color w:val="000000"/>
                <w:sz w:val="18"/>
                <w:szCs w:val="18"/>
              </w:rPr>
              <w:t>транспортных набережных</w:t>
            </w:r>
          </w:p>
        </w:tc>
        <w:tc>
          <w:tcPr>
            <w:tcW w:w="1724" w:type="dxa"/>
            <w:gridSpan w:val="7"/>
            <w:tcBorders>
              <w:top w:val="single" w:sz="4" w:space="0" w:color="auto"/>
              <w:left w:val="nil"/>
              <w:bottom w:val="single" w:sz="4" w:space="0" w:color="auto"/>
              <w:right w:val="single" w:sz="4" w:space="0" w:color="auto"/>
            </w:tcBorders>
          </w:tcPr>
          <w:p w14:paraId="3F66000B" w14:textId="77777777" w:rsidR="00AC7BCD" w:rsidRPr="00BD65EF" w:rsidRDefault="00AC7BCD" w:rsidP="002A4397">
            <w:pPr>
              <w:jc w:val="center"/>
              <w:rPr>
                <w:color w:val="000000"/>
                <w:sz w:val="18"/>
                <w:szCs w:val="18"/>
              </w:rPr>
            </w:pPr>
            <w:r w:rsidRPr="00BD65EF">
              <w:rPr>
                <w:color w:val="000000"/>
                <w:sz w:val="18"/>
                <w:szCs w:val="18"/>
              </w:rPr>
              <w:t>20-25</w:t>
            </w:r>
          </w:p>
        </w:tc>
        <w:tc>
          <w:tcPr>
            <w:tcW w:w="1855" w:type="dxa"/>
            <w:gridSpan w:val="3"/>
            <w:vMerge/>
            <w:tcBorders>
              <w:left w:val="single" w:sz="4" w:space="0" w:color="auto"/>
              <w:bottom w:val="single" w:sz="4" w:space="0" w:color="000000"/>
              <w:right w:val="single" w:sz="8" w:space="0" w:color="auto"/>
            </w:tcBorders>
            <w:vAlign w:val="center"/>
          </w:tcPr>
          <w:p w14:paraId="471C8801" w14:textId="77777777" w:rsidR="00AC7BCD" w:rsidRPr="00BD65EF" w:rsidRDefault="00AC7BCD" w:rsidP="002A4397">
            <w:pPr>
              <w:jc w:val="center"/>
              <w:rPr>
                <w:color w:val="000000"/>
                <w:sz w:val="18"/>
                <w:szCs w:val="18"/>
              </w:rPr>
            </w:pPr>
          </w:p>
        </w:tc>
      </w:tr>
      <w:tr w:rsidR="00AC7BCD" w:rsidRPr="00BD65EF" w14:paraId="5C0DFBDD" w14:textId="77777777" w:rsidTr="009835F3">
        <w:trPr>
          <w:gridAfter w:val="2"/>
          <w:wAfter w:w="59" w:type="dxa"/>
          <w:trHeight w:val="284"/>
        </w:trPr>
        <w:tc>
          <w:tcPr>
            <w:tcW w:w="861" w:type="dxa"/>
            <w:vMerge/>
            <w:tcBorders>
              <w:left w:val="single" w:sz="8" w:space="0" w:color="auto"/>
              <w:right w:val="single" w:sz="4" w:space="0" w:color="auto"/>
            </w:tcBorders>
            <w:vAlign w:val="center"/>
          </w:tcPr>
          <w:p w14:paraId="383AFFFB" w14:textId="77777777" w:rsidR="00AC7BCD" w:rsidRPr="00BD65EF" w:rsidRDefault="00AC7BCD" w:rsidP="002A4397">
            <w:pPr>
              <w:jc w:val="left"/>
              <w:rPr>
                <w:color w:val="000000"/>
                <w:sz w:val="18"/>
                <w:szCs w:val="18"/>
              </w:rPr>
            </w:pPr>
          </w:p>
        </w:tc>
        <w:tc>
          <w:tcPr>
            <w:tcW w:w="1990" w:type="dxa"/>
            <w:vMerge w:val="restart"/>
            <w:tcBorders>
              <w:top w:val="single" w:sz="4" w:space="0" w:color="auto"/>
              <w:left w:val="single" w:sz="4" w:space="0" w:color="auto"/>
              <w:right w:val="single" w:sz="4" w:space="0" w:color="000000"/>
            </w:tcBorders>
            <w:vAlign w:val="center"/>
          </w:tcPr>
          <w:p w14:paraId="4A7B10E2" w14:textId="77777777" w:rsidR="00AC7BCD" w:rsidRPr="00BD65EF" w:rsidRDefault="00AC7BCD" w:rsidP="002A4397">
            <w:pPr>
              <w:jc w:val="center"/>
              <w:rPr>
                <w:color w:val="000000"/>
                <w:sz w:val="18"/>
                <w:szCs w:val="18"/>
              </w:rPr>
            </w:pPr>
            <w:r w:rsidRPr="00BD65EF">
              <w:rPr>
                <w:color w:val="000000"/>
                <w:sz w:val="18"/>
                <w:szCs w:val="18"/>
              </w:rPr>
              <w:t>Пляжи</w:t>
            </w:r>
          </w:p>
        </w:tc>
        <w:tc>
          <w:tcPr>
            <w:tcW w:w="3841" w:type="dxa"/>
            <w:gridSpan w:val="6"/>
            <w:vMerge w:val="restart"/>
            <w:tcBorders>
              <w:top w:val="single" w:sz="4" w:space="0" w:color="auto"/>
              <w:left w:val="single" w:sz="4" w:space="0" w:color="auto"/>
              <w:right w:val="single" w:sz="4" w:space="0" w:color="auto"/>
            </w:tcBorders>
            <w:vAlign w:val="center"/>
          </w:tcPr>
          <w:p w14:paraId="6E4379A0" w14:textId="77777777" w:rsidR="00AC7BCD" w:rsidRPr="00BD65EF" w:rsidRDefault="00AC7BCD" w:rsidP="002A4397">
            <w:pPr>
              <w:jc w:val="center"/>
              <w:rPr>
                <w:color w:val="000000"/>
                <w:sz w:val="18"/>
                <w:szCs w:val="18"/>
              </w:rPr>
            </w:pPr>
            <w:r w:rsidRPr="00BD65EF">
              <w:rPr>
                <w:color w:val="000000"/>
                <w:sz w:val="18"/>
                <w:szCs w:val="18"/>
              </w:rPr>
              <w:t>Площадь территории объекта, м</w:t>
            </w:r>
            <w:r w:rsidRPr="00BD65EF">
              <w:rPr>
                <w:color w:val="000000"/>
                <w:sz w:val="18"/>
                <w:szCs w:val="18"/>
                <w:vertAlign w:val="superscript"/>
              </w:rPr>
              <w:t>2</w:t>
            </w:r>
            <w:r w:rsidRPr="00BD65EF">
              <w:rPr>
                <w:color w:val="000000"/>
                <w:sz w:val="18"/>
                <w:szCs w:val="18"/>
              </w:rPr>
              <w:t xml:space="preserve"> на одного посетителя </w:t>
            </w:r>
            <w:r w:rsidRPr="00BD65EF">
              <w:rPr>
                <w:color w:val="000000"/>
                <w:sz w:val="18"/>
                <w:szCs w:val="18"/>
                <w:vertAlign w:val="superscript"/>
              </w:rPr>
              <w:t>(2)</w:t>
            </w:r>
          </w:p>
        </w:tc>
        <w:tc>
          <w:tcPr>
            <w:tcW w:w="3158" w:type="dxa"/>
            <w:gridSpan w:val="13"/>
            <w:tcBorders>
              <w:top w:val="nil"/>
              <w:left w:val="nil"/>
              <w:bottom w:val="single" w:sz="4" w:space="0" w:color="auto"/>
              <w:right w:val="single" w:sz="4" w:space="0" w:color="auto"/>
            </w:tcBorders>
            <w:vAlign w:val="center"/>
          </w:tcPr>
          <w:p w14:paraId="2D9DF2ED" w14:textId="77777777" w:rsidR="00AC7BCD" w:rsidRPr="00BD65EF" w:rsidRDefault="00AC7BCD" w:rsidP="002A4397">
            <w:pPr>
              <w:jc w:val="center"/>
              <w:rPr>
                <w:color w:val="000000"/>
                <w:sz w:val="18"/>
                <w:szCs w:val="18"/>
              </w:rPr>
            </w:pPr>
            <w:r w:rsidRPr="00BD65EF">
              <w:rPr>
                <w:color w:val="000000"/>
                <w:sz w:val="18"/>
                <w:szCs w:val="18"/>
              </w:rPr>
              <w:t xml:space="preserve">речных и озерных пляжей </w:t>
            </w:r>
          </w:p>
        </w:tc>
        <w:tc>
          <w:tcPr>
            <w:tcW w:w="1724" w:type="dxa"/>
            <w:gridSpan w:val="7"/>
            <w:tcBorders>
              <w:top w:val="nil"/>
              <w:left w:val="nil"/>
              <w:bottom w:val="single" w:sz="4" w:space="0" w:color="auto"/>
              <w:right w:val="single" w:sz="4" w:space="0" w:color="auto"/>
            </w:tcBorders>
            <w:vAlign w:val="center"/>
          </w:tcPr>
          <w:p w14:paraId="1F7D350F" w14:textId="77777777" w:rsidR="00AC7BCD" w:rsidRPr="00BD65EF" w:rsidRDefault="00AC7BCD" w:rsidP="002A4397">
            <w:pPr>
              <w:jc w:val="center"/>
              <w:rPr>
                <w:color w:val="000000"/>
                <w:sz w:val="18"/>
                <w:szCs w:val="18"/>
              </w:rPr>
            </w:pPr>
            <w:r w:rsidRPr="00BD65EF">
              <w:rPr>
                <w:color w:val="000000"/>
                <w:sz w:val="18"/>
                <w:szCs w:val="18"/>
              </w:rPr>
              <w:t>8</w:t>
            </w:r>
          </w:p>
        </w:tc>
        <w:tc>
          <w:tcPr>
            <w:tcW w:w="1855" w:type="dxa"/>
            <w:gridSpan w:val="3"/>
            <w:vMerge w:val="restart"/>
            <w:tcBorders>
              <w:top w:val="nil"/>
              <w:left w:val="single" w:sz="4" w:space="0" w:color="auto"/>
              <w:bottom w:val="single" w:sz="4" w:space="0" w:color="auto"/>
              <w:right w:val="single" w:sz="8" w:space="0" w:color="auto"/>
            </w:tcBorders>
            <w:vAlign w:val="center"/>
          </w:tcPr>
          <w:p w14:paraId="21693474" w14:textId="77777777" w:rsidR="00AC7BCD" w:rsidRPr="00BD65EF" w:rsidRDefault="00AC7BCD" w:rsidP="002A4397">
            <w:pPr>
              <w:jc w:val="center"/>
              <w:rPr>
                <w:color w:val="000000"/>
                <w:sz w:val="18"/>
                <w:szCs w:val="18"/>
              </w:rPr>
            </w:pPr>
            <w:r w:rsidRPr="00BD65EF">
              <w:rPr>
                <w:color w:val="000000"/>
                <w:sz w:val="18"/>
                <w:szCs w:val="18"/>
              </w:rPr>
              <w:t>90 мин. транспортной доступности</w:t>
            </w:r>
          </w:p>
        </w:tc>
      </w:tr>
      <w:tr w:rsidR="00AC7BCD" w:rsidRPr="00BD65EF" w14:paraId="1FF3B890" w14:textId="77777777" w:rsidTr="009835F3">
        <w:trPr>
          <w:gridAfter w:val="2"/>
          <w:wAfter w:w="59" w:type="dxa"/>
          <w:trHeight w:val="284"/>
        </w:trPr>
        <w:tc>
          <w:tcPr>
            <w:tcW w:w="861" w:type="dxa"/>
            <w:vMerge/>
            <w:tcBorders>
              <w:left w:val="single" w:sz="8" w:space="0" w:color="auto"/>
              <w:right w:val="single" w:sz="4" w:space="0" w:color="auto"/>
            </w:tcBorders>
            <w:vAlign w:val="center"/>
          </w:tcPr>
          <w:p w14:paraId="1F843031"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2D3998A6" w14:textId="77777777" w:rsidR="00AC7BCD" w:rsidRPr="00BD65EF" w:rsidRDefault="00AC7BCD" w:rsidP="002A4397">
            <w:pPr>
              <w:jc w:val="left"/>
              <w:rPr>
                <w:color w:val="000000"/>
                <w:sz w:val="18"/>
                <w:szCs w:val="18"/>
              </w:rPr>
            </w:pPr>
          </w:p>
        </w:tc>
        <w:tc>
          <w:tcPr>
            <w:tcW w:w="3841" w:type="dxa"/>
            <w:gridSpan w:val="6"/>
            <w:vMerge/>
            <w:tcBorders>
              <w:left w:val="single" w:sz="4" w:space="0" w:color="auto"/>
              <w:right w:val="single" w:sz="4" w:space="0" w:color="auto"/>
            </w:tcBorders>
            <w:vAlign w:val="center"/>
          </w:tcPr>
          <w:p w14:paraId="15A1F1C6" w14:textId="77777777" w:rsidR="00AC7BCD" w:rsidRPr="00BD65EF" w:rsidRDefault="00AC7BCD" w:rsidP="002A4397">
            <w:pPr>
              <w:jc w:val="left"/>
              <w:rPr>
                <w:color w:val="000000"/>
                <w:sz w:val="18"/>
                <w:szCs w:val="18"/>
              </w:rPr>
            </w:pPr>
          </w:p>
        </w:tc>
        <w:tc>
          <w:tcPr>
            <w:tcW w:w="3158" w:type="dxa"/>
            <w:gridSpan w:val="13"/>
            <w:tcBorders>
              <w:top w:val="nil"/>
              <w:left w:val="nil"/>
              <w:bottom w:val="single" w:sz="4" w:space="0" w:color="auto"/>
              <w:right w:val="single" w:sz="4" w:space="0" w:color="auto"/>
            </w:tcBorders>
            <w:vAlign w:val="center"/>
          </w:tcPr>
          <w:p w14:paraId="00C4E7C4" w14:textId="77777777" w:rsidR="00AC7BCD" w:rsidRPr="00BD65EF" w:rsidRDefault="00AC7BCD" w:rsidP="002A4397">
            <w:pPr>
              <w:jc w:val="center"/>
              <w:rPr>
                <w:color w:val="000000"/>
                <w:sz w:val="18"/>
                <w:szCs w:val="18"/>
              </w:rPr>
            </w:pPr>
            <w:r w:rsidRPr="00BD65EF">
              <w:rPr>
                <w:color w:val="000000"/>
                <w:sz w:val="18"/>
                <w:szCs w:val="18"/>
              </w:rPr>
              <w:t xml:space="preserve">речных и озерных пляжей (для детей) </w:t>
            </w:r>
          </w:p>
        </w:tc>
        <w:tc>
          <w:tcPr>
            <w:tcW w:w="1724" w:type="dxa"/>
            <w:gridSpan w:val="7"/>
            <w:tcBorders>
              <w:top w:val="nil"/>
              <w:left w:val="nil"/>
              <w:bottom w:val="single" w:sz="4" w:space="0" w:color="auto"/>
              <w:right w:val="single" w:sz="4" w:space="0" w:color="auto"/>
            </w:tcBorders>
            <w:vAlign w:val="center"/>
          </w:tcPr>
          <w:p w14:paraId="1CFBEB79" w14:textId="77777777" w:rsidR="00AC7BCD" w:rsidRPr="00BD65EF" w:rsidRDefault="00AC7BCD" w:rsidP="002A4397">
            <w:pPr>
              <w:jc w:val="center"/>
              <w:rPr>
                <w:color w:val="000000"/>
                <w:sz w:val="18"/>
                <w:szCs w:val="18"/>
              </w:rPr>
            </w:pPr>
            <w:r w:rsidRPr="00BD65EF">
              <w:rPr>
                <w:color w:val="000000"/>
                <w:sz w:val="18"/>
                <w:szCs w:val="18"/>
              </w:rPr>
              <w:t>5</w:t>
            </w:r>
          </w:p>
        </w:tc>
        <w:tc>
          <w:tcPr>
            <w:tcW w:w="1855" w:type="dxa"/>
            <w:gridSpan w:val="3"/>
            <w:vMerge/>
            <w:tcBorders>
              <w:top w:val="nil"/>
              <w:left w:val="single" w:sz="4" w:space="0" w:color="auto"/>
              <w:bottom w:val="single" w:sz="4" w:space="0" w:color="auto"/>
              <w:right w:val="single" w:sz="8" w:space="0" w:color="auto"/>
            </w:tcBorders>
            <w:vAlign w:val="center"/>
          </w:tcPr>
          <w:p w14:paraId="07854D50" w14:textId="77777777" w:rsidR="00AC7BCD" w:rsidRPr="00BD65EF" w:rsidRDefault="00AC7BCD" w:rsidP="002A4397">
            <w:pPr>
              <w:jc w:val="left"/>
              <w:rPr>
                <w:color w:val="000000"/>
                <w:sz w:val="18"/>
                <w:szCs w:val="18"/>
              </w:rPr>
            </w:pPr>
          </w:p>
        </w:tc>
      </w:tr>
      <w:tr w:rsidR="00AC7BCD" w:rsidRPr="00BD65EF" w14:paraId="0FB52F21" w14:textId="77777777" w:rsidTr="009835F3">
        <w:trPr>
          <w:gridAfter w:val="2"/>
          <w:wAfter w:w="59" w:type="dxa"/>
          <w:trHeight w:val="284"/>
        </w:trPr>
        <w:tc>
          <w:tcPr>
            <w:tcW w:w="861" w:type="dxa"/>
            <w:vMerge/>
            <w:tcBorders>
              <w:left w:val="single" w:sz="8" w:space="0" w:color="auto"/>
              <w:right w:val="single" w:sz="4" w:space="0" w:color="auto"/>
            </w:tcBorders>
            <w:vAlign w:val="center"/>
          </w:tcPr>
          <w:p w14:paraId="63FC3ADF"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5E6B7B4D" w14:textId="77777777" w:rsidR="00AC7BCD" w:rsidRPr="00BD65EF" w:rsidRDefault="00AC7BCD" w:rsidP="002A4397">
            <w:pPr>
              <w:jc w:val="left"/>
              <w:rPr>
                <w:color w:val="000000"/>
                <w:sz w:val="18"/>
                <w:szCs w:val="18"/>
              </w:rPr>
            </w:pPr>
          </w:p>
        </w:tc>
        <w:tc>
          <w:tcPr>
            <w:tcW w:w="3841" w:type="dxa"/>
            <w:gridSpan w:val="6"/>
            <w:vMerge/>
            <w:tcBorders>
              <w:left w:val="single" w:sz="4" w:space="0" w:color="auto"/>
              <w:bottom w:val="single" w:sz="4" w:space="0" w:color="auto"/>
              <w:right w:val="single" w:sz="4" w:space="0" w:color="auto"/>
            </w:tcBorders>
            <w:vAlign w:val="center"/>
          </w:tcPr>
          <w:p w14:paraId="5C662BE9" w14:textId="77777777" w:rsidR="00AC7BCD" w:rsidRPr="00BD65EF" w:rsidRDefault="00AC7BCD" w:rsidP="002A4397">
            <w:pPr>
              <w:jc w:val="left"/>
              <w:rPr>
                <w:color w:val="000000"/>
                <w:sz w:val="18"/>
                <w:szCs w:val="18"/>
              </w:rPr>
            </w:pPr>
          </w:p>
        </w:tc>
        <w:tc>
          <w:tcPr>
            <w:tcW w:w="3158" w:type="dxa"/>
            <w:gridSpan w:val="13"/>
            <w:tcBorders>
              <w:top w:val="nil"/>
              <w:left w:val="nil"/>
              <w:bottom w:val="single" w:sz="4" w:space="0" w:color="auto"/>
              <w:right w:val="single" w:sz="4" w:space="0" w:color="auto"/>
            </w:tcBorders>
            <w:vAlign w:val="center"/>
          </w:tcPr>
          <w:p w14:paraId="56AF7BE9" w14:textId="77777777" w:rsidR="00AC7BCD" w:rsidRPr="00BD65EF" w:rsidRDefault="00AC7BCD" w:rsidP="002A4397">
            <w:pPr>
              <w:jc w:val="center"/>
              <w:rPr>
                <w:color w:val="000000"/>
                <w:sz w:val="18"/>
                <w:szCs w:val="18"/>
              </w:rPr>
            </w:pPr>
            <w:r w:rsidRPr="00BD65EF">
              <w:rPr>
                <w:color w:val="000000"/>
                <w:sz w:val="18"/>
                <w:szCs w:val="18"/>
              </w:rPr>
              <w:t>специализированных лечебных пляжей</w:t>
            </w:r>
          </w:p>
        </w:tc>
        <w:tc>
          <w:tcPr>
            <w:tcW w:w="1724" w:type="dxa"/>
            <w:gridSpan w:val="7"/>
            <w:tcBorders>
              <w:top w:val="nil"/>
              <w:left w:val="nil"/>
              <w:bottom w:val="single" w:sz="4" w:space="0" w:color="auto"/>
              <w:right w:val="single" w:sz="4" w:space="0" w:color="auto"/>
            </w:tcBorders>
            <w:vAlign w:val="center"/>
          </w:tcPr>
          <w:p w14:paraId="2531738F" w14:textId="77777777" w:rsidR="00AC7BCD" w:rsidRPr="00BD65EF" w:rsidRDefault="00AC7BCD" w:rsidP="002A4397">
            <w:pPr>
              <w:jc w:val="center"/>
              <w:rPr>
                <w:color w:val="000000"/>
                <w:sz w:val="18"/>
                <w:szCs w:val="18"/>
              </w:rPr>
            </w:pPr>
            <w:r w:rsidRPr="00BD65EF">
              <w:rPr>
                <w:color w:val="000000"/>
                <w:sz w:val="18"/>
                <w:szCs w:val="18"/>
              </w:rPr>
              <w:t>8 - 12</w:t>
            </w:r>
          </w:p>
        </w:tc>
        <w:tc>
          <w:tcPr>
            <w:tcW w:w="1855" w:type="dxa"/>
            <w:gridSpan w:val="3"/>
            <w:vMerge/>
            <w:tcBorders>
              <w:top w:val="nil"/>
              <w:left w:val="single" w:sz="4" w:space="0" w:color="auto"/>
              <w:bottom w:val="single" w:sz="4" w:space="0" w:color="auto"/>
              <w:right w:val="single" w:sz="8" w:space="0" w:color="auto"/>
            </w:tcBorders>
            <w:vAlign w:val="center"/>
          </w:tcPr>
          <w:p w14:paraId="752B0D96" w14:textId="77777777" w:rsidR="00AC7BCD" w:rsidRPr="00BD65EF" w:rsidRDefault="00AC7BCD" w:rsidP="002A4397">
            <w:pPr>
              <w:jc w:val="left"/>
              <w:rPr>
                <w:color w:val="000000"/>
                <w:sz w:val="18"/>
                <w:szCs w:val="18"/>
              </w:rPr>
            </w:pPr>
          </w:p>
        </w:tc>
      </w:tr>
      <w:tr w:rsidR="00AC7BCD" w:rsidRPr="00BD65EF" w14:paraId="7D2EA501" w14:textId="77777777" w:rsidTr="009835F3">
        <w:trPr>
          <w:gridAfter w:val="2"/>
          <w:wAfter w:w="59" w:type="dxa"/>
          <w:trHeight w:val="284"/>
        </w:trPr>
        <w:tc>
          <w:tcPr>
            <w:tcW w:w="861" w:type="dxa"/>
            <w:vMerge/>
            <w:tcBorders>
              <w:left w:val="single" w:sz="8" w:space="0" w:color="auto"/>
              <w:right w:val="single" w:sz="4" w:space="0" w:color="auto"/>
            </w:tcBorders>
            <w:vAlign w:val="center"/>
          </w:tcPr>
          <w:p w14:paraId="34DDAD60"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3751120B" w14:textId="77777777" w:rsidR="00AC7BCD" w:rsidRPr="00BD65EF" w:rsidRDefault="00AC7BCD" w:rsidP="002A4397">
            <w:pPr>
              <w:jc w:val="left"/>
              <w:rPr>
                <w:color w:val="000000"/>
                <w:sz w:val="18"/>
                <w:szCs w:val="18"/>
              </w:rPr>
            </w:pPr>
          </w:p>
        </w:tc>
        <w:tc>
          <w:tcPr>
            <w:tcW w:w="3841" w:type="dxa"/>
            <w:gridSpan w:val="6"/>
            <w:tcBorders>
              <w:top w:val="single" w:sz="4" w:space="0" w:color="auto"/>
              <w:left w:val="nil"/>
              <w:bottom w:val="single" w:sz="4" w:space="0" w:color="auto"/>
              <w:right w:val="single" w:sz="4" w:space="0" w:color="auto"/>
            </w:tcBorders>
            <w:vAlign w:val="center"/>
          </w:tcPr>
          <w:p w14:paraId="3C2E057D" w14:textId="77777777" w:rsidR="00AC7BCD" w:rsidRPr="00BD65EF" w:rsidRDefault="00AC7BCD" w:rsidP="002A4397">
            <w:pPr>
              <w:jc w:val="center"/>
              <w:rPr>
                <w:color w:val="000000"/>
                <w:sz w:val="18"/>
                <w:szCs w:val="18"/>
              </w:rPr>
            </w:pPr>
            <w:r w:rsidRPr="00BD65EF">
              <w:rPr>
                <w:color w:val="000000"/>
                <w:sz w:val="18"/>
                <w:szCs w:val="18"/>
              </w:rPr>
              <w:t xml:space="preserve">Размера объекта, м на одного посетителя </w:t>
            </w:r>
            <w:r w:rsidRPr="00BD65EF">
              <w:rPr>
                <w:color w:val="000000"/>
                <w:sz w:val="18"/>
                <w:szCs w:val="18"/>
                <w:vertAlign w:val="superscript"/>
              </w:rPr>
              <w:t>(2)</w:t>
            </w:r>
          </w:p>
        </w:tc>
        <w:tc>
          <w:tcPr>
            <w:tcW w:w="3158" w:type="dxa"/>
            <w:gridSpan w:val="13"/>
            <w:tcBorders>
              <w:top w:val="nil"/>
              <w:left w:val="nil"/>
              <w:bottom w:val="single" w:sz="4" w:space="0" w:color="auto"/>
              <w:right w:val="single" w:sz="4" w:space="0" w:color="auto"/>
            </w:tcBorders>
            <w:vAlign w:val="center"/>
          </w:tcPr>
          <w:p w14:paraId="4C956FEA" w14:textId="77777777" w:rsidR="00AC7BCD" w:rsidRPr="00BD65EF" w:rsidRDefault="00AC7BCD" w:rsidP="002A4397">
            <w:pPr>
              <w:jc w:val="center"/>
              <w:rPr>
                <w:color w:val="000000"/>
                <w:sz w:val="18"/>
                <w:szCs w:val="18"/>
              </w:rPr>
            </w:pPr>
            <w:r w:rsidRPr="00BD65EF">
              <w:rPr>
                <w:color w:val="000000"/>
                <w:sz w:val="18"/>
                <w:szCs w:val="18"/>
              </w:rPr>
              <w:t>протяженность береговой полосы пляжа</w:t>
            </w:r>
          </w:p>
        </w:tc>
        <w:tc>
          <w:tcPr>
            <w:tcW w:w="1724" w:type="dxa"/>
            <w:gridSpan w:val="7"/>
            <w:tcBorders>
              <w:top w:val="nil"/>
              <w:left w:val="nil"/>
              <w:bottom w:val="single" w:sz="4" w:space="0" w:color="auto"/>
              <w:right w:val="single" w:sz="4" w:space="0" w:color="auto"/>
            </w:tcBorders>
            <w:vAlign w:val="center"/>
          </w:tcPr>
          <w:p w14:paraId="1BF3463E" w14:textId="77777777" w:rsidR="00AC7BCD" w:rsidRPr="00BD65EF" w:rsidRDefault="00AC7BCD" w:rsidP="002A4397">
            <w:pPr>
              <w:jc w:val="center"/>
              <w:rPr>
                <w:color w:val="000000"/>
                <w:sz w:val="18"/>
                <w:szCs w:val="18"/>
              </w:rPr>
            </w:pPr>
            <w:r w:rsidRPr="00BD65EF">
              <w:rPr>
                <w:color w:val="000000"/>
                <w:sz w:val="18"/>
                <w:szCs w:val="18"/>
              </w:rPr>
              <w:t>0,25</w:t>
            </w:r>
          </w:p>
        </w:tc>
        <w:tc>
          <w:tcPr>
            <w:tcW w:w="1855" w:type="dxa"/>
            <w:gridSpan w:val="3"/>
            <w:vMerge/>
            <w:tcBorders>
              <w:top w:val="nil"/>
              <w:left w:val="single" w:sz="4" w:space="0" w:color="auto"/>
              <w:bottom w:val="single" w:sz="4" w:space="0" w:color="auto"/>
              <w:right w:val="single" w:sz="8" w:space="0" w:color="auto"/>
            </w:tcBorders>
            <w:vAlign w:val="center"/>
          </w:tcPr>
          <w:p w14:paraId="5EDA7105" w14:textId="77777777" w:rsidR="00AC7BCD" w:rsidRPr="00BD65EF" w:rsidRDefault="00AC7BCD" w:rsidP="002A4397">
            <w:pPr>
              <w:jc w:val="left"/>
              <w:rPr>
                <w:color w:val="000000"/>
                <w:sz w:val="18"/>
                <w:szCs w:val="18"/>
              </w:rPr>
            </w:pPr>
          </w:p>
        </w:tc>
      </w:tr>
      <w:tr w:rsidR="00AC7BCD" w:rsidRPr="00BD65EF" w14:paraId="165E949A" w14:textId="77777777" w:rsidTr="009835F3">
        <w:trPr>
          <w:gridAfter w:val="2"/>
          <w:wAfter w:w="59" w:type="dxa"/>
          <w:trHeight w:val="284"/>
        </w:trPr>
        <w:tc>
          <w:tcPr>
            <w:tcW w:w="861" w:type="dxa"/>
            <w:vMerge/>
            <w:tcBorders>
              <w:left w:val="single" w:sz="8" w:space="0" w:color="auto"/>
              <w:right w:val="single" w:sz="4" w:space="0" w:color="auto"/>
            </w:tcBorders>
            <w:vAlign w:val="center"/>
          </w:tcPr>
          <w:p w14:paraId="017D0F8D"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35CA5530" w14:textId="77777777" w:rsidR="00AC7BCD" w:rsidRPr="00BD65EF" w:rsidRDefault="00AC7BCD" w:rsidP="002A4397">
            <w:pPr>
              <w:jc w:val="left"/>
              <w:rPr>
                <w:color w:val="000000"/>
                <w:sz w:val="18"/>
                <w:szCs w:val="18"/>
              </w:rPr>
            </w:pPr>
          </w:p>
        </w:tc>
        <w:tc>
          <w:tcPr>
            <w:tcW w:w="6999" w:type="dxa"/>
            <w:gridSpan w:val="19"/>
            <w:tcBorders>
              <w:top w:val="single" w:sz="4" w:space="0" w:color="auto"/>
              <w:left w:val="nil"/>
              <w:bottom w:val="single" w:sz="4" w:space="0" w:color="auto"/>
              <w:right w:val="single" w:sz="4" w:space="0" w:color="000000"/>
            </w:tcBorders>
            <w:vAlign w:val="center"/>
          </w:tcPr>
          <w:p w14:paraId="2E32D86C" w14:textId="77777777" w:rsidR="00AC7BCD" w:rsidRPr="00BD65EF" w:rsidRDefault="00AC7BCD" w:rsidP="002A4397">
            <w:pPr>
              <w:jc w:val="center"/>
              <w:rPr>
                <w:color w:val="000000"/>
                <w:sz w:val="18"/>
                <w:szCs w:val="18"/>
              </w:rPr>
            </w:pPr>
            <w:r w:rsidRPr="00BD65EF">
              <w:rPr>
                <w:color w:val="000000"/>
                <w:sz w:val="18"/>
                <w:szCs w:val="18"/>
              </w:rPr>
              <w:t>Проходы к береговым полосам водных объектов общего пользования</w:t>
            </w:r>
          </w:p>
        </w:tc>
        <w:tc>
          <w:tcPr>
            <w:tcW w:w="1724" w:type="dxa"/>
            <w:gridSpan w:val="7"/>
            <w:tcBorders>
              <w:top w:val="nil"/>
              <w:left w:val="nil"/>
              <w:bottom w:val="single" w:sz="4" w:space="0" w:color="auto"/>
              <w:right w:val="single" w:sz="4" w:space="0" w:color="auto"/>
            </w:tcBorders>
            <w:vAlign w:val="center"/>
          </w:tcPr>
          <w:p w14:paraId="6FA57F33" w14:textId="77777777" w:rsidR="00AC7BCD" w:rsidRPr="00BD65EF" w:rsidRDefault="00AC7BCD" w:rsidP="002A4397">
            <w:pPr>
              <w:jc w:val="center"/>
              <w:rPr>
                <w:color w:val="000000"/>
                <w:sz w:val="18"/>
                <w:szCs w:val="18"/>
              </w:rPr>
            </w:pPr>
            <w:r w:rsidRPr="00BD65EF">
              <w:rPr>
                <w:color w:val="000000"/>
                <w:sz w:val="18"/>
                <w:szCs w:val="18"/>
              </w:rPr>
              <w:t>-</w:t>
            </w:r>
          </w:p>
        </w:tc>
        <w:tc>
          <w:tcPr>
            <w:tcW w:w="1855" w:type="dxa"/>
            <w:gridSpan w:val="3"/>
            <w:tcBorders>
              <w:top w:val="nil"/>
              <w:left w:val="nil"/>
              <w:bottom w:val="single" w:sz="4" w:space="0" w:color="auto"/>
              <w:right w:val="single" w:sz="8" w:space="0" w:color="auto"/>
            </w:tcBorders>
            <w:vAlign w:val="center"/>
          </w:tcPr>
          <w:p w14:paraId="3B0DAACF" w14:textId="77777777" w:rsidR="00AC7BCD" w:rsidRPr="00BD65EF" w:rsidRDefault="00AC7BCD" w:rsidP="002A4397">
            <w:pPr>
              <w:jc w:val="center"/>
              <w:rPr>
                <w:color w:val="000000"/>
                <w:sz w:val="18"/>
                <w:szCs w:val="18"/>
              </w:rPr>
            </w:pPr>
            <w:r w:rsidRPr="00BD65EF">
              <w:rPr>
                <w:color w:val="000000"/>
                <w:sz w:val="18"/>
                <w:szCs w:val="18"/>
              </w:rPr>
              <w:t>200 м</w:t>
            </w:r>
          </w:p>
        </w:tc>
      </w:tr>
      <w:tr w:rsidR="00AC7BCD" w:rsidRPr="00BD65EF" w14:paraId="563B57FD" w14:textId="77777777" w:rsidTr="009835F3">
        <w:trPr>
          <w:gridAfter w:val="2"/>
          <w:wAfter w:w="59" w:type="dxa"/>
          <w:trHeight w:val="284"/>
        </w:trPr>
        <w:tc>
          <w:tcPr>
            <w:tcW w:w="861" w:type="dxa"/>
            <w:vMerge/>
            <w:tcBorders>
              <w:left w:val="single" w:sz="8" w:space="0" w:color="auto"/>
              <w:right w:val="single" w:sz="4" w:space="0" w:color="auto"/>
            </w:tcBorders>
            <w:vAlign w:val="center"/>
          </w:tcPr>
          <w:p w14:paraId="4577A3C6"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19D2B5E1" w14:textId="77777777" w:rsidR="00AC7BCD" w:rsidRPr="00BD65EF" w:rsidRDefault="00AC7BCD" w:rsidP="002A4397">
            <w:pPr>
              <w:jc w:val="left"/>
              <w:rPr>
                <w:color w:val="000000"/>
                <w:sz w:val="18"/>
                <w:szCs w:val="18"/>
              </w:rPr>
            </w:pPr>
          </w:p>
        </w:tc>
        <w:tc>
          <w:tcPr>
            <w:tcW w:w="4221" w:type="dxa"/>
            <w:gridSpan w:val="7"/>
            <w:vMerge w:val="restart"/>
            <w:tcBorders>
              <w:top w:val="single" w:sz="4" w:space="0" w:color="auto"/>
              <w:left w:val="nil"/>
              <w:right w:val="single" w:sz="4" w:space="0" w:color="auto"/>
            </w:tcBorders>
            <w:vAlign w:val="center"/>
          </w:tcPr>
          <w:p w14:paraId="43982F23" w14:textId="77777777" w:rsidR="00AC7BCD" w:rsidRPr="00BD65EF" w:rsidRDefault="00AC7BCD" w:rsidP="002A4397">
            <w:pPr>
              <w:jc w:val="center"/>
              <w:rPr>
                <w:color w:val="000000"/>
                <w:sz w:val="18"/>
                <w:szCs w:val="18"/>
              </w:rPr>
            </w:pPr>
            <w:r w:rsidRPr="00BD65EF">
              <w:rPr>
                <w:color w:val="000000"/>
                <w:sz w:val="18"/>
                <w:szCs w:val="18"/>
              </w:rPr>
              <w:t>Коэффициент одновременной загрузки пляжей для расчета число единовременных посетителей</w:t>
            </w:r>
          </w:p>
        </w:tc>
        <w:tc>
          <w:tcPr>
            <w:tcW w:w="2778" w:type="dxa"/>
            <w:gridSpan w:val="12"/>
            <w:tcBorders>
              <w:top w:val="single" w:sz="4" w:space="0" w:color="auto"/>
              <w:left w:val="single" w:sz="4" w:space="0" w:color="auto"/>
              <w:bottom w:val="single" w:sz="4" w:space="0" w:color="auto"/>
              <w:right w:val="single" w:sz="4" w:space="0" w:color="000000"/>
            </w:tcBorders>
            <w:vAlign w:val="center"/>
          </w:tcPr>
          <w:p w14:paraId="4055269C" w14:textId="77777777" w:rsidR="00AC7BCD" w:rsidRPr="00BD65EF" w:rsidRDefault="00AC7BCD" w:rsidP="002A4397">
            <w:pPr>
              <w:jc w:val="center"/>
              <w:rPr>
                <w:color w:val="000000"/>
                <w:sz w:val="18"/>
                <w:szCs w:val="18"/>
              </w:rPr>
            </w:pPr>
            <w:r w:rsidRPr="00BD65EF">
              <w:rPr>
                <w:color w:val="000000"/>
                <w:sz w:val="18"/>
                <w:szCs w:val="18"/>
              </w:rPr>
              <w:t>санаториев</w:t>
            </w:r>
          </w:p>
        </w:tc>
        <w:tc>
          <w:tcPr>
            <w:tcW w:w="1724" w:type="dxa"/>
            <w:gridSpan w:val="7"/>
            <w:tcBorders>
              <w:top w:val="nil"/>
              <w:left w:val="nil"/>
              <w:bottom w:val="single" w:sz="4" w:space="0" w:color="auto"/>
              <w:right w:val="single" w:sz="4" w:space="0" w:color="auto"/>
            </w:tcBorders>
            <w:vAlign w:val="center"/>
          </w:tcPr>
          <w:p w14:paraId="1DB700CC" w14:textId="77777777" w:rsidR="00AC7BCD" w:rsidRPr="00BD65EF" w:rsidRDefault="00AC7BCD" w:rsidP="002A4397">
            <w:pPr>
              <w:jc w:val="center"/>
              <w:rPr>
                <w:color w:val="000000"/>
                <w:sz w:val="18"/>
                <w:szCs w:val="18"/>
              </w:rPr>
            </w:pPr>
            <w:r w:rsidRPr="00BD65EF">
              <w:rPr>
                <w:color w:val="000000"/>
                <w:sz w:val="18"/>
                <w:szCs w:val="18"/>
              </w:rPr>
              <w:t>0,6 – 0,8</w:t>
            </w:r>
          </w:p>
        </w:tc>
        <w:tc>
          <w:tcPr>
            <w:tcW w:w="1855" w:type="dxa"/>
            <w:gridSpan w:val="3"/>
            <w:vMerge w:val="restart"/>
            <w:tcBorders>
              <w:top w:val="nil"/>
              <w:left w:val="nil"/>
              <w:right w:val="single" w:sz="8" w:space="0" w:color="auto"/>
            </w:tcBorders>
            <w:vAlign w:val="center"/>
          </w:tcPr>
          <w:p w14:paraId="10A64896" w14:textId="77777777" w:rsidR="00AC7BCD" w:rsidRPr="00BD65EF" w:rsidRDefault="00AC7BCD" w:rsidP="002A4397">
            <w:pPr>
              <w:jc w:val="center"/>
              <w:rPr>
                <w:color w:val="000000"/>
                <w:sz w:val="18"/>
                <w:szCs w:val="18"/>
              </w:rPr>
            </w:pPr>
            <w:r w:rsidRPr="00BD65EF">
              <w:rPr>
                <w:color w:val="000000"/>
                <w:sz w:val="18"/>
                <w:szCs w:val="18"/>
              </w:rPr>
              <w:t>-</w:t>
            </w:r>
          </w:p>
        </w:tc>
      </w:tr>
      <w:tr w:rsidR="00AC7BCD" w:rsidRPr="00BD65EF" w14:paraId="5E494FE0" w14:textId="77777777" w:rsidTr="009835F3">
        <w:trPr>
          <w:gridAfter w:val="2"/>
          <w:wAfter w:w="59" w:type="dxa"/>
          <w:trHeight w:val="284"/>
        </w:trPr>
        <w:tc>
          <w:tcPr>
            <w:tcW w:w="861" w:type="dxa"/>
            <w:vMerge/>
            <w:tcBorders>
              <w:left w:val="single" w:sz="8" w:space="0" w:color="auto"/>
              <w:right w:val="single" w:sz="4" w:space="0" w:color="auto"/>
            </w:tcBorders>
            <w:vAlign w:val="center"/>
          </w:tcPr>
          <w:p w14:paraId="3DAB7946"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76584FA3" w14:textId="77777777" w:rsidR="00AC7BCD" w:rsidRPr="00BD65EF" w:rsidRDefault="00AC7BCD" w:rsidP="002A4397">
            <w:pPr>
              <w:jc w:val="left"/>
              <w:rPr>
                <w:color w:val="000000"/>
                <w:sz w:val="18"/>
                <w:szCs w:val="18"/>
              </w:rPr>
            </w:pPr>
          </w:p>
        </w:tc>
        <w:tc>
          <w:tcPr>
            <w:tcW w:w="4221" w:type="dxa"/>
            <w:gridSpan w:val="7"/>
            <w:vMerge/>
            <w:tcBorders>
              <w:left w:val="nil"/>
              <w:right w:val="single" w:sz="4" w:space="0" w:color="auto"/>
            </w:tcBorders>
            <w:vAlign w:val="center"/>
          </w:tcPr>
          <w:p w14:paraId="34F41EEB" w14:textId="77777777" w:rsidR="00AC7BCD" w:rsidRPr="00BD65EF" w:rsidRDefault="00AC7BCD" w:rsidP="002A4397">
            <w:pPr>
              <w:jc w:val="center"/>
              <w:rPr>
                <w:color w:val="000000"/>
                <w:sz w:val="18"/>
                <w:szCs w:val="18"/>
              </w:rPr>
            </w:pPr>
          </w:p>
        </w:tc>
        <w:tc>
          <w:tcPr>
            <w:tcW w:w="2778" w:type="dxa"/>
            <w:gridSpan w:val="12"/>
            <w:tcBorders>
              <w:top w:val="single" w:sz="4" w:space="0" w:color="auto"/>
              <w:left w:val="single" w:sz="4" w:space="0" w:color="auto"/>
              <w:bottom w:val="single" w:sz="4" w:space="0" w:color="auto"/>
              <w:right w:val="single" w:sz="4" w:space="0" w:color="000000"/>
            </w:tcBorders>
            <w:vAlign w:val="center"/>
          </w:tcPr>
          <w:p w14:paraId="1452FD35" w14:textId="77777777" w:rsidR="00AC7BCD" w:rsidRPr="00BD65EF" w:rsidRDefault="00AC7BCD" w:rsidP="002A4397">
            <w:pPr>
              <w:jc w:val="center"/>
              <w:rPr>
                <w:color w:val="000000"/>
                <w:sz w:val="18"/>
                <w:szCs w:val="18"/>
              </w:rPr>
            </w:pPr>
            <w:r w:rsidRPr="00BD65EF">
              <w:rPr>
                <w:color w:val="000000"/>
                <w:sz w:val="18"/>
                <w:szCs w:val="18"/>
              </w:rPr>
              <w:t>учреждений отдыха и туризма</w:t>
            </w:r>
          </w:p>
        </w:tc>
        <w:tc>
          <w:tcPr>
            <w:tcW w:w="1724" w:type="dxa"/>
            <w:gridSpan w:val="7"/>
            <w:tcBorders>
              <w:top w:val="single" w:sz="4" w:space="0" w:color="auto"/>
              <w:left w:val="nil"/>
              <w:bottom w:val="single" w:sz="4" w:space="0" w:color="auto"/>
              <w:right w:val="single" w:sz="4" w:space="0" w:color="auto"/>
            </w:tcBorders>
            <w:vAlign w:val="center"/>
          </w:tcPr>
          <w:p w14:paraId="4EC899F1" w14:textId="77777777" w:rsidR="00AC7BCD" w:rsidRPr="00BD65EF" w:rsidRDefault="00AC7BCD" w:rsidP="002A4397">
            <w:pPr>
              <w:jc w:val="center"/>
              <w:rPr>
                <w:color w:val="000000"/>
                <w:sz w:val="18"/>
                <w:szCs w:val="18"/>
              </w:rPr>
            </w:pPr>
            <w:r w:rsidRPr="00BD65EF">
              <w:rPr>
                <w:color w:val="000000"/>
                <w:sz w:val="18"/>
                <w:szCs w:val="18"/>
              </w:rPr>
              <w:t>0,7 – 0,9</w:t>
            </w:r>
          </w:p>
        </w:tc>
        <w:tc>
          <w:tcPr>
            <w:tcW w:w="1855" w:type="dxa"/>
            <w:gridSpan w:val="3"/>
            <w:vMerge/>
            <w:tcBorders>
              <w:left w:val="nil"/>
              <w:right w:val="single" w:sz="8" w:space="0" w:color="auto"/>
            </w:tcBorders>
            <w:vAlign w:val="center"/>
          </w:tcPr>
          <w:p w14:paraId="00C69B88" w14:textId="77777777" w:rsidR="00AC7BCD" w:rsidRPr="00BD65EF" w:rsidRDefault="00AC7BCD" w:rsidP="002A4397">
            <w:pPr>
              <w:jc w:val="center"/>
              <w:rPr>
                <w:color w:val="000000"/>
                <w:sz w:val="18"/>
                <w:szCs w:val="18"/>
              </w:rPr>
            </w:pPr>
          </w:p>
        </w:tc>
      </w:tr>
      <w:tr w:rsidR="00AC7BCD" w:rsidRPr="00BD65EF" w14:paraId="63308807" w14:textId="77777777" w:rsidTr="009835F3">
        <w:trPr>
          <w:gridAfter w:val="2"/>
          <w:wAfter w:w="59" w:type="dxa"/>
          <w:trHeight w:val="284"/>
        </w:trPr>
        <w:tc>
          <w:tcPr>
            <w:tcW w:w="861" w:type="dxa"/>
            <w:vMerge/>
            <w:tcBorders>
              <w:left w:val="single" w:sz="8" w:space="0" w:color="auto"/>
              <w:right w:val="single" w:sz="4" w:space="0" w:color="auto"/>
            </w:tcBorders>
            <w:vAlign w:val="center"/>
          </w:tcPr>
          <w:p w14:paraId="3D8A294E"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785F6DF9" w14:textId="77777777" w:rsidR="00AC7BCD" w:rsidRPr="00BD65EF" w:rsidRDefault="00AC7BCD" w:rsidP="002A4397">
            <w:pPr>
              <w:jc w:val="left"/>
              <w:rPr>
                <w:color w:val="000000"/>
                <w:sz w:val="18"/>
                <w:szCs w:val="18"/>
              </w:rPr>
            </w:pPr>
          </w:p>
        </w:tc>
        <w:tc>
          <w:tcPr>
            <w:tcW w:w="4221" w:type="dxa"/>
            <w:gridSpan w:val="7"/>
            <w:vMerge/>
            <w:tcBorders>
              <w:left w:val="nil"/>
              <w:right w:val="single" w:sz="4" w:space="0" w:color="auto"/>
            </w:tcBorders>
            <w:vAlign w:val="center"/>
          </w:tcPr>
          <w:p w14:paraId="000AE518" w14:textId="77777777" w:rsidR="00AC7BCD" w:rsidRPr="00BD65EF" w:rsidRDefault="00AC7BCD" w:rsidP="002A4397">
            <w:pPr>
              <w:jc w:val="center"/>
              <w:rPr>
                <w:color w:val="000000"/>
                <w:sz w:val="18"/>
                <w:szCs w:val="18"/>
              </w:rPr>
            </w:pPr>
          </w:p>
        </w:tc>
        <w:tc>
          <w:tcPr>
            <w:tcW w:w="2778" w:type="dxa"/>
            <w:gridSpan w:val="12"/>
            <w:tcBorders>
              <w:top w:val="single" w:sz="4" w:space="0" w:color="auto"/>
              <w:left w:val="single" w:sz="4" w:space="0" w:color="auto"/>
              <w:bottom w:val="single" w:sz="4" w:space="0" w:color="auto"/>
              <w:right w:val="single" w:sz="4" w:space="0" w:color="000000"/>
            </w:tcBorders>
            <w:vAlign w:val="center"/>
          </w:tcPr>
          <w:p w14:paraId="3D03721B" w14:textId="77777777" w:rsidR="00AC7BCD" w:rsidRPr="00BD65EF" w:rsidRDefault="00AC7BCD" w:rsidP="002A4397">
            <w:pPr>
              <w:jc w:val="center"/>
              <w:rPr>
                <w:color w:val="000000"/>
                <w:sz w:val="18"/>
                <w:szCs w:val="18"/>
              </w:rPr>
            </w:pPr>
            <w:r w:rsidRPr="00BD65EF">
              <w:rPr>
                <w:color w:val="000000"/>
                <w:sz w:val="18"/>
                <w:szCs w:val="18"/>
              </w:rPr>
              <w:t>детских лагерей</w:t>
            </w:r>
          </w:p>
        </w:tc>
        <w:tc>
          <w:tcPr>
            <w:tcW w:w="1724" w:type="dxa"/>
            <w:gridSpan w:val="7"/>
            <w:tcBorders>
              <w:top w:val="single" w:sz="4" w:space="0" w:color="auto"/>
              <w:left w:val="nil"/>
              <w:bottom w:val="single" w:sz="4" w:space="0" w:color="auto"/>
              <w:right w:val="single" w:sz="4" w:space="0" w:color="auto"/>
            </w:tcBorders>
            <w:vAlign w:val="center"/>
          </w:tcPr>
          <w:p w14:paraId="483D4BFA" w14:textId="77777777" w:rsidR="00AC7BCD" w:rsidRPr="00BD65EF" w:rsidRDefault="00AC7BCD" w:rsidP="002A4397">
            <w:pPr>
              <w:jc w:val="center"/>
              <w:rPr>
                <w:color w:val="000000"/>
                <w:sz w:val="18"/>
                <w:szCs w:val="18"/>
              </w:rPr>
            </w:pPr>
            <w:r w:rsidRPr="00BD65EF">
              <w:rPr>
                <w:color w:val="000000"/>
                <w:sz w:val="18"/>
                <w:szCs w:val="18"/>
              </w:rPr>
              <w:t>0,5 – 1,0</w:t>
            </w:r>
          </w:p>
        </w:tc>
        <w:tc>
          <w:tcPr>
            <w:tcW w:w="1855" w:type="dxa"/>
            <w:gridSpan w:val="3"/>
            <w:vMerge/>
            <w:tcBorders>
              <w:left w:val="nil"/>
              <w:right w:val="single" w:sz="8" w:space="0" w:color="auto"/>
            </w:tcBorders>
            <w:vAlign w:val="center"/>
          </w:tcPr>
          <w:p w14:paraId="729898F3" w14:textId="77777777" w:rsidR="00AC7BCD" w:rsidRPr="00BD65EF" w:rsidRDefault="00AC7BCD" w:rsidP="002A4397">
            <w:pPr>
              <w:jc w:val="center"/>
              <w:rPr>
                <w:color w:val="000000"/>
                <w:sz w:val="18"/>
                <w:szCs w:val="18"/>
              </w:rPr>
            </w:pPr>
          </w:p>
        </w:tc>
      </w:tr>
      <w:tr w:rsidR="00AC7BCD" w:rsidRPr="00BD65EF" w14:paraId="651D84F2" w14:textId="77777777" w:rsidTr="009835F3">
        <w:trPr>
          <w:gridAfter w:val="2"/>
          <w:wAfter w:w="59" w:type="dxa"/>
          <w:trHeight w:val="284"/>
        </w:trPr>
        <w:tc>
          <w:tcPr>
            <w:tcW w:w="861" w:type="dxa"/>
            <w:vMerge/>
            <w:tcBorders>
              <w:left w:val="single" w:sz="8" w:space="0" w:color="auto"/>
              <w:right w:val="single" w:sz="4" w:space="0" w:color="auto"/>
            </w:tcBorders>
            <w:vAlign w:val="center"/>
          </w:tcPr>
          <w:p w14:paraId="57DF6828" w14:textId="77777777" w:rsidR="00AC7BCD" w:rsidRPr="00BD65EF" w:rsidRDefault="00AC7BCD" w:rsidP="002A4397">
            <w:pPr>
              <w:jc w:val="left"/>
              <w:rPr>
                <w:color w:val="000000"/>
                <w:sz w:val="18"/>
                <w:szCs w:val="18"/>
              </w:rPr>
            </w:pPr>
          </w:p>
        </w:tc>
        <w:tc>
          <w:tcPr>
            <w:tcW w:w="1990" w:type="dxa"/>
            <w:vMerge/>
            <w:tcBorders>
              <w:left w:val="single" w:sz="4" w:space="0" w:color="auto"/>
              <w:bottom w:val="single" w:sz="4" w:space="0" w:color="auto"/>
              <w:right w:val="single" w:sz="4" w:space="0" w:color="000000"/>
            </w:tcBorders>
            <w:vAlign w:val="center"/>
          </w:tcPr>
          <w:p w14:paraId="30ABAAC9" w14:textId="77777777" w:rsidR="00AC7BCD" w:rsidRPr="00BD65EF" w:rsidRDefault="00AC7BCD" w:rsidP="002A4397">
            <w:pPr>
              <w:jc w:val="left"/>
              <w:rPr>
                <w:color w:val="000000"/>
                <w:sz w:val="18"/>
                <w:szCs w:val="18"/>
              </w:rPr>
            </w:pPr>
          </w:p>
        </w:tc>
        <w:tc>
          <w:tcPr>
            <w:tcW w:w="4221" w:type="dxa"/>
            <w:gridSpan w:val="7"/>
            <w:vMerge/>
            <w:tcBorders>
              <w:left w:val="nil"/>
              <w:bottom w:val="single" w:sz="4" w:space="0" w:color="auto"/>
              <w:right w:val="single" w:sz="4" w:space="0" w:color="auto"/>
            </w:tcBorders>
            <w:vAlign w:val="center"/>
          </w:tcPr>
          <w:p w14:paraId="44C3BC35" w14:textId="77777777" w:rsidR="00AC7BCD" w:rsidRPr="00BD65EF" w:rsidRDefault="00AC7BCD" w:rsidP="002A4397">
            <w:pPr>
              <w:jc w:val="center"/>
              <w:rPr>
                <w:color w:val="000000"/>
                <w:sz w:val="18"/>
                <w:szCs w:val="18"/>
              </w:rPr>
            </w:pPr>
          </w:p>
        </w:tc>
        <w:tc>
          <w:tcPr>
            <w:tcW w:w="2778" w:type="dxa"/>
            <w:gridSpan w:val="12"/>
            <w:tcBorders>
              <w:top w:val="single" w:sz="4" w:space="0" w:color="auto"/>
              <w:left w:val="single" w:sz="4" w:space="0" w:color="auto"/>
              <w:bottom w:val="single" w:sz="4" w:space="0" w:color="auto"/>
              <w:right w:val="single" w:sz="4" w:space="0" w:color="000000"/>
            </w:tcBorders>
            <w:vAlign w:val="center"/>
          </w:tcPr>
          <w:p w14:paraId="24181945" w14:textId="77777777" w:rsidR="00AC7BCD" w:rsidRPr="00BD65EF" w:rsidRDefault="00AC7BCD" w:rsidP="002A4397">
            <w:pPr>
              <w:jc w:val="center"/>
              <w:rPr>
                <w:color w:val="000000"/>
                <w:sz w:val="18"/>
                <w:szCs w:val="18"/>
              </w:rPr>
            </w:pPr>
            <w:r w:rsidRPr="00BD65EF">
              <w:rPr>
                <w:color w:val="000000"/>
                <w:sz w:val="18"/>
                <w:szCs w:val="18"/>
              </w:rPr>
              <w:t>общего пользования для местного населения</w:t>
            </w:r>
          </w:p>
        </w:tc>
        <w:tc>
          <w:tcPr>
            <w:tcW w:w="1724" w:type="dxa"/>
            <w:gridSpan w:val="7"/>
            <w:tcBorders>
              <w:top w:val="single" w:sz="4" w:space="0" w:color="auto"/>
              <w:left w:val="nil"/>
              <w:bottom w:val="single" w:sz="4" w:space="0" w:color="auto"/>
              <w:right w:val="single" w:sz="4" w:space="0" w:color="auto"/>
            </w:tcBorders>
            <w:vAlign w:val="center"/>
          </w:tcPr>
          <w:p w14:paraId="4B8E21A4" w14:textId="77777777" w:rsidR="00AC7BCD" w:rsidRPr="00BD65EF" w:rsidRDefault="00AC7BCD" w:rsidP="002A4397">
            <w:pPr>
              <w:jc w:val="center"/>
              <w:rPr>
                <w:color w:val="000000"/>
                <w:sz w:val="18"/>
                <w:szCs w:val="18"/>
              </w:rPr>
            </w:pPr>
            <w:r w:rsidRPr="00BD65EF">
              <w:rPr>
                <w:color w:val="000000"/>
                <w:sz w:val="18"/>
                <w:szCs w:val="18"/>
              </w:rPr>
              <w:t>0,2</w:t>
            </w:r>
          </w:p>
        </w:tc>
        <w:tc>
          <w:tcPr>
            <w:tcW w:w="1855" w:type="dxa"/>
            <w:gridSpan w:val="3"/>
            <w:vMerge/>
            <w:tcBorders>
              <w:left w:val="nil"/>
              <w:bottom w:val="single" w:sz="4" w:space="0" w:color="auto"/>
              <w:right w:val="single" w:sz="8" w:space="0" w:color="auto"/>
            </w:tcBorders>
            <w:vAlign w:val="center"/>
          </w:tcPr>
          <w:p w14:paraId="26AD658C" w14:textId="77777777" w:rsidR="00AC7BCD" w:rsidRPr="00BD65EF" w:rsidRDefault="00AC7BCD" w:rsidP="002A4397">
            <w:pPr>
              <w:jc w:val="center"/>
              <w:rPr>
                <w:color w:val="000000"/>
                <w:sz w:val="18"/>
                <w:szCs w:val="18"/>
              </w:rPr>
            </w:pPr>
          </w:p>
        </w:tc>
      </w:tr>
      <w:tr w:rsidR="00AC7BCD" w:rsidRPr="00BD65EF" w14:paraId="3012D8F7" w14:textId="77777777" w:rsidTr="009835F3">
        <w:trPr>
          <w:gridAfter w:val="2"/>
          <w:wAfter w:w="59" w:type="dxa"/>
          <w:trHeight w:val="361"/>
        </w:trPr>
        <w:tc>
          <w:tcPr>
            <w:tcW w:w="861" w:type="dxa"/>
            <w:vMerge/>
            <w:tcBorders>
              <w:left w:val="single" w:sz="8" w:space="0" w:color="auto"/>
              <w:right w:val="single" w:sz="4" w:space="0" w:color="auto"/>
            </w:tcBorders>
            <w:vAlign w:val="center"/>
          </w:tcPr>
          <w:p w14:paraId="388236FE" w14:textId="77777777" w:rsidR="00AC7BCD" w:rsidRPr="00BD65EF" w:rsidRDefault="00AC7BCD" w:rsidP="002A4397">
            <w:pPr>
              <w:jc w:val="left"/>
              <w:rPr>
                <w:color w:val="000000"/>
                <w:sz w:val="18"/>
                <w:szCs w:val="18"/>
              </w:rPr>
            </w:pPr>
          </w:p>
        </w:tc>
        <w:tc>
          <w:tcPr>
            <w:tcW w:w="1990" w:type="dxa"/>
            <w:vMerge w:val="restart"/>
            <w:tcBorders>
              <w:top w:val="single" w:sz="4" w:space="0" w:color="auto"/>
              <w:left w:val="single" w:sz="4" w:space="0" w:color="auto"/>
              <w:bottom w:val="single" w:sz="4" w:space="0" w:color="auto"/>
              <w:right w:val="single" w:sz="4" w:space="0" w:color="000000"/>
            </w:tcBorders>
            <w:vAlign w:val="center"/>
          </w:tcPr>
          <w:p w14:paraId="76848A82" w14:textId="77777777" w:rsidR="00AC7BCD" w:rsidRPr="00BD65EF" w:rsidRDefault="00AC7BCD" w:rsidP="002A4397">
            <w:pPr>
              <w:jc w:val="center"/>
              <w:rPr>
                <w:color w:val="000000"/>
                <w:sz w:val="18"/>
                <w:szCs w:val="18"/>
              </w:rPr>
            </w:pPr>
            <w:r w:rsidRPr="00BD65EF">
              <w:rPr>
                <w:color w:val="000000"/>
                <w:sz w:val="18"/>
                <w:szCs w:val="18"/>
              </w:rPr>
              <w:t>Коллективные средства размещения</w:t>
            </w:r>
          </w:p>
        </w:tc>
        <w:tc>
          <w:tcPr>
            <w:tcW w:w="6999" w:type="dxa"/>
            <w:gridSpan w:val="19"/>
            <w:tcBorders>
              <w:top w:val="single" w:sz="4" w:space="0" w:color="auto"/>
              <w:left w:val="nil"/>
              <w:bottom w:val="single" w:sz="4" w:space="0" w:color="auto"/>
              <w:right w:val="single" w:sz="4" w:space="0" w:color="000000"/>
            </w:tcBorders>
            <w:vAlign w:val="center"/>
          </w:tcPr>
          <w:p w14:paraId="55C28E11" w14:textId="77777777" w:rsidR="00AC7BCD" w:rsidRPr="00BD65EF" w:rsidRDefault="00AC7BCD" w:rsidP="002A4397">
            <w:pPr>
              <w:ind w:hanging="40"/>
              <w:jc w:val="center"/>
              <w:rPr>
                <w:color w:val="000000"/>
                <w:sz w:val="18"/>
                <w:szCs w:val="18"/>
              </w:rPr>
            </w:pPr>
            <w:r w:rsidRPr="00BD65EF">
              <w:rPr>
                <w:color w:val="000000"/>
                <w:sz w:val="18"/>
                <w:szCs w:val="18"/>
              </w:rPr>
              <w:t>Уровень обеспеченности гостиницами, мест на 1 тыс. человек</w:t>
            </w:r>
          </w:p>
        </w:tc>
        <w:tc>
          <w:tcPr>
            <w:tcW w:w="1724" w:type="dxa"/>
            <w:gridSpan w:val="7"/>
            <w:tcBorders>
              <w:top w:val="single" w:sz="4" w:space="0" w:color="auto"/>
              <w:left w:val="nil"/>
              <w:bottom w:val="single" w:sz="4" w:space="0" w:color="auto"/>
              <w:right w:val="single" w:sz="4" w:space="0" w:color="auto"/>
            </w:tcBorders>
            <w:vAlign w:val="center"/>
          </w:tcPr>
          <w:p w14:paraId="23D1114C" w14:textId="77777777" w:rsidR="00AC7BCD" w:rsidRPr="00BD65EF" w:rsidRDefault="00AC7BCD" w:rsidP="002A4397">
            <w:pPr>
              <w:jc w:val="center"/>
              <w:rPr>
                <w:color w:val="000000"/>
                <w:sz w:val="18"/>
                <w:szCs w:val="18"/>
              </w:rPr>
            </w:pPr>
            <w:r w:rsidRPr="00BD65EF">
              <w:rPr>
                <w:color w:val="000000"/>
                <w:sz w:val="18"/>
                <w:szCs w:val="18"/>
              </w:rPr>
              <w:t>6</w:t>
            </w:r>
          </w:p>
        </w:tc>
        <w:tc>
          <w:tcPr>
            <w:tcW w:w="1855" w:type="dxa"/>
            <w:gridSpan w:val="3"/>
            <w:vMerge w:val="restart"/>
            <w:tcBorders>
              <w:top w:val="single" w:sz="4" w:space="0" w:color="auto"/>
              <w:left w:val="single" w:sz="4" w:space="0" w:color="auto"/>
              <w:bottom w:val="single" w:sz="4" w:space="0" w:color="auto"/>
              <w:right w:val="single" w:sz="8" w:space="0" w:color="auto"/>
            </w:tcBorders>
            <w:vAlign w:val="center"/>
          </w:tcPr>
          <w:p w14:paraId="26915266" w14:textId="77777777" w:rsidR="00AC7BCD" w:rsidRPr="00BD65EF" w:rsidRDefault="00AC7BCD" w:rsidP="002A4397">
            <w:pPr>
              <w:jc w:val="center"/>
              <w:rPr>
                <w:color w:val="000000"/>
                <w:sz w:val="18"/>
                <w:szCs w:val="18"/>
              </w:rPr>
            </w:pPr>
            <w:r w:rsidRPr="00BD65EF">
              <w:rPr>
                <w:color w:val="000000"/>
                <w:sz w:val="18"/>
                <w:szCs w:val="18"/>
              </w:rPr>
              <w:t>90 мин. транспортной доступности</w:t>
            </w:r>
          </w:p>
        </w:tc>
      </w:tr>
      <w:tr w:rsidR="00AC7BCD" w:rsidRPr="00BD65EF" w14:paraId="43CE99A5" w14:textId="77777777" w:rsidTr="009835F3">
        <w:trPr>
          <w:gridAfter w:val="2"/>
          <w:wAfter w:w="59" w:type="dxa"/>
          <w:trHeight w:val="284"/>
        </w:trPr>
        <w:tc>
          <w:tcPr>
            <w:tcW w:w="861" w:type="dxa"/>
            <w:vMerge/>
            <w:tcBorders>
              <w:left w:val="single" w:sz="8" w:space="0" w:color="auto"/>
              <w:right w:val="single" w:sz="4" w:space="0" w:color="auto"/>
            </w:tcBorders>
            <w:vAlign w:val="center"/>
          </w:tcPr>
          <w:p w14:paraId="5E1A4143" w14:textId="77777777" w:rsidR="00AC7BCD" w:rsidRPr="00BD65EF" w:rsidRDefault="00AC7BCD" w:rsidP="002A4397">
            <w:pPr>
              <w:jc w:val="left"/>
              <w:rPr>
                <w:color w:val="000000"/>
                <w:sz w:val="18"/>
                <w:szCs w:val="18"/>
              </w:rPr>
            </w:pPr>
          </w:p>
        </w:tc>
        <w:tc>
          <w:tcPr>
            <w:tcW w:w="1990" w:type="dxa"/>
            <w:vMerge/>
            <w:tcBorders>
              <w:top w:val="single" w:sz="4" w:space="0" w:color="auto"/>
              <w:left w:val="single" w:sz="4" w:space="0" w:color="auto"/>
              <w:bottom w:val="single" w:sz="4" w:space="0" w:color="auto"/>
              <w:right w:val="single" w:sz="4" w:space="0" w:color="000000"/>
            </w:tcBorders>
            <w:vAlign w:val="center"/>
          </w:tcPr>
          <w:p w14:paraId="304696C2" w14:textId="77777777" w:rsidR="00AC7BCD" w:rsidRPr="00BD65EF" w:rsidRDefault="00AC7BCD" w:rsidP="002A4397">
            <w:pPr>
              <w:jc w:val="left"/>
              <w:rPr>
                <w:color w:val="000000"/>
                <w:sz w:val="18"/>
                <w:szCs w:val="18"/>
              </w:rPr>
            </w:pPr>
          </w:p>
        </w:tc>
        <w:tc>
          <w:tcPr>
            <w:tcW w:w="1757" w:type="dxa"/>
            <w:gridSpan w:val="2"/>
            <w:vMerge w:val="restart"/>
            <w:tcBorders>
              <w:top w:val="single" w:sz="4" w:space="0" w:color="auto"/>
              <w:left w:val="single" w:sz="4" w:space="0" w:color="auto"/>
              <w:bottom w:val="single" w:sz="4" w:space="0" w:color="auto"/>
              <w:right w:val="single" w:sz="4" w:space="0" w:color="auto"/>
            </w:tcBorders>
            <w:vAlign w:val="center"/>
          </w:tcPr>
          <w:p w14:paraId="1F126E24" w14:textId="77777777" w:rsidR="00AC7BCD" w:rsidRPr="00BD65EF" w:rsidRDefault="00AC7BCD" w:rsidP="002A4397">
            <w:pPr>
              <w:jc w:val="center"/>
              <w:rPr>
                <w:color w:val="000000"/>
                <w:sz w:val="18"/>
                <w:szCs w:val="18"/>
              </w:rPr>
            </w:pPr>
            <w:r w:rsidRPr="00BD65EF">
              <w:rPr>
                <w:color w:val="000000"/>
                <w:sz w:val="18"/>
                <w:szCs w:val="18"/>
              </w:rPr>
              <w:t>Размер земельного участка, м</w:t>
            </w:r>
            <w:r w:rsidRPr="00BD65EF">
              <w:rPr>
                <w:color w:val="000000"/>
                <w:sz w:val="18"/>
                <w:szCs w:val="18"/>
                <w:vertAlign w:val="superscript"/>
              </w:rPr>
              <w:t>2</w:t>
            </w:r>
            <w:r w:rsidRPr="00BD65EF">
              <w:rPr>
                <w:color w:val="000000"/>
                <w:sz w:val="18"/>
                <w:szCs w:val="18"/>
              </w:rPr>
              <w:t xml:space="preserve"> на 1 место</w:t>
            </w:r>
          </w:p>
        </w:tc>
        <w:tc>
          <w:tcPr>
            <w:tcW w:w="5242" w:type="dxa"/>
            <w:gridSpan w:val="17"/>
            <w:tcBorders>
              <w:top w:val="single" w:sz="4" w:space="0" w:color="auto"/>
              <w:left w:val="single" w:sz="4" w:space="0" w:color="auto"/>
              <w:bottom w:val="single" w:sz="4" w:space="0" w:color="auto"/>
              <w:right w:val="single" w:sz="4" w:space="0" w:color="auto"/>
            </w:tcBorders>
            <w:vAlign w:val="center"/>
          </w:tcPr>
          <w:p w14:paraId="21181081" w14:textId="77777777" w:rsidR="00AC7BCD" w:rsidRPr="00BD65EF" w:rsidRDefault="00AC7BCD" w:rsidP="002A4397">
            <w:pPr>
              <w:jc w:val="center"/>
              <w:rPr>
                <w:color w:val="000000"/>
                <w:sz w:val="18"/>
                <w:szCs w:val="18"/>
              </w:rPr>
            </w:pPr>
            <w:r w:rsidRPr="00BD65EF">
              <w:rPr>
                <w:color w:val="000000"/>
                <w:sz w:val="18"/>
                <w:szCs w:val="18"/>
              </w:rPr>
              <w:t>туристские гостиницы</w:t>
            </w:r>
          </w:p>
        </w:tc>
        <w:tc>
          <w:tcPr>
            <w:tcW w:w="1724" w:type="dxa"/>
            <w:gridSpan w:val="7"/>
            <w:tcBorders>
              <w:top w:val="single" w:sz="4" w:space="0" w:color="auto"/>
              <w:left w:val="nil"/>
              <w:bottom w:val="single" w:sz="4" w:space="0" w:color="auto"/>
              <w:right w:val="single" w:sz="4" w:space="0" w:color="auto"/>
            </w:tcBorders>
            <w:vAlign w:val="center"/>
          </w:tcPr>
          <w:p w14:paraId="333DEBE5" w14:textId="77777777" w:rsidR="00AC7BCD" w:rsidRPr="00BD65EF" w:rsidRDefault="00AC7BCD" w:rsidP="002A4397">
            <w:pPr>
              <w:jc w:val="center"/>
              <w:rPr>
                <w:color w:val="000000"/>
                <w:sz w:val="18"/>
                <w:szCs w:val="18"/>
              </w:rPr>
            </w:pPr>
            <w:r w:rsidRPr="00BD65EF">
              <w:rPr>
                <w:color w:val="000000"/>
                <w:sz w:val="18"/>
                <w:szCs w:val="18"/>
              </w:rPr>
              <w:t>50-75</w:t>
            </w:r>
          </w:p>
        </w:tc>
        <w:tc>
          <w:tcPr>
            <w:tcW w:w="1855" w:type="dxa"/>
            <w:gridSpan w:val="3"/>
            <w:vMerge/>
            <w:tcBorders>
              <w:top w:val="single" w:sz="4" w:space="0" w:color="auto"/>
              <w:left w:val="single" w:sz="4" w:space="0" w:color="auto"/>
              <w:bottom w:val="single" w:sz="4" w:space="0" w:color="auto"/>
              <w:right w:val="single" w:sz="8" w:space="0" w:color="auto"/>
            </w:tcBorders>
            <w:vAlign w:val="center"/>
          </w:tcPr>
          <w:p w14:paraId="698F9185" w14:textId="77777777" w:rsidR="00AC7BCD" w:rsidRPr="00BD65EF" w:rsidRDefault="00AC7BCD" w:rsidP="002A4397">
            <w:pPr>
              <w:jc w:val="left"/>
              <w:rPr>
                <w:color w:val="000000"/>
                <w:sz w:val="18"/>
                <w:szCs w:val="18"/>
              </w:rPr>
            </w:pPr>
          </w:p>
        </w:tc>
      </w:tr>
      <w:tr w:rsidR="00AC7BCD" w:rsidRPr="00BD65EF" w14:paraId="6A256770" w14:textId="77777777" w:rsidTr="009835F3">
        <w:trPr>
          <w:gridAfter w:val="2"/>
          <w:wAfter w:w="59" w:type="dxa"/>
          <w:trHeight w:val="284"/>
        </w:trPr>
        <w:tc>
          <w:tcPr>
            <w:tcW w:w="861" w:type="dxa"/>
            <w:vMerge/>
            <w:tcBorders>
              <w:left w:val="single" w:sz="8" w:space="0" w:color="auto"/>
              <w:right w:val="single" w:sz="4" w:space="0" w:color="auto"/>
            </w:tcBorders>
            <w:vAlign w:val="center"/>
          </w:tcPr>
          <w:p w14:paraId="67E93238" w14:textId="77777777" w:rsidR="00AC7BCD" w:rsidRPr="00BD65EF" w:rsidRDefault="00AC7BCD" w:rsidP="002A4397">
            <w:pPr>
              <w:jc w:val="left"/>
              <w:rPr>
                <w:color w:val="000000"/>
                <w:sz w:val="18"/>
                <w:szCs w:val="18"/>
              </w:rPr>
            </w:pPr>
          </w:p>
        </w:tc>
        <w:tc>
          <w:tcPr>
            <w:tcW w:w="1990" w:type="dxa"/>
            <w:vMerge/>
            <w:tcBorders>
              <w:top w:val="single" w:sz="4" w:space="0" w:color="auto"/>
              <w:left w:val="single" w:sz="4" w:space="0" w:color="auto"/>
              <w:bottom w:val="single" w:sz="4" w:space="0" w:color="auto"/>
              <w:right w:val="single" w:sz="4" w:space="0" w:color="000000"/>
            </w:tcBorders>
            <w:vAlign w:val="center"/>
          </w:tcPr>
          <w:p w14:paraId="78388208" w14:textId="77777777" w:rsidR="00AC7BCD" w:rsidRPr="00BD65EF" w:rsidRDefault="00AC7BCD" w:rsidP="002A4397">
            <w:pPr>
              <w:jc w:val="left"/>
              <w:rPr>
                <w:color w:val="000000"/>
                <w:sz w:val="18"/>
                <w:szCs w:val="18"/>
              </w:rPr>
            </w:pPr>
          </w:p>
        </w:tc>
        <w:tc>
          <w:tcPr>
            <w:tcW w:w="1757" w:type="dxa"/>
            <w:gridSpan w:val="2"/>
            <w:vMerge/>
            <w:tcBorders>
              <w:top w:val="single" w:sz="4" w:space="0" w:color="auto"/>
              <w:left w:val="single" w:sz="4" w:space="0" w:color="auto"/>
              <w:bottom w:val="single" w:sz="4" w:space="0" w:color="auto"/>
              <w:right w:val="single" w:sz="4" w:space="0" w:color="auto"/>
            </w:tcBorders>
            <w:vAlign w:val="center"/>
          </w:tcPr>
          <w:p w14:paraId="2AE15821" w14:textId="77777777" w:rsidR="00AC7BCD" w:rsidRPr="00BD65EF" w:rsidRDefault="00AC7BCD" w:rsidP="002A4397">
            <w:pPr>
              <w:jc w:val="center"/>
              <w:rPr>
                <w:color w:val="000000"/>
                <w:sz w:val="18"/>
                <w:szCs w:val="18"/>
              </w:rPr>
            </w:pPr>
          </w:p>
        </w:tc>
        <w:tc>
          <w:tcPr>
            <w:tcW w:w="5242" w:type="dxa"/>
            <w:gridSpan w:val="17"/>
            <w:tcBorders>
              <w:top w:val="single" w:sz="4" w:space="0" w:color="auto"/>
              <w:left w:val="single" w:sz="4" w:space="0" w:color="auto"/>
              <w:bottom w:val="single" w:sz="4" w:space="0" w:color="auto"/>
              <w:right w:val="single" w:sz="4" w:space="0" w:color="auto"/>
            </w:tcBorders>
            <w:vAlign w:val="center"/>
          </w:tcPr>
          <w:p w14:paraId="21FEC122" w14:textId="77777777" w:rsidR="00AC7BCD" w:rsidRPr="00BD65EF" w:rsidRDefault="00AC7BCD" w:rsidP="002A4397">
            <w:pPr>
              <w:jc w:val="center"/>
              <w:rPr>
                <w:color w:val="000000"/>
                <w:sz w:val="18"/>
                <w:szCs w:val="18"/>
              </w:rPr>
            </w:pPr>
            <w:r w:rsidRPr="00BD65EF">
              <w:rPr>
                <w:color w:val="000000"/>
                <w:sz w:val="18"/>
                <w:szCs w:val="18"/>
              </w:rPr>
              <w:t>базы отдыха предприятий и организаций, молодежные лагеря</w:t>
            </w:r>
          </w:p>
        </w:tc>
        <w:tc>
          <w:tcPr>
            <w:tcW w:w="1724" w:type="dxa"/>
            <w:gridSpan w:val="7"/>
            <w:tcBorders>
              <w:top w:val="single" w:sz="4" w:space="0" w:color="auto"/>
              <w:left w:val="nil"/>
              <w:bottom w:val="single" w:sz="4" w:space="0" w:color="auto"/>
              <w:right w:val="single" w:sz="4" w:space="0" w:color="auto"/>
            </w:tcBorders>
            <w:vAlign w:val="center"/>
          </w:tcPr>
          <w:p w14:paraId="4543F258" w14:textId="77777777" w:rsidR="00AC7BCD" w:rsidRPr="00BD65EF" w:rsidRDefault="00AC7BCD" w:rsidP="002A4397">
            <w:pPr>
              <w:jc w:val="center"/>
              <w:rPr>
                <w:color w:val="000000"/>
                <w:sz w:val="18"/>
                <w:szCs w:val="18"/>
              </w:rPr>
            </w:pPr>
            <w:r w:rsidRPr="00BD65EF">
              <w:rPr>
                <w:color w:val="000000"/>
                <w:sz w:val="18"/>
                <w:szCs w:val="18"/>
              </w:rPr>
              <w:t>140-160</w:t>
            </w:r>
          </w:p>
        </w:tc>
        <w:tc>
          <w:tcPr>
            <w:tcW w:w="1855" w:type="dxa"/>
            <w:gridSpan w:val="3"/>
            <w:vMerge/>
            <w:tcBorders>
              <w:top w:val="single" w:sz="4" w:space="0" w:color="auto"/>
              <w:left w:val="single" w:sz="4" w:space="0" w:color="auto"/>
              <w:bottom w:val="single" w:sz="4" w:space="0" w:color="auto"/>
              <w:right w:val="single" w:sz="8" w:space="0" w:color="auto"/>
            </w:tcBorders>
            <w:vAlign w:val="center"/>
          </w:tcPr>
          <w:p w14:paraId="5AB4EE43" w14:textId="77777777" w:rsidR="00AC7BCD" w:rsidRPr="00BD65EF" w:rsidRDefault="00AC7BCD" w:rsidP="002A4397">
            <w:pPr>
              <w:jc w:val="left"/>
              <w:rPr>
                <w:color w:val="000000"/>
                <w:sz w:val="18"/>
                <w:szCs w:val="18"/>
              </w:rPr>
            </w:pPr>
          </w:p>
        </w:tc>
      </w:tr>
      <w:tr w:rsidR="00AC7BCD" w:rsidRPr="00BD65EF" w14:paraId="70AB5491" w14:textId="77777777" w:rsidTr="009835F3">
        <w:trPr>
          <w:gridAfter w:val="2"/>
          <w:wAfter w:w="59" w:type="dxa"/>
          <w:trHeight w:val="284"/>
        </w:trPr>
        <w:tc>
          <w:tcPr>
            <w:tcW w:w="861" w:type="dxa"/>
            <w:vMerge/>
            <w:tcBorders>
              <w:left w:val="single" w:sz="8" w:space="0" w:color="auto"/>
              <w:right w:val="single" w:sz="4" w:space="0" w:color="auto"/>
            </w:tcBorders>
            <w:vAlign w:val="center"/>
          </w:tcPr>
          <w:p w14:paraId="37FE317E" w14:textId="77777777" w:rsidR="00AC7BCD" w:rsidRPr="00BD65EF" w:rsidRDefault="00AC7BCD" w:rsidP="002A4397">
            <w:pPr>
              <w:jc w:val="left"/>
              <w:rPr>
                <w:color w:val="000000"/>
                <w:sz w:val="18"/>
                <w:szCs w:val="18"/>
              </w:rPr>
            </w:pPr>
          </w:p>
        </w:tc>
        <w:tc>
          <w:tcPr>
            <w:tcW w:w="1990" w:type="dxa"/>
            <w:vMerge/>
            <w:tcBorders>
              <w:top w:val="single" w:sz="4" w:space="0" w:color="auto"/>
              <w:left w:val="single" w:sz="4" w:space="0" w:color="auto"/>
              <w:bottom w:val="single" w:sz="4" w:space="0" w:color="auto"/>
              <w:right w:val="single" w:sz="4" w:space="0" w:color="000000"/>
            </w:tcBorders>
            <w:vAlign w:val="center"/>
          </w:tcPr>
          <w:p w14:paraId="2DBD87A4" w14:textId="77777777" w:rsidR="00AC7BCD" w:rsidRPr="00BD65EF" w:rsidRDefault="00AC7BCD" w:rsidP="002A4397">
            <w:pPr>
              <w:jc w:val="left"/>
              <w:rPr>
                <w:color w:val="000000"/>
                <w:sz w:val="18"/>
                <w:szCs w:val="18"/>
              </w:rPr>
            </w:pPr>
          </w:p>
        </w:tc>
        <w:tc>
          <w:tcPr>
            <w:tcW w:w="1757" w:type="dxa"/>
            <w:gridSpan w:val="2"/>
            <w:vMerge/>
            <w:tcBorders>
              <w:top w:val="single" w:sz="4" w:space="0" w:color="auto"/>
              <w:left w:val="single" w:sz="4" w:space="0" w:color="auto"/>
              <w:bottom w:val="single" w:sz="4" w:space="0" w:color="auto"/>
              <w:right w:val="single" w:sz="4" w:space="0" w:color="auto"/>
            </w:tcBorders>
            <w:vAlign w:val="center"/>
          </w:tcPr>
          <w:p w14:paraId="5B096263" w14:textId="77777777" w:rsidR="00AC7BCD" w:rsidRPr="00BD65EF" w:rsidRDefault="00AC7BCD" w:rsidP="002A4397">
            <w:pPr>
              <w:jc w:val="center"/>
              <w:rPr>
                <w:color w:val="000000"/>
                <w:sz w:val="18"/>
                <w:szCs w:val="18"/>
              </w:rPr>
            </w:pPr>
          </w:p>
        </w:tc>
        <w:tc>
          <w:tcPr>
            <w:tcW w:w="5242" w:type="dxa"/>
            <w:gridSpan w:val="17"/>
            <w:tcBorders>
              <w:top w:val="single" w:sz="4" w:space="0" w:color="auto"/>
              <w:left w:val="single" w:sz="4" w:space="0" w:color="auto"/>
              <w:bottom w:val="single" w:sz="4" w:space="0" w:color="auto"/>
              <w:right w:val="single" w:sz="4" w:space="0" w:color="auto"/>
            </w:tcBorders>
          </w:tcPr>
          <w:p w14:paraId="12105891" w14:textId="77777777" w:rsidR="00AC7BCD" w:rsidRPr="00BD65EF" w:rsidRDefault="00AC7BCD"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дома отдыха (пансионаты)</w:t>
            </w:r>
          </w:p>
        </w:tc>
        <w:tc>
          <w:tcPr>
            <w:tcW w:w="1724" w:type="dxa"/>
            <w:gridSpan w:val="7"/>
            <w:tcBorders>
              <w:top w:val="single" w:sz="4" w:space="0" w:color="auto"/>
              <w:left w:val="nil"/>
              <w:bottom w:val="single" w:sz="4" w:space="0" w:color="auto"/>
              <w:right w:val="single" w:sz="4" w:space="0" w:color="auto"/>
            </w:tcBorders>
            <w:vAlign w:val="center"/>
          </w:tcPr>
          <w:p w14:paraId="18227C09" w14:textId="77777777" w:rsidR="00AC7BCD" w:rsidRPr="00BD65EF" w:rsidRDefault="00AC7BCD" w:rsidP="002A4397">
            <w:pPr>
              <w:jc w:val="center"/>
              <w:rPr>
                <w:color w:val="000000"/>
                <w:sz w:val="18"/>
                <w:szCs w:val="18"/>
              </w:rPr>
            </w:pPr>
            <w:r w:rsidRPr="00BD65EF">
              <w:rPr>
                <w:color w:val="000000"/>
                <w:sz w:val="18"/>
                <w:szCs w:val="18"/>
              </w:rPr>
              <w:t>120-130</w:t>
            </w:r>
          </w:p>
        </w:tc>
        <w:tc>
          <w:tcPr>
            <w:tcW w:w="1855" w:type="dxa"/>
            <w:gridSpan w:val="3"/>
            <w:vMerge/>
            <w:tcBorders>
              <w:top w:val="single" w:sz="4" w:space="0" w:color="auto"/>
              <w:left w:val="single" w:sz="4" w:space="0" w:color="auto"/>
              <w:bottom w:val="single" w:sz="4" w:space="0" w:color="auto"/>
              <w:right w:val="single" w:sz="8" w:space="0" w:color="auto"/>
            </w:tcBorders>
            <w:vAlign w:val="center"/>
          </w:tcPr>
          <w:p w14:paraId="7DFD1213" w14:textId="77777777" w:rsidR="00AC7BCD" w:rsidRPr="00BD65EF" w:rsidRDefault="00AC7BCD" w:rsidP="002A4397">
            <w:pPr>
              <w:jc w:val="left"/>
              <w:rPr>
                <w:color w:val="000000"/>
                <w:sz w:val="18"/>
                <w:szCs w:val="18"/>
              </w:rPr>
            </w:pPr>
          </w:p>
        </w:tc>
      </w:tr>
      <w:tr w:rsidR="00AC7BCD" w:rsidRPr="00BD65EF" w14:paraId="445252D7" w14:textId="77777777" w:rsidTr="009835F3">
        <w:trPr>
          <w:gridAfter w:val="2"/>
          <w:wAfter w:w="59" w:type="dxa"/>
          <w:trHeight w:val="284"/>
        </w:trPr>
        <w:tc>
          <w:tcPr>
            <w:tcW w:w="861" w:type="dxa"/>
            <w:vMerge/>
            <w:tcBorders>
              <w:left w:val="single" w:sz="8" w:space="0" w:color="auto"/>
              <w:right w:val="single" w:sz="4" w:space="0" w:color="auto"/>
            </w:tcBorders>
            <w:vAlign w:val="center"/>
          </w:tcPr>
          <w:p w14:paraId="77D82DA4" w14:textId="77777777" w:rsidR="00AC7BCD" w:rsidRPr="00BD65EF" w:rsidRDefault="00AC7BCD" w:rsidP="002A4397">
            <w:pPr>
              <w:jc w:val="left"/>
              <w:rPr>
                <w:color w:val="000000"/>
                <w:sz w:val="18"/>
                <w:szCs w:val="18"/>
              </w:rPr>
            </w:pPr>
          </w:p>
        </w:tc>
        <w:tc>
          <w:tcPr>
            <w:tcW w:w="1990" w:type="dxa"/>
            <w:vMerge/>
            <w:tcBorders>
              <w:top w:val="single" w:sz="4" w:space="0" w:color="auto"/>
              <w:left w:val="single" w:sz="4" w:space="0" w:color="auto"/>
              <w:bottom w:val="single" w:sz="4" w:space="0" w:color="auto"/>
              <w:right w:val="single" w:sz="4" w:space="0" w:color="000000"/>
            </w:tcBorders>
            <w:vAlign w:val="center"/>
          </w:tcPr>
          <w:p w14:paraId="3B5BED3B" w14:textId="77777777" w:rsidR="00AC7BCD" w:rsidRPr="00BD65EF" w:rsidRDefault="00AC7BCD" w:rsidP="002A4397">
            <w:pPr>
              <w:jc w:val="left"/>
              <w:rPr>
                <w:color w:val="000000"/>
                <w:sz w:val="18"/>
                <w:szCs w:val="18"/>
              </w:rPr>
            </w:pPr>
          </w:p>
        </w:tc>
        <w:tc>
          <w:tcPr>
            <w:tcW w:w="1757" w:type="dxa"/>
            <w:gridSpan w:val="2"/>
            <w:vMerge/>
            <w:tcBorders>
              <w:top w:val="single" w:sz="4" w:space="0" w:color="auto"/>
              <w:left w:val="single" w:sz="4" w:space="0" w:color="auto"/>
              <w:bottom w:val="single" w:sz="4" w:space="0" w:color="auto"/>
              <w:right w:val="single" w:sz="4" w:space="0" w:color="auto"/>
            </w:tcBorders>
            <w:vAlign w:val="center"/>
          </w:tcPr>
          <w:p w14:paraId="50A8C5A0" w14:textId="77777777" w:rsidR="00AC7BCD" w:rsidRPr="00BD65EF" w:rsidRDefault="00AC7BCD" w:rsidP="002A4397">
            <w:pPr>
              <w:jc w:val="center"/>
              <w:rPr>
                <w:color w:val="000000"/>
                <w:sz w:val="18"/>
                <w:szCs w:val="18"/>
              </w:rPr>
            </w:pPr>
          </w:p>
        </w:tc>
        <w:tc>
          <w:tcPr>
            <w:tcW w:w="5242" w:type="dxa"/>
            <w:gridSpan w:val="17"/>
            <w:tcBorders>
              <w:top w:val="single" w:sz="4" w:space="0" w:color="auto"/>
              <w:left w:val="single" w:sz="4" w:space="0" w:color="auto"/>
              <w:bottom w:val="single" w:sz="4" w:space="0" w:color="auto"/>
              <w:right w:val="single" w:sz="4" w:space="0" w:color="auto"/>
            </w:tcBorders>
          </w:tcPr>
          <w:p w14:paraId="75B2791E" w14:textId="77777777" w:rsidR="00AC7BCD" w:rsidRPr="00BD65EF" w:rsidRDefault="00AC7BCD"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дома отдыха (пансионаты) для семей с детьми</w:t>
            </w:r>
          </w:p>
        </w:tc>
        <w:tc>
          <w:tcPr>
            <w:tcW w:w="1724" w:type="dxa"/>
            <w:gridSpan w:val="7"/>
            <w:tcBorders>
              <w:top w:val="single" w:sz="4" w:space="0" w:color="auto"/>
              <w:left w:val="nil"/>
              <w:bottom w:val="single" w:sz="4" w:space="0" w:color="auto"/>
              <w:right w:val="single" w:sz="4" w:space="0" w:color="auto"/>
            </w:tcBorders>
            <w:vAlign w:val="center"/>
          </w:tcPr>
          <w:p w14:paraId="5ADD669D" w14:textId="77777777" w:rsidR="00AC7BCD" w:rsidRPr="00BD65EF" w:rsidRDefault="00AC7BCD" w:rsidP="002A4397">
            <w:pPr>
              <w:jc w:val="center"/>
              <w:rPr>
                <w:color w:val="000000"/>
                <w:sz w:val="18"/>
                <w:szCs w:val="18"/>
              </w:rPr>
            </w:pPr>
            <w:r w:rsidRPr="00BD65EF">
              <w:rPr>
                <w:color w:val="000000"/>
                <w:sz w:val="18"/>
                <w:szCs w:val="18"/>
              </w:rPr>
              <w:t>140-150</w:t>
            </w:r>
          </w:p>
        </w:tc>
        <w:tc>
          <w:tcPr>
            <w:tcW w:w="1855" w:type="dxa"/>
            <w:gridSpan w:val="3"/>
            <w:vMerge/>
            <w:tcBorders>
              <w:top w:val="single" w:sz="4" w:space="0" w:color="auto"/>
              <w:left w:val="single" w:sz="4" w:space="0" w:color="auto"/>
              <w:bottom w:val="single" w:sz="4" w:space="0" w:color="auto"/>
              <w:right w:val="single" w:sz="8" w:space="0" w:color="auto"/>
            </w:tcBorders>
            <w:vAlign w:val="center"/>
          </w:tcPr>
          <w:p w14:paraId="7AB67278" w14:textId="77777777" w:rsidR="00AC7BCD" w:rsidRPr="00BD65EF" w:rsidRDefault="00AC7BCD" w:rsidP="002A4397">
            <w:pPr>
              <w:jc w:val="left"/>
              <w:rPr>
                <w:color w:val="000000"/>
                <w:sz w:val="18"/>
                <w:szCs w:val="18"/>
              </w:rPr>
            </w:pPr>
          </w:p>
        </w:tc>
      </w:tr>
      <w:tr w:rsidR="00AC7BCD" w:rsidRPr="00BD65EF" w14:paraId="3BC815E8" w14:textId="77777777" w:rsidTr="009835F3">
        <w:trPr>
          <w:gridAfter w:val="2"/>
          <w:wAfter w:w="59" w:type="dxa"/>
          <w:trHeight w:val="284"/>
        </w:trPr>
        <w:tc>
          <w:tcPr>
            <w:tcW w:w="861" w:type="dxa"/>
            <w:vMerge/>
            <w:tcBorders>
              <w:left w:val="single" w:sz="8" w:space="0" w:color="auto"/>
              <w:right w:val="single" w:sz="4" w:space="0" w:color="auto"/>
            </w:tcBorders>
            <w:vAlign w:val="center"/>
          </w:tcPr>
          <w:p w14:paraId="2540D5A7" w14:textId="77777777" w:rsidR="00AC7BCD" w:rsidRPr="00BD65EF" w:rsidRDefault="00AC7BCD" w:rsidP="002A4397">
            <w:pPr>
              <w:jc w:val="left"/>
              <w:rPr>
                <w:color w:val="000000"/>
                <w:sz w:val="18"/>
                <w:szCs w:val="18"/>
              </w:rPr>
            </w:pPr>
          </w:p>
        </w:tc>
        <w:tc>
          <w:tcPr>
            <w:tcW w:w="1990" w:type="dxa"/>
            <w:vMerge/>
            <w:tcBorders>
              <w:top w:val="single" w:sz="4" w:space="0" w:color="auto"/>
              <w:left w:val="single" w:sz="4" w:space="0" w:color="auto"/>
              <w:bottom w:val="single" w:sz="4" w:space="0" w:color="auto"/>
              <w:right w:val="single" w:sz="4" w:space="0" w:color="000000"/>
            </w:tcBorders>
            <w:vAlign w:val="center"/>
          </w:tcPr>
          <w:p w14:paraId="43512F73" w14:textId="77777777" w:rsidR="00AC7BCD" w:rsidRPr="00BD65EF" w:rsidRDefault="00AC7BCD" w:rsidP="002A4397">
            <w:pPr>
              <w:jc w:val="left"/>
              <w:rPr>
                <w:color w:val="000000"/>
                <w:sz w:val="18"/>
                <w:szCs w:val="18"/>
              </w:rPr>
            </w:pPr>
          </w:p>
        </w:tc>
        <w:tc>
          <w:tcPr>
            <w:tcW w:w="1757" w:type="dxa"/>
            <w:gridSpan w:val="2"/>
            <w:vMerge/>
            <w:tcBorders>
              <w:top w:val="single" w:sz="4" w:space="0" w:color="auto"/>
              <w:left w:val="single" w:sz="4" w:space="0" w:color="auto"/>
              <w:bottom w:val="single" w:sz="4" w:space="0" w:color="auto"/>
              <w:right w:val="single" w:sz="4" w:space="0" w:color="auto"/>
            </w:tcBorders>
            <w:vAlign w:val="center"/>
          </w:tcPr>
          <w:p w14:paraId="1C962912" w14:textId="77777777" w:rsidR="00AC7BCD" w:rsidRPr="00BD65EF" w:rsidRDefault="00AC7BCD" w:rsidP="002A4397">
            <w:pPr>
              <w:jc w:val="center"/>
              <w:rPr>
                <w:color w:val="000000"/>
                <w:sz w:val="18"/>
                <w:szCs w:val="18"/>
              </w:rPr>
            </w:pPr>
          </w:p>
        </w:tc>
        <w:tc>
          <w:tcPr>
            <w:tcW w:w="5242" w:type="dxa"/>
            <w:gridSpan w:val="17"/>
            <w:tcBorders>
              <w:top w:val="single" w:sz="4" w:space="0" w:color="auto"/>
              <w:left w:val="single" w:sz="4" w:space="0" w:color="auto"/>
              <w:bottom w:val="single" w:sz="4" w:space="0" w:color="auto"/>
              <w:right w:val="single" w:sz="4" w:space="0" w:color="auto"/>
            </w:tcBorders>
            <w:vAlign w:val="center"/>
          </w:tcPr>
          <w:p w14:paraId="47B2464B" w14:textId="77777777" w:rsidR="00AC7BCD" w:rsidRPr="00BD65EF" w:rsidRDefault="00AC7BCD" w:rsidP="002A4397">
            <w:pPr>
              <w:jc w:val="center"/>
              <w:rPr>
                <w:color w:val="000000"/>
                <w:sz w:val="18"/>
                <w:szCs w:val="18"/>
              </w:rPr>
            </w:pPr>
            <w:r w:rsidRPr="00BD65EF">
              <w:rPr>
                <w:color w:val="000000"/>
                <w:sz w:val="18"/>
                <w:szCs w:val="18"/>
              </w:rPr>
              <w:t>кемпинги</w:t>
            </w:r>
          </w:p>
        </w:tc>
        <w:tc>
          <w:tcPr>
            <w:tcW w:w="1724" w:type="dxa"/>
            <w:gridSpan w:val="7"/>
            <w:tcBorders>
              <w:top w:val="single" w:sz="4" w:space="0" w:color="auto"/>
              <w:left w:val="nil"/>
              <w:bottom w:val="single" w:sz="4" w:space="0" w:color="auto"/>
              <w:right w:val="single" w:sz="4" w:space="0" w:color="auto"/>
            </w:tcBorders>
            <w:vAlign w:val="center"/>
          </w:tcPr>
          <w:p w14:paraId="1D3F9246" w14:textId="77777777" w:rsidR="00AC7BCD" w:rsidRPr="00BD65EF" w:rsidRDefault="00AC7BCD" w:rsidP="002A4397">
            <w:pPr>
              <w:jc w:val="center"/>
              <w:rPr>
                <w:color w:val="000000"/>
                <w:sz w:val="18"/>
                <w:szCs w:val="18"/>
              </w:rPr>
            </w:pPr>
            <w:r w:rsidRPr="00BD65EF">
              <w:rPr>
                <w:color w:val="000000"/>
                <w:sz w:val="18"/>
                <w:szCs w:val="18"/>
              </w:rPr>
              <w:t>135-150</w:t>
            </w:r>
          </w:p>
        </w:tc>
        <w:tc>
          <w:tcPr>
            <w:tcW w:w="1855" w:type="dxa"/>
            <w:gridSpan w:val="3"/>
            <w:vMerge/>
            <w:tcBorders>
              <w:top w:val="single" w:sz="4" w:space="0" w:color="auto"/>
              <w:left w:val="single" w:sz="4" w:space="0" w:color="auto"/>
              <w:bottom w:val="single" w:sz="4" w:space="0" w:color="auto"/>
              <w:right w:val="single" w:sz="8" w:space="0" w:color="auto"/>
            </w:tcBorders>
            <w:vAlign w:val="center"/>
          </w:tcPr>
          <w:p w14:paraId="2ADB57E7" w14:textId="77777777" w:rsidR="00AC7BCD" w:rsidRPr="00BD65EF" w:rsidRDefault="00AC7BCD" w:rsidP="002A4397">
            <w:pPr>
              <w:jc w:val="left"/>
              <w:rPr>
                <w:color w:val="000000"/>
                <w:sz w:val="18"/>
                <w:szCs w:val="18"/>
              </w:rPr>
            </w:pPr>
          </w:p>
        </w:tc>
      </w:tr>
      <w:tr w:rsidR="00AC7BCD" w:rsidRPr="00BD65EF" w14:paraId="42B5F417" w14:textId="77777777" w:rsidTr="009835F3">
        <w:trPr>
          <w:gridAfter w:val="2"/>
          <w:wAfter w:w="59" w:type="dxa"/>
          <w:trHeight w:val="284"/>
        </w:trPr>
        <w:tc>
          <w:tcPr>
            <w:tcW w:w="861" w:type="dxa"/>
            <w:vMerge/>
            <w:tcBorders>
              <w:left w:val="single" w:sz="8" w:space="0" w:color="auto"/>
              <w:right w:val="single" w:sz="4" w:space="0" w:color="auto"/>
            </w:tcBorders>
            <w:vAlign w:val="center"/>
          </w:tcPr>
          <w:p w14:paraId="05FD28B8" w14:textId="77777777" w:rsidR="00AC7BCD" w:rsidRPr="00BD65EF" w:rsidRDefault="00AC7BCD" w:rsidP="002A4397">
            <w:pPr>
              <w:jc w:val="left"/>
              <w:rPr>
                <w:color w:val="000000"/>
                <w:sz w:val="18"/>
                <w:szCs w:val="18"/>
              </w:rPr>
            </w:pPr>
          </w:p>
        </w:tc>
        <w:tc>
          <w:tcPr>
            <w:tcW w:w="1990" w:type="dxa"/>
            <w:vMerge/>
            <w:tcBorders>
              <w:top w:val="single" w:sz="4" w:space="0" w:color="auto"/>
              <w:left w:val="single" w:sz="4" w:space="0" w:color="auto"/>
              <w:bottom w:val="single" w:sz="4" w:space="0" w:color="auto"/>
              <w:right w:val="single" w:sz="4" w:space="0" w:color="000000"/>
            </w:tcBorders>
            <w:vAlign w:val="center"/>
          </w:tcPr>
          <w:p w14:paraId="5C0FE09A" w14:textId="77777777" w:rsidR="00AC7BCD" w:rsidRPr="00BD65EF" w:rsidRDefault="00AC7BCD" w:rsidP="002A4397">
            <w:pPr>
              <w:jc w:val="left"/>
              <w:rPr>
                <w:color w:val="000000"/>
                <w:sz w:val="18"/>
                <w:szCs w:val="18"/>
              </w:rPr>
            </w:pPr>
          </w:p>
        </w:tc>
        <w:tc>
          <w:tcPr>
            <w:tcW w:w="1757" w:type="dxa"/>
            <w:gridSpan w:val="2"/>
            <w:vMerge/>
            <w:tcBorders>
              <w:top w:val="single" w:sz="4" w:space="0" w:color="auto"/>
              <w:left w:val="single" w:sz="4" w:space="0" w:color="auto"/>
              <w:bottom w:val="single" w:sz="4" w:space="0" w:color="auto"/>
              <w:right w:val="single" w:sz="4" w:space="0" w:color="auto"/>
            </w:tcBorders>
          </w:tcPr>
          <w:p w14:paraId="682851E7" w14:textId="77777777" w:rsidR="00AC7BCD" w:rsidRPr="00BD65EF" w:rsidRDefault="00AC7BCD" w:rsidP="002A4397">
            <w:pPr>
              <w:pStyle w:val="ConsPlusNormal"/>
              <w:jc w:val="center"/>
              <w:rPr>
                <w:color w:val="000000"/>
              </w:rPr>
            </w:pPr>
          </w:p>
        </w:tc>
        <w:tc>
          <w:tcPr>
            <w:tcW w:w="5242" w:type="dxa"/>
            <w:gridSpan w:val="17"/>
            <w:tcBorders>
              <w:top w:val="single" w:sz="4" w:space="0" w:color="auto"/>
              <w:left w:val="single" w:sz="4" w:space="0" w:color="auto"/>
              <w:bottom w:val="single" w:sz="4" w:space="0" w:color="auto"/>
              <w:right w:val="single" w:sz="4" w:space="0" w:color="auto"/>
            </w:tcBorders>
            <w:vAlign w:val="center"/>
          </w:tcPr>
          <w:p w14:paraId="6DDB0293" w14:textId="77777777" w:rsidR="00AC7BCD" w:rsidRPr="00BD65EF" w:rsidRDefault="00AC7BCD"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туристские базы</w:t>
            </w:r>
          </w:p>
        </w:tc>
        <w:tc>
          <w:tcPr>
            <w:tcW w:w="1724" w:type="dxa"/>
            <w:gridSpan w:val="7"/>
            <w:tcBorders>
              <w:top w:val="single" w:sz="4" w:space="0" w:color="auto"/>
              <w:left w:val="nil"/>
              <w:bottom w:val="single" w:sz="4" w:space="0" w:color="auto"/>
              <w:right w:val="single" w:sz="4" w:space="0" w:color="auto"/>
            </w:tcBorders>
            <w:vAlign w:val="center"/>
          </w:tcPr>
          <w:p w14:paraId="05FEC4AE" w14:textId="77777777" w:rsidR="00AC7BCD" w:rsidRPr="00BD65EF" w:rsidRDefault="00AC7BCD"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65-80</w:t>
            </w:r>
          </w:p>
        </w:tc>
        <w:tc>
          <w:tcPr>
            <w:tcW w:w="1855" w:type="dxa"/>
            <w:gridSpan w:val="3"/>
            <w:vMerge/>
            <w:tcBorders>
              <w:top w:val="single" w:sz="4" w:space="0" w:color="auto"/>
              <w:left w:val="single" w:sz="4" w:space="0" w:color="auto"/>
              <w:bottom w:val="single" w:sz="4" w:space="0" w:color="auto"/>
              <w:right w:val="single" w:sz="8" w:space="0" w:color="auto"/>
            </w:tcBorders>
            <w:vAlign w:val="center"/>
          </w:tcPr>
          <w:p w14:paraId="19CC03AE" w14:textId="77777777" w:rsidR="00AC7BCD" w:rsidRPr="00BD65EF" w:rsidRDefault="00AC7BCD" w:rsidP="002A4397">
            <w:pPr>
              <w:jc w:val="left"/>
              <w:rPr>
                <w:color w:val="000000"/>
                <w:sz w:val="18"/>
                <w:szCs w:val="18"/>
              </w:rPr>
            </w:pPr>
          </w:p>
        </w:tc>
      </w:tr>
      <w:tr w:rsidR="00AC7BCD" w:rsidRPr="00BD65EF" w14:paraId="2593A4DA" w14:textId="77777777" w:rsidTr="009835F3">
        <w:trPr>
          <w:gridAfter w:val="2"/>
          <w:wAfter w:w="59" w:type="dxa"/>
          <w:trHeight w:val="284"/>
        </w:trPr>
        <w:tc>
          <w:tcPr>
            <w:tcW w:w="861" w:type="dxa"/>
            <w:vMerge/>
            <w:tcBorders>
              <w:left w:val="single" w:sz="8" w:space="0" w:color="auto"/>
              <w:right w:val="single" w:sz="4" w:space="0" w:color="auto"/>
            </w:tcBorders>
            <w:vAlign w:val="center"/>
          </w:tcPr>
          <w:p w14:paraId="5961F3F1" w14:textId="77777777" w:rsidR="00AC7BCD" w:rsidRPr="00BD65EF" w:rsidRDefault="00AC7BCD" w:rsidP="002A4397">
            <w:pPr>
              <w:jc w:val="left"/>
              <w:rPr>
                <w:color w:val="000000"/>
                <w:sz w:val="18"/>
                <w:szCs w:val="18"/>
              </w:rPr>
            </w:pPr>
          </w:p>
        </w:tc>
        <w:tc>
          <w:tcPr>
            <w:tcW w:w="1990" w:type="dxa"/>
            <w:vMerge/>
            <w:tcBorders>
              <w:top w:val="single" w:sz="4" w:space="0" w:color="auto"/>
              <w:left w:val="single" w:sz="4" w:space="0" w:color="auto"/>
              <w:bottom w:val="single" w:sz="4" w:space="0" w:color="auto"/>
              <w:right w:val="single" w:sz="4" w:space="0" w:color="000000"/>
            </w:tcBorders>
            <w:vAlign w:val="center"/>
          </w:tcPr>
          <w:p w14:paraId="1DD8395F" w14:textId="77777777" w:rsidR="00AC7BCD" w:rsidRPr="00BD65EF" w:rsidRDefault="00AC7BCD" w:rsidP="002A4397">
            <w:pPr>
              <w:jc w:val="left"/>
              <w:rPr>
                <w:color w:val="000000"/>
                <w:sz w:val="18"/>
                <w:szCs w:val="18"/>
              </w:rPr>
            </w:pPr>
          </w:p>
        </w:tc>
        <w:tc>
          <w:tcPr>
            <w:tcW w:w="1757" w:type="dxa"/>
            <w:gridSpan w:val="2"/>
            <w:vMerge/>
            <w:tcBorders>
              <w:top w:val="single" w:sz="4" w:space="0" w:color="auto"/>
              <w:left w:val="single" w:sz="4" w:space="0" w:color="auto"/>
              <w:bottom w:val="single" w:sz="4" w:space="0" w:color="auto"/>
              <w:right w:val="single" w:sz="4" w:space="0" w:color="auto"/>
            </w:tcBorders>
          </w:tcPr>
          <w:p w14:paraId="0B1DBCAB" w14:textId="77777777" w:rsidR="00AC7BCD" w:rsidRPr="00BD65EF" w:rsidRDefault="00AC7BCD" w:rsidP="002A4397">
            <w:pPr>
              <w:pStyle w:val="ConsPlusNormal"/>
              <w:jc w:val="center"/>
              <w:rPr>
                <w:color w:val="000000"/>
              </w:rPr>
            </w:pPr>
          </w:p>
        </w:tc>
        <w:tc>
          <w:tcPr>
            <w:tcW w:w="5242" w:type="dxa"/>
            <w:gridSpan w:val="17"/>
            <w:tcBorders>
              <w:top w:val="single" w:sz="4" w:space="0" w:color="auto"/>
              <w:left w:val="single" w:sz="4" w:space="0" w:color="auto"/>
              <w:bottom w:val="single" w:sz="4" w:space="0" w:color="auto"/>
              <w:right w:val="single" w:sz="4" w:space="0" w:color="auto"/>
            </w:tcBorders>
            <w:vAlign w:val="center"/>
          </w:tcPr>
          <w:p w14:paraId="0EDBA6B8" w14:textId="77777777" w:rsidR="00AC7BCD" w:rsidRPr="00BD65EF" w:rsidRDefault="00AC7BCD"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туристские базы для семей с детьми</w:t>
            </w:r>
          </w:p>
        </w:tc>
        <w:tc>
          <w:tcPr>
            <w:tcW w:w="1724" w:type="dxa"/>
            <w:gridSpan w:val="7"/>
            <w:tcBorders>
              <w:top w:val="single" w:sz="4" w:space="0" w:color="auto"/>
              <w:left w:val="nil"/>
              <w:bottom w:val="single" w:sz="4" w:space="0" w:color="auto"/>
              <w:right w:val="single" w:sz="4" w:space="0" w:color="auto"/>
            </w:tcBorders>
            <w:vAlign w:val="center"/>
          </w:tcPr>
          <w:p w14:paraId="1B9795F8" w14:textId="77777777" w:rsidR="00AC7BCD" w:rsidRPr="00BD65EF" w:rsidRDefault="00AC7BCD"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95-120</w:t>
            </w:r>
          </w:p>
        </w:tc>
        <w:tc>
          <w:tcPr>
            <w:tcW w:w="1855" w:type="dxa"/>
            <w:gridSpan w:val="3"/>
            <w:vMerge/>
            <w:tcBorders>
              <w:top w:val="single" w:sz="4" w:space="0" w:color="auto"/>
              <w:left w:val="single" w:sz="4" w:space="0" w:color="auto"/>
              <w:bottom w:val="single" w:sz="4" w:space="0" w:color="auto"/>
              <w:right w:val="single" w:sz="8" w:space="0" w:color="auto"/>
            </w:tcBorders>
            <w:vAlign w:val="center"/>
          </w:tcPr>
          <w:p w14:paraId="21611C9E" w14:textId="77777777" w:rsidR="00AC7BCD" w:rsidRPr="00BD65EF" w:rsidRDefault="00AC7BCD" w:rsidP="002A4397">
            <w:pPr>
              <w:jc w:val="left"/>
              <w:rPr>
                <w:color w:val="000000"/>
                <w:sz w:val="18"/>
                <w:szCs w:val="18"/>
              </w:rPr>
            </w:pPr>
          </w:p>
        </w:tc>
      </w:tr>
      <w:tr w:rsidR="00AC7BCD" w:rsidRPr="00BD65EF" w14:paraId="1B1C0EAE" w14:textId="77777777" w:rsidTr="009835F3">
        <w:trPr>
          <w:gridAfter w:val="2"/>
          <w:wAfter w:w="59" w:type="dxa"/>
          <w:trHeight w:val="284"/>
        </w:trPr>
        <w:tc>
          <w:tcPr>
            <w:tcW w:w="861" w:type="dxa"/>
            <w:vMerge/>
            <w:tcBorders>
              <w:left w:val="single" w:sz="8" w:space="0" w:color="auto"/>
              <w:right w:val="single" w:sz="4" w:space="0" w:color="auto"/>
            </w:tcBorders>
            <w:vAlign w:val="center"/>
          </w:tcPr>
          <w:p w14:paraId="2C2815AA" w14:textId="77777777" w:rsidR="00AC7BCD" w:rsidRPr="00BD65EF" w:rsidRDefault="00AC7BCD" w:rsidP="002A4397">
            <w:pPr>
              <w:jc w:val="left"/>
              <w:rPr>
                <w:color w:val="000000"/>
                <w:sz w:val="18"/>
                <w:szCs w:val="18"/>
              </w:rPr>
            </w:pPr>
          </w:p>
        </w:tc>
        <w:tc>
          <w:tcPr>
            <w:tcW w:w="1990" w:type="dxa"/>
            <w:vMerge/>
            <w:tcBorders>
              <w:top w:val="single" w:sz="4" w:space="0" w:color="auto"/>
              <w:left w:val="single" w:sz="4" w:space="0" w:color="auto"/>
              <w:bottom w:val="single" w:sz="4" w:space="0" w:color="auto"/>
              <w:right w:val="single" w:sz="4" w:space="0" w:color="000000"/>
            </w:tcBorders>
            <w:vAlign w:val="center"/>
          </w:tcPr>
          <w:p w14:paraId="18D3E5C4" w14:textId="77777777" w:rsidR="00AC7BCD" w:rsidRPr="00BD65EF" w:rsidRDefault="00AC7BCD" w:rsidP="002A4397">
            <w:pPr>
              <w:jc w:val="left"/>
              <w:rPr>
                <w:color w:val="000000"/>
                <w:sz w:val="18"/>
                <w:szCs w:val="18"/>
              </w:rPr>
            </w:pPr>
          </w:p>
        </w:tc>
        <w:tc>
          <w:tcPr>
            <w:tcW w:w="1757" w:type="dxa"/>
            <w:gridSpan w:val="2"/>
            <w:vMerge/>
            <w:tcBorders>
              <w:top w:val="single" w:sz="4" w:space="0" w:color="auto"/>
              <w:left w:val="single" w:sz="4" w:space="0" w:color="auto"/>
              <w:bottom w:val="single" w:sz="4" w:space="0" w:color="auto"/>
              <w:right w:val="single" w:sz="4" w:space="0" w:color="auto"/>
            </w:tcBorders>
          </w:tcPr>
          <w:p w14:paraId="14223CDD" w14:textId="77777777" w:rsidR="00AC7BCD" w:rsidRPr="00BD65EF" w:rsidRDefault="00AC7BCD" w:rsidP="002A4397">
            <w:pPr>
              <w:pStyle w:val="ConsPlusNormal"/>
              <w:jc w:val="center"/>
              <w:rPr>
                <w:color w:val="000000"/>
              </w:rPr>
            </w:pPr>
          </w:p>
        </w:tc>
        <w:tc>
          <w:tcPr>
            <w:tcW w:w="5242" w:type="dxa"/>
            <w:gridSpan w:val="17"/>
            <w:tcBorders>
              <w:top w:val="single" w:sz="4" w:space="0" w:color="auto"/>
              <w:left w:val="single" w:sz="4" w:space="0" w:color="auto"/>
              <w:bottom w:val="single" w:sz="4" w:space="0" w:color="auto"/>
              <w:right w:val="single" w:sz="4" w:space="0" w:color="auto"/>
            </w:tcBorders>
            <w:vAlign w:val="center"/>
          </w:tcPr>
          <w:p w14:paraId="0085A7A8" w14:textId="77777777" w:rsidR="00AC7BCD" w:rsidRPr="00BD65EF" w:rsidRDefault="00AC7BCD"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мотели</w:t>
            </w:r>
          </w:p>
        </w:tc>
        <w:tc>
          <w:tcPr>
            <w:tcW w:w="1724" w:type="dxa"/>
            <w:gridSpan w:val="7"/>
            <w:tcBorders>
              <w:top w:val="single" w:sz="4" w:space="0" w:color="auto"/>
              <w:left w:val="nil"/>
              <w:bottom w:val="single" w:sz="4" w:space="0" w:color="auto"/>
              <w:right w:val="single" w:sz="4" w:space="0" w:color="auto"/>
            </w:tcBorders>
            <w:vAlign w:val="center"/>
          </w:tcPr>
          <w:p w14:paraId="227D8271" w14:textId="77777777" w:rsidR="00AC7BCD" w:rsidRPr="00BD65EF" w:rsidRDefault="00AC7BCD"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75-100</w:t>
            </w:r>
          </w:p>
        </w:tc>
        <w:tc>
          <w:tcPr>
            <w:tcW w:w="1855" w:type="dxa"/>
            <w:gridSpan w:val="3"/>
            <w:vMerge/>
            <w:tcBorders>
              <w:top w:val="single" w:sz="4" w:space="0" w:color="auto"/>
              <w:left w:val="single" w:sz="4" w:space="0" w:color="auto"/>
              <w:bottom w:val="single" w:sz="4" w:space="0" w:color="auto"/>
              <w:right w:val="single" w:sz="8" w:space="0" w:color="auto"/>
            </w:tcBorders>
            <w:vAlign w:val="center"/>
          </w:tcPr>
          <w:p w14:paraId="4401FB8C" w14:textId="77777777" w:rsidR="00AC7BCD" w:rsidRPr="00BD65EF" w:rsidRDefault="00AC7BCD" w:rsidP="002A4397">
            <w:pPr>
              <w:jc w:val="left"/>
              <w:rPr>
                <w:color w:val="000000"/>
                <w:sz w:val="18"/>
                <w:szCs w:val="18"/>
              </w:rPr>
            </w:pPr>
          </w:p>
        </w:tc>
      </w:tr>
      <w:tr w:rsidR="00AC7BCD" w:rsidRPr="00BD65EF" w14:paraId="6FBCA9E6" w14:textId="77777777" w:rsidTr="009835F3">
        <w:trPr>
          <w:gridAfter w:val="2"/>
          <w:wAfter w:w="59" w:type="dxa"/>
          <w:trHeight w:val="315"/>
        </w:trPr>
        <w:tc>
          <w:tcPr>
            <w:tcW w:w="861" w:type="dxa"/>
            <w:vMerge/>
            <w:tcBorders>
              <w:left w:val="single" w:sz="8" w:space="0" w:color="auto"/>
              <w:right w:val="single" w:sz="4" w:space="0" w:color="auto"/>
            </w:tcBorders>
            <w:vAlign w:val="center"/>
          </w:tcPr>
          <w:p w14:paraId="1E6BD8B8" w14:textId="77777777" w:rsidR="00AC7BCD" w:rsidRPr="00BD65EF" w:rsidRDefault="00AC7BCD" w:rsidP="002A4397">
            <w:pPr>
              <w:jc w:val="left"/>
              <w:rPr>
                <w:color w:val="000000"/>
                <w:sz w:val="18"/>
                <w:szCs w:val="18"/>
              </w:rPr>
            </w:pPr>
          </w:p>
        </w:tc>
        <w:tc>
          <w:tcPr>
            <w:tcW w:w="1990" w:type="dxa"/>
            <w:vMerge/>
            <w:tcBorders>
              <w:top w:val="single" w:sz="4" w:space="0" w:color="auto"/>
              <w:left w:val="single" w:sz="4" w:space="0" w:color="auto"/>
              <w:bottom w:val="single" w:sz="4" w:space="0" w:color="auto"/>
              <w:right w:val="single" w:sz="4" w:space="0" w:color="000000"/>
            </w:tcBorders>
            <w:vAlign w:val="center"/>
          </w:tcPr>
          <w:p w14:paraId="2A65C477" w14:textId="77777777" w:rsidR="00AC7BCD" w:rsidRPr="00BD65EF" w:rsidRDefault="00AC7BCD" w:rsidP="002A4397">
            <w:pPr>
              <w:jc w:val="left"/>
              <w:rPr>
                <w:color w:val="000000"/>
                <w:sz w:val="18"/>
                <w:szCs w:val="18"/>
              </w:rPr>
            </w:pPr>
          </w:p>
        </w:tc>
        <w:tc>
          <w:tcPr>
            <w:tcW w:w="6999" w:type="dxa"/>
            <w:gridSpan w:val="19"/>
            <w:tcBorders>
              <w:top w:val="single" w:sz="4" w:space="0" w:color="auto"/>
              <w:left w:val="single" w:sz="4" w:space="0" w:color="auto"/>
              <w:bottom w:val="single" w:sz="4" w:space="0" w:color="auto"/>
              <w:right w:val="single" w:sz="4" w:space="0" w:color="auto"/>
            </w:tcBorders>
            <w:vAlign w:val="center"/>
          </w:tcPr>
          <w:p w14:paraId="1D2ED6DC" w14:textId="77777777" w:rsidR="00AC7BCD" w:rsidRPr="00BD65EF" w:rsidRDefault="00AC7BCD"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Расстояние от магистральных улиц и дорог до мотелей, м, не менее</w:t>
            </w:r>
          </w:p>
        </w:tc>
        <w:tc>
          <w:tcPr>
            <w:tcW w:w="1724" w:type="dxa"/>
            <w:gridSpan w:val="7"/>
            <w:tcBorders>
              <w:top w:val="single" w:sz="4" w:space="0" w:color="auto"/>
              <w:left w:val="nil"/>
              <w:bottom w:val="single" w:sz="4" w:space="0" w:color="auto"/>
              <w:right w:val="single" w:sz="4" w:space="0" w:color="auto"/>
            </w:tcBorders>
            <w:vAlign w:val="center"/>
          </w:tcPr>
          <w:p w14:paraId="28F5704B" w14:textId="77777777" w:rsidR="00AC7BCD" w:rsidRPr="00BD65EF" w:rsidRDefault="00AC7BCD" w:rsidP="002A4397">
            <w:pPr>
              <w:pStyle w:val="ConsPlusNormal"/>
              <w:jc w:val="center"/>
              <w:rPr>
                <w:rFonts w:ascii="Times New Roman" w:hAnsi="Times New Roman" w:cs="Times New Roman"/>
                <w:color w:val="000000"/>
                <w:sz w:val="18"/>
                <w:szCs w:val="18"/>
              </w:rPr>
            </w:pPr>
            <w:r w:rsidRPr="00BD65EF">
              <w:rPr>
                <w:rFonts w:ascii="Times New Roman" w:hAnsi="Times New Roman" w:cs="Times New Roman"/>
                <w:color w:val="000000"/>
                <w:sz w:val="18"/>
                <w:szCs w:val="18"/>
              </w:rPr>
              <w:t>50</w:t>
            </w:r>
          </w:p>
        </w:tc>
        <w:tc>
          <w:tcPr>
            <w:tcW w:w="1855" w:type="dxa"/>
            <w:gridSpan w:val="3"/>
            <w:vMerge/>
            <w:tcBorders>
              <w:top w:val="single" w:sz="4" w:space="0" w:color="auto"/>
              <w:left w:val="single" w:sz="4" w:space="0" w:color="auto"/>
              <w:bottom w:val="single" w:sz="4" w:space="0" w:color="auto"/>
              <w:right w:val="single" w:sz="8" w:space="0" w:color="auto"/>
            </w:tcBorders>
            <w:vAlign w:val="center"/>
          </w:tcPr>
          <w:p w14:paraId="6AE1B3D4" w14:textId="77777777" w:rsidR="00AC7BCD" w:rsidRPr="00BD65EF" w:rsidRDefault="00AC7BCD" w:rsidP="002A4397">
            <w:pPr>
              <w:jc w:val="left"/>
              <w:rPr>
                <w:color w:val="000000"/>
                <w:sz w:val="18"/>
                <w:szCs w:val="18"/>
              </w:rPr>
            </w:pPr>
          </w:p>
        </w:tc>
      </w:tr>
      <w:tr w:rsidR="00AC7BCD" w:rsidRPr="00BD65EF" w14:paraId="43284452" w14:textId="77777777" w:rsidTr="009835F3">
        <w:trPr>
          <w:gridAfter w:val="2"/>
          <w:wAfter w:w="59" w:type="dxa"/>
          <w:trHeight w:val="405"/>
        </w:trPr>
        <w:tc>
          <w:tcPr>
            <w:tcW w:w="861" w:type="dxa"/>
            <w:vMerge/>
            <w:tcBorders>
              <w:left w:val="single" w:sz="8" w:space="0" w:color="auto"/>
              <w:right w:val="single" w:sz="4" w:space="0" w:color="auto"/>
            </w:tcBorders>
            <w:vAlign w:val="center"/>
          </w:tcPr>
          <w:p w14:paraId="33CECD53" w14:textId="77777777" w:rsidR="00AC7BCD" w:rsidRPr="00BD65EF" w:rsidRDefault="00AC7BCD" w:rsidP="002A4397">
            <w:pPr>
              <w:jc w:val="left"/>
              <w:rPr>
                <w:color w:val="000000"/>
                <w:sz w:val="18"/>
                <w:szCs w:val="18"/>
              </w:rPr>
            </w:pPr>
          </w:p>
        </w:tc>
        <w:tc>
          <w:tcPr>
            <w:tcW w:w="1990" w:type="dxa"/>
            <w:vMerge/>
            <w:tcBorders>
              <w:top w:val="single" w:sz="4" w:space="0" w:color="auto"/>
              <w:left w:val="single" w:sz="4" w:space="0" w:color="auto"/>
              <w:bottom w:val="single" w:sz="4" w:space="0" w:color="auto"/>
              <w:right w:val="single" w:sz="4" w:space="0" w:color="000000"/>
            </w:tcBorders>
            <w:vAlign w:val="center"/>
          </w:tcPr>
          <w:p w14:paraId="1FA7AADE" w14:textId="77777777" w:rsidR="00AC7BCD" w:rsidRPr="00BD65EF" w:rsidRDefault="00AC7BCD" w:rsidP="002A4397">
            <w:pPr>
              <w:jc w:val="left"/>
              <w:rPr>
                <w:color w:val="000000"/>
                <w:sz w:val="18"/>
                <w:szCs w:val="18"/>
              </w:rPr>
            </w:pPr>
          </w:p>
        </w:tc>
        <w:tc>
          <w:tcPr>
            <w:tcW w:w="4582" w:type="dxa"/>
            <w:gridSpan w:val="8"/>
            <w:vMerge w:val="restart"/>
            <w:tcBorders>
              <w:top w:val="single" w:sz="4" w:space="0" w:color="auto"/>
              <w:left w:val="single" w:sz="4" w:space="0" w:color="auto"/>
              <w:bottom w:val="single" w:sz="4" w:space="0" w:color="auto"/>
              <w:right w:val="single" w:sz="4" w:space="0" w:color="auto"/>
            </w:tcBorders>
            <w:vAlign w:val="center"/>
          </w:tcPr>
          <w:p w14:paraId="7E52C596" w14:textId="77777777" w:rsidR="00AC7BCD" w:rsidRPr="00BD65EF" w:rsidRDefault="00AC7BCD" w:rsidP="002A4397">
            <w:pPr>
              <w:jc w:val="center"/>
              <w:rPr>
                <w:color w:val="000000"/>
                <w:sz w:val="18"/>
                <w:szCs w:val="18"/>
              </w:rPr>
            </w:pPr>
            <w:r w:rsidRPr="00BD65EF">
              <w:rPr>
                <w:color w:val="000000"/>
                <w:sz w:val="18"/>
                <w:szCs w:val="18"/>
                <w:lang w:eastAsia="en-US"/>
              </w:rPr>
              <w:t>Уровень обеспеченности номерами в мотелях, пансионатах, кемпингах и т.п. для МГН, % от общего числа номеров, при количестве номеров</w:t>
            </w:r>
          </w:p>
        </w:tc>
        <w:tc>
          <w:tcPr>
            <w:tcW w:w="2417" w:type="dxa"/>
            <w:gridSpan w:val="11"/>
            <w:tcBorders>
              <w:top w:val="single" w:sz="4" w:space="0" w:color="auto"/>
              <w:left w:val="single" w:sz="4" w:space="0" w:color="auto"/>
              <w:bottom w:val="single" w:sz="4" w:space="0" w:color="auto"/>
              <w:right w:val="single" w:sz="4" w:space="0" w:color="auto"/>
            </w:tcBorders>
            <w:vAlign w:val="center"/>
          </w:tcPr>
          <w:p w14:paraId="4872FB83" w14:textId="77777777" w:rsidR="00AC7BCD" w:rsidRPr="00BD65EF" w:rsidRDefault="00AC7BCD" w:rsidP="002A4397">
            <w:pPr>
              <w:jc w:val="center"/>
              <w:rPr>
                <w:color w:val="000000"/>
                <w:sz w:val="18"/>
                <w:szCs w:val="18"/>
              </w:rPr>
            </w:pPr>
            <w:r w:rsidRPr="00BD65EF">
              <w:rPr>
                <w:color w:val="000000"/>
                <w:sz w:val="18"/>
                <w:szCs w:val="18"/>
              </w:rPr>
              <w:t>менее 20 номеров</w:t>
            </w:r>
          </w:p>
        </w:tc>
        <w:tc>
          <w:tcPr>
            <w:tcW w:w="1724" w:type="dxa"/>
            <w:gridSpan w:val="7"/>
            <w:tcBorders>
              <w:top w:val="single" w:sz="4" w:space="0" w:color="auto"/>
              <w:left w:val="nil"/>
              <w:bottom w:val="single" w:sz="4" w:space="0" w:color="auto"/>
              <w:right w:val="single" w:sz="4" w:space="0" w:color="auto"/>
            </w:tcBorders>
            <w:vAlign w:val="center"/>
          </w:tcPr>
          <w:p w14:paraId="7E279957" w14:textId="62FA968A" w:rsidR="00AC7BCD" w:rsidRPr="00BD65EF" w:rsidRDefault="00AC7BCD" w:rsidP="002A4397">
            <w:pPr>
              <w:jc w:val="center"/>
              <w:rPr>
                <w:color w:val="000000"/>
                <w:sz w:val="18"/>
                <w:szCs w:val="18"/>
              </w:rPr>
            </w:pPr>
          </w:p>
        </w:tc>
        <w:tc>
          <w:tcPr>
            <w:tcW w:w="1855" w:type="dxa"/>
            <w:gridSpan w:val="3"/>
            <w:vMerge/>
            <w:tcBorders>
              <w:top w:val="single" w:sz="4" w:space="0" w:color="auto"/>
              <w:left w:val="single" w:sz="4" w:space="0" w:color="auto"/>
              <w:bottom w:val="single" w:sz="4" w:space="0" w:color="auto"/>
              <w:right w:val="single" w:sz="8" w:space="0" w:color="auto"/>
            </w:tcBorders>
            <w:vAlign w:val="center"/>
          </w:tcPr>
          <w:p w14:paraId="5032AD1E" w14:textId="77777777" w:rsidR="00AC7BCD" w:rsidRPr="00BD65EF" w:rsidRDefault="00AC7BCD" w:rsidP="002A4397">
            <w:pPr>
              <w:jc w:val="left"/>
              <w:rPr>
                <w:color w:val="000000"/>
                <w:sz w:val="18"/>
                <w:szCs w:val="18"/>
              </w:rPr>
            </w:pPr>
          </w:p>
        </w:tc>
      </w:tr>
      <w:tr w:rsidR="00AC7BCD" w:rsidRPr="00BD65EF" w14:paraId="24E5F15C" w14:textId="77777777" w:rsidTr="009835F3">
        <w:trPr>
          <w:gridAfter w:val="2"/>
          <w:wAfter w:w="59" w:type="dxa"/>
          <w:trHeight w:val="170"/>
        </w:trPr>
        <w:tc>
          <w:tcPr>
            <w:tcW w:w="861" w:type="dxa"/>
            <w:vMerge/>
            <w:tcBorders>
              <w:left w:val="single" w:sz="8" w:space="0" w:color="auto"/>
              <w:right w:val="single" w:sz="4" w:space="0" w:color="auto"/>
            </w:tcBorders>
            <w:vAlign w:val="center"/>
          </w:tcPr>
          <w:p w14:paraId="7AD1D142" w14:textId="77777777" w:rsidR="00AC7BCD" w:rsidRPr="00BD65EF" w:rsidRDefault="00AC7BCD" w:rsidP="002A4397">
            <w:pPr>
              <w:jc w:val="left"/>
              <w:rPr>
                <w:color w:val="000000"/>
                <w:sz w:val="18"/>
                <w:szCs w:val="18"/>
              </w:rPr>
            </w:pPr>
          </w:p>
        </w:tc>
        <w:tc>
          <w:tcPr>
            <w:tcW w:w="1990" w:type="dxa"/>
            <w:vMerge/>
            <w:tcBorders>
              <w:top w:val="single" w:sz="4" w:space="0" w:color="auto"/>
              <w:left w:val="single" w:sz="4" w:space="0" w:color="auto"/>
              <w:bottom w:val="single" w:sz="4" w:space="0" w:color="auto"/>
              <w:right w:val="single" w:sz="4" w:space="0" w:color="000000"/>
            </w:tcBorders>
            <w:vAlign w:val="center"/>
          </w:tcPr>
          <w:p w14:paraId="5E55B827" w14:textId="77777777" w:rsidR="00AC7BCD" w:rsidRPr="00BD65EF" w:rsidRDefault="00AC7BCD" w:rsidP="002A4397">
            <w:pPr>
              <w:jc w:val="left"/>
              <w:rPr>
                <w:color w:val="000000"/>
                <w:sz w:val="18"/>
                <w:szCs w:val="18"/>
              </w:rPr>
            </w:pPr>
          </w:p>
        </w:tc>
        <w:tc>
          <w:tcPr>
            <w:tcW w:w="4582" w:type="dxa"/>
            <w:gridSpan w:val="8"/>
            <w:vMerge/>
            <w:tcBorders>
              <w:top w:val="single" w:sz="4" w:space="0" w:color="auto"/>
              <w:left w:val="single" w:sz="4" w:space="0" w:color="auto"/>
              <w:bottom w:val="single" w:sz="4" w:space="0" w:color="auto"/>
              <w:right w:val="single" w:sz="4" w:space="0" w:color="auto"/>
            </w:tcBorders>
            <w:vAlign w:val="center"/>
          </w:tcPr>
          <w:p w14:paraId="19868EA8" w14:textId="77777777" w:rsidR="00AC7BCD" w:rsidRPr="00BD65EF" w:rsidRDefault="00AC7BCD" w:rsidP="002A4397">
            <w:pPr>
              <w:jc w:val="center"/>
              <w:rPr>
                <w:color w:val="000000"/>
                <w:sz w:val="18"/>
                <w:szCs w:val="18"/>
                <w:lang w:eastAsia="en-US"/>
              </w:rPr>
            </w:pPr>
          </w:p>
        </w:tc>
        <w:tc>
          <w:tcPr>
            <w:tcW w:w="2417" w:type="dxa"/>
            <w:gridSpan w:val="11"/>
            <w:tcBorders>
              <w:top w:val="single" w:sz="4" w:space="0" w:color="auto"/>
              <w:left w:val="single" w:sz="4" w:space="0" w:color="auto"/>
              <w:bottom w:val="single" w:sz="4" w:space="0" w:color="auto"/>
              <w:right w:val="single" w:sz="4" w:space="0" w:color="auto"/>
            </w:tcBorders>
            <w:vAlign w:val="center"/>
          </w:tcPr>
          <w:p w14:paraId="5A1B7861" w14:textId="77777777" w:rsidR="00AC7BCD" w:rsidRPr="00BD65EF" w:rsidRDefault="00AC7BCD" w:rsidP="002A4397">
            <w:pPr>
              <w:jc w:val="center"/>
              <w:rPr>
                <w:color w:val="000000"/>
                <w:sz w:val="18"/>
                <w:szCs w:val="18"/>
              </w:rPr>
            </w:pPr>
            <w:r w:rsidRPr="00BD65EF">
              <w:rPr>
                <w:color w:val="000000"/>
                <w:sz w:val="18"/>
                <w:szCs w:val="18"/>
              </w:rPr>
              <w:t>более 20 номеров</w:t>
            </w:r>
          </w:p>
        </w:tc>
        <w:tc>
          <w:tcPr>
            <w:tcW w:w="1724" w:type="dxa"/>
            <w:gridSpan w:val="7"/>
            <w:tcBorders>
              <w:top w:val="single" w:sz="4" w:space="0" w:color="auto"/>
              <w:left w:val="nil"/>
              <w:bottom w:val="single" w:sz="4" w:space="0" w:color="auto"/>
              <w:right w:val="single" w:sz="4" w:space="0" w:color="auto"/>
            </w:tcBorders>
            <w:vAlign w:val="center"/>
          </w:tcPr>
          <w:p w14:paraId="6AE607AA" w14:textId="77777777" w:rsidR="00AC7BCD" w:rsidRPr="00BD65EF" w:rsidRDefault="00AC7BCD" w:rsidP="002A4397">
            <w:pPr>
              <w:jc w:val="center"/>
              <w:rPr>
                <w:color w:val="000000"/>
                <w:sz w:val="18"/>
                <w:szCs w:val="18"/>
              </w:rPr>
            </w:pPr>
            <w:r w:rsidRPr="00BD65EF">
              <w:rPr>
                <w:color w:val="000000"/>
                <w:sz w:val="18"/>
                <w:szCs w:val="18"/>
              </w:rPr>
              <w:t>5</w:t>
            </w:r>
          </w:p>
        </w:tc>
        <w:tc>
          <w:tcPr>
            <w:tcW w:w="1855" w:type="dxa"/>
            <w:gridSpan w:val="3"/>
            <w:vMerge/>
            <w:tcBorders>
              <w:top w:val="single" w:sz="4" w:space="0" w:color="auto"/>
              <w:left w:val="single" w:sz="4" w:space="0" w:color="auto"/>
              <w:bottom w:val="single" w:sz="4" w:space="0" w:color="auto"/>
              <w:right w:val="single" w:sz="8" w:space="0" w:color="auto"/>
            </w:tcBorders>
            <w:vAlign w:val="center"/>
          </w:tcPr>
          <w:p w14:paraId="15C0EA37" w14:textId="77777777" w:rsidR="00AC7BCD" w:rsidRPr="00BD65EF" w:rsidRDefault="00AC7BCD" w:rsidP="002A4397">
            <w:pPr>
              <w:jc w:val="left"/>
              <w:rPr>
                <w:color w:val="000000"/>
                <w:sz w:val="18"/>
                <w:szCs w:val="18"/>
              </w:rPr>
            </w:pPr>
          </w:p>
        </w:tc>
      </w:tr>
      <w:tr w:rsidR="00AC7BCD" w:rsidRPr="00BD65EF" w14:paraId="5D9DBA37" w14:textId="77777777" w:rsidTr="009835F3">
        <w:trPr>
          <w:gridAfter w:val="2"/>
          <w:wAfter w:w="59" w:type="dxa"/>
          <w:trHeight w:val="1630"/>
        </w:trPr>
        <w:tc>
          <w:tcPr>
            <w:tcW w:w="861" w:type="dxa"/>
            <w:vMerge/>
            <w:tcBorders>
              <w:left w:val="single" w:sz="8" w:space="0" w:color="auto"/>
              <w:right w:val="single" w:sz="4" w:space="0" w:color="auto"/>
            </w:tcBorders>
            <w:vAlign w:val="center"/>
          </w:tcPr>
          <w:p w14:paraId="246924CD" w14:textId="77777777" w:rsidR="00AC7BCD" w:rsidRPr="00BD65EF" w:rsidRDefault="00AC7BCD" w:rsidP="002A4397">
            <w:pPr>
              <w:jc w:val="left"/>
              <w:rPr>
                <w:color w:val="000000"/>
                <w:sz w:val="18"/>
                <w:szCs w:val="18"/>
              </w:rPr>
            </w:pPr>
          </w:p>
        </w:tc>
        <w:tc>
          <w:tcPr>
            <w:tcW w:w="1990" w:type="dxa"/>
            <w:tcBorders>
              <w:top w:val="single" w:sz="4" w:space="0" w:color="auto"/>
              <w:left w:val="nil"/>
              <w:right w:val="single" w:sz="4" w:space="0" w:color="000000"/>
            </w:tcBorders>
            <w:vAlign w:val="center"/>
          </w:tcPr>
          <w:p w14:paraId="70B57FCC" w14:textId="77777777" w:rsidR="00AC7BCD" w:rsidRPr="00BD65EF" w:rsidRDefault="00AC7BCD" w:rsidP="002A4397">
            <w:pPr>
              <w:jc w:val="center"/>
              <w:rPr>
                <w:color w:val="000000"/>
                <w:sz w:val="18"/>
                <w:szCs w:val="18"/>
              </w:rPr>
            </w:pPr>
            <w:r w:rsidRPr="00BD65EF">
              <w:rPr>
                <w:color w:val="000000"/>
                <w:sz w:val="18"/>
                <w:szCs w:val="18"/>
              </w:rPr>
              <w:t>Примечания</w:t>
            </w:r>
          </w:p>
        </w:tc>
        <w:tc>
          <w:tcPr>
            <w:tcW w:w="10578" w:type="dxa"/>
            <w:gridSpan w:val="29"/>
            <w:tcBorders>
              <w:top w:val="single" w:sz="4" w:space="0" w:color="auto"/>
              <w:left w:val="nil"/>
              <w:right w:val="single" w:sz="8" w:space="0" w:color="000000"/>
            </w:tcBorders>
            <w:vAlign w:val="center"/>
          </w:tcPr>
          <w:p w14:paraId="7DF49F34" w14:textId="70DCF05A" w:rsidR="00AC7BCD" w:rsidRPr="00BD65EF" w:rsidRDefault="00AC7BCD" w:rsidP="002A4397">
            <w:pPr>
              <w:rPr>
                <w:color w:val="000000"/>
                <w:sz w:val="18"/>
                <w:szCs w:val="18"/>
              </w:rPr>
            </w:pPr>
            <w:r w:rsidRPr="00BD65EF">
              <w:rPr>
                <w:color w:val="000000"/>
                <w:sz w:val="18"/>
                <w:szCs w:val="18"/>
              </w:rPr>
              <w:t>1. Расчетные показатели минимально допустимого уровня обеспеченности городского округа зонами массового кратковременного отдыха и максимально допустимого уровня территориальной доступности до таких зон установлены в соответствии с п. 9.18-9.28 СП 42.13330.2016.</w:t>
            </w:r>
            <w:r w:rsidRPr="00BD65EF">
              <w:rPr>
                <w:color w:val="000000"/>
                <w:sz w:val="18"/>
                <w:szCs w:val="18"/>
              </w:rPr>
              <w:br/>
              <w:t>2. Расчетные показатели минимально допустимой площади территории для размещения речных и озерных пляжей и протяженности береговой полосы данных пляжей на одного посетителя установлены в соответствии с п. 9.27 СП 42.13330.2016.</w:t>
            </w:r>
          </w:p>
          <w:p w14:paraId="2C8C95E3" w14:textId="77777777" w:rsidR="00AC7BCD" w:rsidRPr="00BD65EF" w:rsidRDefault="00AC7BCD" w:rsidP="002A4397">
            <w:pPr>
              <w:rPr>
                <w:color w:val="000000"/>
                <w:sz w:val="18"/>
                <w:szCs w:val="18"/>
              </w:rPr>
            </w:pPr>
            <w:r w:rsidRPr="00BD65EF">
              <w:rPr>
                <w:color w:val="000000"/>
                <w:sz w:val="18"/>
                <w:szCs w:val="18"/>
              </w:rPr>
              <w:t>3. Значение расчетного показателя принято с учетом СП 42.13330.2016.</w:t>
            </w:r>
          </w:p>
          <w:p w14:paraId="285EF304" w14:textId="77777777" w:rsidR="00AC7BCD" w:rsidRPr="00BD65EF" w:rsidRDefault="00AC7BCD" w:rsidP="002A4397">
            <w:pPr>
              <w:rPr>
                <w:color w:val="000000"/>
                <w:sz w:val="18"/>
                <w:szCs w:val="18"/>
              </w:rPr>
            </w:pPr>
            <w:r w:rsidRPr="00BD65EF">
              <w:rPr>
                <w:color w:val="000000"/>
                <w:sz w:val="18"/>
                <w:szCs w:val="18"/>
              </w:rPr>
              <w:t xml:space="preserve">4. </w:t>
            </w:r>
            <w:r w:rsidRPr="00BD65EF">
              <w:rPr>
                <w:color w:val="000000"/>
                <w:spacing w:val="2"/>
                <w:sz w:val="18"/>
                <w:szCs w:val="18"/>
              </w:rPr>
              <w:t>Мотели следует размещать вблизи магистральных дорог и улиц.</w:t>
            </w:r>
          </w:p>
        </w:tc>
      </w:tr>
      <w:tr w:rsidR="00AC7BCD" w:rsidRPr="00BD65EF" w14:paraId="43A7BCE8" w14:textId="77777777" w:rsidTr="009835F3">
        <w:trPr>
          <w:gridAfter w:val="2"/>
          <w:wAfter w:w="59" w:type="dxa"/>
          <w:trHeight w:val="227"/>
        </w:trPr>
        <w:tc>
          <w:tcPr>
            <w:tcW w:w="861" w:type="dxa"/>
            <w:vMerge/>
            <w:tcBorders>
              <w:left w:val="single" w:sz="8" w:space="0" w:color="auto"/>
              <w:right w:val="single" w:sz="4" w:space="0" w:color="auto"/>
            </w:tcBorders>
            <w:vAlign w:val="center"/>
          </w:tcPr>
          <w:p w14:paraId="2D204590" w14:textId="77777777" w:rsidR="00AC7BCD" w:rsidRPr="00BD65EF" w:rsidRDefault="00AC7BCD" w:rsidP="002A4397">
            <w:pPr>
              <w:jc w:val="left"/>
              <w:rPr>
                <w:color w:val="000000"/>
                <w:sz w:val="18"/>
                <w:szCs w:val="18"/>
              </w:rPr>
            </w:pPr>
          </w:p>
        </w:tc>
        <w:tc>
          <w:tcPr>
            <w:tcW w:w="1990" w:type="dxa"/>
            <w:vMerge w:val="restart"/>
            <w:tcBorders>
              <w:top w:val="single" w:sz="4" w:space="0" w:color="auto"/>
              <w:left w:val="single" w:sz="4" w:space="0" w:color="auto"/>
              <w:bottom w:val="single" w:sz="4" w:space="0" w:color="000000"/>
              <w:right w:val="single" w:sz="4" w:space="0" w:color="auto"/>
            </w:tcBorders>
            <w:vAlign w:val="center"/>
          </w:tcPr>
          <w:p w14:paraId="4A19629B" w14:textId="77777777" w:rsidR="00AC7BCD" w:rsidRPr="00BD65EF" w:rsidRDefault="00AC7BCD" w:rsidP="002A4397">
            <w:pPr>
              <w:jc w:val="center"/>
              <w:rPr>
                <w:color w:val="000000"/>
                <w:sz w:val="18"/>
                <w:szCs w:val="18"/>
              </w:rPr>
            </w:pPr>
            <w:r w:rsidRPr="00BD65EF">
              <w:rPr>
                <w:color w:val="000000"/>
                <w:sz w:val="18"/>
                <w:szCs w:val="18"/>
              </w:rPr>
              <w:t>Общетоварные склады</w:t>
            </w:r>
          </w:p>
        </w:tc>
        <w:tc>
          <w:tcPr>
            <w:tcW w:w="1757" w:type="dxa"/>
            <w:gridSpan w:val="2"/>
            <w:vMerge w:val="restart"/>
            <w:tcBorders>
              <w:top w:val="single" w:sz="4" w:space="0" w:color="auto"/>
              <w:left w:val="single" w:sz="4" w:space="0" w:color="auto"/>
              <w:bottom w:val="single" w:sz="4" w:space="0" w:color="auto"/>
              <w:right w:val="single" w:sz="4" w:space="0" w:color="auto"/>
            </w:tcBorders>
            <w:vAlign w:val="center"/>
          </w:tcPr>
          <w:p w14:paraId="4AE89E1D" w14:textId="77777777" w:rsidR="00AC7BCD" w:rsidRPr="00BD65EF" w:rsidRDefault="00AC7BCD" w:rsidP="002A4397">
            <w:pPr>
              <w:jc w:val="center"/>
              <w:rPr>
                <w:color w:val="000000"/>
                <w:sz w:val="18"/>
                <w:szCs w:val="18"/>
              </w:rPr>
            </w:pPr>
            <w:r w:rsidRPr="00BD65EF">
              <w:rPr>
                <w:color w:val="000000"/>
                <w:sz w:val="18"/>
                <w:szCs w:val="18"/>
              </w:rPr>
              <w:t xml:space="preserve">Площадь складов </w:t>
            </w:r>
            <w:r w:rsidRPr="00BD65EF">
              <w:rPr>
                <w:color w:val="000000"/>
                <w:sz w:val="18"/>
                <w:szCs w:val="18"/>
                <w:vertAlign w:val="superscript"/>
              </w:rPr>
              <w:t>(2)</w:t>
            </w:r>
            <w:r w:rsidRPr="00BD65EF">
              <w:rPr>
                <w:color w:val="000000"/>
                <w:sz w:val="18"/>
                <w:szCs w:val="18"/>
              </w:rPr>
              <w:t>, кв. м, на 1 тыс. чел.</w:t>
            </w:r>
          </w:p>
        </w:tc>
        <w:tc>
          <w:tcPr>
            <w:tcW w:w="5242" w:type="dxa"/>
            <w:gridSpan w:val="17"/>
            <w:tcBorders>
              <w:top w:val="single" w:sz="4" w:space="0" w:color="auto"/>
              <w:left w:val="single" w:sz="4" w:space="0" w:color="auto"/>
              <w:bottom w:val="single" w:sz="4" w:space="0" w:color="auto"/>
              <w:right w:val="single" w:sz="4" w:space="0" w:color="auto"/>
            </w:tcBorders>
            <w:vAlign w:val="center"/>
          </w:tcPr>
          <w:p w14:paraId="59069527" w14:textId="77777777" w:rsidR="00AC7BCD" w:rsidRPr="00BD65EF" w:rsidRDefault="00AC7BCD" w:rsidP="002A4397">
            <w:pPr>
              <w:jc w:val="center"/>
              <w:rPr>
                <w:color w:val="000000"/>
                <w:sz w:val="18"/>
                <w:szCs w:val="18"/>
              </w:rPr>
            </w:pPr>
            <w:r w:rsidRPr="00BD65EF">
              <w:rPr>
                <w:color w:val="000000"/>
                <w:sz w:val="18"/>
                <w:szCs w:val="18"/>
              </w:rPr>
              <w:t>Продовольственных товаров</w:t>
            </w:r>
          </w:p>
        </w:tc>
        <w:tc>
          <w:tcPr>
            <w:tcW w:w="1724" w:type="dxa"/>
            <w:gridSpan w:val="7"/>
            <w:tcBorders>
              <w:top w:val="single" w:sz="4" w:space="0" w:color="auto"/>
              <w:left w:val="nil"/>
              <w:bottom w:val="single" w:sz="4" w:space="0" w:color="auto"/>
              <w:right w:val="single" w:sz="4" w:space="0" w:color="auto"/>
            </w:tcBorders>
            <w:vAlign w:val="center"/>
          </w:tcPr>
          <w:p w14:paraId="6C94D21B" w14:textId="77777777" w:rsidR="00AC7BCD" w:rsidRPr="00BD65EF" w:rsidRDefault="00AC7BCD" w:rsidP="002A4397">
            <w:pPr>
              <w:jc w:val="center"/>
              <w:rPr>
                <w:color w:val="000000"/>
                <w:sz w:val="18"/>
                <w:szCs w:val="18"/>
              </w:rPr>
            </w:pPr>
            <w:r w:rsidRPr="00BD65EF">
              <w:rPr>
                <w:color w:val="000000"/>
                <w:sz w:val="18"/>
                <w:szCs w:val="18"/>
              </w:rPr>
              <w:t>77</w:t>
            </w:r>
          </w:p>
        </w:tc>
        <w:tc>
          <w:tcPr>
            <w:tcW w:w="1855" w:type="dxa"/>
            <w:gridSpan w:val="3"/>
            <w:tcBorders>
              <w:top w:val="single" w:sz="4" w:space="0" w:color="auto"/>
              <w:left w:val="nil"/>
              <w:bottom w:val="single" w:sz="4" w:space="0" w:color="auto"/>
              <w:right w:val="single" w:sz="8" w:space="0" w:color="auto"/>
            </w:tcBorders>
            <w:vAlign w:val="center"/>
          </w:tcPr>
          <w:p w14:paraId="244D46F4" w14:textId="77777777" w:rsidR="00AC7BCD" w:rsidRPr="00BD65EF" w:rsidRDefault="00AC7BCD" w:rsidP="002A4397">
            <w:pPr>
              <w:jc w:val="center"/>
              <w:rPr>
                <w:color w:val="000000"/>
                <w:sz w:val="18"/>
                <w:szCs w:val="18"/>
              </w:rPr>
            </w:pPr>
            <w:r w:rsidRPr="00BD65EF">
              <w:rPr>
                <w:color w:val="000000"/>
                <w:sz w:val="18"/>
                <w:szCs w:val="18"/>
              </w:rPr>
              <w:t>-</w:t>
            </w:r>
          </w:p>
        </w:tc>
      </w:tr>
      <w:tr w:rsidR="00AC7BCD" w:rsidRPr="00BD65EF" w14:paraId="3C7A50CB" w14:textId="77777777" w:rsidTr="009835F3">
        <w:trPr>
          <w:gridAfter w:val="2"/>
          <w:wAfter w:w="59" w:type="dxa"/>
          <w:trHeight w:val="227"/>
        </w:trPr>
        <w:tc>
          <w:tcPr>
            <w:tcW w:w="861" w:type="dxa"/>
            <w:vMerge/>
            <w:tcBorders>
              <w:left w:val="single" w:sz="8" w:space="0" w:color="auto"/>
              <w:right w:val="single" w:sz="4" w:space="0" w:color="auto"/>
            </w:tcBorders>
            <w:vAlign w:val="center"/>
          </w:tcPr>
          <w:p w14:paraId="1506E7F3" w14:textId="77777777" w:rsidR="00AC7BCD" w:rsidRPr="00BD65EF" w:rsidRDefault="00AC7BCD" w:rsidP="002A4397">
            <w:pPr>
              <w:jc w:val="left"/>
              <w:rPr>
                <w:color w:val="000000"/>
                <w:sz w:val="18"/>
                <w:szCs w:val="18"/>
              </w:rPr>
            </w:pPr>
          </w:p>
        </w:tc>
        <w:tc>
          <w:tcPr>
            <w:tcW w:w="1990" w:type="dxa"/>
            <w:vMerge/>
            <w:tcBorders>
              <w:top w:val="single" w:sz="4" w:space="0" w:color="auto"/>
              <w:left w:val="single" w:sz="4" w:space="0" w:color="auto"/>
              <w:bottom w:val="single" w:sz="4" w:space="0" w:color="000000"/>
              <w:right w:val="single" w:sz="4" w:space="0" w:color="auto"/>
            </w:tcBorders>
            <w:vAlign w:val="center"/>
          </w:tcPr>
          <w:p w14:paraId="44FD1CAF" w14:textId="77777777" w:rsidR="00AC7BCD" w:rsidRPr="00BD65EF" w:rsidRDefault="00AC7BCD" w:rsidP="002A4397">
            <w:pPr>
              <w:jc w:val="left"/>
              <w:rPr>
                <w:color w:val="000000"/>
                <w:sz w:val="18"/>
                <w:szCs w:val="18"/>
              </w:rPr>
            </w:pPr>
          </w:p>
        </w:tc>
        <w:tc>
          <w:tcPr>
            <w:tcW w:w="1757" w:type="dxa"/>
            <w:gridSpan w:val="2"/>
            <w:vMerge/>
            <w:tcBorders>
              <w:top w:val="single" w:sz="4" w:space="0" w:color="auto"/>
              <w:left w:val="single" w:sz="4" w:space="0" w:color="auto"/>
              <w:bottom w:val="single" w:sz="4" w:space="0" w:color="auto"/>
              <w:right w:val="single" w:sz="4" w:space="0" w:color="auto"/>
            </w:tcBorders>
            <w:vAlign w:val="center"/>
          </w:tcPr>
          <w:p w14:paraId="3D424363" w14:textId="77777777" w:rsidR="00AC7BCD" w:rsidRPr="00BD65EF" w:rsidRDefault="00AC7BCD" w:rsidP="002A4397">
            <w:pPr>
              <w:jc w:val="left"/>
              <w:rPr>
                <w:color w:val="000000"/>
                <w:sz w:val="18"/>
                <w:szCs w:val="18"/>
              </w:rPr>
            </w:pPr>
          </w:p>
        </w:tc>
        <w:tc>
          <w:tcPr>
            <w:tcW w:w="5242" w:type="dxa"/>
            <w:gridSpan w:val="17"/>
            <w:tcBorders>
              <w:top w:val="single" w:sz="4" w:space="0" w:color="auto"/>
              <w:left w:val="single" w:sz="4" w:space="0" w:color="auto"/>
              <w:bottom w:val="single" w:sz="4" w:space="0" w:color="auto"/>
              <w:right w:val="single" w:sz="4" w:space="0" w:color="auto"/>
            </w:tcBorders>
            <w:vAlign w:val="center"/>
          </w:tcPr>
          <w:p w14:paraId="321FF054" w14:textId="77777777" w:rsidR="00AC7BCD" w:rsidRPr="00BD65EF" w:rsidRDefault="00AC7BCD" w:rsidP="002A4397">
            <w:pPr>
              <w:jc w:val="center"/>
              <w:rPr>
                <w:color w:val="000000"/>
                <w:sz w:val="18"/>
                <w:szCs w:val="18"/>
              </w:rPr>
            </w:pPr>
            <w:r w:rsidRPr="00BD65EF">
              <w:rPr>
                <w:color w:val="000000"/>
                <w:sz w:val="18"/>
                <w:szCs w:val="18"/>
              </w:rPr>
              <w:t>Непродовольственных товаров</w:t>
            </w:r>
          </w:p>
        </w:tc>
        <w:tc>
          <w:tcPr>
            <w:tcW w:w="1724" w:type="dxa"/>
            <w:gridSpan w:val="7"/>
            <w:tcBorders>
              <w:top w:val="single" w:sz="4" w:space="0" w:color="auto"/>
              <w:left w:val="nil"/>
              <w:bottom w:val="single" w:sz="4" w:space="0" w:color="auto"/>
              <w:right w:val="single" w:sz="4" w:space="0" w:color="auto"/>
            </w:tcBorders>
            <w:vAlign w:val="center"/>
          </w:tcPr>
          <w:p w14:paraId="0E53854F" w14:textId="77777777" w:rsidR="00AC7BCD" w:rsidRPr="00BD65EF" w:rsidRDefault="00AC7BCD" w:rsidP="002A4397">
            <w:pPr>
              <w:jc w:val="center"/>
              <w:rPr>
                <w:color w:val="000000"/>
                <w:sz w:val="18"/>
                <w:szCs w:val="18"/>
              </w:rPr>
            </w:pPr>
            <w:r w:rsidRPr="00BD65EF">
              <w:rPr>
                <w:color w:val="000000"/>
                <w:sz w:val="18"/>
                <w:szCs w:val="18"/>
              </w:rPr>
              <w:t>217</w:t>
            </w:r>
          </w:p>
        </w:tc>
        <w:tc>
          <w:tcPr>
            <w:tcW w:w="1855" w:type="dxa"/>
            <w:gridSpan w:val="3"/>
            <w:tcBorders>
              <w:top w:val="single" w:sz="4" w:space="0" w:color="auto"/>
              <w:left w:val="nil"/>
              <w:bottom w:val="single" w:sz="4" w:space="0" w:color="auto"/>
              <w:right w:val="single" w:sz="8" w:space="0" w:color="auto"/>
            </w:tcBorders>
            <w:vAlign w:val="center"/>
          </w:tcPr>
          <w:p w14:paraId="352DE36B" w14:textId="77777777" w:rsidR="00AC7BCD" w:rsidRPr="00BD65EF" w:rsidRDefault="00AC7BCD" w:rsidP="002A4397">
            <w:pPr>
              <w:jc w:val="center"/>
              <w:rPr>
                <w:color w:val="000000"/>
                <w:sz w:val="18"/>
                <w:szCs w:val="18"/>
              </w:rPr>
            </w:pPr>
            <w:r w:rsidRPr="00BD65EF">
              <w:rPr>
                <w:color w:val="000000"/>
                <w:sz w:val="18"/>
                <w:szCs w:val="18"/>
              </w:rPr>
              <w:t>-</w:t>
            </w:r>
          </w:p>
        </w:tc>
      </w:tr>
      <w:tr w:rsidR="00AC7BCD" w:rsidRPr="00BD65EF" w14:paraId="19C5EDF2" w14:textId="77777777" w:rsidTr="009835F3">
        <w:trPr>
          <w:gridAfter w:val="2"/>
          <w:wAfter w:w="59" w:type="dxa"/>
          <w:trHeight w:val="227"/>
        </w:trPr>
        <w:tc>
          <w:tcPr>
            <w:tcW w:w="861" w:type="dxa"/>
            <w:vMerge/>
            <w:tcBorders>
              <w:left w:val="single" w:sz="8" w:space="0" w:color="auto"/>
              <w:right w:val="single" w:sz="4" w:space="0" w:color="auto"/>
            </w:tcBorders>
            <w:vAlign w:val="center"/>
          </w:tcPr>
          <w:p w14:paraId="3B7A5C2E" w14:textId="77777777" w:rsidR="00AC7BCD" w:rsidRPr="00BD65EF" w:rsidRDefault="00AC7BCD" w:rsidP="002A4397">
            <w:pPr>
              <w:jc w:val="left"/>
              <w:rPr>
                <w:color w:val="000000"/>
                <w:sz w:val="18"/>
                <w:szCs w:val="18"/>
              </w:rPr>
            </w:pPr>
          </w:p>
        </w:tc>
        <w:tc>
          <w:tcPr>
            <w:tcW w:w="1990" w:type="dxa"/>
            <w:vMerge/>
            <w:tcBorders>
              <w:top w:val="single" w:sz="4" w:space="0" w:color="auto"/>
              <w:left w:val="single" w:sz="4" w:space="0" w:color="auto"/>
              <w:bottom w:val="single" w:sz="4" w:space="0" w:color="000000"/>
              <w:right w:val="single" w:sz="4" w:space="0" w:color="000000"/>
            </w:tcBorders>
            <w:vAlign w:val="center"/>
          </w:tcPr>
          <w:p w14:paraId="602F21C8" w14:textId="77777777" w:rsidR="00AC7BCD" w:rsidRPr="00BD65EF" w:rsidRDefault="00AC7BCD" w:rsidP="002A4397">
            <w:pPr>
              <w:jc w:val="left"/>
              <w:rPr>
                <w:color w:val="000000"/>
                <w:sz w:val="18"/>
                <w:szCs w:val="18"/>
              </w:rPr>
            </w:pPr>
          </w:p>
        </w:tc>
        <w:tc>
          <w:tcPr>
            <w:tcW w:w="1757" w:type="dxa"/>
            <w:gridSpan w:val="2"/>
            <w:vMerge w:val="restart"/>
            <w:tcBorders>
              <w:top w:val="single" w:sz="4" w:space="0" w:color="auto"/>
              <w:left w:val="single" w:sz="4" w:space="0" w:color="auto"/>
              <w:bottom w:val="single" w:sz="4" w:space="0" w:color="000000"/>
              <w:right w:val="single" w:sz="4" w:space="0" w:color="auto"/>
            </w:tcBorders>
            <w:vAlign w:val="center"/>
          </w:tcPr>
          <w:p w14:paraId="0B2FE407" w14:textId="77777777" w:rsidR="00AC7BCD" w:rsidRPr="00BD65EF" w:rsidRDefault="00AC7BCD" w:rsidP="002A4397">
            <w:pPr>
              <w:jc w:val="center"/>
              <w:rPr>
                <w:color w:val="000000"/>
                <w:sz w:val="18"/>
                <w:szCs w:val="18"/>
              </w:rPr>
            </w:pPr>
            <w:r w:rsidRPr="00BD65EF">
              <w:rPr>
                <w:color w:val="000000"/>
                <w:sz w:val="18"/>
                <w:szCs w:val="18"/>
              </w:rPr>
              <w:t xml:space="preserve">Размеры земельных участков </w:t>
            </w:r>
            <w:r w:rsidRPr="00BD65EF">
              <w:rPr>
                <w:color w:val="000000"/>
                <w:sz w:val="18"/>
                <w:szCs w:val="18"/>
                <w:vertAlign w:val="superscript"/>
              </w:rPr>
              <w:t>(2)</w:t>
            </w:r>
            <w:r w:rsidRPr="00BD65EF">
              <w:rPr>
                <w:color w:val="000000"/>
                <w:sz w:val="18"/>
                <w:szCs w:val="18"/>
              </w:rPr>
              <w:t>, м</w:t>
            </w:r>
            <w:r w:rsidRPr="00BD65EF">
              <w:rPr>
                <w:color w:val="000000"/>
                <w:sz w:val="18"/>
                <w:szCs w:val="18"/>
                <w:vertAlign w:val="superscript"/>
              </w:rPr>
              <w:t>2</w:t>
            </w:r>
            <w:r w:rsidRPr="00BD65EF">
              <w:rPr>
                <w:color w:val="000000"/>
                <w:sz w:val="18"/>
                <w:szCs w:val="18"/>
              </w:rPr>
              <w:t>, на 1 тыс. чел.</w:t>
            </w:r>
          </w:p>
        </w:tc>
        <w:tc>
          <w:tcPr>
            <w:tcW w:w="2084" w:type="dxa"/>
            <w:gridSpan w:val="4"/>
            <w:vMerge w:val="restart"/>
            <w:tcBorders>
              <w:top w:val="single" w:sz="4" w:space="0" w:color="auto"/>
              <w:left w:val="single" w:sz="4" w:space="0" w:color="auto"/>
              <w:bottom w:val="single" w:sz="4" w:space="0" w:color="auto"/>
              <w:right w:val="single" w:sz="4" w:space="0" w:color="auto"/>
            </w:tcBorders>
            <w:vAlign w:val="center"/>
          </w:tcPr>
          <w:p w14:paraId="474BA960" w14:textId="77777777" w:rsidR="00AC7BCD" w:rsidRPr="00BD65EF" w:rsidRDefault="00AC7BCD" w:rsidP="002A4397">
            <w:pPr>
              <w:jc w:val="center"/>
              <w:rPr>
                <w:color w:val="000000"/>
                <w:sz w:val="18"/>
                <w:szCs w:val="18"/>
              </w:rPr>
            </w:pPr>
            <w:r w:rsidRPr="00BD65EF">
              <w:rPr>
                <w:color w:val="000000"/>
                <w:sz w:val="18"/>
                <w:szCs w:val="18"/>
              </w:rPr>
              <w:t>Продовольственных товаров</w:t>
            </w:r>
          </w:p>
        </w:tc>
        <w:tc>
          <w:tcPr>
            <w:tcW w:w="3158" w:type="dxa"/>
            <w:gridSpan w:val="13"/>
            <w:tcBorders>
              <w:top w:val="single" w:sz="4" w:space="0" w:color="auto"/>
              <w:left w:val="nil"/>
              <w:bottom w:val="single" w:sz="4" w:space="0" w:color="auto"/>
              <w:right w:val="single" w:sz="4" w:space="0" w:color="auto"/>
            </w:tcBorders>
            <w:vAlign w:val="center"/>
          </w:tcPr>
          <w:p w14:paraId="3CAD90A2" w14:textId="77777777" w:rsidR="00AC7BCD" w:rsidRPr="00BD65EF" w:rsidRDefault="00AC7BCD" w:rsidP="002A4397">
            <w:pPr>
              <w:jc w:val="center"/>
              <w:rPr>
                <w:color w:val="000000"/>
                <w:sz w:val="18"/>
                <w:szCs w:val="18"/>
              </w:rPr>
            </w:pPr>
            <w:r w:rsidRPr="00BD65EF">
              <w:rPr>
                <w:color w:val="000000"/>
                <w:sz w:val="18"/>
                <w:szCs w:val="18"/>
              </w:rPr>
              <w:t>одноэтажные склады</w:t>
            </w:r>
          </w:p>
        </w:tc>
        <w:tc>
          <w:tcPr>
            <w:tcW w:w="1724" w:type="dxa"/>
            <w:gridSpan w:val="7"/>
            <w:tcBorders>
              <w:top w:val="single" w:sz="4" w:space="0" w:color="auto"/>
              <w:left w:val="nil"/>
              <w:bottom w:val="single" w:sz="4" w:space="0" w:color="auto"/>
              <w:right w:val="single" w:sz="4" w:space="0" w:color="auto"/>
            </w:tcBorders>
            <w:vAlign w:val="center"/>
          </w:tcPr>
          <w:p w14:paraId="699258A3" w14:textId="77777777" w:rsidR="00AC7BCD" w:rsidRPr="00BD65EF" w:rsidRDefault="00AC7BCD" w:rsidP="002A4397">
            <w:pPr>
              <w:jc w:val="center"/>
              <w:rPr>
                <w:color w:val="000000"/>
                <w:sz w:val="18"/>
                <w:szCs w:val="18"/>
              </w:rPr>
            </w:pPr>
            <w:r w:rsidRPr="00BD65EF">
              <w:rPr>
                <w:color w:val="000000"/>
                <w:sz w:val="18"/>
                <w:szCs w:val="18"/>
              </w:rPr>
              <w:t>310</w:t>
            </w:r>
          </w:p>
        </w:tc>
        <w:tc>
          <w:tcPr>
            <w:tcW w:w="1855" w:type="dxa"/>
            <w:gridSpan w:val="3"/>
            <w:tcBorders>
              <w:top w:val="single" w:sz="4" w:space="0" w:color="auto"/>
              <w:left w:val="nil"/>
              <w:bottom w:val="single" w:sz="4" w:space="0" w:color="auto"/>
              <w:right w:val="single" w:sz="8" w:space="0" w:color="auto"/>
            </w:tcBorders>
            <w:vAlign w:val="center"/>
          </w:tcPr>
          <w:p w14:paraId="2E5F517D" w14:textId="77777777" w:rsidR="00AC7BCD" w:rsidRPr="00BD65EF" w:rsidRDefault="00AC7BCD" w:rsidP="002A4397">
            <w:pPr>
              <w:jc w:val="center"/>
              <w:rPr>
                <w:color w:val="000000"/>
                <w:sz w:val="18"/>
                <w:szCs w:val="18"/>
              </w:rPr>
            </w:pPr>
            <w:r w:rsidRPr="00BD65EF">
              <w:rPr>
                <w:color w:val="000000"/>
                <w:sz w:val="18"/>
                <w:szCs w:val="18"/>
              </w:rPr>
              <w:t>-</w:t>
            </w:r>
          </w:p>
        </w:tc>
      </w:tr>
      <w:tr w:rsidR="00AC7BCD" w:rsidRPr="00BD65EF" w14:paraId="7A01C2D4" w14:textId="77777777" w:rsidTr="009835F3">
        <w:trPr>
          <w:gridAfter w:val="2"/>
          <w:wAfter w:w="59" w:type="dxa"/>
          <w:trHeight w:val="227"/>
        </w:trPr>
        <w:tc>
          <w:tcPr>
            <w:tcW w:w="861" w:type="dxa"/>
            <w:vMerge/>
            <w:tcBorders>
              <w:left w:val="single" w:sz="8" w:space="0" w:color="auto"/>
              <w:right w:val="single" w:sz="4" w:space="0" w:color="auto"/>
            </w:tcBorders>
            <w:vAlign w:val="center"/>
          </w:tcPr>
          <w:p w14:paraId="594625F8" w14:textId="77777777" w:rsidR="00AC7BCD" w:rsidRPr="00BD65EF" w:rsidRDefault="00AC7BCD" w:rsidP="002A4397">
            <w:pPr>
              <w:jc w:val="left"/>
              <w:rPr>
                <w:color w:val="000000"/>
                <w:sz w:val="18"/>
                <w:szCs w:val="18"/>
              </w:rPr>
            </w:pPr>
          </w:p>
        </w:tc>
        <w:tc>
          <w:tcPr>
            <w:tcW w:w="1990" w:type="dxa"/>
            <w:vMerge/>
            <w:tcBorders>
              <w:top w:val="single" w:sz="4" w:space="0" w:color="auto"/>
              <w:left w:val="single" w:sz="4" w:space="0" w:color="auto"/>
              <w:bottom w:val="single" w:sz="4" w:space="0" w:color="000000"/>
              <w:right w:val="single" w:sz="4" w:space="0" w:color="000000"/>
            </w:tcBorders>
            <w:vAlign w:val="center"/>
          </w:tcPr>
          <w:p w14:paraId="732B78C0" w14:textId="77777777" w:rsidR="00AC7BCD" w:rsidRPr="00BD65EF" w:rsidRDefault="00AC7BCD" w:rsidP="002A4397">
            <w:pPr>
              <w:jc w:val="left"/>
              <w:rPr>
                <w:color w:val="000000"/>
                <w:sz w:val="18"/>
                <w:szCs w:val="18"/>
              </w:rPr>
            </w:pPr>
          </w:p>
        </w:tc>
        <w:tc>
          <w:tcPr>
            <w:tcW w:w="1757" w:type="dxa"/>
            <w:gridSpan w:val="2"/>
            <w:vMerge/>
            <w:tcBorders>
              <w:top w:val="nil"/>
              <w:left w:val="single" w:sz="4" w:space="0" w:color="auto"/>
              <w:bottom w:val="single" w:sz="4" w:space="0" w:color="000000"/>
              <w:right w:val="single" w:sz="4" w:space="0" w:color="auto"/>
            </w:tcBorders>
            <w:vAlign w:val="center"/>
          </w:tcPr>
          <w:p w14:paraId="65C45FE6" w14:textId="77777777" w:rsidR="00AC7BCD" w:rsidRPr="00BD65EF" w:rsidRDefault="00AC7BCD" w:rsidP="002A4397">
            <w:pPr>
              <w:jc w:val="left"/>
              <w:rPr>
                <w:color w:val="000000"/>
                <w:sz w:val="18"/>
                <w:szCs w:val="18"/>
              </w:rPr>
            </w:pPr>
          </w:p>
        </w:tc>
        <w:tc>
          <w:tcPr>
            <w:tcW w:w="2084" w:type="dxa"/>
            <w:gridSpan w:val="4"/>
            <w:vMerge/>
            <w:tcBorders>
              <w:top w:val="single" w:sz="4" w:space="0" w:color="auto"/>
              <w:left w:val="single" w:sz="4" w:space="0" w:color="auto"/>
              <w:bottom w:val="single" w:sz="4" w:space="0" w:color="auto"/>
              <w:right w:val="single" w:sz="4" w:space="0" w:color="auto"/>
            </w:tcBorders>
            <w:vAlign w:val="center"/>
          </w:tcPr>
          <w:p w14:paraId="399FE807" w14:textId="77777777" w:rsidR="00AC7BCD" w:rsidRPr="00BD65EF" w:rsidRDefault="00AC7BCD" w:rsidP="002A4397">
            <w:pPr>
              <w:jc w:val="left"/>
              <w:rPr>
                <w:color w:val="000000"/>
                <w:sz w:val="18"/>
                <w:szCs w:val="18"/>
              </w:rPr>
            </w:pPr>
          </w:p>
        </w:tc>
        <w:tc>
          <w:tcPr>
            <w:tcW w:w="3158" w:type="dxa"/>
            <w:gridSpan w:val="13"/>
            <w:tcBorders>
              <w:top w:val="single" w:sz="4" w:space="0" w:color="auto"/>
              <w:left w:val="nil"/>
              <w:bottom w:val="single" w:sz="4" w:space="0" w:color="auto"/>
              <w:right w:val="single" w:sz="4" w:space="0" w:color="auto"/>
            </w:tcBorders>
            <w:vAlign w:val="center"/>
          </w:tcPr>
          <w:p w14:paraId="4695167B" w14:textId="77777777" w:rsidR="00AC7BCD" w:rsidRPr="00BD65EF" w:rsidRDefault="00AC7BCD" w:rsidP="002A4397">
            <w:pPr>
              <w:jc w:val="center"/>
              <w:rPr>
                <w:color w:val="000000"/>
                <w:sz w:val="18"/>
                <w:szCs w:val="18"/>
              </w:rPr>
            </w:pPr>
            <w:r w:rsidRPr="00BD65EF">
              <w:rPr>
                <w:color w:val="000000"/>
                <w:sz w:val="18"/>
                <w:szCs w:val="18"/>
              </w:rPr>
              <w:t>многоэтажные склады</w:t>
            </w:r>
          </w:p>
        </w:tc>
        <w:tc>
          <w:tcPr>
            <w:tcW w:w="1724" w:type="dxa"/>
            <w:gridSpan w:val="7"/>
            <w:tcBorders>
              <w:top w:val="single" w:sz="4" w:space="0" w:color="auto"/>
              <w:left w:val="nil"/>
              <w:bottom w:val="single" w:sz="4" w:space="0" w:color="auto"/>
              <w:right w:val="single" w:sz="4" w:space="0" w:color="auto"/>
            </w:tcBorders>
            <w:vAlign w:val="center"/>
          </w:tcPr>
          <w:p w14:paraId="608C4087" w14:textId="77777777" w:rsidR="00AC7BCD" w:rsidRPr="00BD65EF" w:rsidRDefault="00AC7BCD" w:rsidP="002A4397">
            <w:pPr>
              <w:jc w:val="center"/>
              <w:rPr>
                <w:color w:val="000000"/>
                <w:sz w:val="18"/>
                <w:szCs w:val="18"/>
              </w:rPr>
            </w:pPr>
            <w:r w:rsidRPr="00BD65EF">
              <w:rPr>
                <w:color w:val="000000"/>
                <w:sz w:val="18"/>
                <w:szCs w:val="18"/>
              </w:rPr>
              <w:t>210</w:t>
            </w:r>
          </w:p>
        </w:tc>
        <w:tc>
          <w:tcPr>
            <w:tcW w:w="1855" w:type="dxa"/>
            <w:gridSpan w:val="3"/>
            <w:tcBorders>
              <w:top w:val="single" w:sz="4" w:space="0" w:color="auto"/>
              <w:left w:val="nil"/>
              <w:bottom w:val="single" w:sz="4" w:space="0" w:color="auto"/>
              <w:right w:val="single" w:sz="8" w:space="0" w:color="auto"/>
            </w:tcBorders>
            <w:vAlign w:val="center"/>
          </w:tcPr>
          <w:p w14:paraId="7F945EB2" w14:textId="77777777" w:rsidR="00AC7BCD" w:rsidRPr="00BD65EF" w:rsidRDefault="00AC7BCD" w:rsidP="002A4397">
            <w:pPr>
              <w:jc w:val="center"/>
              <w:rPr>
                <w:color w:val="000000"/>
                <w:sz w:val="18"/>
                <w:szCs w:val="18"/>
              </w:rPr>
            </w:pPr>
            <w:r w:rsidRPr="00BD65EF">
              <w:rPr>
                <w:color w:val="000000"/>
                <w:sz w:val="18"/>
                <w:szCs w:val="18"/>
              </w:rPr>
              <w:t>-</w:t>
            </w:r>
          </w:p>
        </w:tc>
      </w:tr>
      <w:tr w:rsidR="00AC7BCD" w:rsidRPr="00BD65EF" w14:paraId="2952DA51" w14:textId="77777777" w:rsidTr="009835F3">
        <w:trPr>
          <w:gridAfter w:val="2"/>
          <w:wAfter w:w="59" w:type="dxa"/>
          <w:trHeight w:val="227"/>
        </w:trPr>
        <w:tc>
          <w:tcPr>
            <w:tcW w:w="861" w:type="dxa"/>
            <w:vMerge/>
            <w:tcBorders>
              <w:left w:val="single" w:sz="8" w:space="0" w:color="auto"/>
              <w:right w:val="single" w:sz="4" w:space="0" w:color="auto"/>
            </w:tcBorders>
            <w:vAlign w:val="center"/>
          </w:tcPr>
          <w:p w14:paraId="309C3C12" w14:textId="77777777" w:rsidR="00AC7BCD" w:rsidRPr="00BD65EF" w:rsidRDefault="00AC7BCD" w:rsidP="002A4397">
            <w:pPr>
              <w:jc w:val="left"/>
              <w:rPr>
                <w:color w:val="000000"/>
                <w:sz w:val="18"/>
                <w:szCs w:val="18"/>
              </w:rPr>
            </w:pPr>
          </w:p>
        </w:tc>
        <w:tc>
          <w:tcPr>
            <w:tcW w:w="1990" w:type="dxa"/>
            <w:vMerge/>
            <w:tcBorders>
              <w:top w:val="single" w:sz="4" w:space="0" w:color="auto"/>
              <w:left w:val="single" w:sz="4" w:space="0" w:color="auto"/>
              <w:bottom w:val="single" w:sz="4" w:space="0" w:color="000000"/>
              <w:right w:val="single" w:sz="4" w:space="0" w:color="000000"/>
            </w:tcBorders>
            <w:vAlign w:val="center"/>
          </w:tcPr>
          <w:p w14:paraId="74B95E85" w14:textId="77777777" w:rsidR="00AC7BCD" w:rsidRPr="00BD65EF" w:rsidRDefault="00AC7BCD" w:rsidP="002A4397">
            <w:pPr>
              <w:jc w:val="left"/>
              <w:rPr>
                <w:color w:val="000000"/>
                <w:sz w:val="18"/>
                <w:szCs w:val="18"/>
              </w:rPr>
            </w:pPr>
          </w:p>
        </w:tc>
        <w:tc>
          <w:tcPr>
            <w:tcW w:w="1757" w:type="dxa"/>
            <w:gridSpan w:val="2"/>
            <w:vMerge/>
            <w:tcBorders>
              <w:top w:val="nil"/>
              <w:left w:val="single" w:sz="4" w:space="0" w:color="auto"/>
              <w:bottom w:val="single" w:sz="4" w:space="0" w:color="000000"/>
              <w:right w:val="single" w:sz="4" w:space="0" w:color="auto"/>
            </w:tcBorders>
            <w:vAlign w:val="center"/>
          </w:tcPr>
          <w:p w14:paraId="066C084F" w14:textId="77777777" w:rsidR="00AC7BCD" w:rsidRPr="00BD65EF" w:rsidRDefault="00AC7BCD" w:rsidP="002A4397">
            <w:pPr>
              <w:jc w:val="left"/>
              <w:rPr>
                <w:color w:val="000000"/>
                <w:sz w:val="18"/>
                <w:szCs w:val="18"/>
              </w:rPr>
            </w:pPr>
          </w:p>
        </w:tc>
        <w:tc>
          <w:tcPr>
            <w:tcW w:w="2084" w:type="dxa"/>
            <w:gridSpan w:val="4"/>
            <w:vMerge w:val="restart"/>
            <w:tcBorders>
              <w:top w:val="single" w:sz="4" w:space="0" w:color="auto"/>
              <w:left w:val="single" w:sz="4" w:space="0" w:color="auto"/>
              <w:bottom w:val="single" w:sz="4" w:space="0" w:color="auto"/>
              <w:right w:val="single" w:sz="4" w:space="0" w:color="auto"/>
            </w:tcBorders>
            <w:vAlign w:val="center"/>
          </w:tcPr>
          <w:p w14:paraId="79877911" w14:textId="77777777" w:rsidR="00AC7BCD" w:rsidRPr="00BD65EF" w:rsidRDefault="00AC7BCD" w:rsidP="002A4397">
            <w:pPr>
              <w:jc w:val="center"/>
              <w:rPr>
                <w:color w:val="000000"/>
                <w:sz w:val="18"/>
                <w:szCs w:val="18"/>
              </w:rPr>
            </w:pPr>
            <w:r w:rsidRPr="00BD65EF">
              <w:rPr>
                <w:color w:val="000000"/>
                <w:sz w:val="18"/>
                <w:szCs w:val="18"/>
              </w:rPr>
              <w:t>Непродовольственных товаров</w:t>
            </w:r>
          </w:p>
        </w:tc>
        <w:tc>
          <w:tcPr>
            <w:tcW w:w="3158" w:type="dxa"/>
            <w:gridSpan w:val="13"/>
            <w:tcBorders>
              <w:top w:val="single" w:sz="4" w:space="0" w:color="auto"/>
              <w:left w:val="nil"/>
              <w:bottom w:val="single" w:sz="4" w:space="0" w:color="auto"/>
              <w:right w:val="single" w:sz="4" w:space="0" w:color="auto"/>
            </w:tcBorders>
            <w:vAlign w:val="center"/>
          </w:tcPr>
          <w:p w14:paraId="5D3C6E1F" w14:textId="77777777" w:rsidR="00AC7BCD" w:rsidRPr="00BD65EF" w:rsidRDefault="00AC7BCD" w:rsidP="002A4397">
            <w:pPr>
              <w:jc w:val="center"/>
              <w:rPr>
                <w:color w:val="000000"/>
                <w:sz w:val="18"/>
                <w:szCs w:val="18"/>
              </w:rPr>
            </w:pPr>
            <w:r w:rsidRPr="00BD65EF">
              <w:rPr>
                <w:color w:val="000000"/>
                <w:sz w:val="18"/>
                <w:szCs w:val="18"/>
              </w:rPr>
              <w:t>одноэтажные склады</w:t>
            </w:r>
          </w:p>
        </w:tc>
        <w:tc>
          <w:tcPr>
            <w:tcW w:w="1724" w:type="dxa"/>
            <w:gridSpan w:val="7"/>
            <w:tcBorders>
              <w:top w:val="single" w:sz="4" w:space="0" w:color="auto"/>
              <w:left w:val="nil"/>
              <w:bottom w:val="single" w:sz="4" w:space="0" w:color="auto"/>
              <w:right w:val="single" w:sz="4" w:space="0" w:color="auto"/>
            </w:tcBorders>
            <w:vAlign w:val="center"/>
          </w:tcPr>
          <w:p w14:paraId="7259794B" w14:textId="77777777" w:rsidR="00AC7BCD" w:rsidRPr="00BD65EF" w:rsidRDefault="00AC7BCD" w:rsidP="002A4397">
            <w:pPr>
              <w:jc w:val="center"/>
              <w:rPr>
                <w:color w:val="000000"/>
                <w:sz w:val="18"/>
                <w:szCs w:val="18"/>
              </w:rPr>
            </w:pPr>
            <w:r w:rsidRPr="00BD65EF">
              <w:rPr>
                <w:color w:val="000000"/>
                <w:sz w:val="18"/>
                <w:szCs w:val="18"/>
              </w:rPr>
              <w:t>740</w:t>
            </w:r>
          </w:p>
        </w:tc>
        <w:tc>
          <w:tcPr>
            <w:tcW w:w="1855" w:type="dxa"/>
            <w:gridSpan w:val="3"/>
            <w:tcBorders>
              <w:top w:val="single" w:sz="4" w:space="0" w:color="auto"/>
              <w:left w:val="nil"/>
              <w:bottom w:val="single" w:sz="4" w:space="0" w:color="auto"/>
              <w:right w:val="single" w:sz="8" w:space="0" w:color="auto"/>
            </w:tcBorders>
            <w:vAlign w:val="center"/>
          </w:tcPr>
          <w:p w14:paraId="6D8F30DF" w14:textId="77777777" w:rsidR="00AC7BCD" w:rsidRPr="00BD65EF" w:rsidRDefault="00AC7BCD" w:rsidP="002A4397">
            <w:pPr>
              <w:jc w:val="center"/>
              <w:rPr>
                <w:color w:val="000000"/>
                <w:sz w:val="18"/>
                <w:szCs w:val="18"/>
              </w:rPr>
            </w:pPr>
            <w:r w:rsidRPr="00BD65EF">
              <w:rPr>
                <w:color w:val="000000"/>
                <w:sz w:val="18"/>
                <w:szCs w:val="18"/>
              </w:rPr>
              <w:t>-</w:t>
            </w:r>
          </w:p>
        </w:tc>
      </w:tr>
      <w:tr w:rsidR="00AC7BCD" w:rsidRPr="00BD65EF" w14:paraId="59F0F15D" w14:textId="77777777" w:rsidTr="009835F3">
        <w:trPr>
          <w:gridAfter w:val="2"/>
          <w:wAfter w:w="59" w:type="dxa"/>
          <w:trHeight w:val="227"/>
        </w:trPr>
        <w:tc>
          <w:tcPr>
            <w:tcW w:w="861" w:type="dxa"/>
            <w:vMerge/>
            <w:tcBorders>
              <w:left w:val="single" w:sz="8" w:space="0" w:color="auto"/>
              <w:right w:val="single" w:sz="4" w:space="0" w:color="auto"/>
            </w:tcBorders>
            <w:vAlign w:val="center"/>
          </w:tcPr>
          <w:p w14:paraId="6A8E2047" w14:textId="77777777" w:rsidR="00AC7BCD" w:rsidRPr="00BD65EF" w:rsidRDefault="00AC7BCD" w:rsidP="002A4397">
            <w:pPr>
              <w:jc w:val="left"/>
              <w:rPr>
                <w:color w:val="000000"/>
                <w:sz w:val="18"/>
                <w:szCs w:val="18"/>
              </w:rPr>
            </w:pPr>
          </w:p>
        </w:tc>
        <w:tc>
          <w:tcPr>
            <w:tcW w:w="1990" w:type="dxa"/>
            <w:vMerge/>
            <w:tcBorders>
              <w:top w:val="single" w:sz="4" w:space="0" w:color="auto"/>
              <w:left w:val="single" w:sz="4" w:space="0" w:color="auto"/>
              <w:bottom w:val="single" w:sz="4" w:space="0" w:color="000000"/>
              <w:right w:val="single" w:sz="4" w:space="0" w:color="000000"/>
            </w:tcBorders>
            <w:vAlign w:val="center"/>
          </w:tcPr>
          <w:p w14:paraId="69792F3D" w14:textId="77777777" w:rsidR="00AC7BCD" w:rsidRPr="00BD65EF" w:rsidRDefault="00AC7BCD" w:rsidP="002A4397">
            <w:pPr>
              <w:jc w:val="left"/>
              <w:rPr>
                <w:color w:val="000000"/>
                <w:sz w:val="18"/>
                <w:szCs w:val="18"/>
              </w:rPr>
            </w:pPr>
          </w:p>
        </w:tc>
        <w:tc>
          <w:tcPr>
            <w:tcW w:w="1757" w:type="dxa"/>
            <w:gridSpan w:val="2"/>
            <w:vMerge/>
            <w:tcBorders>
              <w:top w:val="nil"/>
              <w:left w:val="single" w:sz="4" w:space="0" w:color="auto"/>
              <w:bottom w:val="single" w:sz="4" w:space="0" w:color="000000"/>
              <w:right w:val="single" w:sz="4" w:space="0" w:color="auto"/>
            </w:tcBorders>
            <w:vAlign w:val="center"/>
          </w:tcPr>
          <w:p w14:paraId="69162321" w14:textId="77777777" w:rsidR="00AC7BCD" w:rsidRPr="00BD65EF" w:rsidRDefault="00AC7BCD" w:rsidP="002A4397">
            <w:pPr>
              <w:jc w:val="left"/>
              <w:rPr>
                <w:color w:val="000000"/>
                <w:sz w:val="18"/>
                <w:szCs w:val="18"/>
              </w:rPr>
            </w:pPr>
          </w:p>
        </w:tc>
        <w:tc>
          <w:tcPr>
            <w:tcW w:w="2084" w:type="dxa"/>
            <w:gridSpan w:val="4"/>
            <w:vMerge/>
            <w:tcBorders>
              <w:top w:val="single" w:sz="4" w:space="0" w:color="auto"/>
              <w:left w:val="single" w:sz="4" w:space="0" w:color="auto"/>
              <w:bottom w:val="single" w:sz="4" w:space="0" w:color="auto"/>
              <w:right w:val="single" w:sz="4" w:space="0" w:color="auto"/>
            </w:tcBorders>
            <w:vAlign w:val="center"/>
          </w:tcPr>
          <w:p w14:paraId="114E9F61" w14:textId="77777777" w:rsidR="00AC7BCD" w:rsidRPr="00BD65EF" w:rsidRDefault="00AC7BCD" w:rsidP="002A4397">
            <w:pPr>
              <w:jc w:val="left"/>
              <w:rPr>
                <w:color w:val="000000"/>
                <w:sz w:val="18"/>
                <w:szCs w:val="18"/>
              </w:rPr>
            </w:pPr>
          </w:p>
        </w:tc>
        <w:tc>
          <w:tcPr>
            <w:tcW w:w="3158" w:type="dxa"/>
            <w:gridSpan w:val="13"/>
            <w:tcBorders>
              <w:top w:val="single" w:sz="4" w:space="0" w:color="auto"/>
              <w:left w:val="nil"/>
              <w:bottom w:val="single" w:sz="4" w:space="0" w:color="auto"/>
              <w:right w:val="single" w:sz="4" w:space="0" w:color="auto"/>
            </w:tcBorders>
            <w:vAlign w:val="center"/>
          </w:tcPr>
          <w:p w14:paraId="1044FF6B" w14:textId="77777777" w:rsidR="00AC7BCD" w:rsidRPr="00BD65EF" w:rsidRDefault="00AC7BCD" w:rsidP="002A4397">
            <w:pPr>
              <w:jc w:val="center"/>
              <w:rPr>
                <w:color w:val="000000"/>
                <w:sz w:val="18"/>
                <w:szCs w:val="18"/>
              </w:rPr>
            </w:pPr>
            <w:r w:rsidRPr="00BD65EF">
              <w:rPr>
                <w:color w:val="000000"/>
                <w:sz w:val="18"/>
                <w:szCs w:val="18"/>
              </w:rPr>
              <w:t>многоэтажные склады</w:t>
            </w:r>
          </w:p>
        </w:tc>
        <w:tc>
          <w:tcPr>
            <w:tcW w:w="1724" w:type="dxa"/>
            <w:gridSpan w:val="7"/>
            <w:tcBorders>
              <w:top w:val="single" w:sz="4" w:space="0" w:color="auto"/>
              <w:left w:val="nil"/>
              <w:bottom w:val="single" w:sz="4" w:space="0" w:color="auto"/>
              <w:right w:val="single" w:sz="4" w:space="0" w:color="auto"/>
            </w:tcBorders>
            <w:vAlign w:val="center"/>
          </w:tcPr>
          <w:p w14:paraId="420761AB" w14:textId="77777777" w:rsidR="00AC7BCD" w:rsidRPr="00BD65EF" w:rsidRDefault="00AC7BCD" w:rsidP="002A4397">
            <w:pPr>
              <w:jc w:val="center"/>
              <w:rPr>
                <w:color w:val="000000"/>
                <w:sz w:val="18"/>
                <w:szCs w:val="18"/>
              </w:rPr>
            </w:pPr>
            <w:r w:rsidRPr="00BD65EF">
              <w:rPr>
                <w:color w:val="000000"/>
                <w:sz w:val="18"/>
                <w:szCs w:val="18"/>
              </w:rPr>
              <w:t>490</w:t>
            </w:r>
          </w:p>
        </w:tc>
        <w:tc>
          <w:tcPr>
            <w:tcW w:w="1855" w:type="dxa"/>
            <w:gridSpan w:val="3"/>
            <w:tcBorders>
              <w:top w:val="single" w:sz="4" w:space="0" w:color="auto"/>
              <w:left w:val="nil"/>
              <w:bottom w:val="single" w:sz="4" w:space="0" w:color="auto"/>
              <w:right w:val="single" w:sz="8" w:space="0" w:color="auto"/>
            </w:tcBorders>
            <w:vAlign w:val="center"/>
          </w:tcPr>
          <w:p w14:paraId="303AC6FF" w14:textId="77777777" w:rsidR="00AC7BCD" w:rsidRPr="00BD65EF" w:rsidRDefault="00AC7BCD" w:rsidP="002A4397">
            <w:pPr>
              <w:jc w:val="center"/>
              <w:rPr>
                <w:color w:val="000000"/>
                <w:sz w:val="18"/>
                <w:szCs w:val="18"/>
              </w:rPr>
            </w:pPr>
            <w:r w:rsidRPr="00BD65EF">
              <w:rPr>
                <w:color w:val="000000"/>
                <w:sz w:val="18"/>
                <w:szCs w:val="18"/>
              </w:rPr>
              <w:t>-</w:t>
            </w:r>
          </w:p>
        </w:tc>
      </w:tr>
      <w:tr w:rsidR="00AC7BCD" w:rsidRPr="00BD65EF" w14:paraId="5A81126C" w14:textId="77777777" w:rsidTr="009835F3">
        <w:trPr>
          <w:gridAfter w:val="2"/>
          <w:wAfter w:w="59" w:type="dxa"/>
          <w:trHeight w:val="227"/>
        </w:trPr>
        <w:tc>
          <w:tcPr>
            <w:tcW w:w="861" w:type="dxa"/>
            <w:vMerge/>
            <w:tcBorders>
              <w:left w:val="single" w:sz="8" w:space="0" w:color="auto"/>
              <w:right w:val="single" w:sz="4" w:space="0" w:color="auto"/>
            </w:tcBorders>
            <w:vAlign w:val="center"/>
          </w:tcPr>
          <w:p w14:paraId="0B6856A1" w14:textId="77777777" w:rsidR="00AC7BCD" w:rsidRPr="00BD65EF" w:rsidRDefault="00AC7BCD" w:rsidP="002A4397">
            <w:pPr>
              <w:jc w:val="left"/>
              <w:rPr>
                <w:color w:val="000000"/>
                <w:sz w:val="18"/>
                <w:szCs w:val="18"/>
              </w:rPr>
            </w:pPr>
          </w:p>
        </w:tc>
        <w:tc>
          <w:tcPr>
            <w:tcW w:w="1990" w:type="dxa"/>
            <w:vMerge w:val="restart"/>
            <w:tcBorders>
              <w:top w:val="single" w:sz="4" w:space="0" w:color="auto"/>
              <w:left w:val="single" w:sz="4" w:space="0" w:color="auto"/>
              <w:right w:val="single" w:sz="4" w:space="0" w:color="000000"/>
            </w:tcBorders>
            <w:vAlign w:val="center"/>
          </w:tcPr>
          <w:p w14:paraId="3CD009CC" w14:textId="77777777" w:rsidR="00AC7BCD" w:rsidRPr="00BD65EF" w:rsidRDefault="00AC7BCD" w:rsidP="002A4397">
            <w:pPr>
              <w:jc w:val="center"/>
              <w:rPr>
                <w:color w:val="000000"/>
                <w:sz w:val="18"/>
                <w:szCs w:val="18"/>
              </w:rPr>
            </w:pPr>
            <w:r w:rsidRPr="00BD65EF">
              <w:rPr>
                <w:color w:val="000000"/>
                <w:sz w:val="18"/>
                <w:szCs w:val="18"/>
              </w:rPr>
              <w:t>Специализированные склады</w:t>
            </w:r>
          </w:p>
        </w:tc>
        <w:tc>
          <w:tcPr>
            <w:tcW w:w="1757" w:type="dxa"/>
            <w:gridSpan w:val="2"/>
            <w:vMerge w:val="restart"/>
            <w:tcBorders>
              <w:top w:val="nil"/>
              <w:left w:val="single" w:sz="4" w:space="0" w:color="auto"/>
              <w:bottom w:val="single" w:sz="4" w:space="0" w:color="000000"/>
              <w:right w:val="single" w:sz="4" w:space="0" w:color="auto"/>
            </w:tcBorders>
            <w:vAlign w:val="center"/>
          </w:tcPr>
          <w:p w14:paraId="1414B080" w14:textId="77777777" w:rsidR="00AC7BCD" w:rsidRPr="00BD65EF" w:rsidRDefault="00AC7BCD" w:rsidP="002A4397">
            <w:pPr>
              <w:jc w:val="center"/>
              <w:rPr>
                <w:color w:val="000000"/>
                <w:sz w:val="18"/>
                <w:szCs w:val="18"/>
              </w:rPr>
            </w:pPr>
            <w:r w:rsidRPr="00BD65EF">
              <w:rPr>
                <w:color w:val="000000"/>
                <w:sz w:val="18"/>
                <w:szCs w:val="18"/>
              </w:rPr>
              <w:t xml:space="preserve">Вместимость складов </w:t>
            </w:r>
            <w:r w:rsidRPr="00BD65EF">
              <w:rPr>
                <w:color w:val="000000"/>
                <w:sz w:val="18"/>
                <w:szCs w:val="18"/>
                <w:vertAlign w:val="superscript"/>
              </w:rPr>
              <w:t>(2)</w:t>
            </w:r>
            <w:r w:rsidRPr="00BD65EF">
              <w:rPr>
                <w:color w:val="000000"/>
                <w:sz w:val="18"/>
                <w:szCs w:val="18"/>
              </w:rPr>
              <w:t>, т на 1 тыс. чел.</w:t>
            </w:r>
          </w:p>
        </w:tc>
        <w:tc>
          <w:tcPr>
            <w:tcW w:w="5242" w:type="dxa"/>
            <w:gridSpan w:val="17"/>
            <w:tcBorders>
              <w:top w:val="single" w:sz="4" w:space="0" w:color="auto"/>
              <w:left w:val="single" w:sz="4" w:space="0" w:color="auto"/>
              <w:bottom w:val="single" w:sz="4" w:space="0" w:color="auto"/>
              <w:right w:val="single" w:sz="4" w:space="0" w:color="auto"/>
            </w:tcBorders>
            <w:vAlign w:val="center"/>
          </w:tcPr>
          <w:p w14:paraId="78C3ECB9" w14:textId="77777777" w:rsidR="00AC7BCD" w:rsidRPr="00BD65EF" w:rsidRDefault="00AC7BCD" w:rsidP="002A4397">
            <w:pPr>
              <w:jc w:val="center"/>
              <w:rPr>
                <w:color w:val="000000"/>
                <w:sz w:val="18"/>
                <w:szCs w:val="18"/>
              </w:rPr>
            </w:pPr>
            <w:r w:rsidRPr="00BD65EF">
              <w:rPr>
                <w:color w:val="000000"/>
                <w:sz w:val="18"/>
                <w:szCs w:val="18"/>
              </w:rPr>
              <w:t xml:space="preserve">Холодильники распределительные </w:t>
            </w:r>
          </w:p>
          <w:p w14:paraId="0F5D6753" w14:textId="77777777" w:rsidR="00AC7BCD" w:rsidRPr="00BD65EF" w:rsidRDefault="00AC7BCD" w:rsidP="002A4397">
            <w:pPr>
              <w:jc w:val="center"/>
              <w:rPr>
                <w:color w:val="000000"/>
                <w:sz w:val="18"/>
                <w:szCs w:val="18"/>
              </w:rPr>
            </w:pPr>
            <w:r w:rsidRPr="00BD65EF">
              <w:rPr>
                <w:color w:val="000000"/>
                <w:sz w:val="18"/>
                <w:szCs w:val="18"/>
              </w:rPr>
              <w:t>(для хранения мяса</w:t>
            </w:r>
            <w:r w:rsidRPr="00BD65EF">
              <w:rPr>
                <w:color w:val="000000"/>
                <w:sz w:val="18"/>
                <w:szCs w:val="18"/>
              </w:rPr>
              <w:br/>
              <w:t>и мясных продуктов, рыбы и рыбопродуктов, масла, животного жира, молочных продуктов и яиц)</w:t>
            </w:r>
          </w:p>
        </w:tc>
        <w:tc>
          <w:tcPr>
            <w:tcW w:w="1724" w:type="dxa"/>
            <w:gridSpan w:val="7"/>
            <w:tcBorders>
              <w:top w:val="single" w:sz="4" w:space="0" w:color="auto"/>
              <w:left w:val="nil"/>
              <w:bottom w:val="single" w:sz="4" w:space="0" w:color="auto"/>
              <w:right w:val="single" w:sz="4" w:space="0" w:color="auto"/>
            </w:tcBorders>
            <w:vAlign w:val="center"/>
          </w:tcPr>
          <w:p w14:paraId="0D51A735" w14:textId="77777777" w:rsidR="00AC7BCD" w:rsidRPr="00BD65EF" w:rsidRDefault="00AC7BCD" w:rsidP="002A4397">
            <w:pPr>
              <w:jc w:val="center"/>
              <w:rPr>
                <w:color w:val="000000"/>
                <w:sz w:val="18"/>
                <w:szCs w:val="18"/>
              </w:rPr>
            </w:pPr>
            <w:r w:rsidRPr="00BD65EF">
              <w:rPr>
                <w:color w:val="000000"/>
                <w:sz w:val="18"/>
                <w:szCs w:val="18"/>
              </w:rPr>
              <w:t>27</w:t>
            </w:r>
          </w:p>
        </w:tc>
        <w:tc>
          <w:tcPr>
            <w:tcW w:w="1855" w:type="dxa"/>
            <w:gridSpan w:val="3"/>
            <w:tcBorders>
              <w:top w:val="single" w:sz="4" w:space="0" w:color="auto"/>
              <w:left w:val="nil"/>
              <w:bottom w:val="single" w:sz="4" w:space="0" w:color="auto"/>
              <w:right w:val="single" w:sz="8" w:space="0" w:color="auto"/>
            </w:tcBorders>
            <w:vAlign w:val="center"/>
          </w:tcPr>
          <w:p w14:paraId="10885DBF" w14:textId="77777777" w:rsidR="00AC7BCD" w:rsidRPr="00BD65EF" w:rsidRDefault="00AC7BCD" w:rsidP="002A4397">
            <w:pPr>
              <w:jc w:val="center"/>
              <w:rPr>
                <w:color w:val="000000"/>
                <w:sz w:val="18"/>
                <w:szCs w:val="18"/>
              </w:rPr>
            </w:pPr>
            <w:r w:rsidRPr="00BD65EF">
              <w:rPr>
                <w:color w:val="000000"/>
                <w:sz w:val="18"/>
                <w:szCs w:val="18"/>
              </w:rPr>
              <w:t>-</w:t>
            </w:r>
          </w:p>
        </w:tc>
      </w:tr>
      <w:tr w:rsidR="00AC7BCD" w:rsidRPr="00BD65EF" w14:paraId="7FE98D38" w14:textId="77777777" w:rsidTr="009835F3">
        <w:trPr>
          <w:gridAfter w:val="2"/>
          <w:wAfter w:w="59" w:type="dxa"/>
          <w:trHeight w:val="227"/>
        </w:trPr>
        <w:tc>
          <w:tcPr>
            <w:tcW w:w="861" w:type="dxa"/>
            <w:vMerge/>
            <w:tcBorders>
              <w:left w:val="single" w:sz="8" w:space="0" w:color="auto"/>
              <w:right w:val="single" w:sz="4" w:space="0" w:color="auto"/>
            </w:tcBorders>
            <w:vAlign w:val="center"/>
          </w:tcPr>
          <w:p w14:paraId="24AC8F41"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0B00782C" w14:textId="77777777" w:rsidR="00AC7BCD" w:rsidRPr="00BD65EF" w:rsidRDefault="00AC7BCD" w:rsidP="002A4397">
            <w:pPr>
              <w:jc w:val="left"/>
              <w:rPr>
                <w:color w:val="000000"/>
                <w:sz w:val="18"/>
                <w:szCs w:val="18"/>
              </w:rPr>
            </w:pPr>
          </w:p>
        </w:tc>
        <w:tc>
          <w:tcPr>
            <w:tcW w:w="1757" w:type="dxa"/>
            <w:gridSpan w:val="2"/>
            <w:vMerge/>
            <w:tcBorders>
              <w:top w:val="nil"/>
              <w:left w:val="single" w:sz="4" w:space="0" w:color="auto"/>
              <w:bottom w:val="single" w:sz="4" w:space="0" w:color="000000"/>
              <w:right w:val="single" w:sz="4" w:space="0" w:color="auto"/>
            </w:tcBorders>
            <w:vAlign w:val="center"/>
          </w:tcPr>
          <w:p w14:paraId="2C0EF55F" w14:textId="77777777" w:rsidR="00AC7BCD" w:rsidRPr="00BD65EF" w:rsidRDefault="00AC7BCD" w:rsidP="002A4397">
            <w:pPr>
              <w:jc w:val="left"/>
              <w:rPr>
                <w:color w:val="000000"/>
                <w:sz w:val="18"/>
                <w:szCs w:val="18"/>
              </w:rPr>
            </w:pPr>
          </w:p>
        </w:tc>
        <w:tc>
          <w:tcPr>
            <w:tcW w:w="5242" w:type="dxa"/>
            <w:gridSpan w:val="17"/>
            <w:tcBorders>
              <w:top w:val="single" w:sz="4" w:space="0" w:color="auto"/>
              <w:left w:val="single" w:sz="4" w:space="0" w:color="auto"/>
              <w:bottom w:val="single" w:sz="4" w:space="0" w:color="auto"/>
              <w:right w:val="single" w:sz="4" w:space="0" w:color="auto"/>
            </w:tcBorders>
            <w:vAlign w:val="center"/>
          </w:tcPr>
          <w:p w14:paraId="54E7F8A1" w14:textId="77777777" w:rsidR="00AC7BCD" w:rsidRPr="00BD65EF" w:rsidRDefault="00AC7BCD" w:rsidP="002A4397">
            <w:pPr>
              <w:jc w:val="center"/>
              <w:rPr>
                <w:color w:val="000000"/>
                <w:sz w:val="18"/>
                <w:szCs w:val="18"/>
              </w:rPr>
            </w:pPr>
            <w:r w:rsidRPr="00BD65EF">
              <w:rPr>
                <w:color w:val="000000"/>
                <w:sz w:val="18"/>
                <w:szCs w:val="18"/>
              </w:rPr>
              <w:t>Фруктохранилища</w:t>
            </w:r>
          </w:p>
        </w:tc>
        <w:tc>
          <w:tcPr>
            <w:tcW w:w="1724" w:type="dxa"/>
            <w:gridSpan w:val="7"/>
            <w:tcBorders>
              <w:top w:val="single" w:sz="4" w:space="0" w:color="auto"/>
              <w:left w:val="nil"/>
              <w:bottom w:val="single" w:sz="4" w:space="0" w:color="auto"/>
              <w:right w:val="single" w:sz="4" w:space="0" w:color="auto"/>
            </w:tcBorders>
            <w:vAlign w:val="center"/>
          </w:tcPr>
          <w:p w14:paraId="623A1E64" w14:textId="77777777" w:rsidR="00AC7BCD" w:rsidRPr="00BD65EF" w:rsidRDefault="00AC7BCD" w:rsidP="002A4397">
            <w:pPr>
              <w:jc w:val="center"/>
              <w:rPr>
                <w:color w:val="000000"/>
                <w:sz w:val="18"/>
                <w:szCs w:val="18"/>
              </w:rPr>
            </w:pPr>
            <w:r w:rsidRPr="00BD65EF">
              <w:rPr>
                <w:color w:val="000000"/>
                <w:sz w:val="18"/>
                <w:szCs w:val="18"/>
              </w:rPr>
              <w:t>17</w:t>
            </w:r>
          </w:p>
        </w:tc>
        <w:tc>
          <w:tcPr>
            <w:tcW w:w="1855" w:type="dxa"/>
            <w:gridSpan w:val="3"/>
            <w:tcBorders>
              <w:top w:val="single" w:sz="4" w:space="0" w:color="auto"/>
              <w:left w:val="nil"/>
              <w:bottom w:val="single" w:sz="4" w:space="0" w:color="auto"/>
              <w:right w:val="single" w:sz="8" w:space="0" w:color="auto"/>
            </w:tcBorders>
            <w:vAlign w:val="center"/>
          </w:tcPr>
          <w:p w14:paraId="6AACBD5D" w14:textId="77777777" w:rsidR="00AC7BCD" w:rsidRPr="00BD65EF" w:rsidRDefault="00AC7BCD" w:rsidP="002A4397">
            <w:pPr>
              <w:jc w:val="center"/>
              <w:rPr>
                <w:color w:val="000000"/>
                <w:sz w:val="18"/>
                <w:szCs w:val="18"/>
              </w:rPr>
            </w:pPr>
            <w:r w:rsidRPr="00BD65EF">
              <w:rPr>
                <w:color w:val="000000"/>
                <w:sz w:val="18"/>
                <w:szCs w:val="18"/>
              </w:rPr>
              <w:t>-</w:t>
            </w:r>
          </w:p>
        </w:tc>
      </w:tr>
      <w:tr w:rsidR="00AC7BCD" w:rsidRPr="00BD65EF" w14:paraId="31990324" w14:textId="77777777" w:rsidTr="009835F3">
        <w:trPr>
          <w:gridAfter w:val="2"/>
          <w:wAfter w:w="59" w:type="dxa"/>
          <w:trHeight w:val="227"/>
        </w:trPr>
        <w:tc>
          <w:tcPr>
            <w:tcW w:w="861" w:type="dxa"/>
            <w:vMerge/>
            <w:tcBorders>
              <w:left w:val="single" w:sz="8" w:space="0" w:color="auto"/>
              <w:right w:val="single" w:sz="4" w:space="0" w:color="auto"/>
            </w:tcBorders>
            <w:vAlign w:val="center"/>
          </w:tcPr>
          <w:p w14:paraId="3DDBA7E3"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2EC483C3" w14:textId="77777777" w:rsidR="00AC7BCD" w:rsidRPr="00BD65EF" w:rsidRDefault="00AC7BCD" w:rsidP="002A4397">
            <w:pPr>
              <w:jc w:val="left"/>
              <w:rPr>
                <w:color w:val="000000"/>
                <w:sz w:val="18"/>
                <w:szCs w:val="18"/>
              </w:rPr>
            </w:pPr>
          </w:p>
        </w:tc>
        <w:tc>
          <w:tcPr>
            <w:tcW w:w="1757" w:type="dxa"/>
            <w:gridSpan w:val="2"/>
            <w:vMerge/>
            <w:tcBorders>
              <w:top w:val="nil"/>
              <w:left w:val="single" w:sz="4" w:space="0" w:color="auto"/>
              <w:bottom w:val="single" w:sz="4" w:space="0" w:color="000000"/>
              <w:right w:val="single" w:sz="4" w:space="0" w:color="auto"/>
            </w:tcBorders>
            <w:vAlign w:val="center"/>
          </w:tcPr>
          <w:p w14:paraId="43FF9094" w14:textId="77777777" w:rsidR="00AC7BCD" w:rsidRPr="00BD65EF" w:rsidRDefault="00AC7BCD" w:rsidP="002A4397">
            <w:pPr>
              <w:jc w:val="left"/>
              <w:rPr>
                <w:color w:val="000000"/>
                <w:sz w:val="18"/>
                <w:szCs w:val="18"/>
              </w:rPr>
            </w:pPr>
          </w:p>
        </w:tc>
        <w:tc>
          <w:tcPr>
            <w:tcW w:w="5242" w:type="dxa"/>
            <w:gridSpan w:val="17"/>
            <w:tcBorders>
              <w:top w:val="single" w:sz="4" w:space="0" w:color="auto"/>
              <w:left w:val="single" w:sz="4" w:space="0" w:color="auto"/>
              <w:bottom w:val="single" w:sz="4" w:space="0" w:color="auto"/>
              <w:right w:val="single" w:sz="4" w:space="0" w:color="auto"/>
            </w:tcBorders>
            <w:vAlign w:val="center"/>
          </w:tcPr>
          <w:p w14:paraId="3E5A5535" w14:textId="77777777" w:rsidR="00AC7BCD" w:rsidRPr="00BD65EF" w:rsidRDefault="00AC7BCD" w:rsidP="002A4397">
            <w:pPr>
              <w:jc w:val="center"/>
              <w:rPr>
                <w:color w:val="000000"/>
                <w:sz w:val="18"/>
                <w:szCs w:val="18"/>
              </w:rPr>
            </w:pPr>
            <w:r w:rsidRPr="00BD65EF">
              <w:rPr>
                <w:color w:val="000000"/>
                <w:sz w:val="18"/>
                <w:szCs w:val="18"/>
              </w:rPr>
              <w:t>Овощехранилиша</w:t>
            </w:r>
          </w:p>
        </w:tc>
        <w:tc>
          <w:tcPr>
            <w:tcW w:w="1724" w:type="dxa"/>
            <w:gridSpan w:val="7"/>
            <w:tcBorders>
              <w:top w:val="single" w:sz="4" w:space="0" w:color="auto"/>
              <w:left w:val="nil"/>
              <w:bottom w:val="single" w:sz="4" w:space="0" w:color="auto"/>
              <w:right w:val="single" w:sz="4" w:space="0" w:color="auto"/>
            </w:tcBorders>
            <w:vAlign w:val="center"/>
          </w:tcPr>
          <w:p w14:paraId="2A83AB1F" w14:textId="77777777" w:rsidR="00AC7BCD" w:rsidRPr="00BD65EF" w:rsidRDefault="00AC7BCD" w:rsidP="002A4397">
            <w:pPr>
              <w:jc w:val="center"/>
              <w:rPr>
                <w:color w:val="000000"/>
                <w:sz w:val="18"/>
                <w:szCs w:val="18"/>
              </w:rPr>
            </w:pPr>
            <w:r w:rsidRPr="00BD65EF">
              <w:rPr>
                <w:color w:val="000000"/>
                <w:sz w:val="18"/>
                <w:szCs w:val="18"/>
              </w:rPr>
              <w:t>54</w:t>
            </w:r>
          </w:p>
        </w:tc>
        <w:tc>
          <w:tcPr>
            <w:tcW w:w="1855" w:type="dxa"/>
            <w:gridSpan w:val="3"/>
            <w:tcBorders>
              <w:top w:val="single" w:sz="4" w:space="0" w:color="auto"/>
              <w:left w:val="nil"/>
              <w:bottom w:val="single" w:sz="4" w:space="0" w:color="auto"/>
              <w:right w:val="single" w:sz="8" w:space="0" w:color="auto"/>
            </w:tcBorders>
            <w:vAlign w:val="center"/>
          </w:tcPr>
          <w:p w14:paraId="18488813" w14:textId="77777777" w:rsidR="00AC7BCD" w:rsidRPr="00BD65EF" w:rsidRDefault="00AC7BCD" w:rsidP="002A4397">
            <w:pPr>
              <w:jc w:val="center"/>
              <w:rPr>
                <w:color w:val="000000"/>
                <w:sz w:val="18"/>
                <w:szCs w:val="18"/>
              </w:rPr>
            </w:pPr>
            <w:r w:rsidRPr="00BD65EF">
              <w:rPr>
                <w:color w:val="000000"/>
                <w:sz w:val="18"/>
                <w:szCs w:val="18"/>
              </w:rPr>
              <w:t>-</w:t>
            </w:r>
          </w:p>
        </w:tc>
      </w:tr>
      <w:tr w:rsidR="00AC7BCD" w:rsidRPr="00BD65EF" w14:paraId="1B763A37" w14:textId="77777777" w:rsidTr="009835F3">
        <w:trPr>
          <w:gridAfter w:val="2"/>
          <w:wAfter w:w="59" w:type="dxa"/>
          <w:trHeight w:val="227"/>
        </w:trPr>
        <w:tc>
          <w:tcPr>
            <w:tcW w:w="861" w:type="dxa"/>
            <w:vMerge/>
            <w:tcBorders>
              <w:left w:val="single" w:sz="8" w:space="0" w:color="auto"/>
              <w:right w:val="single" w:sz="4" w:space="0" w:color="auto"/>
            </w:tcBorders>
            <w:vAlign w:val="center"/>
          </w:tcPr>
          <w:p w14:paraId="561A456F"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48E6867F" w14:textId="77777777" w:rsidR="00AC7BCD" w:rsidRPr="00BD65EF" w:rsidRDefault="00AC7BCD" w:rsidP="002A4397">
            <w:pPr>
              <w:jc w:val="left"/>
              <w:rPr>
                <w:color w:val="000000"/>
                <w:sz w:val="18"/>
                <w:szCs w:val="18"/>
              </w:rPr>
            </w:pPr>
          </w:p>
        </w:tc>
        <w:tc>
          <w:tcPr>
            <w:tcW w:w="1757" w:type="dxa"/>
            <w:gridSpan w:val="2"/>
            <w:vMerge/>
            <w:tcBorders>
              <w:top w:val="nil"/>
              <w:left w:val="single" w:sz="4" w:space="0" w:color="auto"/>
              <w:bottom w:val="single" w:sz="4" w:space="0" w:color="000000"/>
              <w:right w:val="single" w:sz="4" w:space="0" w:color="auto"/>
            </w:tcBorders>
            <w:vAlign w:val="center"/>
          </w:tcPr>
          <w:p w14:paraId="4EC28170" w14:textId="77777777" w:rsidR="00AC7BCD" w:rsidRPr="00BD65EF" w:rsidRDefault="00AC7BCD" w:rsidP="002A4397">
            <w:pPr>
              <w:jc w:val="left"/>
              <w:rPr>
                <w:color w:val="000000"/>
                <w:sz w:val="18"/>
                <w:szCs w:val="18"/>
              </w:rPr>
            </w:pPr>
          </w:p>
        </w:tc>
        <w:tc>
          <w:tcPr>
            <w:tcW w:w="5242" w:type="dxa"/>
            <w:gridSpan w:val="17"/>
            <w:tcBorders>
              <w:top w:val="single" w:sz="4" w:space="0" w:color="auto"/>
              <w:left w:val="single" w:sz="4" w:space="0" w:color="auto"/>
              <w:bottom w:val="single" w:sz="4" w:space="0" w:color="auto"/>
              <w:right w:val="single" w:sz="4" w:space="0" w:color="auto"/>
            </w:tcBorders>
            <w:vAlign w:val="center"/>
          </w:tcPr>
          <w:p w14:paraId="16EC9496" w14:textId="77777777" w:rsidR="00AC7BCD" w:rsidRPr="00BD65EF" w:rsidRDefault="00AC7BCD" w:rsidP="002A4397">
            <w:pPr>
              <w:jc w:val="center"/>
              <w:rPr>
                <w:color w:val="000000"/>
                <w:sz w:val="18"/>
                <w:szCs w:val="18"/>
              </w:rPr>
            </w:pPr>
            <w:r w:rsidRPr="00BD65EF">
              <w:rPr>
                <w:color w:val="000000"/>
                <w:sz w:val="18"/>
                <w:szCs w:val="18"/>
              </w:rPr>
              <w:t>Картофелехранилища</w:t>
            </w:r>
          </w:p>
        </w:tc>
        <w:tc>
          <w:tcPr>
            <w:tcW w:w="1724" w:type="dxa"/>
            <w:gridSpan w:val="7"/>
            <w:tcBorders>
              <w:top w:val="single" w:sz="4" w:space="0" w:color="auto"/>
              <w:left w:val="nil"/>
              <w:bottom w:val="single" w:sz="4" w:space="0" w:color="auto"/>
              <w:right w:val="single" w:sz="4" w:space="0" w:color="auto"/>
            </w:tcBorders>
            <w:vAlign w:val="center"/>
          </w:tcPr>
          <w:p w14:paraId="0D0CEB61" w14:textId="77777777" w:rsidR="00AC7BCD" w:rsidRPr="00BD65EF" w:rsidRDefault="00AC7BCD" w:rsidP="002A4397">
            <w:pPr>
              <w:jc w:val="center"/>
              <w:rPr>
                <w:color w:val="000000"/>
                <w:sz w:val="18"/>
                <w:szCs w:val="18"/>
              </w:rPr>
            </w:pPr>
            <w:r w:rsidRPr="00BD65EF">
              <w:rPr>
                <w:color w:val="000000"/>
                <w:sz w:val="18"/>
                <w:szCs w:val="18"/>
              </w:rPr>
              <w:t>57</w:t>
            </w:r>
          </w:p>
        </w:tc>
        <w:tc>
          <w:tcPr>
            <w:tcW w:w="1855" w:type="dxa"/>
            <w:gridSpan w:val="3"/>
            <w:tcBorders>
              <w:top w:val="single" w:sz="4" w:space="0" w:color="auto"/>
              <w:left w:val="nil"/>
              <w:bottom w:val="single" w:sz="4" w:space="0" w:color="auto"/>
              <w:right w:val="single" w:sz="8" w:space="0" w:color="auto"/>
            </w:tcBorders>
            <w:vAlign w:val="center"/>
          </w:tcPr>
          <w:p w14:paraId="43AE9425" w14:textId="77777777" w:rsidR="00AC7BCD" w:rsidRPr="00BD65EF" w:rsidRDefault="00AC7BCD" w:rsidP="002A4397">
            <w:pPr>
              <w:jc w:val="center"/>
              <w:rPr>
                <w:color w:val="000000"/>
                <w:sz w:val="18"/>
                <w:szCs w:val="18"/>
              </w:rPr>
            </w:pPr>
            <w:r w:rsidRPr="00BD65EF">
              <w:rPr>
                <w:color w:val="000000"/>
                <w:sz w:val="18"/>
                <w:szCs w:val="18"/>
              </w:rPr>
              <w:t>-</w:t>
            </w:r>
          </w:p>
        </w:tc>
      </w:tr>
      <w:tr w:rsidR="00AC7BCD" w:rsidRPr="00BD65EF" w14:paraId="6BCD131B" w14:textId="77777777" w:rsidTr="009835F3">
        <w:trPr>
          <w:gridAfter w:val="2"/>
          <w:wAfter w:w="59" w:type="dxa"/>
          <w:trHeight w:val="227"/>
        </w:trPr>
        <w:tc>
          <w:tcPr>
            <w:tcW w:w="861" w:type="dxa"/>
            <w:vMerge/>
            <w:tcBorders>
              <w:left w:val="single" w:sz="8" w:space="0" w:color="auto"/>
              <w:right w:val="single" w:sz="4" w:space="0" w:color="auto"/>
            </w:tcBorders>
            <w:vAlign w:val="center"/>
          </w:tcPr>
          <w:p w14:paraId="21A4239A"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30F699B2" w14:textId="77777777" w:rsidR="00AC7BCD" w:rsidRPr="00BD65EF" w:rsidRDefault="00AC7BCD" w:rsidP="002A4397">
            <w:pPr>
              <w:jc w:val="left"/>
              <w:rPr>
                <w:color w:val="000000"/>
                <w:sz w:val="18"/>
                <w:szCs w:val="18"/>
              </w:rPr>
            </w:pPr>
          </w:p>
        </w:tc>
        <w:tc>
          <w:tcPr>
            <w:tcW w:w="1757" w:type="dxa"/>
            <w:gridSpan w:val="2"/>
            <w:vMerge w:val="restart"/>
            <w:tcBorders>
              <w:top w:val="nil"/>
              <w:left w:val="single" w:sz="4" w:space="0" w:color="auto"/>
              <w:right w:val="single" w:sz="4" w:space="0" w:color="auto"/>
            </w:tcBorders>
            <w:vAlign w:val="center"/>
          </w:tcPr>
          <w:p w14:paraId="7F7317D4" w14:textId="77777777" w:rsidR="00AC7BCD" w:rsidRPr="00BD65EF" w:rsidRDefault="00AC7BCD" w:rsidP="002A4397">
            <w:pPr>
              <w:jc w:val="center"/>
              <w:rPr>
                <w:color w:val="000000"/>
                <w:sz w:val="18"/>
                <w:szCs w:val="18"/>
              </w:rPr>
            </w:pPr>
            <w:r w:rsidRPr="00BD65EF">
              <w:rPr>
                <w:color w:val="000000"/>
                <w:sz w:val="18"/>
                <w:szCs w:val="18"/>
              </w:rPr>
              <w:t xml:space="preserve">Размеры земельных участков </w:t>
            </w:r>
            <w:r w:rsidRPr="00BD65EF">
              <w:rPr>
                <w:color w:val="000000"/>
                <w:sz w:val="18"/>
                <w:szCs w:val="18"/>
                <w:vertAlign w:val="superscript"/>
              </w:rPr>
              <w:t>(2)</w:t>
            </w:r>
            <w:r w:rsidRPr="00BD65EF">
              <w:rPr>
                <w:color w:val="000000"/>
                <w:sz w:val="18"/>
                <w:szCs w:val="18"/>
              </w:rPr>
              <w:t>, кв. м, на 1 тыс. чел.</w:t>
            </w:r>
          </w:p>
        </w:tc>
        <w:tc>
          <w:tcPr>
            <w:tcW w:w="2084" w:type="dxa"/>
            <w:gridSpan w:val="4"/>
            <w:vMerge w:val="restart"/>
            <w:tcBorders>
              <w:top w:val="single" w:sz="4" w:space="0" w:color="auto"/>
              <w:left w:val="single" w:sz="4" w:space="0" w:color="auto"/>
              <w:bottom w:val="single" w:sz="4" w:space="0" w:color="auto"/>
              <w:right w:val="single" w:sz="4" w:space="0" w:color="auto"/>
            </w:tcBorders>
            <w:vAlign w:val="center"/>
          </w:tcPr>
          <w:p w14:paraId="7D661BDE" w14:textId="77777777" w:rsidR="00AC7BCD" w:rsidRPr="00BD65EF" w:rsidRDefault="00AC7BCD" w:rsidP="002A4397">
            <w:pPr>
              <w:jc w:val="center"/>
              <w:rPr>
                <w:color w:val="000000"/>
                <w:sz w:val="18"/>
                <w:szCs w:val="18"/>
              </w:rPr>
            </w:pPr>
            <w:r w:rsidRPr="00BD65EF">
              <w:rPr>
                <w:color w:val="000000"/>
                <w:sz w:val="18"/>
                <w:szCs w:val="18"/>
              </w:rPr>
              <w:t>Холодильники распределительные (для хранения мяса</w:t>
            </w:r>
            <w:r w:rsidRPr="00BD65EF">
              <w:rPr>
                <w:color w:val="000000"/>
                <w:sz w:val="18"/>
                <w:szCs w:val="18"/>
              </w:rPr>
              <w:br/>
              <w:t>и мясных продуктов, рыбы и рыбопродуктов, масла, животного жира, молочных продуктов и яиц)</w:t>
            </w:r>
          </w:p>
        </w:tc>
        <w:tc>
          <w:tcPr>
            <w:tcW w:w="3158" w:type="dxa"/>
            <w:gridSpan w:val="13"/>
            <w:tcBorders>
              <w:top w:val="single" w:sz="4" w:space="0" w:color="auto"/>
              <w:left w:val="nil"/>
              <w:bottom w:val="single" w:sz="4" w:space="0" w:color="auto"/>
              <w:right w:val="single" w:sz="4" w:space="0" w:color="auto"/>
            </w:tcBorders>
            <w:vAlign w:val="center"/>
          </w:tcPr>
          <w:p w14:paraId="51481D97" w14:textId="77777777" w:rsidR="00AC7BCD" w:rsidRPr="00BD65EF" w:rsidRDefault="00AC7BCD" w:rsidP="002A4397">
            <w:pPr>
              <w:jc w:val="center"/>
              <w:rPr>
                <w:color w:val="000000"/>
                <w:sz w:val="18"/>
                <w:szCs w:val="18"/>
              </w:rPr>
            </w:pPr>
            <w:r w:rsidRPr="00BD65EF">
              <w:rPr>
                <w:color w:val="000000"/>
                <w:sz w:val="18"/>
                <w:szCs w:val="18"/>
              </w:rPr>
              <w:t>одноэтажные склады</w:t>
            </w:r>
          </w:p>
        </w:tc>
        <w:tc>
          <w:tcPr>
            <w:tcW w:w="1724" w:type="dxa"/>
            <w:gridSpan w:val="7"/>
            <w:tcBorders>
              <w:top w:val="single" w:sz="4" w:space="0" w:color="auto"/>
              <w:left w:val="nil"/>
              <w:bottom w:val="single" w:sz="4" w:space="0" w:color="auto"/>
              <w:right w:val="single" w:sz="4" w:space="0" w:color="auto"/>
            </w:tcBorders>
            <w:vAlign w:val="center"/>
          </w:tcPr>
          <w:p w14:paraId="56A41321" w14:textId="77777777" w:rsidR="00AC7BCD" w:rsidRPr="00BD65EF" w:rsidRDefault="00AC7BCD" w:rsidP="002A4397">
            <w:pPr>
              <w:jc w:val="center"/>
              <w:rPr>
                <w:color w:val="000000"/>
                <w:sz w:val="18"/>
                <w:szCs w:val="18"/>
              </w:rPr>
            </w:pPr>
            <w:r w:rsidRPr="00BD65EF">
              <w:rPr>
                <w:color w:val="000000"/>
                <w:sz w:val="18"/>
                <w:szCs w:val="18"/>
              </w:rPr>
              <w:t>190</w:t>
            </w:r>
          </w:p>
        </w:tc>
        <w:tc>
          <w:tcPr>
            <w:tcW w:w="1855" w:type="dxa"/>
            <w:gridSpan w:val="3"/>
            <w:tcBorders>
              <w:top w:val="single" w:sz="4" w:space="0" w:color="auto"/>
              <w:left w:val="nil"/>
              <w:bottom w:val="single" w:sz="4" w:space="0" w:color="auto"/>
              <w:right w:val="single" w:sz="8" w:space="0" w:color="auto"/>
            </w:tcBorders>
            <w:vAlign w:val="center"/>
          </w:tcPr>
          <w:p w14:paraId="6F7EBAB1" w14:textId="77777777" w:rsidR="00AC7BCD" w:rsidRPr="00BD65EF" w:rsidRDefault="00AC7BCD" w:rsidP="002A4397">
            <w:pPr>
              <w:jc w:val="center"/>
              <w:rPr>
                <w:color w:val="000000"/>
                <w:sz w:val="18"/>
                <w:szCs w:val="18"/>
              </w:rPr>
            </w:pPr>
            <w:r w:rsidRPr="00BD65EF">
              <w:rPr>
                <w:color w:val="000000"/>
                <w:sz w:val="18"/>
                <w:szCs w:val="18"/>
              </w:rPr>
              <w:t>-</w:t>
            </w:r>
          </w:p>
        </w:tc>
      </w:tr>
      <w:tr w:rsidR="00AC7BCD" w:rsidRPr="00BD65EF" w14:paraId="59DD2163" w14:textId="77777777" w:rsidTr="009835F3">
        <w:trPr>
          <w:gridAfter w:val="2"/>
          <w:wAfter w:w="59" w:type="dxa"/>
          <w:trHeight w:val="227"/>
        </w:trPr>
        <w:tc>
          <w:tcPr>
            <w:tcW w:w="861" w:type="dxa"/>
            <w:vMerge/>
            <w:tcBorders>
              <w:left w:val="single" w:sz="8" w:space="0" w:color="auto"/>
              <w:right w:val="single" w:sz="4" w:space="0" w:color="auto"/>
            </w:tcBorders>
            <w:vAlign w:val="center"/>
          </w:tcPr>
          <w:p w14:paraId="3562E7EC"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2E681EFA" w14:textId="77777777" w:rsidR="00AC7BCD" w:rsidRPr="00BD65EF" w:rsidRDefault="00AC7BCD" w:rsidP="002A4397">
            <w:pPr>
              <w:jc w:val="left"/>
              <w:rPr>
                <w:color w:val="000000"/>
                <w:sz w:val="18"/>
                <w:szCs w:val="18"/>
              </w:rPr>
            </w:pPr>
          </w:p>
        </w:tc>
        <w:tc>
          <w:tcPr>
            <w:tcW w:w="1757" w:type="dxa"/>
            <w:gridSpan w:val="2"/>
            <w:vMerge/>
            <w:tcBorders>
              <w:left w:val="single" w:sz="4" w:space="0" w:color="auto"/>
              <w:right w:val="single" w:sz="4" w:space="0" w:color="auto"/>
            </w:tcBorders>
            <w:vAlign w:val="center"/>
          </w:tcPr>
          <w:p w14:paraId="6B793948" w14:textId="77777777" w:rsidR="00AC7BCD" w:rsidRPr="00BD65EF" w:rsidRDefault="00AC7BCD" w:rsidP="002A4397">
            <w:pPr>
              <w:jc w:val="left"/>
              <w:rPr>
                <w:color w:val="000000"/>
                <w:sz w:val="18"/>
                <w:szCs w:val="18"/>
              </w:rPr>
            </w:pPr>
          </w:p>
        </w:tc>
        <w:tc>
          <w:tcPr>
            <w:tcW w:w="2084" w:type="dxa"/>
            <w:gridSpan w:val="4"/>
            <w:vMerge/>
            <w:tcBorders>
              <w:top w:val="single" w:sz="4" w:space="0" w:color="auto"/>
              <w:left w:val="single" w:sz="4" w:space="0" w:color="auto"/>
              <w:bottom w:val="single" w:sz="4" w:space="0" w:color="000000"/>
              <w:right w:val="single" w:sz="4" w:space="0" w:color="auto"/>
            </w:tcBorders>
            <w:vAlign w:val="center"/>
          </w:tcPr>
          <w:p w14:paraId="24975E8B" w14:textId="77777777" w:rsidR="00AC7BCD" w:rsidRPr="00BD65EF" w:rsidRDefault="00AC7BCD" w:rsidP="002A4397">
            <w:pPr>
              <w:jc w:val="left"/>
              <w:rPr>
                <w:color w:val="000000"/>
                <w:sz w:val="18"/>
                <w:szCs w:val="18"/>
              </w:rPr>
            </w:pPr>
          </w:p>
        </w:tc>
        <w:tc>
          <w:tcPr>
            <w:tcW w:w="3158" w:type="dxa"/>
            <w:gridSpan w:val="13"/>
            <w:tcBorders>
              <w:top w:val="single" w:sz="4" w:space="0" w:color="auto"/>
              <w:left w:val="nil"/>
              <w:bottom w:val="single" w:sz="4" w:space="0" w:color="auto"/>
              <w:right w:val="single" w:sz="4" w:space="0" w:color="auto"/>
            </w:tcBorders>
            <w:vAlign w:val="center"/>
          </w:tcPr>
          <w:p w14:paraId="5E12B6D0" w14:textId="77777777" w:rsidR="00AC7BCD" w:rsidRPr="00BD65EF" w:rsidRDefault="00AC7BCD" w:rsidP="002A4397">
            <w:pPr>
              <w:jc w:val="center"/>
              <w:rPr>
                <w:color w:val="000000"/>
                <w:sz w:val="18"/>
                <w:szCs w:val="18"/>
              </w:rPr>
            </w:pPr>
            <w:r w:rsidRPr="00BD65EF">
              <w:rPr>
                <w:color w:val="000000"/>
                <w:sz w:val="18"/>
                <w:szCs w:val="18"/>
              </w:rPr>
              <w:t>многоэтажные склады</w:t>
            </w:r>
          </w:p>
        </w:tc>
        <w:tc>
          <w:tcPr>
            <w:tcW w:w="1724" w:type="dxa"/>
            <w:gridSpan w:val="7"/>
            <w:tcBorders>
              <w:top w:val="single" w:sz="4" w:space="0" w:color="auto"/>
              <w:left w:val="nil"/>
              <w:bottom w:val="single" w:sz="4" w:space="0" w:color="auto"/>
              <w:right w:val="single" w:sz="4" w:space="0" w:color="auto"/>
            </w:tcBorders>
            <w:vAlign w:val="center"/>
          </w:tcPr>
          <w:p w14:paraId="0EFC2BDF" w14:textId="77777777" w:rsidR="00AC7BCD" w:rsidRPr="00BD65EF" w:rsidRDefault="00AC7BCD" w:rsidP="002A4397">
            <w:pPr>
              <w:jc w:val="center"/>
              <w:rPr>
                <w:color w:val="000000"/>
                <w:sz w:val="18"/>
                <w:szCs w:val="18"/>
              </w:rPr>
            </w:pPr>
            <w:r w:rsidRPr="00BD65EF">
              <w:rPr>
                <w:color w:val="000000"/>
                <w:sz w:val="18"/>
                <w:szCs w:val="18"/>
              </w:rPr>
              <w:t>70</w:t>
            </w:r>
          </w:p>
        </w:tc>
        <w:tc>
          <w:tcPr>
            <w:tcW w:w="1855" w:type="dxa"/>
            <w:gridSpan w:val="3"/>
            <w:tcBorders>
              <w:top w:val="single" w:sz="4" w:space="0" w:color="auto"/>
              <w:left w:val="nil"/>
              <w:bottom w:val="single" w:sz="4" w:space="0" w:color="auto"/>
              <w:right w:val="single" w:sz="8" w:space="0" w:color="auto"/>
            </w:tcBorders>
            <w:vAlign w:val="center"/>
          </w:tcPr>
          <w:p w14:paraId="7B2BC979" w14:textId="77777777" w:rsidR="00AC7BCD" w:rsidRPr="00BD65EF" w:rsidRDefault="00AC7BCD" w:rsidP="002A4397">
            <w:pPr>
              <w:jc w:val="center"/>
              <w:rPr>
                <w:color w:val="000000"/>
                <w:sz w:val="18"/>
                <w:szCs w:val="18"/>
              </w:rPr>
            </w:pPr>
            <w:r w:rsidRPr="00BD65EF">
              <w:rPr>
                <w:color w:val="000000"/>
                <w:sz w:val="18"/>
                <w:szCs w:val="18"/>
              </w:rPr>
              <w:t>-</w:t>
            </w:r>
          </w:p>
        </w:tc>
      </w:tr>
      <w:tr w:rsidR="00AC7BCD" w:rsidRPr="00BD65EF" w14:paraId="619A389F" w14:textId="77777777" w:rsidTr="009835F3">
        <w:trPr>
          <w:gridAfter w:val="2"/>
          <w:wAfter w:w="59" w:type="dxa"/>
          <w:trHeight w:val="227"/>
        </w:trPr>
        <w:tc>
          <w:tcPr>
            <w:tcW w:w="861" w:type="dxa"/>
            <w:vMerge/>
            <w:tcBorders>
              <w:left w:val="single" w:sz="8" w:space="0" w:color="auto"/>
              <w:right w:val="single" w:sz="4" w:space="0" w:color="auto"/>
            </w:tcBorders>
            <w:vAlign w:val="center"/>
          </w:tcPr>
          <w:p w14:paraId="1356CBAD"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03D0773B" w14:textId="77777777" w:rsidR="00AC7BCD" w:rsidRPr="00BD65EF" w:rsidRDefault="00AC7BCD" w:rsidP="002A4397">
            <w:pPr>
              <w:jc w:val="left"/>
              <w:rPr>
                <w:color w:val="000000"/>
                <w:sz w:val="18"/>
                <w:szCs w:val="18"/>
              </w:rPr>
            </w:pPr>
          </w:p>
        </w:tc>
        <w:tc>
          <w:tcPr>
            <w:tcW w:w="1757" w:type="dxa"/>
            <w:gridSpan w:val="2"/>
            <w:vMerge/>
            <w:tcBorders>
              <w:left w:val="single" w:sz="4" w:space="0" w:color="auto"/>
              <w:right w:val="single" w:sz="4" w:space="0" w:color="auto"/>
            </w:tcBorders>
            <w:vAlign w:val="center"/>
          </w:tcPr>
          <w:p w14:paraId="6F7ABB91" w14:textId="77777777" w:rsidR="00AC7BCD" w:rsidRPr="00BD65EF" w:rsidRDefault="00AC7BCD" w:rsidP="002A4397">
            <w:pPr>
              <w:jc w:val="left"/>
              <w:rPr>
                <w:color w:val="000000"/>
                <w:sz w:val="18"/>
                <w:szCs w:val="18"/>
              </w:rPr>
            </w:pPr>
          </w:p>
        </w:tc>
        <w:tc>
          <w:tcPr>
            <w:tcW w:w="2084" w:type="dxa"/>
            <w:gridSpan w:val="4"/>
            <w:vMerge w:val="restart"/>
            <w:tcBorders>
              <w:top w:val="nil"/>
              <w:left w:val="single" w:sz="4" w:space="0" w:color="auto"/>
              <w:right w:val="single" w:sz="4" w:space="0" w:color="auto"/>
            </w:tcBorders>
            <w:vAlign w:val="center"/>
          </w:tcPr>
          <w:p w14:paraId="527A9F2A" w14:textId="77777777" w:rsidR="00AC7BCD" w:rsidRPr="00BD65EF" w:rsidRDefault="00AC7BCD" w:rsidP="002A4397">
            <w:pPr>
              <w:jc w:val="center"/>
              <w:rPr>
                <w:color w:val="000000"/>
                <w:sz w:val="18"/>
                <w:szCs w:val="18"/>
              </w:rPr>
            </w:pPr>
            <w:r w:rsidRPr="00BD65EF">
              <w:rPr>
                <w:color w:val="000000"/>
                <w:sz w:val="18"/>
                <w:szCs w:val="18"/>
              </w:rPr>
              <w:t>Фруктохранилища, овощехранилища,</w:t>
            </w:r>
            <w:r w:rsidRPr="00BD65EF">
              <w:rPr>
                <w:color w:val="000000"/>
                <w:sz w:val="18"/>
                <w:szCs w:val="18"/>
              </w:rPr>
              <w:br/>
              <w:t>картофелехранилища</w:t>
            </w:r>
          </w:p>
        </w:tc>
        <w:tc>
          <w:tcPr>
            <w:tcW w:w="3158" w:type="dxa"/>
            <w:gridSpan w:val="13"/>
            <w:tcBorders>
              <w:top w:val="single" w:sz="4" w:space="0" w:color="auto"/>
              <w:left w:val="nil"/>
              <w:bottom w:val="single" w:sz="4" w:space="0" w:color="auto"/>
              <w:right w:val="single" w:sz="4" w:space="0" w:color="auto"/>
            </w:tcBorders>
            <w:vAlign w:val="center"/>
          </w:tcPr>
          <w:p w14:paraId="4538E0E7" w14:textId="77777777" w:rsidR="00AC7BCD" w:rsidRPr="00BD65EF" w:rsidRDefault="00AC7BCD" w:rsidP="002A4397">
            <w:pPr>
              <w:jc w:val="center"/>
              <w:rPr>
                <w:color w:val="000000"/>
                <w:sz w:val="18"/>
                <w:szCs w:val="18"/>
              </w:rPr>
            </w:pPr>
            <w:r w:rsidRPr="00BD65EF">
              <w:rPr>
                <w:color w:val="000000"/>
                <w:sz w:val="18"/>
                <w:szCs w:val="18"/>
              </w:rPr>
              <w:t>одноэтажные склады</w:t>
            </w:r>
          </w:p>
        </w:tc>
        <w:tc>
          <w:tcPr>
            <w:tcW w:w="1724" w:type="dxa"/>
            <w:gridSpan w:val="7"/>
            <w:tcBorders>
              <w:top w:val="single" w:sz="4" w:space="0" w:color="auto"/>
              <w:left w:val="nil"/>
              <w:bottom w:val="single" w:sz="4" w:space="0" w:color="auto"/>
              <w:right w:val="single" w:sz="4" w:space="0" w:color="auto"/>
            </w:tcBorders>
            <w:vAlign w:val="center"/>
          </w:tcPr>
          <w:p w14:paraId="3218E52C" w14:textId="77777777" w:rsidR="00AC7BCD" w:rsidRPr="00BD65EF" w:rsidRDefault="00AC7BCD" w:rsidP="002A4397">
            <w:pPr>
              <w:jc w:val="center"/>
              <w:rPr>
                <w:color w:val="000000"/>
                <w:sz w:val="18"/>
                <w:szCs w:val="18"/>
              </w:rPr>
            </w:pPr>
            <w:r w:rsidRPr="00BD65EF">
              <w:rPr>
                <w:color w:val="000000"/>
                <w:sz w:val="18"/>
                <w:szCs w:val="18"/>
              </w:rPr>
              <w:t>1300</w:t>
            </w:r>
          </w:p>
        </w:tc>
        <w:tc>
          <w:tcPr>
            <w:tcW w:w="1855" w:type="dxa"/>
            <w:gridSpan w:val="3"/>
            <w:tcBorders>
              <w:top w:val="single" w:sz="4" w:space="0" w:color="auto"/>
              <w:left w:val="nil"/>
              <w:bottom w:val="single" w:sz="4" w:space="0" w:color="auto"/>
              <w:right w:val="single" w:sz="8" w:space="0" w:color="auto"/>
            </w:tcBorders>
            <w:vAlign w:val="center"/>
          </w:tcPr>
          <w:p w14:paraId="001C8801" w14:textId="77777777" w:rsidR="00AC7BCD" w:rsidRPr="00BD65EF" w:rsidRDefault="00AC7BCD" w:rsidP="002A4397">
            <w:pPr>
              <w:jc w:val="center"/>
              <w:rPr>
                <w:color w:val="000000"/>
                <w:sz w:val="18"/>
                <w:szCs w:val="18"/>
              </w:rPr>
            </w:pPr>
            <w:r w:rsidRPr="00BD65EF">
              <w:rPr>
                <w:color w:val="000000"/>
                <w:sz w:val="18"/>
                <w:szCs w:val="18"/>
              </w:rPr>
              <w:t>-</w:t>
            </w:r>
          </w:p>
        </w:tc>
      </w:tr>
      <w:tr w:rsidR="00AC7BCD" w:rsidRPr="00BD65EF" w14:paraId="1014CF0E" w14:textId="77777777" w:rsidTr="009835F3">
        <w:trPr>
          <w:gridAfter w:val="2"/>
          <w:wAfter w:w="59" w:type="dxa"/>
          <w:trHeight w:val="199"/>
        </w:trPr>
        <w:tc>
          <w:tcPr>
            <w:tcW w:w="861" w:type="dxa"/>
            <w:vMerge/>
            <w:tcBorders>
              <w:left w:val="single" w:sz="8" w:space="0" w:color="auto"/>
              <w:bottom w:val="single" w:sz="4" w:space="0" w:color="000000"/>
              <w:right w:val="single" w:sz="4" w:space="0" w:color="auto"/>
            </w:tcBorders>
            <w:vAlign w:val="center"/>
          </w:tcPr>
          <w:p w14:paraId="747B16AF" w14:textId="77777777" w:rsidR="00AC7BCD" w:rsidRPr="00BD65EF" w:rsidRDefault="00AC7BCD" w:rsidP="002A4397">
            <w:pPr>
              <w:jc w:val="left"/>
              <w:rPr>
                <w:color w:val="000000"/>
                <w:sz w:val="18"/>
                <w:szCs w:val="18"/>
              </w:rPr>
            </w:pPr>
          </w:p>
        </w:tc>
        <w:tc>
          <w:tcPr>
            <w:tcW w:w="1990" w:type="dxa"/>
            <w:vMerge/>
            <w:tcBorders>
              <w:left w:val="single" w:sz="4" w:space="0" w:color="auto"/>
              <w:right w:val="single" w:sz="4" w:space="0" w:color="000000"/>
            </w:tcBorders>
            <w:vAlign w:val="center"/>
          </w:tcPr>
          <w:p w14:paraId="31222785" w14:textId="77777777" w:rsidR="00AC7BCD" w:rsidRPr="00BD65EF" w:rsidRDefault="00AC7BCD" w:rsidP="002A4397">
            <w:pPr>
              <w:jc w:val="left"/>
              <w:rPr>
                <w:color w:val="000000"/>
                <w:sz w:val="18"/>
                <w:szCs w:val="18"/>
              </w:rPr>
            </w:pPr>
          </w:p>
        </w:tc>
        <w:tc>
          <w:tcPr>
            <w:tcW w:w="1757" w:type="dxa"/>
            <w:gridSpan w:val="2"/>
            <w:vMerge/>
            <w:tcBorders>
              <w:left w:val="single" w:sz="4" w:space="0" w:color="auto"/>
              <w:right w:val="single" w:sz="4" w:space="0" w:color="auto"/>
            </w:tcBorders>
            <w:vAlign w:val="center"/>
          </w:tcPr>
          <w:p w14:paraId="0652DB2F" w14:textId="77777777" w:rsidR="00AC7BCD" w:rsidRPr="00BD65EF" w:rsidRDefault="00AC7BCD" w:rsidP="002A4397">
            <w:pPr>
              <w:jc w:val="left"/>
              <w:rPr>
                <w:color w:val="000000"/>
                <w:sz w:val="18"/>
                <w:szCs w:val="18"/>
              </w:rPr>
            </w:pPr>
          </w:p>
        </w:tc>
        <w:tc>
          <w:tcPr>
            <w:tcW w:w="2084" w:type="dxa"/>
            <w:gridSpan w:val="4"/>
            <w:vMerge/>
            <w:tcBorders>
              <w:left w:val="single" w:sz="4" w:space="0" w:color="auto"/>
              <w:right w:val="single" w:sz="4" w:space="0" w:color="auto"/>
            </w:tcBorders>
            <w:vAlign w:val="center"/>
          </w:tcPr>
          <w:p w14:paraId="33AF4097" w14:textId="77777777" w:rsidR="00AC7BCD" w:rsidRPr="00BD65EF" w:rsidRDefault="00AC7BCD" w:rsidP="002A4397">
            <w:pPr>
              <w:jc w:val="left"/>
              <w:rPr>
                <w:color w:val="000000"/>
                <w:sz w:val="18"/>
                <w:szCs w:val="18"/>
              </w:rPr>
            </w:pPr>
          </w:p>
        </w:tc>
        <w:tc>
          <w:tcPr>
            <w:tcW w:w="3158" w:type="dxa"/>
            <w:gridSpan w:val="13"/>
            <w:tcBorders>
              <w:top w:val="nil"/>
              <w:left w:val="nil"/>
              <w:right w:val="single" w:sz="4" w:space="0" w:color="auto"/>
            </w:tcBorders>
            <w:vAlign w:val="center"/>
          </w:tcPr>
          <w:p w14:paraId="654DA244" w14:textId="77777777" w:rsidR="00AC7BCD" w:rsidRPr="00BD65EF" w:rsidRDefault="00AC7BCD" w:rsidP="002A4397">
            <w:pPr>
              <w:jc w:val="center"/>
              <w:rPr>
                <w:color w:val="000000"/>
                <w:sz w:val="18"/>
                <w:szCs w:val="18"/>
              </w:rPr>
            </w:pPr>
            <w:r w:rsidRPr="00BD65EF">
              <w:rPr>
                <w:color w:val="000000"/>
                <w:sz w:val="18"/>
                <w:szCs w:val="18"/>
              </w:rPr>
              <w:t>многоэтажные склады</w:t>
            </w:r>
          </w:p>
        </w:tc>
        <w:tc>
          <w:tcPr>
            <w:tcW w:w="1724" w:type="dxa"/>
            <w:gridSpan w:val="7"/>
            <w:tcBorders>
              <w:top w:val="single" w:sz="4" w:space="0" w:color="auto"/>
              <w:left w:val="nil"/>
              <w:bottom w:val="single" w:sz="4" w:space="0" w:color="auto"/>
              <w:right w:val="single" w:sz="4" w:space="0" w:color="auto"/>
            </w:tcBorders>
            <w:vAlign w:val="center"/>
          </w:tcPr>
          <w:p w14:paraId="6E56FA7E" w14:textId="77777777" w:rsidR="00AC7BCD" w:rsidRPr="00BD65EF" w:rsidRDefault="00AC7BCD" w:rsidP="002A4397">
            <w:pPr>
              <w:jc w:val="center"/>
              <w:rPr>
                <w:color w:val="000000"/>
                <w:sz w:val="18"/>
                <w:szCs w:val="18"/>
              </w:rPr>
            </w:pPr>
            <w:r w:rsidRPr="00BD65EF">
              <w:rPr>
                <w:color w:val="000000"/>
                <w:sz w:val="18"/>
                <w:szCs w:val="18"/>
              </w:rPr>
              <w:t>610</w:t>
            </w:r>
          </w:p>
        </w:tc>
        <w:tc>
          <w:tcPr>
            <w:tcW w:w="1855" w:type="dxa"/>
            <w:gridSpan w:val="3"/>
            <w:tcBorders>
              <w:top w:val="single" w:sz="4" w:space="0" w:color="auto"/>
              <w:left w:val="nil"/>
              <w:bottom w:val="single" w:sz="4" w:space="0" w:color="auto"/>
              <w:right w:val="single" w:sz="4" w:space="0" w:color="auto"/>
            </w:tcBorders>
            <w:vAlign w:val="center"/>
          </w:tcPr>
          <w:p w14:paraId="19D4B447" w14:textId="77777777" w:rsidR="00AC7BCD" w:rsidRPr="00BD65EF" w:rsidRDefault="00AC7BCD" w:rsidP="002A4397">
            <w:pPr>
              <w:jc w:val="center"/>
              <w:rPr>
                <w:color w:val="000000"/>
                <w:sz w:val="18"/>
                <w:szCs w:val="18"/>
              </w:rPr>
            </w:pPr>
            <w:r w:rsidRPr="00BD65EF">
              <w:rPr>
                <w:color w:val="000000"/>
                <w:sz w:val="18"/>
                <w:szCs w:val="18"/>
              </w:rPr>
              <w:t>-</w:t>
            </w:r>
          </w:p>
        </w:tc>
      </w:tr>
      <w:tr w:rsidR="005F461A" w:rsidRPr="00BD65EF" w14:paraId="0DA4DBA5" w14:textId="77777777" w:rsidTr="009835F3">
        <w:trPr>
          <w:gridAfter w:val="2"/>
          <w:wAfter w:w="59" w:type="dxa"/>
          <w:cantSplit/>
          <w:trHeight w:val="195"/>
        </w:trPr>
        <w:tc>
          <w:tcPr>
            <w:tcW w:w="861" w:type="dxa"/>
            <w:vMerge w:val="restart"/>
            <w:tcBorders>
              <w:top w:val="single" w:sz="8" w:space="0" w:color="auto"/>
              <w:left w:val="single" w:sz="8" w:space="0" w:color="auto"/>
              <w:bottom w:val="single" w:sz="8" w:space="0" w:color="auto"/>
              <w:right w:val="single" w:sz="4" w:space="0" w:color="auto"/>
            </w:tcBorders>
            <w:textDirection w:val="btLr"/>
            <w:vAlign w:val="center"/>
          </w:tcPr>
          <w:p w14:paraId="33C77265" w14:textId="77777777" w:rsidR="005F461A" w:rsidRPr="00BD65EF" w:rsidRDefault="005F461A" w:rsidP="002A4397">
            <w:pPr>
              <w:ind w:left="113" w:right="113"/>
              <w:jc w:val="center"/>
              <w:rPr>
                <w:color w:val="000000"/>
                <w:sz w:val="17"/>
                <w:szCs w:val="17"/>
              </w:rPr>
            </w:pPr>
            <w:bookmarkStart w:id="8" w:name="_Hlk151281943"/>
            <w:bookmarkStart w:id="9" w:name="_Hlk151281921"/>
            <w:r w:rsidRPr="00BD65EF">
              <w:rPr>
                <w:color w:val="000000"/>
                <w:sz w:val="17"/>
                <w:szCs w:val="17"/>
              </w:rPr>
              <w:t xml:space="preserve">В области организации мероприятий по обеспечению доступности зданий и сооружений для </w:t>
            </w:r>
            <w:bookmarkStart w:id="10" w:name="_Hlk151281958"/>
            <w:bookmarkEnd w:id="8"/>
            <w:r w:rsidRPr="00BD65EF">
              <w:rPr>
                <w:color w:val="000000"/>
                <w:sz w:val="17"/>
                <w:szCs w:val="17"/>
              </w:rPr>
              <w:t>маломобильных групп населен</w:t>
            </w:r>
            <w:bookmarkEnd w:id="10"/>
            <w:r w:rsidRPr="00BD65EF">
              <w:rPr>
                <w:color w:val="000000"/>
                <w:sz w:val="17"/>
                <w:szCs w:val="17"/>
              </w:rPr>
              <w:t>ия</w:t>
            </w:r>
          </w:p>
        </w:tc>
        <w:tc>
          <w:tcPr>
            <w:tcW w:w="1990" w:type="dxa"/>
            <w:vMerge w:val="restart"/>
            <w:tcBorders>
              <w:top w:val="single" w:sz="8" w:space="0" w:color="auto"/>
              <w:left w:val="nil"/>
              <w:bottom w:val="single" w:sz="8" w:space="0" w:color="auto"/>
              <w:right w:val="single" w:sz="4" w:space="0" w:color="auto"/>
            </w:tcBorders>
            <w:vAlign w:val="center"/>
          </w:tcPr>
          <w:p w14:paraId="057C5B25" w14:textId="77777777" w:rsidR="005F461A" w:rsidRPr="00BD65EF" w:rsidRDefault="005F461A" w:rsidP="002A4397">
            <w:pPr>
              <w:jc w:val="left"/>
              <w:rPr>
                <w:color w:val="000000"/>
                <w:sz w:val="17"/>
                <w:szCs w:val="17"/>
              </w:rPr>
            </w:pPr>
            <w:r w:rsidRPr="00BD65EF">
              <w:rPr>
                <w:color w:val="000000"/>
                <w:sz w:val="18"/>
                <w:szCs w:val="17"/>
              </w:rPr>
              <w:t>Пешеходные пути</w:t>
            </w:r>
          </w:p>
        </w:tc>
        <w:tc>
          <w:tcPr>
            <w:tcW w:w="6999" w:type="dxa"/>
            <w:gridSpan w:val="19"/>
            <w:tcBorders>
              <w:top w:val="single" w:sz="8" w:space="0" w:color="auto"/>
              <w:left w:val="single" w:sz="4" w:space="0" w:color="auto"/>
              <w:bottom w:val="single" w:sz="8" w:space="0" w:color="auto"/>
              <w:right w:val="single" w:sz="4" w:space="0" w:color="000000"/>
            </w:tcBorders>
            <w:vAlign w:val="center"/>
          </w:tcPr>
          <w:p w14:paraId="0EC154BD" w14:textId="77777777" w:rsidR="005F461A" w:rsidRPr="00BD65EF" w:rsidRDefault="005F461A" w:rsidP="002A4397">
            <w:pPr>
              <w:jc w:val="center"/>
              <w:rPr>
                <w:color w:val="000000"/>
                <w:sz w:val="18"/>
                <w:szCs w:val="18"/>
              </w:rPr>
            </w:pPr>
            <w:r w:rsidRPr="00BD65EF">
              <w:rPr>
                <w:color w:val="000000"/>
                <w:sz w:val="18"/>
                <w:szCs w:val="18"/>
              </w:rPr>
              <w:t>Ширина пешеходного пути с учетом встречного движения инвалидов на креслах-колясках, м, не менее</w:t>
            </w:r>
          </w:p>
        </w:tc>
        <w:tc>
          <w:tcPr>
            <w:tcW w:w="1724" w:type="dxa"/>
            <w:gridSpan w:val="7"/>
            <w:tcBorders>
              <w:top w:val="single" w:sz="8" w:space="0" w:color="auto"/>
              <w:left w:val="nil"/>
              <w:bottom w:val="single" w:sz="8" w:space="0" w:color="auto"/>
              <w:right w:val="single" w:sz="4" w:space="0" w:color="auto"/>
            </w:tcBorders>
            <w:vAlign w:val="center"/>
          </w:tcPr>
          <w:p w14:paraId="29DC9647" w14:textId="77777777" w:rsidR="005F461A" w:rsidRPr="00BD65EF" w:rsidRDefault="005F461A" w:rsidP="002A4397">
            <w:pPr>
              <w:jc w:val="center"/>
              <w:rPr>
                <w:color w:val="000000"/>
                <w:sz w:val="18"/>
                <w:szCs w:val="18"/>
              </w:rPr>
            </w:pPr>
            <w:r w:rsidRPr="00BD65EF">
              <w:rPr>
                <w:color w:val="000000"/>
                <w:sz w:val="18"/>
                <w:szCs w:val="18"/>
              </w:rPr>
              <w:t>2,0</w:t>
            </w:r>
          </w:p>
        </w:tc>
        <w:tc>
          <w:tcPr>
            <w:tcW w:w="1855" w:type="dxa"/>
            <w:gridSpan w:val="3"/>
            <w:vMerge w:val="restart"/>
            <w:tcBorders>
              <w:top w:val="single" w:sz="8" w:space="0" w:color="auto"/>
              <w:left w:val="nil"/>
              <w:bottom w:val="single" w:sz="8" w:space="0" w:color="auto"/>
              <w:right w:val="single" w:sz="8" w:space="0" w:color="auto"/>
            </w:tcBorders>
            <w:vAlign w:val="center"/>
          </w:tcPr>
          <w:p w14:paraId="0E7DDD70" w14:textId="77777777" w:rsidR="005F461A" w:rsidRPr="00BD65EF" w:rsidRDefault="005F461A" w:rsidP="002A4397">
            <w:pPr>
              <w:jc w:val="center"/>
              <w:rPr>
                <w:color w:val="000000"/>
                <w:sz w:val="18"/>
                <w:szCs w:val="18"/>
              </w:rPr>
            </w:pPr>
            <w:r w:rsidRPr="00BD65EF">
              <w:rPr>
                <w:color w:val="000000"/>
                <w:sz w:val="18"/>
                <w:szCs w:val="18"/>
              </w:rPr>
              <w:t>-</w:t>
            </w:r>
          </w:p>
        </w:tc>
      </w:tr>
      <w:tr w:rsidR="005F461A" w:rsidRPr="00BD65EF" w14:paraId="043F97D7" w14:textId="77777777" w:rsidTr="009835F3">
        <w:trPr>
          <w:gridAfter w:val="2"/>
          <w:wAfter w:w="59" w:type="dxa"/>
          <w:cantSplit/>
          <w:trHeight w:val="409"/>
        </w:trPr>
        <w:tc>
          <w:tcPr>
            <w:tcW w:w="861" w:type="dxa"/>
            <w:vMerge/>
            <w:tcBorders>
              <w:top w:val="single" w:sz="8" w:space="0" w:color="auto"/>
              <w:left w:val="single" w:sz="8" w:space="0" w:color="auto"/>
              <w:bottom w:val="single" w:sz="8" w:space="0" w:color="auto"/>
              <w:right w:val="single" w:sz="4" w:space="0" w:color="auto"/>
            </w:tcBorders>
            <w:textDirection w:val="btLr"/>
            <w:vAlign w:val="center"/>
          </w:tcPr>
          <w:p w14:paraId="088B0723" w14:textId="77777777" w:rsidR="005F461A" w:rsidRPr="00BD65EF" w:rsidRDefault="005F461A" w:rsidP="002A4397">
            <w:pPr>
              <w:ind w:left="113" w:right="113"/>
              <w:jc w:val="left"/>
              <w:rPr>
                <w:color w:val="000000"/>
                <w:sz w:val="18"/>
                <w:szCs w:val="18"/>
              </w:rPr>
            </w:pPr>
          </w:p>
        </w:tc>
        <w:tc>
          <w:tcPr>
            <w:tcW w:w="1990" w:type="dxa"/>
            <w:vMerge/>
            <w:tcBorders>
              <w:top w:val="single" w:sz="8" w:space="0" w:color="auto"/>
              <w:left w:val="nil"/>
              <w:bottom w:val="single" w:sz="8" w:space="0" w:color="auto"/>
              <w:right w:val="single" w:sz="4" w:space="0" w:color="auto"/>
            </w:tcBorders>
            <w:vAlign w:val="center"/>
          </w:tcPr>
          <w:p w14:paraId="589D740C" w14:textId="77777777" w:rsidR="005F461A" w:rsidRPr="00BD65EF" w:rsidRDefault="005F461A" w:rsidP="002A4397">
            <w:pPr>
              <w:jc w:val="left"/>
              <w:rPr>
                <w:color w:val="000000"/>
                <w:sz w:val="18"/>
                <w:szCs w:val="18"/>
              </w:rPr>
            </w:pPr>
          </w:p>
        </w:tc>
        <w:tc>
          <w:tcPr>
            <w:tcW w:w="6999" w:type="dxa"/>
            <w:gridSpan w:val="19"/>
            <w:tcBorders>
              <w:top w:val="single" w:sz="8" w:space="0" w:color="auto"/>
              <w:left w:val="single" w:sz="4" w:space="0" w:color="auto"/>
              <w:bottom w:val="single" w:sz="8" w:space="0" w:color="auto"/>
              <w:right w:val="single" w:sz="4" w:space="0" w:color="000000"/>
            </w:tcBorders>
            <w:vAlign w:val="center"/>
          </w:tcPr>
          <w:p w14:paraId="2B79E241" w14:textId="77777777" w:rsidR="005F461A" w:rsidRPr="00BD65EF" w:rsidRDefault="005F461A" w:rsidP="002A4397">
            <w:pPr>
              <w:jc w:val="center"/>
              <w:rPr>
                <w:color w:val="000000"/>
                <w:sz w:val="18"/>
                <w:szCs w:val="18"/>
              </w:rPr>
            </w:pPr>
            <w:r w:rsidRPr="00BD65EF">
              <w:rPr>
                <w:color w:val="000000"/>
                <w:sz w:val="18"/>
                <w:szCs w:val="18"/>
              </w:rPr>
              <w:t>Ширина пешеходного пути с учетом встречного движения инвалидов на креслах-колясках в условиях сложившейся застройки в затесненных местах, м, не менее</w:t>
            </w:r>
          </w:p>
        </w:tc>
        <w:tc>
          <w:tcPr>
            <w:tcW w:w="1724" w:type="dxa"/>
            <w:gridSpan w:val="7"/>
            <w:tcBorders>
              <w:top w:val="single" w:sz="8" w:space="0" w:color="auto"/>
              <w:left w:val="nil"/>
              <w:bottom w:val="single" w:sz="8" w:space="0" w:color="auto"/>
              <w:right w:val="single" w:sz="4" w:space="0" w:color="auto"/>
            </w:tcBorders>
            <w:vAlign w:val="center"/>
          </w:tcPr>
          <w:p w14:paraId="7DE98EAF" w14:textId="77777777" w:rsidR="005F461A" w:rsidRPr="00BD65EF" w:rsidRDefault="005F461A" w:rsidP="002A4397">
            <w:pPr>
              <w:jc w:val="center"/>
              <w:rPr>
                <w:color w:val="000000"/>
                <w:sz w:val="18"/>
                <w:szCs w:val="18"/>
              </w:rPr>
            </w:pPr>
            <w:r w:rsidRPr="00BD65EF">
              <w:rPr>
                <w:color w:val="000000"/>
                <w:sz w:val="18"/>
                <w:szCs w:val="18"/>
              </w:rPr>
              <w:t>1,2</w:t>
            </w:r>
            <w:r w:rsidRPr="00BD65EF">
              <w:rPr>
                <w:color w:val="000000"/>
                <w:sz w:val="18"/>
                <w:szCs w:val="18"/>
                <w:vertAlign w:val="superscript"/>
              </w:rPr>
              <w:t>(5)</w:t>
            </w:r>
          </w:p>
        </w:tc>
        <w:tc>
          <w:tcPr>
            <w:tcW w:w="1855" w:type="dxa"/>
            <w:gridSpan w:val="3"/>
            <w:vMerge/>
            <w:tcBorders>
              <w:top w:val="single" w:sz="8" w:space="0" w:color="auto"/>
              <w:left w:val="nil"/>
              <w:bottom w:val="single" w:sz="8" w:space="0" w:color="auto"/>
              <w:right w:val="single" w:sz="8" w:space="0" w:color="auto"/>
            </w:tcBorders>
            <w:vAlign w:val="center"/>
          </w:tcPr>
          <w:p w14:paraId="0413BCD3" w14:textId="77777777" w:rsidR="005F461A" w:rsidRPr="00BD65EF" w:rsidRDefault="005F461A" w:rsidP="002A4397">
            <w:pPr>
              <w:jc w:val="center"/>
              <w:rPr>
                <w:color w:val="000000"/>
                <w:sz w:val="18"/>
                <w:szCs w:val="18"/>
              </w:rPr>
            </w:pPr>
          </w:p>
        </w:tc>
      </w:tr>
      <w:tr w:rsidR="005F461A" w:rsidRPr="00BD65EF" w14:paraId="7B98E155" w14:textId="77777777" w:rsidTr="009835F3">
        <w:trPr>
          <w:gridAfter w:val="2"/>
          <w:wAfter w:w="59" w:type="dxa"/>
          <w:cantSplit/>
          <w:trHeight w:val="195"/>
        </w:trPr>
        <w:tc>
          <w:tcPr>
            <w:tcW w:w="861" w:type="dxa"/>
            <w:vMerge/>
            <w:tcBorders>
              <w:top w:val="single" w:sz="8" w:space="0" w:color="auto"/>
              <w:left w:val="single" w:sz="8" w:space="0" w:color="auto"/>
              <w:bottom w:val="single" w:sz="8" w:space="0" w:color="auto"/>
              <w:right w:val="single" w:sz="4" w:space="0" w:color="auto"/>
            </w:tcBorders>
            <w:textDirection w:val="btLr"/>
            <w:vAlign w:val="center"/>
          </w:tcPr>
          <w:p w14:paraId="16B0B487" w14:textId="77777777" w:rsidR="005F461A" w:rsidRPr="00BD65EF" w:rsidRDefault="005F461A" w:rsidP="002A4397">
            <w:pPr>
              <w:ind w:left="113" w:right="113"/>
              <w:jc w:val="left"/>
              <w:rPr>
                <w:color w:val="000000"/>
                <w:sz w:val="18"/>
                <w:szCs w:val="18"/>
              </w:rPr>
            </w:pPr>
          </w:p>
        </w:tc>
        <w:tc>
          <w:tcPr>
            <w:tcW w:w="1990" w:type="dxa"/>
            <w:vMerge/>
            <w:tcBorders>
              <w:top w:val="single" w:sz="8" w:space="0" w:color="auto"/>
              <w:left w:val="nil"/>
              <w:bottom w:val="single" w:sz="8" w:space="0" w:color="auto"/>
              <w:right w:val="single" w:sz="4" w:space="0" w:color="auto"/>
            </w:tcBorders>
            <w:vAlign w:val="center"/>
          </w:tcPr>
          <w:p w14:paraId="140A52F9" w14:textId="77777777" w:rsidR="005F461A" w:rsidRPr="00BD65EF" w:rsidRDefault="005F461A" w:rsidP="002A4397">
            <w:pPr>
              <w:jc w:val="left"/>
              <w:rPr>
                <w:color w:val="000000"/>
                <w:sz w:val="18"/>
                <w:szCs w:val="18"/>
              </w:rPr>
            </w:pPr>
          </w:p>
        </w:tc>
        <w:tc>
          <w:tcPr>
            <w:tcW w:w="6999" w:type="dxa"/>
            <w:gridSpan w:val="19"/>
            <w:tcBorders>
              <w:top w:val="single" w:sz="8" w:space="0" w:color="auto"/>
              <w:left w:val="single" w:sz="4" w:space="0" w:color="auto"/>
              <w:bottom w:val="single" w:sz="8" w:space="0" w:color="auto"/>
              <w:right w:val="single" w:sz="4" w:space="0" w:color="000000"/>
            </w:tcBorders>
            <w:vAlign w:val="center"/>
          </w:tcPr>
          <w:p w14:paraId="6B1DC936" w14:textId="77777777" w:rsidR="005F461A" w:rsidRPr="00BD65EF" w:rsidRDefault="005F461A" w:rsidP="002A4397">
            <w:pPr>
              <w:jc w:val="center"/>
              <w:rPr>
                <w:color w:val="000000"/>
                <w:sz w:val="18"/>
                <w:szCs w:val="18"/>
              </w:rPr>
            </w:pPr>
            <w:r w:rsidRPr="00BD65EF">
              <w:rPr>
                <w:color w:val="000000"/>
                <w:sz w:val="18"/>
                <w:szCs w:val="18"/>
              </w:rPr>
              <w:t>Значение продольного уклона путей движения, %, не круче</w:t>
            </w:r>
          </w:p>
        </w:tc>
        <w:tc>
          <w:tcPr>
            <w:tcW w:w="1724" w:type="dxa"/>
            <w:gridSpan w:val="7"/>
            <w:tcBorders>
              <w:top w:val="single" w:sz="8" w:space="0" w:color="auto"/>
              <w:left w:val="nil"/>
              <w:bottom w:val="single" w:sz="8" w:space="0" w:color="auto"/>
              <w:right w:val="single" w:sz="4" w:space="0" w:color="auto"/>
            </w:tcBorders>
            <w:vAlign w:val="center"/>
          </w:tcPr>
          <w:p w14:paraId="70BD03A4" w14:textId="77777777" w:rsidR="005F461A" w:rsidRPr="00BD65EF" w:rsidRDefault="005F461A" w:rsidP="002A4397">
            <w:pPr>
              <w:jc w:val="center"/>
              <w:rPr>
                <w:color w:val="000000"/>
                <w:sz w:val="18"/>
                <w:szCs w:val="18"/>
              </w:rPr>
            </w:pPr>
            <w:r w:rsidRPr="00BD65EF">
              <w:rPr>
                <w:color w:val="000000"/>
                <w:sz w:val="18"/>
                <w:szCs w:val="18"/>
              </w:rPr>
              <w:t>5</w:t>
            </w:r>
          </w:p>
          <w:p w14:paraId="1E41A17E" w14:textId="77777777" w:rsidR="005F461A" w:rsidRPr="00BD65EF" w:rsidRDefault="005F461A" w:rsidP="002A4397">
            <w:pPr>
              <w:jc w:val="center"/>
              <w:rPr>
                <w:color w:val="000000"/>
                <w:sz w:val="18"/>
                <w:szCs w:val="18"/>
              </w:rPr>
            </w:pPr>
            <w:r w:rsidRPr="00BD65EF">
              <w:rPr>
                <w:color w:val="000000"/>
                <w:sz w:val="18"/>
                <w:szCs w:val="18"/>
              </w:rPr>
              <w:t>(1:20)</w:t>
            </w:r>
          </w:p>
        </w:tc>
        <w:tc>
          <w:tcPr>
            <w:tcW w:w="1855" w:type="dxa"/>
            <w:gridSpan w:val="3"/>
            <w:vMerge/>
            <w:tcBorders>
              <w:top w:val="single" w:sz="8" w:space="0" w:color="auto"/>
              <w:left w:val="nil"/>
              <w:bottom w:val="single" w:sz="8" w:space="0" w:color="auto"/>
              <w:right w:val="single" w:sz="8" w:space="0" w:color="auto"/>
            </w:tcBorders>
            <w:vAlign w:val="center"/>
          </w:tcPr>
          <w:p w14:paraId="56DD1C70" w14:textId="77777777" w:rsidR="005F461A" w:rsidRPr="00BD65EF" w:rsidRDefault="005F461A" w:rsidP="002A4397">
            <w:pPr>
              <w:jc w:val="center"/>
              <w:rPr>
                <w:color w:val="000000"/>
                <w:sz w:val="18"/>
                <w:szCs w:val="18"/>
              </w:rPr>
            </w:pPr>
          </w:p>
        </w:tc>
      </w:tr>
      <w:tr w:rsidR="005F461A" w:rsidRPr="00BD65EF" w14:paraId="68799615" w14:textId="77777777" w:rsidTr="009835F3">
        <w:trPr>
          <w:gridAfter w:val="2"/>
          <w:wAfter w:w="59" w:type="dxa"/>
          <w:cantSplit/>
          <w:trHeight w:val="195"/>
        </w:trPr>
        <w:tc>
          <w:tcPr>
            <w:tcW w:w="861" w:type="dxa"/>
            <w:vMerge/>
            <w:tcBorders>
              <w:top w:val="single" w:sz="8" w:space="0" w:color="auto"/>
              <w:left w:val="single" w:sz="8" w:space="0" w:color="auto"/>
              <w:bottom w:val="single" w:sz="8" w:space="0" w:color="auto"/>
              <w:right w:val="single" w:sz="4" w:space="0" w:color="auto"/>
            </w:tcBorders>
            <w:textDirection w:val="btLr"/>
            <w:vAlign w:val="center"/>
          </w:tcPr>
          <w:p w14:paraId="33096241" w14:textId="77777777" w:rsidR="005F461A" w:rsidRPr="00BD65EF" w:rsidRDefault="005F461A" w:rsidP="002A4397">
            <w:pPr>
              <w:ind w:left="113" w:right="113"/>
              <w:jc w:val="left"/>
              <w:rPr>
                <w:color w:val="000000"/>
                <w:sz w:val="18"/>
                <w:szCs w:val="18"/>
              </w:rPr>
            </w:pPr>
          </w:p>
        </w:tc>
        <w:tc>
          <w:tcPr>
            <w:tcW w:w="1990" w:type="dxa"/>
            <w:vMerge/>
            <w:tcBorders>
              <w:top w:val="single" w:sz="8" w:space="0" w:color="auto"/>
              <w:left w:val="nil"/>
              <w:bottom w:val="single" w:sz="8" w:space="0" w:color="auto"/>
              <w:right w:val="single" w:sz="4" w:space="0" w:color="auto"/>
            </w:tcBorders>
            <w:vAlign w:val="center"/>
          </w:tcPr>
          <w:p w14:paraId="0A0B3281" w14:textId="77777777" w:rsidR="005F461A" w:rsidRPr="00BD65EF" w:rsidRDefault="005F461A" w:rsidP="002A4397">
            <w:pPr>
              <w:jc w:val="left"/>
              <w:rPr>
                <w:color w:val="000000"/>
                <w:sz w:val="18"/>
                <w:szCs w:val="18"/>
              </w:rPr>
            </w:pPr>
          </w:p>
        </w:tc>
        <w:tc>
          <w:tcPr>
            <w:tcW w:w="6999" w:type="dxa"/>
            <w:gridSpan w:val="19"/>
            <w:tcBorders>
              <w:top w:val="single" w:sz="8" w:space="0" w:color="auto"/>
              <w:left w:val="single" w:sz="4" w:space="0" w:color="auto"/>
              <w:bottom w:val="single" w:sz="8" w:space="0" w:color="auto"/>
              <w:right w:val="single" w:sz="4" w:space="0" w:color="000000"/>
            </w:tcBorders>
            <w:vAlign w:val="center"/>
          </w:tcPr>
          <w:p w14:paraId="6A9D3F00" w14:textId="77777777" w:rsidR="005F461A" w:rsidRPr="00BD65EF" w:rsidRDefault="005F461A" w:rsidP="002A4397">
            <w:pPr>
              <w:jc w:val="center"/>
              <w:rPr>
                <w:color w:val="000000"/>
                <w:sz w:val="18"/>
                <w:szCs w:val="18"/>
              </w:rPr>
            </w:pPr>
            <w:r w:rsidRPr="00BD65EF">
              <w:rPr>
                <w:color w:val="000000"/>
                <w:sz w:val="18"/>
                <w:szCs w:val="18"/>
              </w:rPr>
              <w:t>Значение поперечного уклона путей движения, %, не круче</w:t>
            </w:r>
          </w:p>
        </w:tc>
        <w:tc>
          <w:tcPr>
            <w:tcW w:w="1724" w:type="dxa"/>
            <w:gridSpan w:val="7"/>
            <w:tcBorders>
              <w:top w:val="single" w:sz="8" w:space="0" w:color="auto"/>
              <w:left w:val="nil"/>
              <w:bottom w:val="single" w:sz="8" w:space="0" w:color="auto"/>
              <w:right w:val="single" w:sz="4" w:space="0" w:color="auto"/>
            </w:tcBorders>
            <w:vAlign w:val="center"/>
          </w:tcPr>
          <w:p w14:paraId="2D86CF6C" w14:textId="77777777" w:rsidR="005F461A" w:rsidRPr="00BD65EF" w:rsidRDefault="005F461A" w:rsidP="002A4397">
            <w:pPr>
              <w:jc w:val="center"/>
              <w:rPr>
                <w:color w:val="000000"/>
                <w:sz w:val="18"/>
                <w:szCs w:val="18"/>
              </w:rPr>
            </w:pPr>
            <w:r w:rsidRPr="00BD65EF">
              <w:rPr>
                <w:color w:val="000000"/>
                <w:sz w:val="18"/>
                <w:szCs w:val="18"/>
              </w:rPr>
              <w:t>2</w:t>
            </w:r>
          </w:p>
          <w:p w14:paraId="27D035B5" w14:textId="77777777" w:rsidR="005F461A" w:rsidRPr="00BD65EF" w:rsidRDefault="005F461A" w:rsidP="002A4397">
            <w:pPr>
              <w:jc w:val="center"/>
              <w:rPr>
                <w:color w:val="000000"/>
                <w:sz w:val="18"/>
                <w:szCs w:val="18"/>
              </w:rPr>
            </w:pPr>
            <w:r w:rsidRPr="00BD65EF">
              <w:rPr>
                <w:color w:val="000000"/>
                <w:sz w:val="18"/>
                <w:szCs w:val="18"/>
              </w:rPr>
              <w:t>(1:50)</w:t>
            </w:r>
          </w:p>
        </w:tc>
        <w:tc>
          <w:tcPr>
            <w:tcW w:w="1855" w:type="dxa"/>
            <w:gridSpan w:val="3"/>
            <w:vMerge/>
            <w:tcBorders>
              <w:top w:val="single" w:sz="8" w:space="0" w:color="auto"/>
              <w:left w:val="nil"/>
              <w:bottom w:val="single" w:sz="8" w:space="0" w:color="auto"/>
              <w:right w:val="single" w:sz="8" w:space="0" w:color="auto"/>
            </w:tcBorders>
            <w:vAlign w:val="center"/>
          </w:tcPr>
          <w:p w14:paraId="79A92190" w14:textId="77777777" w:rsidR="005F461A" w:rsidRPr="00BD65EF" w:rsidRDefault="005F461A" w:rsidP="002A4397">
            <w:pPr>
              <w:jc w:val="center"/>
              <w:rPr>
                <w:color w:val="000000"/>
                <w:sz w:val="18"/>
                <w:szCs w:val="18"/>
              </w:rPr>
            </w:pPr>
          </w:p>
        </w:tc>
      </w:tr>
      <w:tr w:rsidR="005F461A" w:rsidRPr="00BD65EF" w14:paraId="388D0D8B" w14:textId="77777777" w:rsidTr="009835F3">
        <w:trPr>
          <w:gridAfter w:val="2"/>
          <w:wAfter w:w="59" w:type="dxa"/>
          <w:cantSplit/>
          <w:trHeight w:val="195"/>
        </w:trPr>
        <w:tc>
          <w:tcPr>
            <w:tcW w:w="861" w:type="dxa"/>
            <w:vMerge/>
            <w:tcBorders>
              <w:top w:val="single" w:sz="8" w:space="0" w:color="auto"/>
              <w:left w:val="single" w:sz="8" w:space="0" w:color="auto"/>
              <w:bottom w:val="single" w:sz="8" w:space="0" w:color="auto"/>
              <w:right w:val="single" w:sz="4" w:space="0" w:color="auto"/>
            </w:tcBorders>
            <w:textDirection w:val="btLr"/>
            <w:vAlign w:val="center"/>
          </w:tcPr>
          <w:p w14:paraId="1B7F9EBD" w14:textId="77777777" w:rsidR="005F461A" w:rsidRPr="00BD65EF" w:rsidRDefault="005F461A" w:rsidP="002A4397">
            <w:pPr>
              <w:ind w:left="113" w:right="113"/>
              <w:jc w:val="left"/>
              <w:rPr>
                <w:color w:val="000000"/>
                <w:sz w:val="18"/>
                <w:szCs w:val="18"/>
              </w:rPr>
            </w:pPr>
          </w:p>
        </w:tc>
        <w:tc>
          <w:tcPr>
            <w:tcW w:w="1990" w:type="dxa"/>
            <w:vMerge/>
            <w:tcBorders>
              <w:top w:val="single" w:sz="8" w:space="0" w:color="auto"/>
              <w:left w:val="nil"/>
              <w:bottom w:val="single" w:sz="8" w:space="0" w:color="auto"/>
              <w:right w:val="single" w:sz="4" w:space="0" w:color="auto"/>
            </w:tcBorders>
            <w:vAlign w:val="center"/>
          </w:tcPr>
          <w:p w14:paraId="09F97CD9" w14:textId="77777777" w:rsidR="005F461A" w:rsidRPr="00BD65EF" w:rsidRDefault="005F461A" w:rsidP="002A4397">
            <w:pPr>
              <w:jc w:val="left"/>
              <w:rPr>
                <w:color w:val="000000"/>
                <w:sz w:val="18"/>
                <w:szCs w:val="18"/>
              </w:rPr>
            </w:pPr>
          </w:p>
        </w:tc>
        <w:tc>
          <w:tcPr>
            <w:tcW w:w="6999" w:type="dxa"/>
            <w:gridSpan w:val="19"/>
            <w:tcBorders>
              <w:top w:val="single" w:sz="8" w:space="0" w:color="auto"/>
              <w:left w:val="single" w:sz="4" w:space="0" w:color="auto"/>
              <w:bottom w:val="single" w:sz="8" w:space="0" w:color="auto"/>
              <w:right w:val="single" w:sz="4" w:space="0" w:color="000000"/>
            </w:tcBorders>
            <w:vAlign w:val="center"/>
          </w:tcPr>
          <w:p w14:paraId="43374F8C" w14:textId="77777777" w:rsidR="005F461A" w:rsidRPr="00BD65EF" w:rsidRDefault="005F461A" w:rsidP="002A4397">
            <w:pPr>
              <w:jc w:val="center"/>
              <w:rPr>
                <w:color w:val="000000"/>
                <w:sz w:val="18"/>
                <w:szCs w:val="18"/>
              </w:rPr>
            </w:pPr>
            <w:r w:rsidRPr="00BD65EF">
              <w:rPr>
                <w:color w:val="000000"/>
                <w:sz w:val="18"/>
                <w:szCs w:val="18"/>
              </w:rPr>
              <w:t>Значение продольного уклона съезда, %, не круче</w:t>
            </w:r>
          </w:p>
        </w:tc>
        <w:tc>
          <w:tcPr>
            <w:tcW w:w="1724" w:type="dxa"/>
            <w:gridSpan w:val="7"/>
            <w:tcBorders>
              <w:top w:val="single" w:sz="8" w:space="0" w:color="auto"/>
              <w:left w:val="nil"/>
              <w:bottom w:val="single" w:sz="8" w:space="0" w:color="auto"/>
              <w:right w:val="single" w:sz="4" w:space="0" w:color="auto"/>
            </w:tcBorders>
            <w:vAlign w:val="center"/>
          </w:tcPr>
          <w:p w14:paraId="3BF388F9" w14:textId="77777777" w:rsidR="005F461A" w:rsidRPr="00BD65EF" w:rsidRDefault="005F461A" w:rsidP="002A4397">
            <w:pPr>
              <w:jc w:val="center"/>
              <w:rPr>
                <w:color w:val="000000"/>
                <w:sz w:val="18"/>
                <w:szCs w:val="18"/>
              </w:rPr>
            </w:pPr>
            <w:r w:rsidRPr="00BD65EF">
              <w:rPr>
                <w:color w:val="000000"/>
                <w:sz w:val="18"/>
                <w:szCs w:val="18"/>
              </w:rPr>
              <w:t>5</w:t>
            </w:r>
          </w:p>
          <w:p w14:paraId="08DA8D81" w14:textId="77777777" w:rsidR="005F461A" w:rsidRPr="00BD65EF" w:rsidRDefault="005F461A" w:rsidP="002A4397">
            <w:pPr>
              <w:jc w:val="center"/>
              <w:rPr>
                <w:color w:val="000000"/>
                <w:sz w:val="18"/>
                <w:szCs w:val="18"/>
              </w:rPr>
            </w:pPr>
            <w:r w:rsidRPr="00BD65EF">
              <w:rPr>
                <w:color w:val="000000"/>
                <w:sz w:val="18"/>
                <w:szCs w:val="18"/>
              </w:rPr>
              <w:t>(1:20)</w:t>
            </w:r>
          </w:p>
        </w:tc>
        <w:tc>
          <w:tcPr>
            <w:tcW w:w="1855" w:type="dxa"/>
            <w:gridSpan w:val="3"/>
            <w:vMerge/>
            <w:tcBorders>
              <w:top w:val="single" w:sz="8" w:space="0" w:color="auto"/>
              <w:left w:val="nil"/>
              <w:bottom w:val="single" w:sz="8" w:space="0" w:color="auto"/>
              <w:right w:val="single" w:sz="8" w:space="0" w:color="auto"/>
            </w:tcBorders>
            <w:vAlign w:val="center"/>
          </w:tcPr>
          <w:p w14:paraId="4373478F" w14:textId="77777777" w:rsidR="005F461A" w:rsidRPr="00BD65EF" w:rsidRDefault="005F461A" w:rsidP="002A4397">
            <w:pPr>
              <w:jc w:val="center"/>
              <w:rPr>
                <w:color w:val="000000"/>
                <w:sz w:val="18"/>
                <w:szCs w:val="18"/>
              </w:rPr>
            </w:pPr>
          </w:p>
        </w:tc>
      </w:tr>
      <w:tr w:rsidR="005F461A" w:rsidRPr="00BD65EF" w14:paraId="3F05C55C" w14:textId="77777777" w:rsidTr="009835F3">
        <w:trPr>
          <w:gridAfter w:val="2"/>
          <w:wAfter w:w="59" w:type="dxa"/>
          <w:cantSplit/>
          <w:trHeight w:val="195"/>
        </w:trPr>
        <w:tc>
          <w:tcPr>
            <w:tcW w:w="861" w:type="dxa"/>
            <w:vMerge/>
            <w:tcBorders>
              <w:top w:val="single" w:sz="8" w:space="0" w:color="auto"/>
              <w:left w:val="single" w:sz="8" w:space="0" w:color="auto"/>
              <w:bottom w:val="single" w:sz="8" w:space="0" w:color="auto"/>
              <w:right w:val="single" w:sz="4" w:space="0" w:color="auto"/>
            </w:tcBorders>
            <w:textDirection w:val="btLr"/>
            <w:vAlign w:val="center"/>
          </w:tcPr>
          <w:p w14:paraId="164D6A1C" w14:textId="77777777" w:rsidR="005F461A" w:rsidRPr="00BD65EF" w:rsidRDefault="005F461A" w:rsidP="002A4397">
            <w:pPr>
              <w:ind w:left="113" w:right="113"/>
              <w:jc w:val="left"/>
              <w:rPr>
                <w:color w:val="000000"/>
                <w:sz w:val="18"/>
                <w:szCs w:val="18"/>
              </w:rPr>
            </w:pPr>
          </w:p>
        </w:tc>
        <w:tc>
          <w:tcPr>
            <w:tcW w:w="1990" w:type="dxa"/>
            <w:vMerge/>
            <w:tcBorders>
              <w:top w:val="single" w:sz="8" w:space="0" w:color="auto"/>
              <w:left w:val="nil"/>
              <w:bottom w:val="single" w:sz="8" w:space="0" w:color="auto"/>
              <w:right w:val="single" w:sz="4" w:space="0" w:color="auto"/>
            </w:tcBorders>
            <w:vAlign w:val="center"/>
          </w:tcPr>
          <w:p w14:paraId="32EC7B21" w14:textId="77777777" w:rsidR="005F461A" w:rsidRPr="00BD65EF" w:rsidRDefault="005F461A" w:rsidP="002A4397">
            <w:pPr>
              <w:jc w:val="left"/>
              <w:rPr>
                <w:color w:val="000000"/>
                <w:sz w:val="18"/>
                <w:szCs w:val="18"/>
              </w:rPr>
            </w:pPr>
          </w:p>
        </w:tc>
        <w:tc>
          <w:tcPr>
            <w:tcW w:w="6999" w:type="dxa"/>
            <w:gridSpan w:val="19"/>
            <w:tcBorders>
              <w:top w:val="single" w:sz="8" w:space="0" w:color="auto"/>
              <w:left w:val="single" w:sz="4" w:space="0" w:color="auto"/>
              <w:bottom w:val="single" w:sz="8" w:space="0" w:color="auto"/>
              <w:right w:val="single" w:sz="4" w:space="0" w:color="000000"/>
            </w:tcBorders>
            <w:vAlign w:val="center"/>
          </w:tcPr>
          <w:p w14:paraId="353C7B5A" w14:textId="77777777" w:rsidR="005F461A" w:rsidRPr="00BD65EF" w:rsidRDefault="005F461A" w:rsidP="002A4397">
            <w:pPr>
              <w:jc w:val="center"/>
              <w:rPr>
                <w:color w:val="000000"/>
                <w:sz w:val="18"/>
                <w:szCs w:val="18"/>
              </w:rPr>
            </w:pPr>
            <w:r w:rsidRPr="00BD65EF">
              <w:rPr>
                <w:color w:val="000000"/>
                <w:sz w:val="18"/>
                <w:szCs w:val="18"/>
              </w:rPr>
              <w:t>Значение продольного уклона съезда около здания, %, не круче</w:t>
            </w:r>
          </w:p>
        </w:tc>
        <w:tc>
          <w:tcPr>
            <w:tcW w:w="1724" w:type="dxa"/>
            <w:gridSpan w:val="7"/>
            <w:tcBorders>
              <w:top w:val="single" w:sz="8" w:space="0" w:color="auto"/>
              <w:left w:val="nil"/>
              <w:bottom w:val="single" w:sz="8" w:space="0" w:color="auto"/>
              <w:right w:val="single" w:sz="4" w:space="0" w:color="auto"/>
            </w:tcBorders>
            <w:vAlign w:val="center"/>
          </w:tcPr>
          <w:p w14:paraId="6C5507C8" w14:textId="77777777" w:rsidR="005F461A" w:rsidRPr="00BD65EF" w:rsidRDefault="005F461A" w:rsidP="002A4397">
            <w:pPr>
              <w:jc w:val="center"/>
              <w:rPr>
                <w:color w:val="000000"/>
                <w:sz w:val="18"/>
                <w:szCs w:val="18"/>
              </w:rPr>
            </w:pPr>
            <w:r w:rsidRPr="00BD65EF">
              <w:rPr>
                <w:color w:val="000000"/>
                <w:sz w:val="18"/>
                <w:szCs w:val="18"/>
              </w:rPr>
              <w:t>8</w:t>
            </w:r>
          </w:p>
          <w:p w14:paraId="15186691" w14:textId="77777777" w:rsidR="005F461A" w:rsidRPr="00BD65EF" w:rsidRDefault="005F461A" w:rsidP="002A4397">
            <w:pPr>
              <w:jc w:val="center"/>
              <w:rPr>
                <w:color w:val="000000"/>
                <w:sz w:val="18"/>
                <w:szCs w:val="18"/>
              </w:rPr>
            </w:pPr>
            <w:r w:rsidRPr="00BD65EF">
              <w:rPr>
                <w:color w:val="000000"/>
                <w:sz w:val="18"/>
                <w:szCs w:val="18"/>
              </w:rPr>
              <w:t>(1:12)</w:t>
            </w:r>
          </w:p>
        </w:tc>
        <w:tc>
          <w:tcPr>
            <w:tcW w:w="1855" w:type="dxa"/>
            <w:gridSpan w:val="3"/>
            <w:vMerge/>
            <w:tcBorders>
              <w:top w:val="single" w:sz="8" w:space="0" w:color="auto"/>
              <w:left w:val="nil"/>
              <w:bottom w:val="single" w:sz="8" w:space="0" w:color="auto"/>
              <w:right w:val="single" w:sz="8" w:space="0" w:color="auto"/>
            </w:tcBorders>
            <w:vAlign w:val="center"/>
          </w:tcPr>
          <w:p w14:paraId="64237329" w14:textId="77777777" w:rsidR="005F461A" w:rsidRPr="00BD65EF" w:rsidRDefault="005F461A" w:rsidP="002A4397">
            <w:pPr>
              <w:jc w:val="center"/>
              <w:rPr>
                <w:color w:val="000000"/>
                <w:sz w:val="18"/>
                <w:szCs w:val="18"/>
              </w:rPr>
            </w:pPr>
          </w:p>
        </w:tc>
      </w:tr>
      <w:tr w:rsidR="005F461A" w:rsidRPr="00BD65EF" w14:paraId="5022E915" w14:textId="77777777" w:rsidTr="009835F3">
        <w:trPr>
          <w:gridAfter w:val="2"/>
          <w:wAfter w:w="59" w:type="dxa"/>
          <w:cantSplit/>
          <w:trHeight w:val="195"/>
        </w:trPr>
        <w:tc>
          <w:tcPr>
            <w:tcW w:w="861" w:type="dxa"/>
            <w:vMerge/>
            <w:tcBorders>
              <w:top w:val="single" w:sz="8" w:space="0" w:color="auto"/>
              <w:left w:val="single" w:sz="8" w:space="0" w:color="auto"/>
              <w:bottom w:val="single" w:sz="8" w:space="0" w:color="auto"/>
              <w:right w:val="single" w:sz="4" w:space="0" w:color="auto"/>
            </w:tcBorders>
            <w:textDirection w:val="btLr"/>
            <w:vAlign w:val="center"/>
          </w:tcPr>
          <w:p w14:paraId="5B712F9D" w14:textId="77777777" w:rsidR="005F461A" w:rsidRPr="00BD65EF" w:rsidRDefault="005F461A" w:rsidP="002A4397">
            <w:pPr>
              <w:ind w:left="113" w:right="113"/>
              <w:jc w:val="left"/>
              <w:rPr>
                <w:color w:val="000000"/>
                <w:sz w:val="18"/>
                <w:szCs w:val="18"/>
              </w:rPr>
            </w:pPr>
          </w:p>
        </w:tc>
        <w:tc>
          <w:tcPr>
            <w:tcW w:w="1990" w:type="dxa"/>
            <w:vMerge/>
            <w:tcBorders>
              <w:top w:val="single" w:sz="8" w:space="0" w:color="auto"/>
              <w:left w:val="nil"/>
              <w:bottom w:val="single" w:sz="8" w:space="0" w:color="auto"/>
              <w:right w:val="single" w:sz="4" w:space="0" w:color="auto"/>
            </w:tcBorders>
            <w:vAlign w:val="center"/>
          </w:tcPr>
          <w:p w14:paraId="203C8808" w14:textId="77777777" w:rsidR="005F461A" w:rsidRPr="00BD65EF" w:rsidRDefault="005F461A" w:rsidP="002A4397">
            <w:pPr>
              <w:jc w:val="left"/>
              <w:rPr>
                <w:color w:val="000000"/>
                <w:sz w:val="18"/>
                <w:szCs w:val="18"/>
              </w:rPr>
            </w:pPr>
          </w:p>
        </w:tc>
        <w:tc>
          <w:tcPr>
            <w:tcW w:w="6999" w:type="dxa"/>
            <w:gridSpan w:val="19"/>
            <w:tcBorders>
              <w:top w:val="single" w:sz="8" w:space="0" w:color="auto"/>
              <w:left w:val="single" w:sz="4" w:space="0" w:color="auto"/>
              <w:bottom w:val="single" w:sz="8" w:space="0" w:color="auto"/>
              <w:right w:val="single" w:sz="4" w:space="0" w:color="000000"/>
            </w:tcBorders>
            <w:vAlign w:val="center"/>
          </w:tcPr>
          <w:p w14:paraId="4D3B6742" w14:textId="77777777" w:rsidR="005F461A" w:rsidRPr="00BD65EF" w:rsidRDefault="005F461A" w:rsidP="002A4397">
            <w:pPr>
              <w:jc w:val="center"/>
              <w:rPr>
                <w:color w:val="000000"/>
                <w:sz w:val="18"/>
                <w:szCs w:val="18"/>
              </w:rPr>
            </w:pPr>
            <w:r w:rsidRPr="00BD65EF">
              <w:rPr>
                <w:color w:val="000000"/>
                <w:sz w:val="18"/>
                <w:szCs w:val="18"/>
              </w:rPr>
              <w:t>Значение продольного уклона съезда в затеснённых условиях, %, не круче</w:t>
            </w:r>
          </w:p>
        </w:tc>
        <w:tc>
          <w:tcPr>
            <w:tcW w:w="1724" w:type="dxa"/>
            <w:gridSpan w:val="7"/>
            <w:tcBorders>
              <w:top w:val="single" w:sz="8" w:space="0" w:color="auto"/>
              <w:left w:val="nil"/>
              <w:bottom w:val="single" w:sz="8" w:space="0" w:color="auto"/>
              <w:right w:val="single" w:sz="4" w:space="0" w:color="auto"/>
            </w:tcBorders>
            <w:vAlign w:val="center"/>
          </w:tcPr>
          <w:p w14:paraId="7AF52C55" w14:textId="77777777" w:rsidR="005F461A" w:rsidRPr="00BD65EF" w:rsidRDefault="005F461A" w:rsidP="002A4397">
            <w:pPr>
              <w:jc w:val="center"/>
              <w:rPr>
                <w:color w:val="000000"/>
                <w:sz w:val="18"/>
                <w:szCs w:val="18"/>
              </w:rPr>
            </w:pPr>
            <w:r w:rsidRPr="00BD65EF">
              <w:rPr>
                <w:color w:val="000000"/>
                <w:sz w:val="18"/>
                <w:szCs w:val="18"/>
              </w:rPr>
              <w:t>10</w:t>
            </w:r>
          </w:p>
          <w:p w14:paraId="2AB2C585" w14:textId="77777777" w:rsidR="005F461A" w:rsidRPr="00BD65EF" w:rsidRDefault="005F461A" w:rsidP="002A4397">
            <w:pPr>
              <w:jc w:val="center"/>
              <w:rPr>
                <w:color w:val="000000"/>
                <w:sz w:val="18"/>
                <w:szCs w:val="18"/>
              </w:rPr>
            </w:pPr>
            <w:r w:rsidRPr="00BD65EF">
              <w:rPr>
                <w:color w:val="000000"/>
                <w:sz w:val="18"/>
                <w:szCs w:val="18"/>
              </w:rPr>
              <w:t>(1:10)</w:t>
            </w:r>
          </w:p>
        </w:tc>
        <w:tc>
          <w:tcPr>
            <w:tcW w:w="1855" w:type="dxa"/>
            <w:gridSpan w:val="3"/>
            <w:vMerge/>
            <w:tcBorders>
              <w:top w:val="single" w:sz="8" w:space="0" w:color="auto"/>
              <w:left w:val="nil"/>
              <w:bottom w:val="single" w:sz="8" w:space="0" w:color="auto"/>
              <w:right w:val="single" w:sz="8" w:space="0" w:color="auto"/>
            </w:tcBorders>
            <w:vAlign w:val="center"/>
          </w:tcPr>
          <w:p w14:paraId="275056E9" w14:textId="77777777" w:rsidR="005F461A" w:rsidRPr="00BD65EF" w:rsidRDefault="005F461A" w:rsidP="002A4397">
            <w:pPr>
              <w:jc w:val="center"/>
              <w:rPr>
                <w:color w:val="000000"/>
                <w:sz w:val="18"/>
                <w:szCs w:val="18"/>
              </w:rPr>
            </w:pPr>
          </w:p>
        </w:tc>
      </w:tr>
      <w:tr w:rsidR="005F461A" w:rsidRPr="00BD65EF" w14:paraId="0F3491FF" w14:textId="77777777" w:rsidTr="009835F3">
        <w:trPr>
          <w:gridAfter w:val="2"/>
          <w:wAfter w:w="59" w:type="dxa"/>
          <w:cantSplit/>
          <w:trHeight w:val="195"/>
        </w:trPr>
        <w:tc>
          <w:tcPr>
            <w:tcW w:w="861" w:type="dxa"/>
            <w:vMerge/>
            <w:tcBorders>
              <w:top w:val="single" w:sz="8" w:space="0" w:color="auto"/>
              <w:left w:val="single" w:sz="8" w:space="0" w:color="auto"/>
              <w:bottom w:val="single" w:sz="8" w:space="0" w:color="auto"/>
              <w:right w:val="single" w:sz="4" w:space="0" w:color="auto"/>
            </w:tcBorders>
            <w:textDirection w:val="btLr"/>
            <w:vAlign w:val="center"/>
          </w:tcPr>
          <w:p w14:paraId="6654AC8F" w14:textId="77777777" w:rsidR="005F461A" w:rsidRPr="00BD65EF" w:rsidRDefault="005F461A" w:rsidP="002A4397">
            <w:pPr>
              <w:ind w:left="113" w:right="113"/>
              <w:jc w:val="left"/>
              <w:rPr>
                <w:color w:val="000000"/>
                <w:sz w:val="18"/>
                <w:szCs w:val="18"/>
              </w:rPr>
            </w:pPr>
          </w:p>
        </w:tc>
        <w:tc>
          <w:tcPr>
            <w:tcW w:w="1990" w:type="dxa"/>
            <w:vMerge/>
            <w:tcBorders>
              <w:top w:val="single" w:sz="8" w:space="0" w:color="auto"/>
              <w:left w:val="nil"/>
              <w:bottom w:val="single" w:sz="8" w:space="0" w:color="auto"/>
              <w:right w:val="single" w:sz="4" w:space="0" w:color="auto"/>
            </w:tcBorders>
            <w:vAlign w:val="center"/>
          </w:tcPr>
          <w:p w14:paraId="596CD34C" w14:textId="77777777" w:rsidR="005F461A" w:rsidRPr="00BD65EF" w:rsidRDefault="005F461A" w:rsidP="002A4397">
            <w:pPr>
              <w:jc w:val="left"/>
              <w:rPr>
                <w:color w:val="000000"/>
                <w:sz w:val="18"/>
                <w:szCs w:val="18"/>
              </w:rPr>
            </w:pPr>
          </w:p>
        </w:tc>
        <w:tc>
          <w:tcPr>
            <w:tcW w:w="6999" w:type="dxa"/>
            <w:gridSpan w:val="19"/>
            <w:tcBorders>
              <w:top w:val="single" w:sz="8" w:space="0" w:color="auto"/>
              <w:left w:val="single" w:sz="4" w:space="0" w:color="auto"/>
              <w:bottom w:val="single" w:sz="8" w:space="0" w:color="auto"/>
              <w:right w:val="single" w:sz="4" w:space="0" w:color="000000"/>
            </w:tcBorders>
            <w:vAlign w:val="center"/>
          </w:tcPr>
          <w:p w14:paraId="3EF2F349" w14:textId="77777777" w:rsidR="005F461A" w:rsidRPr="00BD65EF" w:rsidRDefault="005F461A" w:rsidP="002A4397">
            <w:pPr>
              <w:jc w:val="center"/>
              <w:rPr>
                <w:color w:val="000000"/>
                <w:sz w:val="18"/>
                <w:szCs w:val="18"/>
              </w:rPr>
            </w:pPr>
            <w:r w:rsidRPr="00BD65EF">
              <w:rPr>
                <w:color w:val="000000"/>
                <w:sz w:val="18"/>
                <w:szCs w:val="18"/>
              </w:rPr>
              <w:t>Максимальная перепад между нижней гранью съезда и проезжей частью, м, не более</w:t>
            </w:r>
          </w:p>
        </w:tc>
        <w:tc>
          <w:tcPr>
            <w:tcW w:w="1724" w:type="dxa"/>
            <w:gridSpan w:val="7"/>
            <w:tcBorders>
              <w:top w:val="single" w:sz="8" w:space="0" w:color="auto"/>
              <w:left w:val="nil"/>
              <w:bottom w:val="single" w:sz="8" w:space="0" w:color="auto"/>
              <w:right w:val="single" w:sz="4" w:space="0" w:color="auto"/>
            </w:tcBorders>
            <w:vAlign w:val="center"/>
          </w:tcPr>
          <w:p w14:paraId="096C07D9" w14:textId="77777777" w:rsidR="005F461A" w:rsidRPr="00BD65EF" w:rsidRDefault="005F461A" w:rsidP="002A4397">
            <w:pPr>
              <w:jc w:val="center"/>
              <w:rPr>
                <w:color w:val="000000"/>
                <w:sz w:val="18"/>
                <w:szCs w:val="18"/>
              </w:rPr>
            </w:pPr>
            <w:r w:rsidRPr="00BD65EF">
              <w:rPr>
                <w:color w:val="000000"/>
                <w:sz w:val="18"/>
                <w:szCs w:val="18"/>
              </w:rPr>
              <w:t>0,015</w:t>
            </w:r>
          </w:p>
        </w:tc>
        <w:tc>
          <w:tcPr>
            <w:tcW w:w="1855" w:type="dxa"/>
            <w:gridSpan w:val="3"/>
            <w:vMerge/>
            <w:tcBorders>
              <w:top w:val="single" w:sz="8" w:space="0" w:color="auto"/>
              <w:left w:val="nil"/>
              <w:bottom w:val="single" w:sz="8" w:space="0" w:color="auto"/>
              <w:right w:val="single" w:sz="8" w:space="0" w:color="auto"/>
            </w:tcBorders>
            <w:vAlign w:val="center"/>
          </w:tcPr>
          <w:p w14:paraId="1075B885" w14:textId="77777777" w:rsidR="005F461A" w:rsidRPr="00BD65EF" w:rsidRDefault="005F461A" w:rsidP="002A4397">
            <w:pPr>
              <w:jc w:val="center"/>
              <w:rPr>
                <w:color w:val="000000"/>
                <w:sz w:val="18"/>
                <w:szCs w:val="18"/>
              </w:rPr>
            </w:pPr>
          </w:p>
        </w:tc>
      </w:tr>
      <w:tr w:rsidR="005F461A" w:rsidRPr="00BD65EF" w14:paraId="6B674E6C" w14:textId="77777777" w:rsidTr="009835F3">
        <w:trPr>
          <w:gridAfter w:val="2"/>
          <w:wAfter w:w="59" w:type="dxa"/>
          <w:cantSplit/>
          <w:trHeight w:val="386"/>
        </w:trPr>
        <w:tc>
          <w:tcPr>
            <w:tcW w:w="861" w:type="dxa"/>
            <w:vMerge/>
            <w:tcBorders>
              <w:top w:val="single" w:sz="8" w:space="0" w:color="auto"/>
              <w:left w:val="single" w:sz="8" w:space="0" w:color="auto"/>
              <w:bottom w:val="single" w:sz="8" w:space="0" w:color="auto"/>
              <w:right w:val="single" w:sz="4" w:space="0" w:color="auto"/>
            </w:tcBorders>
            <w:textDirection w:val="btLr"/>
            <w:vAlign w:val="center"/>
          </w:tcPr>
          <w:p w14:paraId="6ED1A8A5" w14:textId="77777777" w:rsidR="005F461A" w:rsidRPr="00BD65EF" w:rsidRDefault="005F461A" w:rsidP="002A4397">
            <w:pPr>
              <w:ind w:left="113" w:right="113"/>
              <w:jc w:val="left"/>
              <w:rPr>
                <w:color w:val="000000"/>
                <w:sz w:val="18"/>
                <w:szCs w:val="18"/>
              </w:rPr>
            </w:pPr>
          </w:p>
        </w:tc>
        <w:tc>
          <w:tcPr>
            <w:tcW w:w="1990" w:type="dxa"/>
            <w:vMerge/>
            <w:tcBorders>
              <w:top w:val="single" w:sz="8" w:space="0" w:color="auto"/>
              <w:left w:val="nil"/>
              <w:bottom w:val="single" w:sz="8" w:space="0" w:color="auto"/>
              <w:right w:val="single" w:sz="4" w:space="0" w:color="auto"/>
            </w:tcBorders>
            <w:vAlign w:val="center"/>
          </w:tcPr>
          <w:p w14:paraId="7C3FA6F1" w14:textId="77777777" w:rsidR="005F461A" w:rsidRPr="00BD65EF" w:rsidRDefault="005F461A" w:rsidP="002A4397">
            <w:pPr>
              <w:jc w:val="left"/>
              <w:rPr>
                <w:color w:val="000000"/>
                <w:sz w:val="18"/>
                <w:szCs w:val="18"/>
              </w:rPr>
            </w:pPr>
          </w:p>
        </w:tc>
        <w:tc>
          <w:tcPr>
            <w:tcW w:w="6999" w:type="dxa"/>
            <w:gridSpan w:val="19"/>
            <w:tcBorders>
              <w:top w:val="single" w:sz="8" w:space="0" w:color="auto"/>
              <w:left w:val="single" w:sz="4" w:space="0" w:color="auto"/>
              <w:bottom w:val="single" w:sz="8" w:space="0" w:color="auto"/>
              <w:right w:val="single" w:sz="4" w:space="0" w:color="000000"/>
            </w:tcBorders>
            <w:vAlign w:val="center"/>
          </w:tcPr>
          <w:p w14:paraId="30F4660F" w14:textId="77777777" w:rsidR="005F461A" w:rsidRPr="00BD65EF" w:rsidRDefault="005F461A" w:rsidP="002A4397">
            <w:pPr>
              <w:jc w:val="center"/>
              <w:rPr>
                <w:color w:val="000000"/>
                <w:sz w:val="18"/>
                <w:szCs w:val="18"/>
              </w:rPr>
            </w:pPr>
            <w:r w:rsidRPr="00BD65EF">
              <w:rPr>
                <w:color w:val="000000"/>
                <w:sz w:val="18"/>
                <w:szCs w:val="18"/>
              </w:rPr>
              <w:t xml:space="preserve">Минимальная ширина бордюрных съездов при переходе через проезжую часть, </w:t>
            </w:r>
          </w:p>
          <w:p w14:paraId="2AFC26B1" w14:textId="77777777" w:rsidR="005F461A" w:rsidRPr="00BD65EF" w:rsidRDefault="005F461A" w:rsidP="002A4397">
            <w:pPr>
              <w:jc w:val="center"/>
              <w:rPr>
                <w:color w:val="000000"/>
                <w:sz w:val="18"/>
                <w:szCs w:val="18"/>
              </w:rPr>
            </w:pPr>
            <w:r w:rsidRPr="00BD65EF">
              <w:rPr>
                <w:color w:val="000000"/>
                <w:sz w:val="18"/>
                <w:szCs w:val="18"/>
              </w:rPr>
              <w:t>м, не менее</w:t>
            </w:r>
          </w:p>
        </w:tc>
        <w:tc>
          <w:tcPr>
            <w:tcW w:w="1724" w:type="dxa"/>
            <w:gridSpan w:val="7"/>
            <w:tcBorders>
              <w:top w:val="single" w:sz="8" w:space="0" w:color="auto"/>
              <w:left w:val="nil"/>
              <w:bottom w:val="single" w:sz="8" w:space="0" w:color="auto"/>
              <w:right w:val="single" w:sz="4" w:space="0" w:color="auto"/>
            </w:tcBorders>
            <w:vAlign w:val="center"/>
          </w:tcPr>
          <w:p w14:paraId="26651497" w14:textId="77777777" w:rsidR="005F461A" w:rsidRPr="00BD65EF" w:rsidRDefault="005F461A" w:rsidP="002A4397">
            <w:pPr>
              <w:jc w:val="center"/>
              <w:rPr>
                <w:color w:val="000000"/>
                <w:sz w:val="18"/>
                <w:szCs w:val="18"/>
              </w:rPr>
            </w:pPr>
            <w:r w:rsidRPr="00BD65EF">
              <w:rPr>
                <w:color w:val="000000"/>
                <w:sz w:val="18"/>
                <w:szCs w:val="18"/>
              </w:rPr>
              <w:t xml:space="preserve">1,5 </w:t>
            </w:r>
          </w:p>
        </w:tc>
        <w:tc>
          <w:tcPr>
            <w:tcW w:w="1855" w:type="dxa"/>
            <w:gridSpan w:val="3"/>
            <w:vMerge/>
            <w:tcBorders>
              <w:top w:val="single" w:sz="8" w:space="0" w:color="auto"/>
              <w:left w:val="nil"/>
              <w:bottom w:val="single" w:sz="8" w:space="0" w:color="auto"/>
              <w:right w:val="single" w:sz="8" w:space="0" w:color="auto"/>
            </w:tcBorders>
            <w:vAlign w:val="center"/>
          </w:tcPr>
          <w:p w14:paraId="0ED3B8DA" w14:textId="77777777" w:rsidR="005F461A" w:rsidRPr="00BD65EF" w:rsidRDefault="005F461A" w:rsidP="002A4397">
            <w:pPr>
              <w:jc w:val="center"/>
              <w:rPr>
                <w:color w:val="000000"/>
                <w:sz w:val="18"/>
                <w:szCs w:val="18"/>
              </w:rPr>
            </w:pPr>
          </w:p>
        </w:tc>
      </w:tr>
      <w:tr w:rsidR="005F461A" w:rsidRPr="00BD65EF" w14:paraId="6F4E3793" w14:textId="77777777" w:rsidTr="009835F3">
        <w:trPr>
          <w:gridAfter w:val="2"/>
          <w:wAfter w:w="59" w:type="dxa"/>
          <w:cantSplit/>
          <w:trHeight w:val="780"/>
        </w:trPr>
        <w:tc>
          <w:tcPr>
            <w:tcW w:w="861" w:type="dxa"/>
            <w:vMerge/>
            <w:tcBorders>
              <w:top w:val="single" w:sz="8" w:space="0" w:color="auto"/>
              <w:left w:val="single" w:sz="8" w:space="0" w:color="auto"/>
              <w:bottom w:val="single" w:sz="8" w:space="0" w:color="auto"/>
              <w:right w:val="single" w:sz="4" w:space="0" w:color="auto"/>
            </w:tcBorders>
            <w:textDirection w:val="btLr"/>
            <w:vAlign w:val="center"/>
          </w:tcPr>
          <w:p w14:paraId="75386D28" w14:textId="77777777" w:rsidR="005F461A" w:rsidRPr="00BD65EF" w:rsidRDefault="005F461A" w:rsidP="002A4397">
            <w:pPr>
              <w:ind w:left="113" w:right="113"/>
              <w:jc w:val="left"/>
              <w:rPr>
                <w:color w:val="000000"/>
                <w:sz w:val="18"/>
                <w:szCs w:val="18"/>
              </w:rPr>
            </w:pPr>
          </w:p>
        </w:tc>
        <w:tc>
          <w:tcPr>
            <w:tcW w:w="1990" w:type="dxa"/>
            <w:vMerge/>
            <w:tcBorders>
              <w:top w:val="single" w:sz="8" w:space="0" w:color="auto"/>
              <w:left w:val="nil"/>
              <w:bottom w:val="single" w:sz="8" w:space="0" w:color="auto"/>
              <w:right w:val="single" w:sz="4" w:space="0" w:color="auto"/>
            </w:tcBorders>
            <w:vAlign w:val="center"/>
          </w:tcPr>
          <w:p w14:paraId="10C09557" w14:textId="77777777" w:rsidR="005F461A" w:rsidRPr="00BD65EF" w:rsidRDefault="005F461A" w:rsidP="002A4397">
            <w:pPr>
              <w:jc w:val="left"/>
              <w:rPr>
                <w:color w:val="000000"/>
                <w:sz w:val="18"/>
                <w:szCs w:val="18"/>
              </w:rPr>
            </w:pPr>
          </w:p>
        </w:tc>
        <w:tc>
          <w:tcPr>
            <w:tcW w:w="6999" w:type="dxa"/>
            <w:gridSpan w:val="19"/>
            <w:tcBorders>
              <w:top w:val="single" w:sz="8" w:space="0" w:color="auto"/>
              <w:left w:val="single" w:sz="4" w:space="0" w:color="auto"/>
              <w:bottom w:val="single" w:sz="8" w:space="0" w:color="auto"/>
              <w:right w:val="single" w:sz="4" w:space="0" w:color="000000"/>
            </w:tcBorders>
            <w:vAlign w:val="center"/>
          </w:tcPr>
          <w:p w14:paraId="472DDD2F" w14:textId="77777777" w:rsidR="005F461A" w:rsidRPr="00BD65EF" w:rsidRDefault="005F461A" w:rsidP="002A4397">
            <w:pPr>
              <w:jc w:val="center"/>
              <w:rPr>
                <w:color w:val="000000"/>
                <w:sz w:val="18"/>
                <w:szCs w:val="18"/>
              </w:rPr>
            </w:pPr>
            <w:r w:rsidRPr="00BD65EF">
              <w:rPr>
                <w:color w:val="000000"/>
                <w:sz w:val="18"/>
                <w:szCs w:val="18"/>
              </w:rPr>
              <w:t>Расстояние от места размещения тактильно-контрастные указателя, выполняющего функцию предупреждения на покрытии пешеходных путей, до препятствия, доступного входа, начала опасного участка, перед внешней лестницей и т.п., м, не менее</w:t>
            </w:r>
            <w:r w:rsidRPr="00BD65EF">
              <w:rPr>
                <w:color w:val="000000"/>
                <w:sz w:val="18"/>
                <w:szCs w:val="18"/>
                <w:vertAlign w:val="superscript"/>
              </w:rPr>
              <w:t>(8)</w:t>
            </w:r>
          </w:p>
        </w:tc>
        <w:tc>
          <w:tcPr>
            <w:tcW w:w="1724" w:type="dxa"/>
            <w:gridSpan w:val="7"/>
            <w:tcBorders>
              <w:top w:val="single" w:sz="8" w:space="0" w:color="auto"/>
              <w:left w:val="nil"/>
              <w:bottom w:val="single" w:sz="8" w:space="0" w:color="auto"/>
              <w:right w:val="single" w:sz="4" w:space="0" w:color="auto"/>
            </w:tcBorders>
            <w:vAlign w:val="center"/>
          </w:tcPr>
          <w:p w14:paraId="458B1EDA" w14:textId="77777777" w:rsidR="005F461A" w:rsidRPr="00BD65EF" w:rsidRDefault="005F461A" w:rsidP="002A4397">
            <w:pPr>
              <w:jc w:val="center"/>
              <w:rPr>
                <w:color w:val="000000"/>
                <w:sz w:val="18"/>
                <w:szCs w:val="18"/>
              </w:rPr>
            </w:pPr>
            <w:r w:rsidRPr="00BD65EF">
              <w:rPr>
                <w:color w:val="000000"/>
                <w:sz w:val="18"/>
                <w:szCs w:val="18"/>
              </w:rPr>
              <w:t>0,8-0,9</w:t>
            </w:r>
            <w:r w:rsidRPr="00BD65EF">
              <w:rPr>
                <w:color w:val="000000"/>
                <w:sz w:val="18"/>
                <w:szCs w:val="18"/>
                <w:vertAlign w:val="superscript"/>
              </w:rPr>
              <w:t>(8)</w:t>
            </w:r>
          </w:p>
        </w:tc>
        <w:tc>
          <w:tcPr>
            <w:tcW w:w="1855" w:type="dxa"/>
            <w:gridSpan w:val="3"/>
            <w:vMerge/>
            <w:tcBorders>
              <w:top w:val="single" w:sz="8" w:space="0" w:color="auto"/>
              <w:left w:val="nil"/>
              <w:bottom w:val="single" w:sz="8" w:space="0" w:color="auto"/>
              <w:right w:val="single" w:sz="8" w:space="0" w:color="auto"/>
            </w:tcBorders>
            <w:vAlign w:val="center"/>
          </w:tcPr>
          <w:p w14:paraId="052B75AE" w14:textId="77777777" w:rsidR="005F461A" w:rsidRPr="00BD65EF" w:rsidRDefault="005F461A" w:rsidP="002A4397">
            <w:pPr>
              <w:jc w:val="center"/>
              <w:rPr>
                <w:color w:val="000000"/>
                <w:sz w:val="18"/>
                <w:szCs w:val="18"/>
              </w:rPr>
            </w:pPr>
          </w:p>
        </w:tc>
      </w:tr>
      <w:tr w:rsidR="005F461A" w:rsidRPr="00BD65EF" w14:paraId="4B5A7E98" w14:textId="77777777" w:rsidTr="009835F3">
        <w:trPr>
          <w:gridAfter w:val="2"/>
          <w:wAfter w:w="59" w:type="dxa"/>
          <w:cantSplit/>
          <w:trHeight w:val="675"/>
        </w:trPr>
        <w:tc>
          <w:tcPr>
            <w:tcW w:w="861" w:type="dxa"/>
            <w:vMerge/>
            <w:tcBorders>
              <w:top w:val="single" w:sz="8" w:space="0" w:color="auto"/>
              <w:left w:val="single" w:sz="8" w:space="0" w:color="auto"/>
              <w:bottom w:val="single" w:sz="8" w:space="0" w:color="auto"/>
              <w:right w:val="single" w:sz="4" w:space="0" w:color="auto"/>
            </w:tcBorders>
            <w:textDirection w:val="btLr"/>
            <w:vAlign w:val="center"/>
          </w:tcPr>
          <w:p w14:paraId="26B6F86B" w14:textId="77777777" w:rsidR="005F461A" w:rsidRPr="00BD65EF" w:rsidRDefault="005F461A" w:rsidP="002A4397">
            <w:pPr>
              <w:ind w:left="113" w:right="113"/>
              <w:jc w:val="left"/>
              <w:rPr>
                <w:color w:val="000000"/>
                <w:sz w:val="18"/>
                <w:szCs w:val="18"/>
              </w:rPr>
            </w:pPr>
          </w:p>
        </w:tc>
        <w:tc>
          <w:tcPr>
            <w:tcW w:w="1990" w:type="dxa"/>
            <w:vMerge/>
            <w:tcBorders>
              <w:top w:val="single" w:sz="8" w:space="0" w:color="auto"/>
              <w:left w:val="nil"/>
              <w:bottom w:val="single" w:sz="8" w:space="0" w:color="auto"/>
              <w:right w:val="single" w:sz="4" w:space="0" w:color="auto"/>
            </w:tcBorders>
            <w:vAlign w:val="center"/>
          </w:tcPr>
          <w:p w14:paraId="5464D7A5" w14:textId="77777777" w:rsidR="005F461A" w:rsidRPr="00BD65EF" w:rsidRDefault="005F461A" w:rsidP="002A4397">
            <w:pPr>
              <w:jc w:val="left"/>
              <w:rPr>
                <w:color w:val="000000"/>
                <w:sz w:val="18"/>
                <w:szCs w:val="18"/>
              </w:rPr>
            </w:pPr>
          </w:p>
        </w:tc>
        <w:tc>
          <w:tcPr>
            <w:tcW w:w="6999" w:type="dxa"/>
            <w:gridSpan w:val="19"/>
            <w:tcBorders>
              <w:top w:val="single" w:sz="8" w:space="0" w:color="auto"/>
              <w:left w:val="single" w:sz="4" w:space="0" w:color="auto"/>
              <w:bottom w:val="single" w:sz="8" w:space="0" w:color="auto"/>
              <w:right w:val="single" w:sz="4" w:space="0" w:color="000000"/>
            </w:tcBorders>
            <w:vAlign w:val="center"/>
          </w:tcPr>
          <w:p w14:paraId="3BB1A650" w14:textId="77777777" w:rsidR="005F461A" w:rsidRPr="00BD65EF" w:rsidRDefault="005F461A" w:rsidP="002A4397">
            <w:pPr>
              <w:ind w:hanging="35"/>
              <w:jc w:val="center"/>
              <w:rPr>
                <w:color w:val="000000"/>
                <w:sz w:val="18"/>
                <w:szCs w:val="18"/>
              </w:rPr>
            </w:pPr>
            <w:r w:rsidRPr="00BD65EF">
              <w:rPr>
                <w:color w:val="000000"/>
                <w:sz w:val="18"/>
                <w:szCs w:val="18"/>
              </w:rPr>
              <w:t>Глубина предупреждающего указателя должна, входящего в общее нормируемое расстояние до препятствия</w:t>
            </w:r>
            <w:r w:rsidRPr="00BD65EF">
              <w:rPr>
                <w:color w:val="000000"/>
                <w:sz w:val="18"/>
                <w:szCs w:val="18"/>
                <w:vertAlign w:val="superscript"/>
              </w:rPr>
              <w:t>(8)</w:t>
            </w:r>
          </w:p>
        </w:tc>
        <w:tc>
          <w:tcPr>
            <w:tcW w:w="1724" w:type="dxa"/>
            <w:gridSpan w:val="7"/>
            <w:tcBorders>
              <w:top w:val="single" w:sz="8" w:space="0" w:color="auto"/>
              <w:left w:val="nil"/>
              <w:bottom w:val="single" w:sz="8" w:space="0" w:color="auto"/>
              <w:right w:val="single" w:sz="4" w:space="0" w:color="auto"/>
            </w:tcBorders>
            <w:vAlign w:val="center"/>
          </w:tcPr>
          <w:p w14:paraId="29462EF2" w14:textId="77777777" w:rsidR="005F461A" w:rsidRPr="00BD65EF" w:rsidRDefault="005F461A" w:rsidP="002A4397">
            <w:pPr>
              <w:jc w:val="center"/>
              <w:rPr>
                <w:color w:val="000000"/>
                <w:sz w:val="18"/>
                <w:szCs w:val="18"/>
              </w:rPr>
            </w:pPr>
            <w:r w:rsidRPr="00BD65EF">
              <w:rPr>
                <w:color w:val="000000"/>
                <w:sz w:val="18"/>
                <w:szCs w:val="18"/>
              </w:rPr>
              <w:t>0,5-0,6</w:t>
            </w:r>
            <w:r w:rsidRPr="00BD65EF">
              <w:rPr>
                <w:color w:val="000000"/>
                <w:sz w:val="18"/>
                <w:szCs w:val="18"/>
                <w:vertAlign w:val="superscript"/>
              </w:rPr>
              <w:t>(8)</w:t>
            </w:r>
          </w:p>
        </w:tc>
        <w:tc>
          <w:tcPr>
            <w:tcW w:w="1855" w:type="dxa"/>
            <w:gridSpan w:val="3"/>
            <w:vMerge/>
            <w:tcBorders>
              <w:top w:val="single" w:sz="8" w:space="0" w:color="auto"/>
              <w:left w:val="nil"/>
              <w:bottom w:val="single" w:sz="8" w:space="0" w:color="auto"/>
              <w:right w:val="single" w:sz="8" w:space="0" w:color="auto"/>
            </w:tcBorders>
            <w:vAlign w:val="center"/>
          </w:tcPr>
          <w:p w14:paraId="0483B244" w14:textId="77777777" w:rsidR="005F461A" w:rsidRPr="00BD65EF" w:rsidRDefault="005F461A" w:rsidP="002A4397">
            <w:pPr>
              <w:jc w:val="center"/>
              <w:rPr>
                <w:color w:val="000000"/>
                <w:sz w:val="18"/>
                <w:szCs w:val="18"/>
              </w:rPr>
            </w:pPr>
          </w:p>
        </w:tc>
      </w:tr>
      <w:tr w:rsidR="005F461A" w:rsidRPr="00BD65EF" w14:paraId="7281892C" w14:textId="77777777" w:rsidTr="009835F3">
        <w:trPr>
          <w:gridAfter w:val="2"/>
          <w:wAfter w:w="59" w:type="dxa"/>
          <w:cantSplit/>
          <w:trHeight w:val="480"/>
        </w:trPr>
        <w:tc>
          <w:tcPr>
            <w:tcW w:w="861" w:type="dxa"/>
            <w:vMerge/>
            <w:tcBorders>
              <w:top w:val="single" w:sz="8" w:space="0" w:color="auto"/>
              <w:left w:val="single" w:sz="8" w:space="0" w:color="auto"/>
              <w:bottom w:val="single" w:sz="8" w:space="0" w:color="auto"/>
              <w:right w:val="single" w:sz="4" w:space="0" w:color="auto"/>
            </w:tcBorders>
            <w:textDirection w:val="btLr"/>
            <w:vAlign w:val="center"/>
          </w:tcPr>
          <w:p w14:paraId="69B76748" w14:textId="77777777" w:rsidR="005F461A" w:rsidRPr="00BD65EF" w:rsidRDefault="005F461A" w:rsidP="002A4397">
            <w:pPr>
              <w:ind w:left="113" w:right="113"/>
              <w:jc w:val="left"/>
              <w:rPr>
                <w:color w:val="000000"/>
                <w:sz w:val="18"/>
                <w:szCs w:val="18"/>
              </w:rPr>
            </w:pPr>
          </w:p>
        </w:tc>
        <w:tc>
          <w:tcPr>
            <w:tcW w:w="1990" w:type="dxa"/>
            <w:vMerge/>
            <w:tcBorders>
              <w:top w:val="single" w:sz="8" w:space="0" w:color="auto"/>
              <w:left w:val="nil"/>
              <w:bottom w:val="single" w:sz="8" w:space="0" w:color="auto"/>
              <w:right w:val="single" w:sz="4" w:space="0" w:color="auto"/>
            </w:tcBorders>
            <w:vAlign w:val="center"/>
          </w:tcPr>
          <w:p w14:paraId="3C021BBC" w14:textId="77777777" w:rsidR="005F461A" w:rsidRPr="00BD65EF" w:rsidRDefault="005F461A" w:rsidP="002A4397">
            <w:pPr>
              <w:jc w:val="left"/>
              <w:rPr>
                <w:color w:val="000000"/>
                <w:sz w:val="18"/>
                <w:szCs w:val="18"/>
              </w:rPr>
            </w:pPr>
          </w:p>
        </w:tc>
        <w:tc>
          <w:tcPr>
            <w:tcW w:w="6999" w:type="dxa"/>
            <w:gridSpan w:val="19"/>
            <w:tcBorders>
              <w:top w:val="single" w:sz="8" w:space="0" w:color="auto"/>
              <w:left w:val="single" w:sz="4" w:space="0" w:color="auto"/>
              <w:bottom w:val="single" w:sz="8" w:space="0" w:color="auto"/>
              <w:right w:val="single" w:sz="4" w:space="0" w:color="000000"/>
            </w:tcBorders>
            <w:vAlign w:val="center"/>
          </w:tcPr>
          <w:p w14:paraId="37EEC853" w14:textId="77777777" w:rsidR="005F461A" w:rsidRPr="00BD65EF" w:rsidRDefault="005F461A" w:rsidP="002A4397">
            <w:pPr>
              <w:ind w:hanging="35"/>
              <w:jc w:val="center"/>
              <w:rPr>
                <w:color w:val="000000"/>
                <w:sz w:val="18"/>
                <w:szCs w:val="18"/>
              </w:rPr>
            </w:pPr>
            <w:r w:rsidRPr="00BD65EF">
              <w:rPr>
                <w:color w:val="000000"/>
                <w:sz w:val="18"/>
                <w:szCs w:val="18"/>
              </w:rPr>
              <w:t xml:space="preserve">Минимальное расстояние между площадками отдыха на основных путях движения, </w:t>
            </w:r>
          </w:p>
          <w:p w14:paraId="5E87E780" w14:textId="77777777" w:rsidR="005F461A" w:rsidRPr="00BD65EF" w:rsidRDefault="005F461A" w:rsidP="002A4397">
            <w:pPr>
              <w:ind w:hanging="35"/>
              <w:jc w:val="center"/>
              <w:rPr>
                <w:color w:val="000000"/>
                <w:sz w:val="18"/>
                <w:szCs w:val="18"/>
              </w:rPr>
            </w:pPr>
            <w:r w:rsidRPr="00BD65EF">
              <w:rPr>
                <w:color w:val="000000"/>
                <w:sz w:val="18"/>
                <w:szCs w:val="18"/>
              </w:rPr>
              <w:t>м, не менее</w:t>
            </w:r>
          </w:p>
        </w:tc>
        <w:tc>
          <w:tcPr>
            <w:tcW w:w="1724" w:type="dxa"/>
            <w:gridSpan w:val="7"/>
            <w:tcBorders>
              <w:top w:val="single" w:sz="8" w:space="0" w:color="auto"/>
              <w:left w:val="nil"/>
              <w:bottom w:val="single" w:sz="8" w:space="0" w:color="auto"/>
              <w:right w:val="single" w:sz="4" w:space="0" w:color="auto"/>
            </w:tcBorders>
            <w:vAlign w:val="center"/>
          </w:tcPr>
          <w:p w14:paraId="1EC9010E" w14:textId="77777777" w:rsidR="005F461A" w:rsidRPr="00BD65EF" w:rsidRDefault="005F461A" w:rsidP="002A4397">
            <w:pPr>
              <w:jc w:val="center"/>
              <w:rPr>
                <w:color w:val="000000"/>
                <w:sz w:val="18"/>
                <w:szCs w:val="18"/>
              </w:rPr>
            </w:pPr>
            <w:r w:rsidRPr="00BD65EF">
              <w:rPr>
                <w:color w:val="000000"/>
                <w:sz w:val="18"/>
                <w:szCs w:val="18"/>
              </w:rPr>
              <w:t>100-150</w:t>
            </w:r>
          </w:p>
        </w:tc>
        <w:tc>
          <w:tcPr>
            <w:tcW w:w="1855" w:type="dxa"/>
            <w:gridSpan w:val="3"/>
            <w:vMerge/>
            <w:tcBorders>
              <w:top w:val="single" w:sz="8" w:space="0" w:color="auto"/>
              <w:left w:val="nil"/>
              <w:bottom w:val="single" w:sz="8" w:space="0" w:color="auto"/>
              <w:right w:val="single" w:sz="8" w:space="0" w:color="auto"/>
            </w:tcBorders>
            <w:vAlign w:val="center"/>
          </w:tcPr>
          <w:p w14:paraId="203A2A9D" w14:textId="77777777" w:rsidR="005F461A" w:rsidRPr="00BD65EF" w:rsidRDefault="005F461A" w:rsidP="002A4397">
            <w:pPr>
              <w:jc w:val="center"/>
              <w:rPr>
                <w:color w:val="000000"/>
                <w:sz w:val="18"/>
                <w:szCs w:val="18"/>
              </w:rPr>
            </w:pPr>
          </w:p>
        </w:tc>
      </w:tr>
      <w:tr w:rsidR="005F461A" w:rsidRPr="00BD65EF" w14:paraId="02507438" w14:textId="77777777" w:rsidTr="009835F3">
        <w:trPr>
          <w:gridAfter w:val="2"/>
          <w:wAfter w:w="59" w:type="dxa"/>
          <w:cantSplit/>
          <w:trHeight w:val="495"/>
        </w:trPr>
        <w:tc>
          <w:tcPr>
            <w:tcW w:w="861" w:type="dxa"/>
            <w:vMerge/>
            <w:tcBorders>
              <w:top w:val="single" w:sz="8" w:space="0" w:color="auto"/>
              <w:left w:val="single" w:sz="8" w:space="0" w:color="auto"/>
              <w:bottom w:val="single" w:sz="8" w:space="0" w:color="auto"/>
              <w:right w:val="single" w:sz="4" w:space="0" w:color="auto"/>
            </w:tcBorders>
            <w:textDirection w:val="btLr"/>
            <w:vAlign w:val="center"/>
          </w:tcPr>
          <w:p w14:paraId="6E784967" w14:textId="77777777" w:rsidR="005F461A" w:rsidRPr="00BD65EF" w:rsidRDefault="005F461A" w:rsidP="002A4397">
            <w:pPr>
              <w:ind w:left="113" w:right="113"/>
              <w:jc w:val="left"/>
              <w:rPr>
                <w:color w:val="000000"/>
                <w:sz w:val="18"/>
                <w:szCs w:val="18"/>
              </w:rPr>
            </w:pPr>
          </w:p>
        </w:tc>
        <w:tc>
          <w:tcPr>
            <w:tcW w:w="1990" w:type="dxa"/>
            <w:vMerge w:val="restart"/>
            <w:tcBorders>
              <w:top w:val="single" w:sz="8" w:space="0" w:color="auto"/>
              <w:left w:val="nil"/>
              <w:bottom w:val="single" w:sz="8" w:space="0" w:color="auto"/>
              <w:right w:val="single" w:sz="4" w:space="0" w:color="auto"/>
            </w:tcBorders>
            <w:vAlign w:val="center"/>
          </w:tcPr>
          <w:p w14:paraId="17A4EE54" w14:textId="77777777" w:rsidR="005F461A" w:rsidRPr="00BD65EF" w:rsidRDefault="005F461A" w:rsidP="002A4397">
            <w:pPr>
              <w:jc w:val="left"/>
              <w:rPr>
                <w:color w:val="000000"/>
                <w:sz w:val="18"/>
                <w:szCs w:val="18"/>
              </w:rPr>
            </w:pPr>
            <w:r w:rsidRPr="00BD65EF">
              <w:rPr>
                <w:color w:val="000000"/>
                <w:sz w:val="18"/>
                <w:szCs w:val="18"/>
              </w:rPr>
              <w:t>Парковки</w:t>
            </w:r>
          </w:p>
        </w:tc>
        <w:tc>
          <w:tcPr>
            <w:tcW w:w="4221" w:type="dxa"/>
            <w:gridSpan w:val="7"/>
            <w:vMerge w:val="restart"/>
            <w:tcBorders>
              <w:top w:val="single" w:sz="8" w:space="0" w:color="auto"/>
              <w:left w:val="single" w:sz="4" w:space="0" w:color="auto"/>
              <w:bottom w:val="single" w:sz="8" w:space="0" w:color="auto"/>
              <w:right w:val="single" w:sz="4" w:space="0" w:color="auto"/>
            </w:tcBorders>
          </w:tcPr>
          <w:p w14:paraId="2D57D460" w14:textId="77777777" w:rsidR="005F461A" w:rsidRPr="00BD65EF" w:rsidRDefault="005F461A" w:rsidP="002A4397">
            <w:pPr>
              <w:jc w:val="center"/>
              <w:rPr>
                <w:color w:val="000000"/>
                <w:sz w:val="18"/>
                <w:szCs w:val="18"/>
              </w:rPr>
            </w:pPr>
            <w:r w:rsidRPr="00BD65EF">
              <w:rPr>
                <w:color w:val="000000"/>
                <w:sz w:val="18"/>
                <w:szCs w:val="18"/>
              </w:rPr>
              <w:t>Уровень обеспеченности парковками, м/места, в том числе количество специализированных расширенных машино-мест для транспортных средств инвалидов, передвигающихся на кресле-коляске, определять расчетом, при числе мест:</w:t>
            </w:r>
          </w:p>
        </w:tc>
        <w:tc>
          <w:tcPr>
            <w:tcW w:w="2778" w:type="dxa"/>
            <w:gridSpan w:val="12"/>
            <w:tcBorders>
              <w:top w:val="single" w:sz="8" w:space="0" w:color="auto"/>
              <w:left w:val="single" w:sz="4" w:space="0" w:color="auto"/>
              <w:bottom w:val="single" w:sz="8" w:space="0" w:color="auto"/>
              <w:right w:val="single" w:sz="4" w:space="0" w:color="000000"/>
            </w:tcBorders>
            <w:vAlign w:val="center"/>
          </w:tcPr>
          <w:p w14:paraId="1D7B21C5" w14:textId="77777777" w:rsidR="005F461A" w:rsidRPr="00BD65EF" w:rsidRDefault="005F461A" w:rsidP="002A4397">
            <w:pPr>
              <w:jc w:val="center"/>
              <w:rPr>
                <w:color w:val="000000"/>
                <w:sz w:val="18"/>
                <w:szCs w:val="18"/>
              </w:rPr>
            </w:pPr>
            <w:r w:rsidRPr="00BD65EF">
              <w:rPr>
                <w:color w:val="000000"/>
                <w:sz w:val="18"/>
                <w:szCs w:val="18"/>
              </w:rPr>
              <w:t>ВСЕГО</w:t>
            </w:r>
          </w:p>
        </w:tc>
        <w:tc>
          <w:tcPr>
            <w:tcW w:w="1724" w:type="dxa"/>
            <w:gridSpan w:val="7"/>
            <w:tcBorders>
              <w:top w:val="single" w:sz="8" w:space="0" w:color="auto"/>
              <w:left w:val="nil"/>
              <w:bottom w:val="single" w:sz="8" w:space="0" w:color="auto"/>
              <w:right w:val="single" w:sz="4" w:space="0" w:color="auto"/>
            </w:tcBorders>
            <w:vAlign w:val="center"/>
          </w:tcPr>
          <w:p w14:paraId="17CB5391" w14:textId="77777777" w:rsidR="005F461A" w:rsidRPr="00BD65EF" w:rsidRDefault="005F461A" w:rsidP="002A4397">
            <w:pPr>
              <w:jc w:val="center"/>
              <w:rPr>
                <w:color w:val="000000"/>
                <w:sz w:val="18"/>
                <w:szCs w:val="18"/>
              </w:rPr>
            </w:pPr>
            <w:r w:rsidRPr="00BD65EF">
              <w:rPr>
                <w:color w:val="000000"/>
                <w:sz w:val="18"/>
                <w:szCs w:val="18"/>
              </w:rPr>
              <w:t xml:space="preserve">не менее 10%, </w:t>
            </w:r>
          </w:p>
          <w:p w14:paraId="6E51A2B6" w14:textId="77777777" w:rsidR="005F461A" w:rsidRPr="00BD65EF" w:rsidRDefault="005F461A" w:rsidP="002A4397">
            <w:pPr>
              <w:jc w:val="center"/>
              <w:rPr>
                <w:color w:val="000000"/>
                <w:sz w:val="18"/>
                <w:szCs w:val="18"/>
              </w:rPr>
            </w:pPr>
            <w:r w:rsidRPr="00BD65EF">
              <w:rPr>
                <w:color w:val="000000"/>
                <w:sz w:val="18"/>
                <w:szCs w:val="18"/>
              </w:rPr>
              <w:t>но не менее 1 м/места</w:t>
            </w:r>
          </w:p>
        </w:tc>
        <w:tc>
          <w:tcPr>
            <w:tcW w:w="1855" w:type="dxa"/>
            <w:gridSpan w:val="3"/>
            <w:vMerge w:val="restart"/>
            <w:tcBorders>
              <w:top w:val="single" w:sz="8" w:space="0" w:color="auto"/>
              <w:left w:val="nil"/>
              <w:bottom w:val="single" w:sz="8" w:space="0" w:color="auto"/>
              <w:right w:val="single" w:sz="8" w:space="0" w:color="auto"/>
            </w:tcBorders>
            <w:vAlign w:val="center"/>
          </w:tcPr>
          <w:p w14:paraId="4CDC136E" w14:textId="77777777" w:rsidR="005F461A" w:rsidRPr="00BD65EF" w:rsidRDefault="005F461A" w:rsidP="002A4397">
            <w:pPr>
              <w:jc w:val="center"/>
              <w:rPr>
                <w:color w:val="000000"/>
                <w:sz w:val="18"/>
                <w:szCs w:val="18"/>
                <w:lang w:eastAsia="en-US"/>
              </w:rPr>
            </w:pPr>
            <w:r w:rsidRPr="00BD65EF">
              <w:rPr>
                <w:color w:val="000000"/>
                <w:sz w:val="18"/>
                <w:szCs w:val="18"/>
                <w:lang w:eastAsia="en-US"/>
              </w:rPr>
              <w:t>от входа</w:t>
            </w:r>
          </w:p>
          <w:p w14:paraId="31E251C8" w14:textId="77777777" w:rsidR="005F461A" w:rsidRPr="00BD65EF" w:rsidRDefault="005F461A" w:rsidP="002A4397">
            <w:pPr>
              <w:jc w:val="center"/>
              <w:rPr>
                <w:color w:val="000000"/>
                <w:sz w:val="18"/>
                <w:szCs w:val="18"/>
                <w:lang w:eastAsia="en-US"/>
              </w:rPr>
            </w:pPr>
            <w:r w:rsidRPr="00BD65EF">
              <w:rPr>
                <w:color w:val="000000"/>
                <w:sz w:val="18"/>
                <w:szCs w:val="18"/>
                <w:lang w:eastAsia="en-US"/>
              </w:rPr>
              <w:t xml:space="preserve"> в предприятие, организацию или </w:t>
            </w:r>
          </w:p>
          <w:p w14:paraId="526831EF" w14:textId="77777777" w:rsidR="005F461A" w:rsidRPr="00BD65EF" w:rsidRDefault="005F461A" w:rsidP="002A4397">
            <w:pPr>
              <w:jc w:val="center"/>
              <w:rPr>
                <w:color w:val="000000"/>
                <w:sz w:val="18"/>
                <w:szCs w:val="18"/>
              </w:rPr>
            </w:pPr>
            <w:r w:rsidRPr="00BD65EF">
              <w:rPr>
                <w:color w:val="000000"/>
                <w:sz w:val="18"/>
                <w:szCs w:val="18"/>
                <w:lang w:eastAsia="en-US"/>
              </w:rPr>
              <w:t>в учреждение – 50 м, от входа в жилое здание – 100 м</w:t>
            </w:r>
          </w:p>
        </w:tc>
      </w:tr>
      <w:bookmarkEnd w:id="9"/>
      <w:tr w:rsidR="005F461A" w:rsidRPr="00BD65EF" w14:paraId="57EED1CE" w14:textId="77777777" w:rsidTr="009835F3">
        <w:trPr>
          <w:gridAfter w:val="2"/>
          <w:wAfter w:w="59" w:type="dxa"/>
          <w:cantSplit/>
          <w:trHeight w:val="210"/>
        </w:trPr>
        <w:tc>
          <w:tcPr>
            <w:tcW w:w="861" w:type="dxa"/>
            <w:vMerge/>
            <w:tcBorders>
              <w:top w:val="single" w:sz="8" w:space="0" w:color="auto"/>
              <w:left w:val="single" w:sz="8" w:space="0" w:color="auto"/>
              <w:bottom w:val="single" w:sz="8" w:space="0" w:color="auto"/>
              <w:right w:val="single" w:sz="4" w:space="0" w:color="auto"/>
            </w:tcBorders>
            <w:textDirection w:val="btLr"/>
            <w:vAlign w:val="center"/>
          </w:tcPr>
          <w:p w14:paraId="63874C60" w14:textId="77777777" w:rsidR="005F461A" w:rsidRPr="00BD65EF" w:rsidRDefault="005F461A" w:rsidP="002A4397">
            <w:pPr>
              <w:ind w:left="113" w:right="113"/>
              <w:jc w:val="left"/>
              <w:rPr>
                <w:color w:val="000000"/>
                <w:sz w:val="18"/>
                <w:szCs w:val="18"/>
              </w:rPr>
            </w:pPr>
          </w:p>
        </w:tc>
        <w:tc>
          <w:tcPr>
            <w:tcW w:w="1990" w:type="dxa"/>
            <w:vMerge/>
            <w:tcBorders>
              <w:top w:val="single" w:sz="8" w:space="0" w:color="auto"/>
              <w:left w:val="nil"/>
              <w:bottom w:val="single" w:sz="8" w:space="0" w:color="auto"/>
              <w:right w:val="single" w:sz="4" w:space="0" w:color="auto"/>
            </w:tcBorders>
            <w:vAlign w:val="center"/>
          </w:tcPr>
          <w:p w14:paraId="5889FC62" w14:textId="77777777" w:rsidR="005F461A" w:rsidRPr="00BD65EF" w:rsidRDefault="005F461A" w:rsidP="002A4397">
            <w:pPr>
              <w:jc w:val="left"/>
              <w:rPr>
                <w:color w:val="000000"/>
                <w:sz w:val="18"/>
                <w:szCs w:val="18"/>
              </w:rPr>
            </w:pPr>
          </w:p>
        </w:tc>
        <w:tc>
          <w:tcPr>
            <w:tcW w:w="4221" w:type="dxa"/>
            <w:gridSpan w:val="7"/>
            <w:vMerge/>
            <w:tcBorders>
              <w:top w:val="single" w:sz="8" w:space="0" w:color="auto"/>
              <w:left w:val="single" w:sz="4" w:space="0" w:color="auto"/>
              <w:bottom w:val="single" w:sz="8" w:space="0" w:color="auto"/>
              <w:right w:val="single" w:sz="4" w:space="0" w:color="auto"/>
            </w:tcBorders>
            <w:vAlign w:val="center"/>
          </w:tcPr>
          <w:p w14:paraId="40A40F99" w14:textId="77777777" w:rsidR="005F461A" w:rsidRPr="00BD65EF" w:rsidRDefault="005F461A" w:rsidP="002A4397">
            <w:pPr>
              <w:jc w:val="center"/>
              <w:rPr>
                <w:color w:val="000000"/>
                <w:sz w:val="18"/>
                <w:szCs w:val="18"/>
              </w:rPr>
            </w:pPr>
          </w:p>
        </w:tc>
        <w:tc>
          <w:tcPr>
            <w:tcW w:w="2778" w:type="dxa"/>
            <w:gridSpan w:val="12"/>
            <w:tcBorders>
              <w:top w:val="single" w:sz="8" w:space="0" w:color="auto"/>
              <w:left w:val="single" w:sz="4" w:space="0" w:color="auto"/>
              <w:bottom w:val="single" w:sz="8" w:space="0" w:color="auto"/>
              <w:right w:val="single" w:sz="4" w:space="0" w:color="000000"/>
            </w:tcBorders>
            <w:vAlign w:val="center"/>
          </w:tcPr>
          <w:p w14:paraId="70F72BCF" w14:textId="77777777" w:rsidR="005F461A" w:rsidRPr="00BD65EF" w:rsidRDefault="005F461A" w:rsidP="002A4397">
            <w:pPr>
              <w:jc w:val="center"/>
              <w:rPr>
                <w:color w:val="000000"/>
                <w:sz w:val="18"/>
                <w:szCs w:val="18"/>
              </w:rPr>
            </w:pPr>
            <w:r w:rsidRPr="00BD65EF">
              <w:rPr>
                <w:color w:val="000000"/>
                <w:sz w:val="18"/>
                <w:szCs w:val="18"/>
              </w:rPr>
              <w:t>до 100</w:t>
            </w:r>
          </w:p>
        </w:tc>
        <w:tc>
          <w:tcPr>
            <w:tcW w:w="1724" w:type="dxa"/>
            <w:gridSpan w:val="7"/>
            <w:tcBorders>
              <w:top w:val="single" w:sz="8" w:space="0" w:color="auto"/>
              <w:left w:val="nil"/>
              <w:bottom w:val="single" w:sz="8" w:space="0" w:color="auto"/>
              <w:right w:val="single" w:sz="4" w:space="0" w:color="auto"/>
            </w:tcBorders>
            <w:vAlign w:val="center"/>
          </w:tcPr>
          <w:p w14:paraId="55588C20" w14:textId="77777777" w:rsidR="005F461A" w:rsidRPr="00BD65EF" w:rsidRDefault="005F461A" w:rsidP="002A4397">
            <w:pPr>
              <w:jc w:val="center"/>
              <w:rPr>
                <w:color w:val="000000"/>
                <w:sz w:val="18"/>
                <w:szCs w:val="18"/>
              </w:rPr>
            </w:pPr>
            <w:r w:rsidRPr="00BD65EF">
              <w:rPr>
                <w:color w:val="000000"/>
                <w:sz w:val="18"/>
                <w:szCs w:val="18"/>
              </w:rPr>
              <w:t xml:space="preserve">5%, но не менее </w:t>
            </w:r>
          </w:p>
          <w:p w14:paraId="41047F11" w14:textId="77777777" w:rsidR="005F461A" w:rsidRPr="00BD65EF" w:rsidRDefault="005F461A" w:rsidP="002A4397">
            <w:pPr>
              <w:jc w:val="center"/>
              <w:rPr>
                <w:color w:val="000000"/>
                <w:sz w:val="18"/>
                <w:szCs w:val="18"/>
              </w:rPr>
            </w:pPr>
            <w:r w:rsidRPr="00BD65EF">
              <w:rPr>
                <w:color w:val="000000"/>
                <w:sz w:val="18"/>
                <w:szCs w:val="18"/>
              </w:rPr>
              <w:t>1 м/места</w:t>
            </w:r>
          </w:p>
        </w:tc>
        <w:tc>
          <w:tcPr>
            <w:tcW w:w="1855" w:type="dxa"/>
            <w:gridSpan w:val="3"/>
            <w:vMerge/>
            <w:tcBorders>
              <w:top w:val="single" w:sz="8" w:space="0" w:color="auto"/>
              <w:left w:val="nil"/>
              <w:bottom w:val="single" w:sz="8" w:space="0" w:color="auto"/>
              <w:right w:val="single" w:sz="8" w:space="0" w:color="auto"/>
            </w:tcBorders>
            <w:vAlign w:val="center"/>
          </w:tcPr>
          <w:p w14:paraId="648B880A" w14:textId="77777777" w:rsidR="005F461A" w:rsidRPr="00BD65EF" w:rsidRDefault="005F461A" w:rsidP="002A4397">
            <w:pPr>
              <w:jc w:val="center"/>
              <w:rPr>
                <w:color w:val="000000"/>
                <w:sz w:val="18"/>
                <w:szCs w:val="18"/>
                <w:lang w:eastAsia="en-US"/>
              </w:rPr>
            </w:pPr>
          </w:p>
        </w:tc>
      </w:tr>
      <w:tr w:rsidR="005F461A" w:rsidRPr="00BD65EF" w14:paraId="20037C5C" w14:textId="77777777" w:rsidTr="009835F3">
        <w:trPr>
          <w:gridAfter w:val="2"/>
          <w:wAfter w:w="59" w:type="dxa"/>
          <w:cantSplit/>
          <w:trHeight w:val="135"/>
        </w:trPr>
        <w:tc>
          <w:tcPr>
            <w:tcW w:w="861" w:type="dxa"/>
            <w:vMerge/>
            <w:tcBorders>
              <w:top w:val="single" w:sz="8" w:space="0" w:color="auto"/>
              <w:left w:val="single" w:sz="8" w:space="0" w:color="auto"/>
              <w:bottom w:val="single" w:sz="8" w:space="0" w:color="auto"/>
              <w:right w:val="single" w:sz="4" w:space="0" w:color="auto"/>
            </w:tcBorders>
            <w:textDirection w:val="btLr"/>
            <w:vAlign w:val="center"/>
          </w:tcPr>
          <w:p w14:paraId="7FF3B46F" w14:textId="77777777" w:rsidR="005F461A" w:rsidRPr="00BD65EF" w:rsidRDefault="005F461A" w:rsidP="002A4397">
            <w:pPr>
              <w:ind w:left="113" w:right="113"/>
              <w:jc w:val="left"/>
              <w:rPr>
                <w:color w:val="000000"/>
                <w:sz w:val="18"/>
                <w:szCs w:val="18"/>
              </w:rPr>
            </w:pPr>
          </w:p>
        </w:tc>
        <w:tc>
          <w:tcPr>
            <w:tcW w:w="1990" w:type="dxa"/>
            <w:vMerge/>
            <w:tcBorders>
              <w:top w:val="single" w:sz="8" w:space="0" w:color="auto"/>
              <w:left w:val="nil"/>
              <w:bottom w:val="single" w:sz="8" w:space="0" w:color="auto"/>
              <w:right w:val="single" w:sz="4" w:space="0" w:color="auto"/>
            </w:tcBorders>
            <w:vAlign w:val="center"/>
          </w:tcPr>
          <w:p w14:paraId="435DF60B" w14:textId="77777777" w:rsidR="005F461A" w:rsidRPr="00BD65EF" w:rsidRDefault="005F461A" w:rsidP="002A4397">
            <w:pPr>
              <w:jc w:val="left"/>
              <w:rPr>
                <w:color w:val="000000"/>
                <w:sz w:val="18"/>
                <w:szCs w:val="18"/>
              </w:rPr>
            </w:pPr>
          </w:p>
        </w:tc>
        <w:tc>
          <w:tcPr>
            <w:tcW w:w="4221" w:type="dxa"/>
            <w:gridSpan w:val="7"/>
            <w:vMerge/>
            <w:tcBorders>
              <w:top w:val="single" w:sz="8" w:space="0" w:color="auto"/>
              <w:left w:val="single" w:sz="4" w:space="0" w:color="auto"/>
              <w:bottom w:val="single" w:sz="8" w:space="0" w:color="auto"/>
              <w:right w:val="single" w:sz="4" w:space="0" w:color="auto"/>
            </w:tcBorders>
            <w:vAlign w:val="center"/>
          </w:tcPr>
          <w:p w14:paraId="06B4D73F" w14:textId="77777777" w:rsidR="005F461A" w:rsidRPr="00BD65EF" w:rsidRDefault="005F461A" w:rsidP="002A4397">
            <w:pPr>
              <w:jc w:val="center"/>
              <w:rPr>
                <w:color w:val="000000"/>
                <w:sz w:val="18"/>
                <w:szCs w:val="18"/>
              </w:rPr>
            </w:pPr>
          </w:p>
        </w:tc>
        <w:tc>
          <w:tcPr>
            <w:tcW w:w="2778" w:type="dxa"/>
            <w:gridSpan w:val="12"/>
            <w:tcBorders>
              <w:top w:val="single" w:sz="8" w:space="0" w:color="auto"/>
              <w:left w:val="single" w:sz="4" w:space="0" w:color="auto"/>
              <w:bottom w:val="single" w:sz="8" w:space="0" w:color="auto"/>
              <w:right w:val="single" w:sz="4" w:space="0" w:color="000000"/>
            </w:tcBorders>
            <w:vAlign w:val="center"/>
          </w:tcPr>
          <w:p w14:paraId="62B237CB" w14:textId="77777777" w:rsidR="005F461A" w:rsidRPr="00BD65EF" w:rsidRDefault="005F461A" w:rsidP="002A4397">
            <w:pPr>
              <w:jc w:val="center"/>
              <w:rPr>
                <w:color w:val="000000"/>
                <w:sz w:val="18"/>
                <w:szCs w:val="18"/>
              </w:rPr>
            </w:pPr>
            <w:r w:rsidRPr="00BD65EF">
              <w:rPr>
                <w:color w:val="000000"/>
                <w:sz w:val="18"/>
                <w:szCs w:val="18"/>
              </w:rPr>
              <w:t>101 - 200</w:t>
            </w:r>
          </w:p>
        </w:tc>
        <w:tc>
          <w:tcPr>
            <w:tcW w:w="1724" w:type="dxa"/>
            <w:gridSpan w:val="7"/>
            <w:tcBorders>
              <w:top w:val="single" w:sz="8" w:space="0" w:color="auto"/>
              <w:left w:val="nil"/>
              <w:bottom w:val="single" w:sz="8" w:space="0" w:color="auto"/>
              <w:right w:val="single" w:sz="4" w:space="0" w:color="auto"/>
            </w:tcBorders>
            <w:vAlign w:val="center"/>
          </w:tcPr>
          <w:p w14:paraId="6A135184" w14:textId="77777777" w:rsidR="005F461A" w:rsidRPr="00BD65EF" w:rsidRDefault="005F461A" w:rsidP="002A4397">
            <w:pPr>
              <w:jc w:val="center"/>
              <w:rPr>
                <w:color w:val="000000"/>
                <w:sz w:val="18"/>
                <w:szCs w:val="18"/>
              </w:rPr>
            </w:pPr>
            <w:r w:rsidRPr="00BD65EF">
              <w:rPr>
                <w:color w:val="000000"/>
                <w:sz w:val="18"/>
                <w:szCs w:val="18"/>
              </w:rPr>
              <w:t xml:space="preserve">5 мест и дополнительно 3% </w:t>
            </w:r>
          </w:p>
          <w:p w14:paraId="022B2EF1" w14:textId="77777777" w:rsidR="005F461A" w:rsidRPr="00BD65EF" w:rsidRDefault="005F461A" w:rsidP="002A4397">
            <w:pPr>
              <w:jc w:val="center"/>
              <w:rPr>
                <w:color w:val="000000"/>
                <w:sz w:val="18"/>
                <w:szCs w:val="18"/>
              </w:rPr>
            </w:pPr>
            <w:r w:rsidRPr="00BD65EF">
              <w:rPr>
                <w:color w:val="000000"/>
                <w:sz w:val="18"/>
                <w:szCs w:val="18"/>
              </w:rPr>
              <w:t>от количества мест свыше 100</w:t>
            </w:r>
          </w:p>
        </w:tc>
        <w:tc>
          <w:tcPr>
            <w:tcW w:w="1855" w:type="dxa"/>
            <w:gridSpan w:val="3"/>
            <w:vMerge/>
            <w:tcBorders>
              <w:top w:val="single" w:sz="8" w:space="0" w:color="auto"/>
              <w:left w:val="nil"/>
              <w:bottom w:val="single" w:sz="8" w:space="0" w:color="auto"/>
              <w:right w:val="single" w:sz="8" w:space="0" w:color="auto"/>
            </w:tcBorders>
            <w:vAlign w:val="center"/>
          </w:tcPr>
          <w:p w14:paraId="4DB47BF0" w14:textId="77777777" w:rsidR="005F461A" w:rsidRPr="00BD65EF" w:rsidRDefault="005F461A" w:rsidP="002A4397">
            <w:pPr>
              <w:jc w:val="center"/>
              <w:rPr>
                <w:color w:val="000000"/>
                <w:sz w:val="18"/>
                <w:szCs w:val="18"/>
                <w:lang w:eastAsia="en-US"/>
              </w:rPr>
            </w:pPr>
          </w:p>
        </w:tc>
      </w:tr>
      <w:tr w:rsidR="005F461A" w:rsidRPr="00BD65EF" w14:paraId="6D1E2D3D" w14:textId="77777777" w:rsidTr="009835F3">
        <w:trPr>
          <w:gridAfter w:val="2"/>
          <w:wAfter w:w="59" w:type="dxa"/>
          <w:cantSplit/>
          <w:trHeight w:val="90"/>
        </w:trPr>
        <w:tc>
          <w:tcPr>
            <w:tcW w:w="861" w:type="dxa"/>
            <w:vMerge/>
            <w:tcBorders>
              <w:top w:val="single" w:sz="8" w:space="0" w:color="auto"/>
              <w:left w:val="single" w:sz="8" w:space="0" w:color="auto"/>
              <w:bottom w:val="single" w:sz="8" w:space="0" w:color="auto"/>
              <w:right w:val="single" w:sz="4" w:space="0" w:color="auto"/>
            </w:tcBorders>
            <w:textDirection w:val="btLr"/>
            <w:vAlign w:val="center"/>
          </w:tcPr>
          <w:p w14:paraId="40C69B8E" w14:textId="77777777" w:rsidR="005F461A" w:rsidRPr="00BD65EF" w:rsidRDefault="005F461A" w:rsidP="002A4397">
            <w:pPr>
              <w:ind w:left="113" w:right="113"/>
              <w:jc w:val="left"/>
              <w:rPr>
                <w:color w:val="000000"/>
                <w:sz w:val="18"/>
                <w:szCs w:val="18"/>
              </w:rPr>
            </w:pPr>
          </w:p>
        </w:tc>
        <w:tc>
          <w:tcPr>
            <w:tcW w:w="1990" w:type="dxa"/>
            <w:vMerge/>
            <w:tcBorders>
              <w:top w:val="single" w:sz="8" w:space="0" w:color="auto"/>
              <w:left w:val="nil"/>
              <w:bottom w:val="single" w:sz="8" w:space="0" w:color="auto"/>
              <w:right w:val="single" w:sz="4" w:space="0" w:color="auto"/>
            </w:tcBorders>
            <w:vAlign w:val="center"/>
          </w:tcPr>
          <w:p w14:paraId="1E4A7107" w14:textId="77777777" w:rsidR="005F461A" w:rsidRPr="00BD65EF" w:rsidRDefault="005F461A" w:rsidP="002A4397">
            <w:pPr>
              <w:jc w:val="left"/>
              <w:rPr>
                <w:color w:val="000000"/>
                <w:sz w:val="18"/>
                <w:szCs w:val="18"/>
              </w:rPr>
            </w:pPr>
          </w:p>
        </w:tc>
        <w:tc>
          <w:tcPr>
            <w:tcW w:w="4221" w:type="dxa"/>
            <w:gridSpan w:val="7"/>
            <w:vMerge/>
            <w:tcBorders>
              <w:top w:val="single" w:sz="8" w:space="0" w:color="auto"/>
              <w:left w:val="single" w:sz="4" w:space="0" w:color="auto"/>
              <w:bottom w:val="single" w:sz="8" w:space="0" w:color="auto"/>
              <w:right w:val="single" w:sz="4" w:space="0" w:color="auto"/>
            </w:tcBorders>
            <w:vAlign w:val="center"/>
          </w:tcPr>
          <w:p w14:paraId="28DED63D" w14:textId="77777777" w:rsidR="005F461A" w:rsidRPr="00BD65EF" w:rsidRDefault="005F461A" w:rsidP="002A4397">
            <w:pPr>
              <w:jc w:val="center"/>
              <w:rPr>
                <w:color w:val="000000"/>
                <w:sz w:val="18"/>
                <w:szCs w:val="18"/>
              </w:rPr>
            </w:pPr>
          </w:p>
        </w:tc>
        <w:tc>
          <w:tcPr>
            <w:tcW w:w="2778" w:type="dxa"/>
            <w:gridSpan w:val="12"/>
            <w:tcBorders>
              <w:top w:val="single" w:sz="8" w:space="0" w:color="auto"/>
              <w:left w:val="single" w:sz="4" w:space="0" w:color="auto"/>
              <w:bottom w:val="single" w:sz="8" w:space="0" w:color="auto"/>
              <w:right w:val="single" w:sz="4" w:space="0" w:color="000000"/>
            </w:tcBorders>
            <w:vAlign w:val="center"/>
          </w:tcPr>
          <w:p w14:paraId="07CD9A96" w14:textId="77777777" w:rsidR="005F461A" w:rsidRPr="00BD65EF" w:rsidRDefault="005F461A" w:rsidP="002A4397">
            <w:pPr>
              <w:jc w:val="center"/>
              <w:rPr>
                <w:color w:val="000000"/>
                <w:sz w:val="18"/>
                <w:szCs w:val="18"/>
              </w:rPr>
            </w:pPr>
            <w:r w:rsidRPr="00BD65EF">
              <w:rPr>
                <w:color w:val="000000"/>
                <w:sz w:val="18"/>
                <w:szCs w:val="18"/>
              </w:rPr>
              <w:t>201 - 500</w:t>
            </w:r>
          </w:p>
        </w:tc>
        <w:tc>
          <w:tcPr>
            <w:tcW w:w="1724" w:type="dxa"/>
            <w:gridSpan w:val="7"/>
            <w:tcBorders>
              <w:top w:val="single" w:sz="8" w:space="0" w:color="auto"/>
              <w:left w:val="nil"/>
              <w:bottom w:val="single" w:sz="8" w:space="0" w:color="auto"/>
              <w:right w:val="single" w:sz="4" w:space="0" w:color="auto"/>
            </w:tcBorders>
            <w:vAlign w:val="center"/>
          </w:tcPr>
          <w:p w14:paraId="75B01759" w14:textId="77777777" w:rsidR="005F461A" w:rsidRPr="00BD65EF" w:rsidRDefault="005F461A" w:rsidP="002A4397">
            <w:pPr>
              <w:jc w:val="center"/>
              <w:rPr>
                <w:color w:val="000000"/>
              </w:rPr>
            </w:pPr>
            <w:r w:rsidRPr="00BD65EF">
              <w:rPr>
                <w:color w:val="000000"/>
                <w:sz w:val="18"/>
                <w:szCs w:val="18"/>
              </w:rPr>
              <w:t>8 мест и дополнительно 2% от количества мест свыше 200</w:t>
            </w:r>
          </w:p>
        </w:tc>
        <w:tc>
          <w:tcPr>
            <w:tcW w:w="1855" w:type="dxa"/>
            <w:gridSpan w:val="3"/>
            <w:vMerge/>
            <w:tcBorders>
              <w:top w:val="single" w:sz="8" w:space="0" w:color="auto"/>
              <w:left w:val="nil"/>
              <w:bottom w:val="single" w:sz="8" w:space="0" w:color="auto"/>
              <w:right w:val="single" w:sz="8" w:space="0" w:color="auto"/>
            </w:tcBorders>
            <w:vAlign w:val="center"/>
          </w:tcPr>
          <w:p w14:paraId="7F7CADA2" w14:textId="77777777" w:rsidR="005F461A" w:rsidRPr="00BD65EF" w:rsidRDefault="005F461A" w:rsidP="002A4397">
            <w:pPr>
              <w:jc w:val="center"/>
              <w:rPr>
                <w:color w:val="000000"/>
                <w:sz w:val="18"/>
                <w:szCs w:val="18"/>
                <w:lang w:eastAsia="en-US"/>
              </w:rPr>
            </w:pPr>
          </w:p>
        </w:tc>
      </w:tr>
      <w:tr w:rsidR="005F461A" w:rsidRPr="00BD65EF" w14:paraId="3C8F0615" w14:textId="77777777" w:rsidTr="009835F3">
        <w:trPr>
          <w:gridAfter w:val="2"/>
          <w:wAfter w:w="59" w:type="dxa"/>
          <w:cantSplit/>
          <w:trHeight w:val="105"/>
        </w:trPr>
        <w:tc>
          <w:tcPr>
            <w:tcW w:w="861" w:type="dxa"/>
            <w:vMerge/>
            <w:tcBorders>
              <w:top w:val="single" w:sz="8" w:space="0" w:color="auto"/>
              <w:left w:val="single" w:sz="8" w:space="0" w:color="auto"/>
              <w:bottom w:val="single" w:sz="8" w:space="0" w:color="auto"/>
              <w:right w:val="single" w:sz="4" w:space="0" w:color="auto"/>
            </w:tcBorders>
            <w:textDirection w:val="btLr"/>
            <w:vAlign w:val="center"/>
          </w:tcPr>
          <w:p w14:paraId="39BA7412" w14:textId="77777777" w:rsidR="005F461A" w:rsidRPr="00BD65EF" w:rsidRDefault="005F461A" w:rsidP="002A4397">
            <w:pPr>
              <w:ind w:left="113" w:right="113"/>
              <w:jc w:val="left"/>
              <w:rPr>
                <w:color w:val="000000"/>
                <w:sz w:val="18"/>
                <w:szCs w:val="18"/>
              </w:rPr>
            </w:pPr>
          </w:p>
        </w:tc>
        <w:tc>
          <w:tcPr>
            <w:tcW w:w="1990" w:type="dxa"/>
            <w:vMerge/>
            <w:tcBorders>
              <w:top w:val="single" w:sz="8" w:space="0" w:color="auto"/>
              <w:left w:val="nil"/>
              <w:bottom w:val="single" w:sz="8" w:space="0" w:color="auto"/>
              <w:right w:val="single" w:sz="4" w:space="0" w:color="auto"/>
            </w:tcBorders>
            <w:vAlign w:val="center"/>
          </w:tcPr>
          <w:p w14:paraId="4103BA92" w14:textId="77777777" w:rsidR="005F461A" w:rsidRPr="00BD65EF" w:rsidRDefault="005F461A" w:rsidP="002A4397">
            <w:pPr>
              <w:jc w:val="left"/>
              <w:rPr>
                <w:color w:val="000000"/>
                <w:sz w:val="18"/>
                <w:szCs w:val="18"/>
              </w:rPr>
            </w:pPr>
          </w:p>
        </w:tc>
        <w:tc>
          <w:tcPr>
            <w:tcW w:w="4221" w:type="dxa"/>
            <w:gridSpan w:val="7"/>
            <w:vMerge/>
            <w:tcBorders>
              <w:top w:val="single" w:sz="8" w:space="0" w:color="auto"/>
              <w:left w:val="single" w:sz="4" w:space="0" w:color="auto"/>
              <w:bottom w:val="single" w:sz="8" w:space="0" w:color="auto"/>
              <w:right w:val="single" w:sz="4" w:space="0" w:color="auto"/>
            </w:tcBorders>
            <w:vAlign w:val="center"/>
          </w:tcPr>
          <w:p w14:paraId="47193952" w14:textId="77777777" w:rsidR="005F461A" w:rsidRPr="00BD65EF" w:rsidRDefault="005F461A" w:rsidP="002A4397">
            <w:pPr>
              <w:jc w:val="center"/>
              <w:rPr>
                <w:color w:val="000000"/>
                <w:sz w:val="18"/>
                <w:szCs w:val="18"/>
              </w:rPr>
            </w:pPr>
          </w:p>
        </w:tc>
        <w:tc>
          <w:tcPr>
            <w:tcW w:w="2778" w:type="dxa"/>
            <w:gridSpan w:val="12"/>
            <w:tcBorders>
              <w:top w:val="single" w:sz="8" w:space="0" w:color="auto"/>
              <w:left w:val="single" w:sz="4" w:space="0" w:color="auto"/>
              <w:bottom w:val="single" w:sz="8" w:space="0" w:color="auto"/>
              <w:right w:val="single" w:sz="4" w:space="0" w:color="000000"/>
            </w:tcBorders>
            <w:vAlign w:val="center"/>
          </w:tcPr>
          <w:p w14:paraId="2DB8E72A" w14:textId="77777777" w:rsidR="005F461A" w:rsidRPr="00BD65EF" w:rsidRDefault="005F461A" w:rsidP="002A4397">
            <w:pPr>
              <w:jc w:val="center"/>
              <w:rPr>
                <w:color w:val="000000"/>
                <w:sz w:val="18"/>
                <w:szCs w:val="18"/>
              </w:rPr>
            </w:pPr>
            <w:r w:rsidRPr="00BD65EF">
              <w:rPr>
                <w:color w:val="000000"/>
                <w:sz w:val="18"/>
                <w:szCs w:val="18"/>
              </w:rPr>
              <w:t>более 501</w:t>
            </w:r>
          </w:p>
        </w:tc>
        <w:tc>
          <w:tcPr>
            <w:tcW w:w="1724" w:type="dxa"/>
            <w:gridSpan w:val="7"/>
            <w:tcBorders>
              <w:top w:val="single" w:sz="8" w:space="0" w:color="auto"/>
              <w:left w:val="nil"/>
              <w:bottom w:val="single" w:sz="8" w:space="0" w:color="auto"/>
              <w:right w:val="single" w:sz="4" w:space="0" w:color="auto"/>
            </w:tcBorders>
            <w:vAlign w:val="center"/>
          </w:tcPr>
          <w:p w14:paraId="29891113" w14:textId="77777777" w:rsidR="005F461A" w:rsidRPr="00BD65EF" w:rsidRDefault="005F461A" w:rsidP="002A4397">
            <w:pPr>
              <w:jc w:val="center"/>
              <w:rPr>
                <w:color w:val="000000"/>
                <w:sz w:val="18"/>
                <w:szCs w:val="18"/>
              </w:rPr>
            </w:pPr>
            <w:r w:rsidRPr="00BD65EF">
              <w:rPr>
                <w:color w:val="000000"/>
                <w:sz w:val="18"/>
                <w:szCs w:val="18"/>
              </w:rPr>
              <w:t>14 мест и дополнительно 1% от количества мест свыше 500</w:t>
            </w:r>
          </w:p>
        </w:tc>
        <w:tc>
          <w:tcPr>
            <w:tcW w:w="1855" w:type="dxa"/>
            <w:gridSpan w:val="3"/>
            <w:vMerge/>
            <w:tcBorders>
              <w:top w:val="single" w:sz="8" w:space="0" w:color="auto"/>
              <w:left w:val="nil"/>
              <w:bottom w:val="single" w:sz="8" w:space="0" w:color="auto"/>
              <w:right w:val="single" w:sz="8" w:space="0" w:color="auto"/>
            </w:tcBorders>
            <w:vAlign w:val="center"/>
          </w:tcPr>
          <w:p w14:paraId="0A60BF14" w14:textId="77777777" w:rsidR="005F461A" w:rsidRPr="00BD65EF" w:rsidRDefault="005F461A" w:rsidP="002A4397">
            <w:pPr>
              <w:jc w:val="center"/>
              <w:rPr>
                <w:color w:val="000000"/>
                <w:sz w:val="18"/>
                <w:szCs w:val="18"/>
                <w:lang w:eastAsia="en-US"/>
              </w:rPr>
            </w:pPr>
          </w:p>
        </w:tc>
      </w:tr>
      <w:tr w:rsidR="005F461A" w:rsidRPr="00BD65EF" w14:paraId="7D84F147" w14:textId="77777777" w:rsidTr="009835F3">
        <w:trPr>
          <w:gridAfter w:val="2"/>
          <w:wAfter w:w="59" w:type="dxa"/>
          <w:cantSplit/>
          <w:trHeight w:val="735"/>
        </w:trPr>
        <w:tc>
          <w:tcPr>
            <w:tcW w:w="861" w:type="dxa"/>
            <w:vMerge/>
            <w:tcBorders>
              <w:top w:val="single" w:sz="8" w:space="0" w:color="auto"/>
              <w:left w:val="single" w:sz="8" w:space="0" w:color="auto"/>
              <w:bottom w:val="single" w:sz="8" w:space="0" w:color="auto"/>
              <w:right w:val="single" w:sz="4" w:space="0" w:color="auto"/>
            </w:tcBorders>
            <w:textDirection w:val="btLr"/>
            <w:vAlign w:val="center"/>
          </w:tcPr>
          <w:p w14:paraId="55E926B9" w14:textId="77777777" w:rsidR="005F461A" w:rsidRPr="00BD65EF" w:rsidRDefault="005F461A" w:rsidP="002A4397">
            <w:pPr>
              <w:ind w:left="113" w:right="113"/>
              <w:jc w:val="left"/>
              <w:rPr>
                <w:color w:val="000000"/>
                <w:sz w:val="18"/>
                <w:szCs w:val="18"/>
              </w:rPr>
            </w:pPr>
          </w:p>
        </w:tc>
        <w:tc>
          <w:tcPr>
            <w:tcW w:w="1990" w:type="dxa"/>
            <w:vMerge/>
            <w:tcBorders>
              <w:top w:val="single" w:sz="8" w:space="0" w:color="auto"/>
              <w:left w:val="nil"/>
              <w:bottom w:val="single" w:sz="8" w:space="0" w:color="auto"/>
              <w:right w:val="single" w:sz="4" w:space="0" w:color="auto"/>
            </w:tcBorders>
            <w:vAlign w:val="center"/>
          </w:tcPr>
          <w:p w14:paraId="6C7F71E7" w14:textId="77777777" w:rsidR="005F461A" w:rsidRPr="00BD65EF" w:rsidRDefault="005F461A" w:rsidP="002A4397">
            <w:pPr>
              <w:jc w:val="left"/>
              <w:rPr>
                <w:color w:val="000000"/>
                <w:sz w:val="18"/>
                <w:szCs w:val="18"/>
              </w:rPr>
            </w:pPr>
          </w:p>
        </w:tc>
        <w:tc>
          <w:tcPr>
            <w:tcW w:w="6999" w:type="dxa"/>
            <w:gridSpan w:val="19"/>
            <w:tcBorders>
              <w:top w:val="single" w:sz="8" w:space="0" w:color="auto"/>
              <w:left w:val="single" w:sz="4" w:space="0" w:color="auto"/>
              <w:bottom w:val="single" w:sz="8" w:space="0" w:color="auto"/>
              <w:right w:val="single" w:sz="4" w:space="0" w:color="000000"/>
            </w:tcBorders>
            <w:vAlign w:val="center"/>
          </w:tcPr>
          <w:p w14:paraId="70419DEE" w14:textId="77777777" w:rsidR="005F461A" w:rsidRPr="00BD65EF" w:rsidRDefault="005F461A" w:rsidP="002A4397">
            <w:pPr>
              <w:jc w:val="center"/>
              <w:rPr>
                <w:color w:val="000000"/>
                <w:sz w:val="18"/>
                <w:szCs w:val="18"/>
              </w:rPr>
            </w:pPr>
            <w:r w:rsidRPr="00BD65EF">
              <w:rPr>
                <w:color w:val="000000"/>
                <w:sz w:val="18"/>
                <w:szCs w:val="18"/>
              </w:rPr>
              <w:t>Размер парковки для легкового автотранспорта МГН инвалида на кресле-коляске, м</w:t>
            </w:r>
          </w:p>
        </w:tc>
        <w:tc>
          <w:tcPr>
            <w:tcW w:w="1724" w:type="dxa"/>
            <w:gridSpan w:val="7"/>
            <w:tcBorders>
              <w:top w:val="single" w:sz="8" w:space="0" w:color="auto"/>
              <w:left w:val="nil"/>
              <w:bottom w:val="single" w:sz="8" w:space="0" w:color="auto"/>
              <w:right w:val="single" w:sz="4" w:space="0" w:color="auto"/>
            </w:tcBorders>
            <w:vAlign w:val="center"/>
          </w:tcPr>
          <w:p w14:paraId="2054ACC6" w14:textId="77777777" w:rsidR="005F461A" w:rsidRPr="00BD65EF" w:rsidRDefault="005F461A" w:rsidP="002A4397">
            <w:pPr>
              <w:jc w:val="center"/>
              <w:rPr>
                <w:color w:val="000000"/>
                <w:sz w:val="18"/>
                <w:szCs w:val="18"/>
              </w:rPr>
            </w:pPr>
            <w:r w:rsidRPr="00BD65EF">
              <w:rPr>
                <w:color w:val="000000"/>
                <w:sz w:val="18"/>
                <w:szCs w:val="18"/>
              </w:rPr>
              <w:t>6,0 х 3,6</w:t>
            </w:r>
          </w:p>
        </w:tc>
        <w:tc>
          <w:tcPr>
            <w:tcW w:w="1855" w:type="dxa"/>
            <w:gridSpan w:val="3"/>
            <w:vMerge/>
            <w:tcBorders>
              <w:top w:val="single" w:sz="8" w:space="0" w:color="auto"/>
              <w:left w:val="nil"/>
              <w:bottom w:val="single" w:sz="8" w:space="0" w:color="auto"/>
              <w:right w:val="single" w:sz="8" w:space="0" w:color="auto"/>
            </w:tcBorders>
            <w:vAlign w:val="center"/>
          </w:tcPr>
          <w:p w14:paraId="6B74DE66" w14:textId="77777777" w:rsidR="005F461A" w:rsidRPr="00BD65EF" w:rsidRDefault="005F461A" w:rsidP="002A4397">
            <w:pPr>
              <w:jc w:val="center"/>
              <w:rPr>
                <w:color w:val="000000"/>
                <w:sz w:val="18"/>
                <w:szCs w:val="18"/>
                <w:lang w:eastAsia="en-US"/>
              </w:rPr>
            </w:pPr>
          </w:p>
        </w:tc>
      </w:tr>
      <w:tr w:rsidR="005F461A" w:rsidRPr="00BD65EF" w14:paraId="11D71346" w14:textId="77777777" w:rsidTr="009835F3">
        <w:trPr>
          <w:gridAfter w:val="2"/>
          <w:wAfter w:w="59" w:type="dxa"/>
          <w:cantSplit/>
          <w:trHeight w:val="495"/>
        </w:trPr>
        <w:tc>
          <w:tcPr>
            <w:tcW w:w="861" w:type="dxa"/>
            <w:vMerge/>
            <w:tcBorders>
              <w:top w:val="single" w:sz="8" w:space="0" w:color="auto"/>
              <w:left w:val="single" w:sz="8" w:space="0" w:color="auto"/>
              <w:bottom w:val="single" w:sz="8" w:space="0" w:color="auto"/>
              <w:right w:val="single" w:sz="4" w:space="0" w:color="auto"/>
            </w:tcBorders>
            <w:textDirection w:val="btLr"/>
            <w:vAlign w:val="center"/>
          </w:tcPr>
          <w:p w14:paraId="7029254E" w14:textId="77777777" w:rsidR="005F461A" w:rsidRPr="00BD65EF" w:rsidRDefault="005F461A" w:rsidP="002A4397">
            <w:pPr>
              <w:ind w:left="113" w:right="113"/>
              <w:jc w:val="left"/>
              <w:rPr>
                <w:color w:val="000000"/>
                <w:sz w:val="18"/>
                <w:szCs w:val="18"/>
              </w:rPr>
            </w:pPr>
          </w:p>
        </w:tc>
        <w:tc>
          <w:tcPr>
            <w:tcW w:w="1990" w:type="dxa"/>
            <w:vMerge w:val="restart"/>
            <w:tcBorders>
              <w:top w:val="single" w:sz="8" w:space="0" w:color="auto"/>
              <w:left w:val="nil"/>
              <w:bottom w:val="single" w:sz="8" w:space="0" w:color="auto"/>
              <w:right w:val="single" w:sz="4" w:space="0" w:color="auto"/>
            </w:tcBorders>
            <w:vAlign w:val="center"/>
          </w:tcPr>
          <w:p w14:paraId="75890C8E" w14:textId="77777777" w:rsidR="005F461A" w:rsidRPr="00BD65EF" w:rsidRDefault="005F461A" w:rsidP="002A4397">
            <w:pPr>
              <w:jc w:val="left"/>
              <w:rPr>
                <w:color w:val="000000"/>
                <w:sz w:val="18"/>
                <w:szCs w:val="18"/>
              </w:rPr>
            </w:pPr>
            <w:r w:rsidRPr="00BD65EF">
              <w:rPr>
                <w:color w:val="000000"/>
                <w:sz w:val="18"/>
                <w:szCs w:val="18"/>
              </w:rPr>
              <w:t>Требования к местам проживания</w:t>
            </w:r>
          </w:p>
        </w:tc>
        <w:tc>
          <w:tcPr>
            <w:tcW w:w="4221" w:type="dxa"/>
            <w:gridSpan w:val="7"/>
            <w:vMerge w:val="restart"/>
            <w:tcBorders>
              <w:top w:val="single" w:sz="8" w:space="0" w:color="auto"/>
              <w:left w:val="single" w:sz="4" w:space="0" w:color="auto"/>
              <w:bottom w:val="single" w:sz="8" w:space="0" w:color="auto"/>
              <w:right w:val="single" w:sz="4" w:space="0" w:color="auto"/>
            </w:tcBorders>
            <w:vAlign w:val="center"/>
          </w:tcPr>
          <w:p w14:paraId="25B3A118" w14:textId="77777777" w:rsidR="005F461A" w:rsidRPr="00BD65EF" w:rsidRDefault="005F461A" w:rsidP="002A4397">
            <w:pPr>
              <w:jc w:val="left"/>
              <w:rPr>
                <w:color w:val="000000"/>
                <w:sz w:val="18"/>
                <w:szCs w:val="18"/>
              </w:rPr>
            </w:pPr>
            <w:r w:rsidRPr="00BD65EF">
              <w:rPr>
                <w:color w:val="000000"/>
                <w:sz w:val="18"/>
                <w:szCs w:val="18"/>
                <w:lang w:eastAsia="en-US"/>
              </w:rPr>
              <w:t>Уровень обеспеченности номерами в гостиницах, мотелях, пансионатах, кемпингах и т.п. для МГН, % от общего числа номеров, при количестве номеров</w:t>
            </w:r>
          </w:p>
        </w:tc>
        <w:tc>
          <w:tcPr>
            <w:tcW w:w="2778" w:type="dxa"/>
            <w:gridSpan w:val="12"/>
            <w:tcBorders>
              <w:top w:val="single" w:sz="8" w:space="0" w:color="auto"/>
              <w:left w:val="single" w:sz="4" w:space="0" w:color="auto"/>
              <w:bottom w:val="single" w:sz="8" w:space="0" w:color="auto"/>
              <w:right w:val="single" w:sz="4" w:space="0" w:color="auto"/>
            </w:tcBorders>
            <w:vAlign w:val="center"/>
          </w:tcPr>
          <w:p w14:paraId="7737D2C8" w14:textId="77777777" w:rsidR="005F461A" w:rsidRPr="00BD65EF" w:rsidRDefault="005F461A" w:rsidP="002A4397">
            <w:pPr>
              <w:jc w:val="center"/>
              <w:rPr>
                <w:color w:val="000000"/>
                <w:sz w:val="18"/>
                <w:szCs w:val="18"/>
              </w:rPr>
            </w:pPr>
            <w:r w:rsidRPr="00BD65EF">
              <w:rPr>
                <w:color w:val="000000"/>
                <w:sz w:val="18"/>
                <w:szCs w:val="18"/>
              </w:rPr>
              <w:t>менее 20 номеров</w:t>
            </w:r>
          </w:p>
        </w:tc>
        <w:tc>
          <w:tcPr>
            <w:tcW w:w="1724" w:type="dxa"/>
            <w:gridSpan w:val="7"/>
            <w:tcBorders>
              <w:top w:val="single" w:sz="8" w:space="0" w:color="auto"/>
              <w:left w:val="single" w:sz="4" w:space="0" w:color="auto"/>
              <w:bottom w:val="single" w:sz="8" w:space="0" w:color="auto"/>
              <w:right w:val="single" w:sz="4" w:space="0" w:color="auto"/>
            </w:tcBorders>
            <w:vAlign w:val="center"/>
          </w:tcPr>
          <w:p w14:paraId="339E4449" w14:textId="263B776B" w:rsidR="005F461A" w:rsidRPr="00BD65EF" w:rsidRDefault="005F461A" w:rsidP="002A4397">
            <w:pPr>
              <w:jc w:val="center"/>
              <w:rPr>
                <w:color w:val="000000"/>
                <w:sz w:val="18"/>
                <w:szCs w:val="18"/>
              </w:rPr>
            </w:pPr>
          </w:p>
        </w:tc>
        <w:tc>
          <w:tcPr>
            <w:tcW w:w="1855" w:type="dxa"/>
            <w:gridSpan w:val="3"/>
            <w:vMerge w:val="restart"/>
            <w:tcBorders>
              <w:top w:val="single" w:sz="8" w:space="0" w:color="auto"/>
              <w:left w:val="nil"/>
              <w:bottom w:val="single" w:sz="8" w:space="0" w:color="auto"/>
              <w:right w:val="single" w:sz="8" w:space="0" w:color="auto"/>
            </w:tcBorders>
            <w:vAlign w:val="center"/>
          </w:tcPr>
          <w:p w14:paraId="59AE6149" w14:textId="77777777" w:rsidR="005F461A" w:rsidRPr="00BD65EF" w:rsidRDefault="005F461A" w:rsidP="002A4397">
            <w:pPr>
              <w:jc w:val="center"/>
              <w:rPr>
                <w:color w:val="000000"/>
                <w:sz w:val="18"/>
                <w:szCs w:val="18"/>
              </w:rPr>
            </w:pPr>
            <w:r w:rsidRPr="00BD65EF">
              <w:rPr>
                <w:color w:val="000000"/>
                <w:sz w:val="18"/>
                <w:szCs w:val="18"/>
              </w:rPr>
              <w:t>-</w:t>
            </w:r>
          </w:p>
        </w:tc>
      </w:tr>
      <w:tr w:rsidR="005F461A" w:rsidRPr="00BD65EF" w14:paraId="2919C0FA" w14:textId="77777777" w:rsidTr="009835F3">
        <w:trPr>
          <w:gridAfter w:val="2"/>
          <w:wAfter w:w="59" w:type="dxa"/>
          <w:cantSplit/>
          <w:trHeight w:val="276"/>
        </w:trPr>
        <w:tc>
          <w:tcPr>
            <w:tcW w:w="861" w:type="dxa"/>
            <w:vMerge/>
            <w:tcBorders>
              <w:top w:val="single" w:sz="8" w:space="0" w:color="auto"/>
              <w:left w:val="single" w:sz="8" w:space="0" w:color="auto"/>
              <w:bottom w:val="single" w:sz="8" w:space="0" w:color="auto"/>
              <w:right w:val="single" w:sz="4" w:space="0" w:color="auto"/>
            </w:tcBorders>
            <w:textDirection w:val="btLr"/>
            <w:vAlign w:val="center"/>
          </w:tcPr>
          <w:p w14:paraId="030B3189" w14:textId="77777777" w:rsidR="005F461A" w:rsidRPr="00BD65EF" w:rsidRDefault="005F461A" w:rsidP="002A4397">
            <w:pPr>
              <w:ind w:left="113" w:right="113"/>
              <w:jc w:val="left"/>
              <w:rPr>
                <w:color w:val="000000"/>
                <w:sz w:val="18"/>
                <w:szCs w:val="18"/>
              </w:rPr>
            </w:pPr>
          </w:p>
        </w:tc>
        <w:tc>
          <w:tcPr>
            <w:tcW w:w="1990" w:type="dxa"/>
            <w:vMerge/>
            <w:tcBorders>
              <w:top w:val="single" w:sz="8" w:space="0" w:color="auto"/>
              <w:left w:val="nil"/>
              <w:bottom w:val="single" w:sz="8" w:space="0" w:color="auto"/>
              <w:right w:val="single" w:sz="4" w:space="0" w:color="auto"/>
            </w:tcBorders>
            <w:vAlign w:val="center"/>
          </w:tcPr>
          <w:p w14:paraId="5F7804B9" w14:textId="77777777" w:rsidR="005F461A" w:rsidRPr="00BD65EF" w:rsidRDefault="005F461A" w:rsidP="002A4397">
            <w:pPr>
              <w:jc w:val="left"/>
              <w:rPr>
                <w:color w:val="000000"/>
                <w:sz w:val="18"/>
                <w:szCs w:val="18"/>
              </w:rPr>
            </w:pPr>
          </w:p>
        </w:tc>
        <w:tc>
          <w:tcPr>
            <w:tcW w:w="4221" w:type="dxa"/>
            <w:gridSpan w:val="7"/>
            <w:vMerge/>
            <w:tcBorders>
              <w:top w:val="single" w:sz="8" w:space="0" w:color="auto"/>
              <w:left w:val="single" w:sz="4" w:space="0" w:color="auto"/>
              <w:bottom w:val="single" w:sz="8" w:space="0" w:color="auto"/>
              <w:right w:val="single" w:sz="4" w:space="0" w:color="auto"/>
            </w:tcBorders>
            <w:vAlign w:val="center"/>
          </w:tcPr>
          <w:p w14:paraId="1A5A10A4" w14:textId="77777777" w:rsidR="005F461A" w:rsidRPr="00BD65EF" w:rsidRDefault="005F461A" w:rsidP="002A4397">
            <w:pPr>
              <w:jc w:val="left"/>
              <w:rPr>
                <w:color w:val="000000"/>
                <w:sz w:val="18"/>
                <w:szCs w:val="18"/>
                <w:lang w:eastAsia="en-US"/>
              </w:rPr>
            </w:pPr>
          </w:p>
        </w:tc>
        <w:tc>
          <w:tcPr>
            <w:tcW w:w="2778" w:type="dxa"/>
            <w:gridSpan w:val="12"/>
            <w:tcBorders>
              <w:top w:val="single" w:sz="8" w:space="0" w:color="auto"/>
              <w:left w:val="single" w:sz="4" w:space="0" w:color="auto"/>
              <w:bottom w:val="single" w:sz="8" w:space="0" w:color="auto"/>
              <w:right w:val="single" w:sz="4" w:space="0" w:color="auto"/>
            </w:tcBorders>
            <w:vAlign w:val="center"/>
          </w:tcPr>
          <w:p w14:paraId="0C3D2F7C" w14:textId="77777777" w:rsidR="005F461A" w:rsidRPr="00BD65EF" w:rsidRDefault="005F461A" w:rsidP="002A4397">
            <w:pPr>
              <w:jc w:val="center"/>
              <w:rPr>
                <w:color w:val="000000"/>
                <w:sz w:val="18"/>
                <w:szCs w:val="18"/>
              </w:rPr>
            </w:pPr>
            <w:r w:rsidRPr="00BD65EF">
              <w:rPr>
                <w:color w:val="000000"/>
                <w:sz w:val="18"/>
                <w:szCs w:val="18"/>
              </w:rPr>
              <w:t>более 20 номеров</w:t>
            </w:r>
          </w:p>
        </w:tc>
        <w:tc>
          <w:tcPr>
            <w:tcW w:w="1724" w:type="dxa"/>
            <w:gridSpan w:val="7"/>
            <w:tcBorders>
              <w:top w:val="single" w:sz="8" w:space="0" w:color="auto"/>
              <w:left w:val="single" w:sz="4" w:space="0" w:color="auto"/>
              <w:bottom w:val="single" w:sz="8" w:space="0" w:color="auto"/>
              <w:right w:val="single" w:sz="4" w:space="0" w:color="auto"/>
            </w:tcBorders>
            <w:vAlign w:val="center"/>
          </w:tcPr>
          <w:p w14:paraId="22535B9A" w14:textId="77777777" w:rsidR="005F461A" w:rsidRPr="00BD65EF" w:rsidRDefault="005F461A" w:rsidP="002A4397">
            <w:pPr>
              <w:jc w:val="center"/>
              <w:rPr>
                <w:color w:val="000000"/>
                <w:sz w:val="18"/>
                <w:szCs w:val="18"/>
              </w:rPr>
            </w:pPr>
            <w:r w:rsidRPr="00BD65EF">
              <w:rPr>
                <w:color w:val="000000"/>
                <w:sz w:val="18"/>
                <w:szCs w:val="18"/>
              </w:rPr>
              <w:t>5</w:t>
            </w:r>
          </w:p>
        </w:tc>
        <w:tc>
          <w:tcPr>
            <w:tcW w:w="1855" w:type="dxa"/>
            <w:gridSpan w:val="3"/>
            <w:vMerge/>
            <w:tcBorders>
              <w:top w:val="single" w:sz="8" w:space="0" w:color="auto"/>
              <w:left w:val="nil"/>
              <w:bottom w:val="single" w:sz="8" w:space="0" w:color="auto"/>
              <w:right w:val="single" w:sz="8" w:space="0" w:color="auto"/>
            </w:tcBorders>
            <w:vAlign w:val="center"/>
          </w:tcPr>
          <w:p w14:paraId="72EDD538" w14:textId="77777777" w:rsidR="005F461A" w:rsidRPr="00BD65EF" w:rsidRDefault="005F461A" w:rsidP="002A4397">
            <w:pPr>
              <w:jc w:val="center"/>
              <w:rPr>
                <w:color w:val="000000"/>
                <w:sz w:val="18"/>
                <w:szCs w:val="18"/>
              </w:rPr>
            </w:pPr>
          </w:p>
        </w:tc>
      </w:tr>
      <w:tr w:rsidR="005F461A" w:rsidRPr="00BD65EF" w14:paraId="7CB63932" w14:textId="77777777" w:rsidTr="009835F3">
        <w:trPr>
          <w:gridAfter w:val="2"/>
          <w:wAfter w:w="59" w:type="dxa"/>
          <w:cantSplit/>
          <w:trHeight w:val="360"/>
        </w:trPr>
        <w:tc>
          <w:tcPr>
            <w:tcW w:w="861" w:type="dxa"/>
            <w:vMerge/>
            <w:tcBorders>
              <w:top w:val="single" w:sz="8" w:space="0" w:color="auto"/>
              <w:left w:val="single" w:sz="8" w:space="0" w:color="auto"/>
              <w:bottom w:val="single" w:sz="8" w:space="0" w:color="auto"/>
              <w:right w:val="single" w:sz="4" w:space="0" w:color="auto"/>
            </w:tcBorders>
            <w:textDirection w:val="btLr"/>
            <w:vAlign w:val="center"/>
          </w:tcPr>
          <w:p w14:paraId="5C0D0592" w14:textId="77777777" w:rsidR="005F461A" w:rsidRPr="00BD65EF" w:rsidRDefault="005F461A" w:rsidP="002A4397">
            <w:pPr>
              <w:ind w:left="113" w:right="113"/>
              <w:jc w:val="left"/>
              <w:rPr>
                <w:color w:val="000000"/>
                <w:sz w:val="18"/>
                <w:szCs w:val="18"/>
              </w:rPr>
            </w:pPr>
          </w:p>
        </w:tc>
        <w:tc>
          <w:tcPr>
            <w:tcW w:w="1990" w:type="dxa"/>
            <w:vMerge w:val="restart"/>
            <w:tcBorders>
              <w:top w:val="single" w:sz="8" w:space="0" w:color="auto"/>
              <w:left w:val="nil"/>
              <w:bottom w:val="single" w:sz="8" w:space="0" w:color="auto"/>
              <w:right w:val="single" w:sz="4" w:space="0" w:color="auto"/>
            </w:tcBorders>
            <w:vAlign w:val="center"/>
          </w:tcPr>
          <w:p w14:paraId="7A9B8834" w14:textId="77777777" w:rsidR="005F461A" w:rsidRPr="00BD65EF" w:rsidRDefault="005F461A" w:rsidP="002A4397">
            <w:pPr>
              <w:jc w:val="left"/>
              <w:rPr>
                <w:color w:val="000000"/>
                <w:sz w:val="18"/>
                <w:szCs w:val="18"/>
              </w:rPr>
            </w:pPr>
            <w:r w:rsidRPr="00BD65EF">
              <w:rPr>
                <w:color w:val="000000"/>
                <w:sz w:val="18"/>
                <w:szCs w:val="18"/>
              </w:rPr>
              <w:t>Требования к местам приложения труда</w:t>
            </w:r>
          </w:p>
        </w:tc>
        <w:tc>
          <w:tcPr>
            <w:tcW w:w="6999" w:type="dxa"/>
            <w:gridSpan w:val="19"/>
            <w:tcBorders>
              <w:top w:val="single" w:sz="8" w:space="0" w:color="auto"/>
              <w:left w:val="single" w:sz="4" w:space="0" w:color="auto"/>
              <w:bottom w:val="single" w:sz="8" w:space="0" w:color="auto"/>
              <w:right w:val="single" w:sz="4" w:space="0" w:color="000000"/>
            </w:tcBorders>
            <w:vAlign w:val="center"/>
          </w:tcPr>
          <w:p w14:paraId="3BC52EBF" w14:textId="77777777" w:rsidR="005F461A" w:rsidRPr="00BD65EF" w:rsidRDefault="005F461A" w:rsidP="002A4397">
            <w:pPr>
              <w:jc w:val="center"/>
              <w:rPr>
                <w:color w:val="000000"/>
                <w:sz w:val="18"/>
                <w:szCs w:val="18"/>
              </w:rPr>
            </w:pPr>
            <w:r w:rsidRPr="00BD65EF">
              <w:rPr>
                <w:color w:val="000000"/>
                <w:sz w:val="18"/>
                <w:szCs w:val="18"/>
                <w:lang w:eastAsia="en-US"/>
              </w:rPr>
              <w:t>Уровень обеспеченности рабочими местами, %</w:t>
            </w:r>
          </w:p>
        </w:tc>
        <w:tc>
          <w:tcPr>
            <w:tcW w:w="1724" w:type="dxa"/>
            <w:gridSpan w:val="7"/>
            <w:tcBorders>
              <w:top w:val="single" w:sz="8" w:space="0" w:color="auto"/>
              <w:left w:val="nil"/>
              <w:bottom w:val="single" w:sz="8" w:space="0" w:color="auto"/>
              <w:right w:val="single" w:sz="4" w:space="0" w:color="auto"/>
            </w:tcBorders>
            <w:vAlign w:val="center"/>
          </w:tcPr>
          <w:p w14:paraId="169F38F8" w14:textId="52611338" w:rsidR="005F461A" w:rsidRPr="00BD65EF" w:rsidRDefault="005F461A" w:rsidP="002A4397">
            <w:pPr>
              <w:jc w:val="center"/>
              <w:rPr>
                <w:color w:val="000000"/>
                <w:sz w:val="18"/>
                <w:szCs w:val="18"/>
              </w:rPr>
            </w:pPr>
          </w:p>
        </w:tc>
        <w:tc>
          <w:tcPr>
            <w:tcW w:w="1855" w:type="dxa"/>
            <w:gridSpan w:val="3"/>
            <w:vMerge w:val="restart"/>
            <w:tcBorders>
              <w:top w:val="single" w:sz="8" w:space="0" w:color="auto"/>
              <w:left w:val="nil"/>
              <w:bottom w:val="single" w:sz="8" w:space="0" w:color="auto"/>
              <w:right w:val="single" w:sz="8" w:space="0" w:color="auto"/>
            </w:tcBorders>
            <w:vAlign w:val="center"/>
          </w:tcPr>
          <w:p w14:paraId="755944ED" w14:textId="77777777" w:rsidR="005F461A" w:rsidRPr="00BD65EF" w:rsidRDefault="005F461A" w:rsidP="002A4397">
            <w:pPr>
              <w:jc w:val="center"/>
              <w:rPr>
                <w:color w:val="000000"/>
                <w:sz w:val="18"/>
                <w:szCs w:val="18"/>
              </w:rPr>
            </w:pPr>
            <w:r w:rsidRPr="00BD65EF">
              <w:rPr>
                <w:color w:val="000000"/>
                <w:sz w:val="18"/>
                <w:szCs w:val="18"/>
              </w:rPr>
              <w:t>-</w:t>
            </w:r>
          </w:p>
        </w:tc>
      </w:tr>
      <w:tr w:rsidR="005F461A" w:rsidRPr="00BD65EF" w14:paraId="1DEC942D" w14:textId="77777777" w:rsidTr="009835F3">
        <w:trPr>
          <w:gridAfter w:val="2"/>
          <w:wAfter w:w="59" w:type="dxa"/>
          <w:cantSplit/>
          <w:trHeight w:val="549"/>
        </w:trPr>
        <w:tc>
          <w:tcPr>
            <w:tcW w:w="861" w:type="dxa"/>
            <w:vMerge/>
            <w:tcBorders>
              <w:top w:val="single" w:sz="8" w:space="0" w:color="auto"/>
              <w:left w:val="single" w:sz="8" w:space="0" w:color="auto"/>
              <w:bottom w:val="single" w:sz="8" w:space="0" w:color="auto"/>
              <w:right w:val="single" w:sz="4" w:space="0" w:color="auto"/>
            </w:tcBorders>
            <w:textDirection w:val="btLr"/>
            <w:vAlign w:val="center"/>
          </w:tcPr>
          <w:p w14:paraId="75BD322A" w14:textId="77777777" w:rsidR="005F461A" w:rsidRPr="00BD65EF" w:rsidRDefault="005F461A" w:rsidP="002A4397">
            <w:pPr>
              <w:ind w:left="113" w:right="113"/>
              <w:jc w:val="left"/>
              <w:rPr>
                <w:color w:val="000000"/>
                <w:sz w:val="18"/>
                <w:szCs w:val="18"/>
              </w:rPr>
            </w:pPr>
          </w:p>
        </w:tc>
        <w:tc>
          <w:tcPr>
            <w:tcW w:w="1990" w:type="dxa"/>
            <w:vMerge/>
            <w:tcBorders>
              <w:top w:val="single" w:sz="8" w:space="0" w:color="auto"/>
              <w:left w:val="nil"/>
              <w:bottom w:val="single" w:sz="8" w:space="0" w:color="auto"/>
              <w:right w:val="single" w:sz="4" w:space="0" w:color="auto"/>
            </w:tcBorders>
            <w:vAlign w:val="center"/>
          </w:tcPr>
          <w:p w14:paraId="763A70F6" w14:textId="77777777" w:rsidR="005F461A" w:rsidRPr="00BD65EF" w:rsidRDefault="005F461A" w:rsidP="002A4397">
            <w:pPr>
              <w:jc w:val="left"/>
              <w:rPr>
                <w:color w:val="000000"/>
                <w:sz w:val="18"/>
                <w:szCs w:val="18"/>
              </w:rPr>
            </w:pPr>
          </w:p>
        </w:tc>
        <w:tc>
          <w:tcPr>
            <w:tcW w:w="4221" w:type="dxa"/>
            <w:gridSpan w:val="7"/>
            <w:vMerge w:val="restart"/>
            <w:tcBorders>
              <w:top w:val="single" w:sz="8" w:space="0" w:color="auto"/>
              <w:left w:val="single" w:sz="4" w:space="0" w:color="auto"/>
              <w:bottom w:val="single" w:sz="8" w:space="0" w:color="auto"/>
              <w:right w:val="single" w:sz="4" w:space="0" w:color="auto"/>
            </w:tcBorders>
            <w:vAlign w:val="center"/>
          </w:tcPr>
          <w:p w14:paraId="3B0C8960" w14:textId="77777777" w:rsidR="005F461A" w:rsidRPr="00BD65EF" w:rsidRDefault="005F461A" w:rsidP="002A4397">
            <w:pPr>
              <w:jc w:val="center"/>
              <w:rPr>
                <w:color w:val="000000"/>
                <w:sz w:val="18"/>
                <w:szCs w:val="18"/>
                <w:lang w:eastAsia="en-US"/>
              </w:rPr>
            </w:pPr>
            <w:r w:rsidRPr="00BD65EF">
              <w:rPr>
                <w:color w:val="000000"/>
                <w:sz w:val="18"/>
                <w:szCs w:val="18"/>
                <w:lang w:eastAsia="en-US"/>
              </w:rPr>
              <w:t>Расстояние до уборных, курительных, помещений для обогрева или охлаждения, устройств питьевого водоснабжения от рабочих мест, предназначенных для инвалидов с поражением опорно-двигательного аппарата и нарушением зрения, м, не более</w:t>
            </w:r>
          </w:p>
        </w:tc>
        <w:tc>
          <w:tcPr>
            <w:tcW w:w="2778" w:type="dxa"/>
            <w:gridSpan w:val="12"/>
            <w:tcBorders>
              <w:top w:val="single" w:sz="8" w:space="0" w:color="auto"/>
              <w:left w:val="single" w:sz="4" w:space="0" w:color="auto"/>
              <w:bottom w:val="single" w:sz="8" w:space="0" w:color="auto"/>
              <w:right w:val="single" w:sz="4" w:space="0" w:color="000000"/>
            </w:tcBorders>
            <w:vAlign w:val="center"/>
          </w:tcPr>
          <w:p w14:paraId="6AFEF307" w14:textId="77777777" w:rsidR="005F461A" w:rsidRPr="00BD65EF" w:rsidRDefault="005F461A" w:rsidP="002A4397">
            <w:pPr>
              <w:jc w:val="center"/>
              <w:rPr>
                <w:color w:val="000000"/>
                <w:sz w:val="18"/>
                <w:szCs w:val="18"/>
                <w:lang w:eastAsia="en-US"/>
              </w:rPr>
            </w:pPr>
            <w:r w:rsidRPr="00BD65EF">
              <w:rPr>
                <w:color w:val="000000"/>
                <w:sz w:val="18"/>
                <w:szCs w:val="18"/>
                <w:lang w:eastAsia="en-US"/>
              </w:rPr>
              <w:t>в пределах здания</w:t>
            </w:r>
          </w:p>
        </w:tc>
        <w:tc>
          <w:tcPr>
            <w:tcW w:w="1724" w:type="dxa"/>
            <w:gridSpan w:val="7"/>
            <w:tcBorders>
              <w:top w:val="single" w:sz="8" w:space="0" w:color="auto"/>
              <w:left w:val="nil"/>
              <w:bottom w:val="single" w:sz="8" w:space="0" w:color="auto"/>
              <w:right w:val="single" w:sz="4" w:space="0" w:color="auto"/>
            </w:tcBorders>
            <w:vAlign w:val="center"/>
          </w:tcPr>
          <w:p w14:paraId="51BE3480" w14:textId="77777777" w:rsidR="005F461A" w:rsidRPr="00BD65EF" w:rsidRDefault="005F461A" w:rsidP="002A4397">
            <w:pPr>
              <w:jc w:val="center"/>
              <w:rPr>
                <w:color w:val="000000"/>
                <w:sz w:val="18"/>
                <w:szCs w:val="18"/>
              </w:rPr>
            </w:pPr>
            <w:r w:rsidRPr="00BD65EF">
              <w:rPr>
                <w:color w:val="000000"/>
                <w:sz w:val="18"/>
                <w:szCs w:val="18"/>
              </w:rPr>
              <w:t>60</w:t>
            </w:r>
          </w:p>
        </w:tc>
        <w:tc>
          <w:tcPr>
            <w:tcW w:w="1855" w:type="dxa"/>
            <w:gridSpan w:val="3"/>
            <w:vMerge/>
            <w:tcBorders>
              <w:top w:val="single" w:sz="8" w:space="0" w:color="auto"/>
              <w:left w:val="nil"/>
              <w:bottom w:val="single" w:sz="8" w:space="0" w:color="auto"/>
              <w:right w:val="single" w:sz="8" w:space="0" w:color="auto"/>
            </w:tcBorders>
            <w:vAlign w:val="center"/>
          </w:tcPr>
          <w:p w14:paraId="08F0EE24" w14:textId="77777777" w:rsidR="005F461A" w:rsidRPr="00BD65EF" w:rsidRDefault="005F461A" w:rsidP="002A4397">
            <w:pPr>
              <w:jc w:val="center"/>
              <w:rPr>
                <w:color w:val="000000"/>
                <w:sz w:val="18"/>
                <w:szCs w:val="18"/>
              </w:rPr>
            </w:pPr>
          </w:p>
        </w:tc>
      </w:tr>
      <w:tr w:rsidR="005F461A" w:rsidRPr="00BD65EF" w14:paraId="50ED5A49" w14:textId="77777777" w:rsidTr="009835F3">
        <w:trPr>
          <w:gridAfter w:val="2"/>
          <w:wAfter w:w="59" w:type="dxa"/>
          <w:cantSplit/>
          <w:trHeight w:val="273"/>
        </w:trPr>
        <w:tc>
          <w:tcPr>
            <w:tcW w:w="861" w:type="dxa"/>
            <w:vMerge/>
            <w:tcBorders>
              <w:top w:val="single" w:sz="8" w:space="0" w:color="auto"/>
              <w:left w:val="single" w:sz="8" w:space="0" w:color="auto"/>
              <w:bottom w:val="single" w:sz="8" w:space="0" w:color="auto"/>
              <w:right w:val="single" w:sz="4" w:space="0" w:color="auto"/>
            </w:tcBorders>
            <w:textDirection w:val="btLr"/>
            <w:vAlign w:val="center"/>
          </w:tcPr>
          <w:p w14:paraId="17FD4590" w14:textId="77777777" w:rsidR="005F461A" w:rsidRPr="00BD65EF" w:rsidRDefault="005F461A" w:rsidP="002A4397">
            <w:pPr>
              <w:ind w:left="113" w:right="113"/>
              <w:jc w:val="left"/>
              <w:rPr>
                <w:color w:val="000000"/>
                <w:sz w:val="18"/>
                <w:szCs w:val="18"/>
              </w:rPr>
            </w:pPr>
          </w:p>
        </w:tc>
        <w:tc>
          <w:tcPr>
            <w:tcW w:w="1990" w:type="dxa"/>
            <w:vMerge/>
            <w:tcBorders>
              <w:top w:val="single" w:sz="8" w:space="0" w:color="auto"/>
              <w:left w:val="nil"/>
              <w:bottom w:val="single" w:sz="8" w:space="0" w:color="auto"/>
              <w:right w:val="single" w:sz="4" w:space="0" w:color="auto"/>
            </w:tcBorders>
            <w:vAlign w:val="center"/>
          </w:tcPr>
          <w:p w14:paraId="6A62562A" w14:textId="77777777" w:rsidR="005F461A" w:rsidRPr="00BD65EF" w:rsidRDefault="005F461A" w:rsidP="002A4397">
            <w:pPr>
              <w:jc w:val="left"/>
              <w:rPr>
                <w:color w:val="000000"/>
                <w:sz w:val="18"/>
                <w:szCs w:val="18"/>
              </w:rPr>
            </w:pPr>
          </w:p>
        </w:tc>
        <w:tc>
          <w:tcPr>
            <w:tcW w:w="4221" w:type="dxa"/>
            <w:gridSpan w:val="7"/>
            <w:vMerge/>
            <w:tcBorders>
              <w:top w:val="single" w:sz="8" w:space="0" w:color="auto"/>
              <w:left w:val="single" w:sz="4" w:space="0" w:color="auto"/>
              <w:bottom w:val="single" w:sz="8" w:space="0" w:color="auto"/>
              <w:right w:val="single" w:sz="4" w:space="0" w:color="auto"/>
            </w:tcBorders>
            <w:vAlign w:val="center"/>
          </w:tcPr>
          <w:p w14:paraId="59907394" w14:textId="77777777" w:rsidR="005F461A" w:rsidRPr="00BD65EF" w:rsidRDefault="005F461A" w:rsidP="002A4397">
            <w:pPr>
              <w:jc w:val="center"/>
              <w:rPr>
                <w:color w:val="000000"/>
                <w:sz w:val="18"/>
                <w:szCs w:val="18"/>
                <w:lang w:eastAsia="en-US"/>
              </w:rPr>
            </w:pPr>
          </w:p>
        </w:tc>
        <w:tc>
          <w:tcPr>
            <w:tcW w:w="2778" w:type="dxa"/>
            <w:gridSpan w:val="12"/>
            <w:tcBorders>
              <w:top w:val="single" w:sz="8" w:space="0" w:color="auto"/>
              <w:left w:val="single" w:sz="4" w:space="0" w:color="auto"/>
              <w:bottom w:val="single" w:sz="8" w:space="0" w:color="auto"/>
              <w:right w:val="single" w:sz="4" w:space="0" w:color="000000"/>
            </w:tcBorders>
            <w:vAlign w:val="center"/>
          </w:tcPr>
          <w:p w14:paraId="15AEEB4E" w14:textId="77777777" w:rsidR="005F461A" w:rsidRPr="00BD65EF" w:rsidRDefault="005F461A" w:rsidP="002A4397">
            <w:pPr>
              <w:jc w:val="center"/>
              <w:rPr>
                <w:color w:val="000000"/>
                <w:sz w:val="18"/>
                <w:szCs w:val="18"/>
                <w:lang w:eastAsia="en-US"/>
              </w:rPr>
            </w:pPr>
            <w:r w:rsidRPr="00BD65EF">
              <w:rPr>
                <w:color w:val="000000"/>
                <w:sz w:val="18"/>
                <w:szCs w:val="18"/>
                <w:lang w:eastAsia="en-US"/>
              </w:rPr>
              <w:t>в пределах территории</w:t>
            </w:r>
          </w:p>
        </w:tc>
        <w:tc>
          <w:tcPr>
            <w:tcW w:w="1724" w:type="dxa"/>
            <w:gridSpan w:val="7"/>
            <w:tcBorders>
              <w:top w:val="single" w:sz="8" w:space="0" w:color="auto"/>
              <w:left w:val="nil"/>
              <w:bottom w:val="single" w:sz="8" w:space="0" w:color="auto"/>
              <w:right w:val="single" w:sz="4" w:space="0" w:color="auto"/>
            </w:tcBorders>
            <w:vAlign w:val="center"/>
          </w:tcPr>
          <w:p w14:paraId="7285D072" w14:textId="77777777" w:rsidR="005F461A" w:rsidRPr="00BD65EF" w:rsidRDefault="005F461A" w:rsidP="002A4397">
            <w:pPr>
              <w:jc w:val="center"/>
              <w:rPr>
                <w:color w:val="000000"/>
                <w:sz w:val="18"/>
                <w:szCs w:val="18"/>
              </w:rPr>
            </w:pPr>
            <w:r w:rsidRPr="00BD65EF">
              <w:rPr>
                <w:color w:val="000000"/>
                <w:sz w:val="18"/>
                <w:szCs w:val="18"/>
              </w:rPr>
              <w:t>150</w:t>
            </w:r>
          </w:p>
        </w:tc>
        <w:tc>
          <w:tcPr>
            <w:tcW w:w="1855" w:type="dxa"/>
            <w:gridSpan w:val="3"/>
            <w:vMerge/>
            <w:tcBorders>
              <w:top w:val="single" w:sz="8" w:space="0" w:color="auto"/>
              <w:left w:val="nil"/>
              <w:bottom w:val="single" w:sz="8" w:space="0" w:color="auto"/>
              <w:right w:val="single" w:sz="8" w:space="0" w:color="auto"/>
            </w:tcBorders>
            <w:vAlign w:val="center"/>
          </w:tcPr>
          <w:p w14:paraId="129A9FB3" w14:textId="77777777" w:rsidR="005F461A" w:rsidRPr="00BD65EF" w:rsidRDefault="005F461A" w:rsidP="002A4397">
            <w:pPr>
              <w:jc w:val="center"/>
              <w:rPr>
                <w:color w:val="000000"/>
                <w:sz w:val="18"/>
                <w:szCs w:val="18"/>
              </w:rPr>
            </w:pPr>
          </w:p>
        </w:tc>
      </w:tr>
      <w:tr w:rsidR="005F461A" w:rsidRPr="00BD65EF" w14:paraId="008373DD" w14:textId="77777777" w:rsidTr="009835F3">
        <w:trPr>
          <w:gridAfter w:val="2"/>
          <w:wAfter w:w="59" w:type="dxa"/>
          <w:cantSplit/>
          <w:trHeight w:val="171"/>
        </w:trPr>
        <w:tc>
          <w:tcPr>
            <w:tcW w:w="861" w:type="dxa"/>
            <w:vMerge/>
            <w:tcBorders>
              <w:top w:val="single" w:sz="8" w:space="0" w:color="auto"/>
              <w:left w:val="single" w:sz="8" w:space="0" w:color="auto"/>
              <w:bottom w:val="single" w:sz="8" w:space="0" w:color="auto"/>
              <w:right w:val="single" w:sz="4" w:space="0" w:color="auto"/>
            </w:tcBorders>
            <w:textDirection w:val="btLr"/>
            <w:vAlign w:val="center"/>
          </w:tcPr>
          <w:p w14:paraId="3CAD8E91" w14:textId="77777777" w:rsidR="005F461A" w:rsidRPr="00BD65EF" w:rsidRDefault="005F461A" w:rsidP="002A4397">
            <w:pPr>
              <w:ind w:left="113" w:right="113"/>
              <w:jc w:val="left"/>
              <w:rPr>
                <w:color w:val="000000"/>
                <w:sz w:val="18"/>
                <w:szCs w:val="18"/>
              </w:rPr>
            </w:pPr>
          </w:p>
        </w:tc>
        <w:tc>
          <w:tcPr>
            <w:tcW w:w="1990" w:type="dxa"/>
            <w:vMerge w:val="restart"/>
            <w:tcBorders>
              <w:top w:val="single" w:sz="8" w:space="0" w:color="auto"/>
              <w:left w:val="nil"/>
              <w:bottom w:val="single" w:sz="8" w:space="0" w:color="auto"/>
              <w:right w:val="single" w:sz="4" w:space="0" w:color="auto"/>
            </w:tcBorders>
            <w:vAlign w:val="center"/>
          </w:tcPr>
          <w:p w14:paraId="5055A08A" w14:textId="420D979F" w:rsidR="005F461A" w:rsidRPr="00BD65EF" w:rsidRDefault="005F461A" w:rsidP="0032007C">
            <w:pPr>
              <w:jc w:val="left"/>
              <w:rPr>
                <w:color w:val="000000"/>
                <w:sz w:val="18"/>
                <w:szCs w:val="18"/>
              </w:rPr>
            </w:pPr>
            <w:r w:rsidRPr="00BD65EF">
              <w:rPr>
                <w:color w:val="000000"/>
                <w:sz w:val="18"/>
                <w:szCs w:val="18"/>
              </w:rPr>
              <w:t>Требования к общественным зданиям</w:t>
            </w:r>
          </w:p>
        </w:tc>
        <w:tc>
          <w:tcPr>
            <w:tcW w:w="2048" w:type="dxa"/>
            <w:gridSpan w:val="3"/>
            <w:vMerge w:val="restart"/>
            <w:tcBorders>
              <w:top w:val="single" w:sz="8" w:space="0" w:color="auto"/>
              <w:left w:val="single" w:sz="4" w:space="0" w:color="auto"/>
              <w:bottom w:val="single" w:sz="8" w:space="0" w:color="auto"/>
              <w:right w:val="single" w:sz="4" w:space="0" w:color="auto"/>
            </w:tcBorders>
            <w:vAlign w:val="center"/>
          </w:tcPr>
          <w:p w14:paraId="7FFCAAAA" w14:textId="77777777" w:rsidR="005F461A" w:rsidRPr="00BD65EF" w:rsidRDefault="005F461A" w:rsidP="002A4397">
            <w:pPr>
              <w:jc w:val="center"/>
              <w:rPr>
                <w:color w:val="000000"/>
                <w:sz w:val="18"/>
                <w:szCs w:val="18"/>
                <w:lang w:eastAsia="en-US"/>
              </w:rPr>
            </w:pPr>
            <w:r w:rsidRPr="00BD65EF">
              <w:rPr>
                <w:color w:val="000000"/>
                <w:sz w:val="18"/>
                <w:szCs w:val="18"/>
                <w:lang w:eastAsia="en-US"/>
              </w:rPr>
              <w:t xml:space="preserve">Уровень обеспеченность местами в общественных зданиях, %, не менее </w:t>
            </w:r>
          </w:p>
          <w:p w14:paraId="1B2C487A" w14:textId="77777777" w:rsidR="005F461A" w:rsidRPr="00BD65EF" w:rsidRDefault="005F461A" w:rsidP="002A4397">
            <w:pPr>
              <w:jc w:val="center"/>
              <w:rPr>
                <w:color w:val="000000"/>
                <w:sz w:val="18"/>
                <w:szCs w:val="18"/>
                <w:lang w:eastAsia="en-US"/>
              </w:rPr>
            </w:pPr>
            <w:r w:rsidRPr="00BD65EF">
              <w:rPr>
                <w:color w:val="000000"/>
                <w:sz w:val="18"/>
                <w:szCs w:val="18"/>
                <w:lang w:eastAsia="en-US"/>
              </w:rPr>
              <w:t xml:space="preserve">(в том числе в том числе для инвалидов, передвигающихся </w:t>
            </w:r>
          </w:p>
          <w:p w14:paraId="0CE52898" w14:textId="77777777" w:rsidR="005F461A" w:rsidRPr="00BD65EF" w:rsidRDefault="005F461A" w:rsidP="002A4397">
            <w:pPr>
              <w:jc w:val="center"/>
              <w:rPr>
                <w:color w:val="000000"/>
                <w:sz w:val="18"/>
                <w:szCs w:val="18"/>
                <w:lang w:eastAsia="en-US"/>
              </w:rPr>
            </w:pPr>
            <w:r w:rsidRPr="00BD65EF">
              <w:rPr>
                <w:color w:val="000000"/>
                <w:sz w:val="18"/>
                <w:szCs w:val="18"/>
                <w:lang w:eastAsia="en-US"/>
              </w:rPr>
              <w:t>на креслах-колясках)</w:t>
            </w:r>
          </w:p>
        </w:tc>
        <w:tc>
          <w:tcPr>
            <w:tcW w:w="4951" w:type="dxa"/>
            <w:gridSpan w:val="16"/>
            <w:tcBorders>
              <w:top w:val="single" w:sz="8" w:space="0" w:color="auto"/>
              <w:left w:val="single" w:sz="4" w:space="0" w:color="auto"/>
              <w:bottom w:val="single" w:sz="8" w:space="0" w:color="auto"/>
              <w:right w:val="single" w:sz="4" w:space="0" w:color="000000"/>
            </w:tcBorders>
            <w:vAlign w:val="center"/>
          </w:tcPr>
          <w:p w14:paraId="4E531281" w14:textId="77777777" w:rsidR="005F461A" w:rsidRPr="00BD65EF" w:rsidRDefault="005F461A" w:rsidP="002A4397">
            <w:pPr>
              <w:jc w:val="center"/>
              <w:rPr>
                <w:color w:val="000000"/>
                <w:sz w:val="18"/>
                <w:szCs w:val="18"/>
                <w:lang w:eastAsia="en-US"/>
              </w:rPr>
            </w:pPr>
            <w:r w:rsidRPr="00BD65EF">
              <w:rPr>
                <w:color w:val="000000"/>
                <w:sz w:val="18"/>
                <w:szCs w:val="18"/>
                <w:lang w:eastAsia="en-US"/>
              </w:rPr>
              <w:t>в зрительных залах, на трибунах спортивно-зрелищных сооружений и других зрелищных объектах со стационарными местами, мест</w:t>
            </w:r>
          </w:p>
        </w:tc>
        <w:tc>
          <w:tcPr>
            <w:tcW w:w="1724" w:type="dxa"/>
            <w:gridSpan w:val="7"/>
            <w:tcBorders>
              <w:top w:val="single" w:sz="8" w:space="0" w:color="auto"/>
              <w:left w:val="nil"/>
              <w:bottom w:val="single" w:sz="8" w:space="0" w:color="auto"/>
              <w:right w:val="single" w:sz="4" w:space="0" w:color="auto"/>
            </w:tcBorders>
            <w:vAlign w:val="center"/>
          </w:tcPr>
          <w:p w14:paraId="63F9BD0C" w14:textId="77777777" w:rsidR="005F461A" w:rsidRPr="00BD65EF" w:rsidRDefault="005F461A" w:rsidP="002A4397">
            <w:pPr>
              <w:jc w:val="center"/>
              <w:rPr>
                <w:color w:val="000000"/>
                <w:sz w:val="18"/>
                <w:szCs w:val="18"/>
              </w:rPr>
            </w:pPr>
            <w:r w:rsidRPr="00BD65EF">
              <w:rPr>
                <w:color w:val="000000"/>
                <w:sz w:val="18"/>
                <w:szCs w:val="18"/>
              </w:rPr>
              <w:t>5(1)</w:t>
            </w:r>
          </w:p>
        </w:tc>
        <w:tc>
          <w:tcPr>
            <w:tcW w:w="1855" w:type="dxa"/>
            <w:gridSpan w:val="3"/>
            <w:vMerge w:val="restart"/>
            <w:tcBorders>
              <w:top w:val="single" w:sz="8" w:space="0" w:color="auto"/>
              <w:left w:val="nil"/>
              <w:bottom w:val="single" w:sz="8" w:space="0" w:color="auto"/>
              <w:right w:val="single" w:sz="8" w:space="0" w:color="auto"/>
            </w:tcBorders>
            <w:vAlign w:val="center"/>
          </w:tcPr>
          <w:p w14:paraId="7ED65B8F" w14:textId="77777777" w:rsidR="005F461A" w:rsidRPr="00BD65EF" w:rsidRDefault="005F461A" w:rsidP="002A4397">
            <w:pPr>
              <w:jc w:val="center"/>
              <w:rPr>
                <w:color w:val="000000"/>
                <w:sz w:val="18"/>
                <w:szCs w:val="18"/>
              </w:rPr>
            </w:pPr>
            <w:r w:rsidRPr="00BD65EF">
              <w:rPr>
                <w:color w:val="000000"/>
                <w:sz w:val="18"/>
                <w:szCs w:val="18"/>
              </w:rPr>
              <w:t>-</w:t>
            </w:r>
          </w:p>
        </w:tc>
      </w:tr>
      <w:tr w:rsidR="005F461A" w:rsidRPr="00BD65EF" w14:paraId="60762FC0" w14:textId="77777777" w:rsidTr="009835F3">
        <w:trPr>
          <w:gridAfter w:val="2"/>
          <w:wAfter w:w="59" w:type="dxa"/>
          <w:cantSplit/>
          <w:trHeight w:val="390"/>
        </w:trPr>
        <w:tc>
          <w:tcPr>
            <w:tcW w:w="861" w:type="dxa"/>
            <w:vMerge/>
            <w:tcBorders>
              <w:top w:val="single" w:sz="8" w:space="0" w:color="auto"/>
              <w:left w:val="single" w:sz="8" w:space="0" w:color="auto"/>
              <w:bottom w:val="single" w:sz="8" w:space="0" w:color="auto"/>
              <w:right w:val="single" w:sz="4" w:space="0" w:color="auto"/>
            </w:tcBorders>
            <w:textDirection w:val="btLr"/>
            <w:vAlign w:val="center"/>
          </w:tcPr>
          <w:p w14:paraId="4E00A2F3" w14:textId="77777777" w:rsidR="005F461A" w:rsidRPr="00BD65EF" w:rsidRDefault="005F461A" w:rsidP="002A4397">
            <w:pPr>
              <w:ind w:left="113" w:right="113"/>
              <w:jc w:val="left"/>
              <w:rPr>
                <w:color w:val="000000"/>
                <w:sz w:val="18"/>
                <w:szCs w:val="18"/>
              </w:rPr>
            </w:pPr>
          </w:p>
        </w:tc>
        <w:tc>
          <w:tcPr>
            <w:tcW w:w="1990" w:type="dxa"/>
            <w:vMerge/>
            <w:tcBorders>
              <w:top w:val="single" w:sz="8" w:space="0" w:color="auto"/>
              <w:left w:val="nil"/>
              <w:bottom w:val="single" w:sz="8" w:space="0" w:color="auto"/>
              <w:right w:val="single" w:sz="4" w:space="0" w:color="auto"/>
            </w:tcBorders>
            <w:vAlign w:val="center"/>
          </w:tcPr>
          <w:p w14:paraId="097830EE" w14:textId="77777777" w:rsidR="005F461A" w:rsidRPr="00BD65EF" w:rsidRDefault="005F461A" w:rsidP="002A4397">
            <w:pPr>
              <w:jc w:val="center"/>
              <w:rPr>
                <w:color w:val="000000"/>
                <w:sz w:val="18"/>
                <w:szCs w:val="18"/>
              </w:rPr>
            </w:pPr>
          </w:p>
        </w:tc>
        <w:tc>
          <w:tcPr>
            <w:tcW w:w="2048" w:type="dxa"/>
            <w:gridSpan w:val="3"/>
            <w:vMerge/>
            <w:tcBorders>
              <w:top w:val="single" w:sz="8" w:space="0" w:color="auto"/>
              <w:left w:val="single" w:sz="4" w:space="0" w:color="auto"/>
              <w:bottom w:val="single" w:sz="8" w:space="0" w:color="auto"/>
              <w:right w:val="single" w:sz="4" w:space="0" w:color="auto"/>
            </w:tcBorders>
            <w:vAlign w:val="center"/>
          </w:tcPr>
          <w:p w14:paraId="62F9C192" w14:textId="77777777" w:rsidR="005F461A" w:rsidRPr="00BD65EF" w:rsidRDefault="005F461A" w:rsidP="002A4397">
            <w:pPr>
              <w:jc w:val="center"/>
              <w:rPr>
                <w:color w:val="000000"/>
                <w:sz w:val="18"/>
                <w:szCs w:val="18"/>
                <w:lang w:eastAsia="en-US"/>
              </w:rPr>
            </w:pPr>
          </w:p>
        </w:tc>
        <w:tc>
          <w:tcPr>
            <w:tcW w:w="4951" w:type="dxa"/>
            <w:gridSpan w:val="16"/>
            <w:tcBorders>
              <w:top w:val="single" w:sz="8" w:space="0" w:color="auto"/>
              <w:left w:val="single" w:sz="4" w:space="0" w:color="auto"/>
              <w:bottom w:val="single" w:sz="8" w:space="0" w:color="auto"/>
              <w:right w:val="single" w:sz="4" w:space="0" w:color="000000"/>
            </w:tcBorders>
            <w:vAlign w:val="center"/>
          </w:tcPr>
          <w:p w14:paraId="2283F733" w14:textId="77777777" w:rsidR="005F461A" w:rsidRPr="00BD65EF" w:rsidRDefault="005F461A" w:rsidP="002A4397">
            <w:pPr>
              <w:jc w:val="center"/>
              <w:rPr>
                <w:color w:val="000000"/>
                <w:sz w:val="18"/>
                <w:szCs w:val="18"/>
                <w:lang w:eastAsia="en-US"/>
              </w:rPr>
            </w:pPr>
            <w:r w:rsidRPr="00BD65EF">
              <w:rPr>
                <w:color w:val="000000"/>
                <w:sz w:val="18"/>
                <w:szCs w:val="18"/>
              </w:rPr>
              <w:t>в аудиториях, зрительных и лекционных залах, мест</w:t>
            </w:r>
          </w:p>
        </w:tc>
        <w:tc>
          <w:tcPr>
            <w:tcW w:w="1724" w:type="dxa"/>
            <w:gridSpan w:val="7"/>
            <w:tcBorders>
              <w:top w:val="single" w:sz="8" w:space="0" w:color="auto"/>
              <w:left w:val="nil"/>
              <w:bottom w:val="single" w:sz="8" w:space="0" w:color="auto"/>
              <w:right w:val="single" w:sz="4" w:space="0" w:color="auto"/>
            </w:tcBorders>
            <w:vAlign w:val="center"/>
          </w:tcPr>
          <w:p w14:paraId="3BAF2E5A" w14:textId="77777777" w:rsidR="005F461A" w:rsidRPr="00BD65EF" w:rsidRDefault="005F461A" w:rsidP="002A4397">
            <w:pPr>
              <w:jc w:val="center"/>
              <w:rPr>
                <w:color w:val="000000"/>
                <w:sz w:val="18"/>
                <w:szCs w:val="18"/>
              </w:rPr>
            </w:pPr>
            <w:r w:rsidRPr="00BD65EF">
              <w:rPr>
                <w:color w:val="000000"/>
                <w:sz w:val="18"/>
                <w:szCs w:val="18"/>
              </w:rPr>
              <w:t>5(1)</w:t>
            </w:r>
          </w:p>
        </w:tc>
        <w:tc>
          <w:tcPr>
            <w:tcW w:w="1855" w:type="dxa"/>
            <w:gridSpan w:val="3"/>
            <w:vMerge/>
            <w:tcBorders>
              <w:top w:val="single" w:sz="8" w:space="0" w:color="auto"/>
              <w:left w:val="nil"/>
              <w:bottom w:val="single" w:sz="8" w:space="0" w:color="auto"/>
              <w:right w:val="single" w:sz="8" w:space="0" w:color="auto"/>
            </w:tcBorders>
            <w:vAlign w:val="center"/>
          </w:tcPr>
          <w:p w14:paraId="4A920FD5" w14:textId="77777777" w:rsidR="005F461A" w:rsidRPr="00BD65EF" w:rsidRDefault="005F461A" w:rsidP="002A4397">
            <w:pPr>
              <w:jc w:val="center"/>
              <w:rPr>
                <w:color w:val="000000"/>
                <w:sz w:val="18"/>
                <w:szCs w:val="18"/>
              </w:rPr>
            </w:pPr>
          </w:p>
        </w:tc>
      </w:tr>
      <w:tr w:rsidR="005F461A" w:rsidRPr="00BD65EF" w14:paraId="3110BDB1" w14:textId="77777777" w:rsidTr="009835F3">
        <w:trPr>
          <w:gridAfter w:val="2"/>
          <w:wAfter w:w="59" w:type="dxa"/>
          <w:cantSplit/>
          <w:trHeight w:val="285"/>
        </w:trPr>
        <w:tc>
          <w:tcPr>
            <w:tcW w:w="861" w:type="dxa"/>
            <w:vMerge/>
            <w:tcBorders>
              <w:top w:val="single" w:sz="8" w:space="0" w:color="auto"/>
              <w:left w:val="single" w:sz="8" w:space="0" w:color="auto"/>
              <w:bottom w:val="single" w:sz="8" w:space="0" w:color="auto"/>
              <w:right w:val="single" w:sz="4" w:space="0" w:color="auto"/>
            </w:tcBorders>
            <w:textDirection w:val="btLr"/>
            <w:vAlign w:val="center"/>
          </w:tcPr>
          <w:p w14:paraId="3112BCA1" w14:textId="77777777" w:rsidR="005F461A" w:rsidRPr="00BD65EF" w:rsidRDefault="005F461A" w:rsidP="002A4397">
            <w:pPr>
              <w:ind w:left="113" w:right="113"/>
              <w:jc w:val="left"/>
              <w:rPr>
                <w:color w:val="000000"/>
                <w:sz w:val="18"/>
                <w:szCs w:val="18"/>
              </w:rPr>
            </w:pPr>
          </w:p>
        </w:tc>
        <w:tc>
          <w:tcPr>
            <w:tcW w:w="1990" w:type="dxa"/>
            <w:vMerge/>
            <w:tcBorders>
              <w:top w:val="single" w:sz="8" w:space="0" w:color="auto"/>
              <w:left w:val="nil"/>
              <w:bottom w:val="single" w:sz="8" w:space="0" w:color="auto"/>
              <w:right w:val="single" w:sz="4" w:space="0" w:color="auto"/>
            </w:tcBorders>
            <w:vAlign w:val="center"/>
          </w:tcPr>
          <w:p w14:paraId="36DB4B33" w14:textId="77777777" w:rsidR="005F461A" w:rsidRPr="00BD65EF" w:rsidRDefault="005F461A" w:rsidP="002A4397">
            <w:pPr>
              <w:jc w:val="center"/>
              <w:rPr>
                <w:color w:val="000000"/>
                <w:sz w:val="18"/>
                <w:szCs w:val="18"/>
              </w:rPr>
            </w:pPr>
          </w:p>
        </w:tc>
        <w:tc>
          <w:tcPr>
            <w:tcW w:w="2048" w:type="dxa"/>
            <w:gridSpan w:val="3"/>
            <w:vMerge/>
            <w:tcBorders>
              <w:top w:val="single" w:sz="8" w:space="0" w:color="auto"/>
              <w:left w:val="single" w:sz="4" w:space="0" w:color="auto"/>
              <w:bottom w:val="single" w:sz="8" w:space="0" w:color="auto"/>
              <w:right w:val="single" w:sz="4" w:space="0" w:color="auto"/>
            </w:tcBorders>
            <w:vAlign w:val="center"/>
          </w:tcPr>
          <w:p w14:paraId="15E0ADC9" w14:textId="77777777" w:rsidR="005F461A" w:rsidRPr="00BD65EF" w:rsidRDefault="005F461A" w:rsidP="002A4397">
            <w:pPr>
              <w:jc w:val="center"/>
              <w:rPr>
                <w:color w:val="000000"/>
                <w:sz w:val="18"/>
                <w:szCs w:val="18"/>
                <w:lang w:eastAsia="en-US"/>
              </w:rPr>
            </w:pPr>
          </w:p>
        </w:tc>
        <w:tc>
          <w:tcPr>
            <w:tcW w:w="4951" w:type="dxa"/>
            <w:gridSpan w:val="16"/>
            <w:tcBorders>
              <w:top w:val="single" w:sz="8" w:space="0" w:color="auto"/>
              <w:left w:val="single" w:sz="4" w:space="0" w:color="auto"/>
              <w:bottom w:val="single" w:sz="8" w:space="0" w:color="auto"/>
              <w:right w:val="single" w:sz="4" w:space="0" w:color="000000"/>
            </w:tcBorders>
            <w:vAlign w:val="center"/>
          </w:tcPr>
          <w:p w14:paraId="6777ABB8" w14:textId="77777777" w:rsidR="005F461A" w:rsidRPr="00BD65EF" w:rsidRDefault="005F461A" w:rsidP="002A4397">
            <w:pPr>
              <w:jc w:val="center"/>
              <w:rPr>
                <w:color w:val="000000"/>
                <w:sz w:val="18"/>
                <w:szCs w:val="18"/>
              </w:rPr>
            </w:pPr>
            <w:r w:rsidRPr="00BD65EF">
              <w:rPr>
                <w:color w:val="000000"/>
                <w:sz w:val="18"/>
                <w:szCs w:val="18"/>
              </w:rPr>
              <w:t>в зданиях и помещениях здравоохранения и социального обслуживания населения, мест</w:t>
            </w:r>
          </w:p>
        </w:tc>
        <w:tc>
          <w:tcPr>
            <w:tcW w:w="1724" w:type="dxa"/>
            <w:gridSpan w:val="7"/>
            <w:tcBorders>
              <w:top w:val="single" w:sz="8" w:space="0" w:color="auto"/>
              <w:left w:val="nil"/>
              <w:bottom w:val="single" w:sz="8" w:space="0" w:color="auto"/>
              <w:right w:val="single" w:sz="4" w:space="0" w:color="auto"/>
            </w:tcBorders>
            <w:vAlign w:val="center"/>
          </w:tcPr>
          <w:p w14:paraId="7503986B" w14:textId="712B32E4" w:rsidR="005F461A" w:rsidRPr="00BD65EF" w:rsidRDefault="005F461A" w:rsidP="002A4397">
            <w:pPr>
              <w:jc w:val="center"/>
              <w:rPr>
                <w:color w:val="000000"/>
                <w:sz w:val="18"/>
                <w:szCs w:val="18"/>
              </w:rPr>
            </w:pPr>
          </w:p>
        </w:tc>
        <w:tc>
          <w:tcPr>
            <w:tcW w:w="1855" w:type="dxa"/>
            <w:gridSpan w:val="3"/>
            <w:vMerge/>
            <w:tcBorders>
              <w:top w:val="single" w:sz="8" w:space="0" w:color="auto"/>
              <w:left w:val="nil"/>
              <w:bottom w:val="single" w:sz="8" w:space="0" w:color="auto"/>
              <w:right w:val="single" w:sz="8" w:space="0" w:color="auto"/>
            </w:tcBorders>
            <w:vAlign w:val="center"/>
          </w:tcPr>
          <w:p w14:paraId="25FB3443" w14:textId="77777777" w:rsidR="005F461A" w:rsidRPr="00BD65EF" w:rsidRDefault="005F461A" w:rsidP="002A4397">
            <w:pPr>
              <w:jc w:val="center"/>
              <w:rPr>
                <w:color w:val="000000"/>
                <w:sz w:val="18"/>
                <w:szCs w:val="18"/>
              </w:rPr>
            </w:pPr>
          </w:p>
        </w:tc>
      </w:tr>
      <w:tr w:rsidR="005F461A" w:rsidRPr="00BD65EF" w14:paraId="768439F1" w14:textId="77777777" w:rsidTr="009835F3">
        <w:trPr>
          <w:gridAfter w:val="2"/>
          <w:wAfter w:w="59" w:type="dxa"/>
          <w:cantSplit/>
          <w:trHeight w:val="375"/>
        </w:trPr>
        <w:tc>
          <w:tcPr>
            <w:tcW w:w="861" w:type="dxa"/>
            <w:vMerge/>
            <w:tcBorders>
              <w:top w:val="single" w:sz="8" w:space="0" w:color="auto"/>
              <w:left w:val="single" w:sz="8" w:space="0" w:color="auto"/>
              <w:bottom w:val="single" w:sz="8" w:space="0" w:color="auto"/>
              <w:right w:val="single" w:sz="4" w:space="0" w:color="auto"/>
            </w:tcBorders>
            <w:textDirection w:val="btLr"/>
            <w:vAlign w:val="center"/>
          </w:tcPr>
          <w:p w14:paraId="6A49F07C" w14:textId="77777777" w:rsidR="005F461A" w:rsidRPr="00BD65EF" w:rsidRDefault="005F461A" w:rsidP="002A4397">
            <w:pPr>
              <w:ind w:left="113" w:right="113"/>
              <w:jc w:val="left"/>
              <w:rPr>
                <w:color w:val="000000"/>
                <w:sz w:val="18"/>
                <w:szCs w:val="18"/>
              </w:rPr>
            </w:pPr>
          </w:p>
        </w:tc>
        <w:tc>
          <w:tcPr>
            <w:tcW w:w="1990" w:type="dxa"/>
            <w:vMerge/>
            <w:tcBorders>
              <w:top w:val="single" w:sz="8" w:space="0" w:color="auto"/>
              <w:left w:val="nil"/>
              <w:bottom w:val="single" w:sz="8" w:space="0" w:color="auto"/>
              <w:right w:val="single" w:sz="4" w:space="0" w:color="auto"/>
            </w:tcBorders>
            <w:vAlign w:val="center"/>
          </w:tcPr>
          <w:p w14:paraId="319BC64D" w14:textId="77777777" w:rsidR="005F461A" w:rsidRPr="00BD65EF" w:rsidRDefault="005F461A" w:rsidP="002A4397">
            <w:pPr>
              <w:jc w:val="center"/>
              <w:rPr>
                <w:color w:val="000000"/>
                <w:sz w:val="18"/>
                <w:szCs w:val="18"/>
              </w:rPr>
            </w:pPr>
          </w:p>
        </w:tc>
        <w:tc>
          <w:tcPr>
            <w:tcW w:w="2048" w:type="dxa"/>
            <w:gridSpan w:val="3"/>
            <w:vMerge/>
            <w:tcBorders>
              <w:top w:val="single" w:sz="8" w:space="0" w:color="auto"/>
              <w:left w:val="single" w:sz="4" w:space="0" w:color="auto"/>
              <w:bottom w:val="single" w:sz="8" w:space="0" w:color="auto"/>
              <w:right w:val="single" w:sz="4" w:space="0" w:color="auto"/>
            </w:tcBorders>
            <w:vAlign w:val="center"/>
          </w:tcPr>
          <w:p w14:paraId="4013381D" w14:textId="77777777" w:rsidR="005F461A" w:rsidRPr="00BD65EF" w:rsidRDefault="005F461A" w:rsidP="002A4397">
            <w:pPr>
              <w:jc w:val="center"/>
              <w:rPr>
                <w:color w:val="000000"/>
                <w:sz w:val="18"/>
                <w:szCs w:val="18"/>
                <w:lang w:eastAsia="en-US"/>
              </w:rPr>
            </w:pPr>
          </w:p>
        </w:tc>
        <w:tc>
          <w:tcPr>
            <w:tcW w:w="4951" w:type="dxa"/>
            <w:gridSpan w:val="16"/>
            <w:tcBorders>
              <w:top w:val="single" w:sz="8" w:space="0" w:color="auto"/>
              <w:left w:val="single" w:sz="4" w:space="0" w:color="auto"/>
              <w:bottom w:val="single" w:sz="8" w:space="0" w:color="auto"/>
              <w:right w:val="single" w:sz="4" w:space="0" w:color="000000"/>
            </w:tcBorders>
            <w:vAlign w:val="center"/>
          </w:tcPr>
          <w:p w14:paraId="3C5C7698" w14:textId="77777777" w:rsidR="005F461A" w:rsidRPr="00BD65EF" w:rsidRDefault="005F461A" w:rsidP="002A4397">
            <w:pPr>
              <w:jc w:val="center"/>
              <w:rPr>
                <w:color w:val="000000"/>
                <w:sz w:val="18"/>
                <w:szCs w:val="18"/>
              </w:rPr>
            </w:pPr>
            <w:r w:rsidRPr="00BD65EF">
              <w:rPr>
                <w:color w:val="000000"/>
                <w:sz w:val="18"/>
                <w:szCs w:val="18"/>
              </w:rPr>
              <w:t>в предприятиях торговли</w:t>
            </w:r>
          </w:p>
        </w:tc>
        <w:tc>
          <w:tcPr>
            <w:tcW w:w="1724" w:type="dxa"/>
            <w:gridSpan w:val="7"/>
            <w:tcBorders>
              <w:top w:val="single" w:sz="8" w:space="0" w:color="auto"/>
              <w:left w:val="nil"/>
              <w:bottom w:val="single" w:sz="8" w:space="0" w:color="auto"/>
              <w:right w:val="single" w:sz="4" w:space="0" w:color="auto"/>
            </w:tcBorders>
            <w:vAlign w:val="center"/>
          </w:tcPr>
          <w:p w14:paraId="423E78B0" w14:textId="77777777" w:rsidR="005F461A" w:rsidRPr="00BD65EF" w:rsidRDefault="005F461A" w:rsidP="002A4397">
            <w:pPr>
              <w:jc w:val="center"/>
              <w:rPr>
                <w:color w:val="000000"/>
                <w:sz w:val="18"/>
                <w:szCs w:val="18"/>
              </w:rPr>
            </w:pPr>
            <w:r w:rsidRPr="00BD65EF">
              <w:rPr>
                <w:color w:val="000000"/>
                <w:sz w:val="18"/>
                <w:szCs w:val="18"/>
              </w:rPr>
              <w:t>не менее 1 доступного контрольно-кассового аппарата</w:t>
            </w:r>
          </w:p>
        </w:tc>
        <w:tc>
          <w:tcPr>
            <w:tcW w:w="1855" w:type="dxa"/>
            <w:gridSpan w:val="3"/>
            <w:vMerge/>
            <w:tcBorders>
              <w:top w:val="single" w:sz="8" w:space="0" w:color="auto"/>
              <w:left w:val="nil"/>
              <w:bottom w:val="single" w:sz="8" w:space="0" w:color="auto"/>
              <w:right w:val="single" w:sz="8" w:space="0" w:color="auto"/>
            </w:tcBorders>
            <w:vAlign w:val="center"/>
          </w:tcPr>
          <w:p w14:paraId="71A8DF1C" w14:textId="77777777" w:rsidR="005F461A" w:rsidRPr="00BD65EF" w:rsidRDefault="005F461A" w:rsidP="002A4397">
            <w:pPr>
              <w:jc w:val="center"/>
              <w:rPr>
                <w:color w:val="000000"/>
                <w:sz w:val="18"/>
                <w:szCs w:val="18"/>
              </w:rPr>
            </w:pPr>
          </w:p>
        </w:tc>
      </w:tr>
      <w:tr w:rsidR="005F461A" w:rsidRPr="00BD65EF" w14:paraId="210205A5" w14:textId="77777777" w:rsidTr="009835F3">
        <w:trPr>
          <w:gridAfter w:val="2"/>
          <w:wAfter w:w="59" w:type="dxa"/>
          <w:cantSplit/>
          <w:trHeight w:val="360"/>
        </w:trPr>
        <w:tc>
          <w:tcPr>
            <w:tcW w:w="861" w:type="dxa"/>
            <w:vMerge/>
            <w:tcBorders>
              <w:top w:val="single" w:sz="8" w:space="0" w:color="auto"/>
              <w:left w:val="single" w:sz="8" w:space="0" w:color="auto"/>
              <w:bottom w:val="single" w:sz="8" w:space="0" w:color="auto"/>
              <w:right w:val="single" w:sz="4" w:space="0" w:color="auto"/>
            </w:tcBorders>
            <w:textDirection w:val="btLr"/>
            <w:vAlign w:val="center"/>
          </w:tcPr>
          <w:p w14:paraId="49AFCDA8" w14:textId="77777777" w:rsidR="005F461A" w:rsidRPr="00BD65EF" w:rsidRDefault="005F461A" w:rsidP="002A4397">
            <w:pPr>
              <w:ind w:left="113" w:right="113"/>
              <w:jc w:val="left"/>
              <w:rPr>
                <w:color w:val="000000"/>
                <w:sz w:val="18"/>
                <w:szCs w:val="18"/>
              </w:rPr>
            </w:pPr>
          </w:p>
        </w:tc>
        <w:tc>
          <w:tcPr>
            <w:tcW w:w="1990" w:type="dxa"/>
            <w:vMerge/>
            <w:tcBorders>
              <w:top w:val="single" w:sz="8" w:space="0" w:color="auto"/>
              <w:left w:val="nil"/>
              <w:bottom w:val="single" w:sz="8" w:space="0" w:color="auto"/>
              <w:right w:val="single" w:sz="4" w:space="0" w:color="auto"/>
            </w:tcBorders>
            <w:vAlign w:val="center"/>
          </w:tcPr>
          <w:p w14:paraId="787190A7" w14:textId="77777777" w:rsidR="005F461A" w:rsidRPr="00BD65EF" w:rsidRDefault="005F461A" w:rsidP="002A4397">
            <w:pPr>
              <w:jc w:val="center"/>
              <w:rPr>
                <w:color w:val="000000"/>
                <w:sz w:val="18"/>
                <w:szCs w:val="18"/>
              </w:rPr>
            </w:pPr>
          </w:p>
        </w:tc>
        <w:tc>
          <w:tcPr>
            <w:tcW w:w="2048" w:type="dxa"/>
            <w:gridSpan w:val="3"/>
            <w:vMerge/>
            <w:tcBorders>
              <w:top w:val="single" w:sz="8" w:space="0" w:color="auto"/>
              <w:left w:val="single" w:sz="4" w:space="0" w:color="auto"/>
              <w:bottom w:val="single" w:sz="8" w:space="0" w:color="auto"/>
              <w:right w:val="single" w:sz="4" w:space="0" w:color="auto"/>
            </w:tcBorders>
            <w:vAlign w:val="center"/>
          </w:tcPr>
          <w:p w14:paraId="37C742B7" w14:textId="77777777" w:rsidR="005F461A" w:rsidRPr="00BD65EF" w:rsidRDefault="005F461A" w:rsidP="002A4397">
            <w:pPr>
              <w:jc w:val="center"/>
              <w:rPr>
                <w:color w:val="000000"/>
                <w:sz w:val="18"/>
                <w:szCs w:val="18"/>
                <w:lang w:eastAsia="en-US"/>
              </w:rPr>
            </w:pPr>
          </w:p>
        </w:tc>
        <w:tc>
          <w:tcPr>
            <w:tcW w:w="4951" w:type="dxa"/>
            <w:gridSpan w:val="16"/>
            <w:tcBorders>
              <w:top w:val="single" w:sz="8" w:space="0" w:color="auto"/>
              <w:left w:val="single" w:sz="4" w:space="0" w:color="auto"/>
              <w:bottom w:val="single" w:sz="8" w:space="0" w:color="auto"/>
              <w:right w:val="single" w:sz="4" w:space="0" w:color="000000"/>
            </w:tcBorders>
            <w:vAlign w:val="center"/>
          </w:tcPr>
          <w:p w14:paraId="72573D9F" w14:textId="77777777" w:rsidR="005F461A" w:rsidRPr="00BD65EF" w:rsidRDefault="005F461A" w:rsidP="002A4397">
            <w:pPr>
              <w:jc w:val="center"/>
              <w:rPr>
                <w:color w:val="000000"/>
                <w:sz w:val="18"/>
                <w:szCs w:val="18"/>
              </w:rPr>
            </w:pPr>
            <w:r w:rsidRPr="00BD65EF">
              <w:rPr>
                <w:color w:val="000000"/>
                <w:sz w:val="18"/>
                <w:szCs w:val="18"/>
              </w:rPr>
              <w:t xml:space="preserve">в предприятиях питания, мест </w:t>
            </w:r>
          </w:p>
        </w:tc>
        <w:tc>
          <w:tcPr>
            <w:tcW w:w="1724" w:type="dxa"/>
            <w:gridSpan w:val="7"/>
            <w:tcBorders>
              <w:top w:val="single" w:sz="8" w:space="0" w:color="auto"/>
              <w:left w:val="nil"/>
              <w:bottom w:val="single" w:sz="8" w:space="0" w:color="auto"/>
              <w:right w:val="single" w:sz="4" w:space="0" w:color="auto"/>
            </w:tcBorders>
            <w:vAlign w:val="center"/>
          </w:tcPr>
          <w:p w14:paraId="17E3E01F" w14:textId="77777777" w:rsidR="005F461A" w:rsidRPr="00BD65EF" w:rsidRDefault="005F461A" w:rsidP="002A4397">
            <w:pPr>
              <w:jc w:val="center"/>
              <w:rPr>
                <w:color w:val="000000"/>
                <w:sz w:val="18"/>
                <w:szCs w:val="18"/>
              </w:rPr>
            </w:pPr>
            <w:r w:rsidRPr="00BD65EF">
              <w:rPr>
                <w:color w:val="000000"/>
                <w:sz w:val="18"/>
                <w:szCs w:val="18"/>
              </w:rPr>
              <w:t>5</w:t>
            </w:r>
          </w:p>
        </w:tc>
        <w:tc>
          <w:tcPr>
            <w:tcW w:w="1855" w:type="dxa"/>
            <w:gridSpan w:val="3"/>
            <w:vMerge/>
            <w:tcBorders>
              <w:top w:val="single" w:sz="8" w:space="0" w:color="auto"/>
              <w:left w:val="nil"/>
              <w:bottom w:val="single" w:sz="8" w:space="0" w:color="auto"/>
              <w:right w:val="single" w:sz="8" w:space="0" w:color="auto"/>
            </w:tcBorders>
            <w:vAlign w:val="center"/>
          </w:tcPr>
          <w:p w14:paraId="1C19B358" w14:textId="77777777" w:rsidR="005F461A" w:rsidRPr="00BD65EF" w:rsidRDefault="005F461A" w:rsidP="002A4397">
            <w:pPr>
              <w:jc w:val="center"/>
              <w:rPr>
                <w:color w:val="000000"/>
                <w:sz w:val="18"/>
                <w:szCs w:val="18"/>
              </w:rPr>
            </w:pPr>
          </w:p>
        </w:tc>
      </w:tr>
      <w:tr w:rsidR="005F461A" w:rsidRPr="00BD65EF" w14:paraId="10AEA9B8" w14:textId="77777777" w:rsidTr="009835F3">
        <w:trPr>
          <w:gridAfter w:val="2"/>
          <w:wAfter w:w="59" w:type="dxa"/>
          <w:cantSplit/>
          <w:trHeight w:val="820"/>
        </w:trPr>
        <w:tc>
          <w:tcPr>
            <w:tcW w:w="861" w:type="dxa"/>
            <w:vMerge/>
            <w:tcBorders>
              <w:top w:val="single" w:sz="8" w:space="0" w:color="auto"/>
              <w:left w:val="single" w:sz="8" w:space="0" w:color="auto"/>
              <w:bottom w:val="single" w:sz="8" w:space="0" w:color="auto"/>
              <w:right w:val="single" w:sz="4" w:space="0" w:color="auto"/>
            </w:tcBorders>
            <w:textDirection w:val="btLr"/>
            <w:vAlign w:val="center"/>
          </w:tcPr>
          <w:p w14:paraId="659F5A23" w14:textId="77777777" w:rsidR="005F461A" w:rsidRPr="00BD65EF" w:rsidRDefault="005F461A" w:rsidP="002A4397">
            <w:pPr>
              <w:ind w:left="113" w:right="113"/>
              <w:jc w:val="left"/>
              <w:rPr>
                <w:color w:val="000000"/>
                <w:sz w:val="18"/>
                <w:szCs w:val="18"/>
              </w:rPr>
            </w:pPr>
          </w:p>
        </w:tc>
        <w:tc>
          <w:tcPr>
            <w:tcW w:w="1990" w:type="dxa"/>
            <w:vMerge/>
            <w:tcBorders>
              <w:top w:val="single" w:sz="8" w:space="0" w:color="auto"/>
              <w:left w:val="nil"/>
              <w:bottom w:val="single" w:sz="8" w:space="0" w:color="auto"/>
              <w:right w:val="single" w:sz="4" w:space="0" w:color="auto"/>
            </w:tcBorders>
            <w:vAlign w:val="center"/>
          </w:tcPr>
          <w:p w14:paraId="2D51F0B2" w14:textId="77777777" w:rsidR="005F461A" w:rsidRPr="00BD65EF" w:rsidRDefault="005F461A" w:rsidP="002A4397">
            <w:pPr>
              <w:jc w:val="center"/>
              <w:rPr>
                <w:color w:val="000000"/>
                <w:sz w:val="18"/>
                <w:szCs w:val="18"/>
              </w:rPr>
            </w:pPr>
          </w:p>
        </w:tc>
        <w:tc>
          <w:tcPr>
            <w:tcW w:w="2048" w:type="dxa"/>
            <w:gridSpan w:val="3"/>
            <w:vMerge/>
            <w:tcBorders>
              <w:top w:val="single" w:sz="8" w:space="0" w:color="auto"/>
              <w:left w:val="single" w:sz="4" w:space="0" w:color="auto"/>
              <w:bottom w:val="single" w:sz="8" w:space="0" w:color="auto"/>
              <w:right w:val="single" w:sz="4" w:space="0" w:color="auto"/>
            </w:tcBorders>
            <w:vAlign w:val="center"/>
          </w:tcPr>
          <w:p w14:paraId="3B8B996E" w14:textId="77777777" w:rsidR="005F461A" w:rsidRPr="00BD65EF" w:rsidRDefault="005F461A" w:rsidP="002A4397">
            <w:pPr>
              <w:jc w:val="center"/>
              <w:rPr>
                <w:color w:val="000000"/>
                <w:sz w:val="18"/>
                <w:szCs w:val="18"/>
                <w:lang w:eastAsia="en-US"/>
              </w:rPr>
            </w:pPr>
          </w:p>
        </w:tc>
        <w:tc>
          <w:tcPr>
            <w:tcW w:w="4951" w:type="dxa"/>
            <w:gridSpan w:val="16"/>
            <w:tcBorders>
              <w:top w:val="single" w:sz="8" w:space="0" w:color="auto"/>
              <w:left w:val="single" w:sz="4" w:space="0" w:color="auto"/>
              <w:bottom w:val="single" w:sz="8" w:space="0" w:color="auto"/>
              <w:right w:val="single" w:sz="4" w:space="0" w:color="000000"/>
            </w:tcBorders>
            <w:vAlign w:val="center"/>
          </w:tcPr>
          <w:p w14:paraId="7589F6B6" w14:textId="77777777" w:rsidR="005F461A" w:rsidRPr="00BD65EF" w:rsidRDefault="005F461A" w:rsidP="002A4397">
            <w:pPr>
              <w:jc w:val="center"/>
              <w:rPr>
                <w:color w:val="000000"/>
                <w:sz w:val="18"/>
                <w:szCs w:val="18"/>
              </w:rPr>
            </w:pPr>
            <w:r w:rsidRPr="00BD65EF">
              <w:rPr>
                <w:color w:val="000000"/>
                <w:sz w:val="18"/>
                <w:szCs w:val="18"/>
              </w:rPr>
              <w:t>в предприятия бытового обслуживания (гардеробных, примерочных комнатах, раздевальных и т.п.)</w:t>
            </w:r>
          </w:p>
        </w:tc>
        <w:tc>
          <w:tcPr>
            <w:tcW w:w="1724" w:type="dxa"/>
            <w:gridSpan w:val="7"/>
            <w:tcBorders>
              <w:top w:val="single" w:sz="8" w:space="0" w:color="auto"/>
              <w:left w:val="nil"/>
              <w:bottom w:val="single" w:sz="8" w:space="0" w:color="auto"/>
              <w:right w:val="single" w:sz="4" w:space="0" w:color="auto"/>
            </w:tcBorders>
            <w:vAlign w:val="center"/>
          </w:tcPr>
          <w:p w14:paraId="48CA9795" w14:textId="77777777" w:rsidR="005F461A" w:rsidRPr="00BD65EF" w:rsidRDefault="005F461A" w:rsidP="002A4397">
            <w:pPr>
              <w:jc w:val="center"/>
              <w:rPr>
                <w:color w:val="000000"/>
                <w:sz w:val="18"/>
                <w:szCs w:val="18"/>
              </w:rPr>
            </w:pPr>
            <w:r w:rsidRPr="00BD65EF">
              <w:rPr>
                <w:color w:val="000000"/>
                <w:sz w:val="18"/>
                <w:szCs w:val="18"/>
              </w:rPr>
              <w:t>5</w:t>
            </w:r>
          </w:p>
        </w:tc>
        <w:tc>
          <w:tcPr>
            <w:tcW w:w="1855" w:type="dxa"/>
            <w:gridSpan w:val="3"/>
            <w:vMerge/>
            <w:tcBorders>
              <w:top w:val="single" w:sz="8" w:space="0" w:color="auto"/>
              <w:left w:val="nil"/>
              <w:bottom w:val="single" w:sz="8" w:space="0" w:color="auto"/>
              <w:right w:val="single" w:sz="8" w:space="0" w:color="auto"/>
            </w:tcBorders>
            <w:vAlign w:val="center"/>
          </w:tcPr>
          <w:p w14:paraId="1F260586" w14:textId="77777777" w:rsidR="005F461A" w:rsidRPr="00BD65EF" w:rsidRDefault="005F461A" w:rsidP="002A4397">
            <w:pPr>
              <w:jc w:val="center"/>
              <w:rPr>
                <w:color w:val="000000"/>
                <w:sz w:val="18"/>
                <w:szCs w:val="18"/>
              </w:rPr>
            </w:pPr>
          </w:p>
        </w:tc>
      </w:tr>
      <w:tr w:rsidR="005F461A" w:rsidRPr="00BD65EF" w14:paraId="2E8AF7E7" w14:textId="77777777" w:rsidTr="009835F3">
        <w:trPr>
          <w:gridAfter w:val="2"/>
          <w:wAfter w:w="59" w:type="dxa"/>
          <w:cantSplit/>
          <w:trHeight w:val="270"/>
        </w:trPr>
        <w:tc>
          <w:tcPr>
            <w:tcW w:w="861" w:type="dxa"/>
            <w:vMerge/>
            <w:tcBorders>
              <w:top w:val="single" w:sz="8" w:space="0" w:color="auto"/>
              <w:left w:val="single" w:sz="8" w:space="0" w:color="auto"/>
              <w:bottom w:val="single" w:sz="8" w:space="0" w:color="auto"/>
              <w:right w:val="single" w:sz="4" w:space="0" w:color="auto"/>
            </w:tcBorders>
            <w:textDirection w:val="btLr"/>
            <w:vAlign w:val="center"/>
          </w:tcPr>
          <w:p w14:paraId="17B1A8A0" w14:textId="77777777" w:rsidR="005F461A" w:rsidRPr="00BD65EF" w:rsidRDefault="005F461A" w:rsidP="002A4397">
            <w:pPr>
              <w:ind w:left="113" w:right="113"/>
              <w:jc w:val="left"/>
              <w:rPr>
                <w:color w:val="000000"/>
                <w:sz w:val="18"/>
                <w:szCs w:val="18"/>
              </w:rPr>
            </w:pPr>
          </w:p>
        </w:tc>
        <w:tc>
          <w:tcPr>
            <w:tcW w:w="1990" w:type="dxa"/>
            <w:tcBorders>
              <w:top w:val="single" w:sz="8" w:space="0" w:color="auto"/>
              <w:left w:val="nil"/>
              <w:bottom w:val="single" w:sz="8" w:space="0" w:color="auto"/>
              <w:right w:val="single" w:sz="4" w:space="0" w:color="auto"/>
            </w:tcBorders>
            <w:vAlign w:val="center"/>
          </w:tcPr>
          <w:p w14:paraId="159EBF1F" w14:textId="77777777" w:rsidR="005F461A" w:rsidRPr="00BD65EF" w:rsidRDefault="005F461A" w:rsidP="002A4397">
            <w:pPr>
              <w:jc w:val="left"/>
              <w:rPr>
                <w:color w:val="000000"/>
                <w:sz w:val="18"/>
                <w:szCs w:val="18"/>
              </w:rPr>
            </w:pPr>
            <w:r w:rsidRPr="00BD65EF">
              <w:rPr>
                <w:color w:val="000000"/>
                <w:sz w:val="18"/>
                <w:szCs w:val="18"/>
              </w:rPr>
              <w:t>Примечания</w:t>
            </w:r>
          </w:p>
        </w:tc>
        <w:tc>
          <w:tcPr>
            <w:tcW w:w="10578" w:type="dxa"/>
            <w:gridSpan w:val="29"/>
            <w:tcBorders>
              <w:top w:val="single" w:sz="8" w:space="0" w:color="auto"/>
              <w:left w:val="single" w:sz="4" w:space="0" w:color="auto"/>
              <w:bottom w:val="single" w:sz="8" w:space="0" w:color="auto"/>
              <w:right w:val="single" w:sz="8" w:space="0" w:color="auto"/>
            </w:tcBorders>
            <w:vAlign w:val="center"/>
          </w:tcPr>
          <w:p w14:paraId="0616B632" w14:textId="5B585F6C" w:rsidR="005F461A" w:rsidRPr="00BD65EF" w:rsidRDefault="005F461A" w:rsidP="002A4397">
            <w:pPr>
              <w:rPr>
                <w:color w:val="000000"/>
                <w:sz w:val="18"/>
                <w:szCs w:val="18"/>
              </w:rPr>
            </w:pPr>
            <w:r w:rsidRPr="00BD65EF">
              <w:rPr>
                <w:color w:val="000000"/>
                <w:sz w:val="18"/>
                <w:szCs w:val="18"/>
              </w:rPr>
              <w:t>1. Требования по обеспечению доступности зданий и сооружения для МГН подлежат выполнению при проектировании новых, реконструкции существующих, а также подлежащих капитальному ремонту и приспособлению зданий и сооружений. Они распространяются на функционально-планировочные элементы зданий и сооружений, отведенные для них земельные участки, включая подходы к зданиям и сооружениям, входные узлы, внутренние коммуникации, пути эвакуации, помещения проживания и для предоставления услуг (обслуживания) и места приложения труда. Требования распространяются также на информационное и инженерное обустройство зданий, сооружений и земельных участков.</w:t>
            </w:r>
          </w:p>
          <w:p w14:paraId="30585CE7" w14:textId="760BC64D" w:rsidR="005F461A" w:rsidRPr="00BD65EF" w:rsidRDefault="005F461A" w:rsidP="002A4397">
            <w:pPr>
              <w:rPr>
                <w:color w:val="000000"/>
                <w:sz w:val="18"/>
                <w:szCs w:val="18"/>
              </w:rPr>
            </w:pPr>
            <w:r w:rsidRPr="00BD65EF">
              <w:rPr>
                <w:color w:val="000000"/>
                <w:sz w:val="18"/>
                <w:szCs w:val="18"/>
              </w:rPr>
              <w:t>В случае невозможности при реконструкции, капитальном ремонте зданий и сооружений полного приспособления объекта для нужд МГН следует осуществлять проектирование архитектурно-строительных, инженерно-технических решений и организационные мероприятия   по адаптации объектов в рамках «разумного приспособления».</w:t>
            </w:r>
          </w:p>
          <w:p w14:paraId="48F0E15C" w14:textId="77777777" w:rsidR="005F461A" w:rsidRPr="00BD65EF" w:rsidRDefault="005F461A" w:rsidP="002A4397">
            <w:pPr>
              <w:rPr>
                <w:color w:val="000000"/>
                <w:sz w:val="18"/>
                <w:szCs w:val="18"/>
              </w:rPr>
            </w:pPr>
            <w:r w:rsidRPr="00BD65EF">
              <w:rPr>
                <w:color w:val="000000"/>
                <w:sz w:val="18"/>
                <w:szCs w:val="18"/>
              </w:rPr>
              <w:t>2. Минимальный размер земельного участка здания или сооружения должен включать в себя необходимую площадь для размещения функционально связанных со зданием подъездов и стоянок (парковок) для транспортных средств, управляемых инвалидами или переносящих инвалидов, пешеходных маршрутов и мест отдыха, адаптированных к возможностям инвалидов и других МГН.</w:t>
            </w:r>
          </w:p>
          <w:p w14:paraId="5C025F49" w14:textId="77777777" w:rsidR="005F461A" w:rsidRPr="00BD65EF" w:rsidRDefault="005F461A" w:rsidP="002A4397">
            <w:pPr>
              <w:rPr>
                <w:color w:val="000000"/>
                <w:sz w:val="18"/>
                <w:szCs w:val="18"/>
              </w:rPr>
            </w:pPr>
            <w:r w:rsidRPr="00BD65EF">
              <w:rPr>
                <w:color w:val="000000"/>
                <w:sz w:val="18"/>
                <w:szCs w:val="18"/>
              </w:rPr>
              <w:t>3. В проектной документации должны быть предусмотрены условия беспрепятственного, безопасного и удобного передвижения МГН                            по участку к доступному входу в здание с учетом требований СП 42.13330. Пешеходные пути должны иметь непрерывную связь с внешними, по отношению к участку, транспортными и пешеходными коммуникациями, остановочными пунктами пассажирского транспорта общего пользования.</w:t>
            </w:r>
          </w:p>
          <w:p w14:paraId="620E5DB1" w14:textId="77777777" w:rsidR="005F461A" w:rsidRPr="00BD65EF" w:rsidRDefault="005F461A" w:rsidP="002A4397">
            <w:pPr>
              <w:rPr>
                <w:color w:val="000000"/>
                <w:sz w:val="18"/>
                <w:szCs w:val="18"/>
              </w:rPr>
            </w:pPr>
            <w:r w:rsidRPr="00BD65EF">
              <w:rPr>
                <w:color w:val="000000"/>
                <w:sz w:val="18"/>
                <w:szCs w:val="18"/>
              </w:rPr>
              <w:t>4. При наличии на участке подземных и надземных переходов их следует оборудовать пандусами или подъемными устройствами, если нельзя организовать для МГН наземный переход.</w:t>
            </w:r>
          </w:p>
          <w:p w14:paraId="5C2D37E6" w14:textId="05F3FE4E" w:rsidR="005F461A" w:rsidRPr="00BD65EF" w:rsidRDefault="005F461A" w:rsidP="002A4397">
            <w:pPr>
              <w:rPr>
                <w:color w:val="000000"/>
                <w:sz w:val="18"/>
                <w:szCs w:val="18"/>
              </w:rPr>
            </w:pPr>
            <w:r w:rsidRPr="00BD65EF">
              <w:rPr>
                <w:color w:val="000000"/>
                <w:sz w:val="18"/>
                <w:szCs w:val="18"/>
              </w:rPr>
              <w:t>5. В затесненных условиях следует устраивать не более чем через каждые 25 м горизонтальные площадки (карманы) размером не менее 2,0 x 1,8 м для обеспечения возможности разъезда инвалидов на креслах-колясках.</w:t>
            </w:r>
          </w:p>
          <w:p w14:paraId="4DC66246" w14:textId="77777777" w:rsidR="005F461A" w:rsidRPr="00BD65EF" w:rsidRDefault="005F461A" w:rsidP="002A4397">
            <w:pPr>
              <w:rPr>
                <w:color w:val="000000"/>
                <w:sz w:val="18"/>
                <w:szCs w:val="18"/>
              </w:rPr>
            </w:pPr>
            <w:r w:rsidRPr="00BD65EF">
              <w:rPr>
                <w:color w:val="000000"/>
                <w:sz w:val="18"/>
                <w:szCs w:val="18"/>
              </w:rPr>
              <w:t>6. Лестницы должны дублироваться пандусами или подъемными устройствами. Длина непрерывного марша пандуса не должна превышать 9,0 м, а уклон не круче 1:20 (5%). Длина горизонтальной площадки прямого пандуса должна быть не менее 1,5 м. В верхнем и нижнем окончаниях пандуса следует предусматривать свободные зоны размерами не менее 1,5 x 1,5 м. Аналогичные площадки (не менее 1,5 x 1,5 м) должны быть предусмотрены при каждом изменении направления пандуса.</w:t>
            </w:r>
          </w:p>
          <w:p w14:paraId="4EB4EA99" w14:textId="3E87AD2F" w:rsidR="005F461A" w:rsidRPr="00BD65EF" w:rsidRDefault="005F461A" w:rsidP="002A4397">
            <w:pPr>
              <w:rPr>
                <w:color w:val="000000"/>
                <w:sz w:val="18"/>
                <w:szCs w:val="18"/>
              </w:rPr>
            </w:pPr>
            <w:r w:rsidRPr="00BD65EF">
              <w:rPr>
                <w:color w:val="000000"/>
                <w:sz w:val="18"/>
                <w:szCs w:val="18"/>
              </w:rPr>
              <w:t>7. Доступными для МГН должны быть придомовые территории (пешеходные пути движения и площадки), входы во все подъезды, помещения от входов до зоны проживания инвалида (квартира, жилая ячейка, комната, кухня, санузлы) в многоквартирных домах, помещения в жилой и сервисной (в группе обслуживающих помещений) частях гостиниц и других зданий временного пребывания. Доступность помещений общежитий устанавливается заданием на проектирование. Жилые многоквартирные дома и жилые помещения общественных зданий следует проектировать, обеспечивая потребности инвалидов.</w:t>
            </w:r>
          </w:p>
          <w:p w14:paraId="0D98E140" w14:textId="77777777" w:rsidR="005F461A" w:rsidRPr="00BD65EF" w:rsidRDefault="005F461A" w:rsidP="002A4397">
            <w:pPr>
              <w:rPr>
                <w:color w:val="000000"/>
                <w:sz w:val="18"/>
                <w:szCs w:val="18"/>
              </w:rPr>
            </w:pPr>
            <w:r w:rsidRPr="00BD65EF">
              <w:rPr>
                <w:color w:val="000000"/>
                <w:sz w:val="18"/>
                <w:szCs w:val="18"/>
              </w:rPr>
              <w:t>8. Размещение тактильных наземных указателей для инвалидов по зрению производить в соответствии с требованиями ГОСТ Р 52875-2007.</w:t>
            </w:r>
          </w:p>
          <w:p w14:paraId="3D061CC8" w14:textId="77777777" w:rsidR="005F461A" w:rsidRPr="00BD65EF" w:rsidRDefault="005F461A" w:rsidP="002A4397">
            <w:pPr>
              <w:rPr>
                <w:color w:val="000000"/>
                <w:sz w:val="18"/>
                <w:szCs w:val="18"/>
              </w:rPr>
            </w:pPr>
            <w:r w:rsidRPr="00BD65EF">
              <w:rPr>
                <w:color w:val="000000"/>
                <w:sz w:val="18"/>
                <w:szCs w:val="18"/>
              </w:rPr>
              <w:t>9. Иные требования регламентируются СП 59.13330.2016.</w:t>
            </w:r>
          </w:p>
        </w:tc>
      </w:tr>
    </w:tbl>
    <w:p w14:paraId="26840093" w14:textId="4C066FA2" w:rsidR="00F12C76" w:rsidRPr="00BD65EF" w:rsidRDefault="00F12C76" w:rsidP="006C0B77">
      <w:pPr>
        <w:ind w:firstLine="709"/>
      </w:pPr>
    </w:p>
    <w:p w14:paraId="69CCD6CD" w14:textId="77777777" w:rsidR="0012533A" w:rsidRPr="00BD65EF" w:rsidRDefault="0012533A" w:rsidP="006C0B77">
      <w:pPr>
        <w:ind w:firstLine="709"/>
        <w:sectPr w:rsidR="0012533A" w:rsidRPr="00BD65EF" w:rsidSect="005F461A">
          <w:pgSz w:w="16838" w:h="11906" w:orient="landscape" w:code="9"/>
          <w:pgMar w:top="1701" w:right="1134" w:bottom="851" w:left="1134" w:header="709" w:footer="709" w:gutter="0"/>
          <w:cols w:space="708"/>
          <w:docGrid w:linePitch="381"/>
        </w:sectPr>
      </w:pPr>
    </w:p>
    <w:p w14:paraId="588806E6" w14:textId="3C220AC6" w:rsidR="0007691A" w:rsidRPr="009835F3" w:rsidRDefault="009835F3" w:rsidP="00857F0C">
      <w:pPr>
        <w:pStyle w:val="11"/>
        <w:tabs>
          <w:tab w:val="clear" w:pos="360"/>
        </w:tabs>
        <w:ind w:left="0" w:firstLine="709"/>
        <w:rPr>
          <w:szCs w:val="28"/>
        </w:rPr>
      </w:pPr>
      <w:bookmarkStart w:id="11" w:name="_Toc488147997"/>
      <w:r w:rsidRPr="009835F3">
        <w:rPr>
          <w:szCs w:val="28"/>
        </w:rPr>
        <w:t>Материалы по обоснованию расчетных показателей, содержащихся в основной части</w:t>
      </w:r>
      <w:bookmarkEnd w:id="11"/>
      <w:r w:rsidRPr="009835F3">
        <w:rPr>
          <w:szCs w:val="28"/>
        </w:rPr>
        <w:t xml:space="preserve"> местных нормативов градостроительного проектирования</w:t>
      </w:r>
    </w:p>
    <w:p w14:paraId="757D8EE7" w14:textId="4ED266C6" w:rsidR="0007691A" w:rsidRPr="009835F3" w:rsidRDefault="0007691A" w:rsidP="00857F0C">
      <w:pPr>
        <w:pStyle w:val="20"/>
        <w:tabs>
          <w:tab w:val="clear" w:pos="720"/>
        </w:tabs>
        <w:spacing w:before="120" w:after="120"/>
        <w:ind w:left="0" w:firstLine="709"/>
        <w:rPr>
          <w:i/>
        </w:rPr>
      </w:pPr>
      <w:bookmarkStart w:id="12" w:name="_Toc488147999"/>
      <w:bookmarkStart w:id="13" w:name="_Toc483049294"/>
      <w:bookmarkStart w:id="14" w:name="_Toc401578976"/>
      <w:r w:rsidRPr="009835F3">
        <w:t xml:space="preserve">Цели и задачи подготовки </w:t>
      </w:r>
      <w:bookmarkEnd w:id="12"/>
      <w:bookmarkEnd w:id="13"/>
      <w:r w:rsidR="00A0788B">
        <w:t>нормативов</w:t>
      </w:r>
    </w:p>
    <w:p w14:paraId="6CE01C97" w14:textId="398B049B" w:rsidR="0007691A" w:rsidRPr="009835F3" w:rsidRDefault="00F76FB6" w:rsidP="00857F0C">
      <w:pPr>
        <w:pStyle w:val="afffb"/>
        <w:rPr>
          <w:sz w:val="28"/>
          <w:szCs w:val="28"/>
          <w:lang w:val="ru-RU"/>
        </w:rPr>
      </w:pPr>
      <w:r>
        <w:rPr>
          <w:sz w:val="28"/>
          <w:szCs w:val="28"/>
          <w:lang w:val="ru-RU"/>
        </w:rPr>
        <w:t>12</w:t>
      </w:r>
      <w:r w:rsidR="0007691A" w:rsidRPr="009835F3">
        <w:rPr>
          <w:sz w:val="28"/>
          <w:szCs w:val="28"/>
          <w:lang w:val="ru-RU"/>
        </w:rPr>
        <w:t xml:space="preserve">. </w:t>
      </w:r>
      <w:r w:rsidR="00EE0698">
        <w:rPr>
          <w:sz w:val="28"/>
          <w:szCs w:val="28"/>
          <w:lang w:val="ru-RU"/>
        </w:rPr>
        <w:t>Нормативы</w:t>
      </w:r>
      <w:r w:rsidR="0007691A" w:rsidRPr="009835F3">
        <w:rPr>
          <w:sz w:val="28"/>
          <w:szCs w:val="28"/>
          <w:lang w:val="ru-RU"/>
        </w:rPr>
        <w:t xml:space="preserve"> подготовлены в рамках реализации полномочий органов местного самоуправления городского округа «Город Белгород» в области градостроительной деятельности.</w:t>
      </w:r>
    </w:p>
    <w:p w14:paraId="6CB5C39D" w14:textId="60280E4D" w:rsidR="0007691A" w:rsidRPr="009835F3" w:rsidRDefault="00F76FB6" w:rsidP="00857F0C">
      <w:pPr>
        <w:pStyle w:val="afffb"/>
        <w:rPr>
          <w:sz w:val="28"/>
          <w:szCs w:val="28"/>
          <w:lang w:val="ru-RU"/>
        </w:rPr>
      </w:pPr>
      <w:r>
        <w:rPr>
          <w:sz w:val="28"/>
          <w:szCs w:val="28"/>
          <w:lang w:val="ru-RU"/>
        </w:rPr>
        <w:t>13</w:t>
      </w:r>
      <w:r w:rsidR="0007691A" w:rsidRPr="009835F3">
        <w:rPr>
          <w:sz w:val="28"/>
          <w:szCs w:val="28"/>
          <w:lang w:val="ru-RU"/>
        </w:rPr>
        <w:t xml:space="preserve">. </w:t>
      </w:r>
      <w:r w:rsidR="00EE0698">
        <w:rPr>
          <w:sz w:val="28"/>
          <w:szCs w:val="28"/>
          <w:lang w:val="ru-RU"/>
        </w:rPr>
        <w:t>Нормативы</w:t>
      </w:r>
      <w:r w:rsidR="0007691A" w:rsidRPr="009835F3">
        <w:rPr>
          <w:sz w:val="28"/>
          <w:szCs w:val="28"/>
          <w:lang w:val="ru-RU"/>
        </w:rPr>
        <w:t xml:space="preserve"> разработаны в целях обеспечения: </w:t>
      </w:r>
    </w:p>
    <w:p w14:paraId="141E5A7E" w14:textId="0D8335E8" w:rsidR="0007691A" w:rsidRPr="009835F3" w:rsidRDefault="003C765E" w:rsidP="00857F0C">
      <w:pPr>
        <w:pStyle w:val="afffb"/>
        <w:rPr>
          <w:sz w:val="28"/>
          <w:szCs w:val="28"/>
          <w:lang w:val="ru-RU"/>
        </w:rPr>
      </w:pPr>
      <w:r>
        <w:rPr>
          <w:sz w:val="28"/>
          <w:szCs w:val="28"/>
          <w:lang w:val="ru-RU"/>
        </w:rPr>
        <w:t>1)</w:t>
      </w:r>
      <w:r w:rsidR="0007691A" w:rsidRPr="009835F3">
        <w:rPr>
          <w:sz w:val="28"/>
          <w:szCs w:val="28"/>
          <w:lang w:val="ru-RU"/>
        </w:rPr>
        <w:t xml:space="preserve"> благоприятных условий жизнедеятельности человека посредством установления расчетных показателей минимально допустимого уровня обеспеченности ОМЗ населения городского округа «Город Белгород» и расчетных показателей максимально допустимого уровня территориальной доступности таких объектов для населения,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6B82625F" w14:textId="29F8E2D9" w:rsidR="0007691A" w:rsidRPr="009835F3" w:rsidRDefault="003C765E" w:rsidP="00857F0C">
      <w:pPr>
        <w:pStyle w:val="afffb"/>
        <w:rPr>
          <w:sz w:val="28"/>
          <w:szCs w:val="28"/>
          <w:lang w:val="ru-RU"/>
        </w:rPr>
      </w:pPr>
      <w:r>
        <w:rPr>
          <w:sz w:val="28"/>
          <w:szCs w:val="28"/>
          <w:lang w:val="ru-RU"/>
        </w:rPr>
        <w:t>2)</w:t>
      </w:r>
      <w:r w:rsidR="0007691A" w:rsidRPr="009835F3">
        <w:rPr>
          <w:sz w:val="28"/>
          <w:szCs w:val="28"/>
          <w:lang w:val="ru-RU"/>
        </w:rPr>
        <w:t xml:space="preserve"> пространственного развития территории, соответствующего качеству жизни населения, предусмотренному документами стратегического планирования.</w:t>
      </w:r>
    </w:p>
    <w:p w14:paraId="0404C51C" w14:textId="68CC8C03" w:rsidR="0007691A" w:rsidRPr="009835F3" w:rsidRDefault="003C765E" w:rsidP="00857F0C">
      <w:pPr>
        <w:pStyle w:val="afffb"/>
        <w:rPr>
          <w:i/>
          <w:sz w:val="28"/>
          <w:szCs w:val="28"/>
          <w:lang w:val="ru-RU"/>
        </w:rPr>
      </w:pPr>
      <w:r>
        <w:rPr>
          <w:sz w:val="28"/>
          <w:szCs w:val="28"/>
          <w:lang w:val="ru-RU"/>
        </w:rPr>
        <w:t>14</w:t>
      </w:r>
      <w:r w:rsidR="0007691A" w:rsidRPr="009835F3">
        <w:rPr>
          <w:sz w:val="28"/>
          <w:szCs w:val="28"/>
          <w:lang w:val="ru-RU"/>
        </w:rPr>
        <w:t xml:space="preserve">. Подготовка </w:t>
      </w:r>
      <w:bookmarkStart w:id="15" w:name="OLE_LINK79"/>
      <w:bookmarkStart w:id="16" w:name="OLE_LINK80"/>
      <w:bookmarkStart w:id="17" w:name="OLE_LINK81"/>
      <w:r>
        <w:rPr>
          <w:sz w:val="28"/>
          <w:szCs w:val="28"/>
          <w:lang w:val="ru-RU"/>
        </w:rPr>
        <w:t>нормативов</w:t>
      </w:r>
      <w:r w:rsidR="0007691A" w:rsidRPr="009835F3">
        <w:rPr>
          <w:sz w:val="28"/>
          <w:szCs w:val="28"/>
          <w:lang w:val="ru-RU"/>
        </w:rPr>
        <w:t xml:space="preserve"> </w:t>
      </w:r>
      <w:bookmarkEnd w:id="15"/>
      <w:bookmarkEnd w:id="16"/>
      <w:bookmarkEnd w:id="17"/>
      <w:r w:rsidR="0007691A" w:rsidRPr="009835F3">
        <w:rPr>
          <w:sz w:val="28"/>
          <w:szCs w:val="28"/>
          <w:lang w:val="ru-RU"/>
        </w:rPr>
        <w:t>включает решение задач:</w:t>
      </w:r>
    </w:p>
    <w:p w14:paraId="460A7A8B" w14:textId="2396FB6E" w:rsidR="0007691A" w:rsidRPr="009835F3" w:rsidRDefault="0007691A" w:rsidP="00857F0C">
      <w:pPr>
        <w:pStyle w:val="afffb"/>
        <w:numPr>
          <w:ilvl w:val="0"/>
          <w:numId w:val="17"/>
        </w:numPr>
        <w:tabs>
          <w:tab w:val="left" w:pos="993"/>
        </w:tabs>
        <w:ind w:left="0" w:firstLine="709"/>
        <w:rPr>
          <w:sz w:val="28"/>
          <w:szCs w:val="28"/>
          <w:lang w:val="ru-RU"/>
        </w:rPr>
      </w:pPr>
      <w:r w:rsidRPr="009835F3">
        <w:rPr>
          <w:sz w:val="28"/>
          <w:szCs w:val="28"/>
          <w:lang w:val="ru-RU"/>
        </w:rPr>
        <w:t xml:space="preserve">определение видов ОМЗ городского округа, подлежащих нормативному правовому регулированию в </w:t>
      </w:r>
      <w:r w:rsidR="00A0788B">
        <w:rPr>
          <w:sz w:val="28"/>
          <w:szCs w:val="28"/>
          <w:lang w:val="ru-RU"/>
        </w:rPr>
        <w:t>нормативах</w:t>
      </w:r>
      <w:r w:rsidRPr="009835F3">
        <w:rPr>
          <w:sz w:val="28"/>
          <w:szCs w:val="28"/>
          <w:lang w:val="ru-RU"/>
        </w:rPr>
        <w:t xml:space="preserve"> в соответствии с полномочиями органов местного самоуправления;</w:t>
      </w:r>
    </w:p>
    <w:p w14:paraId="1B0C0941" w14:textId="77777777" w:rsidR="0007691A" w:rsidRPr="009835F3" w:rsidRDefault="0007691A" w:rsidP="00857F0C">
      <w:pPr>
        <w:pStyle w:val="afffb"/>
        <w:numPr>
          <w:ilvl w:val="0"/>
          <w:numId w:val="17"/>
        </w:numPr>
        <w:tabs>
          <w:tab w:val="left" w:pos="993"/>
        </w:tabs>
        <w:ind w:left="0" w:firstLine="709"/>
        <w:rPr>
          <w:sz w:val="28"/>
          <w:szCs w:val="28"/>
          <w:lang w:val="ru-RU"/>
        </w:rPr>
      </w:pPr>
      <w:r w:rsidRPr="009835F3">
        <w:rPr>
          <w:sz w:val="28"/>
          <w:szCs w:val="28"/>
          <w:lang w:val="ru-RU"/>
        </w:rPr>
        <w:t>определение совокупности расчетных показателей обеспеченности и доступности для населения округа ОМЗ, адекватно отражающих благоприятные условия жизнедеятельности человека;</w:t>
      </w:r>
    </w:p>
    <w:p w14:paraId="37CBC586" w14:textId="77777777" w:rsidR="0007691A" w:rsidRPr="009835F3" w:rsidRDefault="0007691A" w:rsidP="00857F0C">
      <w:pPr>
        <w:pStyle w:val="afffb"/>
        <w:numPr>
          <w:ilvl w:val="0"/>
          <w:numId w:val="17"/>
        </w:numPr>
        <w:tabs>
          <w:tab w:val="left" w:pos="993"/>
        </w:tabs>
        <w:ind w:left="0" w:firstLine="709"/>
        <w:rPr>
          <w:bCs/>
          <w:sz w:val="28"/>
          <w:szCs w:val="28"/>
          <w:lang w:val="ru-RU"/>
        </w:rPr>
      </w:pPr>
      <w:r w:rsidRPr="009835F3">
        <w:rPr>
          <w:bCs/>
          <w:sz w:val="28"/>
          <w:szCs w:val="28"/>
          <w:lang w:val="ru-RU"/>
        </w:rPr>
        <w:t xml:space="preserve">анализ расчетных показателей, содержащихся в региональных </w:t>
      </w:r>
      <w:r w:rsidRPr="009835F3">
        <w:rPr>
          <w:sz w:val="28"/>
          <w:szCs w:val="28"/>
          <w:lang w:val="ru-RU"/>
        </w:rPr>
        <w:t>нормативах градостроительного проектирования Белгородской области</w:t>
      </w:r>
      <w:r w:rsidRPr="009835F3">
        <w:rPr>
          <w:bCs/>
          <w:sz w:val="28"/>
          <w:szCs w:val="28"/>
          <w:lang w:val="ru-RU"/>
        </w:rPr>
        <w:t xml:space="preserve"> и в ранее утвержденных местных </w:t>
      </w:r>
      <w:r w:rsidRPr="009835F3">
        <w:rPr>
          <w:sz w:val="28"/>
          <w:szCs w:val="28"/>
          <w:lang w:val="ru-RU"/>
        </w:rPr>
        <w:t xml:space="preserve">нормативах градостроительного проектирования городского округа «Город Белгород»; с целью использования их в настоящих </w:t>
      </w:r>
      <w:r w:rsidRPr="009835F3">
        <w:rPr>
          <w:bCs/>
          <w:sz w:val="28"/>
          <w:szCs w:val="28"/>
          <w:lang w:val="ru-RU"/>
        </w:rPr>
        <w:t xml:space="preserve">местных </w:t>
      </w:r>
      <w:r w:rsidRPr="009835F3">
        <w:rPr>
          <w:sz w:val="28"/>
          <w:szCs w:val="28"/>
          <w:lang w:val="ru-RU"/>
        </w:rPr>
        <w:t>нормативах;</w:t>
      </w:r>
    </w:p>
    <w:p w14:paraId="1F658763" w14:textId="77777777" w:rsidR="0007691A" w:rsidRPr="009835F3" w:rsidRDefault="0007691A" w:rsidP="00857F0C">
      <w:pPr>
        <w:pStyle w:val="afffb"/>
        <w:numPr>
          <w:ilvl w:val="0"/>
          <w:numId w:val="17"/>
        </w:numPr>
        <w:tabs>
          <w:tab w:val="left" w:pos="993"/>
        </w:tabs>
        <w:ind w:left="0" w:firstLine="709"/>
        <w:rPr>
          <w:bCs/>
          <w:sz w:val="28"/>
          <w:szCs w:val="28"/>
          <w:lang w:val="ru-RU"/>
        </w:rPr>
      </w:pPr>
      <w:r w:rsidRPr="009835F3">
        <w:rPr>
          <w:sz w:val="28"/>
          <w:szCs w:val="28"/>
          <w:lang w:val="ru-RU"/>
        </w:rPr>
        <w:t>установление и обоснование значений расчетных показателей (минимально допустимого уровня обеспеченности и максимально допустимого уровня территориальной доступности) на основании требований и норм законодательства РФ и Белгородской области, муниципальных правовых актов городского округа «Город Белгород»</w:t>
      </w:r>
      <w:r w:rsidRPr="009835F3">
        <w:rPr>
          <w:bCs/>
          <w:sz w:val="28"/>
          <w:szCs w:val="28"/>
          <w:lang w:val="ru-RU"/>
        </w:rPr>
        <w:t xml:space="preserve">, с соблюдением </w:t>
      </w:r>
      <w:r w:rsidRPr="009835F3">
        <w:rPr>
          <w:sz w:val="28"/>
          <w:szCs w:val="28"/>
          <w:lang w:val="ru-RU"/>
        </w:rPr>
        <w:t>технических регламентов и сводов правил, с учетом стратеги, прогноза и муниципальных программ социально-экономического развития городского округа «Город Белгород»</w:t>
      </w:r>
      <w:r w:rsidRPr="009835F3">
        <w:rPr>
          <w:bCs/>
          <w:sz w:val="28"/>
          <w:szCs w:val="28"/>
          <w:lang w:val="ru-RU"/>
        </w:rPr>
        <w:t>;</w:t>
      </w:r>
    </w:p>
    <w:p w14:paraId="1507B569" w14:textId="36062D28" w:rsidR="0007691A" w:rsidRPr="009835F3" w:rsidRDefault="0007691A" w:rsidP="00857F0C">
      <w:pPr>
        <w:pStyle w:val="afffb"/>
        <w:numPr>
          <w:ilvl w:val="0"/>
          <w:numId w:val="17"/>
        </w:numPr>
        <w:tabs>
          <w:tab w:val="left" w:pos="993"/>
        </w:tabs>
        <w:ind w:left="0" w:firstLine="709"/>
        <w:rPr>
          <w:sz w:val="28"/>
          <w:szCs w:val="28"/>
          <w:lang w:val="ru-RU"/>
        </w:rPr>
      </w:pPr>
      <w:r w:rsidRPr="009835F3">
        <w:rPr>
          <w:sz w:val="28"/>
          <w:szCs w:val="28"/>
          <w:lang w:val="ru-RU"/>
        </w:rPr>
        <w:t xml:space="preserve">подготовка правил и определение области применения расчетных показателей, содержащихся в </w:t>
      </w:r>
      <w:r w:rsidR="003C765E">
        <w:rPr>
          <w:sz w:val="28"/>
          <w:szCs w:val="28"/>
          <w:lang w:val="ru-RU"/>
        </w:rPr>
        <w:t>нормативах</w:t>
      </w:r>
      <w:r w:rsidRPr="009835F3">
        <w:rPr>
          <w:sz w:val="28"/>
          <w:szCs w:val="28"/>
          <w:lang w:val="ru-RU"/>
        </w:rPr>
        <w:t>, в т.ч. распределение расчетных показателей для применения на группы по видам градостроительной документации.</w:t>
      </w:r>
    </w:p>
    <w:p w14:paraId="63C74BD1" w14:textId="3081112F" w:rsidR="0007691A" w:rsidRPr="009835F3" w:rsidRDefault="003C765E" w:rsidP="00857F0C">
      <w:pPr>
        <w:pStyle w:val="afffb"/>
        <w:rPr>
          <w:sz w:val="28"/>
          <w:szCs w:val="28"/>
          <w:lang w:val="ru-RU"/>
        </w:rPr>
      </w:pPr>
      <w:r>
        <w:rPr>
          <w:sz w:val="28"/>
          <w:szCs w:val="28"/>
          <w:lang w:val="ru-RU"/>
        </w:rPr>
        <w:t>15</w:t>
      </w:r>
      <w:r w:rsidR="0007691A" w:rsidRPr="009835F3">
        <w:rPr>
          <w:sz w:val="28"/>
          <w:szCs w:val="28"/>
          <w:lang w:val="ru-RU"/>
        </w:rPr>
        <w:t xml:space="preserve">. Перед решением перечисленных задач целесообразно провести анализ административно – территориального устройства и социально-экономических условий развития округа, которые могут повлиять на установление расчетных показателей </w:t>
      </w:r>
      <w:r>
        <w:rPr>
          <w:sz w:val="28"/>
          <w:szCs w:val="28"/>
          <w:lang w:val="ru-RU"/>
        </w:rPr>
        <w:t>нормативов</w:t>
      </w:r>
    </w:p>
    <w:p w14:paraId="6FB4867C" w14:textId="627CF7FC" w:rsidR="0007691A" w:rsidRPr="009835F3" w:rsidRDefault="0007691A" w:rsidP="00857F0C">
      <w:pPr>
        <w:pStyle w:val="20"/>
        <w:tabs>
          <w:tab w:val="clear" w:pos="720"/>
        </w:tabs>
        <w:spacing w:before="120" w:after="120"/>
        <w:ind w:left="0" w:firstLine="709"/>
      </w:pPr>
      <w:bookmarkStart w:id="18" w:name="_Toc479953571"/>
      <w:bookmarkStart w:id="19" w:name="_Toc488148000"/>
      <w:bookmarkEnd w:id="14"/>
      <w:r w:rsidRPr="009835F3">
        <w:t>Информация о современном состоянии и прогнозе социально-экономическом развитии городского округа</w:t>
      </w:r>
      <w:bookmarkEnd w:id="18"/>
      <w:bookmarkEnd w:id="19"/>
    </w:p>
    <w:p w14:paraId="7B984305" w14:textId="3F56FF17" w:rsidR="0007691A" w:rsidRPr="009835F3" w:rsidRDefault="003C765E" w:rsidP="00857F0C">
      <w:pPr>
        <w:pStyle w:val="32"/>
        <w:spacing w:after="0"/>
        <w:ind w:left="0" w:firstLine="709"/>
        <w:jc w:val="both"/>
        <w:rPr>
          <w:rFonts w:ascii="Times New Roman" w:hAnsi="Times New Roman" w:cs="Times New Roman"/>
          <w:sz w:val="28"/>
          <w:szCs w:val="28"/>
        </w:rPr>
      </w:pPr>
      <w:r>
        <w:rPr>
          <w:rFonts w:ascii="Times New Roman" w:hAnsi="Times New Roman" w:cs="Times New Roman"/>
          <w:sz w:val="28"/>
          <w:szCs w:val="28"/>
        </w:rPr>
        <w:t>16</w:t>
      </w:r>
      <w:r w:rsidR="0007691A" w:rsidRPr="009835F3">
        <w:rPr>
          <w:rFonts w:ascii="Times New Roman" w:hAnsi="Times New Roman" w:cs="Times New Roman"/>
          <w:sz w:val="28"/>
          <w:szCs w:val="28"/>
        </w:rPr>
        <w:t xml:space="preserve">. Городской округ «Город Белгород» является административным центром Белгородской области и самостоятельным муниципальным образованием. </w:t>
      </w:r>
    </w:p>
    <w:p w14:paraId="1B502050" w14:textId="20462BAE" w:rsidR="0007691A" w:rsidRPr="009835F3" w:rsidRDefault="0007691A" w:rsidP="0083123B">
      <w:pPr>
        <w:pStyle w:val="32"/>
        <w:spacing w:after="0"/>
        <w:ind w:left="0" w:firstLine="709"/>
        <w:jc w:val="both"/>
        <w:rPr>
          <w:rFonts w:ascii="Times New Roman" w:hAnsi="Times New Roman" w:cs="Times New Roman"/>
          <w:sz w:val="28"/>
          <w:szCs w:val="28"/>
        </w:rPr>
      </w:pPr>
      <w:r w:rsidRPr="009835F3">
        <w:rPr>
          <w:rFonts w:ascii="Times New Roman" w:hAnsi="Times New Roman" w:cs="Times New Roman"/>
          <w:sz w:val="28"/>
          <w:szCs w:val="28"/>
        </w:rPr>
        <w:t xml:space="preserve">Наименование городской округ «Город Белгород» является полным. Сокращенное наименование – город Белгород (далее </w:t>
      </w:r>
      <w:r w:rsidR="0083123B">
        <w:rPr>
          <w:rFonts w:ascii="Times New Roman" w:hAnsi="Times New Roman" w:cs="Times New Roman"/>
          <w:sz w:val="28"/>
          <w:szCs w:val="28"/>
        </w:rPr>
        <w:t>–</w:t>
      </w:r>
      <w:r w:rsidRPr="009835F3">
        <w:rPr>
          <w:rFonts w:ascii="Times New Roman" w:hAnsi="Times New Roman" w:cs="Times New Roman"/>
          <w:sz w:val="28"/>
          <w:szCs w:val="28"/>
        </w:rPr>
        <w:t xml:space="preserve"> город Белгород).</w:t>
      </w:r>
    </w:p>
    <w:p w14:paraId="6BF45C86" w14:textId="1AC75B57" w:rsidR="0007691A" w:rsidRPr="009835F3" w:rsidRDefault="0007691A" w:rsidP="00857F0C">
      <w:pPr>
        <w:pStyle w:val="32"/>
        <w:spacing w:after="0"/>
        <w:ind w:left="0" w:firstLine="709"/>
        <w:jc w:val="both"/>
        <w:rPr>
          <w:rFonts w:ascii="Times New Roman" w:hAnsi="Times New Roman" w:cs="Times New Roman"/>
          <w:sz w:val="28"/>
          <w:szCs w:val="28"/>
        </w:rPr>
      </w:pPr>
      <w:r w:rsidRPr="009835F3">
        <w:rPr>
          <w:rFonts w:ascii="Times New Roman" w:hAnsi="Times New Roman" w:cs="Times New Roman"/>
          <w:sz w:val="28"/>
          <w:szCs w:val="28"/>
        </w:rPr>
        <w:t>Город Белгород имеет статус городского округа в соответствии с законом Белгородской области от 20.12.2004</w:t>
      </w:r>
      <w:r w:rsidR="0083123B">
        <w:rPr>
          <w:rFonts w:ascii="Times New Roman" w:hAnsi="Times New Roman" w:cs="Times New Roman"/>
          <w:sz w:val="28"/>
          <w:szCs w:val="28"/>
        </w:rPr>
        <w:t xml:space="preserve"> г.</w:t>
      </w:r>
      <w:r w:rsidRPr="009835F3">
        <w:rPr>
          <w:rFonts w:ascii="Times New Roman" w:hAnsi="Times New Roman" w:cs="Times New Roman"/>
          <w:sz w:val="28"/>
          <w:szCs w:val="28"/>
        </w:rPr>
        <w:t xml:space="preserve"> № 159 «Об установлении границ муниципальных образований и наделении их статусом городского, сельского поселения, городского округа, муниципального района». </w:t>
      </w:r>
    </w:p>
    <w:p w14:paraId="188E7B1E" w14:textId="40F54603" w:rsidR="0007691A" w:rsidRPr="009835F3" w:rsidRDefault="0007691A" w:rsidP="00857F0C">
      <w:pPr>
        <w:pStyle w:val="32"/>
        <w:spacing w:after="0"/>
        <w:ind w:left="0" w:firstLine="709"/>
        <w:jc w:val="both"/>
        <w:rPr>
          <w:rFonts w:ascii="Times New Roman" w:hAnsi="Times New Roman" w:cs="Times New Roman"/>
          <w:sz w:val="28"/>
          <w:szCs w:val="28"/>
        </w:rPr>
      </w:pPr>
      <w:r w:rsidRPr="009835F3">
        <w:rPr>
          <w:rFonts w:ascii="Times New Roman" w:hAnsi="Times New Roman" w:cs="Times New Roman"/>
          <w:sz w:val="28"/>
          <w:szCs w:val="28"/>
        </w:rPr>
        <w:t>Город Белгород расположен на склоне так называемой Белой горы, в пойме притока Северского Донца реки Везелки. По территории протекают 5 рек: Северский Донец, Везёлка, Гостёнка, Разумная, Нижегородка. Также на территории города есть 5 прудов, которые отнесены к особо охраняемым природным территориям местного значения. Те</w:t>
      </w:r>
      <w:r w:rsidR="0083123B">
        <w:rPr>
          <w:rFonts w:ascii="Times New Roman" w:hAnsi="Times New Roman" w:cs="Times New Roman"/>
          <w:sz w:val="28"/>
          <w:szCs w:val="28"/>
        </w:rPr>
        <w:t>рритория города – более 160 кв. </w:t>
      </w:r>
      <w:r w:rsidRPr="009835F3">
        <w:rPr>
          <w:rFonts w:ascii="Times New Roman" w:hAnsi="Times New Roman" w:cs="Times New Roman"/>
          <w:sz w:val="28"/>
          <w:szCs w:val="28"/>
        </w:rPr>
        <w:t xml:space="preserve">км. </w:t>
      </w:r>
    </w:p>
    <w:p w14:paraId="2D15D9E2" w14:textId="1EBD1D89" w:rsidR="0007691A" w:rsidRPr="009835F3" w:rsidRDefault="0007691A" w:rsidP="00857F0C">
      <w:pPr>
        <w:pStyle w:val="32"/>
        <w:spacing w:after="0"/>
        <w:ind w:left="0" w:firstLine="709"/>
        <w:jc w:val="both"/>
        <w:rPr>
          <w:rFonts w:ascii="Times New Roman" w:hAnsi="Times New Roman" w:cs="Times New Roman"/>
          <w:sz w:val="28"/>
          <w:szCs w:val="28"/>
        </w:rPr>
      </w:pPr>
      <w:r w:rsidRPr="009835F3">
        <w:rPr>
          <w:rFonts w:ascii="Times New Roman" w:hAnsi="Times New Roman" w:cs="Times New Roman"/>
          <w:sz w:val="28"/>
          <w:szCs w:val="28"/>
        </w:rPr>
        <w:t xml:space="preserve">В городе 27 </w:t>
      </w:r>
      <w:r w:rsidR="00D51721" w:rsidRPr="009835F3">
        <w:rPr>
          <w:rFonts w:ascii="Times New Roman" w:hAnsi="Times New Roman" w:cs="Times New Roman"/>
          <w:sz w:val="28"/>
          <w:szCs w:val="28"/>
        </w:rPr>
        <w:t>управ</w:t>
      </w:r>
      <w:r w:rsidRPr="009835F3">
        <w:rPr>
          <w:rFonts w:ascii="Times New Roman" w:hAnsi="Times New Roman" w:cs="Times New Roman"/>
          <w:sz w:val="28"/>
          <w:szCs w:val="28"/>
        </w:rPr>
        <w:t>, которые являются органами общественного самоуправления внутригородских территорий.</w:t>
      </w:r>
    </w:p>
    <w:p w14:paraId="3A547E7B" w14:textId="442085AB" w:rsidR="0007691A" w:rsidRPr="009835F3" w:rsidRDefault="0007691A" w:rsidP="00857F0C">
      <w:pPr>
        <w:pStyle w:val="32"/>
        <w:spacing w:after="0"/>
        <w:ind w:left="0" w:firstLine="709"/>
        <w:jc w:val="both"/>
        <w:rPr>
          <w:rFonts w:ascii="Times New Roman" w:hAnsi="Times New Roman" w:cs="Times New Roman"/>
          <w:sz w:val="28"/>
          <w:szCs w:val="28"/>
        </w:rPr>
      </w:pPr>
      <w:r w:rsidRPr="009835F3">
        <w:rPr>
          <w:rFonts w:ascii="Times New Roman" w:hAnsi="Times New Roman" w:cs="Times New Roman"/>
          <w:sz w:val="28"/>
          <w:szCs w:val="28"/>
        </w:rPr>
        <w:t xml:space="preserve">Численность населения города </w:t>
      </w:r>
      <w:r w:rsidR="0083123B">
        <w:rPr>
          <w:rFonts w:ascii="Times New Roman" w:hAnsi="Times New Roman" w:cs="Times New Roman"/>
          <w:sz w:val="28"/>
          <w:szCs w:val="28"/>
        </w:rPr>
        <w:t xml:space="preserve">по состоянию </w:t>
      </w:r>
      <w:r w:rsidRPr="009835F3">
        <w:rPr>
          <w:rFonts w:ascii="Times New Roman" w:hAnsi="Times New Roman" w:cs="Times New Roman"/>
          <w:sz w:val="28"/>
          <w:szCs w:val="28"/>
        </w:rPr>
        <w:t xml:space="preserve">на </w:t>
      </w:r>
      <w:r w:rsidR="0083123B">
        <w:rPr>
          <w:rFonts w:ascii="Times New Roman" w:hAnsi="Times New Roman" w:cs="Times New Roman"/>
          <w:sz w:val="28"/>
          <w:szCs w:val="28"/>
        </w:rPr>
        <w:t>0</w:t>
      </w:r>
      <w:r w:rsidRPr="009835F3">
        <w:rPr>
          <w:rFonts w:ascii="Times New Roman" w:hAnsi="Times New Roman" w:cs="Times New Roman"/>
          <w:sz w:val="28"/>
          <w:szCs w:val="28"/>
        </w:rPr>
        <w:t>1 января 2023 год</w:t>
      </w:r>
      <w:r w:rsidR="0083123B">
        <w:rPr>
          <w:rFonts w:ascii="Times New Roman" w:hAnsi="Times New Roman" w:cs="Times New Roman"/>
          <w:sz w:val="28"/>
          <w:szCs w:val="28"/>
        </w:rPr>
        <w:t>а</w:t>
      </w:r>
      <w:r w:rsidRPr="009835F3">
        <w:rPr>
          <w:rFonts w:ascii="Times New Roman" w:hAnsi="Times New Roman" w:cs="Times New Roman"/>
          <w:sz w:val="28"/>
          <w:szCs w:val="28"/>
        </w:rPr>
        <w:t xml:space="preserve"> составила 333 931 человек.</w:t>
      </w:r>
    </w:p>
    <w:p w14:paraId="5685042E" w14:textId="77777777" w:rsidR="0007691A" w:rsidRPr="009835F3" w:rsidRDefault="0007691A" w:rsidP="00857F0C">
      <w:pPr>
        <w:pStyle w:val="32"/>
        <w:spacing w:after="0"/>
        <w:ind w:left="0" w:firstLine="709"/>
        <w:jc w:val="both"/>
        <w:rPr>
          <w:rFonts w:ascii="Times New Roman" w:hAnsi="Times New Roman" w:cs="Times New Roman"/>
          <w:sz w:val="28"/>
          <w:szCs w:val="28"/>
        </w:rPr>
      </w:pPr>
      <w:r w:rsidRPr="009835F3">
        <w:rPr>
          <w:rFonts w:ascii="Times New Roman" w:hAnsi="Times New Roman" w:cs="Times New Roman"/>
          <w:sz w:val="28"/>
          <w:szCs w:val="28"/>
        </w:rPr>
        <w:t>Пять непосредственно примыкающих к Белгороду административных районов области (Белгородский, Борисовский, Яковлевский, Корочанский, Шебекинский) и город областного подчинения Шебекино вместе с Белгородом составляют Белгородскую агломерацию.</w:t>
      </w:r>
    </w:p>
    <w:p w14:paraId="47FE4E33" w14:textId="559EB206" w:rsidR="0007691A" w:rsidRPr="009835F3" w:rsidRDefault="0083123B" w:rsidP="00857F0C">
      <w:pPr>
        <w:pStyle w:val="af8"/>
        <w:spacing w:after="0"/>
        <w:ind w:firstLine="709"/>
        <w:jc w:val="both"/>
        <w:rPr>
          <w:rFonts w:ascii="Times New Roman" w:hAnsi="Times New Roman" w:cs="Times New Roman"/>
          <w:sz w:val="28"/>
          <w:szCs w:val="28"/>
        </w:rPr>
      </w:pPr>
      <w:r>
        <w:rPr>
          <w:rFonts w:ascii="Times New Roman" w:hAnsi="Times New Roman" w:cs="Times New Roman"/>
          <w:sz w:val="28"/>
          <w:szCs w:val="28"/>
        </w:rPr>
        <w:t>17</w:t>
      </w:r>
      <w:r w:rsidR="0007691A" w:rsidRPr="009835F3">
        <w:rPr>
          <w:rFonts w:ascii="Times New Roman" w:hAnsi="Times New Roman" w:cs="Times New Roman"/>
          <w:sz w:val="28"/>
          <w:szCs w:val="28"/>
        </w:rPr>
        <w:t>. Показатели муниципальной статистики, характеризующие состояние экономики и социа</w:t>
      </w:r>
      <w:r>
        <w:rPr>
          <w:rFonts w:ascii="Times New Roman" w:hAnsi="Times New Roman" w:cs="Times New Roman"/>
          <w:sz w:val="28"/>
          <w:szCs w:val="28"/>
        </w:rPr>
        <w:t>льной сферы городского округа «Город Белгород</w:t>
      </w:r>
      <w:r w:rsidR="0007691A" w:rsidRPr="009835F3">
        <w:rPr>
          <w:rFonts w:ascii="Times New Roman" w:hAnsi="Times New Roman" w:cs="Times New Roman"/>
          <w:sz w:val="28"/>
          <w:szCs w:val="28"/>
        </w:rPr>
        <w:t xml:space="preserve">» за 2022 год, отражающие в т.ч. обеспеченность населения объектами местного значения, приведены в приложении 3. </w:t>
      </w:r>
    </w:p>
    <w:p w14:paraId="020ACD2D" w14:textId="6DC1C52B" w:rsidR="0007691A" w:rsidRPr="009835F3" w:rsidRDefault="009A0218" w:rsidP="00857F0C">
      <w:pPr>
        <w:pStyle w:val="affe"/>
        <w:rPr>
          <w:sz w:val="28"/>
          <w:szCs w:val="28"/>
        </w:rPr>
      </w:pPr>
      <w:r>
        <w:rPr>
          <w:sz w:val="28"/>
          <w:szCs w:val="28"/>
        </w:rPr>
        <w:t>18</w:t>
      </w:r>
      <w:r w:rsidR="0007691A" w:rsidRPr="009835F3">
        <w:rPr>
          <w:sz w:val="28"/>
          <w:szCs w:val="28"/>
        </w:rPr>
        <w:t>. Планирование и прогнозирование социально</w:t>
      </w:r>
      <w:r>
        <w:rPr>
          <w:sz w:val="28"/>
          <w:szCs w:val="28"/>
        </w:rPr>
        <w:t>-э</w:t>
      </w:r>
      <w:r w:rsidR="0007691A" w:rsidRPr="009835F3">
        <w:rPr>
          <w:sz w:val="28"/>
          <w:szCs w:val="28"/>
        </w:rPr>
        <w:t xml:space="preserve">кономического развития городского округа посредством принятия целевых показателей (индикаторов) в областях деятельности, предполагающих градостроительное проектирование, осуществляется документами стратегического планирования. В городском округе действуют следующие документы градостроительного проектирования и стратегического планирования, целевые показатели которых могут влиять на установление расчетных показателей </w:t>
      </w:r>
      <w:r>
        <w:rPr>
          <w:sz w:val="28"/>
          <w:szCs w:val="28"/>
        </w:rPr>
        <w:t>нормативов</w:t>
      </w:r>
      <w:r w:rsidR="0007691A" w:rsidRPr="009835F3">
        <w:rPr>
          <w:sz w:val="28"/>
          <w:szCs w:val="28"/>
        </w:rPr>
        <w:t xml:space="preserve">: </w:t>
      </w:r>
    </w:p>
    <w:p w14:paraId="736DF83C" w14:textId="36C021B9" w:rsidR="0007691A" w:rsidRPr="009835F3" w:rsidRDefault="009A0218" w:rsidP="009A0218">
      <w:pPr>
        <w:pStyle w:val="affa"/>
        <w:ind w:left="0"/>
        <w:rPr>
          <w:rFonts w:eastAsia="Times New Roman" w:cs="Times New Roman"/>
          <w:color w:val="000000"/>
          <w:sz w:val="28"/>
          <w:szCs w:val="28"/>
        </w:rPr>
      </w:pPr>
      <w:r>
        <w:rPr>
          <w:rFonts w:eastAsia="Times New Roman" w:cs="Times New Roman"/>
          <w:color w:val="000000"/>
          <w:sz w:val="28"/>
          <w:szCs w:val="28"/>
        </w:rPr>
        <w:t> 1) м</w:t>
      </w:r>
      <w:r w:rsidR="0007691A" w:rsidRPr="009835F3">
        <w:rPr>
          <w:rFonts w:eastAsia="Times New Roman" w:cs="Times New Roman"/>
          <w:color w:val="000000"/>
          <w:sz w:val="28"/>
          <w:szCs w:val="28"/>
        </w:rPr>
        <w:t>естные нормативы градостроительного проектирования городского округа «Город Белгород», утвержденные решением Совета депутатов города Белгорода от 29.01.2019</w:t>
      </w:r>
      <w:r>
        <w:rPr>
          <w:rFonts w:eastAsia="Times New Roman" w:cs="Times New Roman"/>
          <w:color w:val="000000"/>
          <w:sz w:val="28"/>
          <w:szCs w:val="28"/>
        </w:rPr>
        <w:t xml:space="preserve"> г.</w:t>
      </w:r>
      <w:r w:rsidR="0007691A" w:rsidRPr="009835F3">
        <w:rPr>
          <w:rFonts w:eastAsia="Times New Roman" w:cs="Times New Roman"/>
          <w:color w:val="000000"/>
          <w:sz w:val="28"/>
          <w:szCs w:val="28"/>
        </w:rPr>
        <w:t xml:space="preserve"> № 131 в редакции от 23.05.2021</w:t>
      </w:r>
      <w:r>
        <w:rPr>
          <w:rFonts w:eastAsia="Times New Roman" w:cs="Times New Roman"/>
          <w:color w:val="000000"/>
          <w:sz w:val="28"/>
          <w:szCs w:val="28"/>
        </w:rPr>
        <w:t xml:space="preserve"> г.</w:t>
      </w:r>
      <w:r w:rsidR="0007691A" w:rsidRPr="009835F3">
        <w:rPr>
          <w:rFonts w:eastAsia="Times New Roman" w:cs="Times New Roman"/>
          <w:color w:val="000000"/>
          <w:sz w:val="28"/>
          <w:szCs w:val="28"/>
        </w:rPr>
        <w:t xml:space="preserve"> № 361</w:t>
      </w:r>
      <w:r>
        <w:rPr>
          <w:rFonts w:eastAsia="Times New Roman" w:cs="Times New Roman"/>
          <w:color w:val="000000"/>
          <w:sz w:val="28"/>
          <w:szCs w:val="28"/>
        </w:rPr>
        <w:t>;</w:t>
      </w:r>
    </w:p>
    <w:p w14:paraId="5CD8FB2D" w14:textId="03DA991E" w:rsidR="0007691A" w:rsidRPr="009835F3" w:rsidRDefault="009A0218" w:rsidP="009A0218">
      <w:pPr>
        <w:pStyle w:val="affa"/>
        <w:ind w:left="0"/>
        <w:rPr>
          <w:sz w:val="28"/>
          <w:szCs w:val="28"/>
        </w:rPr>
      </w:pPr>
      <w:r>
        <w:rPr>
          <w:rFonts w:cs="Times New Roman"/>
          <w:sz w:val="28"/>
          <w:szCs w:val="28"/>
        </w:rPr>
        <w:t>2) г</w:t>
      </w:r>
      <w:r w:rsidR="0007691A" w:rsidRPr="009835F3">
        <w:rPr>
          <w:rFonts w:cs="Times New Roman"/>
          <w:sz w:val="28"/>
          <w:szCs w:val="28"/>
        </w:rPr>
        <w:t>енеральный план городского округа «Город Белгород» Белгородской области, утвержденный распоряжением департамента строительства и транспорта Белгородской области от 22.01.2019</w:t>
      </w:r>
      <w:r>
        <w:rPr>
          <w:rFonts w:cs="Times New Roman"/>
          <w:sz w:val="28"/>
          <w:szCs w:val="28"/>
        </w:rPr>
        <w:t xml:space="preserve"> г.</w:t>
      </w:r>
      <w:r w:rsidR="0007691A" w:rsidRPr="009835F3">
        <w:rPr>
          <w:rFonts w:cs="Times New Roman"/>
          <w:sz w:val="28"/>
          <w:szCs w:val="28"/>
        </w:rPr>
        <w:t xml:space="preserve"> № 22;</w:t>
      </w:r>
    </w:p>
    <w:p w14:paraId="0B28D4FA" w14:textId="282F7637" w:rsidR="0007691A" w:rsidRPr="009835F3" w:rsidRDefault="009A0218" w:rsidP="009A0218">
      <w:pPr>
        <w:pStyle w:val="affa"/>
        <w:ind w:left="0"/>
        <w:rPr>
          <w:rFonts w:eastAsia="Times New Roman" w:cs="Times New Roman"/>
          <w:color w:val="000000"/>
          <w:sz w:val="28"/>
          <w:szCs w:val="28"/>
        </w:rPr>
      </w:pPr>
      <w:r>
        <w:rPr>
          <w:rFonts w:eastAsia="Times New Roman" w:cs="Times New Roman"/>
          <w:color w:val="000000"/>
          <w:sz w:val="28"/>
          <w:szCs w:val="28"/>
        </w:rPr>
        <w:t>3) п</w:t>
      </w:r>
      <w:r w:rsidR="0007691A" w:rsidRPr="009835F3">
        <w:rPr>
          <w:rFonts w:eastAsia="Times New Roman" w:cs="Times New Roman"/>
          <w:color w:val="000000"/>
          <w:sz w:val="28"/>
          <w:szCs w:val="28"/>
        </w:rPr>
        <w:t xml:space="preserve">рограмма комплексного развития социальной инфраструктуры городского округа «Город Белгород» на 2017-2025 годы, утвержденная решением </w:t>
      </w:r>
      <w:r>
        <w:rPr>
          <w:rFonts w:eastAsia="Times New Roman" w:cs="Times New Roman"/>
          <w:color w:val="000000"/>
          <w:sz w:val="28"/>
          <w:szCs w:val="28"/>
        </w:rPr>
        <w:t>Белгородского городского Совет</w:t>
      </w:r>
      <w:r w:rsidR="0007691A" w:rsidRPr="009835F3">
        <w:rPr>
          <w:rFonts w:eastAsia="Times New Roman" w:cs="Times New Roman"/>
          <w:color w:val="000000"/>
          <w:sz w:val="28"/>
          <w:szCs w:val="28"/>
        </w:rPr>
        <w:t>а от 26.09.2017</w:t>
      </w:r>
      <w:r>
        <w:rPr>
          <w:rFonts w:eastAsia="Times New Roman" w:cs="Times New Roman"/>
          <w:color w:val="000000"/>
          <w:sz w:val="28"/>
          <w:szCs w:val="28"/>
        </w:rPr>
        <w:t xml:space="preserve"> г.</w:t>
      </w:r>
      <w:r w:rsidR="0007691A" w:rsidRPr="009835F3">
        <w:rPr>
          <w:rFonts w:eastAsia="Times New Roman" w:cs="Times New Roman"/>
          <w:color w:val="000000"/>
          <w:sz w:val="28"/>
          <w:szCs w:val="28"/>
        </w:rPr>
        <w:t xml:space="preserve"> № 561;</w:t>
      </w:r>
    </w:p>
    <w:p w14:paraId="387F3650" w14:textId="50D3A3DA" w:rsidR="0007691A" w:rsidRPr="009A0218" w:rsidRDefault="009A0218" w:rsidP="009A0218">
      <w:pPr>
        <w:ind w:firstLine="709"/>
        <w:rPr>
          <w:color w:val="000000"/>
          <w:sz w:val="28"/>
          <w:szCs w:val="28"/>
        </w:rPr>
      </w:pPr>
      <w:r>
        <w:rPr>
          <w:color w:val="000000"/>
          <w:sz w:val="28"/>
          <w:szCs w:val="28"/>
        </w:rPr>
        <w:t>4) п</w:t>
      </w:r>
      <w:r w:rsidR="0007691A" w:rsidRPr="009A0218">
        <w:rPr>
          <w:color w:val="000000"/>
          <w:sz w:val="28"/>
          <w:szCs w:val="28"/>
        </w:rPr>
        <w:t xml:space="preserve">рограмма комплексного развития транспортной инфраструктуры городского округа «Город Белгород» на 2018-2025 годы, утвержденная решением </w:t>
      </w:r>
      <w:r w:rsidRPr="009A0218">
        <w:rPr>
          <w:color w:val="000000"/>
          <w:sz w:val="28"/>
          <w:szCs w:val="28"/>
        </w:rPr>
        <w:t>Белгородского городского Совета</w:t>
      </w:r>
      <w:r w:rsidR="0007691A" w:rsidRPr="009A0218">
        <w:rPr>
          <w:color w:val="000000"/>
          <w:sz w:val="28"/>
          <w:szCs w:val="28"/>
        </w:rPr>
        <w:t xml:space="preserve"> от 30.01.2018 </w:t>
      </w:r>
      <w:r>
        <w:rPr>
          <w:color w:val="000000"/>
          <w:sz w:val="28"/>
          <w:szCs w:val="28"/>
        </w:rPr>
        <w:t xml:space="preserve">г. </w:t>
      </w:r>
      <w:r w:rsidR="0007691A" w:rsidRPr="009A0218">
        <w:rPr>
          <w:color w:val="000000"/>
          <w:sz w:val="28"/>
          <w:szCs w:val="28"/>
        </w:rPr>
        <w:t>№ 608;</w:t>
      </w:r>
    </w:p>
    <w:p w14:paraId="03537D73" w14:textId="286A6611" w:rsidR="0007691A" w:rsidRPr="009A0218" w:rsidRDefault="009A0218" w:rsidP="009A0218">
      <w:pPr>
        <w:ind w:firstLine="709"/>
        <w:rPr>
          <w:color w:val="000000"/>
          <w:sz w:val="28"/>
          <w:szCs w:val="28"/>
        </w:rPr>
      </w:pPr>
      <w:r>
        <w:rPr>
          <w:color w:val="000000"/>
          <w:sz w:val="28"/>
          <w:szCs w:val="28"/>
        </w:rPr>
        <w:t>5) п</w:t>
      </w:r>
      <w:r w:rsidR="0007691A" w:rsidRPr="009A0218">
        <w:rPr>
          <w:color w:val="000000"/>
          <w:sz w:val="28"/>
          <w:szCs w:val="28"/>
        </w:rPr>
        <w:t xml:space="preserve">равила благоустройства территории городского округа «Город Белгород» утвержденные решением </w:t>
      </w:r>
      <w:r w:rsidRPr="009A0218">
        <w:rPr>
          <w:color w:val="000000"/>
          <w:sz w:val="28"/>
          <w:szCs w:val="28"/>
        </w:rPr>
        <w:t>Белгородского городского Совета</w:t>
      </w:r>
      <w:r>
        <w:rPr>
          <w:color w:val="000000"/>
          <w:sz w:val="28"/>
          <w:szCs w:val="28"/>
        </w:rPr>
        <w:t xml:space="preserve"> от </w:t>
      </w:r>
      <w:r w:rsidR="0007691A" w:rsidRPr="009A0218">
        <w:rPr>
          <w:color w:val="000000"/>
          <w:sz w:val="28"/>
          <w:szCs w:val="28"/>
        </w:rPr>
        <w:t xml:space="preserve">29.01.2019 </w:t>
      </w:r>
      <w:r>
        <w:rPr>
          <w:color w:val="000000"/>
          <w:sz w:val="28"/>
          <w:szCs w:val="28"/>
        </w:rPr>
        <w:t xml:space="preserve">г. </w:t>
      </w:r>
      <w:r w:rsidR="0007691A" w:rsidRPr="009A0218">
        <w:rPr>
          <w:color w:val="000000"/>
          <w:sz w:val="28"/>
          <w:szCs w:val="28"/>
        </w:rPr>
        <w:t>№ 64;</w:t>
      </w:r>
    </w:p>
    <w:p w14:paraId="350044D9" w14:textId="5ADF94A6" w:rsidR="0007691A" w:rsidRPr="009A0218" w:rsidRDefault="009A0218" w:rsidP="009A0218">
      <w:pPr>
        <w:ind w:firstLine="709"/>
        <w:rPr>
          <w:color w:val="000000"/>
          <w:sz w:val="28"/>
          <w:szCs w:val="28"/>
        </w:rPr>
      </w:pPr>
      <w:r>
        <w:rPr>
          <w:color w:val="000000"/>
          <w:sz w:val="28"/>
          <w:szCs w:val="28"/>
        </w:rPr>
        <w:t>6) п</w:t>
      </w:r>
      <w:r w:rsidR="0007691A" w:rsidRPr="009A0218">
        <w:rPr>
          <w:color w:val="000000"/>
          <w:sz w:val="28"/>
          <w:szCs w:val="28"/>
        </w:rPr>
        <w:t xml:space="preserve">равила землепользования и застройки городского округа «Город Белгород» </w:t>
      </w:r>
      <w:r w:rsidR="0007691A" w:rsidRPr="009A0218">
        <w:rPr>
          <w:sz w:val="28"/>
          <w:szCs w:val="28"/>
        </w:rPr>
        <w:t>Белгородской области</w:t>
      </w:r>
      <w:r w:rsidR="0007691A" w:rsidRPr="009A0218">
        <w:rPr>
          <w:color w:val="000000"/>
          <w:sz w:val="28"/>
          <w:szCs w:val="28"/>
        </w:rPr>
        <w:t xml:space="preserve">, утвержденные распоряжением департамента строительства и транспорта Белгородской области от 29.05.2018 </w:t>
      </w:r>
      <w:r>
        <w:rPr>
          <w:color w:val="000000"/>
          <w:sz w:val="28"/>
          <w:szCs w:val="28"/>
        </w:rPr>
        <w:t xml:space="preserve">г. </w:t>
      </w:r>
      <w:r w:rsidR="0007691A" w:rsidRPr="009A0218">
        <w:rPr>
          <w:color w:val="000000"/>
          <w:sz w:val="28"/>
          <w:szCs w:val="28"/>
        </w:rPr>
        <w:t xml:space="preserve">№ 440; </w:t>
      </w:r>
    </w:p>
    <w:p w14:paraId="665E08C8" w14:textId="2FBA3560" w:rsidR="0007691A" w:rsidRPr="009A0218" w:rsidRDefault="009A0218" w:rsidP="009A0218">
      <w:pPr>
        <w:ind w:firstLine="709"/>
        <w:rPr>
          <w:color w:val="000000"/>
          <w:sz w:val="28"/>
          <w:szCs w:val="28"/>
        </w:rPr>
      </w:pPr>
      <w:r>
        <w:rPr>
          <w:color w:val="000000"/>
          <w:sz w:val="28"/>
          <w:szCs w:val="28"/>
        </w:rPr>
        <w:t>7) С</w:t>
      </w:r>
      <w:r w:rsidR="0007691A" w:rsidRPr="009A0218">
        <w:rPr>
          <w:color w:val="000000"/>
          <w:sz w:val="28"/>
          <w:szCs w:val="28"/>
        </w:rPr>
        <w:t xml:space="preserve">тратегия развития города Белгорода до 2025 года и </w:t>
      </w:r>
      <w:hyperlink r:id="rId18" w:history="1">
        <w:r>
          <w:rPr>
            <w:color w:val="000000"/>
            <w:sz w:val="28"/>
            <w:szCs w:val="28"/>
          </w:rPr>
          <w:t>п</w:t>
        </w:r>
        <w:r w:rsidR="0007691A" w:rsidRPr="009A0218">
          <w:rPr>
            <w:color w:val="000000"/>
            <w:sz w:val="28"/>
            <w:szCs w:val="28"/>
          </w:rPr>
          <w:t>лан</w:t>
        </w:r>
      </w:hyperlink>
      <w:r w:rsidR="0007691A" w:rsidRPr="009A0218">
        <w:rPr>
          <w:color w:val="000000"/>
          <w:sz w:val="28"/>
          <w:szCs w:val="28"/>
        </w:rPr>
        <w:t xml:space="preserve"> мероприятий органов местного самоуправления по реализации Стратегии развития города Белгорода до 2025 года, утвержденная решением Совета депутатов города Белгорода от 30.01.2007</w:t>
      </w:r>
      <w:r>
        <w:rPr>
          <w:color w:val="000000"/>
          <w:sz w:val="28"/>
          <w:szCs w:val="28"/>
        </w:rPr>
        <w:t xml:space="preserve"> г.</w:t>
      </w:r>
      <w:r w:rsidR="0007691A" w:rsidRPr="009A0218">
        <w:rPr>
          <w:color w:val="000000"/>
          <w:sz w:val="28"/>
          <w:szCs w:val="28"/>
        </w:rPr>
        <w:t xml:space="preserve"> № 413; </w:t>
      </w:r>
    </w:p>
    <w:p w14:paraId="4083CA3B" w14:textId="42087781" w:rsidR="0007691A" w:rsidRPr="009A0218" w:rsidRDefault="009A0218" w:rsidP="009A0218">
      <w:pPr>
        <w:ind w:firstLine="709"/>
        <w:rPr>
          <w:color w:val="000000"/>
          <w:sz w:val="28"/>
          <w:szCs w:val="28"/>
        </w:rPr>
      </w:pPr>
      <w:r>
        <w:rPr>
          <w:color w:val="000000"/>
          <w:sz w:val="28"/>
          <w:szCs w:val="28"/>
        </w:rPr>
        <w:t xml:space="preserve">8) </w:t>
      </w:r>
      <w:r w:rsidR="0007691A" w:rsidRPr="009A0218">
        <w:rPr>
          <w:color w:val="000000"/>
          <w:sz w:val="28"/>
          <w:szCs w:val="28"/>
        </w:rPr>
        <w:t xml:space="preserve">Прогноз социально-экономического развития Белгородской области на 2023 год и на период до 2025 года, утвержденный </w:t>
      </w:r>
      <w:r w:rsidR="0007691A" w:rsidRPr="009A0218">
        <w:rPr>
          <w:sz w:val="28"/>
          <w:szCs w:val="28"/>
        </w:rPr>
        <w:t xml:space="preserve">распоряжением Правительства Белгородской области от 26.12.2022 </w:t>
      </w:r>
      <w:r>
        <w:rPr>
          <w:sz w:val="28"/>
          <w:szCs w:val="28"/>
        </w:rPr>
        <w:t xml:space="preserve">г. </w:t>
      </w:r>
      <w:r w:rsidR="0007691A" w:rsidRPr="009A0218">
        <w:rPr>
          <w:sz w:val="28"/>
          <w:szCs w:val="28"/>
        </w:rPr>
        <w:t>№ 1042-рп</w:t>
      </w:r>
      <w:r w:rsidR="0007691A" w:rsidRPr="009A0218">
        <w:rPr>
          <w:color w:val="000000"/>
          <w:sz w:val="28"/>
          <w:szCs w:val="28"/>
        </w:rPr>
        <w:t xml:space="preserve">; </w:t>
      </w:r>
    </w:p>
    <w:p w14:paraId="1AF210A7" w14:textId="5E7C3D9F" w:rsidR="0007691A" w:rsidRPr="009A0218" w:rsidRDefault="009A0218" w:rsidP="009A0218">
      <w:pPr>
        <w:ind w:firstLine="709"/>
        <w:rPr>
          <w:color w:val="000000"/>
          <w:sz w:val="28"/>
          <w:szCs w:val="28"/>
        </w:rPr>
      </w:pPr>
      <w:r>
        <w:rPr>
          <w:color w:val="000000"/>
          <w:sz w:val="28"/>
          <w:szCs w:val="28"/>
        </w:rPr>
        <w:t xml:space="preserve">9) </w:t>
      </w:r>
      <w:r w:rsidR="0007691A" w:rsidRPr="009A0218">
        <w:rPr>
          <w:color w:val="000000"/>
          <w:sz w:val="28"/>
          <w:szCs w:val="28"/>
        </w:rPr>
        <w:t>муниципальные программы городского округа «Город Белгород», в том числе:</w:t>
      </w:r>
    </w:p>
    <w:p w14:paraId="53759AA1" w14:textId="5F54E177" w:rsidR="0007691A" w:rsidRPr="009835F3" w:rsidRDefault="009A0218" w:rsidP="009A0218">
      <w:pPr>
        <w:pStyle w:val="affa"/>
        <w:ind w:left="709" w:firstLine="0"/>
        <w:rPr>
          <w:rFonts w:cs="Times New Roman"/>
          <w:sz w:val="28"/>
          <w:szCs w:val="28"/>
        </w:rPr>
      </w:pPr>
      <w:r>
        <w:rPr>
          <w:rFonts w:cs="Times New Roman"/>
          <w:sz w:val="28"/>
          <w:szCs w:val="28"/>
        </w:rPr>
        <w:t xml:space="preserve">- </w:t>
      </w:r>
      <w:r w:rsidR="0007691A" w:rsidRPr="009835F3">
        <w:rPr>
          <w:rFonts w:cs="Times New Roman"/>
          <w:sz w:val="28"/>
          <w:szCs w:val="28"/>
        </w:rPr>
        <w:t>«Развитие жилищно-коммунального хозяйства города Белгорода»;</w:t>
      </w:r>
    </w:p>
    <w:p w14:paraId="61B9E2A9" w14:textId="565A70DD" w:rsidR="0007691A" w:rsidRPr="009835F3" w:rsidRDefault="009A0218" w:rsidP="009A0218">
      <w:pPr>
        <w:pStyle w:val="affa"/>
        <w:ind w:left="709" w:firstLine="0"/>
        <w:rPr>
          <w:rFonts w:cs="Times New Roman"/>
          <w:sz w:val="28"/>
          <w:szCs w:val="28"/>
        </w:rPr>
      </w:pPr>
      <w:r>
        <w:rPr>
          <w:rFonts w:cs="Times New Roman"/>
          <w:sz w:val="28"/>
          <w:szCs w:val="28"/>
        </w:rPr>
        <w:t xml:space="preserve">- </w:t>
      </w:r>
      <w:r w:rsidR="0007691A" w:rsidRPr="009835F3">
        <w:rPr>
          <w:rFonts w:cs="Times New Roman"/>
          <w:sz w:val="28"/>
          <w:szCs w:val="28"/>
        </w:rPr>
        <w:t xml:space="preserve">«Развитие культуры и искусства городского округа «Город Белгород»; </w:t>
      </w:r>
    </w:p>
    <w:p w14:paraId="333954DF" w14:textId="66A8B7EF" w:rsidR="0007691A" w:rsidRPr="009835F3" w:rsidRDefault="009A0218" w:rsidP="009A0218">
      <w:pPr>
        <w:pStyle w:val="affa"/>
        <w:ind w:left="0"/>
        <w:rPr>
          <w:rFonts w:cs="Times New Roman"/>
          <w:sz w:val="28"/>
          <w:szCs w:val="28"/>
        </w:rPr>
      </w:pPr>
      <w:r>
        <w:rPr>
          <w:rFonts w:cs="Times New Roman"/>
          <w:sz w:val="28"/>
          <w:szCs w:val="28"/>
        </w:rPr>
        <w:t xml:space="preserve">- </w:t>
      </w:r>
      <w:r w:rsidR="0007691A" w:rsidRPr="009835F3">
        <w:rPr>
          <w:rFonts w:cs="Times New Roman"/>
          <w:sz w:val="28"/>
          <w:szCs w:val="28"/>
        </w:rPr>
        <w:t>«Обеспечение доступным и комфортным жильем жителей города Белгорода»;</w:t>
      </w:r>
    </w:p>
    <w:p w14:paraId="3979C2EF" w14:textId="71A52A02" w:rsidR="0007691A" w:rsidRPr="009835F3" w:rsidRDefault="009A0218" w:rsidP="009A0218">
      <w:pPr>
        <w:pStyle w:val="affa"/>
        <w:ind w:left="709" w:firstLine="0"/>
        <w:rPr>
          <w:rFonts w:cs="Times New Roman"/>
          <w:sz w:val="28"/>
          <w:szCs w:val="28"/>
        </w:rPr>
      </w:pPr>
      <w:r>
        <w:rPr>
          <w:rFonts w:cs="Times New Roman"/>
          <w:sz w:val="28"/>
          <w:szCs w:val="28"/>
        </w:rPr>
        <w:t xml:space="preserve">- </w:t>
      </w:r>
      <w:r w:rsidR="0007691A" w:rsidRPr="009835F3">
        <w:rPr>
          <w:rFonts w:cs="Times New Roman"/>
          <w:sz w:val="28"/>
          <w:szCs w:val="28"/>
        </w:rPr>
        <w:t xml:space="preserve">«Развитие образования городского округа «Город Белгород»; </w:t>
      </w:r>
    </w:p>
    <w:p w14:paraId="0F380F16" w14:textId="684974ED" w:rsidR="0007691A" w:rsidRPr="009835F3" w:rsidRDefault="009A0218" w:rsidP="009A0218">
      <w:pPr>
        <w:pStyle w:val="affa"/>
        <w:ind w:left="709" w:firstLine="0"/>
        <w:rPr>
          <w:rFonts w:cs="Times New Roman"/>
          <w:sz w:val="28"/>
          <w:szCs w:val="28"/>
        </w:rPr>
      </w:pPr>
      <w:r>
        <w:rPr>
          <w:rFonts w:cs="Times New Roman"/>
          <w:sz w:val="28"/>
          <w:szCs w:val="28"/>
        </w:rPr>
        <w:t xml:space="preserve">- </w:t>
      </w:r>
      <w:r w:rsidR="0007691A" w:rsidRPr="009835F3">
        <w:rPr>
          <w:rFonts w:cs="Times New Roman"/>
          <w:sz w:val="28"/>
          <w:szCs w:val="28"/>
        </w:rPr>
        <w:t>«Развитие дорожно-транспортной инфраструктуры города Белгорода»;</w:t>
      </w:r>
    </w:p>
    <w:p w14:paraId="74A784AC" w14:textId="65179F02" w:rsidR="0007691A" w:rsidRPr="009835F3" w:rsidRDefault="009A0218" w:rsidP="009A0218">
      <w:pPr>
        <w:pStyle w:val="affa"/>
        <w:ind w:left="0"/>
        <w:rPr>
          <w:rFonts w:cs="Times New Roman"/>
          <w:sz w:val="28"/>
          <w:szCs w:val="28"/>
        </w:rPr>
      </w:pPr>
      <w:r>
        <w:rPr>
          <w:rFonts w:cs="Times New Roman"/>
          <w:sz w:val="28"/>
          <w:szCs w:val="28"/>
        </w:rPr>
        <w:t xml:space="preserve">- </w:t>
      </w:r>
      <w:r w:rsidR="0007691A" w:rsidRPr="009835F3">
        <w:rPr>
          <w:rFonts w:cs="Times New Roman"/>
          <w:sz w:val="28"/>
          <w:szCs w:val="28"/>
        </w:rPr>
        <w:t>«Повышение инвестиционной привлекательности города и формирование благоприятного предпринимательского климата»;</w:t>
      </w:r>
    </w:p>
    <w:p w14:paraId="5999B7D7" w14:textId="563BF3AE" w:rsidR="0007691A" w:rsidRPr="009835F3" w:rsidRDefault="009A0218" w:rsidP="009A0218">
      <w:pPr>
        <w:pStyle w:val="affa"/>
        <w:ind w:left="709" w:firstLine="0"/>
        <w:rPr>
          <w:rFonts w:cs="Times New Roman"/>
          <w:sz w:val="28"/>
          <w:szCs w:val="28"/>
        </w:rPr>
      </w:pPr>
      <w:r>
        <w:rPr>
          <w:rFonts w:cs="Times New Roman"/>
          <w:sz w:val="28"/>
          <w:szCs w:val="28"/>
        </w:rPr>
        <w:t xml:space="preserve">- </w:t>
      </w:r>
      <w:r w:rsidR="0007691A" w:rsidRPr="009835F3">
        <w:rPr>
          <w:rFonts w:cs="Times New Roman"/>
          <w:sz w:val="28"/>
          <w:szCs w:val="28"/>
        </w:rPr>
        <w:t>«Спорт для всех»;</w:t>
      </w:r>
    </w:p>
    <w:p w14:paraId="792E8898" w14:textId="55003FE3" w:rsidR="0007691A" w:rsidRPr="009835F3" w:rsidRDefault="009A0218" w:rsidP="009A0218">
      <w:pPr>
        <w:pStyle w:val="affa"/>
        <w:ind w:left="0"/>
        <w:rPr>
          <w:rFonts w:cs="Times New Roman"/>
          <w:sz w:val="28"/>
          <w:szCs w:val="28"/>
        </w:rPr>
      </w:pPr>
      <w:r>
        <w:rPr>
          <w:rFonts w:cs="Times New Roman"/>
          <w:sz w:val="28"/>
          <w:szCs w:val="28"/>
        </w:rPr>
        <w:t xml:space="preserve">- </w:t>
      </w:r>
      <w:r w:rsidR="0007691A" w:rsidRPr="009835F3">
        <w:rPr>
          <w:rFonts w:cs="Times New Roman"/>
          <w:sz w:val="28"/>
          <w:szCs w:val="28"/>
        </w:rPr>
        <w:t>«Формирование современной городской среды городского округа «Город Белгород» на 2018 - 2024 годы».</w:t>
      </w:r>
    </w:p>
    <w:p w14:paraId="093B3917" w14:textId="059FD3F7" w:rsidR="0007691A" w:rsidRPr="009835F3" w:rsidRDefault="0007691A" w:rsidP="00857F0C">
      <w:pPr>
        <w:pStyle w:val="20"/>
        <w:tabs>
          <w:tab w:val="clear" w:pos="720"/>
        </w:tabs>
        <w:spacing w:before="120" w:after="120"/>
        <w:ind w:left="0" w:firstLine="709"/>
      </w:pPr>
      <w:r w:rsidRPr="009835F3">
        <w:t>Обоснование предмета нормирования - перечня областей (состава объектов местного значения), для которых устанавливаются расчетные показатели</w:t>
      </w:r>
    </w:p>
    <w:p w14:paraId="4009E339" w14:textId="1B16B59B" w:rsidR="0007691A" w:rsidRPr="009835F3" w:rsidRDefault="009A0218" w:rsidP="00857F0C">
      <w:pPr>
        <w:pStyle w:val="afffb"/>
        <w:rPr>
          <w:sz w:val="28"/>
          <w:szCs w:val="28"/>
          <w:lang w:val="ru-RU"/>
        </w:rPr>
      </w:pPr>
      <w:r>
        <w:rPr>
          <w:sz w:val="28"/>
          <w:szCs w:val="28"/>
          <w:lang w:val="ru-RU"/>
        </w:rPr>
        <w:t>19</w:t>
      </w:r>
      <w:r w:rsidR="0007691A" w:rsidRPr="009835F3">
        <w:rPr>
          <w:sz w:val="28"/>
          <w:szCs w:val="28"/>
          <w:lang w:val="ru-RU"/>
        </w:rPr>
        <w:t xml:space="preserve">. В соответствии с частью 4 статьи 29.2 Градостроительного кодекса </w:t>
      </w:r>
      <w:r>
        <w:rPr>
          <w:sz w:val="28"/>
          <w:szCs w:val="28"/>
          <w:lang w:val="ru-RU"/>
        </w:rPr>
        <w:t xml:space="preserve">Российской Федерации </w:t>
      </w:r>
      <w:r w:rsidR="0007691A" w:rsidRPr="009835F3">
        <w:rPr>
          <w:sz w:val="28"/>
          <w:szCs w:val="28"/>
          <w:lang w:val="ru-RU"/>
        </w:rPr>
        <w:t xml:space="preserve">нормативы градостроительного проектирования городского округа устанавливают совокупность расчетных показателей минимально допустимого уровня обеспеченности объектами местного значения городского округа, относящимися к областям, указанным в </w:t>
      </w:r>
      <w:hyperlink r:id="rId19" w:anchor="dst101625" w:history="1">
        <w:r w:rsidR="0007691A" w:rsidRPr="009835F3">
          <w:rPr>
            <w:sz w:val="28"/>
            <w:szCs w:val="28"/>
            <w:lang w:val="ru-RU"/>
          </w:rPr>
          <w:t>пункте 1 части 5 статьи 23</w:t>
        </w:r>
      </w:hyperlink>
      <w:r w:rsidR="0007691A" w:rsidRPr="009835F3">
        <w:rPr>
          <w:sz w:val="28"/>
          <w:szCs w:val="28"/>
          <w:lang w:val="ru-RU"/>
        </w:rPr>
        <w:t xml:space="preserve"> Градостроительного кодекса</w:t>
      </w:r>
      <w:r>
        <w:rPr>
          <w:sz w:val="28"/>
          <w:szCs w:val="28"/>
          <w:lang w:val="ru-RU"/>
        </w:rPr>
        <w:t xml:space="preserve"> Российской Федерации</w:t>
      </w:r>
      <w:r w:rsidR="0007691A" w:rsidRPr="009835F3">
        <w:rPr>
          <w:sz w:val="28"/>
          <w:szCs w:val="28"/>
          <w:lang w:val="ru-RU"/>
        </w:rPr>
        <w:t xml:space="preserve">, объектами </w:t>
      </w:r>
      <w:hyperlink r:id="rId20" w:anchor="dst100009" w:history="1">
        <w:r w:rsidR="0007691A" w:rsidRPr="009835F3">
          <w:rPr>
            <w:sz w:val="28"/>
            <w:szCs w:val="28"/>
            <w:lang w:val="ru-RU"/>
          </w:rPr>
          <w:t>благоустройства</w:t>
        </w:r>
      </w:hyperlink>
      <w:r w:rsidR="0007691A" w:rsidRPr="009835F3">
        <w:rPr>
          <w:sz w:val="28"/>
          <w:szCs w:val="28"/>
          <w:lang w:val="ru-RU"/>
        </w:rPr>
        <w:t xml:space="preserve"> территории</w:t>
      </w:r>
      <w:r w:rsidR="0007691A" w:rsidRPr="009835F3">
        <w:rPr>
          <w:rFonts w:ascii="Arial" w:hAnsi="Arial" w:cs="Arial"/>
          <w:sz w:val="28"/>
          <w:szCs w:val="28"/>
          <w:shd w:val="clear" w:color="auto" w:fill="FFFFFF"/>
          <w:lang w:val="ru-RU"/>
        </w:rPr>
        <w:t xml:space="preserve">, </w:t>
      </w:r>
      <w:r w:rsidR="0007691A" w:rsidRPr="009835F3">
        <w:rPr>
          <w:sz w:val="28"/>
          <w:szCs w:val="28"/>
          <w:lang w:val="ru-RU"/>
        </w:rPr>
        <w:t>иными объектами местного значения городского округа населения городского округа и расчетных показателей максимально допустимого уровня территориальной доступности таких объектов для населения городского округа.</w:t>
      </w:r>
    </w:p>
    <w:p w14:paraId="565EE091" w14:textId="7D87DD42" w:rsidR="0007691A" w:rsidRPr="009835F3" w:rsidRDefault="009A0218" w:rsidP="00857F0C">
      <w:pPr>
        <w:pStyle w:val="afffb"/>
        <w:rPr>
          <w:sz w:val="28"/>
          <w:szCs w:val="28"/>
          <w:lang w:val="ru-RU"/>
        </w:rPr>
      </w:pPr>
      <w:r>
        <w:rPr>
          <w:sz w:val="28"/>
          <w:szCs w:val="28"/>
          <w:lang w:val="ru-RU"/>
        </w:rPr>
        <w:t>20</w:t>
      </w:r>
      <w:r w:rsidR="0007691A" w:rsidRPr="009835F3">
        <w:rPr>
          <w:sz w:val="28"/>
          <w:szCs w:val="28"/>
          <w:lang w:val="ru-RU"/>
        </w:rPr>
        <w:t xml:space="preserve">. В </w:t>
      </w:r>
      <w:hyperlink r:id="rId21" w:anchor="dst101625" w:history="1">
        <w:r w:rsidR="0007691A" w:rsidRPr="009835F3">
          <w:rPr>
            <w:sz w:val="28"/>
            <w:szCs w:val="28"/>
            <w:lang w:val="ru-RU"/>
          </w:rPr>
          <w:t>пункте 1 части 5 статьи 23</w:t>
        </w:r>
      </w:hyperlink>
      <w:r w:rsidR="0007691A" w:rsidRPr="009835F3">
        <w:rPr>
          <w:sz w:val="28"/>
          <w:szCs w:val="28"/>
          <w:lang w:val="ru-RU"/>
        </w:rPr>
        <w:t xml:space="preserve"> Градостроительного кодекса</w:t>
      </w:r>
      <w:r w:rsidRPr="009A0218">
        <w:rPr>
          <w:lang w:val="ru-RU"/>
        </w:rPr>
        <w:t xml:space="preserve"> </w:t>
      </w:r>
      <w:r w:rsidRPr="009A0218">
        <w:rPr>
          <w:sz w:val="28"/>
          <w:szCs w:val="28"/>
          <w:lang w:val="ru-RU"/>
        </w:rPr>
        <w:t>Российской Федерации</w:t>
      </w:r>
      <w:r w:rsidR="0007691A" w:rsidRPr="009835F3">
        <w:rPr>
          <w:sz w:val="28"/>
          <w:szCs w:val="28"/>
          <w:lang w:val="ru-RU"/>
        </w:rPr>
        <w:t xml:space="preserve"> указываются ОМЗ городского округа, относящиеся к следующим областям:</w:t>
      </w:r>
    </w:p>
    <w:p w14:paraId="10D9F2DF" w14:textId="77777777" w:rsidR="0007691A" w:rsidRPr="009835F3" w:rsidRDefault="0007691A" w:rsidP="00857F0C">
      <w:pPr>
        <w:pStyle w:val="afffb"/>
        <w:rPr>
          <w:sz w:val="28"/>
          <w:szCs w:val="28"/>
          <w:lang w:val="ru-RU"/>
        </w:rPr>
      </w:pPr>
      <w:r w:rsidRPr="009835F3">
        <w:rPr>
          <w:sz w:val="28"/>
          <w:szCs w:val="28"/>
          <w:lang w:val="ru-RU"/>
        </w:rPr>
        <w:t>а) электро-, тепло-, газо- и водоснабжение населения, водоотведение;</w:t>
      </w:r>
    </w:p>
    <w:p w14:paraId="14470079" w14:textId="77777777" w:rsidR="0007691A" w:rsidRPr="009835F3" w:rsidRDefault="0007691A" w:rsidP="00857F0C">
      <w:pPr>
        <w:pStyle w:val="afffb"/>
        <w:rPr>
          <w:sz w:val="28"/>
          <w:szCs w:val="28"/>
          <w:lang w:val="ru-RU"/>
        </w:rPr>
      </w:pPr>
      <w:bookmarkStart w:id="20" w:name="dst101688"/>
      <w:bookmarkEnd w:id="20"/>
      <w:r w:rsidRPr="009835F3">
        <w:rPr>
          <w:sz w:val="28"/>
          <w:szCs w:val="28"/>
          <w:lang w:val="ru-RU"/>
        </w:rPr>
        <w:t>б) автомобильные дороги местного значения;</w:t>
      </w:r>
    </w:p>
    <w:p w14:paraId="02E9E2ED" w14:textId="77777777" w:rsidR="0007691A" w:rsidRPr="009835F3" w:rsidRDefault="0007691A" w:rsidP="00857F0C">
      <w:pPr>
        <w:pStyle w:val="afffb"/>
        <w:rPr>
          <w:sz w:val="28"/>
          <w:szCs w:val="28"/>
          <w:lang w:val="ru-RU"/>
        </w:rPr>
      </w:pPr>
      <w:bookmarkStart w:id="21" w:name="dst1271"/>
      <w:bookmarkEnd w:id="21"/>
      <w:r w:rsidRPr="009835F3">
        <w:rPr>
          <w:sz w:val="28"/>
          <w:szCs w:val="28"/>
          <w:lang w:val="ru-RU"/>
        </w:rPr>
        <w:t>в) физическая культура и массовый спорт, образование, здравоохранение, обработка, утилизация, обезвреживание, размещение твердых коммунальных отходов;</w:t>
      </w:r>
    </w:p>
    <w:p w14:paraId="61B33DB7" w14:textId="77777777" w:rsidR="0007691A" w:rsidRPr="009835F3" w:rsidRDefault="0007691A" w:rsidP="00857F0C">
      <w:pPr>
        <w:pStyle w:val="afffb"/>
        <w:rPr>
          <w:sz w:val="28"/>
          <w:szCs w:val="28"/>
          <w:lang w:val="ru-RU"/>
        </w:rPr>
      </w:pPr>
      <w:bookmarkStart w:id="22" w:name="dst101690"/>
      <w:bookmarkEnd w:id="22"/>
      <w:r w:rsidRPr="009835F3">
        <w:rPr>
          <w:sz w:val="28"/>
          <w:szCs w:val="28"/>
          <w:lang w:val="ru-RU"/>
        </w:rPr>
        <w:t>г) иные области в связи с решением вопросов местного значения городского округа.</w:t>
      </w:r>
    </w:p>
    <w:p w14:paraId="34538859" w14:textId="77777777" w:rsidR="0007691A" w:rsidRPr="009835F3" w:rsidRDefault="0007691A" w:rsidP="00857F0C">
      <w:pPr>
        <w:widowControl w:val="0"/>
        <w:autoSpaceDE w:val="0"/>
        <w:autoSpaceDN w:val="0"/>
        <w:adjustRightInd w:val="0"/>
        <w:ind w:firstLine="709"/>
        <w:rPr>
          <w:sz w:val="28"/>
          <w:szCs w:val="28"/>
        </w:rPr>
      </w:pPr>
      <w:r w:rsidRPr="009835F3">
        <w:rPr>
          <w:sz w:val="28"/>
          <w:szCs w:val="28"/>
        </w:rPr>
        <w:t xml:space="preserve">В число объектов, относящихся к иным областям, в связи с решением вопросов местного значения городского округа входят объекты, размещение которых на территории городского округа необходимо для решения вопросов местного значения, круг которых определен законодательством об общих принципах организации местного самоуправления в Российской Федерации. </w:t>
      </w:r>
    </w:p>
    <w:p w14:paraId="03A29A46" w14:textId="77777777" w:rsidR="0007691A" w:rsidRPr="009835F3" w:rsidRDefault="0007691A" w:rsidP="00857F0C">
      <w:pPr>
        <w:widowControl w:val="0"/>
        <w:autoSpaceDE w:val="0"/>
        <w:autoSpaceDN w:val="0"/>
        <w:adjustRightInd w:val="0"/>
        <w:ind w:firstLine="709"/>
        <w:rPr>
          <w:sz w:val="28"/>
          <w:szCs w:val="28"/>
        </w:rPr>
      </w:pPr>
      <w:r w:rsidRPr="009835F3">
        <w:rPr>
          <w:sz w:val="28"/>
          <w:szCs w:val="28"/>
        </w:rPr>
        <w:t>Виды объектов местного значения городского округа, подлежащие отражению на генеральном плане городского округа, указанные в статье 15.2 Закона Белгородской области от 10.07.2007 г. № 133 «О регулировании градостроительной деятельности в Белгородской области», приведены в приложении 4.</w:t>
      </w:r>
    </w:p>
    <w:p w14:paraId="10051E0A" w14:textId="02EC8868" w:rsidR="0007691A" w:rsidRPr="009835F3" w:rsidRDefault="009A0218" w:rsidP="00857F0C">
      <w:pPr>
        <w:ind w:firstLine="709"/>
        <w:rPr>
          <w:sz w:val="28"/>
          <w:szCs w:val="28"/>
        </w:rPr>
      </w:pPr>
      <w:r>
        <w:rPr>
          <w:sz w:val="28"/>
          <w:szCs w:val="28"/>
        </w:rPr>
        <w:t>21</w:t>
      </w:r>
      <w:r w:rsidR="0007691A" w:rsidRPr="009835F3">
        <w:rPr>
          <w:sz w:val="28"/>
          <w:szCs w:val="28"/>
        </w:rPr>
        <w:t xml:space="preserve">. ОМЗ являются материальной базой при решении вопросов местного значения, отнесенных к полномочиям органов местного самоуправления (далее – ОМС). Круг вопросов местного значения городского округа установлен в статье 16 Федерального закона от 06.10.2003 </w:t>
      </w:r>
      <w:r>
        <w:rPr>
          <w:sz w:val="28"/>
          <w:szCs w:val="28"/>
        </w:rPr>
        <w:t xml:space="preserve">г. </w:t>
      </w:r>
      <w:r w:rsidR="0007691A" w:rsidRPr="009835F3">
        <w:rPr>
          <w:sz w:val="28"/>
          <w:szCs w:val="28"/>
        </w:rPr>
        <w:t xml:space="preserve">№ 131-ФЗ «Об общих принципах организации местного самоуправления в Российской Федерации». </w:t>
      </w:r>
    </w:p>
    <w:p w14:paraId="2F5E185C" w14:textId="77777777" w:rsidR="0007691A" w:rsidRPr="009835F3" w:rsidRDefault="0007691A" w:rsidP="00857F0C">
      <w:pPr>
        <w:ind w:firstLine="709"/>
        <w:rPr>
          <w:sz w:val="28"/>
          <w:szCs w:val="28"/>
        </w:rPr>
      </w:pPr>
      <w:r w:rsidRPr="009835F3">
        <w:rPr>
          <w:sz w:val="28"/>
          <w:szCs w:val="28"/>
        </w:rPr>
        <w:t xml:space="preserve">Вопросы местного значения городского округа также перечислены в статье 9 Устава городского округа «Город Белгород». </w:t>
      </w:r>
    </w:p>
    <w:p w14:paraId="47D95A23" w14:textId="056B7B89" w:rsidR="0007691A" w:rsidRPr="009835F3" w:rsidRDefault="009A0218" w:rsidP="00857F0C">
      <w:pPr>
        <w:ind w:firstLine="709"/>
        <w:rPr>
          <w:sz w:val="28"/>
          <w:szCs w:val="28"/>
        </w:rPr>
      </w:pPr>
      <w:r>
        <w:rPr>
          <w:sz w:val="28"/>
          <w:szCs w:val="28"/>
        </w:rPr>
        <w:t>22</w:t>
      </w:r>
      <w:r w:rsidR="0007691A" w:rsidRPr="009835F3">
        <w:rPr>
          <w:sz w:val="28"/>
          <w:szCs w:val="28"/>
        </w:rPr>
        <w:t>. Вопросы местного значения городского округа, имеющие отношение к градостроительному проектированию, соответствующие им ОМЗ и наличие полномочий у ОМС городского округа по нормативному правовому регулированию обеспеченности и доступности ОМЗ для населения приведены в таблице 2.3.1.</w:t>
      </w:r>
    </w:p>
    <w:p w14:paraId="7863CCF3" w14:textId="77777777" w:rsidR="0007691A" w:rsidRDefault="0007691A" w:rsidP="0007691A">
      <w:pPr>
        <w:spacing w:line="276" w:lineRule="auto"/>
        <w:jc w:val="right"/>
        <w:rPr>
          <w:sz w:val="28"/>
          <w:szCs w:val="28"/>
        </w:rPr>
      </w:pPr>
      <w:r w:rsidRPr="009835F3">
        <w:rPr>
          <w:sz w:val="28"/>
          <w:szCs w:val="28"/>
        </w:rPr>
        <w:t xml:space="preserve">Таблица 2.3.1 </w:t>
      </w:r>
    </w:p>
    <w:p w14:paraId="4E309810" w14:textId="77777777" w:rsidR="00857F0C" w:rsidRPr="009835F3" w:rsidRDefault="00857F0C" w:rsidP="0007691A">
      <w:pPr>
        <w:spacing w:line="276" w:lineRule="auto"/>
        <w:jc w:val="right"/>
        <w:rPr>
          <w:sz w:val="28"/>
          <w:szCs w:val="28"/>
        </w:rPr>
      </w:pPr>
    </w:p>
    <w:tbl>
      <w:tblPr>
        <w:tblW w:w="494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748"/>
        <w:gridCol w:w="1990"/>
      </w:tblGrid>
      <w:tr w:rsidR="0007691A" w:rsidRPr="009835F3" w14:paraId="29B38E38" w14:textId="77777777" w:rsidTr="005836ED">
        <w:trPr>
          <w:cantSplit/>
          <w:trHeight w:val="1086"/>
          <w:tblHeader/>
          <w:jc w:val="center"/>
        </w:trPr>
        <w:tc>
          <w:tcPr>
            <w:tcW w:w="7789" w:type="dxa"/>
            <w:shd w:val="clear" w:color="auto" w:fill="FFFFFF" w:themeFill="background1"/>
            <w:vAlign w:val="center"/>
          </w:tcPr>
          <w:p w14:paraId="27BA771F" w14:textId="4514A4F2" w:rsidR="0007691A" w:rsidRPr="009835F3" w:rsidRDefault="0007691A" w:rsidP="002A4397">
            <w:pPr>
              <w:pStyle w:val="S7"/>
              <w:ind w:right="-100"/>
              <w:rPr>
                <w:rFonts w:ascii="Times New Roman" w:hAnsi="Times New Roman" w:cs="Times New Roman"/>
                <w:sz w:val="28"/>
                <w:szCs w:val="28"/>
              </w:rPr>
            </w:pPr>
            <w:r w:rsidRPr="009835F3">
              <w:rPr>
                <w:rFonts w:ascii="Times New Roman" w:hAnsi="Times New Roman" w:cs="Times New Roman"/>
                <w:sz w:val="28"/>
                <w:szCs w:val="28"/>
              </w:rPr>
              <w:t>Вопросы местного значения городского округа и иные права ОМС, имеющие отношение к градостроительному проектированию (согласно Федеральному закону от 06.10.2003</w:t>
            </w:r>
            <w:r w:rsidR="009A0218">
              <w:rPr>
                <w:rFonts w:ascii="Times New Roman" w:hAnsi="Times New Roman" w:cs="Times New Roman"/>
                <w:sz w:val="28"/>
                <w:szCs w:val="28"/>
              </w:rPr>
              <w:t xml:space="preserve"> г.</w:t>
            </w:r>
            <w:r w:rsidRPr="009835F3">
              <w:rPr>
                <w:rFonts w:ascii="Times New Roman" w:hAnsi="Times New Roman" w:cs="Times New Roman"/>
                <w:sz w:val="28"/>
                <w:szCs w:val="28"/>
              </w:rPr>
              <w:t xml:space="preserve"> № 131-ФЗ)</w:t>
            </w:r>
          </w:p>
        </w:tc>
        <w:tc>
          <w:tcPr>
            <w:tcW w:w="1999" w:type="dxa"/>
            <w:shd w:val="clear" w:color="auto" w:fill="FFFFFF" w:themeFill="background1"/>
            <w:vAlign w:val="center"/>
          </w:tcPr>
          <w:p w14:paraId="3778A905" w14:textId="77777777" w:rsidR="0007691A" w:rsidRPr="009835F3" w:rsidRDefault="0007691A" w:rsidP="002A4397">
            <w:pPr>
              <w:pStyle w:val="S7"/>
              <w:spacing w:line="240" w:lineRule="atLeast"/>
              <w:ind w:left="-125" w:right="-104"/>
              <w:rPr>
                <w:rFonts w:ascii="Times New Roman" w:hAnsi="Times New Roman" w:cs="Times New Roman"/>
                <w:sz w:val="28"/>
                <w:szCs w:val="28"/>
              </w:rPr>
            </w:pPr>
            <w:r w:rsidRPr="009835F3">
              <w:rPr>
                <w:rFonts w:ascii="Times New Roman" w:hAnsi="Times New Roman" w:cs="Times New Roman"/>
                <w:sz w:val="28"/>
                <w:szCs w:val="28"/>
              </w:rPr>
              <w:t>Наличие у ОМС полномочий по нормированию,</w:t>
            </w:r>
          </w:p>
          <w:p w14:paraId="2AF8E69B" w14:textId="77777777" w:rsidR="0007691A" w:rsidRPr="009835F3" w:rsidRDefault="0007691A" w:rsidP="002A4397">
            <w:pPr>
              <w:pStyle w:val="S7"/>
              <w:spacing w:line="240" w:lineRule="atLeast"/>
              <w:ind w:left="-125" w:right="-104"/>
              <w:rPr>
                <w:rFonts w:ascii="Times New Roman" w:hAnsi="Times New Roman" w:cs="Times New Roman"/>
                <w:sz w:val="28"/>
                <w:szCs w:val="28"/>
              </w:rPr>
            </w:pPr>
            <w:r w:rsidRPr="009835F3">
              <w:rPr>
                <w:rFonts w:ascii="Times New Roman" w:hAnsi="Times New Roman" w:cs="Times New Roman"/>
                <w:sz w:val="28"/>
                <w:szCs w:val="28"/>
              </w:rPr>
              <w:t xml:space="preserve"> да / нет </w:t>
            </w:r>
          </w:p>
        </w:tc>
      </w:tr>
      <w:tr w:rsidR="0007691A" w:rsidRPr="009835F3" w14:paraId="7D63C067" w14:textId="77777777" w:rsidTr="002A4397">
        <w:trPr>
          <w:trHeight w:val="340"/>
          <w:jc w:val="center"/>
        </w:trPr>
        <w:tc>
          <w:tcPr>
            <w:tcW w:w="7789" w:type="dxa"/>
            <w:shd w:val="clear" w:color="auto" w:fill="auto"/>
            <w:vAlign w:val="center"/>
          </w:tcPr>
          <w:p w14:paraId="6863BFE0" w14:textId="77777777" w:rsidR="0007691A" w:rsidRPr="009835F3" w:rsidRDefault="0007691A" w:rsidP="002A4397">
            <w:pPr>
              <w:pStyle w:val="S7"/>
              <w:spacing w:line="239" w:lineRule="auto"/>
              <w:jc w:val="left"/>
              <w:rPr>
                <w:rFonts w:ascii="Times New Roman" w:hAnsi="Times New Roman" w:cs="Times New Roman"/>
                <w:b/>
                <w:sz w:val="28"/>
                <w:szCs w:val="28"/>
              </w:rPr>
            </w:pPr>
            <w:r w:rsidRPr="009835F3">
              <w:rPr>
                <w:rFonts w:ascii="Times New Roman" w:hAnsi="Times New Roman" w:cs="Times New Roman"/>
                <w:sz w:val="28"/>
                <w:szCs w:val="28"/>
              </w:rPr>
              <w:t>Ст. 16, ч.1, п.3 владение, пользование и распоряжение имуществом, находящимся в муниципальной собственности городского округа</w:t>
            </w:r>
          </w:p>
        </w:tc>
        <w:tc>
          <w:tcPr>
            <w:tcW w:w="1999" w:type="dxa"/>
            <w:vAlign w:val="center"/>
          </w:tcPr>
          <w:p w14:paraId="55C4E3CB" w14:textId="77777777" w:rsidR="0007691A" w:rsidRPr="009835F3" w:rsidRDefault="0007691A" w:rsidP="002A4397">
            <w:pPr>
              <w:pStyle w:val="S7"/>
              <w:spacing w:line="239" w:lineRule="auto"/>
              <w:ind w:right="-38"/>
              <w:rPr>
                <w:rFonts w:ascii="Times New Roman" w:hAnsi="Times New Roman" w:cs="Times New Roman"/>
                <w:sz w:val="28"/>
                <w:szCs w:val="28"/>
              </w:rPr>
            </w:pPr>
            <w:r w:rsidRPr="009835F3">
              <w:rPr>
                <w:rFonts w:ascii="Times New Roman" w:hAnsi="Times New Roman" w:cs="Times New Roman"/>
                <w:sz w:val="28"/>
                <w:szCs w:val="28"/>
              </w:rPr>
              <w:t>Да</w:t>
            </w:r>
          </w:p>
        </w:tc>
      </w:tr>
      <w:tr w:rsidR="0007691A" w:rsidRPr="009835F3" w14:paraId="544DF4D1" w14:textId="77777777" w:rsidTr="002A4397">
        <w:trPr>
          <w:trHeight w:val="1065"/>
          <w:jc w:val="center"/>
        </w:trPr>
        <w:tc>
          <w:tcPr>
            <w:tcW w:w="7789" w:type="dxa"/>
            <w:shd w:val="clear" w:color="auto" w:fill="auto"/>
          </w:tcPr>
          <w:p w14:paraId="76D93191" w14:textId="77777777" w:rsidR="0007691A" w:rsidRPr="009835F3" w:rsidRDefault="0007691A" w:rsidP="002A4397">
            <w:pPr>
              <w:pStyle w:val="S7"/>
              <w:spacing w:line="239" w:lineRule="auto"/>
              <w:jc w:val="left"/>
              <w:rPr>
                <w:rFonts w:ascii="Times New Roman" w:hAnsi="Times New Roman" w:cs="Times New Roman"/>
                <w:sz w:val="28"/>
                <w:szCs w:val="28"/>
              </w:rPr>
            </w:pPr>
            <w:r w:rsidRPr="009835F3">
              <w:rPr>
                <w:rFonts w:ascii="Times New Roman" w:hAnsi="Times New Roman" w:cs="Times New Roman"/>
                <w:sz w:val="28"/>
                <w:szCs w:val="28"/>
              </w:rPr>
              <w:t>Ст. 16, ч.1, п.4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РФ</w:t>
            </w:r>
          </w:p>
        </w:tc>
        <w:tc>
          <w:tcPr>
            <w:tcW w:w="1999" w:type="dxa"/>
          </w:tcPr>
          <w:p w14:paraId="054F7526" w14:textId="77777777" w:rsidR="0007691A" w:rsidRPr="009835F3" w:rsidRDefault="0007691A" w:rsidP="002A4397">
            <w:pPr>
              <w:pStyle w:val="S7"/>
              <w:ind w:right="-38"/>
              <w:rPr>
                <w:rFonts w:ascii="Times New Roman" w:hAnsi="Times New Roman" w:cs="Times New Roman"/>
                <w:sz w:val="28"/>
                <w:szCs w:val="28"/>
              </w:rPr>
            </w:pPr>
            <w:r w:rsidRPr="009835F3">
              <w:rPr>
                <w:rFonts w:ascii="Times New Roman" w:hAnsi="Times New Roman" w:cs="Times New Roman"/>
                <w:sz w:val="28"/>
                <w:szCs w:val="28"/>
              </w:rPr>
              <w:t>Да</w:t>
            </w:r>
          </w:p>
        </w:tc>
      </w:tr>
      <w:tr w:rsidR="0007691A" w:rsidRPr="009835F3" w14:paraId="04C7C259" w14:textId="77777777" w:rsidTr="00391742">
        <w:trPr>
          <w:trHeight w:val="1573"/>
          <w:jc w:val="center"/>
        </w:trPr>
        <w:tc>
          <w:tcPr>
            <w:tcW w:w="7789" w:type="dxa"/>
            <w:shd w:val="clear" w:color="auto" w:fill="auto"/>
          </w:tcPr>
          <w:p w14:paraId="4DB5D0BD" w14:textId="77777777" w:rsidR="0007691A" w:rsidRPr="009835F3" w:rsidRDefault="0007691A" w:rsidP="002A4397">
            <w:pPr>
              <w:pStyle w:val="S7"/>
              <w:widowControl w:val="0"/>
              <w:spacing w:line="239" w:lineRule="auto"/>
              <w:jc w:val="left"/>
              <w:rPr>
                <w:rFonts w:ascii="Times New Roman" w:hAnsi="Times New Roman" w:cs="Times New Roman"/>
                <w:sz w:val="28"/>
                <w:szCs w:val="28"/>
              </w:rPr>
            </w:pPr>
            <w:r w:rsidRPr="009835F3">
              <w:rPr>
                <w:rFonts w:ascii="Times New Roman" w:hAnsi="Times New Roman" w:cs="Times New Roman"/>
                <w:sz w:val="28"/>
                <w:szCs w:val="28"/>
              </w:rPr>
              <w:t>Ст. 16, ч.1, п. 5 дорожная деятельность в отношении автомобильных дорог местного значения в границах городского округа,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2" w:anchor="dst100179" w:history="1">
              <w:r w:rsidRPr="009835F3">
                <w:rPr>
                  <w:rFonts w:ascii="Times New Roman" w:hAnsi="Times New Roman" w:cs="Times New Roman"/>
                  <w:sz w:val="28"/>
                  <w:szCs w:val="28"/>
                </w:rPr>
                <w:t>законодательством</w:t>
              </w:r>
            </w:hyperlink>
            <w:r w:rsidRPr="009835F3">
              <w:rPr>
                <w:rFonts w:ascii="Times New Roman" w:hAnsi="Times New Roman" w:cs="Times New Roman"/>
                <w:sz w:val="28"/>
                <w:szCs w:val="28"/>
              </w:rPr>
              <w:t> РФ</w:t>
            </w:r>
          </w:p>
        </w:tc>
        <w:tc>
          <w:tcPr>
            <w:tcW w:w="1999" w:type="dxa"/>
          </w:tcPr>
          <w:p w14:paraId="5315C231" w14:textId="77777777" w:rsidR="0007691A" w:rsidRPr="009835F3" w:rsidRDefault="0007691A" w:rsidP="002A4397">
            <w:pPr>
              <w:pStyle w:val="S7"/>
              <w:spacing w:line="239" w:lineRule="auto"/>
              <w:ind w:right="-38"/>
              <w:rPr>
                <w:rFonts w:ascii="Times New Roman" w:hAnsi="Times New Roman" w:cs="Times New Roman"/>
                <w:sz w:val="28"/>
                <w:szCs w:val="28"/>
              </w:rPr>
            </w:pPr>
            <w:r w:rsidRPr="009835F3">
              <w:rPr>
                <w:rFonts w:ascii="Times New Roman" w:hAnsi="Times New Roman" w:cs="Times New Roman"/>
                <w:sz w:val="28"/>
                <w:szCs w:val="28"/>
              </w:rPr>
              <w:t>Да</w:t>
            </w:r>
          </w:p>
        </w:tc>
      </w:tr>
      <w:tr w:rsidR="0007691A" w:rsidRPr="009835F3" w14:paraId="7BAAA33D" w14:textId="77777777" w:rsidTr="00391742">
        <w:trPr>
          <w:trHeight w:val="1045"/>
          <w:jc w:val="center"/>
        </w:trPr>
        <w:tc>
          <w:tcPr>
            <w:tcW w:w="7789" w:type="dxa"/>
            <w:shd w:val="clear" w:color="auto" w:fill="auto"/>
          </w:tcPr>
          <w:p w14:paraId="7E777D10" w14:textId="77777777" w:rsidR="0007691A" w:rsidRPr="009835F3" w:rsidRDefault="0007691A" w:rsidP="002A4397">
            <w:pPr>
              <w:pStyle w:val="S7"/>
              <w:spacing w:line="239" w:lineRule="auto"/>
              <w:jc w:val="left"/>
              <w:rPr>
                <w:rFonts w:ascii="Times New Roman" w:hAnsi="Times New Roman" w:cs="Times New Roman"/>
                <w:sz w:val="28"/>
                <w:szCs w:val="28"/>
              </w:rPr>
            </w:pPr>
            <w:r w:rsidRPr="009835F3">
              <w:rPr>
                <w:rFonts w:ascii="Times New Roman" w:hAnsi="Times New Roman" w:cs="Times New Roman"/>
                <w:sz w:val="28"/>
                <w:szCs w:val="28"/>
              </w:rPr>
              <w:t>Ст. 16, ч.1, п. 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p>
        </w:tc>
        <w:tc>
          <w:tcPr>
            <w:tcW w:w="1999" w:type="dxa"/>
          </w:tcPr>
          <w:p w14:paraId="4905B983" w14:textId="77777777" w:rsidR="0007691A" w:rsidRPr="009835F3" w:rsidRDefault="0007691A" w:rsidP="002A4397">
            <w:pPr>
              <w:pStyle w:val="S7"/>
              <w:ind w:right="-38"/>
              <w:rPr>
                <w:rFonts w:ascii="Times New Roman" w:hAnsi="Times New Roman" w:cs="Times New Roman"/>
                <w:sz w:val="28"/>
                <w:szCs w:val="28"/>
              </w:rPr>
            </w:pPr>
            <w:r w:rsidRPr="009835F3">
              <w:rPr>
                <w:rFonts w:ascii="Times New Roman" w:hAnsi="Times New Roman" w:cs="Times New Roman"/>
                <w:sz w:val="28"/>
                <w:szCs w:val="28"/>
              </w:rPr>
              <w:t>Да</w:t>
            </w:r>
          </w:p>
        </w:tc>
      </w:tr>
      <w:tr w:rsidR="0007691A" w:rsidRPr="009835F3" w14:paraId="689139CD" w14:textId="77777777" w:rsidTr="002A4397">
        <w:trPr>
          <w:trHeight w:val="20"/>
          <w:jc w:val="center"/>
        </w:trPr>
        <w:tc>
          <w:tcPr>
            <w:tcW w:w="7789" w:type="dxa"/>
            <w:shd w:val="clear" w:color="auto" w:fill="auto"/>
          </w:tcPr>
          <w:p w14:paraId="5C455465" w14:textId="77777777" w:rsidR="0007691A" w:rsidRPr="009835F3" w:rsidRDefault="0007691A" w:rsidP="002A4397">
            <w:pPr>
              <w:pStyle w:val="S7"/>
              <w:jc w:val="left"/>
              <w:rPr>
                <w:rFonts w:ascii="Times New Roman" w:hAnsi="Times New Roman" w:cs="Times New Roman"/>
                <w:sz w:val="28"/>
                <w:szCs w:val="28"/>
              </w:rPr>
            </w:pPr>
            <w:r w:rsidRPr="009835F3">
              <w:rPr>
                <w:rFonts w:ascii="Times New Roman" w:hAnsi="Times New Roman" w:cs="Times New Roman"/>
                <w:sz w:val="28"/>
                <w:szCs w:val="28"/>
              </w:rPr>
              <w:t>Ст. 16, ч.1, п. 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tc>
        <w:tc>
          <w:tcPr>
            <w:tcW w:w="1999" w:type="dxa"/>
          </w:tcPr>
          <w:p w14:paraId="6AC37CA2" w14:textId="77777777" w:rsidR="0007691A" w:rsidRPr="009835F3" w:rsidRDefault="0007691A" w:rsidP="002A4397">
            <w:pPr>
              <w:pStyle w:val="S7"/>
              <w:ind w:right="-38"/>
              <w:rPr>
                <w:rFonts w:ascii="Times New Roman" w:hAnsi="Times New Roman" w:cs="Times New Roman"/>
                <w:sz w:val="28"/>
                <w:szCs w:val="28"/>
              </w:rPr>
            </w:pPr>
            <w:r w:rsidRPr="009835F3">
              <w:rPr>
                <w:rFonts w:ascii="Times New Roman" w:hAnsi="Times New Roman" w:cs="Times New Roman"/>
                <w:sz w:val="28"/>
                <w:szCs w:val="28"/>
              </w:rPr>
              <w:t>Да</w:t>
            </w:r>
          </w:p>
        </w:tc>
      </w:tr>
      <w:tr w:rsidR="0007691A" w:rsidRPr="009835F3" w14:paraId="76683BC6" w14:textId="77777777" w:rsidTr="002A4397">
        <w:trPr>
          <w:trHeight w:val="20"/>
          <w:jc w:val="center"/>
        </w:trPr>
        <w:tc>
          <w:tcPr>
            <w:tcW w:w="7789" w:type="dxa"/>
            <w:shd w:val="clear" w:color="auto" w:fill="auto"/>
          </w:tcPr>
          <w:p w14:paraId="26635D58" w14:textId="77777777" w:rsidR="0007691A" w:rsidRPr="009835F3" w:rsidRDefault="0007691A" w:rsidP="002A4397">
            <w:pPr>
              <w:pStyle w:val="S7"/>
              <w:spacing w:line="239" w:lineRule="auto"/>
              <w:jc w:val="left"/>
              <w:rPr>
                <w:rFonts w:ascii="Times New Roman" w:hAnsi="Times New Roman" w:cs="Times New Roman"/>
                <w:sz w:val="28"/>
                <w:szCs w:val="28"/>
              </w:rPr>
            </w:pPr>
            <w:r w:rsidRPr="009835F3">
              <w:rPr>
                <w:rFonts w:ascii="Times New Roman" w:hAnsi="Times New Roman" w:cs="Times New Roman"/>
                <w:sz w:val="28"/>
                <w:szCs w:val="28"/>
              </w:rPr>
              <w:t>Ст. 16, ч.1, п. 8 участие в предупреждении и ликвидации последствий чрезвычайных ситуаций в границах городского округа</w:t>
            </w:r>
          </w:p>
        </w:tc>
        <w:tc>
          <w:tcPr>
            <w:tcW w:w="1999" w:type="dxa"/>
          </w:tcPr>
          <w:p w14:paraId="2EFB368B" w14:textId="5B6FD841" w:rsidR="0007691A" w:rsidRPr="009835F3" w:rsidRDefault="009715E3" w:rsidP="009715E3">
            <w:pPr>
              <w:pStyle w:val="S7"/>
              <w:spacing w:line="239" w:lineRule="auto"/>
              <w:ind w:right="-38"/>
              <w:rPr>
                <w:rFonts w:ascii="Times New Roman" w:hAnsi="Times New Roman" w:cs="Times New Roman"/>
                <w:sz w:val="28"/>
                <w:szCs w:val="28"/>
              </w:rPr>
            </w:pPr>
            <w:r w:rsidRPr="009835F3">
              <w:rPr>
                <w:rFonts w:ascii="Times New Roman" w:hAnsi="Times New Roman" w:cs="Times New Roman"/>
                <w:sz w:val="28"/>
                <w:szCs w:val="28"/>
              </w:rPr>
              <w:t>Да</w:t>
            </w:r>
          </w:p>
        </w:tc>
      </w:tr>
      <w:tr w:rsidR="0007691A" w:rsidRPr="009835F3" w14:paraId="3D5DB840" w14:textId="77777777" w:rsidTr="002A4397">
        <w:trPr>
          <w:trHeight w:val="20"/>
          <w:jc w:val="center"/>
        </w:trPr>
        <w:tc>
          <w:tcPr>
            <w:tcW w:w="7789" w:type="dxa"/>
            <w:shd w:val="clear" w:color="auto" w:fill="auto"/>
          </w:tcPr>
          <w:p w14:paraId="17CA0D7F" w14:textId="77777777" w:rsidR="0007691A" w:rsidRPr="009835F3" w:rsidRDefault="0007691A" w:rsidP="002A4397">
            <w:pPr>
              <w:pStyle w:val="S7"/>
              <w:spacing w:line="239" w:lineRule="auto"/>
              <w:jc w:val="left"/>
              <w:rPr>
                <w:rFonts w:ascii="Times New Roman" w:hAnsi="Times New Roman" w:cs="Times New Roman"/>
                <w:sz w:val="28"/>
                <w:szCs w:val="28"/>
              </w:rPr>
            </w:pPr>
            <w:r w:rsidRPr="009835F3">
              <w:rPr>
                <w:rFonts w:ascii="Times New Roman" w:hAnsi="Times New Roman" w:cs="Times New Roman"/>
                <w:sz w:val="28"/>
                <w:szCs w:val="28"/>
              </w:rPr>
              <w:t>Ст. 16, ч.1, п. 9 организация охраны общественного порядка на территории городского округа муниципальной милицией</w:t>
            </w:r>
          </w:p>
        </w:tc>
        <w:tc>
          <w:tcPr>
            <w:tcW w:w="1999" w:type="dxa"/>
          </w:tcPr>
          <w:p w14:paraId="3BDD8C57" w14:textId="72D6C593" w:rsidR="0007691A" w:rsidRPr="009835F3" w:rsidRDefault="0007691A" w:rsidP="009715E3">
            <w:pPr>
              <w:pStyle w:val="S7"/>
              <w:spacing w:line="239" w:lineRule="auto"/>
              <w:ind w:right="-38"/>
              <w:rPr>
                <w:rFonts w:ascii="Times New Roman" w:hAnsi="Times New Roman" w:cs="Times New Roman"/>
                <w:sz w:val="28"/>
                <w:szCs w:val="28"/>
              </w:rPr>
            </w:pPr>
            <w:r w:rsidRPr="009835F3">
              <w:rPr>
                <w:rFonts w:ascii="Times New Roman" w:hAnsi="Times New Roman" w:cs="Times New Roman"/>
                <w:sz w:val="28"/>
                <w:szCs w:val="28"/>
              </w:rPr>
              <w:t>Нет [</w:t>
            </w:r>
            <w:r w:rsidR="0032007C" w:rsidRPr="009835F3">
              <w:rPr>
                <w:rFonts w:ascii="Times New Roman" w:hAnsi="Times New Roman" w:cs="Times New Roman"/>
                <w:sz w:val="28"/>
                <w:szCs w:val="28"/>
              </w:rPr>
              <w:t>1</w:t>
            </w:r>
            <w:r w:rsidRPr="009835F3">
              <w:rPr>
                <w:rFonts w:ascii="Times New Roman" w:hAnsi="Times New Roman" w:cs="Times New Roman"/>
                <w:sz w:val="28"/>
                <w:szCs w:val="28"/>
              </w:rPr>
              <w:t>].</w:t>
            </w:r>
          </w:p>
        </w:tc>
      </w:tr>
      <w:tr w:rsidR="0007691A" w:rsidRPr="009835F3" w14:paraId="4CD3B558" w14:textId="77777777" w:rsidTr="002A4397">
        <w:trPr>
          <w:trHeight w:val="20"/>
          <w:jc w:val="center"/>
        </w:trPr>
        <w:tc>
          <w:tcPr>
            <w:tcW w:w="7789" w:type="dxa"/>
            <w:shd w:val="clear" w:color="auto" w:fill="auto"/>
          </w:tcPr>
          <w:p w14:paraId="4F725680" w14:textId="77777777" w:rsidR="0007691A" w:rsidRPr="009835F3" w:rsidRDefault="0007691A" w:rsidP="002A4397">
            <w:pPr>
              <w:pStyle w:val="S7"/>
              <w:spacing w:line="239" w:lineRule="auto"/>
              <w:jc w:val="left"/>
              <w:rPr>
                <w:rFonts w:ascii="Times New Roman" w:hAnsi="Times New Roman" w:cs="Times New Roman"/>
                <w:sz w:val="28"/>
                <w:szCs w:val="28"/>
              </w:rPr>
            </w:pPr>
            <w:r w:rsidRPr="009835F3">
              <w:rPr>
                <w:rFonts w:ascii="Times New Roman" w:hAnsi="Times New Roman" w:cs="Times New Roman"/>
                <w:sz w:val="28"/>
                <w:szCs w:val="28"/>
              </w:rPr>
              <w:t>Ст. 16, ч.1, п. 10 обеспечение первичных мер пожарной безопасности в границах городского округа</w:t>
            </w:r>
          </w:p>
        </w:tc>
        <w:tc>
          <w:tcPr>
            <w:tcW w:w="1999" w:type="dxa"/>
          </w:tcPr>
          <w:p w14:paraId="2CEAF55D" w14:textId="34668101" w:rsidR="0007691A" w:rsidRPr="009835F3" w:rsidRDefault="0007691A" w:rsidP="009715E3">
            <w:pPr>
              <w:pStyle w:val="S7"/>
              <w:spacing w:line="239" w:lineRule="auto"/>
              <w:ind w:right="-38"/>
              <w:rPr>
                <w:rFonts w:ascii="Times New Roman" w:hAnsi="Times New Roman" w:cs="Times New Roman"/>
                <w:sz w:val="28"/>
                <w:szCs w:val="28"/>
              </w:rPr>
            </w:pPr>
            <w:r w:rsidRPr="009835F3">
              <w:rPr>
                <w:rFonts w:ascii="Times New Roman" w:hAnsi="Times New Roman" w:cs="Times New Roman"/>
                <w:sz w:val="28"/>
                <w:szCs w:val="28"/>
              </w:rPr>
              <w:t>Нет [</w:t>
            </w:r>
            <w:r w:rsidR="0032007C" w:rsidRPr="009835F3">
              <w:rPr>
                <w:rFonts w:ascii="Times New Roman" w:hAnsi="Times New Roman" w:cs="Times New Roman"/>
                <w:sz w:val="28"/>
                <w:szCs w:val="28"/>
              </w:rPr>
              <w:t>2</w:t>
            </w:r>
            <w:r w:rsidRPr="009835F3">
              <w:rPr>
                <w:rFonts w:ascii="Times New Roman" w:hAnsi="Times New Roman" w:cs="Times New Roman"/>
                <w:sz w:val="28"/>
                <w:szCs w:val="28"/>
              </w:rPr>
              <w:t>]</w:t>
            </w:r>
          </w:p>
        </w:tc>
      </w:tr>
      <w:tr w:rsidR="0007691A" w:rsidRPr="009835F3" w14:paraId="25D43737" w14:textId="77777777" w:rsidTr="002A4397">
        <w:trPr>
          <w:trHeight w:val="20"/>
          <w:jc w:val="center"/>
        </w:trPr>
        <w:tc>
          <w:tcPr>
            <w:tcW w:w="7789" w:type="dxa"/>
            <w:shd w:val="clear" w:color="auto" w:fill="auto"/>
          </w:tcPr>
          <w:p w14:paraId="70E0D286" w14:textId="77777777" w:rsidR="0007691A" w:rsidRPr="009835F3" w:rsidRDefault="0007691A" w:rsidP="002A4397">
            <w:pPr>
              <w:pStyle w:val="S7"/>
              <w:spacing w:line="239" w:lineRule="auto"/>
              <w:jc w:val="left"/>
              <w:rPr>
                <w:rFonts w:ascii="Times New Roman" w:hAnsi="Times New Roman" w:cs="Times New Roman"/>
                <w:sz w:val="28"/>
                <w:szCs w:val="28"/>
              </w:rPr>
            </w:pPr>
            <w:r w:rsidRPr="009835F3">
              <w:rPr>
                <w:rFonts w:ascii="Times New Roman" w:hAnsi="Times New Roman" w:cs="Times New Roman"/>
                <w:sz w:val="28"/>
                <w:szCs w:val="28"/>
              </w:rPr>
              <w:t>Ст. 16, ч.1, п. 11 организация мероприятий по охране окружающей среды в границах городского округа</w:t>
            </w:r>
          </w:p>
        </w:tc>
        <w:tc>
          <w:tcPr>
            <w:tcW w:w="1999" w:type="dxa"/>
          </w:tcPr>
          <w:p w14:paraId="7BF94B8C" w14:textId="4064F4C0" w:rsidR="0007691A" w:rsidRPr="009835F3" w:rsidRDefault="0007691A" w:rsidP="002A4397">
            <w:pPr>
              <w:pStyle w:val="S7"/>
              <w:spacing w:line="239" w:lineRule="auto"/>
              <w:ind w:right="-38"/>
              <w:rPr>
                <w:rFonts w:ascii="Times New Roman" w:hAnsi="Times New Roman" w:cs="Times New Roman"/>
                <w:sz w:val="28"/>
                <w:szCs w:val="28"/>
              </w:rPr>
            </w:pPr>
            <w:r w:rsidRPr="009835F3">
              <w:rPr>
                <w:rFonts w:ascii="Times New Roman" w:hAnsi="Times New Roman" w:cs="Times New Roman"/>
                <w:sz w:val="28"/>
                <w:szCs w:val="28"/>
              </w:rPr>
              <w:t>Нет [</w:t>
            </w:r>
            <w:r w:rsidR="0032007C" w:rsidRPr="009835F3">
              <w:rPr>
                <w:rFonts w:ascii="Times New Roman" w:hAnsi="Times New Roman" w:cs="Times New Roman"/>
                <w:sz w:val="28"/>
                <w:szCs w:val="28"/>
              </w:rPr>
              <w:t>3</w:t>
            </w:r>
            <w:r w:rsidRPr="009835F3">
              <w:rPr>
                <w:rFonts w:ascii="Times New Roman" w:hAnsi="Times New Roman" w:cs="Times New Roman"/>
                <w:sz w:val="28"/>
                <w:szCs w:val="28"/>
              </w:rPr>
              <w:t>]</w:t>
            </w:r>
          </w:p>
        </w:tc>
      </w:tr>
      <w:tr w:rsidR="0007691A" w:rsidRPr="009835F3" w14:paraId="6CD16019" w14:textId="77777777" w:rsidTr="002A4397">
        <w:trPr>
          <w:trHeight w:val="20"/>
          <w:jc w:val="center"/>
        </w:trPr>
        <w:tc>
          <w:tcPr>
            <w:tcW w:w="7789" w:type="dxa"/>
            <w:shd w:val="clear" w:color="auto" w:fill="auto"/>
          </w:tcPr>
          <w:p w14:paraId="59570E79" w14:textId="77777777" w:rsidR="0007691A" w:rsidRPr="009835F3" w:rsidRDefault="0007691A" w:rsidP="002A4397">
            <w:pPr>
              <w:pStyle w:val="S7"/>
              <w:spacing w:line="239" w:lineRule="auto"/>
              <w:jc w:val="left"/>
              <w:rPr>
                <w:rFonts w:ascii="Times New Roman" w:hAnsi="Times New Roman" w:cs="Times New Roman"/>
                <w:sz w:val="28"/>
                <w:szCs w:val="28"/>
              </w:rPr>
            </w:pPr>
            <w:r w:rsidRPr="009835F3">
              <w:rPr>
                <w:rFonts w:ascii="Times New Roman" w:hAnsi="Times New Roman" w:cs="Times New Roman"/>
                <w:sz w:val="28"/>
                <w:szCs w:val="28"/>
              </w:rPr>
              <w:t xml:space="preserve">Ст. 16, ч.1, п. 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организация предоставления дополнительного образования детей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w:t>
            </w:r>
          </w:p>
        </w:tc>
        <w:tc>
          <w:tcPr>
            <w:tcW w:w="1999" w:type="dxa"/>
          </w:tcPr>
          <w:p w14:paraId="7BD31B75" w14:textId="77777777" w:rsidR="0007691A" w:rsidRPr="009835F3" w:rsidRDefault="0007691A" w:rsidP="002A4397">
            <w:pPr>
              <w:pStyle w:val="S7"/>
              <w:spacing w:line="239" w:lineRule="auto"/>
              <w:ind w:right="-38"/>
              <w:rPr>
                <w:rFonts w:ascii="Times New Roman" w:hAnsi="Times New Roman" w:cs="Times New Roman"/>
                <w:sz w:val="28"/>
                <w:szCs w:val="28"/>
              </w:rPr>
            </w:pPr>
            <w:r w:rsidRPr="009835F3">
              <w:rPr>
                <w:rFonts w:ascii="Times New Roman" w:hAnsi="Times New Roman" w:cs="Times New Roman"/>
                <w:sz w:val="28"/>
                <w:szCs w:val="28"/>
              </w:rPr>
              <w:t>Да</w:t>
            </w:r>
          </w:p>
        </w:tc>
      </w:tr>
      <w:tr w:rsidR="0007691A" w:rsidRPr="009835F3" w14:paraId="5297AFE3" w14:textId="77777777" w:rsidTr="002A4397">
        <w:trPr>
          <w:trHeight w:val="20"/>
          <w:jc w:val="center"/>
        </w:trPr>
        <w:tc>
          <w:tcPr>
            <w:tcW w:w="7789" w:type="dxa"/>
            <w:shd w:val="clear" w:color="auto" w:fill="auto"/>
          </w:tcPr>
          <w:p w14:paraId="37607E04" w14:textId="77777777" w:rsidR="0007691A" w:rsidRPr="009835F3" w:rsidRDefault="0007691A" w:rsidP="002A4397">
            <w:pPr>
              <w:pStyle w:val="S7"/>
              <w:spacing w:line="239" w:lineRule="auto"/>
              <w:jc w:val="left"/>
              <w:rPr>
                <w:rFonts w:ascii="Times New Roman" w:hAnsi="Times New Roman" w:cs="Times New Roman"/>
                <w:sz w:val="28"/>
                <w:szCs w:val="28"/>
              </w:rPr>
            </w:pPr>
            <w:r w:rsidRPr="009835F3">
              <w:rPr>
                <w:rFonts w:ascii="Times New Roman" w:hAnsi="Times New Roman" w:cs="Times New Roman"/>
                <w:sz w:val="28"/>
                <w:szCs w:val="28"/>
              </w:rPr>
              <w:t>Ст. 16, ч.1, п. 14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w:t>
            </w:r>
            <w:r w:rsidRPr="009835F3">
              <w:rPr>
                <w:rFonts w:ascii="Times New Roman" w:hAnsi="Times New Roman" w:cs="Times New Roman"/>
                <w:sz w:val="28"/>
                <w:szCs w:val="28"/>
                <w:shd w:val="clear" w:color="auto" w:fill="FFFFFF"/>
              </w:rPr>
              <w:t xml:space="preserve"> </w:t>
            </w:r>
            <w:r w:rsidRPr="009835F3">
              <w:rPr>
                <w:rFonts w:ascii="Times New Roman" w:hAnsi="Times New Roman" w:cs="Times New Roman"/>
                <w:sz w:val="28"/>
                <w:szCs w:val="28"/>
              </w:rPr>
              <w:t>оказания гражданам медицинской помощи</w:t>
            </w:r>
          </w:p>
        </w:tc>
        <w:tc>
          <w:tcPr>
            <w:tcW w:w="1999" w:type="dxa"/>
          </w:tcPr>
          <w:p w14:paraId="28A4BA9C" w14:textId="6CC82E18" w:rsidR="0007691A" w:rsidRPr="009835F3" w:rsidRDefault="0007691A" w:rsidP="009715E3">
            <w:pPr>
              <w:pStyle w:val="S7"/>
              <w:spacing w:line="239" w:lineRule="auto"/>
              <w:ind w:right="-38"/>
              <w:rPr>
                <w:rFonts w:ascii="Times New Roman" w:hAnsi="Times New Roman" w:cs="Times New Roman"/>
                <w:sz w:val="28"/>
                <w:szCs w:val="28"/>
              </w:rPr>
            </w:pPr>
            <w:r w:rsidRPr="009835F3">
              <w:rPr>
                <w:rFonts w:ascii="Times New Roman" w:hAnsi="Times New Roman" w:cs="Times New Roman"/>
                <w:sz w:val="28"/>
                <w:szCs w:val="28"/>
              </w:rPr>
              <w:t>Нет [</w:t>
            </w:r>
            <w:r w:rsidR="0032007C" w:rsidRPr="009835F3">
              <w:rPr>
                <w:rFonts w:ascii="Times New Roman" w:hAnsi="Times New Roman" w:cs="Times New Roman"/>
                <w:sz w:val="28"/>
                <w:szCs w:val="28"/>
              </w:rPr>
              <w:t>4</w:t>
            </w:r>
            <w:r w:rsidRPr="009835F3">
              <w:rPr>
                <w:rFonts w:ascii="Times New Roman" w:hAnsi="Times New Roman" w:cs="Times New Roman"/>
                <w:sz w:val="28"/>
                <w:szCs w:val="28"/>
              </w:rPr>
              <w:t>]</w:t>
            </w:r>
          </w:p>
        </w:tc>
      </w:tr>
      <w:tr w:rsidR="0007691A" w:rsidRPr="009835F3" w14:paraId="5303E4B3" w14:textId="77777777" w:rsidTr="002A4397">
        <w:trPr>
          <w:trHeight w:val="20"/>
          <w:jc w:val="center"/>
        </w:trPr>
        <w:tc>
          <w:tcPr>
            <w:tcW w:w="7789" w:type="dxa"/>
            <w:shd w:val="clear" w:color="auto" w:fill="auto"/>
          </w:tcPr>
          <w:p w14:paraId="204380AB" w14:textId="77777777" w:rsidR="0007691A" w:rsidRPr="009835F3" w:rsidRDefault="0007691A" w:rsidP="002A4397">
            <w:pPr>
              <w:pStyle w:val="S7"/>
              <w:spacing w:line="239" w:lineRule="auto"/>
              <w:jc w:val="left"/>
              <w:rPr>
                <w:rFonts w:ascii="Times New Roman" w:hAnsi="Times New Roman" w:cs="Times New Roman"/>
                <w:sz w:val="28"/>
                <w:szCs w:val="28"/>
              </w:rPr>
            </w:pPr>
            <w:r w:rsidRPr="009835F3">
              <w:rPr>
                <w:rFonts w:ascii="Times New Roman" w:hAnsi="Times New Roman" w:cs="Times New Roman"/>
                <w:sz w:val="28"/>
                <w:szCs w:val="28"/>
              </w:rPr>
              <w:t>Ст. 16, ч.1, п. 15 создание условий для обеспечения жителей городского округа услугами связи, общественного питания, торговли и бытового обслуживания</w:t>
            </w:r>
          </w:p>
        </w:tc>
        <w:tc>
          <w:tcPr>
            <w:tcW w:w="1999" w:type="dxa"/>
          </w:tcPr>
          <w:p w14:paraId="58ABD47F" w14:textId="77777777" w:rsidR="0007691A" w:rsidRPr="009835F3" w:rsidRDefault="0007691A" w:rsidP="002A4397">
            <w:pPr>
              <w:pStyle w:val="S7"/>
              <w:spacing w:line="239" w:lineRule="auto"/>
              <w:ind w:right="-38"/>
              <w:rPr>
                <w:rFonts w:ascii="Times New Roman" w:hAnsi="Times New Roman" w:cs="Times New Roman"/>
                <w:sz w:val="28"/>
                <w:szCs w:val="28"/>
              </w:rPr>
            </w:pPr>
            <w:r w:rsidRPr="009835F3">
              <w:rPr>
                <w:rFonts w:ascii="Times New Roman" w:hAnsi="Times New Roman" w:cs="Times New Roman"/>
                <w:sz w:val="28"/>
                <w:szCs w:val="28"/>
              </w:rPr>
              <w:t>Да</w:t>
            </w:r>
          </w:p>
        </w:tc>
      </w:tr>
      <w:tr w:rsidR="0007691A" w:rsidRPr="009835F3" w14:paraId="0DE8B60A" w14:textId="77777777" w:rsidTr="002A4397">
        <w:trPr>
          <w:trHeight w:val="20"/>
          <w:jc w:val="center"/>
        </w:trPr>
        <w:tc>
          <w:tcPr>
            <w:tcW w:w="7789" w:type="dxa"/>
            <w:shd w:val="clear" w:color="auto" w:fill="auto"/>
          </w:tcPr>
          <w:p w14:paraId="57699BB1" w14:textId="77777777" w:rsidR="0007691A" w:rsidRPr="009835F3" w:rsidRDefault="0007691A" w:rsidP="002A4397">
            <w:pPr>
              <w:pStyle w:val="S7"/>
              <w:spacing w:line="239" w:lineRule="auto"/>
              <w:jc w:val="left"/>
              <w:rPr>
                <w:rFonts w:ascii="Times New Roman" w:hAnsi="Times New Roman" w:cs="Times New Roman"/>
                <w:sz w:val="28"/>
                <w:szCs w:val="28"/>
              </w:rPr>
            </w:pPr>
            <w:r w:rsidRPr="009835F3">
              <w:rPr>
                <w:rFonts w:ascii="Times New Roman" w:hAnsi="Times New Roman" w:cs="Times New Roman"/>
                <w:sz w:val="28"/>
                <w:szCs w:val="28"/>
              </w:rPr>
              <w:t>Ст. 16, ч.1, п. 16 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1999" w:type="dxa"/>
          </w:tcPr>
          <w:p w14:paraId="0986A806" w14:textId="77777777" w:rsidR="0007691A" w:rsidRPr="009835F3" w:rsidRDefault="0007691A" w:rsidP="002A4397">
            <w:pPr>
              <w:pStyle w:val="S7"/>
              <w:spacing w:line="239" w:lineRule="auto"/>
              <w:ind w:right="-38"/>
              <w:rPr>
                <w:rFonts w:ascii="Times New Roman" w:hAnsi="Times New Roman" w:cs="Times New Roman"/>
                <w:sz w:val="28"/>
                <w:szCs w:val="28"/>
              </w:rPr>
            </w:pPr>
            <w:r w:rsidRPr="009835F3">
              <w:rPr>
                <w:rFonts w:ascii="Times New Roman" w:hAnsi="Times New Roman" w:cs="Times New Roman"/>
                <w:sz w:val="28"/>
                <w:szCs w:val="28"/>
              </w:rPr>
              <w:t>Да</w:t>
            </w:r>
          </w:p>
        </w:tc>
      </w:tr>
      <w:tr w:rsidR="0007691A" w:rsidRPr="009835F3" w14:paraId="7890DB08" w14:textId="77777777" w:rsidTr="002A4397">
        <w:trPr>
          <w:trHeight w:val="20"/>
          <w:jc w:val="center"/>
        </w:trPr>
        <w:tc>
          <w:tcPr>
            <w:tcW w:w="7789" w:type="dxa"/>
            <w:shd w:val="clear" w:color="auto" w:fill="auto"/>
          </w:tcPr>
          <w:p w14:paraId="339C5887" w14:textId="77777777" w:rsidR="0007691A" w:rsidRPr="009835F3" w:rsidRDefault="0007691A" w:rsidP="002A4397">
            <w:pPr>
              <w:pStyle w:val="S7"/>
              <w:spacing w:line="239" w:lineRule="auto"/>
              <w:jc w:val="left"/>
              <w:rPr>
                <w:rFonts w:ascii="Times New Roman" w:hAnsi="Times New Roman" w:cs="Times New Roman"/>
                <w:sz w:val="28"/>
                <w:szCs w:val="28"/>
              </w:rPr>
            </w:pPr>
            <w:r w:rsidRPr="009835F3">
              <w:rPr>
                <w:rFonts w:ascii="Times New Roman" w:hAnsi="Times New Roman" w:cs="Times New Roman"/>
                <w:sz w:val="28"/>
                <w:szCs w:val="28"/>
              </w:rPr>
              <w:t>Ст. 16, ч.1, п. 17 создание условий для организации досуга и обеспечения жителей городского округа услугами организаций культуры</w:t>
            </w:r>
          </w:p>
        </w:tc>
        <w:tc>
          <w:tcPr>
            <w:tcW w:w="1999" w:type="dxa"/>
          </w:tcPr>
          <w:p w14:paraId="0FFD040B" w14:textId="77777777" w:rsidR="0007691A" w:rsidRPr="009835F3" w:rsidRDefault="0007691A" w:rsidP="002A4397">
            <w:pPr>
              <w:pStyle w:val="S7"/>
              <w:ind w:right="-38"/>
              <w:rPr>
                <w:rFonts w:ascii="Times New Roman" w:hAnsi="Times New Roman" w:cs="Times New Roman"/>
                <w:sz w:val="28"/>
                <w:szCs w:val="28"/>
              </w:rPr>
            </w:pPr>
            <w:r w:rsidRPr="009835F3">
              <w:rPr>
                <w:rFonts w:ascii="Times New Roman" w:hAnsi="Times New Roman" w:cs="Times New Roman"/>
                <w:sz w:val="28"/>
                <w:szCs w:val="28"/>
              </w:rPr>
              <w:t>Да</w:t>
            </w:r>
          </w:p>
        </w:tc>
      </w:tr>
      <w:tr w:rsidR="0007691A" w:rsidRPr="009835F3" w14:paraId="2D3A5B89" w14:textId="77777777" w:rsidTr="002A4397">
        <w:trPr>
          <w:trHeight w:val="20"/>
          <w:jc w:val="center"/>
        </w:trPr>
        <w:tc>
          <w:tcPr>
            <w:tcW w:w="7789" w:type="dxa"/>
            <w:shd w:val="clear" w:color="auto" w:fill="auto"/>
          </w:tcPr>
          <w:p w14:paraId="682FB538" w14:textId="77777777" w:rsidR="0007691A" w:rsidRPr="009835F3" w:rsidRDefault="0007691A" w:rsidP="002A4397">
            <w:pPr>
              <w:pStyle w:val="S7"/>
              <w:spacing w:line="239" w:lineRule="auto"/>
              <w:jc w:val="left"/>
              <w:rPr>
                <w:rFonts w:ascii="Times New Roman" w:hAnsi="Times New Roman" w:cs="Times New Roman"/>
                <w:sz w:val="28"/>
                <w:szCs w:val="28"/>
              </w:rPr>
            </w:pPr>
            <w:r w:rsidRPr="009835F3">
              <w:rPr>
                <w:rFonts w:ascii="Times New Roman" w:hAnsi="Times New Roman" w:cs="Times New Roman"/>
                <w:sz w:val="28"/>
                <w:szCs w:val="28"/>
              </w:rPr>
              <w:t>Ст. 16, ч.1, п. 17.1 создание условий для развития местного традиционного народного художественного творчества в городском округе</w:t>
            </w:r>
          </w:p>
        </w:tc>
        <w:tc>
          <w:tcPr>
            <w:tcW w:w="1999" w:type="dxa"/>
          </w:tcPr>
          <w:p w14:paraId="0948142B" w14:textId="77777777" w:rsidR="0007691A" w:rsidRPr="009835F3" w:rsidRDefault="0007691A" w:rsidP="002A4397">
            <w:pPr>
              <w:pStyle w:val="S7"/>
              <w:spacing w:line="239" w:lineRule="auto"/>
              <w:ind w:right="-38"/>
              <w:rPr>
                <w:rFonts w:ascii="Times New Roman" w:hAnsi="Times New Roman" w:cs="Times New Roman"/>
                <w:sz w:val="28"/>
                <w:szCs w:val="28"/>
              </w:rPr>
            </w:pPr>
            <w:r w:rsidRPr="009835F3">
              <w:rPr>
                <w:rFonts w:ascii="Times New Roman" w:hAnsi="Times New Roman" w:cs="Times New Roman"/>
                <w:sz w:val="28"/>
                <w:szCs w:val="28"/>
              </w:rPr>
              <w:t>Да</w:t>
            </w:r>
          </w:p>
        </w:tc>
      </w:tr>
      <w:tr w:rsidR="0007691A" w:rsidRPr="009835F3" w14:paraId="6534E551" w14:textId="77777777" w:rsidTr="002A4397">
        <w:trPr>
          <w:trHeight w:val="20"/>
          <w:jc w:val="center"/>
        </w:trPr>
        <w:tc>
          <w:tcPr>
            <w:tcW w:w="7789" w:type="dxa"/>
            <w:shd w:val="clear" w:color="auto" w:fill="auto"/>
          </w:tcPr>
          <w:p w14:paraId="32D66D2A" w14:textId="77777777" w:rsidR="0007691A" w:rsidRPr="009835F3" w:rsidRDefault="0007691A" w:rsidP="002A4397">
            <w:pPr>
              <w:pStyle w:val="S7"/>
              <w:spacing w:line="239" w:lineRule="auto"/>
              <w:jc w:val="left"/>
              <w:rPr>
                <w:rFonts w:ascii="Times New Roman" w:hAnsi="Times New Roman" w:cs="Times New Roman"/>
                <w:sz w:val="28"/>
                <w:szCs w:val="28"/>
              </w:rPr>
            </w:pPr>
            <w:r w:rsidRPr="009835F3">
              <w:rPr>
                <w:rFonts w:ascii="Times New Roman" w:hAnsi="Times New Roman" w:cs="Times New Roman"/>
                <w:sz w:val="28"/>
                <w:szCs w:val="28"/>
              </w:rPr>
              <w:t>Ст. 16, ч.1, п. 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tc>
        <w:tc>
          <w:tcPr>
            <w:tcW w:w="1999" w:type="dxa"/>
          </w:tcPr>
          <w:p w14:paraId="51131C63" w14:textId="569D51EB" w:rsidR="0007691A" w:rsidRPr="009835F3" w:rsidRDefault="0007691A" w:rsidP="009715E3">
            <w:pPr>
              <w:pStyle w:val="S7"/>
              <w:spacing w:line="239" w:lineRule="auto"/>
              <w:ind w:right="-38"/>
              <w:rPr>
                <w:rFonts w:ascii="Times New Roman" w:hAnsi="Times New Roman" w:cs="Times New Roman"/>
                <w:sz w:val="28"/>
                <w:szCs w:val="28"/>
              </w:rPr>
            </w:pPr>
            <w:r w:rsidRPr="009835F3">
              <w:rPr>
                <w:rFonts w:ascii="Times New Roman" w:hAnsi="Times New Roman" w:cs="Times New Roman"/>
                <w:sz w:val="28"/>
                <w:szCs w:val="28"/>
              </w:rPr>
              <w:t>Нет [</w:t>
            </w:r>
            <w:r w:rsidR="0032007C" w:rsidRPr="009835F3">
              <w:rPr>
                <w:rFonts w:ascii="Times New Roman" w:hAnsi="Times New Roman" w:cs="Times New Roman"/>
                <w:sz w:val="28"/>
                <w:szCs w:val="28"/>
              </w:rPr>
              <w:t>5</w:t>
            </w:r>
            <w:r w:rsidRPr="009835F3">
              <w:rPr>
                <w:rFonts w:ascii="Times New Roman" w:hAnsi="Times New Roman" w:cs="Times New Roman"/>
                <w:sz w:val="28"/>
                <w:szCs w:val="28"/>
              </w:rPr>
              <w:t>]</w:t>
            </w:r>
          </w:p>
        </w:tc>
      </w:tr>
      <w:tr w:rsidR="0007691A" w:rsidRPr="009835F3" w14:paraId="11944061" w14:textId="77777777" w:rsidTr="002A4397">
        <w:trPr>
          <w:trHeight w:val="20"/>
          <w:jc w:val="center"/>
        </w:trPr>
        <w:tc>
          <w:tcPr>
            <w:tcW w:w="7789" w:type="dxa"/>
            <w:shd w:val="clear" w:color="auto" w:fill="auto"/>
          </w:tcPr>
          <w:p w14:paraId="394E4F16" w14:textId="77777777" w:rsidR="0007691A" w:rsidRPr="009835F3" w:rsidRDefault="0007691A" w:rsidP="002A4397">
            <w:pPr>
              <w:pStyle w:val="S7"/>
              <w:spacing w:line="239" w:lineRule="auto"/>
              <w:jc w:val="left"/>
              <w:rPr>
                <w:rFonts w:ascii="Times New Roman" w:hAnsi="Times New Roman" w:cs="Times New Roman"/>
                <w:sz w:val="28"/>
                <w:szCs w:val="28"/>
              </w:rPr>
            </w:pPr>
            <w:r w:rsidRPr="009835F3">
              <w:rPr>
                <w:rFonts w:ascii="Times New Roman" w:hAnsi="Times New Roman" w:cs="Times New Roman"/>
                <w:sz w:val="28"/>
                <w:szCs w:val="28"/>
              </w:rPr>
              <w:t>Ст. 16, ч.1, п. 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tc>
        <w:tc>
          <w:tcPr>
            <w:tcW w:w="1999" w:type="dxa"/>
          </w:tcPr>
          <w:p w14:paraId="0C3CBFBC" w14:textId="77777777" w:rsidR="0007691A" w:rsidRPr="009835F3" w:rsidRDefault="0007691A" w:rsidP="002A4397">
            <w:pPr>
              <w:pStyle w:val="S7"/>
              <w:ind w:right="-38"/>
              <w:rPr>
                <w:rFonts w:ascii="Times New Roman" w:hAnsi="Times New Roman" w:cs="Times New Roman"/>
                <w:sz w:val="28"/>
                <w:szCs w:val="28"/>
              </w:rPr>
            </w:pPr>
            <w:r w:rsidRPr="009835F3">
              <w:rPr>
                <w:rFonts w:ascii="Times New Roman" w:hAnsi="Times New Roman" w:cs="Times New Roman"/>
                <w:sz w:val="28"/>
                <w:szCs w:val="28"/>
              </w:rPr>
              <w:t>Да</w:t>
            </w:r>
          </w:p>
        </w:tc>
      </w:tr>
      <w:tr w:rsidR="0007691A" w:rsidRPr="009835F3" w14:paraId="69E5330D" w14:textId="77777777" w:rsidTr="002A4397">
        <w:trPr>
          <w:trHeight w:val="20"/>
          <w:jc w:val="center"/>
        </w:trPr>
        <w:tc>
          <w:tcPr>
            <w:tcW w:w="7789" w:type="dxa"/>
            <w:shd w:val="clear" w:color="auto" w:fill="auto"/>
          </w:tcPr>
          <w:p w14:paraId="7F767BBD" w14:textId="77777777" w:rsidR="0007691A" w:rsidRPr="009835F3" w:rsidRDefault="0007691A" w:rsidP="002A4397">
            <w:pPr>
              <w:pStyle w:val="S7"/>
              <w:spacing w:line="239" w:lineRule="auto"/>
              <w:jc w:val="left"/>
              <w:rPr>
                <w:rFonts w:ascii="Times New Roman" w:hAnsi="Times New Roman" w:cs="Times New Roman"/>
                <w:sz w:val="28"/>
                <w:szCs w:val="28"/>
              </w:rPr>
            </w:pPr>
            <w:r w:rsidRPr="009835F3">
              <w:rPr>
                <w:rFonts w:ascii="Times New Roman" w:hAnsi="Times New Roman" w:cs="Times New Roman"/>
                <w:sz w:val="28"/>
                <w:szCs w:val="28"/>
              </w:rPr>
              <w:t>Ст. 16, ч.1, п. 20 создание условий для массового отдыха жителей городского округа и организация обустройства мест массового отдыха населения</w:t>
            </w:r>
          </w:p>
        </w:tc>
        <w:tc>
          <w:tcPr>
            <w:tcW w:w="1999" w:type="dxa"/>
          </w:tcPr>
          <w:p w14:paraId="7F75EBD4" w14:textId="77777777" w:rsidR="0007691A" w:rsidRPr="009835F3" w:rsidRDefault="0007691A" w:rsidP="002A4397">
            <w:pPr>
              <w:pStyle w:val="S7"/>
              <w:ind w:right="-38"/>
              <w:rPr>
                <w:rFonts w:ascii="Times New Roman" w:hAnsi="Times New Roman" w:cs="Times New Roman"/>
                <w:sz w:val="28"/>
                <w:szCs w:val="28"/>
              </w:rPr>
            </w:pPr>
            <w:r w:rsidRPr="009835F3">
              <w:rPr>
                <w:rFonts w:ascii="Times New Roman" w:hAnsi="Times New Roman" w:cs="Times New Roman"/>
                <w:sz w:val="28"/>
                <w:szCs w:val="28"/>
              </w:rPr>
              <w:t>Да</w:t>
            </w:r>
          </w:p>
        </w:tc>
      </w:tr>
      <w:tr w:rsidR="0007691A" w:rsidRPr="009835F3" w14:paraId="616722BB" w14:textId="77777777" w:rsidTr="002A4397">
        <w:trPr>
          <w:trHeight w:val="20"/>
          <w:jc w:val="center"/>
        </w:trPr>
        <w:tc>
          <w:tcPr>
            <w:tcW w:w="7789" w:type="dxa"/>
            <w:shd w:val="clear" w:color="auto" w:fill="auto"/>
          </w:tcPr>
          <w:p w14:paraId="18E4707D" w14:textId="77777777" w:rsidR="0007691A" w:rsidRPr="009835F3" w:rsidRDefault="0007691A" w:rsidP="002A4397">
            <w:pPr>
              <w:pStyle w:val="S7"/>
              <w:spacing w:line="239" w:lineRule="auto"/>
              <w:jc w:val="left"/>
              <w:rPr>
                <w:rFonts w:ascii="Times New Roman" w:hAnsi="Times New Roman" w:cs="Times New Roman"/>
                <w:sz w:val="28"/>
                <w:szCs w:val="28"/>
              </w:rPr>
            </w:pPr>
            <w:r w:rsidRPr="009835F3">
              <w:rPr>
                <w:rFonts w:ascii="Times New Roman" w:hAnsi="Times New Roman" w:cs="Times New Roman"/>
                <w:sz w:val="28"/>
                <w:szCs w:val="28"/>
              </w:rPr>
              <w:t>Ст. 16, ч.1, п. 22 формирование и содержание муниципального архива</w:t>
            </w:r>
          </w:p>
        </w:tc>
        <w:tc>
          <w:tcPr>
            <w:tcW w:w="1999" w:type="dxa"/>
          </w:tcPr>
          <w:p w14:paraId="0EBC1B11" w14:textId="77777777" w:rsidR="0007691A" w:rsidRPr="009835F3" w:rsidRDefault="0007691A" w:rsidP="002A4397">
            <w:pPr>
              <w:pStyle w:val="S7"/>
              <w:spacing w:line="239" w:lineRule="auto"/>
              <w:ind w:right="-38"/>
              <w:rPr>
                <w:rFonts w:ascii="Times New Roman" w:hAnsi="Times New Roman" w:cs="Times New Roman"/>
                <w:sz w:val="28"/>
                <w:szCs w:val="28"/>
              </w:rPr>
            </w:pPr>
            <w:r w:rsidRPr="009835F3">
              <w:rPr>
                <w:rFonts w:ascii="Times New Roman" w:hAnsi="Times New Roman" w:cs="Times New Roman"/>
                <w:sz w:val="28"/>
                <w:szCs w:val="28"/>
              </w:rPr>
              <w:t>Да</w:t>
            </w:r>
          </w:p>
        </w:tc>
      </w:tr>
      <w:tr w:rsidR="0007691A" w:rsidRPr="009835F3" w14:paraId="1C2BF335" w14:textId="77777777" w:rsidTr="002A4397">
        <w:trPr>
          <w:trHeight w:val="20"/>
          <w:jc w:val="center"/>
        </w:trPr>
        <w:tc>
          <w:tcPr>
            <w:tcW w:w="7789" w:type="dxa"/>
            <w:shd w:val="clear" w:color="auto" w:fill="auto"/>
          </w:tcPr>
          <w:p w14:paraId="4CAC4BAE" w14:textId="77777777" w:rsidR="0007691A" w:rsidRPr="009835F3" w:rsidRDefault="0007691A" w:rsidP="002A4397">
            <w:pPr>
              <w:pStyle w:val="S7"/>
              <w:spacing w:line="239" w:lineRule="auto"/>
              <w:jc w:val="left"/>
              <w:rPr>
                <w:rFonts w:ascii="Times New Roman" w:hAnsi="Times New Roman" w:cs="Times New Roman"/>
                <w:sz w:val="28"/>
                <w:szCs w:val="28"/>
              </w:rPr>
            </w:pPr>
            <w:r w:rsidRPr="009835F3">
              <w:rPr>
                <w:rFonts w:ascii="Times New Roman" w:hAnsi="Times New Roman" w:cs="Times New Roman"/>
                <w:sz w:val="28"/>
                <w:szCs w:val="28"/>
              </w:rPr>
              <w:t>Ст. 16, ч.1, п. 23 организация ритуальных услуг и содержание мест захоронения</w:t>
            </w:r>
          </w:p>
        </w:tc>
        <w:tc>
          <w:tcPr>
            <w:tcW w:w="1999" w:type="dxa"/>
          </w:tcPr>
          <w:p w14:paraId="08E033B2" w14:textId="77777777" w:rsidR="0007691A" w:rsidRPr="009835F3" w:rsidRDefault="0007691A" w:rsidP="002A4397">
            <w:pPr>
              <w:pStyle w:val="S7"/>
              <w:ind w:right="-38"/>
              <w:rPr>
                <w:rFonts w:ascii="Times New Roman" w:hAnsi="Times New Roman" w:cs="Times New Roman"/>
                <w:sz w:val="28"/>
                <w:szCs w:val="28"/>
              </w:rPr>
            </w:pPr>
            <w:r w:rsidRPr="009835F3">
              <w:rPr>
                <w:rFonts w:ascii="Times New Roman" w:hAnsi="Times New Roman" w:cs="Times New Roman"/>
                <w:sz w:val="28"/>
                <w:szCs w:val="28"/>
              </w:rPr>
              <w:t>Да</w:t>
            </w:r>
          </w:p>
        </w:tc>
      </w:tr>
      <w:tr w:rsidR="0007691A" w:rsidRPr="009835F3" w14:paraId="75474FF2" w14:textId="77777777" w:rsidTr="002A4397">
        <w:trPr>
          <w:trHeight w:val="20"/>
          <w:jc w:val="center"/>
        </w:trPr>
        <w:tc>
          <w:tcPr>
            <w:tcW w:w="7789" w:type="dxa"/>
            <w:shd w:val="clear" w:color="auto" w:fill="auto"/>
          </w:tcPr>
          <w:p w14:paraId="5D1DECED" w14:textId="77777777" w:rsidR="0007691A" w:rsidRPr="009835F3" w:rsidRDefault="0007691A" w:rsidP="002A4397">
            <w:pPr>
              <w:pStyle w:val="S7"/>
              <w:spacing w:line="239" w:lineRule="auto"/>
              <w:jc w:val="left"/>
              <w:rPr>
                <w:rFonts w:ascii="Times New Roman" w:hAnsi="Times New Roman" w:cs="Times New Roman"/>
                <w:sz w:val="28"/>
                <w:szCs w:val="28"/>
              </w:rPr>
            </w:pPr>
            <w:r w:rsidRPr="009835F3">
              <w:rPr>
                <w:rFonts w:ascii="Times New Roman" w:hAnsi="Times New Roman" w:cs="Times New Roman"/>
                <w:sz w:val="28"/>
                <w:szCs w:val="28"/>
              </w:rPr>
              <w:t>Ст. 16, ч.1, п. 24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tc>
        <w:tc>
          <w:tcPr>
            <w:tcW w:w="1999" w:type="dxa"/>
          </w:tcPr>
          <w:p w14:paraId="60173489" w14:textId="77777777" w:rsidR="0007691A" w:rsidRPr="009835F3" w:rsidRDefault="0007691A" w:rsidP="002A4397">
            <w:pPr>
              <w:pStyle w:val="S7"/>
              <w:ind w:right="-38"/>
              <w:rPr>
                <w:rFonts w:ascii="Times New Roman" w:hAnsi="Times New Roman" w:cs="Times New Roman"/>
                <w:sz w:val="28"/>
                <w:szCs w:val="28"/>
              </w:rPr>
            </w:pPr>
            <w:r w:rsidRPr="009835F3">
              <w:rPr>
                <w:rFonts w:ascii="Times New Roman" w:hAnsi="Times New Roman" w:cs="Times New Roman"/>
                <w:sz w:val="28"/>
                <w:szCs w:val="28"/>
              </w:rPr>
              <w:t xml:space="preserve">Да </w:t>
            </w:r>
          </w:p>
        </w:tc>
      </w:tr>
      <w:tr w:rsidR="0007691A" w:rsidRPr="009835F3" w14:paraId="45AAB3A1" w14:textId="77777777" w:rsidTr="002A4397">
        <w:trPr>
          <w:trHeight w:val="20"/>
          <w:jc w:val="center"/>
        </w:trPr>
        <w:tc>
          <w:tcPr>
            <w:tcW w:w="7789" w:type="dxa"/>
            <w:shd w:val="clear" w:color="auto" w:fill="auto"/>
          </w:tcPr>
          <w:p w14:paraId="4BD2F17F" w14:textId="77777777" w:rsidR="0007691A" w:rsidRPr="009835F3" w:rsidRDefault="0007691A" w:rsidP="002A4397">
            <w:pPr>
              <w:pStyle w:val="S7"/>
              <w:widowControl w:val="0"/>
              <w:spacing w:line="239" w:lineRule="auto"/>
              <w:jc w:val="left"/>
              <w:rPr>
                <w:rFonts w:ascii="Times New Roman" w:hAnsi="Times New Roman" w:cs="Times New Roman"/>
                <w:sz w:val="28"/>
                <w:szCs w:val="28"/>
              </w:rPr>
            </w:pPr>
            <w:r w:rsidRPr="009835F3">
              <w:rPr>
                <w:rFonts w:ascii="Times New Roman" w:hAnsi="Times New Roman" w:cs="Times New Roman"/>
                <w:sz w:val="28"/>
                <w:szCs w:val="28"/>
              </w:rPr>
              <w:t>Ст. 16, ч.1, п. 25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tc>
        <w:tc>
          <w:tcPr>
            <w:tcW w:w="1999" w:type="dxa"/>
          </w:tcPr>
          <w:p w14:paraId="76877544" w14:textId="77777777" w:rsidR="0007691A" w:rsidRPr="009835F3" w:rsidRDefault="0007691A" w:rsidP="002A4397">
            <w:pPr>
              <w:pStyle w:val="S7"/>
              <w:ind w:right="-38"/>
              <w:rPr>
                <w:rFonts w:ascii="Times New Roman" w:hAnsi="Times New Roman" w:cs="Times New Roman"/>
                <w:sz w:val="28"/>
                <w:szCs w:val="28"/>
              </w:rPr>
            </w:pPr>
            <w:r w:rsidRPr="009835F3">
              <w:rPr>
                <w:rFonts w:ascii="Times New Roman" w:hAnsi="Times New Roman" w:cs="Times New Roman"/>
                <w:sz w:val="28"/>
                <w:szCs w:val="28"/>
              </w:rPr>
              <w:t>Да</w:t>
            </w:r>
          </w:p>
        </w:tc>
      </w:tr>
      <w:tr w:rsidR="0007691A" w:rsidRPr="009835F3" w14:paraId="3E4FDEFF" w14:textId="77777777" w:rsidTr="002A4397">
        <w:trPr>
          <w:trHeight w:val="644"/>
          <w:jc w:val="center"/>
        </w:trPr>
        <w:tc>
          <w:tcPr>
            <w:tcW w:w="7789" w:type="dxa"/>
            <w:shd w:val="clear" w:color="auto" w:fill="auto"/>
          </w:tcPr>
          <w:p w14:paraId="40BA0021" w14:textId="77777777" w:rsidR="0007691A" w:rsidRPr="009835F3" w:rsidRDefault="0007691A" w:rsidP="002A4397">
            <w:pPr>
              <w:pStyle w:val="S7"/>
              <w:spacing w:line="239" w:lineRule="auto"/>
              <w:jc w:val="left"/>
              <w:rPr>
                <w:rFonts w:ascii="Times New Roman" w:hAnsi="Times New Roman" w:cs="Times New Roman"/>
                <w:spacing w:val="-2"/>
                <w:sz w:val="28"/>
                <w:szCs w:val="28"/>
              </w:rPr>
            </w:pPr>
            <w:r w:rsidRPr="009835F3">
              <w:rPr>
                <w:rFonts w:ascii="Times New Roman" w:hAnsi="Times New Roman" w:cs="Times New Roman"/>
                <w:sz w:val="28"/>
                <w:szCs w:val="28"/>
              </w:rPr>
              <w:t>Ст. 16, ч.1, п. 28 организация и осуществление мероприятий по территориальной обороне и гражданской обороне, защиты населения и территории городского округа от чрезвычайных ситуаций природного и техногенного характера</w:t>
            </w:r>
          </w:p>
        </w:tc>
        <w:tc>
          <w:tcPr>
            <w:tcW w:w="1999" w:type="dxa"/>
          </w:tcPr>
          <w:p w14:paraId="381FFD94" w14:textId="011DE494" w:rsidR="0007691A" w:rsidRPr="009835F3" w:rsidRDefault="009715E3" w:rsidP="009715E3">
            <w:pPr>
              <w:pStyle w:val="S7"/>
              <w:ind w:right="-40"/>
              <w:rPr>
                <w:rFonts w:ascii="Times New Roman" w:hAnsi="Times New Roman" w:cs="Times New Roman"/>
                <w:sz w:val="28"/>
                <w:szCs w:val="28"/>
              </w:rPr>
            </w:pPr>
            <w:r w:rsidRPr="009835F3">
              <w:rPr>
                <w:rFonts w:ascii="Times New Roman" w:hAnsi="Times New Roman" w:cs="Times New Roman"/>
                <w:sz w:val="28"/>
                <w:szCs w:val="28"/>
              </w:rPr>
              <w:t>Да</w:t>
            </w:r>
          </w:p>
        </w:tc>
      </w:tr>
      <w:tr w:rsidR="0007691A" w:rsidRPr="009835F3" w14:paraId="0E6966FB" w14:textId="77777777" w:rsidTr="002A4397">
        <w:trPr>
          <w:trHeight w:val="20"/>
          <w:jc w:val="center"/>
        </w:trPr>
        <w:tc>
          <w:tcPr>
            <w:tcW w:w="7789" w:type="dxa"/>
            <w:shd w:val="clear" w:color="auto" w:fill="auto"/>
          </w:tcPr>
          <w:p w14:paraId="192ABA60" w14:textId="77777777" w:rsidR="0007691A" w:rsidRPr="009835F3" w:rsidRDefault="0007691A" w:rsidP="002A4397">
            <w:pPr>
              <w:pStyle w:val="S7"/>
              <w:spacing w:line="239" w:lineRule="auto"/>
              <w:jc w:val="left"/>
              <w:rPr>
                <w:rFonts w:ascii="Times New Roman" w:hAnsi="Times New Roman" w:cs="Times New Roman"/>
                <w:sz w:val="28"/>
                <w:szCs w:val="28"/>
              </w:rPr>
            </w:pPr>
            <w:r w:rsidRPr="009835F3">
              <w:rPr>
                <w:rFonts w:ascii="Times New Roman" w:hAnsi="Times New Roman" w:cs="Times New Roman"/>
                <w:sz w:val="28"/>
                <w:szCs w:val="28"/>
              </w:rPr>
              <w:t xml:space="preserve">Ст. 16, ч.1, п. 30 Создание, развитие и обеспечение охраны лечебно – оздоровительных местностей и курортов местного значения на территории городского округа </w:t>
            </w:r>
          </w:p>
        </w:tc>
        <w:tc>
          <w:tcPr>
            <w:tcW w:w="1999" w:type="dxa"/>
          </w:tcPr>
          <w:p w14:paraId="173CB145" w14:textId="77777777" w:rsidR="0007691A" w:rsidRPr="009835F3" w:rsidRDefault="0007691A" w:rsidP="002A4397">
            <w:pPr>
              <w:pStyle w:val="S7"/>
              <w:ind w:right="-38"/>
              <w:rPr>
                <w:rFonts w:ascii="Times New Roman" w:hAnsi="Times New Roman" w:cs="Times New Roman"/>
                <w:sz w:val="28"/>
                <w:szCs w:val="28"/>
              </w:rPr>
            </w:pPr>
            <w:r w:rsidRPr="009835F3">
              <w:rPr>
                <w:rFonts w:ascii="Times New Roman" w:hAnsi="Times New Roman" w:cs="Times New Roman"/>
                <w:sz w:val="28"/>
                <w:szCs w:val="28"/>
              </w:rPr>
              <w:t>Да</w:t>
            </w:r>
          </w:p>
        </w:tc>
      </w:tr>
      <w:tr w:rsidR="0007691A" w:rsidRPr="009835F3" w14:paraId="3D9A1329" w14:textId="77777777" w:rsidTr="002A4397">
        <w:trPr>
          <w:trHeight w:val="20"/>
          <w:jc w:val="center"/>
        </w:trPr>
        <w:tc>
          <w:tcPr>
            <w:tcW w:w="7789" w:type="dxa"/>
            <w:shd w:val="clear" w:color="auto" w:fill="auto"/>
          </w:tcPr>
          <w:p w14:paraId="7CA06686" w14:textId="77777777" w:rsidR="0007691A" w:rsidRPr="009835F3" w:rsidRDefault="0007691A" w:rsidP="002A4397">
            <w:pPr>
              <w:pStyle w:val="S7"/>
              <w:spacing w:line="239" w:lineRule="auto"/>
              <w:jc w:val="left"/>
              <w:rPr>
                <w:rFonts w:ascii="Times New Roman" w:hAnsi="Times New Roman" w:cs="Times New Roman"/>
                <w:sz w:val="28"/>
                <w:szCs w:val="28"/>
              </w:rPr>
            </w:pPr>
            <w:r w:rsidRPr="009835F3">
              <w:rPr>
                <w:rFonts w:ascii="Times New Roman" w:hAnsi="Times New Roman" w:cs="Times New Roman"/>
                <w:sz w:val="28"/>
                <w:szCs w:val="28"/>
              </w:rPr>
              <w:t>Ст. 16, ч.1, п. 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tc>
        <w:tc>
          <w:tcPr>
            <w:tcW w:w="1999" w:type="dxa"/>
          </w:tcPr>
          <w:p w14:paraId="308A1D7D" w14:textId="03E1E639" w:rsidR="0007691A" w:rsidRPr="009835F3" w:rsidRDefault="0007691A" w:rsidP="002A4397">
            <w:pPr>
              <w:pStyle w:val="S7"/>
              <w:spacing w:line="239" w:lineRule="auto"/>
              <w:ind w:right="-38"/>
              <w:rPr>
                <w:rFonts w:ascii="Times New Roman" w:hAnsi="Times New Roman" w:cs="Times New Roman"/>
                <w:sz w:val="28"/>
                <w:szCs w:val="28"/>
              </w:rPr>
            </w:pPr>
            <w:r w:rsidRPr="009835F3">
              <w:rPr>
                <w:rFonts w:ascii="Times New Roman" w:hAnsi="Times New Roman" w:cs="Times New Roman"/>
                <w:sz w:val="28"/>
                <w:szCs w:val="28"/>
              </w:rPr>
              <w:t>Нет [</w:t>
            </w:r>
            <w:r w:rsidR="0032007C" w:rsidRPr="009835F3">
              <w:rPr>
                <w:rFonts w:ascii="Times New Roman" w:hAnsi="Times New Roman" w:cs="Times New Roman"/>
                <w:sz w:val="28"/>
                <w:szCs w:val="28"/>
              </w:rPr>
              <w:t>6</w:t>
            </w:r>
            <w:r w:rsidRPr="009835F3">
              <w:rPr>
                <w:rFonts w:ascii="Times New Roman" w:hAnsi="Times New Roman" w:cs="Times New Roman"/>
                <w:sz w:val="28"/>
                <w:szCs w:val="28"/>
              </w:rPr>
              <w:t>]</w:t>
            </w:r>
          </w:p>
        </w:tc>
      </w:tr>
      <w:tr w:rsidR="0007691A" w:rsidRPr="009835F3" w14:paraId="00563E57" w14:textId="77777777" w:rsidTr="002A4397">
        <w:trPr>
          <w:trHeight w:val="20"/>
          <w:jc w:val="center"/>
        </w:trPr>
        <w:tc>
          <w:tcPr>
            <w:tcW w:w="7789" w:type="dxa"/>
            <w:shd w:val="clear" w:color="auto" w:fill="auto"/>
          </w:tcPr>
          <w:p w14:paraId="5ADDE210" w14:textId="77777777" w:rsidR="0007691A" w:rsidRPr="009835F3" w:rsidRDefault="0007691A" w:rsidP="002A4397">
            <w:pPr>
              <w:pStyle w:val="S7"/>
              <w:spacing w:line="238" w:lineRule="auto"/>
              <w:jc w:val="left"/>
              <w:rPr>
                <w:rFonts w:ascii="Times New Roman" w:hAnsi="Times New Roman" w:cs="Times New Roman"/>
                <w:sz w:val="28"/>
                <w:szCs w:val="28"/>
              </w:rPr>
            </w:pPr>
            <w:r w:rsidRPr="009835F3">
              <w:rPr>
                <w:rFonts w:ascii="Times New Roman" w:hAnsi="Times New Roman" w:cs="Times New Roman"/>
                <w:sz w:val="28"/>
                <w:szCs w:val="28"/>
              </w:rPr>
              <w:t>Ст. 16, ч.1, п. 32 Осуществление мероприятий по обеспечению безопасности людей на водных объектах, охране их жизни и здоровья</w:t>
            </w:r>
          </w:p>
        </w:tc>
        <w:tc>
          <w:tcPr>
            <w:tcW w:w="1999" w:type="dxa"/>
          </w:tcPr>
          <w:p w14:paraId="787374D6" w14:textId="6C5C804E" w:rsidR="0007691A" w:rsidRPr="009835F3" w:rsidRDefault="0007691A" w:rsidP="009715E3">
            <w:pPr>
              <w:pStyle w:val="S7"/>
              <w:ind w:right="-40"/>
              <w:rPr>
                <w:rFonts w:ascii="Times New Roman" w:hAnsi="Times New Roman" w:cs="Times New Roman"/>
                <w:sz w:val="28"/>
                <w:szCs w:val="28"/>
              </w:rPr>
            </w:pPr>
            <w:r w:rsidRPr="009835F3">
              <w:rPr>
                <w:rFonts w:ascii="Times New Roman" w:hAnsi="Times New Roman" w:cs="Times New Roman"/>
                <w:sz w:val="28"/>
                <w:szCs w:val="28"/>
              </w:rPr>
              <w:t>Нет [</w:t>
            </w:r>
            <w:r w:rsidR="0032007C" w:rsidRPr="009835F3">
              <w:rPr>
                <w:rFonts w:ascii="Times New Roman" w:hAnsi="Times New Roman" w:cs="Times New Roman"/>
                <w:sz w:val="28"/>
                <w:szCs w:val="28"/>
              </w:rPr>
              <w:t>7</w:t>
            </w:r>
            <w:r w:rsidRPr="009835F3">
              <w:rPr>
                <w:rFonts w:ascii="Times New Roman" w:hAnsi="Times New Roman" w:cs="Times New Roman"/>
                <w:sz w:val="28"/>
                <w:szCs w:val="28"/>
              </w:rPr>
              <w:t>]</w:t>
            </w:r>
          </w:p>
        </w:tc>
      </w:tr>
      <w:tr w:rsidR="0007691A" w:rsidRPr="009835F3" w14:paraId="6020E84D" w14:textId="77777777" w:rsidTr="002A4397">
        <w:trPr>
          <w:trHeight w:val="20"/>
          <w:jc w:val="center"/>
        </w:trPr>
        <w:tc>
          <w:tcPr>
            <w:tcW w:w="7789" w:type="dxa"/>
            <w:shd w:val="clear" w:color="auto" w:fill="auto"/>
          </w:tcPr>
          <w:p w14:paraId="07A2482E" w14:textId="77777777" w:rsidR="0007691A" w:rsidRPr="009835F3" w:rsidRDefault="0007691A" w:rsidP="002A4397">
            <w:pPr>
              <w:pStyle w:val="S7"/>
              <w:spacing w:line="239" w:lineRule="auto"/>
              <w:jc w:val="left"/>
              <w:rPr>
                <w:rFonts w:ascii="Times New Roman" w:hAnsi="Times New Roman" w:cs="Times New Roman"/>
                <w:sz w:val="28"/>
                <w:szCs w:val="28"/>
              </w:rPr>
            </w:pPr>
            <w:r w:rsidRPr="009835F3">
              <w:rPr>
                <w:rFonts w:ascii="Times New Roman" w:hAnsi="Times New Roman" w:cs="Times New Roman"/>
                <w:sz w:val="28"/>
                <w:szCs w:val="28"/>
              </w:rPr>
              <w:t>Ст. 16, ч.1, п. 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tc>
        <w:tc>
          <w:tcPr>
            <w:tcW w:w="1999" w:type="dxa"/>
          </w:tcPr>
          <w:p w14:paraId="77B7C581" w14:textId="77777777" w:rsidR="0007691A" w:rsidRPr="009835F3" w:rsidRDefault="0007691A" w:rsidP="002A4397">
            <w:pPr>
              <w:pStyle w:val="S7"/>
              <w:spacing w:line="239" w:lineRule="auto"/>
              <w:ind w:right="-38"/>
              <w:rPr>
                <w:rFonts w:ascii="Times New Roman" w:hAnsi="Times New Roman" w:cs="Times New Roman"/>
                <w:sz w:val="28"/>
                <w:szCs w:val="28"/>
              </w:rPr>
            </w:pPr>
            <w:r w:rsidRPr="009835F3">
              <w:rPr>
                <w:rFonts w:ascii="Times New Roman" w:hAnsi="Times New Roman" w:cs="Times New Roman"/>
                <w:sz w:val="28"/>
                <w:szCs w:val="28"/>
              </w:rPr>
              <w:t>Да</w:t>
            </w:r>
          </w:p>
        </w:tc>
      </w:tr>
      <w:tr w:rsidR="0007691A" w:rsidRPr="009835F3" w14:paraId="2E05E02C" w14:textId="77777777" w:rsidTr="005836ED">
        <w:trPr>
          <w:trHeight w:val="584"/>
          <w:jc w:val="center"/>
        </w:trPr>
        <w:tc>
          <w:tcPr>
            <w:tcW w:w="7789" w:type="dxa"/>
            <w:shd w:val="clear" w:color="auto" w:fill="auto"/>
          </w:tcPr>
          <w:p w14:paraId="697CCC07" w14:textId="77777777" w:rsidR="0007691A" w:rsidRPr="009835F3" w:rsidRDefault="0007691A" w:rsidP="002A4397">
            <w:pPr>
              <w:pStyle w:val="S7"/>
              <w:spacing w:line="239" w:lineRule="auto"/>
              <w:jc w:val="left"/>
              <w:rPr>
                <w:rFonts w:ascii="Times New Roman" w:hAnsi="Times New Roman" w:cs="Times New Roman"/>
                <w:sz w:val="28"/>
                <w:szCs w:val="28"/>
              </w:rPr>
            </w:pPr>
            <w:r w:rsidRPr="009835F3">
              <w:rPr>
                <w:rFonts w:ascii="Times New Roman" w:hAnsi="Times New Roman" w:cs="Times New Roman"/>
                <w:sz w:val="28"/>
                <w:szCs w:val="28"/>
              </w:rPr>
              <w:t>Ст. 16, ч.1, п. 34 Организация и осуществление мероприятий по работе с детьми и молодежью</w:t>
            </w:r>
          </w:p>
        </w:tc>
        <w:tc>
          <w:tcPr>
            <w:tcW w:w="1999" w:type="dxa"/>
          </w:tcPr>
          <w:p w14:paraId="73AC249F" w14:textId="77777777" w:rsidR="0007691A" w:rsidRPr="009835F3" w:rsidRDefault="0007691A" w:rsidP="002A4397">
            <w:pPr>
              <w:pStyle w:val="S7"/>
              <w:ind w:right="-38"/>
              <w:rPr>
                <w:rFonts w:ascii="Times New Roman" w:hAnsi="Times New Roman" w:cs="Times New Roman"/>
                <w:sz w:val="28"/>
                <w:szCs w:val="28"/>
              </w:rPr>
            </w:pPr>
            <w:r w:rsidRPr="009835F3">
              <w:rPr>
                <w:rFonts w:ascii="Times New Roman" w:hAnsi="Times New Roman" w:cs="Times New Roman"/>
                <w:sz w:val="28"/>
                <w:szCs w:val="28"/>
              </w:rPr>
              <w:t>Да</w:t>
            </w:r>
          </w:p>
        </w:tc>
      </w:tr>
      <w:tr w:rsidR="0007691A" w:rsidRPr="009835F3" w14:paraId="355E903A" w14:textId="77777777" w:rsidTr="002A4397">
        <w:trPr>
          <w:trHeight w:val="20"/>
          <w:jc w:val="center"/>
        </w:trPr>
        <w:tc>
          <w:tcPr>
            <w:tcW w:w="7789" w:type="dxa"/>
            <w:shd w:val="clear" w:color="auto" w:fill="auto"/>
          </w:tcPr>
          <w:p w14:paraId="3275CDEE" w14:textId="77777777" w:rsidR="0007691A" w:rsidRPr="009835F3" w:rsidRDefault="0007691A" w:rsidP="002A4397">
            <w:pPr>
              <w:pStyle w:val="S7"/>
              <w:jc w:val="left"/>
              <w:rPr>
                <w:rFonts w:ascii="Times New Roman" w:hAnsi="Times New Roman" w:cs="Times New Roman"/>
                <w:sz w:val="28"/>
                <w:szCs w:val="28"/>
              </w:rPr>
            </w:pPr>
            <w:r w:rsidRPr="009835F3">
              <w:rPr>
                <w:rFonts w:ascii="Times New Roman" w:hAnsi="Times New Roman" w:cs="Times New Roman"/>
                <w:sz w:val="28"/>
                <w:szCs w:val="28"/>
              </w:rPr>
              <w:t>Ст. 16, ч.1, п. 36 Осуществление в пределах, установленных водным законодательством РФ</w:t>
            </w:r>
            <w:r w:rsidRPr="009835F3">
              <w:rPr>
                <w:rFonts w:ascii="Times New Roman" w:hAnsi="Times New Roman" w:cs="Times New Roman"/>
                <w:spacing w:val="-2"/>
                <w:sz w:val="28"/>
                <w:szCs w:val="28"/>
              </w:rPr>
              <w:t>, полномочий собственника</w:t>
            </w:r>
            <w:r w:rsidRPr="009835F3">
              <w:rPr>
                <w:rFonts w:ascii="Times New Roman" w:hAnsi="Times New Roman" w:cs="Times New Roman"/>
                <w:sz w:val="28"/>
                <w:szCs w:val="28"/>
              </w:rPr>
              <w:t xml:space="preserve"> водных объектов, установление правил использования водных объектов</w:t>
            </w:r>
            <w:r w:rsidRPr="009835F3">
              <w:rPr>
                <w:rFonts w:ascii="Times New Roman" w:hAnsi="Times New Roman" w:cs="Times New Roman"/>
                <w:spacing w:val="-2"/>
                <w:sz w:val="28"/>
                <w:szCs w:val="28"/>
              </w:rPr>
              <w:t>, включая обеспечение свободного доступа</w:t>
            </w:r>
            <w:r w:rsidRPr="009835F3">
              <w:rPr>
                <w:rFonts w:ascii="Times New Roman" w:hAnsi="Times New Roman" w:cs="Times New Roman"/>
                <w:sz w:val="28"/>
                <w:szCs w:val="28"/>
              </w:rPr>
              <w:t xml:space="preserve"> граждан к водным объектам общего пользования и их береговым полосам</w:t>
            </w:r>
          </w:p>
        </w:tc>
        <w:tc>
          <w:tcPr>
            <w:tcW w:w="1999" w:type="dxa"/>
          </w:tcPr>
          <w:p w14:paraId="6C69E40C" w14:textId="77777777" w:rsidR="0007691A" w:rsidRPr="009835F3" w:rsidRDefault="0007691A" w:rsidP="002A4397">
            <w:pPr>
              <w:pStyle w:val="S7"/>
              <w:spacing w:line="239" w:lineRule="auto"/>
              <w:ind w:right="-38"/>
              <w:rPr>
                <w:rFonts w:ascii="Times New Roman" w:hAnsi="Times New Roman" w:cs="Times New Roman"/>
                <w:sz w:val="28"/>
                <w:szCs w:val="28"/>
              </w:rPr>
            </w:pPr>
            <w:r w:rsidRPr="009835F3">
              <w:rPr>
                <w:rFonts w:ascii="Times New Roman" w:hAnsi="Times New Roman" w:cs="Times New Roman"/>
                <w:sz w:val="28"/>
                <w:szCs w:val="28"/>
              </w:rPr>
              <w:t>Да</w:t>
            </w:r>
          </w:p>
        </w:tc>
      </w:tr>
      <w:tr w:rsidR="0007691A" w:rsidRPr="009835F3" w14:paraId="0470FC1B" w14:textId="77777777" w:rsidTr="002A4397">
        <w:trPr>
          <w:trHeight w:val="20"/>
          <w:jc w:val="center"/>
        </w:trPr>
        <w:tc>
          <w:tcPr>
            <w:tcW w:w="7789" w:type="dxa"/>
            <w:shd w:val="clear" w:color="auto" w:fill="auto"/>
          </w:tcPr>
          <w:p w14:paraId="07CFE242" w14:textId="77777777" w:rsidR="0007691A" w:rsidRPr="009835F3" w:rsidRDefault="0007691A" w:rsidP="002A4397">
            <w:pPr>
              <w:pStyle w:val="S7"/>
              <w:jc w:val="left"/>
              <w:rPr>
                <w:rFonts w:ascii="Times New Roman" w:hAnsi="Times New Roman" w:cs="Times New Roman"/>
                <w:sz w:val="28"/>
                <w:szCs w:val="28"/>
              </w:rPr>
            </w:pPr>
            <w:r w:rsidRPr="009835F3">
              <w:rPr>
                <w:rFonts w:ascii="Times New Roman" w:hAnsi="Times New Roman" w:cs="Times New Roman"/>
                <w:sz w:val="28"/>
                <w:szCs w:val="28"/>
              </w:rPr>
              <w:t>Ст. 16.1, ч.1, п.9 Создание условий для развития туризма;</w:t>
            </w:r>
          </w:p>
        </w:tc>
        <w:tc>
          <w:tcPr>
            <w:tcW w:w="1999" w:type="dxa"/>
          </w:tcPr>
          <w:p w14:paraId="4D27A1A4" w14:textId="77777777" w:rsidR="0007691A" w:rsidRPr="009835F3" w:rsidRDefault="0007691A" w:rsidP="002A4397">
            <w:pPr>
              <w:pStyle w:val="S7"/>
              <w:spacing w:line="239" w:lineRule="auto"/>
              <w:ind w:right="-38"/>
              <w:rPr>
                <w:rFonts w:ascii="Times New Roman" w:hAnsi="Times New Roman" w:cs="Times New Roman"/>
                <w:sz w:val="28"/>
                <w:szCs w:val="28"/>
              </w:rPr>
            </w:pPr>
            <w:r w:rsidRPr="009835F3">
              <w:rPr>
                <w:rFonts w:ascii="Times New Roman" w:hAnsi="Times New Roman" w:cs="Times New Roman"/>
                <w:sz w:val="28"/>
                <w:szCs w:val="28"/>
              </w:rPr>
              <w:t>Да</w:t>
            </w:r>
          </w:p>
        </w:tc>
      </w:tr>
      <w:tr w:rsidR="0007691A" w:rsidRPr="009835F3" w14:paraId="6810579E" w14:textId="77777777" w:rsidTr="002A4397">
        <w:trPr>
          <w:trHeight w:val="20"/>
          <w:jc w:val="center"/>
        </w:trPr>
        <w:tc>
          <w:tcPr>
            <w:tcW w:w="7789" w:type="dxa"/>
            <w:shd w:val="clear" w:color="auto" w:fill="auto"/>
          </w:tcPr>
          <w:p w14:paraId="7D843E05" w14:textId="77777777" w:rsidR="0007691A" w:rsidRPr="009835F3" w:rsidRDefault="0007691A" w:rsidP="002A4397">
            <w:pPr>
              <w:pStyle w:val="S7"/>
              <w:jc w:val="left"/>
              <w:rPr>
                <w:rFonts w:ascii="Times New Roman" w:hAnsi="Times New Roman" w:cs="Times New Roman"/>
                <w:sz w:val="28"/>
                <w:szCs w:val="28"/>
              </w:rPr>
            </w:pPr>
            <w:r w:rsidRPr="009835F3">
              <w:rPr>
                <w:rFonts w:ascii="Times New Roman" w:hAnsi="Times New Roman" w:cs="Times New Roman"/>
                <w:sz w:val="28"/>
                <w:szCs w:val="28"/>
              </w:rPr>
              <w:t>Ст. 16.1, ч.1, п.1 Создание музеев городского округа</w:t>
            </w:r>
          </w:p>
        </w:tc>
        <w:tc>
          <w:tcPr>
            <w:tcW w:w="1999" w:type="dxa"/>
          </w:tcPr>
          <w:p w14:paraId="554C3815" w14:textId="77777777" w:rsidR="0007691A" w:rsidRPr="009835F3" w:rsidRDefault="0007691A" w:rsidP="002A4397">
            <w:pPr>
              <w:pStyle w:val="S7"/>
              <w:spacing w:line="239" w:lineRule="auto"/>
              <w:ind w:right="-38"/>
              <w:rPr>
                <w:rFonts w:ascii="Times New Roman" w:hAnsi="Times New Roman" w:cs="Times New Roman"/>
                <w:sz w:val="28"/>
                <w:szCs w:val="28"/>
              </w:rPr>
            </w:pPr>
            <w:r w:rsidRPr="009835F3">
              <w:rPr>
                <w:rFonts w:ascii="Times New Roman" w:hAnsi="Times New Roman" w:cs="Times New Roman"/>
                <w:sz w:val="28"/>
                <w:szCs w:val="28"/>
              </w:rPr>
              <w:t>Да</w:t>
            </w:r>
          </w:p>
        </w:tc>
      </w:tr>
    </w:tbl>
    <w:p w14:paraId="57B0A104" w14:textId="77777777" w:rsidR="00857F0C" w:rsidRDefault="00857F0C" w:rsidP="00857F0C">
      <w:pPr>
        <w:pStyle w:val="S7"/>
        <w:spacing w:line="239" w:lineRule="auto"/>
        <w:ind w:right="-38" w:firstLine="709"/>
        <w:jc w:val="both"/>
        <w:rPr>
          <w:rFonts w:ascii="Times New Roman" w:hAnsi="Times New Roman" w:cs="Times New Roman"/>
          <w:sz w:val="28"/>
          <w:szCs w:val="28"/>
        </w:rPr>
      </w:pPr>
    </w:p>
    <w:p w14:paraId="55FE2802" w14:textId="77777777" w:rsidR="0007691A" w:rsidRDefault="0007691A" w:rsidP="00857F0C">
      <w:pPr>
        <w:pStyle w:val="S7"/>
        <w:spacing w:line="239" w:lineRule="auto"/>
        <w:ind w:right="-38" w:firstLine="709"/>
        <w:jc w:val="both"/>
        <w:rPr>
          <w:rFonts w:ascii="Times New Roman" w:hAnsi="Times New Roman" w:cs="Times New Roman"/>
          <w:sz w:val="28"/>
          <w:szCs w:val="28"/>
        </w:rPr>
      </w:pPr>
      <w:r w:rsidRPr="009835F3">
        <w:rPr>
          <w:rFonts w:ascii="Times New Roman" w:hAnsi="Times New Roman" w:cs="Times New Roman"/>
          <w:sz w:val="28"/>
          <w:szCs w:val="28"/>
        </w:rPr>
        <w:t>Примечания:</w:t>
      </w:r>
    </w:p>
    <w:p w14:paraId="2E1DF444" w14:textId="77777777" w:rsidR="00857F0C" w:rsidRPr="009835F3" w:rsidRDefault="00857F0C" w:rsidP="00857F0C">
      <w:pPr>
        <w:pStyle w:val="S7"/>
        <w:spacing w:line="239" w:lineRule="auto"/>
        <w:ind w:right="-38" w:firstLine="709"/>
        <w:jc w:val="both"/>
        <w:rPr>
          <w:rFonts w:ascii="Times New Roman" w:hAnsi="Times New Roman" w:cs="Times New Roman"/>
          <w:sz w:val="28"/>
          <w:szCs w:val="28"/>
        </w:rPr>
      </w:pPr>
    </w:p>
    <w:p w14:paraId="61555159" w14:textId="56B3F2C9" w:rsidR="0007691A" w:rsidRPr="009835F3" w:rsidRDefault="0032007C" w:rsidP="00857F0C">
      <w:pPr>
        <w:pStyle w:val="S7"/>
        <w:spacing w:line="239" w:lineRule="auto"/>
        <w:ind w:right="-38" w:firstLine="709"/>
        <w:jc w:val="both"/>
        <w:rPr>
          <w:rFonts w:ascii="Times New Roman" w:hAnsi="Times New Roman" w:cs="Times New Roman"/>
          <w:sz w:val="28"/>
          <w:szCs w:val="28"/>
        </w:rPr>
      </w:pPr>
      <w:r w:rsidRPr="009835F3">
        <w:rPr>
          <w:rFonts w:ascii="Times New Roman" w:hAnsi="Times New Roman" w:cs="Times New Roman"/>
          <w:sz w:val="28"/>
          <w:szCs w:val="28"/>
        </w:rPr>
        <w:t>1</w:t>
      </w:r>
      <w:r w:rsidR="0007691A" w:rsidRPr="009835F3">
        <w:rPr>
          <w:rFonts w:ascii="Times New Roman" w:hAnsi="Times New Roman" w:cs="Times New Roman"/>
          <w:sz w:val="28"/>
          <w:szCs w:val="28"/>
        </w:rPr>
        <w:t>. Федеральным законом от 07.02.2011</w:t>
      </w:r>
      <w:r w:rsidR="003F735C">
        <w:rPr>
          <w:rFonts w:ascii="Times New Roman" w:hAnsi="Times New Roman" w:cs="Times New Roman"/>
          <w:sz w:val="28"/>
          <w:szCs w:val="28"/>
        </w:rPr>
        <w:t xml:space="preserve"> г.</w:t>
      </w:r>
      <w:r w:rsidR="0007691A" w:rsidRPr="009835F3">
        <w:rPr>
          <w:rFonts w:ascii="Times New Roman" w:hAnsi="Times New Roman" w:cs="Times New Roman"/>
          <w:sz w:val="28"/>
          <w:szCs w:val="28"/>
        </w:rPr>
        <w:t xml:space="preserve"> № 3-ФЗ «О полиции» не предусмотрено создание муниципальной милиции.</w:t>
      </w:r>
    </w:p>
    <w:p w14:paraId="211EAE68" w14:textId="2D9161CC" w:rsidR="0007691A" w:rsidRPr="009835F3" w:rsidRDefault="0032007C" w:rsidP="00857F0C">
      <w:pPr>
        <w:pStyle w:val="S7"/>
        <w:spacing w:line="239" w:lineRule="auto"/>
        <w:ind w:right="-38" w:firstLine="709"/>
        <w:jc w:val="both"/>
        <w:rPr>
          <w:rFonts w:ascii="Times New Roman" w:hAnsi="Times New Roman" w:cs="Times New Roman"/>
          <w:sz w:val="28"/>
          <w:szCs w:val="28"/>
        </w:rPr>
      </w:pPr>
      <w:r w:rsidRPr="009835F3">
        <w:rPr>
          <w:rFonts w:ascii="Times New Roman" w:hAnsi="Times New Roman" w:cs="Times New Roman"/>
          <w:sz w:val="28"/>
          <w:szCs w:val="28"/>
        </w:rPr>
        <w:t>2</w:t>
      </w:r>
      <w:r w:rsidR="0007691A" w:rsidRPr="009835F3">
        <w:rPr>
          <w:rFonts w:ascii="Times New Roman" w:hAnsi="Times New Roman" w:cs="Times New Roman"/>
          <w:sz w:val="28"/>
          <w:szCs w:val="28"/>
        </w:rPr>
        <w:t>. Проектирование объектов пожарной безопасности регулируется техническими регламентами, находящимися в компетенции федеральных органов власти.</w:t>
      </w:r>
    </w:p>
    <w:p w14:paraId="311594EA" w14:textId="636528EF" w:rsidR="0007691A" w:rsidRPr="009835F3" w:rsidRDefault="0032007C" w:rsidP="00857F0C">
      <w:pPr>
        <w:pStyle w:val="S7"/>
        <w:spacing w:line="239" w:lineRule="auto"/>
        <w:ind w:right="-38" w:firstLine="709"/>
        <w:jc w:val="both"/>
        <w:rPr>
          <w:rFonts w:ascii="Times New Roman" w:hAnsi="Times New Roman" w:cs="Times New Roman"/>
          <w:sz w:val="28"/>
          <w:szCs w:val="28"/>
        </w:rPr>
      </w:pPr>
      <w:r w:rsidRPr="009835F3">
        <w:rPr>
          <w:rFonts w:ascii="Times New Roman" w:hAnsi="Times New Roman" w:cs="Times New Roman"/>
          <w:sz w:val="28"/>
          <w:szCs w:val="28"/>
        </w:rPr>
        <w:t>3</w:t>
      </w:r>
      <w:r w:rsidR="0007691A" w:rsidRPr="009835F3">
        <w:rPr>
          <w:rFonts w:ascii="Times New Roman" w:hAnsi="Times New Roman" w:cs="Times New Roman"/>
          <w:sz w:val="28"/>
          <w:szCs w:val="28"/>
        </w:rPr>
        <w:t>. Организационное мероприятие. Проектирование объектов для охраны окружающей среды регулируются федеральными НПА.</w:t>
      </w:r>
    </w:p>
    <w:p w14:paraId="23FE9346" w14:textId="5969B71B" w:rsidR="0007691A" w:rsidRPr="009835F3" w:rsidRDefault="0032007C" w:rsidP="00857F0C">
      <w:pPr>
        <w:pStyle w:val="S7"/>
        <w:spacing w:line="239" w:lineRule="auto"/>
        <w:ind w:right="-38" w:firstLine="709"/>
        <w:jc w:val="both"/>
        <w:rPr>
          <w:rFonts w:ascii="Times New Roman" w:hAnsi="Times New Roman" w:cs="Times New Roman"/>
          <w:sz w:val="28"/>
          <w:szCs w:val="28"/>
        </w:rPr>
      </w:pPr>
      <w:r w:rsidRPr="009835F3">
        <w:rPr>
          <w:rFonts w:ascii="Times New Roman" w:hAnsi="Times New Roman" w:cs="Times New Roman"/>
          <w:sz w:val="28"/>
          <w:szCs w:val="28"/>
        </w:rPr>
        <w:t>4</w:t>
      </w:r>
      <w:r w:rsidR="0007691A" w:rsidRPr="009835F3">
        <w:rPr>
          <w:rFonts w:ascii="Times New Roman" w:hAnsi="Times New Roman" w:cs="Times New Roman"/>
          <w:sz w:val="28"/>
          <w:szCs w:val="28"/>
        </w:rPr>
        <w:t xml:space="preserve">. В соответствии со ст. 16, 17 Федерального закона </w:t>
      </w:r>
      <w:r w:rsidR="0007691A" w:rsidRPr="009835F3">
        <w:rPr>
          <w:rFonts w:ascii="Times New Roman" w:hAnsi="Times New Roman" w:cs="Times New Roman"/>
          <w:sz w:val="28"/>
          <w:szCs w:val="28"/>
          <w:shd w:val="clear" w:color="auto" w:fill="FFFFFF"/>
        </w:rPr>
        <w:t xml:space="preserve">от 21.11.2011 </w:t>
      </w:r>
      <w:r w:rsidR="003F735C">
        <w:rPr>
          <w:rFonts w:ascii="Times New Roman" w:hAnsi="Times New Roman" w:cs="Times New Roman"/>
          <w:sz w:val="28"/>
          <w:szCs w:val="28"/>
          <w:shd w:val="clear" w:color="auto" w:fill="FFFFFF"/>
        </w:rPr>
        <w:t xml:space="preserve">г. </w:t>
      </w:r>
      <w:r w:rsidR="0007691A" w:rsidRPr="009835F3">
        <w:rPr>
          <w:rFonts w:ascii="Times New Roman" w:hAnsi="Times New Roman" w:cs="Times New Roman"/>
          <w:sz w:val="28"/>
          <w:szCs w:val="28"/>
          <w:shd w:val="clear" w:color="auto" w:fill="FFFFFF"/>
        </w:rPr>
        <w:t xml:space="preserve">№ 323-ФЗ «Об основах охраны здоровья граждан в </w:t>
      </w:r>
      <w:r w:rsidR="0007691A" w:rsidRPr="009835F3">
        <w:rPr>
          <w:rFonts w:ascii="Times New Roman" w:hAnsi="Times New Roman" w:cs="Times New Roman"/>
          <w:sz w:val="28"/>
          <w:szCs w:val="28"/>
        </w:rPr>
        <w:t>Российской Федерации</w:t>
      </w:r>
      <w:r w:rsidR="0007691A" w:rsidRPr="009835F3">
        <w:rPr>
          <w:rFonts w:ascii="Times New Roman" w:hAnsi="Times New Roman" w:cs="Times New Roman"/>
          <w:sz w:val="28"/>
          <w:szCs w:val="28"/>
          <w:shd w:val="clear" w:color="auto" w:fill="FFFFFF"/>
        </w:rPr>
        <w:t>»</w:t>
      </w:r>
      <w:r w:rsidR="0007691A" w:rsidRPr="009835F3">
        <w:rPr>
          <w:rFonts w:ascii="Times New Roman" w:hAnsi="Times New Roman" w:cs="Times New Roman"/>
          <w:sz w:val="28"/>
          <w:szCs w:val="28"/>
        </w:rPr>
        <w:t xml:space="preserve"> оказание медицинской помощи населению относится к региональным полномочиям.</w:t>
      </w:r>
    </w:p>
    <w:p w14:paraId="7864BC18" w14:textId="107A6F3F" w:rsidR="0007691A" w:rsidRPr="009835F3" w:rsidRDefault="0032007C" w:rsidP="00857F0C">
      <w:pPr>
        <w:pStyle w:val="S7"/>
        <w:spacing w:line="239" w:lineRule="auto"/>
        <w:ind w:right="-38" w:firstLine="709"/>
        <w:jc w:val="both"/>
        <w:rPr>
          <w:rFonts w:ascii="Times New Roman" w:hAnsi="Times New Roman" w:cs="Times New Roman"/>
          <w:sz w:val="28"/>
          <w:szCs w:val="28"/>
        </w:rPr>
      </w:pPr>
      <w:r w:rsidRPr="009835F3">
        <w:rPr>
          <w:rFonts w:ascii="Times New Roman" w:hAnsi="Times New Roman" w:cs="Times New Roman"/>
          <w:sz w:val="28"/>
          <w:szCs w:val="28"/>
        </w:rPr>
        <w:t>5</w:t>
      </w:r>
      <w:r w:rsidR="0007691A" w:rsidRPr="009835F3">
        <w:rPr>
          <w:rFonts w:ascii="Times New Roman" w:hAnsi="Times New Roman" w:cs="Times New Roman"/>
          <w:sz w:val="28"/>
          <w:szCs w:val="28"/>
        </w:rPr>
        <w:t>. Организационное мероприятие. Сами памятники не проектируются, поэтому обеспеченность и доступность не нормируются. Вопросы сохранения и использования памятников истории и культуры регулируются Федеральным законом от 25.06.2002</w:t>
      </w:r>
      <w:r w:rsidR="003F735C">
        <w:rPr>
          <w:rFonts w:ascii="Times New Roman" w:hAnsi="Times New Roman" w:cs="Times New Roman"/>
          <w:sz w:val="28"/>
          <w:szCs w:val="28"/>
        </w:rPr>
        <w:t xml:space="preserve"> г.</w:t>
      </w:r>
      <w:r w:rsidR="0007691A" w:rsidRPr="009835F3">
        <w:rPr>
          <w:rFonts w:ascii="Times New Roman" w:hAnsi="Times New Roman" w:cs="Times New Roman"/>
          <w:sz w:val="28"/>
          <w:szCs w:val="28"/>
        </w:rPr>
        <w:t xml:space="preserve"> № 73-ФЗ «Об объектах культурного наследия (памятниках истории и культуры) народов Российской Федерации» и Законом Белгородской области от 13.11.20</w:t>
      </w:r>
      <w:r w:rsidR="003F735C">
        <w:rPr>
          <w:rFonts w:ascii="Times New Roman" w:hAnsi="Times New Roman" w:cs="Times New Roman"/>
          <w:sz w:val="28"/>
          <w:szCs w:val="28"/>
        </w:rPr>
        <w:t>0</w:t>
      </w:r>
      <w:r w:rsidR="0007691A" w:rsidRPr="009835F3">
        <w:rPr>
          <w:rFonts w:ascii="Times New Roman" w:hAnsi="Times New Roman" w:cs="Times New Roman"/>
          <w:sz w:val="28"/>
          <w:szCs w:val="28"/>
        </w:rPr>
        <w:t>3</w:t>
      </w:r>
      <w:r w:rsidR="003F735C">
        <w:rPr>
          <w:rFonts w:ascii="Times New Roman" w:hAnsi="Times New Roman" w:cs="Times New Roman"/>
          <w:sz w:val="28"/>
          <w:szCs w:val="28"/>
        </w:rPr>
        <w:t xml:space="preserve"> г.</w:t>
      </w:r>
      <w:r w:rsidR="0007691A" w:rsidRPr="009835F3">
        <w:rPr>
          <w:rFonts w:ascii="Times New Roman" w:hAnsi="Times New Roman" w:cs="Times New Roman"/>
          <w:sz w:val="28"/>
          <w:szCs w:val="28"/>
        </w:rPr>
        <w:t xml:space="preserve"> № 97 «Об объектах культурного наследия (памятниках истории и культуры) Белгородской области».</w:t>
      </w:r>
    </w:p>
    <w:p w14:paraId="0DE7E34C" w14:textId="0F12E4B4" w:rsidR="0007691A" w:rsidRPr="009835F3" w:rsidRDefault="0032007C" w:rsidP="00857F0C">
      <w:pPr>
        <w:pStyle w:val="S7"/>
        <w:ind w:right="-40" w:firstLine="709"/>
        <w:jc w:val="both"/>
        <w:rPr>
          <w:rFonts w:ascii="Times New Roman" w:hAnsi="Times New Roman" w:cs="Times New Roman"/>
          <w:sz w:val="28"/>
          <w:szCs w:val="28"/>
        </w:rPr>
      </w:pPr>
      <w:r w:rsidRPr="009835F3">
        <w:rPr>
          <w:rFonts w:ascii="Times New Roman" w:hAnsi="Times New Roman" w:cs="Times New Roman"/>
          <w:sz w:val="28"/>
          <w:szCs w:val="28"/>
        </w:rPr>
        <w:t>6</w:t>
      </w:r>
      <w:r w:rsidR="0007691A" w:rsidRPr="009835F3">
        <w:rPr>
          <w:rFonts w:ascii="Times New Roman" w:hAnsi="Times New Roman" w:cs="Times New Roman"/>
          <w:sz w:val="28"/>
          <w:szCs w:val="28"/>
        </w:rPr>
        <w:t>. Организационное мероприятие. Мобилизационной подготовка регулируются федеральными НПА.</w:t>
      </w:r>
    </w:p>
    <w:p w14:paraId="1407A4F1" w14:textId="593BE6FE" w:rsidR="0007691A" w:rsidRPr="009835F3" w:rsidRDefault="0032007C" w:rsidP="00857F0C">
      <w:pPr>
        <w:spacing w:line="276" w:lineRule="auto"/>
        <w:ind w:firstLine="709"/>
        <w:rPr>
          <w:sz w:val="28"/>
          <w:szCs w:val="28"/>
        </w:rPr>
      </w:pPr>
      <w:r w:rsidRPr="009835F3">
        <w:rPr>
          <w:sz w:val="28"/>
          <w:szCs w:val="28"/>
        </w:rPr>
        <w:t>7</w:t>
      </w:r>
      <w:r w:rsidR="0007691A" w:rsidRPr="009835F3">
        <w:rPr>
          <w:sz w:val="28"/>
          <w:szCs w:val="28"/>
        </w:rPr>
        <w:t>. Вопросы безопасности, охраны жизни и здоровья регулируются федеральными НПА.</w:t>
      </w:r>
    </w:p>
    <w:p w14:paraId="6A1973FD" w14:textId="77777777" w:rsidR="0032007C" w:rsidRPr="009835F3" w:rsidRDefault="0032007C" w:rsidP="00857F0C">
      <w:pPr>
        <w:spacing w:line="276" w:lineRule="auto"/>
        <w:ind w:firstLine="709"/>
        <w:rPr>
          <w:sz w:val="28"/>
          <w:szCs w:val="28"/>
        </w:rPr>
      </w:pPr>
    </w:p>
    <w:p w14:paraId="044F6C39" w14:textId="2E26C309" w:rsidR="0007691A" w:rsidRPr="009835F3" w:rsidRDefault="003F735C" w:rsidP="00857F0C">
      <w:pPr>
        <w:spacing w:line="276" w:lineRule="auto"/>
        <w:ind w:firstLine="709"/>
        <w:rPr>
          <w:sz w:val="28"/>
          <w:szCs w:val="28"/>
        </w:rPr>
      </w:pPr>
      <w:r>
        <w:rPr>
          <w:sz w:val="28"/>
          <w:szCs w:val="28"/>
        </w:rPr>
        <w:t>23</w:t>
      </w:r>
      <w:r w:rsidR="0007691A" w:rsidRPr="009835F3">
        <w:rPr>
          <w:sz w:val="28"/>
          <w:szCs w:val="28"/>
        </w:rPr>
        <w:t xml:space="preserve">. Подготовка </w:t>
      </w:r>
      <w:r>
        <w:rPr>
          <w:sz w:val="28"/>
          <w:szCs w:val="28"/>
        </w:rPr>
        <w:t>нормативам</w:t>
      </w:r>
      <w:r w:rsidR="0007691A" w:rsidRPr="009835F3">
        <w:rPr>
          <w:sz w:val="28"/>
          <w:szCs w:val="28"/>
        </w:rPr>
        <w:t xml:space="preserve"> осуществлялась в отношении только ОМЗ, по которым ОМС обладают полномочиями по нормированию. </w:t>
      </w:r>
      <w:bookmarkStart w:id="23" w:name="Par1763"/>
      <w:bookmarkEnd w:id="23"/>
      <w:r w:rsidR="0007691A" w:rsidRPr="009835F3">
        <w:rPr>
          <w:sz w:val="28"/>
          <w:szCs w:val="28"/>
        </w:rPr>
        <w:t>В отношении иных объектов в информационно – справочных целях приводятся ссылки на регламентирующие документы, утвержденные на региональном и федеральном уровне.</w:t>
      </w:r>
    </w:p>
    <w:p w14:paraId="75F782CC" w14:textId="6CCC452B" w:rsidR="0007691A" w:rsidRPr="009835F3" w:rsidRDefault="003F735C" w:rsidP="00857F0C">
      <w:pPr>
        <w:spacing w:line="276" w:lineRule="auto"/>
        <w:ind w:firstLine="709"/>
        <w:rPr>
          <w:sz w:val="28"/>
          <w:szCs w:val="28"/>
        </w:rPr>
      </w:pPr>
      <w:r>
        <w:rPr>
          <w:sz w:val="28"/>
          <w:szCs w:val="28"/>
        </w:rPr>
        <w:t>24</w:t>
      </w:r>
      <w:r w:rsidR="0007691A" w:rsidRPr="009835F3">
        <w:rPr>
          <w:sz w:val="28"/>
          <w:szCs w:val="28"/>
        </w:rPr>
        <w:t>. ОМС согласно пункта 11 части 1 статьи 9.1 Устава городского округа «Город Белгород» имеют право на оказание поддержки объединениям инвалидов в соответствии с Федеральным законом от 24.01.1995</w:t>
      </w:r>
      <w:r>
        <w:rPr>
          <w:sz w:val="28"/>
          <w:szCs w:val="28"/>
        </w:rPr>
        <w:t xml:space="preserve"> г.</w:t>
      </w:r>
      <w:r w:rsidR="0007691A" w:rsidRPr="009835F3">
        <w:rPr>
          <w:sz w:val="28"/>
          <w:szCs w:val="28"/>
        </w:rPr>
        <w:t xml:space="preserve"> № 181-ФЗ «О социальной защите инвалидов в РФ», в статье 15 которого органам региональной власти и местного самоуправления (в сфере установленных полномочий) предписано обеспечивать инвалидам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 </w:t>
      </w:r>
    </w:p>
    <w:p w14:paraId="3361BFE0" w14:textId="73866CDE" w:rsidR="0007691A" w:rsidRPr="009835F3" w:rsidRDefault="0007691A" w:rsidP="00857F0C">
      <w:pPr>
        <w:pStyle w:val="20"/>
        <w:tabs>
          <w:tab w:val="clear" w:pos="720"/>
        </w:tabs>
        <w:spacing w:before="120" w:after="120"/>
        <w:ind w:firstLine="709"/>
      </w:pPr>
      <w:r w:rsidRPr="009835F3">
        <w:t>Обоснование состава и значений расчетных показателей</w:t>
      </w:r>
    </w:p>
    <w:p w14:paraId="480AC047" w14:textId="1F96B62F" w:rsidR="0007691A" w:rsidRPr="009835F3" w:rsidRDefault="003F735C" w:rsidP="00857F0C">
      <w:pPr>
        <w:ind w:firstLine="709"/>
        <w:rPr>
          <w:sz w:val="28"/>
          <w:szCs w:val="28"/>
        </w:rPr>
      </w:pPr>
      <w:r>
        <w:rPr>
          <w:sz w:val="28"/>
          <w:szCs w:val="28"/>
        </w:rPr>
        <w:t>25</w:t>
      </w:r>
      <w:r w:rsidR="0007691A" w:rsidRPr="009835F3">
        <w:rPr>
          <w:sz w:val="28"/>
          <w:szCs w:val="28"/>
        </w:rPr>
        <w:t xml:space="preserve">. Обоснованная подготовка расчетных показателей базируется на: </w:t>
      </w:r>
    </w:p>
    <w:p w14:paraId="5F7F3DB5" w14:textId="77777777" w:rsidR="0007691A" w:rsidRPr="009835F3" w:rsidRDefault="0007691A" w:rsidP="00857F0C">
      <w:pPr>
        <w:ind w:firstLine="709"/>
        <w:rPr>
          <w:sz w:val="28"/>
          <w:szCs w:val="28"/>
        </w:rPr>
      </w:pPr>
      <w:r w:rsidRPr="009835F3">
        <w:rPr>
          <w:sz w:val="28"/>
          <w:szCs w:val="28"/>
        </w:rPr>
        <w:t xml:space="preserve">1) применении и соблюдении требований и норм, связанных с градостроительной деятельностью, содержащихся: </w:t>
      </w:r>
    </w:p>
    <w:p w14:paraId="2F6F2165" w14:textId="77777777" w:rsidR="0007691A" w:rsidRPr="009835F3" w:rsidRDefault="0007691A" w:rsidP="00857F0C">
      <w:pPr>
        <w:ind w:firstLine="709"/>
        <w:rPr>
          <w:sz w:val="28"/>
          <w:szCs w:val="28"/>
        </w:rPr>
      </w:pPr>
      <w:r w:rsidRPr="009835F3">
        <w:rPr>
          <w:sz w:val="28"/>
          <w:szCs w:val="28"/>
        </w:rPr>
        <w:t xml:space="preserve"> – в нормативных правовых актах Российской Федерации;</w:t>
      </w:r>
    </w:p>
    <w:p w14:paraId="5560F4F5" w14:textId="77777777" w:rsidR="0007691A" w:rsidRPr="009835F3" w:rsidRDefault="0007691A" w:rsidP="00857F0C">
      <w:pPr>
        <w:ind w:firstLine="709"/>
        <w:rPr>
          <w:sz w:val="28"/>
          <w:szCs w:val="28"/>
        </w:rPr>
      </w:pPr>
      <w:r w:rsidRPr="009835F3">
        <w:rPr>
          <w:sz w:val="28"/>
          <w:szCs w:val="28"/>
        </w:rPr>
        <w:t xml:space="preserve"> – в нормативных правовых актах </w:t>
      </w:r>
      <w:r w:rsidRPr="009835F3">
        <w:rPr>
          <w:bCs/>
          <w:sz w:val="28"/>
          <w:szCs w:val="28"/>
        </w:rPr>
        <w:t>Белгородской области</w:t>
      </w:r>
      <w:r w:rsidRPr="009835F3">
        <w:rPr>
          <w:sz w:val="28"/>
          <w:szCs w:val="28"/>
        </w:rPr>
        <w:t xml:space="preserve">; </w:t>
      </w:r>
    </w:p>
    <w:p w14:paraId="03A24FF9" w14:textId="73D7ECBB" w:rsidR="0007691A" w:rsidRPr="009835F3" w:rsidRDefault="0007691A" w:rsidP="003F735C">
      <w:pPr>
        <w:ind w:left="567"/>
        <w:rPr>
          <w:sz w:val="28"/>
          <w:szCs w:val="28"/>
        </w:rPr>
      </w:pPr>
      <w:r w:rsidRPr="009835F3">
        <w:rPr>
          <w:sz w:val="28"/>
          <w:szCs w:val="28"/>
        </w:rPr>
        <w:t xml:space="preserve"> </w:t>
      </w:r>
      <w:r w:rsidR="003F735C">
        <w:rPr>
          <w:sz w:val="28"/>
          <w:szCs w:val="28"/>
        </w:rPr>
        <w:t xml:space="preserve">  </w:t>
      </w:r>
      <w:r w:rsidRPr="009835F3">
        <w:rPr>
          <w:sz w:val="28"/>
          <w:szCs w:val="28"/>
        </w:rPr>
        <w:t>– в муниципальных правовых актах городского округа «Город Белгород»;</w:t>
      </w:r>
    </w:p>
    <w:p w14:paraId="04E2A554" w14:textId="77777777" w:rsidR="0007691A" w:rsidRPr="009835F3" w:rsidRDefault="0007691A" w:rsidP="00857F0C">
      <w:pPr>
        <w:ind w:firstLine="709"/>
        <w:rPr>
          <w:sz w:val="28"/>
          <w:szCs w:val="28"/>
        </w:rPr>
      </w:pPr>
      <w:r w:rsidRPr="009835F3">
        <w:rPr>
          <w:sz w:val="28"/>
          <w:szCs w:val="28"/>
        </w:rPr>
        <w:t xml:space="preserve"> – в национальных стандартах и сводах правил; </w:t>
      </w:r>
    </w:p>
    <w:p w14:paraId="05ED3EE4" w14:textId="77777777" w:rsidR="0007691A" w:rsidRPr="009835F3" w:rsidRDefault="0007691A" w:rsidP="00857F0C">
      <w:pPr>
        <w:ind w:firstLine="709"/>
        <w:rPr>
          <w:sz w:val="28"/>
          <w:szCs w:val="28"/>
        </w:rPr>
      </w:pPr>
      <w:bookmarkStart w:id="24" w:name="sub_19051"/>
      <w:r w:rsidRPr="009835F3">
        <w:rPr>
          <w:sz w:val="28"/>
          <w:szCs w:val="28"/>
        </w:rPr>
        <w:t xml:space="preserve">2) соблюдении: </w:t>
      </w:r>
    </w:p>
    <w:p w14:paraId="79926D38" w14:textId="77777777" w:rsidR="0007691A" w:rsidRPr="009835F3" w:rsidRDefault="0007691A" w:rsidP="00857F0C">
      <w:pPr>
        <w:ind w:firstLine="709"/>
        <w:rPr>
          <w:sz w:val="28"/>
          <w:szCs w:val="28"/>
        </w:rPr>
      </w:pPr>
      <w:r w:rsidRPr="009835F3">
        <w:rPr>
          <w:sz w:val="28"/>
          <w:szCs w:val="28"/>
        </w:rPr>
        <w:t xml:space="preserve"> – технических регламентов; </w:t>
      </w:r>
    </w:p>
    <w:p w14:paraId="0174E69F" w14:textId="6A4D5E26" w:rsidR="0007691A" w:rsidRPr="009835F3" w:rsidRDefault="0007691A" w:rsidP="003F735C">
      <w:pPr>
        <w:ind w:firstLine="709"/>
        <w:rPr>
          <w:sz w:val="28"/>
          <w:szCs w:val="28"/>
        </w:rPr>
      </w:pPr>
      <w:r w:rsidRPr="009835F3">
        <w:rPr>
          <w:sz w:val="28"/>
          <w:szCs w:val="28"/>
        </w:rPr>
        <w:t xml:space="preserve"> – региональных нормативов гр</w:t>
      </w:r>
      <w:r w:rsidR="003F735C">
        <w:rPr>
          <w:sz w:val="28"/>
          <w:szCs w:val="28"/>
        </w:rPr>
        <w:t xml:space="preserve">адостроительного проектирования </w:t>
      </w:r>
      <w:r w:rsidRPr="009835F3">
        <w:rPr>
          <w:bCs/>
          <w:sz w:val="28"/>
          <w:szCs w:val="28"/>
        </w:rPr>
        <w:t>Белгородской области</w:t>
      </w:r>
      <w:r w:rsidRPr="009835F3">
        <w:rPr>
          <w:sz w:val="28"/>
          <w:szCs w:val="28"/>
        </w:rPr>
        <w:t>;</w:t>
      </w:r>
    </w:p>
    <w:p w14:paraId="7CC01D2D" w14:textId="77777777" w:rsidR="0007691A" w:rsidRPr="009835F3" w:rsidRDefault="0007691A" w:rsidP="00857F0C">
      <w:pPr>
        <w:ind w:firstLine="709"/>
        <w:rPr>
          <w:sz w:val="28"/>
          <w:szCs w:val="28"/>
        </w:rPr>
      </w:pPr>
      <w:r w:rsidRPr="009835F3">
        <w:rPr>
          <w:sz w:val="28"/>
          <w:szCs w:val="28"/>
        </w:rPr>
        <w:t xml:space="preserve">3) учете показателей и данных, содержащихся: </w:t>
      </w:r>
    </w:p>
    <w:p w14:paraId="712C491F" w14:textId="77777777" w:rsidR="0007691A" w:rsidRPr="009835F3" w:rsidRDefault="0007691A" w:rsidP="00857F0C">
      <w:pPr>
        <w:ind w:firstLine="709"/>
        <w:rPr>
          <w:sz w:val="28"/>
          <w:szCs w:val="28"/>
        </w:rPr>
      </w:pPr>
      <w:r w:rsidRPr="009835F3">
        <w:rPr>
          <w:sz w:val="28"/>
          <w:szCs w:val="28"/>
        </w:rPr>
        <w:t xml:space="preserve"> – в планах и программах социально-экономического развития городского округа «Город Белгород», при реализации которых осуществляется создание ОМЗ городского </w:t>
      </w:r>
      <w:r w:rsidRPr="009835F3">
        <w:rPr>
          <w:bCs/>
          <w:sz w:val="28"/>
          <w:szCs w:val="28"/>
        </w:rPr>
        <w:t>округа</w:t>
      </w:r>
      <w:r w:rsidRPr="009835F3">
        <w:rPr>
          <w:sz w:val="28"/>
          <w:szCs w:val="28"/>
        </w:rPr>
        <w:t xml:space="preserve"> – в официальных статистических отчетах, содержащих сведения о состоянии экономики и социальной сферы, социально – демографическом составе и плотности населения на территории городского округа «Город Белгород»</w:t>
      </w:r>
      <w:r w:rsidRPr="009835F3">
        <w:rPr>
          <w:bCs/>
          <w:sz w:val="28"/>
          <w:szCs w:val="28"/>
        </w:rPr>
        <w:t>;</w:t>
      </w:r>
    </w:p>
    <w:p w14:paraId="4AFE26B8" w14:textId="77777777" w:rsidR="0007691A" w:rsidRPr="009835F3" w:rsidRDefault="0007691A" w:rsidP="00857F0C">
      <w:pPr>
        <w:ind w:firstLine="709"/>
        <w:rPr>
          <w:sz w:val="28"/>
          <w:szCs w:val="28"/>
        </w:rPr>
      </w:pPr>
      <w:bookmarkStart w:id="25" w:name="sub_19054"/>
      <w:bookmarkEnd w:id="24"/>
      <w:r w:rsidRPr="009835F3">
        <w:rPr>
          <w:sz w:val="28"/>
          <w:szCs w:val="28"/>
        </w:rPr>
        <w:t xml:space="preserve"> – в документах территориального планирования Российской Федерации и </w:t>
      </w:r>
      <w:bookmarkEnd w:id="25"/>
      <w:r w:rsidRPr="009835F3">
        <w:rPr>
          <w:bCs/>
          <w:sz w:val="28"/>
          <w:szCs w:val="28"/>
        </w:rPr>
        <w:t>Белгородской области</w:t>
      </w:r>
      <w:r w:rsidRPr="009835F3">
        <w:rPr>
          <w:sz w:val="28"/>
          <w:szCs w:val="28"/>
        </w:rPr>
        <w:t>;</w:t>
      </w:r>
    </w:p>
    <w:p w14:paraId="13202F72" w14:textId="77777777" w:rsidR="0007691A" w:rsidRPr="009835F3" w:rsidRDefault="0007691A" w:rsidP="00857F0C">
      <w:pPr>
        <w:ind w:firstLine="709"/>
        <w:rPr>
          <w:sz w:val="28"/>
          <w:szCs w:val="28"/>
        </w:rPr>
      </w:pPr>
      <w:r w:rsidRPr="009835F3">
        <w:rPr>
          <w:sz w:val="28"/>
          <w:szCs w:val="28"/>
        </w:rPr>
        <w:t xml:space="preserve"> – в генеральном плане городского округа «Город Белгород»</w:t>
      </w:r>
      <w:r w:rsidRPr="009835F3">
        <w:rPr>
          <w:bCs/>
          <w:sz w:val="28"/>
          <w:szCs w:val="28"/>
        </w:rPr>
        <w:t xml:space="preserve"> </w:t>
      </w:r>
      <w:r w:rsidRPr="009835F3">
        <w:rPr>
          <w:sz w:val="28"/>
          <w:szCs w:val="28"/>
        </w:rPr>
        <w:t xml:space="preserve">и материалах по его обоснованию; </w:t>
      </w:r>
    </w:p>
    <w:p w14:paraId="54C8F0A5" w14:textId="77777777" w:rsidR="0007691A" w:rsidRPr="009835F3" w:rsidRDefault="0007691A" w:rsidP="00857F0C">
      <w:pPr>
        <w:ind w:firstLine="709"/>
        <w:rPr>
          <w:sz w:val="28"/>
          <w:szCs w:val="28"/>
        </w:rPr>
      </w:pPr>
      <w:r w:rsidRPr="009835F3">
        <w:rPr>
          <w:sz w:val="28"/>
          <w:szCs w:val="28"/>
        </w:rPr>
        <w:t xml:space="preserve"> – в проектах планировки территории, предусматривающих размещение ОМЗ я городского округа;</w:t>
      </w:r>
    </w:p>
    <w:p w14:paraId="3BC4C7AD" w14:textId="77777777" w:rsidR="0007691A" w:rsidRPr="009835F3" w:rsidRDefault="0007691A" w:rsidP="00857F0C">
      <w:pPr>
        <w:ind w:firstLine="709"/>
        <w:rPr>
          <w:sz w:val="28"/>
          <w:szCs w:val="28"/>
        </w:rPr>
      </w:pPr>
      <w:r w:rsidRPr="009835F3">
        <w:rPr>
          <w:sz w:val="28"/>
          <w:szCs w:val="28"/>
        </w:rPr>
        <w:t xml:space="preserve"> – в методических материалах в области градостроительной деятельности;</w:t>
      </w:r>
    </w:p>
    <w:p w14:paraId="072D1A9B" w14:textId="2FC5F5F5" w:rsidR="0007691A" w:rsidRPr="009835F3" w:rsidRDefault="0007691A" w:rsidP="00857F0C">
      <w:pPr>
        <w:ind w:firstLine="709"/>
        <w:rPr>
          <w:sz w:val="28"/>
          <w:szCs w:val="28"/>
        </w:rPr>
      </w:pPr>
      <w:r w:rsidRPr="009835F3">
        <w:rPr>
          <w:sz w:val="28"/>
          <w:szCs w:val="28"/>
        </w:rPr>
        <w:t xml:space="preserve">4) корректном применении математических методов при расчете значений показателей местных нормативов. </w:t>
      </w:r>
    </w:p>
    <w:p w14:paraId="5879761E" w14:textId="2DCE83AF" w:rsidR="002916FB" w:rsidRPr="009835F3" w:rsidRDefault="002916FB" w:rsidP="00857F0C">
      <w:pPr>
        <w:ind w:firstLine="709"/>
        <w:rPr>
          <w:sz w:val="28"/>
          <w:szCs w:val="28"/>
        </w:rPr>
      </w:pPr>
      <w:r w:rsidRPr="009835F3">
        <w:rPr>
          <w:sz w:val="28"/>
          <w:szCs w:val="28"/>
        </w:rPr>
        <w:t xml:space="preserve">Перечень использованных нормативных правовых иктов и </w:t>
      </w:r>
      <w:r w:rsidR="003E6AAC" w:rsidRPr="009835F3">
        <w:rPr>
          <w:sz w:val="28"/>
          <w:szCs w:val="28"/>
        </w:rPr>
        <w:t>иных</w:t>
      </w:r>
      <w:r w:rsidRPr="009835F3">
        <w:rPr>
          <w:sz w:val="28"/>
          <w:szCs w:val="28"/>
        </w:rPr>
        <w:t xml:space="preserve"> документов приведен в приложении</w:t>
      </w:r>
      <w:r w:rsidR="003E6AAC" w:rsidRPr="009835F3">
        <w:rPr>
          <w:sz w:val="28"/>
          <w:szCs w:val="28"/>
        </w:rPr>
        <w:t xml:space="preserve"> 2 к настоящим </w:t>
      </w:r>
      <w:r w:rsidR="003F735C">
        <w:rPr>
          <w:sz w:val="28"/>
          <w:szCs w:val="28"/>
        </w:rPr>
        <w:t>н</w:t>
      </w:r>
      <w:r w:rsidR="003E6AAC" w:rsidRPr="009835F3">
        <w:rPr>
          <w:sz w:val="28"/>
          <w:szCs w:val="28"/>
        </w:rPr>
        <w:t>ормативам.</w:t>
      </w:r>
    </w:p>
    <w:p w14:paraId="7D033BFE" w14:textId="2D4FBBAD" w:rsidR="00257775" w:rsidRPr="009835F3" w:rsidRDefault="003F735C" w:rsidP="00857F0C">
      <w:pPr>
        <w:widowControl w:val="0"/>
        <w:autoSpaceDE w:val="0"/>
        <w:autoSpaceDN w:val="0"/>
        <w:adjustRightInd w:val="0"/>
        <w:ind w:firstLine="709"/>
        <w:rPr>
          <w:sz w:val="28"/>
          <w:szCs w:val="28"/>
        </w:rPr>
      </w:pPr>
      <w:r>
        <w:rPr>
          <w:sz w:val="28"/>
          <w:szCs w:val="28"/>
        </w:rPr>
        <w:t>26</w:t>
      </w:r>
      <w:r w:rsidR="00257775" w:rsidRPr="009835F3">
        <w:rPr>
          <w:sz w:val="28"/>
          <w:szCs w:val="28"/>
        </w:rPr>
        <w:t>. Расчетные показатели обеспеченности могут быть выражены в единицах измерения, характеризующих ресурсный потенциал объекта по удовлетворению конкретных потребностей населения):</w:t>
      </w:r>
    </w:p>
    <w:p w14:paraId="0021719E" w14:textId="77777777" w:rsidR="00257775" w:rsidRPr="009835F3" w:rsidRDefault="00257775" w:rsidP="00857F0C">
      <w:pPr>
        <w:widowControl w:val="0"/>
        <w:autoSpaceDE w:val="0"/>
        <w:autoSpaceDN w:val="0"/>
        <w:adjustRightInd w:val="0"/>
        <w:ind w:firstLine="709"/>
        <w:rPr>
          <w:sz w:val="28"/>
          <w:szCs w:val="28"/>
        </w:rPr>
      </w:pPr>
      <w:r w:rsidRPr="009835F3">
        <w:rPr>
          <w:sz w:val="28"/>
          <w:szCs w:val="28"/>
        </w:rPr>
        <w:t xml:space="preserve"> – вместимость (производительность, мощность, количество мест) объекта;</w:t>
      </w:r>
    </w:p>
    <w:p w14:paraId="1E107512" w14:textId="77777777" w:rsidR="00257775" w:rsidRPr="009835F3" w:rsidRDefault="00257775" w:rsidP="00857F0C">
      <w:pPr>
        <w:widowControl w:val="0"/>
        <w:autoSpaceDE w:val="0"/>
        <w:autoSpaceDN w:val="0"/>
        <w:adjustRightInd w:val="0"/>
        <w:ind w:firstLine="709"/>
        <w:rPr>
          <w:sz w:val="28"/>
          <w:szCs w:val="28"/>
        </w:rPr>
      </w:pPr>
      <w:r w:rsidRPr="009835F3">
        <w:rPr>
          <w:sz w:val="28"/>
          <w:szCs w:val="28"/>
        </w:rPr>
        <w:t xml:space="preserve"> – количество единиц объектов;</w:t>
      </w:r>
    </w:p>
    <w:p w14:paraId="7867EFA1" w14:textId="77777777" w:rsidR="00257775" w:rsidRPr="009835F3" w:rsidRDefault="00257775" w:rsidP="00857F0C">
      <w:pPr>
        <w:widowControl w:val="0"/>
        <w:autoSpaceDE w:val="0"/>
        <w:autoSpaceDN w:val="0"/>
        <w:adjustRightInd w:val="0"/>
        <w:ind w:firstLine="709"/>
        <w:rPr>
          <w:sz w:val="28"/>
          <w:szCs w:val="28"/>
        </w:rPr>
      </w:pPr>
      <w:r w:rsidRPr="009835F3">
        <w:rPr>
          <w:sz w:val="28"/>
          <w:szCs w:val="28"/>
        </w:rPr>
        <w:t xml:space="preserve"> – площадь объекта, его помещений и (или) территории земельного участка, необходимой для размещения объекта; </w:t>
      </w:r>
    </w:p>
    <w:p w14:paraId="4660F5A3" w14:textId="77777777" w:rsidR="00257775" w:rsidRPr="009835F3" w:rsidRDefault="00257775" w:rsidP="00857F0C">
      <w:pPr>
        <w:widowControl w:val="0"/>
        <w:autoSpaceDE w:val="0"/>
        <w:autoSpaceDN w:val="0"/>
        <w:adjustRightInd w:val="0"/>
        <w:ind w:firstLine="709"/>
        <w:rPr>
          <w:sz w:val="28"/>
          <w:szCs w:val="28"/>
        </w:rPr>
      </w:pPr>
      <w:r w:rsidRPr="009835F3">
        <w:rPr>
          <w:sz w:val="28"/>
          <w:szCs w:val="28"/>
        </w:rPr>
        <w:t xml:space="preserve"> – иные нормируемые показатели, характеризующие объект.</w:t>
      </w:r>
    </w:p>
    <w:p w14:paraId="10BC5BB0" w14:textId="77777777" w:rsidR="00257775" w:rsidRPr="009835F3" w:rsidRDefault="00257775" w:rsidP="00857F0C">
      <w:pPr>
        <w:ind w:firstLine="709"/>
        <w:rPr>
          <w:sz w:val="28"/>
          <w:szCs w:val="28"/>
        </w:rPr>
      </w:pPr>
      <w:r w:rsidRPr="009835F3">
        <w:rPr>
          <w:sz w:val="28"/>
          <w:szCs w:val="28"/>
        </w:rPr>
        <w:t>Территориальную доступность ОМЗ характеризует удаленность мест размещения объектов от мест проживания населения. Показателем территориальной доступности является протяженность (длина) маршрута движения от места жительства до объекта, измеряемая метрами (километрами), или продолжительность (время) движения по маршруту, измеряемая минутами, с установленной скоростью движения. При определении пешеходной доступности применяется средняя скорость движения человека 3,5-4 км/час. При определении транспортной доступности применяется средняя скорость движения на общественном транспорте в границах города – 18-25 км/час без учета времени ожидания на остановочных пунктах. Территориальная доступность от места жительства до объекта определяется по минимальному по длине или времени движения маршруту из множества возможных маршрутов.</w:t>
      </w:r>
    </w:p>
    <w:p w14:paraId="68626F38" w14:textId="142F0CE9" w:rsidR="0007691A" w:rsidRPr="009835F3" w:rsidRDefault="003F735C" w:rsidP="00857F0C">
      <w:pPr>
        <w:widowControl w:val="0"/>
        <w:autoSpaceDE w:val="0"/>
        <w:autoSpaceDN w:val="0"/>
        <w:adjustRightInd w:val="0"/>
        <w:ind w:firstLine="709"/>
        <w:rPr>
          <w:sz w:val="28"/>
          <w:szCs w:val="28"/>
        </w:rPr>
      </w:pPr>
      <w:r>
        <w:rPr>
          <w:sz w:val="28"/>
          <w:szCs w:val="28"/>
        </w:rPr>
        <w:t>27</w:t>
      </w:r>
      <w:r w:rsidR="0007691A" w:rsidRPr="009835F3">
        <w:rPr>
          <w:sz w:val="28"/>
          <w:szCs w:val="28"/>
        </w:rPr>
        <w:t xml:space="preserve">. В соответствии с ч.2 ст. 29.2 Градостроительного кодекса </w:t>
      </w:r>
      <w:r>
        <w:rPr>
          <w:sz w:val="28"/>
          <w:szCs w:val="28"/>
        </w:rPr>
        <w:t xml:space="preserve">Российской Федерации </w:t>
      </w:r>
      <w:r w:rsidR="0007691A" w:rsidRPr="009835F3">
        <w:rPr>
          <w:sz w:val="28"/>
          <w:szCs w:val="28"/>
        </w:rPr>
        <w:t xml:space="preserve">региональные нормативы градостроительного проектирования могут устанавливать расчетные показатели не только объектов регионального, но предельные значения расчетных показателей объектов местного значения, в том числе городского </w:t>
      </w:r>
      <w:r w:rsidR="0007691A" w:rsidRPr="009835F3">
        <w:rPr>
          <w:bCs/>
          <w:sz w:val="28"/>
          <w:szCs w:val="28"/>
        </w:rPr>
        <w:t>округа</w:t>
      </w:r>
      <w:r w:rsidR="0007691A" w:rsidRPr="009835F3">
        <w:rPr>
          <w:sz w:val="28"/>
          <w:szCs w:val="28"/>
        </w:rPr>
        <w:t xml:space="preserve">. </w:t>
      </w:r>
    </w:p>
    <w:p w14:paraId="2351990D" w14:textId="202EEC2F" w:rsidR="0007691A" w:rsidRPr="009835F3" w:rsidRDefault="0021544A" w:rsidP="00857F0C">
      <w:pPr>
        <w:widowControl w:val="0"/>
        <w:autoSpaceDE w:val="0"/>
        <w:autoSpaceDN w:val="0"/>
        <w:adjustRightInd w:val="0"/>
        <w:ind w:firstLine="709"/>
        <w:rPr>
          <w:sz w:val="28"/>
          <w:szCs w:val="28"/>
        </w:rPr>
      </w:pPr>
      <w:r>
        <w:rPr>
          <w:sz w:val="28"/>
          <w:szCs w:val="28"/>
        </w:rPr>
        <w:t>28</w:t>
      </w:r>
      <w:r w:rsidR="0007691A" w:rsidRPr="009835F3">
        <w:rPr>
          <w:sz w:val="28"/>
          <w:szCs w:val="28"/>
        </w:rPr>
        <w:t xml:space="preserve">. Согласно ст. 29.4 Градостроительного кодекса </w:t>
      </w:r>
      <w:r w:rsidRPr="0021544A">
        <w:rPr>
          <w:sz w:val="28"/>
          <w:szCs w:val="28"/>
        </w:rPr>
        <w:t xml:space="preserve">Российской Федерации </w:t>
      </w:r>
      <w:r w:rsidR="0007691A" w:rsidRPr="009835F3">
        <w:rPr>
          <w:sz w:val="28"/>
          <w:szCs w:val="28"/>
        </w:rPr>
        <w:t xml:space="preserve">расчетные показатели минимально допустимого уровня обеспеченности населения ОМЗ </w:t>
      </w:r>
      <w:r w:rsidR="0007691A" w:rsidRPr="009835F3">
        <w:rPr>
          <w:bCs/>
          <w:sz w:val="28"/>
          <w:szCs w:val="28"/>
        </w:rPr>
        <w:t>округа</w:t>
      </w:r>
      <w:r w:rsidR="0007691A" w:rsidRPr="009835F3">
        <w:rPr>
          <w:sz w:val="28"/>
          <w:szCs w:val="28"/>
        </w:rPr>
        <w:t xml:space="preserve">, установленные местными нормативами, не могут быть ниже предельных значений, устанавливаемых региональными нормативами градостроительного проектирования, а расчетные показатели максимально допустимого уровня территориальной доступности таких объектов для населения </w:t>
      </w:r>
      <w:r w:rsidR="0007691A" w:rsidRPr="009835F3">
        <w:rPr>
          <w:bCs/>
          <w:sz w:val="28"/>
          <w:szCs w:val="28"/>
        </w:rPr>
        <w:t>округа</w:t>
      </w:r>
      <w:r w:rsidR="0007691A" w:rsidRPr="009835F3">
        <w:rPr>
          <w:sz w:val="28"/>
          <w:szCs w:val="28"/>
        </w:rPr>
        <w:t xml:space="preserve"> не могут превышать этих предельных значений, устанавливаемых региональными нормативами градостроительного проектирования. </w:t>
      </w:r>
    </w:p>
    <w:p w14:paraId="0C695C2C" w14:textId="3E856F10" w:rsidR="0007691A" w:rsidRPr="009835F3" w:rsidRDefault="0007691A" w:rsidP="00857F0C">
      <w:pPr>
        <w:widowControl w:val="0"/>
        <w:autoSpaceDE w:val="0"/>
        <w:autoSpaceDN w:val="0"/>
        <w:adjustRightInd w:val="0"/>
        <w:ind w:firstLine="709"/>
        <w:rPr>
          <w:sz w:val="28"/>
          <w:szCs w:val="28"/>
        </w:rPr>
      </w:pPr>
      <w:r w:rsidRPr="009835F3">
        <w:rPr>
          <w:sz w:val="28"/>
          <w:szCs w:val="28"/>
        </w:rPr>
        <w:t xml:space="preserve">Таким образом, предельные значения расчетных показателей региональных нормативов задают рамочные ограничения для показателей местных нормативов по отношению к ОМЗ </w:t>
      </w:r>
      <w:r w:rsidRPr="009835F3">
        <w:rPr>
          <w:bCs/>
          <w:sz w:val="28"/>
          <w:szCs w:val="28"/>
        </w:rPr>
        <w:t>городского округа</w:t>
      </w:r>
      <w:r w:rsidRPr="009835F3">
        <w:rPr>
          <w:sz w:val="28"/>
          <w:szCs w:val="28"/>
        </w:rPr>
        <w:t>. Поэтому предельные значения показателей региональных нормативов могут быть приняты за основу при подготовке аналогичных показателей местных нормативов.</w:t>
      </w:r>
    </w:p>
    <w:p w14:paraId="666CA6B2" w14:textId="3EABCCAB" w:rsidR="00BA720B" w:rsidRPr="009835F3" w:rsidRDefault="0021544A" w:rsidP="00857F0C">
      <w:pPr>
        <w:widowControl w:val="0"/>
        <w:autoSpaceDE w:val="0"/>
        <w:autoSpaceDN w:val="0"/>
        <w:adjustRightInd w:val="0"/>
        <w:ind w:firstLine="709"/>
        <w:rPr>
          <w:sz w:val="28"/>
          <w:szCs w:val="28"/>
        </w:rPr>
      </w:pPr>
      <w:r>
        <w:rPr>
          <w:sz w:val="28"/>
          <w:szCs w:val="28"/>
        </w:rPr>
        <w:t>29</w:t>
      </w:r>
      <w:r w:rsidR="009977F0" w:rsidRPr="009835F3">
        <w:rPr>
          <w:sz w:val="28"/>
          <w:szCs w:val="28"/>
        </w:rPr>
        <w:t xml:space="preserve">. </w:t>
      </w:r>
      <w:r w:rsidR="007531AF" w:rsidRPr="009835F3">
        <w:rPr>
          <w:sz w:val="28"/>
          <w:szCs w:val="28"/>
        </w:rPr>
        <w:t xml:space="preserve">В Региональных нормативах градостроительного проектирования Белгородской области, утвержденных постановлением Правительства Белгородской области от 25.04.2016 </w:t>
      </w:r>
      <w:r>
        <w:rPr>
          <w:sz w:val="28"/>
          <w:szCs w:val="28"/>
        </w:rPr>
        <w:t xml:space="preserve">г. </w:t>
      </w:r>
      <w:r w:rsidR="007531AF" w:rsidRPr="009835F3">
        <w:rPr>
          <w:sz w:val="28"/>
          <w:szCs w:val="28"/>
        </w:rPr>
        <w:t xml:space="preserve">№ 100-пп </w:t>
      </w:r>
      <w:r w:rsidR="009977F0" w:rsidRPr="009835F3">
        <w:rPr>
          <w:sz w:val="28"/>
          <w:szCs w:val="28"/>
        </w:rPr>
        <w:t xml:space="preserve">в </w:t>
      </w:r>
      <w:r w:rsidR="007531AF" w:rsidRPr="009835F3">
        <w:rPr>
          <w:sz w:val="28"/>
          <w:szCs w:val="28"/>
        </w:rPr>
        <w:t>ред</w:t>
      </w:r>
      <w:r w:rsidR="009977F0" w:rsidRPr="009835F3">
        <w:rPr>
          <w:sz w:val="28"/>
          <w:szCs w:val="28"/>
        </w:rPr>
        <w:t>акции</w:t>
      </w:r>
      <w:r w:rsidR="007531AF" w:rsidRPr="009835F3">
        <w:rPr>
          <w:sz w:val="28"/>
          <w:szCs w:val="28"/>
        </w:rPr>
        <w:t xml:space="preserve"> от 13.02.2023 </w:t>
      </w:r>
      <w:r>
        <w:rPr>
          <w:sz w:val="28"/>
          <w:szCs w:val="28"/>
        </w:rPr>
        <w:t xml:space="preserve">г. </w:t>
      </w:r>
      <w:r w:rsidR="007531AF" w:rsidRPr="009835F3">
        <w:rPr>
          <w:sz w:val="28"/>
          <w:szCs w:val="28"/>
        </w:rPr>
        <w:t xml:space="preserve">№ 67 </w:t>
      </w:r>
      <w:r w:rsidR="00B15CDE" w:rsidRPr="009835F3">
        <w:rPr>
          <w:sz w:val="28"/>
          <w:szCs w:val="28"/>
        </w:rPr>
        <w:t>(далее – РНГП)</w:t>
      </w:r>
      <w:r w:rsidR="007531AF" w:rsidRPr="009835F3">
        <w:rPr>
          <w:sz w:val="28"/>
          <w:szCs w:val="28"/>
        </w:rPr>
        <w:t xml:space="preserve"> </w:t>
      </w:r>
      <w:r w:rsidR="009977F0" w:rsidRPr="009835F3">
        <w:rPr>
          <w:sz w:val="28"/>
          <w:szCs w:val="28"/>
        </w:rPr>
        <w:t xml:space="preserve">в </w:t>
      </w:r>
      <w:r w:rsidR="007531AF" w:rsidRPr="009835F3">
        <w:rPr>
          <w:sz w:val="28"/>
          <w:szCs w:val="28"/>
        </w:rPr>
        <w:t>соответствии с постановлением</w:t>
      </w:r>
      <w:r w:rsidR="009977F0" w:rsidRPr="009835F3">
        <w:rPr>
          <w:rFonts w:eastAsia="Calibri"/>
          <w:iCs/>
          <w:color w:val="000000" w:themeColor="text1"/>
          <w:sz w:val="28"/>
          <w:szCs w:val="28"/>
        </w:rPr>
        <w:t xml:space="preserve"> Правительства Российской Федерации от 16.12.2020 </w:t>
      </w:r>
      <w:r>
        <w:rPr>
          <w:rFonts w:eastAsia="Calibri"/>
          <w:iCs/>
          <w:color w:val="000000" w:themeColor="text1"/>
          <w:sz w:val="28"/>
          <w:szCs w:val="28"/>
        </w:rPr>
        <w:t xml:space="preserve">г. </w:t>
      </w:r>
      <w:r w:rsidR="009977F0" w:rsidRPr="009835F3">
        <w:rPr>
          <w:rFonts w:eastAsia="Calibri"/>
          <w:iCs/>
          <w:color w:val="000000" w:themeColor="text1"/>
          <w:sz w:val="28"/>
          <w:szCs w:val="28"/>
        </w:rPr>
        <w:t>№ 2122 «О расчетных показателях, подлежащих установлению в региональных нормативах градостроительного проектирования»</w:t>
      </w:r>
      <w:r w:rsidR="007531AF" w:rsidRPr="009835F3">
        <w:rPr>
          <w:sz w:val="28"/>
          <w:szCs w:val="28"/>
        </w:rPr>
        <w:t xml:space="preserve"> установлены</w:t>
      </w:r>
      <w:r w:rsidR="00BA720B" w:rsidRPr="009835F3">
        <w:rPr>
          <w:sz w:val="28"/>
          <w:szCs w:val="28"/>
        </w:rPr>
        <w:t xml:space="preserve"> расчетные показатели минимально допустимой площади озелененных территорий общего пользования</w:t>
      </w:r>
      <w:r w:rsidR="009977F0" w:rsidRPr="009835F3">
        <w:rPr>
          <w:sz w:val="28"/>
          <w:szCs w:val="28"/>
        </w:rPr>
        <w:t xml:space="preserve"> </w:t>
      </w:r>
      <w:r w:rsidR="00BA720B" w:rsidRPr="009835F3">
        <w:rPr>
          <w:sz w:val="28"/>
          <w:szCs w:val="28"/>
        </w:rPr>
        <w:t>в границах городских округов и минимально допустимого количества машино-мест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 в границах жилых и общественно-деловых зон, а также</w:t>
      </w:r>
      <w:r w:rsidR="00B15CDE" w:rsidRPr="009835F3">
        <w:rPr>
          <w:sz w:val="28"/>
          <w:szCs w:val="28"/>
        </w:rPr>
        <w:t xml:space="preserve"> .</w:t>
      </w:r>
      <w:r w:rsidR="00BA720B" w:rsidRPr="009835F3">
        <w:rPr>
          <w:sz w:val="28"/>
          <w:szCs w:val="28"/>
        </w:rPr>
        <w:t xml:space="preserve"> у границ лесопарков, зон отдыха и курортных зон. </w:t>
      </w:r>
      <w:r w:rsidR="00B15CDE" w:rsidRPr="009835F3">
        <w:rPr>
          <w:sz w:val="28"/>
          <w:szCs w:val="28"/>
        </w:rPr>
        <w:t xml:space="preserve">Указанные показатели подлежат учету при установлении значений аналогичных показателей в </w:t>
      </w:r>
      <w:r w:rsidR="00A0788B">
        <w:rPr>
          <w:sz w:val="28"/>
          <w:szCs w:val="28"/>
        </w:rPr>
        <w:t>нормативах</w:t>
      </w:r>
      <w:r w:rsidR="00B15CDE" w:rsidRPr="009835F3">
        <w:rPr>
          <w:sz w:val="28"/>
          <w:szCs w:val="28"/>
        </w:rPr>
        <w:t xml:space="preserve"> по условию</w:t>
      </w:r>
      <w:r w:rsidR="009977F0" w:rsidRPr="009835F3">
        <w:rPr>
          <w:sz w:val="28"/>
          <w:szCs w:val="28"/>
        </w:rPr>
        <w:t xml:space="preserve"> </w:t>
      </w:r>
      <w:r w:rsidR="00B15CDE" w:rsidRPr="009835F3">
        <w:rPr>
          <w:sz w:val="28"/>
          <w:szCs w:val="28"/>
        </w:rPr>
        <w:t>- не ниже установленных в РНГП.</w:t>
      </w:r>
    </w:p>
    <w:p w14:paraId="4101AC4C" w14:textId="20E5579D" w:rsidR="0007691A" w:rsidRPr="009835F3" w:rsidRDefault="0021544A" w:rsidP="00857F0C">
      <w:pPr>
        <w:widowControl w:val="0"/>
        <w:autoSpaceDE w:val="0"/>
        <w:autoSpaceDN w:val="0"/>
        <w:adjustRightInd w:val="0"/>
        <w:ind w:firstLine="709"/>
        <w:rPr>
          <w:sz w:val="28"/>
          <w:szCs w:val="28"/>
        </w:rPr>
      </w:pPr>
      <w:r>
        <w:rPr>
          <w:sz w:val="28"/>
          <w:szCs w:val="28"/>
        </w:rPr>
        <w:t>30</w:t>
      </w:r>
      <w:r w:rsidR="0007691A" w:rsidRPr="009835F3">
        <w:rPr>
          <w:sz w:val="28"/>
          <w:szCs w:val="28"/>
        </w:rPr>
        <w:t>. Следуя принципу преемственности, в настоящи</w:t>
      </w:r>
      <w:r w:rsidR="009977F0" w:rsidRPr="009835F3">
        <w:rPr>
          <w:sz w:val="28"/>
          <w:szCs w:val="28"/>
        </w:rPr>
        <w:t>х</w:t>
      </w:r>
      <w:r w:rsidR="0007691A" w:rsidRPr="009835F3">
        <w:rPr>
          <w:sz w:val="28"/>
          <w:szCs w:val="28"/>
        </w:rPr>
        <w:t xml:space="preserve"> </w:t>
      </w:r>
      <w:r>
        <w:rPr>
          <w:sz w:val="28"/>
          <w:szCs w:val="28"/>
        </w:rPr>
        <w:t>н</w:t>
      </w:r>
      <w:r w:rsidR="0007691A" w:rsidRPr="009835F3">
        <w:rPr>
          <w:sz w:val="28"/>
          <w:szCs w:val="28"/>
        </w:rPr>
        <w:t>орматив</w:t>
      </w:r>
      <w:r w:rsidR="009977F0" w:rsidRPr="009835F3">
        <w:rPr>
          <w:sz w:val="28"/>
          <w:szCs w:val="28"/>
        </w:rPr>
        <w:t>ах</w:t>
      </w:r>
      <w:r w:rsidR="0007691A" w:rsidRPr="009835F3">
        <w:rPr>
          <w:sz w:val="28"/>
          <w:szCs w:val="28"/>
        </w:rPr>
        <w:t xml:space="preserve"> </w:t>
      </w:r>
      <w:r w:rsidR="009977F0" w:rsidRPr="009835F3">
        <w:rPr>
          <w:sz w:val="28"/>
          <w:szCs w:val="28"/>
        </w:rPr>
        <w:t>сохраняется</w:t>
      </w:r>
      <w:r w:rsidR="0007691A" w:rsidRPr="009835F3">
        <w:rPr>
          <w:sz w:val="28"/>
          <w:szCs w:val="28"/>
        </w:rPr>
        <w:t xml:space="preserve"> </w:t>
      </w:r>
      <w:r w:rsidR="009977F0" w:rsidRPr="009835F3">
        <w:rPr>
          <w:sz w:val="28"/>
          <w:szCs w:val="28"/>
        </w:rPr>
        <w:t xml:space="preserve">основная </w:t>
      </w:r>
      <w:r w:rsidR="0007691A" w:rsidRPr="009835F3">
        <w:rPr>
          <w:sz w:val="28"/>
          <w:szCs w:val="28"/>
        </w:rPr>
        <w:t xml:space="preserve">часть расчетных показателей ранее утвержденных МНГП ГБ 2021. </w:t>
      </w:r>
      <w:r w:rsidR="00C631C5" w:rsidRPr="009835F3">
        <w:rPr>
          <w:sz w:val="28"/>
          <w:szCs w:val="28"/>
        </w:rPr>
        <w:t>При этом проводился анализ</w:t>
      </w:r>
      <w:r w:rsidR="0007691A" w:rsidRPr="009835F3">
        <w:rPr>
          <w:sz w:val="28"/>
          <w:szCs w:val="28"/>
        </w:rPr>
        <w:t xml:space="preserve"> актуальн</w:t>
      </w:r>
      <w:r w:rsidR="00C631C5" w:rsidRPr="009835F3">
        <w:rPr>
          <w:sz w:val="28"/>
          <w:szCs w:val="28"/>
        </w:rPr>
        <w:t>ости</w:t>
      </w:r>
      <w:r w:rsidR="0007691A" w:rsidRPr="009835F3">
        <w:rPr>
          <w:sz w:val="28"/>
          <w:szCs w:val="28"/>
        </w:rPr>
        <w:t xml:space="preserve"> расчетны</w:t>
      </w:r>
      <w:r w:rsidR="00AE5172" w:rsidRPr="009835F3">
        <w:rPr>
          <w:sz w:val="28"/>
          <w:szCs w:val="28"/>
        </w:rPr>
        <w:t>х</w:t>
      </w:r>
      <w:r w:rsidR="0007691A" w:rsidRPr="009835F3">
        <w:rPr>
          <w:sz w:val="28"/>
          <w:szCs w:val="28"/>
        </w:rPr>
        <w:t xml:space="preserve"> показател</w:t>
      </w:r>
      <w:r w:rsidR="00C631C5" w:rsidRPr="009835F3">
        <w:rPr>
          <w:sz w:val="28"/>
          <w:szCs w:val="28"/>
        </w:rPr>
        <w:t>ей</w:t>
      </w:r>
      <w:r w:rsidR="0007691A" w:rsidRPr="009835F3">
        <w:rPr>
          <w:sz w:val="28"/>
          <w:szCs w:val="28"/>
        </w:rPr>
        <w:t>, в связи с изменени</w:t>
      </w:r>
      <w:r w:rsidR="00C631C5" w:rsidRPr="009835F3">
        <w:rPr>
          <w:sz w:val="28"/>
          <w:szCs w:val="28"/>
        </w:rPr>
        <w:t>я</w:t>
      </w:r>
      <w:r w:rsidR="0007691A" w:rsidRPr="009835F3">
        <w:rPr>
          <w:sz w:val="28"/>
          <w:szCs w:val="28"/>
        </w:rPr>
        <w:t>м</w:t>
      </w:r>
      <w:r w:rsidR="00C631C5" w:rsidRPr="009835F3">
        <w:rPr>
          <w:sz w:val="28"/>
          <w:szCs w:val="28"/>
        </w:rPr>
        <w:t>и</w:t>
      </w:r>
      <w:r w:rsidR="0007691A" w:rsidRPr="009835F3">
        <w:rPr>
          <w:sz w:val="28"/>
          <w:szCs w:val="28"/>
        </w:rPr>
        <w:t xml:space="preserve"> федерального и регионального законодательства </w:t>
      </w:r>
      <w:r w:rsidR="00C631C5" w:rsidRPr="009835F3">
        <w:rPr>
          <w:sz w:val="28"/>
          <w:szCs w:val="28"/>
        </w:rPr>
        <w:t>и</w:t>
      </w:r>
      <w:r w:rsidR="0007691A" w:rsidRPr="009835F3">
        <w:rPr>
          <w:sz w:val="28"/>
          <w:szCs w:val="28"/>
        </w:rPr>
        <w:t xml:space="preserve"> принятием новых методических рекомендаций и муниципальных программ.</w:t>
      </w:r>
    </w:p>
    <w:p w14:paraId="265439EA" w14:textId="51500DA7" w:rsidR="00C631C5" w:rsidRPr="009835F3" w:rsidRDefault="00794BE6" w:rsidP="00857F0C">
      <w:pPr>
        <w:pStyle w:val="01"/>
        <w:rPr>
          <w:sz w:val="28"/>
          <w:szCs w:val="28"/>
          <w:lang w:eastAsia="ru-RU"/>
        </w:rPr>
      </w:pPr>
      <w:r>
        <w:rPr>
          <w:sz w:val="28"/>
          <w:szCs w:val="28"/>
          <w:lang w:eastAsia="ru-RU"/>
        </w:rPr>
        <w:t>31</w:t>
      </w:r>
      <w:r w:rsidR="00C631C5" w:rsidRPr="009835F3">
        <w:rPr>
          <w:sz w:val="28"/>
          <w:szCs w:val="28"/>
          <w:lang w:eastAsia="ru-RU"/>
        </w:rPr>
        <w:t xml:space="preserve">. </w:t>
      </w:r>
      <w:r w:rsidR="003E507B" w:rsidRPr="009835F3">
        <w:rPr>
          <w:sz w:val="28"/>
          <w:szCs w:val="28"/>
          <w:lang w:eastAsia="ru-RU"/>
        </w:rPr>
        <w:t xml:space="preserve">Согласно части 4 статьи 29.4 Градостроительного кодекса </w:t>
      </w:r>
      <w:r w:rsidRPr="00794BE6">
        <w:rPr>
          <w:sz w:val="28"/>
          <w:szCs w:val="28"/>
          <w:lang w:eastAsia="ru-RU"/>
        </w:rPr>
        <w:t xml:space="preserve">Российской Федерации </w:t>
      </w:r>
      <w:r w:rsidR="003E507B" w:rsidRPr="009835F3">
        <w:rPr>
          <w:sz w:val="28"/>
          <w:szCs w:val="28"/>
          <w:lang w:eastAsia="ru-RU"/>
        </w:rPr>
        <w:t xml:space="preserve">подготовка </w:t>
      </w:r>
      <w:r>
        <w:rPr>
          <w:sz w:val="28"/>
          <w:szCs w:val="28"/>
          <w:lang w:eastAsia="ru-RU"/>
        </w:rPr>
        <w:t>нормативов</w:t>
      </w:r>
      <w:r w:rsidR="003E507B" w:rsidRPr="009835F3">
        <w:rPr>
          <w:sz w:val="28"/>
          <w:szCs w:val="28"/>
          <w:lang w:eastAsia="ru-RU"/>
        </w:rPr>
        <w:t xml:space="preserve"> осуществлялась с учетом </w:t>
      </w:r>
      <w:r w:rsidR="00C631C5" w:rsidRPr="009835F3">
        <w:rPr>
          <w:sz w:val="28"/>
          <w:szCs w:val="28"/>
          <w:lang w:eastAsia="ru-RU"/>
        </w:rPr>
        <w:t>предложений органов местного самоуправления и заинтересованных лиц</w:t>
      </w:r>
      <w:r w:rsidR="003E507B" w:rsidRPr="009835F3">
        <w:rPr>
          <w:sz w:val="28"/>
          <w:szCs w:val="28"/>
          <w:lang w:eastAsia="ru-RU"/>
        </w:rPr>
        <w:t>.</w:t>
      </w:r>
    </w:p>
    <w:p w14:paraId="104ED413" w14:textId="185A0FC8" w:rsidR="003E507B" w:rsidRPr="009835F3" w:rsidRDefault="00794BE6" w:rsidP="00857F0C">
      <w:pPr>
        <w:pStyle w:val="01"/>
        <w:rPr>
          <w:color w:val="000000"/>
          <w:sz w:val="28"/>
          <w:szCs w:val="28"/>
          <w:lang w:eastAsia="ru-RU" w:bidi="ru-RU"/>
        </w:rPr>
      </w:pPr>
      <w:r>
        <w:rPr>
          <w:bCs w:val="0"/>
          <w:color w:val="000000"/>
          <w:sz w:val="28"/>
          <w:szCs w:val="28"/>
          <w:lang w:eastAsia="ru-RU" w:bidi="ru-RU"/>
        </w:rPr>
        <w:t>У</w:t>
      </w:r>
      <w:r w:rsidR="003F2B3E" w:rsidRPr="009835F3">
        <w:rPr>
          <w:bCs w:val="0"/>
          <w:color w:val="000000"/>
          <w:sz w:val="28"/>
          <w:szCs w:val="28"/>
          <w:lang w:eastAsia="ru-RU" w:bidi="ru-RU"/>
        </w:rPr>
        <w:t>правлени</w:t>
      </w:r>
      <w:r>
        <w:rPr>
          <w:bCs w:val="0"/>
          <w:color w:val="000000"/>
          <w:sz w:val="28"/>
          <w:szCs w:val="28"/>
          <w:lang w:eastAsia="ru-RU" w:bidi="ru-RU"/>
        </w:rPr>
        <w:t>е</w:t>
      </w:r>
      <w:r w:rsidR="003F2B3E" w:rsidRPr="009835F3">
        <w:rPr>
          <w:bCs w:val="0"/>
          <w:color w:val="000000"/>
          <w:sz w:val="28"/>
          <w:szCs w:val="28"/>
          <w:lang w:eastAsia="ru-RU" w:bidi="ru-RU"/>
        </w:rPr>
        <w:t xml:space="preserve"> архитектуры и градостроительства Белгородской области</w:t>
      </w:r>
      <w:r>
        <w:rPr>
          <w:bCs w:val="0"/>
          <w:color w:val="000000"/>
          <w:sz w:val="28"/>
          <w:szCs w:val="28"/>
          <w:lang w:eastAsia="ru-RU" w:bidi="ru-RU"/>
        </w:rPr>
        <w:t xml:space="preserve"> в обращении</w:t>
      </w:r>
      <w:r w:rsidR="003F2B3E" w:rsidRPr="009835F3">
        <w:rPr>
          <w:bCs w:val="0"/>
          <w:color w:val="000000"/>
          <w:sz w:val="28"/>
          <w:szCs w:val="28"/>
          <w:lang w:eastAsia="ru-RU" w:bidi="ru-RU"/>
        </w:rPr>
        <w:t xml:space="preserve"> от 25.08.2023</w:t>
      </w:r>
      <w:r>
        <w:rPr>
          <w:bCs w:val="0"/>
          <w:color w:val="000000"/>
          <w:sz w:val="28"/>
          <w:szCs w:val="28"/>
          <w:lang w:eastAsia="ru-RU" w:bidi="ru-RU"/>
        </w:rPr>
        <w:t xml:space="preserve"> г.</w:t>
      </w:r>
      <w:r w:rsidR="003F2B3E" w:rsidRPr="009835F3">
        <w:rPr>
          <w:bCs w:val="0"/>
          <w:color w:val="000000"/>
          <w:sz w:val="28"/>
          <w:szCs w:val="28"/>
          <w:lang w:eastAsia="ru-RU" w:bidi="ru-RU"/>
        </w:rPr>
        <w:t xml:space="preserve"> </w:t>
      </w:r>
      <w:r w:rsidR="003F2B3E" w:rsidRPr="009835F3">
        <w:rPr>
          <w:color w:val="000000"/>
          <w:sz w:val="28"/>
          <w:szCs w:val="28"/>
          <w:lang w:eastAsia="ru-RU" w:bidi="ru-RU"/>
        </w:rPr>
        <w:t xml:space="preserve">№ 27/2174исх </w:t>
      </w:r>
      <w:r w:rsidR="00036B11" w:rsidRPr="009835F3">
        <w:rPr>
          <w:color w:val="000000"/>
          <w:sz w:val="28"/>
          <w:szCs w:val="28"/>
          <w:lang w:eastAsia="ru-RU" w:bidi="ru-RU"/>
        </w:rPr>
        <w:t>п</w:t>
      </w:r>
      <w:r w:rsidR="003F2B3E" w:rsidRPr="009835F3">
        <w:rPr>
          <w:color w:val="000000"/>
          <w:sz w:val="28"/>
          <w:szCs w:val="28"/>
          <w:lang w:eastAsia="ru-RU" w:bidi="ru-RU"/>
        </w:rPr>
        <w:t>ред</w:t>
      </w:r>
      <w:r>
        <w:rPr>
          <w:color w:val="000000"/>
          <w:sz w:val="28"/>
          <w:szCs w:val="28"/>
          <w:lang w:eastAsia="ru-RU" w:bidi="ru-RU"/>
        </w:rPr>
        <w:t>лагает</w:t>
      </w:r>
      <w:r w:rsidR="003F2B3E" w:rsidRPr="009835F3">
        <w:rPr>
          <w:color w:val="000000"/>
          <w:sz w:val="28"/>
          <w:szCs w:val="28"/>
          <w:lang w:eastAsia="ru-RU" w:bidi="ru-RU"/>
        </w:rPr>
        <w:t xml:space="preserve"> </w:t>
      </w:r>
      <w:r w:rsidR="00036B11" w:rsidRPr="009835F3">
        <w:rPr>
          <w:color w:val="000000"/>
          <w:sz w:val="28"/>
          <w:szCs w:val="28"/>
          <w:lang w:eastAsia="ru-RU" w:bidi="ru-RU"/>
        </w:rPr>
        <w:t xml:space="preserve">исключить нормирование объектов здравоохранения из </w:t>
      </w:r>
      <w:r>
        <w:rPr>
          <w:color w:val="000000"/>
          <w:sz w:val="28"/>
          <w:szCs w:val="28"/>
          <w:lang w:eastAsia="ru-RU" w:bidi="ru-RU"/>
        </w:rPr>
        <w:t>нормативов</w:t>
      </w:r>
      <w:r w:rsidR="00036B11" w:rsidRPr="009835F3">
        <w:rPr>
          <w:color w:val="000000"/>
          <w:sz w:val="28"/>
          <w:szCs w:val="28"/>
          <w:lang w:eastAsia="ru-RU" w:bidi="ru-RU"/>
        </w:rPr>
        <w:t xml:space="preserve">, т.к. эти объекты имеют статус </w:t>
      </w:r>
      <w:r w:rsidR="00E33E36">
        <w:rPr>
          <w:color w:val="000000"/>
          <w:sz w:val="28"/>
          <w:szCs w:val="28"/>
          <w:lang w:eastAsia="ru-RU" w:bidi="ru-RU"/>
        </w:rPr>
        <w:t>регионального</w:t>
      </w:r>
      <w:r w:rsidR="00036B11" w:rsidRPr="009835F3">
        <w:rPr>
          <w:color w:val="000000"/>
          <w:sz w:val="28"/>
          <w:szCs w:val="28"/>
          <w:lang w:eastAsia="ru-RU" w:bidi="ru-RU"/>
        </w:rPr>
        <w:t xml:space="preserve"> значения, согласно изменениям </w:t>
      </w:r>
      <w:r w:rsidR="00BF3029" w:rsidRPr="009835F3">
        <w:rPr>
          <w:color w:val="000000"/>
          <w:sz w:val="28"/>
          <w:szCs w:val="28"/>
          <w:lang w:eastAsia="ru-RU" w:bidi="ru-RU"/>
        </w:rPr>
        <w:t xml:space="preserve">от 11.07.2023 </w:t>
      </w:r>
      <w:r w:rsidR="00E33E36">
        <w:rPr>
          <w:color w:val="000000"/>
          <w:sz w:val="28"/>
          <w:szCs w:val="28"/>
          <w:lang w:eastAsia="ru-RU" w:bidi="ru-RU"/>
        </w:rPr>
        <w:t xml:space="preserve">г. </w:t>
      </w:r>
      <w:r w:rsidR="00036B11" w:rsidRPr="009835F3">
        <w:rPr>
          <w:color w:val="000000"/>
          <w:sz w:val="28"/>
          <w:szCs w:val="28"/>
          <w:lang w:eastAsia="ru-RU" w:bidi="ru-RU"/>
        </w:rPr>
        <w:t>в Закон Белгородской области от 28</w:t>
      </w:r>
      <w:r w:rsidR="00BF3029" w:rsidRPr="009835F3">
        <w:rPr>
          <w:color w:val="000000"/>
          <w:sz w:val="28"/>
          <w:szCs w:val="28"/>
          <w:lang w:eastAsia="ru-RU" w:bidi="ru-RU"/>
        </w:rPr>
        <w:t>.06.</w:t>
      </w:r>
      <w:r w:rsidR="00036B11" w:rsidRPr="009835F3">
        <w:rPr>
          <w:color w:val="000000"/>
          <w:sz w:val="28"/>
          <w:szCs w:val="28"/>
          <w:lang w:eastAsia="ru-RU" w:bidi="ru-RU"/>
        </w:rPr>
        <w:t xml:space="preserve">2007 </w:t>
      </w:r>
      <w:r w:rsidR="00E33E36">
        <w:rPr>
          <w:color w:val="000000"/>
          <w:sz w:val="28"/>
          <w:szCs w:val="28"/>
          <w:lang w:eastAsia="ru-RU" w:bidi="ru-RU"/>
        </w:rPr>
        <w:t xml:space="preserve">г. </w:t>
      </w:r>
      <w:r w:rsidR="00036B11" w:rsidRPr="009835F3">
        <w:rPr>
          <w:color w:val="000000"/>
          <w:sz w:val="28"/>
          <w:szCs w:val="28"/>
          <w:lang w:eastAsia="ru-RU" w:bidi="ru-RU"/>
        </w:rPr>
        <w:t>«О регулировании градостроительной деятельности в Белгородской области»</w:t>
      </w:r>
      <w:r w:rsidR="00BF3029" w:rsidRPr="009835F3">
        <w:rPr>
          <w:color w:val="000000"/>
          <w:sz w:val="28"/>
          <w:szCs w:val="28"/>
          <w:lang w:eastAsia="ru-RU" w:bidi="ru-RU"/>
        </w:rPr>
        <w:t>.</w:t>
      </w:r>
    </w:p>
    <w:p w14:paraId="46FA2EEF" w14:textId="75BD35B8" w:rsidR="00054D2D" w:rsidRPr="009835F3" w:rsidRDefault="00BF3029" w:rsidP="00857F0C">
      <w:pPr>
        <w:pStyle w:val="01"/>
        <w:rPr>
          <w:bCs w:val="0"/>
          <w:color w:val="000000"/>
          <w:sz w:val="28"/>
          <w:szCs w:val="28"/>
          <w:lang w:eastAsia="ru-RU" w:bidi="ru-RU"/>
        </w:rPr>
      </w:pPr>
      <w:r w:rsidRPr="009835F3">
        <w:rPr>
          <w:bCs w:val="0"/>
          <w:color w:val="000000"/>
          <w:sz w:val="28"/>
          <w:szCs w:val="28"/>
          <w:lang w:eastAsia="ru-RU" w:bidi="ru-RU"/>
        </w:rPr>
        <w:t>Министерств</w:t>
      </w:r>
      <w:r w:rsidR="00E33E36">
        <w:rPr>
          <w:bCs w:val="0"/>
          <w:color w:val="000000"/>
          <w:sz w:val="28"/>
          <w:szCs w:val="28"/>
          <w:lang w:eastAsia="ru-RU" w:bidi="ru-RU"/>
        </w:rPr>
        <w:t>о</w:t>
      </w:r>
      <w:r w:rsidRPr="009835F3">
        <w:rPr>
          <w:bCs w:val="0"/>
          <w:color w:val="000000"/>
          <w:sz w:val="28"/>
          <w:szCs w:val="28"/>
          <w:lang w:eastAsia="ru-RU" w:bidi="ru-RU"/>
        </w:rPr>
        <w:t xml:space="preserve"> строительства Белгородской области</w:t>
      </w:r>
      <w:r w:rsidR="00E33E36">
        <w:rPr>
          <w:bCs w:val="0"/>
          <w:color w:val="000000"/>
          <w:sz w:val="28"/>
          <w:szCs w:val="28"/>
          <w:lang w:eastAsia="ru-RU" w:bidi="ru-RU"/>
        </w:rPr>
        <w:t xml:space="preserve"> в обращении</w:t>
      </w:r>
      <w:r w:rsidRPr="009835F3">
        <w:rPr>
          <w:bCs w:val="0"/>
          <w:color w:val="000000"/>
          <w:sz w:val="28"/>
          <w:szCs w:val="28"/>
          <w:lang w:eastAsia="ru-RU" w:bidi="ru-RU"/>
        </w:rPr>
        <w:t xml:space="preserve"> от 01.03.2022</w:t>
      </w:r>
      <w:r w:rsidR="00E33E36">
        <w:rPr>
          <w:bCs w:val="0"/>
          <w:color w:val="000000"/>
          <w:sz w:val="28"/>
          <w:szCs w:val="28"/>
          <w:lang w:eastAsia="ru-RU" w:bidi="ru-RU"/>
        </w:rPr>
        <w:t xml:space="preserve"> г.</w:t>
      </w:r>
      <w:r w:rsidRPr="009835F3">
        <w:rPr>
          <w:bCs w:val="0"/>
          <w:color w:val="000000"/>
          <w:sz w:val="28"/>
          <w:szCs w:val="28"/>
          <w:lang w:eastAsia="ru-RU" w:bidi="ru-RU"/>
        </w:rPr>
        <w:t xml:space="preserve"> № 21-5-76/272эцп предлагает </w:t>
      </w:r>
      <w:r w:rsidR="00054D2D" w:rsidRPr="009835F3">
        <w:rPr>
          <w:bCs w:val="0"/>
          <w:color w:val="000000"/>
          <w:sz w:val="28"/>
          <w:szCs w:val="28"/>
          <w:lang w:eastAsia="ru-RU" w:bidi="ru-RU"/>
        </w:rPr>
        <w:t xml:space="preserve">в </w:t>
      </w:r>
      <w:r w:rsidR="00E33E36">
        <w:rPr>
          <w:bCs w:val="0"/>
          <w:color w:val="000000"/>
          <w:sz w:val="28"/>
          <w:szCs w:val="28"/>
          <w:lang w:eastAsia="ru-RU" w:bidi="ru-RU"/>
        </w:rPr>
        <w:t>нормативах</w:t>
      </w:r>
      <w:r w:rsidR="00054D2D" w:rsidRPr="009835F3">
        <w:rPr>
          <w:bCs w:val="0"/>
          <w:color w:val="000000"/>
          <w:sz w:val="28"/>
          <w:szCs w:val="28"/>
          <w:lang w:eastAsia="ru-RU" w:bidi="ru-RU"/>
        </w:rPr>
        <w:t xml:space="preserve"> при определении нормативной площади земельного участка для </w:t>
      </w:r>
      <w:r w:rsidR="002A513D" w:rsidRPr="009835F3">
        <w:rPr>
          <w:bCs w:val="0"/>
          <w:color w:val="000000"/>
          <w:sz w:val="28"/>
          <w:szCs w:val="28"/>
          <w:lang w:eastAsia="ru-RU" w:bidi="ru-RU"/>
        </w:rPr>
        <w:t xml:space="preserve">размещения </w:t>
      </w:r>
      <w:r w:rsidR="00054D2D" w:rsidRPr="009835F3">
        <w:rPr>
          <w:bCs w:val="0"/>
          <w:color w:val="000000"/>
          <w:sz w:val="28"/>
          <w:szCs w:val="28"/>
          <w:lang w:eastAsia="ru-RU" w:bidi="ru-RU"/>
        </w:rPr>
        <w:t>образовательных учреждений использовать метод линейной интерполяции.</w:t>
      </w:r>
    </w:p>
    <w:p w14:paraId="7AA71736" w14:textId="4EAF9AFC" w:rsidR="005519BF" w:rsidRPr="009835F3" w:rsidRDefault="005519BF" w:rsidP="00857F0C">
      <w:pPr>
        <w:pStyle w:val="4b"/>
        <w:spacing w:after="0" w:line="240" w:lineRule="auto"/>
        <w:ind w:firstLine="709"/>
        <w:jc w:val="both"/>
        <w:rPr>
          <w:rFonts w:ascii="Times New Roman" w:eastAsiaTheme="minorHAnsi" w:hAnsi="Times New Roman" w:cs="Times New Roman"/>
          <w:b w:val="0"/>
          <w:bCs w:val="0"/>
          <w:iCs/>
          <w:color w:val="000000"/>
          <w:sz w:val="28"/>
          <w:szCs w:val="28"/>
          <w:lang w:eastAsia="ru-RU" w:bidi="ru-RU"/>
        </w:rPr>
      </w:pPr>
      <w:r w:rsidRPr="009835F3">
        <w:rPr>
          <w:rFonts w:ascii="Times New Roman" w:eastAsiaTheme="minorHAnsi" w:hAnsi="Times New Roman" w:cs="Times New Roman"/>
          <w:b w:val="0"/>
          <w:bCs w:val="0"/>
          <w:iCs/>
          <w:color w:val="000000"/>
          <w:sz w:val="28"/>
          <w:szCs w:val="28"/>
          <w:lang w:eastAsia="ru-RU" w:bidi="ru-RU"/>
        </w:rPr>
        <w:t>Управлени</w:t>
      </w:r>
      <w:r w:rsidR="00E33E36">
        <w:rPr>
          <w:rFonts w:ascii="Times New Roman" w:eastAsiaTheme="minorHAnsi" w:hAnsi="Times New Roman" w:cs="Times New Roman"/>
          <w:b w:val="0"/>
          <w:bCs w:val="0"/>
          <w:iCs/>
          <w:color w:val="000000"/>
          <w:sz w:val="28"/>
          <w:szCs w:val="28"/>
          <w:lang w:eastAsia="ru-RU" w:bidi="ru-RU"/>
        </w:rPr>
        <w:t>е</w:t>
      </w:r>
      <w:r w:rsidRPr="009835F3">
        <w:rPr>
          <w:rFonts w:ascii="Times New Roman" w:eastAsiaTheme="minorHAnsi" w:hAnsi="Times New Roman" w:cs="Times New Roman"/>
          <w:b w:val="0"/>
          <w:bCs w:val="0"/>
          <w:iCs/>
          <w:color w:val="000000"/>
          <w:sz w:val="28"/>
          <w:szCs w:val="28"/>
          <w:lang w:eastAsia="ru-RU" w:bidi="ru-RU"/>
        </w:rPr>
        <w:t xml:space="preserve"> архитектуры и градостроительства Белгородской области предлагает при разработке </w:t>
      </w:r>
      <w:r w:rsidR="00E33E36">
        <w:rPr>
          <w:rFonts w:ascii="Times New Roman" w:eastAsiaTheme="minorHAnsi" w:hAnsi="Times New Roman" w:cs="Times New Roman"/>
          <w:b w:val="0"/>
          <w:bCs w:val="0"/>
          <w:iCs/>
          <w:color w:val="000000"/>
          <w:sz w:val="28"/>
          <w:szCs w:val="28"/>
          <w:lang w:eastAsia="ru-RU" w:bidi="ru-RU"/>
        </w:rPr>
        <w:t>нормативов</w:t>
      </w:r>
      <w:r w:rsidRPr="009835F3">
        <w:rPr>
          <w:rFonts w:ascii="Times New Roman" w:eastAsiaTheme="minorHAnsi" w:hAnsi="Times New Roman" w:cs="Times New Roman"/>
          <w:b w:val="0"/>
          <w:bCs w:val="0"/>
          <w:iCs/>
          <w:color w:val="000000"/>
          <w:sz w:val="28"/>
          <w:szCs w:val="28"/>
          <w:lang w:eastAsia="ru-RU" w:bidi="ru-RU"/>
        </w:rPr>
        <w:t xml:space="preserve"> реализовать положения Стандарта комплексного развития территорий, разработанного АО «ДОМ.РФ» и ООО «КБ Стрелка» при поддержке Минстроя России по поручению Председателя правительства РФ Медведева Д.А. от 19.09.2016</w:t>
      </w:r>
      <w:r w:rsidR="00E33E36">
        <w:rPr>
          <w:rFonts w:ascii="Times New Roman" w:eastAsiaTheme="minorHAnsi" w:hAnsi="Times New Roman" w:cs="Times New Roman"/>
          <w:b w:val="0"/>
          <w:bCs w:val="0"/>
          <w:iCs/>
          <w:color w:val="000000"/>
          <w:sz w:val="28"/>
          <w:szCs w:val="28"/>
          <w:lang w:eastAsia="ru-RU" w:bidi="ru-RU"/>
        </w:rPr>
        <w:t xml:space="preserve"> г.</w:t>
      </w:r>
      <w:r w:rsidRPr="009835F3">
        <w:rPr>
          <w:rFonts w:ascii="Times New Roman" w:eastAsiaTheme="minorHAnsi" w:hAnsi="Times New Roman" w:cs="Times New Roman"/>
          <w:b w:val="0"/>
          <w:bCs w:val="0"/>
          <w:iCs/>
          <w:color w:val="000000"/>
          <w:sz w:val="28"/>
          <w:szCs w:val="28"/>
          <w:lang w:eastAsia="ru-RU" w:bidi="ru-RU"/>
        </w:rPr>
        <w:t xml:space="preserve"> № ДМ-П16-5574 в части: </w:t>
      </w:r>
    </w:p>
    <w:p w14:paraId="7732688D" w14:textId="20307455" w:rsidR="005519BF" w:rsidRPr="009835F3" w:rsidRDefault="005519BF" w:rsidP="00857F0C">
      <w:pPr>
        <w:pStyle w:val="4b"/>
        <w:spacing w:after="0" w:line="240" w:lineRule="auto"/>
        <w:ind w:firstLine="709"/>
        <w:jc w:val="both"/>
        <w:rPr>
          <w:rFonts w:ascii="Times New Roman" w:eastAsiaTheme="minorHAnsi" w:hAnsi="Times New Roman" w:cs="Times New Roman"/>
          <w:b w:val="0"/>
          <w:bCs w:val="0"/>
          <w:iCs/>
          <w:color w:val="000000"/>
          <w:sz w:val="28"/>
          <w:szCs w:val="28"/>
          <w:lang w:eastAsia="ru-RU" w:bidi="ru-RU"/>
        </w:rPr>
      </w:pPr>
      <w:r w:rsidRPr="009835F3">
        <w:rPr>
          <w:rFonts w:ascii="Times New Roman" w:eastAsiaTheme="minorHAnsi" w:hAnsi="Times New Roman" w:cs="Times New Roman"/>
          <w:b w:val="0"/>
          <w:bCs w:val="0"/>
          <w:iCs/>
          <w:color w:val="000000"/>
          <w:sz w:val="28"/>
          <w:szCs w:val="28"/>
          <w:lang w:eastAsia="ru-RU" w:bidi="ru-RU"/>
        </w:rPr>
        <w:t xml:space="preserve">- трех целевых моделей развития городской среды (далее - Модели), включая малоэтажную модель (индивидуальная и блокированная жилая застройка, многоквартирные дома до 4 этажей, среднеэтажную модель (многоквартирные дома до 8 этажей) и центральную модель (многоквартирные дома </w:t>
      </w:r>
      <w:r w:rsidR="00391742" w:rsidRPr="009835F3">
        <w:rPr>
          <w:rFonts w:ascii="Times New Roman" w:eastAsiaTheme="minorHAnsi" w:hAnsi="Times New Roman" w:cs="Times New Roman"/>
          <w:b w:val="0"/>
          <w:bCs w:val="0"/>
          <w:iCs/>
          <w:color w:val="000000"/>
          <w:sz w:val="28"/>
          <w:szCs w:val="28"/>
          <w:lang w:eastAsia="ru-RU" w:bidi="ru-RU"/>
        </w:rPr>
        <w:t>до</w:t>
      </w:r>
      <w:r w:rsidRPr="009835F3">
        <w:rPr>
          <w:rFonts w:ascii="Times New Roman" w:eastAsiaTheme="minorHAnsi" w:hAnsi="Times New Roman" w:cs="Times New Roman"/>
          <w:b w:val="0"/>
          <w:bCs w:val="0"/>
          <w:iCs/>
          <w:color w:val="000000"/>
          <w:sz w:val="28"/>
          <w:szCs w:val="28"/>
          <w:lang w:eastAsia="ru-RU" w:bidi="ru-RU"/>
        </w:rPr>
        <w:t xml:space="preserve"> 9 этажей); </w:t>
      </w:r>
    </w:p>
    <w:p w14:paraId="63E1E5D4" w14:textId="77777777" w:rsidR="005519BF" w:rsidRPr="009835F3" w:rsidRDefault="005519BF" w:rsidP="00857F0C">
      <w:pPr>
        <w:pStyle w:val="4b"/>
        <w:spacing w:after="0" w:line="240" w:lineRule="auto"/>
        <w:ind w:firstLine="709"/>
        <w:jc w:val="both"/>
        <w:rPr>
          <w:rFonts w:ascii="Times New Roman" w:eastAsiaTheme="minorHAnsi" w:hAnsi="Times New Roman" w:cs="Times New Roman"/>
          <w:b w:val="0"/>
          <w:bCs w:val="0"/>
          <w:iCs/>
          <w:color w:val="000000"/>
          <w:sz w:val="28"/>
          <w:szCs w:val="28"/>
          <w:lang w:eastAsia="ru-RU" w:bidi="ru-RU"/>
        </w:rPr>
      </w:pPr>
      <w:r w:rsidRPr="009835F3">
        <w:rPr>
          <w:rFonts w:ascii="Times New Roman" w:eastAsiaTheme="minorHAnsi" w:hAnsi="Times New Roman" w:cs="Times New Roman"/>
          <w:b w:val="0"/>
          <w:bCs w:val="0"/>
          <w:iCs/>
          <w:color w:val="000000"/>
          <w:sz w:val="28"/>
          <w:szCs w:val="28"/>
          <w:lang w:eastAsia="ru-RU" w:bidi="ru-RU"/>
        </w:rPr>
        <w:t xml:space="preserve">- применительно к трем Моделям согласно прилагаемым данным изменить расчетные показатели минимальной обеспеченности жилой застройки парковками, расчетные показатели плотности жилой застройки и расчетные показатели территорий общего пользования. </w:t>
      </w:r>
    </w:p>
    <w:p w14:paraId="2791FE8C" w14:textId="26B0DAAC" w:rsidR="0007691A" w:rsidRPr="009835F3" w:rsidRDefault="00CE0875" w:rsidP="00857F0C">
      <w:pPr>
        <w:pStyle w:val="01"/>
        <w:rPr>
          <w:sz w:val="28"/>
          <w:szCs w:val="28"/>
        </w:rPr>
      </w:pPr>
      <w:r>
        <w:rPr>
          <w:sz w:val="28"/>
          <w:szCs w:val="28"/>
          <w:lang w:eastAsia="ru-RU"/>
        </w:rPr>
        <w:t>32</w:t>
      </w:r>
      <w:r w:rsidR="0007691A" w:rsidRPr="009835F3">
        <w:rPr>
          <w:sz w:val="28"/>
          <w:szCs w:val="28"/>
          <w:lang w:eastAsia="ru-RU"/>
        </w:rPr>
        <w:t xml:space="preserve">. При размещении </w:t>
      </w:r>
      <w:r w:rsidR="0007691A" w:rsidRPr="009835F3">
        <w:rPr>
          <w:sz w:val="28"/>
          <w:szCs w:val="28"/>
        </w:rPr>
        <w:t>ОМЗ</w:t>
      </w:r>
      <w:r w:rsidR="0007691A" w:rsidRPr="009835F3">
        <w:rPr>
          <w:sz w:val="28"/>
          <w:szCs w:val="28"/>
          <w:lang w:eastAsia="ru-RU"/>
        </w:rPr>
        <w:t xml:space="preserve"> для обслуживания населения </w:t>
      </w:r>
      <w:r w:rsidR="0007691A" w:rsidRPr="009835F3">
        <w:rPr>
          <w:bCs w:val="0"/>
          <w:sz w:val="28"/>
          <w:szCs w:val="28"/>
        </w:rPr>
        <w:t>округа</w:t>
      </w:r>
      <w:r w:rsidR="0007691A" w:rsidRPr="009835F3">
        <w:rPr>
          <w:sz w:val="28"/>
          <w:szCs w:val="28"/>
          <w:lang w:eastAsia="ru-RU"/>
        </w:rPr>
        <w:t xml:space="preserve"> должны предусматриваться уровни обслуживания объектами, в том числе повседневного, периодического и эпизодического обслуживания. Уровни обслуживания предопределяют</w:t>
      </w:r>
      <w:r w:rsidR="0007691A" w:rsidRPr="009835F3">
        <w:rPr>
          <w:sz w:val="28"/>
          <w:szCs w:val="28"/>
        </w:rPr>
        <w:t xml:space="preserve"> территориальную доступность объектов. </w:t>
      </w:r>
    </w:p>
    <w:p w14:paraId="26DEF5C3" w14:textId="2516071C" w:rsidR="0007691A" w:rsidRPr="009835F3" w:rsidRDefault="00CE0875" w:rsidP="00857F0C">
      <w:pPr>
        <w:ind w:firstLine="709"/>
        <w:contextualSpacing/>
        <w:rPr>
          <w:sz w:val="28"/>
          <w:szCs w:val="28"/>
        </w:rPr>
      </w:pPr>
      <w:r>
        <w:rPr>
          <w:sz w:val="28"/>
          <w:szCs w:val="28"/>
        </w:rPr>
        <w:t>33</w:t>
      </w:r>
      <w:r w:rsidR="0007691A" w:rsidRPr="009835F3">
        <w:rPr>
          <w:sz w:val="28"/>
          <w:szCs w:val="28"/>
        </w:rPr>
        <w:t xml:space="preserve">. </w:t>
      </w:r>
      <w:r>
        <w:rPr>
          <w:sz w:val="28"/>
          <w:szCs w:val="28"/>
        </w:rPr>
        <w:t>Нормативы</w:t>
      </w:r>
      <w:r w:rsidR="0007691A" w:rsidRPr="009835F3">
        <w:rPr>
          <w:sz w:val="28"/>
          <w:szCs w:val="28"/>
        </w:rPr>
        <w:t xml:space="preserve"> не регламентируют показатели и положения о безопасности, определяемые законодательством о техническом регулировании и содержащиеся в технических регламентах и иных нормативно-технических документах. </w:t>
      </w:r>
      <w:r>
        <w:rPr>
          <w:sz w:val="28"/>
          <w:szCs w:val="28"/>
        </w:rPr>
        <w:t>Нормативы</w:t>
      </w:r>
      <w:r w:rsidR="0007691A" w:rsidRPr="009835F3">
        <w:rPr>
          <w:sz w:val="28"/>
          <w:szCs w:val="28"/>
        </w:rPr>
        <w:t xml:space="preserve"> не должны противоречить техническим регламентам безопасности в области территориального планирования и планировки территорий и разрабатываются с учетом указанных технических регламентов.</w:t>
      </w:r>
    </w:p>
    <w:p w14:paraId="5286F675" w14:textId="24541A21" w:rsidR="0007691A" w:rsidRPr="009835F3" w:rsidRDefault="00CE0875" w:rsidP="00857F0C">
      <w:pPr>
        <w:ind w:firstLine="709"/>
        <w:contextualSpacing/>
        <w:rPr>
          <w:sz w:val="28"/>
          <w:szCs w:val="28"/>
        </w:rPr>
      </w:pPr>
      <w:r>
        <w:rPr>
          <w:sz w:val="28"/>
          <w:szCs w:val="28"/>
        </w:rPr>
        <w:t>34</w:t>
      </w:r>
      <w:r w:rsidR="0007691A" w:rsidRPr="009835F3">
        <w:rPr>
          <w:sz w:val="28"/>
          <w:szCs w:val="28"/>
        </w:rPr>
        <w:t xml:space="preserve">. </w:t>
      </w:r>
      <w:r>
        <w:rPr>
          <w:sz w:val="28"/>
          <w:szCs w:val="28"/>
        </w:rPr>
        <w:t>Нормативами</w:t>
      </w:r>
      <w:r w:rsidR="0007691A" w:rsidRPr="009835F3">
        <w:rPr>
          <w:sz w:val="28"/>
          <w:szCs w:val="28"/>
        </w:rPr>
        <w:t xml:space="preserve"> не устанавливаются технические, архитектурные, планировочные требования к самим ОМЗ в части нормирования санитарных разрывов, технических характеристик, положения объектов на территории и т.д.</w:t>
      </w:r>
    </w:p>
    <w:p w14:paraId="27935A87" w14:textId="77777777" w:rsidR="00857F0C" w:rsidRDefault="00857F0C" w:rsidP="00857F0C">
      <w:pPr>
        <w:spacing w:after="160" w:line="259" w:lineRule="auto"/>
        <w:contextualSpacing/>
        <w:jc w:val="left"/>
        <w:rPr>
          <w:sz w:val="28"/>
          <w:szCs w:val="28"/>
        </w:rPr>
      </w:pPr>
      <w:bookmarkStart w:id="26" w:name="_Toc488148041"/>
    </w:p>
    <w:p w14:paraId="6D2003F5" w14:textId="497B1E35" w:rsidR="0007691A" w:rsidRPr="00857F0C" w:rsidRDefault="009835F3" w:rsidP="00857F0C">
      <w:pPr>
        <w:spacing w:after="160" w:line="259" w:lineRule="auto"/>
        <w:contextualSpacing/>
        <w:jc w:val="center"/>
        <w:rPr>
          <w:b/>
          <w:sz w:val="36"/>
          <w:szCs w:val="28"/>
        </w:rPr>
      </w:pPr>
      <w:r w:rsidRPr="00857F0C">
        <w:rPr>
          <w:b/>
          <w:sz w:val="28"/>
          <w:szCs w:val="28"/>
        </w:rPr>
        <w:t>Правила и область применения расчетных показателей, содержащихся в основной части</w:t>
      </w:r>
      <w:bookmarkEnd w:id="26"/>
      <w:r w:rsidRPr="00857F0C">
        <w:rPr>
          <w:b/>
          <w:sz w:val="28"/>
          <w:szCs w:val="28"/>
        </w:rPr>
        <w:t xml:space="preserve"> местных нормативов градостроительного проектирования</w:t>
      </w:r>
    </w:p>
    <w:p w14:paraId="0044B509" w14:textId="1342B644" w:rsidR="0007691A" w:rsidRPr="009835F3" w:rsidRDefault="0007691A" w:rsidP="0038328C">
      <w:pPr>
        <w:pStyle w:val="20"/>
        <w:tabs>
          <w:tab w:val="clear" w:pos="720"/>
        </w:tabs>
        <w:spacing w:before="120" w:after="120"/>
        <w:ind w:firstLine="0"/>
      </w:pPr>
      <w:bookmarkStart w:id="27" w:name="_Toc496532911"/>
      <w:bookmarkStart w:id="28" w:name="_Toc498599494"/>
      <w:r w:rsidRPr="009835F3">
        <w:t>Область применения расчетных показателей</w:t>
      </w:r>
      <w:bookmarkEnd w:id="27"/>
      <w:bookmarkEnd w:id="28"/>
    </w:p>
    <w:p w14:paraId="66E1C474" w14:textId="0D3D6676" w:rsidR="0007691A" w:rsidRPr="009835F3" w:rsidRDefault="00CE0875" w:rsidP="009835F3">
      <w:pPr>
        <w:pStyle w:val="afffb"/>
        <w:rPr>
          <w:sz w:val="28"/>
          <w:szCs w:val="28"/>
          <w:lang w:val="ru-RU"/>
        </w:rPr>
      </w:pPr>
      <w:r>
        <w:rPr>
          <w:sz w:val="28"/>
          <w:szCs w:val="28"/>
          <w:lang w:val="ru-RU"/>
        </w:rPr>
        <w:t>35</w:t>
      </w:r>
      <w:r w:rsidR="0007691A" w:rsidRPr="009835F3">
        <w:rPr>
          <w:sz w:val="28"/>
          <w:szCs w:val="28"/>
          <w:lang w:val="ru-RU"/>
        </w:rPr>
        <w:t xml:space="preserve">. Действие </w:t>
      </w:r>
      <w:r>
        <w:rPr>
          <w:sz w:val="28"/>
          <w:szCs w:val="28"/>
          <w:lang w:val="ru-RU"/>
        </w:rPr>
        <w:t>нормативов</w:t>
      </w:r>
      <w:r w:rsidR="0007691A" w:rsidRPr="009835F3">
        <w:rPr>
          <w:sz w:val="28"/>
          <w:szCs w:val="28"/>
          <w:lang w:val="ru-RU"/>
        </w:rPr>
        <w:t xml:space="preserve"> распространяется на всю территорию городского округа «Город Белгород», на правоотношения, возникшие после вступления в силу </w:t>
      </w:r>
      <w:r>
        <w:rPr>
          <w:sz w:val="28"/>
          <w:szCs w:val="28"/>
          <w:lang w:val="ru-RU"/>
        </w:rPr>
        <w:t>нормативов</w:t>
      </w:r>
      <w:r w:rsidR="0007691A" w:rsidRPr="009835F3">
        <w:rPr>
          <w:sz w:val="28"/>
          <w:szCs w:val="28"/>
          <w:lang w:val="ru-RU"/>
        </w:rPr>
        <w:t xml:space="preserve">. </w:t>
      </w:r>
    </w:p>
    <w:p w14:paraId="7E3A7A18" w14:textId="3F6D15A8" w:rsidR="0007691A" w:rsidRPr="009835F3" w:rsidRDefault="00CE0875" w:rsidP="009835F3">
      <w:pPr>
        <w:ind w:firstLine="709"/>
        <w:textAlignment w:val="baseline"/>
        <w:rPr>
          <w:sz w:val="28"/>
          <w:szCs w:val="28"/>
        </w:rPr>
      </w:pPr>
      <w:r>
        <w:rPr>
          <w:sz w:val="28"/>
          <w:szCs w:val="28"/>
        </w:rPr>
        <w:t>36</w:t>
      </w:r>
      <w:r w:rsidR="0007691A" w:rsidRPr="009835F3">
        <w:rPr>
          <w:sz w:val="28"/>
          <w:szCs w:val="28"/>
        </w:rPr>
        <w:t xml:space="preserve">. </w:t>
      </w:r>
      <w:r>
        <w:rPr>
          <w:sz w:val="28"/>
          <w:szCs w:val="28"/>
        </w:rPr>
        <w:t>Нормативы</w:t>
      </w:r>
      <w:r w:rsidR="0007691A" w:rsidRPr="009835F3">
        <w:rPr>
          <w:sz w:val="28"/>
          <w:szCs w:val="28"/>
        </w:rPr>
        <w:t xml:space="preserve"> применяются при подготовке, согласовании, экспертизе, утверждении и реализации документов территориального планирования, градостроительного зонирования, планировки территории, а также используются 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ГБ, физическими и юридическими лицами, а также судебными органами, как основание для разрешения споров по вопросам градостроительной деятельности.</w:t>
      </w:r>
    </w:p>
    <w:p w14:paraId="246ADEC9" w14:textId="306EEDDD" w:rsidR="0007691A" w:rsidRPr="009835F3" w:rsidRDefault="00CE0875" w:rsidP="009835F3">
      <w:pPr>
        <w:ind w:firstLine="709"/>
        <w:textAlignment w:val="baseline"/>
        <w:rPr>
          <w:sz w:val="28"/>
          <w:szCs w:val="28"/>
        </w:rPr>
      </w:pPr>
      <w:r>
        <w:rPr>
          <w:sz w:val="28"/>
          <w:szCs w:val="28"/>
        </w:rPr>
        <w:t>37</w:t>
      </w:r>
      <w:r w:rsidR="0007691A" w:rsidRPr="009835F3">
        <w:rPr>
          <w:sz w:val="28"/>
          <w:szCs w:val="28"/>
        </w:rPr>
        <w:t xml:space="preserve">. </w:t>
      </w:r>
      <w:r>
        <w:rPr>
          <w:sz w:val="28"/>
          <w:szCs w:val="28"/>
        </w:rPr>
        <w:t>Нормативы</w:t>
      </w:r>
      <w:r w:rsidR="0007691A" w:rsidRPr="009835F3">
        <w:rPr>
          <w:sz w:val="28"/>
          <w:szCs w:val="28"/>
        </w:rPr>
        <w:t xml:space="preserve"> являются обязательными для ОМС ГБ</w:t>
      </w:r>
      <w:r w:rsidR="0007691A" w:rsidRPr="009835F3">
        <w:rPr>
          <w:bCs/>
          <w:sz w:val="28"/>
          <w:szCs w:val="28"/>
        </w:rPr>
        <w:t xml:space="preserve"> </w:t>
      </w:r>
      <w:r w:rsidR="0007691A" w:rsidRPr="009835F3">
        <w:rPr>
          <w:sz w:val="28"/>
          <w:szCs w:val="28"/>
        </w:rPr>
        <w:t>при осуществлении полномочий в области градостроительной деятельности по подготовке и утверждению:</w:t>
      </w:r>
    </w:p>
    <w:p w14:paraId="32F1866F" w14:textId="5A6B38F3" w:rsidR="0007691A" w:rsidRPr="009835F3" w:rsidRDefault="0007691A" w:rsidP="009835F3">
      <w:pPr>
        <w:ind w:firstLine="709"/>
        <w:textAlignment w:val="baseline"/>
        <w:rPr>
          <w:sz w:val="28"/>
          <w:szCs w:val="28"/>
        </w:rPr>
      </w:pPr>
      <w:r w:rsidRPr="009835F3">
        <w:rPr>
          <w:sz w:val="28"/>
          <w:szCs w:val="28"/>
        </w:rPr>
        <w:t xml:space="preserve">1) генерального плана </w:t>
      </w:r>
      <w:r w:rsidRPr="009835F3">
        <w:rPr>
          <w:bCs/>
          <w:sz w:val="28"/>
          <w:szCs w:val="28"/>
        </w:rPr>
        <w:t>городского округа «Город Белгород»</w:t>
      </w:r>
      <w:r w:rsidRPr="009835F3">
        <w:rPr>
          <w:sz w:val="28"/>
          <w:szCs w:val="28"/>
        </w:rPr>
        <w:t xml:space="preserve">, </w:t>
      </w:r>
      <w:r w:rsidR="00CE0875">
        <w:rPr>
          <w:sz w:val="28"/>
          <w:szCs w:val="28"/>
        </w:rPr>
        <w:t xml:space="preserve">внесения </w:t>
      </w:r>
      <w:r w:rsidRPr="009835F3">
        <w:rPr>
          <w:sz w:val="28"/>
          <w:szCs w:val="28"/>
        </w:rPr>
        <w:t>изменений в генеральный план;</w:t>
      </w:r>
    </w:p>
    <w:p w14:paraId="76BF19C0" w14:textId="77777777" w:rsidR="0007691A" w:rsidRPr="009835F3" w:rsidRDefault="0007691A" w:rsidP="009835F3">
      <w:pPr>
        <w:ind w:firstLine="709"/>
        <w:textAlignment w:val="baseline"/>
        <w:rPr>
          <w:sz w:val="28"/>
          <w:szCs w:val="28"/>
        </w:rPr>
      </w:pPr>
      <w:r w:rsidRPr="009835F3">
        <w:rPr>
          <w:sz w:val="28"/>
          <w:szCs w:val="28"/>
        </w:rPr>
        <w:t>2) документации по планировке территории (проектов планировки территории, проектов межевания территории), предусматривающей размещение ОМЗ;</w:t>
      </w:r>
    </w:p>
    <w:p w14:paraId="1C4BDB41" w14:textId="77777777" w:rsidR="0007691A" w:rsidRPr="009835F3" w:rsidRDefault="0007691A" w:rsidP="009835F3">
      <w:pPr>
        <w:ind w:firstLine="709"/>
        <w:textAlignment w:val="baseline"/>
        <w:rPr>
          <w:sz w:val="28"/>
          <w:szCs w:val="28"/>
        </w:rPr>
      </w:pPr>
      <w:r w:rsidRPr="009835F3">
        <w:rPr>
          <w:sz w:val="28"/>
          <w:szCs w:val="28"/>
        </w:rPr>
        <w:t>3) решения о комплексном развитии территории;</w:t>
      </w:r>
    </w:p>
    <w:p w14:paraId="252713DF" w14:textId="77777777" w:rsidR="0007691A" w:rsidRPr="009835F3" w:rsidRDefault="0007691A" w:rsidP="009835F3">
      <w:pPr>
        <w:ind w:firstLine="709"/>
        <w:textAlignment w:val="baseline"/>
        <w:rPr>
          <w:sz w:val="28"/>
          <w:szCs w:val="28"/>
        </w:rPr>
      </w:pPr>
      <w:r w:rsidRPr="009835F3">
        <w:rPr>
          <w:sz w:val="28"/>
          <w:szCs w:val="28"/>
        </w:rPr>
        <w:t>4) договора о комплексном развитии территории;</w:t>
      </w:r>
    </w:p>
    <w:p w14:paraId="673221E2" w14:textId="77777777" w:rsidR="0007691A" w:rsidRPr="009835F3" w:rsidRDefault="0007691A" w:rsidP="009835F3">
      <w:pPr>
        <w:ind w:firstLine="709"/>
        <w:textAlignment w:val="baseline"/>
        <w:rPr>
          <w:sz w:val="28"/>
          <w:szCs w:val="28"/>
        </w:rPr>
      </w:pPr>
      <w:r w:rsidRPr="009835F3">
        <w:rPr>
          <w:sz w:val="28"/>
          <w:szCs w:val="28"/>
        </w:rPr>
        <w:t xml:space="preserve">5) программ комплексного развития систем коммунальной, социальной и транспортной инфраструктур </w:t>
      </w:r>
      <w:r w:rsidRPr="009835F3">
        <w:rPr>
          <w:bCs/>
          <w:sz w:val="28"/>
          <w:szCs w:val="28"/>
        </w:rPr>
        <w:t>городского округа «Город Белгород»</w:t>
      </w:r>
      <w:r w:rsidRPr="009835F3">
        <w:rPr>
          <w:sz w:val="28"/>
          <w:szCs w:val="28"/>
        </w:rPr>
        <w:t>.</w:t>
      </w:r>
    </w:p>
    <w:p w14:paraId="094ACD12" w14:textId="254C29E8" w:rsidR="0007691A" w:rsidRPr="009835F3" w:rsidRDefault="00CE0875" w:rsidP="009835F3">
      <w:pPr>
        <w:ind w:firstLine="709"/>
        <w:textAlignment w:val="baseline"/>
        <w:rPr>
          <w:sz w:val="28"/>
          <w:szCs w:val="28"/>
        </w:rPr>
      </w:pPr>
      <w:r>
        <w:rPr>
          <w:sz w:val="28"/>
          <w:szCs w:val="28"/>
        </w:rPr>
        <w:t>38</w:t>
      </w:r>
      <w:r w:rsidR="0007691A" w:rsidRPr="009835F3">
        <w:rPr>
          <w:sz w:val="28"/>
          <w:szCs w:val="28"/>
        </w:rPr>
        <w:t xml:space="preserve">. </w:t>
      </w:r>
      <w:r>
        <w:rPr>
          <w:sz w:val="28"/>
          <w:szCs w:val="28"/>
        </w:rPr>
        <w:t>Нормативы</w:t>
      </w:r>
      <w:r w:rsidR="0007691A" w:rsidRPr="009835F3">
        <w:rPr>
          <w:sz w:val="28"/>
          <w:szCs w:val="28"/>
        </w:rPr>
        <w:t xml:space="preserve"> являются обязательными для победителей аукционов на право заключения договоров о развитии застроенной территории (в случае наличия соответствующих требований в условиях аукциона и договорах о развитии застроенных территорий).</w:t>
      </w:r>
    </w:p>
    <w:p w14:paraId="15A9E995" w14:textId="0F9D1EB4" w:rsidR="0007691A" w:rsidRPr="009835F3" w:rsidRDefault="00CE0875" w:rsidP="009835F3">
      <w:pPr>
        <w:ind w:firstLine="709"/>
        <w:textAlignment w:val="baseline"/>
        <w:rPr>
          <w:sz w:val="28"/>
          <w:szCs w:val="28"/>
        </w:rPr>
      </w:pPr>
      <w:r>
        <w:rPr>
          <w:sz w:val="28"/>
          <w:szCs w:val="28"/>
        </w:rPr>
        <w:t>Нормативы</w:t>
      </w:r>
      <w:r w:rsidR="0007691A" w:rsidRPr="009835F3">
        <w:rPr>
          <w:sz w:val="28"/>
          <w:szCs w:val="28"/>
        </w:rPr>
        <w:t xml:space="preserve"> являются обязательными для разработчиков проектов генерального плана </w:t>
      </w:r>
      <w:r w:rsidR="0007691A" w:rsidRPr="009835F3">
        <w:rPr>
          <w:bCs/>
          <w:sz w:val="28"/>
          <w:szCs w:val="28"/>
        </w:rPr>
        <w:t>городского округа «Город Белгород»</w:t>
      </w:r>
      <w:r w:rsidR="0007691A" w:rsidRPr="009835F3">
        <w:rPr>
          <w:sz w:val="28"/>
          <w:szCs w:val="28"/>
        </w:rPr>
        <w:t>, внесения в него изменений, документации по планировке территории.</w:t>
      </w:r>
    </w:p>
    <w:p w14:paraId="3272BBE4" w14:textId="42E6E79C" w:rsidR="0007691A" w:rsidRPr="009835F3" w:rsidRDefault="00CE0875" w:rsidP="009835F3">
      <w:pPr>
        <w:ind w:firstLine="709"/>
        <w:textAlignment w:val="baseline"/>
        <w:rPr>
          <w:sz w:val="28"/>
          <w:szCs w:val="28"/>
        </w:rPr>
      </w:pPr>
      <w:r>
        <w:rPr>
          <w:sz w:val="28"/>
          <w:szCs w:val="28"/>
        </w:rPr>
        <w:t>39</w:t>
      </w:r>
      <w:r w:rsidR="0007691A" w:rsidRPr="009835F3">
        <w:rPr>
          <w:sz w:val="28"/>
          <w:szCs w:val="28"/>
        </w:rPr>
        <w:t xml:space="preserve">. </w:t>
      </w:r>
      <w:r>
        <w:rPr>
          <w:sz w:val="28"/>
          <w:szCs w:val="28"/>
        </w:rPr>
        <w:t>Нормативы</w:t>
      </w:r>
      <w:r w:rsidR="0007691A" w:rsidRPr="009835F3">
        <w:rPr>
          <w:sz w:val="28"/>
          <w:szCs w:val="28"/>
        </w:rPr>
        <w:t xml:space="preserve"> являются источником информации для подготовки градостроительного плана земельного участка.</w:t>
      </w:r>
    </w:p>
    <w:p w14:paraId="769EED98" w14:textId="67CF5C9D" w:rsidR="0007691A" w:rsidRPr="009835F3" w:rsidRDefault="00CE0875" w:rsidP="009835F3">
      <w:pPr>
        <w:ind w:firstLine="709"/>
        <w:textAlignment w:val="baseline"/>
        <w:rPr>
          <w:sz w:val="28"/>
          <w:szCs w:val="28"/>
        </w:rPr>
      </w:pPr>
      <w:r>
        <w:rPr>
          <w:sz w:val="28"/>
          <w:szCs w:val="28"/>
        </w:rPr>
        <w:t>40</w:t>
      </w:r>
      <w:r w:rsidR="0007691A" w:rsidRPr="009835F3">
        <w:rPr>
          <w:sz w:val="28"/>
          <w:szCs w:val="28"/>
        </w:rPr>
        <w:t xml:space="preserve">. Расчетные показатели </w:t>
      </w:r>
      <w:r>
        <w:rPr>
          <w:sz w:val="28"/>
          <w:szCs w:val="28"/>
        </w:rPr>
        <w:t>нормативов</w:t>
      </w:r>
      <w:r w:rsidR="0007691A" w:rsidRPr="009835F3">
        <w:rPr>
          <w:sz w:val="28"/>
          <w:szCs w:val="28"/>
        </w:rPr>
        <w:t xml:space="preserve">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14:paraId="4A0DE345" w14:textId="77777777" w:rsidR="0007691A" w:rsidRPr="009835F3" w:rsidRDefault="0007691A" w:rsidP="009835F3">
      <w:pPr>
        <w:ind w:firstLine="709"/>
        <w:textAlignment w:val="baseline"/>
        <w:rPr>
          <w:sz w:val="28"/>
          <w:szCs w:val="28"/>
        </w:rPr>
      </w:pPr>
      <w:r w:rsidRPr="009835F3">
        <w:rPr>
          <w:sz w:val="28"/>
          <w:szCs w:val="28"/>
        </w:rPr>
        <w:t xml:space="preserve"> – в градостроительных регламентах, если в границах территориальной зоны предусматривается осуществление деятельности по комплексному развитию территории;</w:t>
      </w:r>
    </w:p>
    <w:p w14:paraId="11D49C12" w14:textId="77777777" w:rsidR="0007691A" w:rsidRPr="009835F3" w:rsidRDefault="0007691A" w:rsidP="009835F3">
      <w:pPr>
        <w:pStyle w:val="ConsPlusNormal"/>
        <w:ind w:firstLine="709"/>
        <w:jc w:val="both"/>
        <w:rPr>
          <w:rFonts w:ascii="Times New Roman" w:hAnsi="Times New Roman" w:cs="Times New Roman"/>
          <w:sz w:val="28"/>
          <w:szCs w:val="28"/>
        </w:rPr>
      </w:pPr>
      <w:r w:rsidRPr="009835F3">
        <w:rPr>
          <w:rFonts w:ascii="Times New Roman" w:hAnsi="Times New Roman" w:cs="Times New Roman"/>
          <w:sz w:val="28"/>
          <w:szCs w:val="28"/>
        </w:rPr>
        <w:t>– в договорах о комплексном развитии территории.</w:t>
      </w:r>
    </w:p>
    <w:p w14:paraId="24741563" w14:textId="09A753E2" w:rsidR="0007691A" w:rsidRPr="009835F3" w:rsidRDefault="00CE0875" w:rsidP="009835F3">
      <w:pPr>
        <w:ind w:firstLine="709"/>
        <w:textAlignment w:val="baseline"/>
        <w:rPr>
          <w:sz w:val="28"/>
          <w:szCs w:val="28"/>
        </w:rPr>
      </w:pPr>
      <w:r>
        <w:rPr>
          <w:sz w:val="28"/>
          <w:szCs w:val="28"/>
        </w:rPr>
        <w:t>41</w:t>
      </w:r>
      <w:r w:rsidR="0007691A" w:rsidRPr="009835F3">
        <w:rPr>
          <w:sz w:val="28"/>
          <w:szCs w:val="28"/>
        </w:rPr>
        <w:t xml:space="preserve">. </w:t>
      </w:r>
      <w:r>
        <w:rPr>
          <w:sz w:val="28"/>
          <w:szCs w:val="28"/>
        </w:rPr>
        <w:t>Нормативы</w:t>
      </w:r>
      <w:r w:rsidR="0007691A" w:rsidRPr="009835F3">
        <w:rPr>
          <w:sz w:val="28"/>
          <w:szCs w:val="28"/>
        </w:rPr>
        <w:t xml:space="preserve"> градостроительного проектирования могут применяться: </w:t>
      </w:r>
    </w:p>
    <w:p w14:paraId="14654F4F" w14:textId="77777777" w:rsidR="0007691A" w:rsidRPr="009835F3" w:rsidRDefault="0007691A" w:rsidP="009835F3">
      <w:pPr>
        <w:ind w:firstLine="709"/>
        <w:textAlignment w:val="baseline"/>
        <w:rPr>
          <w:sz w:val="28"/>
          <w:szCs w:val="28"/>
        </w:rPr>
      </w:pPr>
      <w:r w:rsidRPr="009835F3">
        <w:rPr>
          <w:sz w:val="28"/>
          <w:szCs w:val="28"/>
        </w:rPr>
        <w:t xml:space="preserve"> – при подготовке стратегии социально-экономического развития и муниципальных программ </w:t>
      </w:r>
      <w:r w:rsidRPr="009835F3">
        <w:rPr>
          <w:bCs/>
          <w:sz w:val="28"/>
          <w:szCs w:val="28"/>
        </w:rPr>
        <w:t>городского округа «Город Белгород»</w:t>
      </w:r>
      <w:r w:rsidRPr="009835F3">
        <w:rPr>
          <w:sz w:val="28"/>
          <w:szCs w:val="28"/>
        </w:rPr>
        <w:t xml:space="preserve">; </w:t>
      </w:r>
    </w:p>
    <w:p w14:paraId="0DA04319" w14:textId="718D18EB" w:rsidR="0007691A" w:rsidRPr="009835F3" w:rsidRDefault="0007691A" w:rsidP="009835F3">
      <w:pPr>
        <w:ind w:firstLine="709"/>
        <w:textAlignment w:val="baseline"/>
        <w:rPr>
          <w:sz w:val="28"/>
          <w:szCs w:val="28"/>
        </w:rPr>
      </w:pPr>
      <w:r w:rsidRPr="009835F3">
        <w:rPr>
          <w:sz w:val="28"/>
          <w:szCs w:val="28"/>
        </w:rPr>
        <w:t xml:space="preserve"> – для принятия решений ОМС, должностными лицами, осуществляющими контроль за градостроительной (строительной) деятельностью на территории </w:t>
      </w:r>
      <w:r w:rsidR="00CE0875" w:rsidRPr="00CE0875">
        <w:rPr>
          <w:sz w:val="28"/>
          <w:szCs w:val="28"/>
        </w:rPr>
        <w:t>городского округа «Город Белгород»</w:t>
      </w:r>
      <w:r w:rsidRPr="009835F3">
        <w:rPr>
          <w:sz w:val="28"/>
          <w:szCs w:val="28"/>
        </w:rPr>
        <w:t>;</w:t>
      </w:r>
    </w:p>
    <w:p w14:paraId="583ACECD" w14:textId="77777777" w:rsidR="0007691A" w:rsidRPr="009835F3" w:rsidRDefault="0007691A" w:rsidP="009835F3">
      <w:pPr>
        <w:ind w:firstLine="709"/>
        <w:textAlignment w:val="baseline"/>
        <w:rPr>
          <w:sz w:val="28"/>
          <w:szCs w:val="28"/>
        </w:rPr>
      </w:pPr>
      <w:r w:rsidRPr="009835F3">
        <w:rPr>
          <w:sz w:val="28"/>
          <w:szCs w:val="28"/>
        </w:rPr>
        <w:t xml:space="preserve"> – 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14:paraId="631C7B91" w14:textId="4D01D593" w:rsidR="0007691A" w:rsidRPr="009835F3" w:rsidRDefault="0007691A" w:rsidP="009835F3">
      <w:pPr>
        <w:ind w:firstLine="709"/>
        <w:textAlignment w:val="baseline"/>
        <w:rPr>
          <w:sz w:val="28"/>
          <w:szCs w:val="28"/>
        </w:rPr>
      </w:pPr>
      <w:r w:rsidRPr="009835F3">
        <w:rPr>
          <w:sz w:val="28"/>
          <w:szCs w:val="28"/>
        </w:rPr>
        <w:t xml:space="preserve"> – при проведении общественных обсуждений, публичных слушаний по проектам генерального плана городского округа «Город Белгород», </w:t>
      </w:r>
      <w:r w:rsidR="00CE0875">
        <w:rPr>
          <w:sz w:val="28"/>
          <w:szCs w:val="28"/>
        </w:rPr>
        <w:t xml:space="preserve">внесения </w:t>
      </w:r>
      <w:r w:rsidRPr="009835F3">
        <w:rPr>
          <w:sz w:val="28"/>
          <w:szCs w:val="28"/>
        </w:rPr>
        <w:t>изменений в генеральный план;</w:t>
      </w:r>
    </w:p>
    <w:p w14:paraId="56BD557F" w14:textId="77777777" w:rsidR="0007691A" w:rsidRPr="009835F3" w:rsidRDefault="0007691A" w:rsidP="009835F3">
      <w:pPr>
        <w:ind w:firstLine="709"/>
        <w:textAlignment w:val="baseline"/>
        <w:rPr>
          <w:sz w:val="28"/>
          <w:szCs w:val="28"/>
        </w:rPr>
      </w:pPr>
      <w:r w:rsidRPr="009835F3">
        <w:rPr>
          <w:sz w:val="28"/>
          <w:szCs w:val="28"/>
        </w:rPr>
        <w:t xml:space="preserve"> – при проведении общественных обсуждений,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14:paraId="3885D196" w14:textId="7A8571FF" w:rsidR="0007691A" w:rsidRPr="009835F3" w:rsidRDefault="0007691A" w:rsidP="009835F3">
      <w:pPr>
        <w:ind w:firstLine="709"/>
        <w:textAlignment w:val="baseline"/>
        <w:rPr>
          <w:sz w:val="28"/>
          <w:szCs w:val="28"/>
        </w:rPr>
      </w:pPr>
      <w:r w:rsidRPr="009835F3">
        <w:rPr>
          <w:sz w:val="28"/>
          <w:szCs w:val="28"/>
        </w:rPr>
        <w:t xml:space="preserve"> – в других случаях, в которых требуется учет и соблюдение расчетных показателей минимально допустимого уровня обеспеченности ОМЗ населения </w:t>
      </w:r>
      <w:r w:rsidR="00CE0875" w:rsidRPr="00CE0875">
        <w:rPr>
          <w:sz w:val="28"/>
          <w:szCs w:val="28"/>
        </w:rPr>
        <w:t>городского округа «Город Белгород»</w:t>
      </w:r>
      <w:r w:rsidRPr="009835F3">
        <w:rPr>
          <w:bCs/>
          <w:sz w:val="28"/>
          <w:szCs w:val="28"/>
        </w:rPr>
        <w:t xml:space="preserve"> </w:t>
      </w:r>
      <w:r w:rsidRPr="009835F3">
        <w:rPr>
          <w:sz w:val="28"/>
          <w:szCs w:val="28"/>
        </w:rPr>
        <w:t>и расчетных показателей максимально допустимого уровня территориальной доступности таких объектов для населения.</w:t>
      </w:r>
    </w:p>
    <w:p w14:paraId="00C64947" w14:textId="7C41D0D8" w:rsidR="0007691A" w:rsidRDefault="00CE0875" w:rsidP="009835F3">
      <w:pPr>
        <w:widowControl w:val="0"/>
        <w:autoSpaceDE w:val="0"/>
        <w:autoSpaceDN w:val="0"/>
        <w:adjustRightInd w:val="0"/>
        <w:ind w:firstLine="709"/>
        <w:rPr>
          <w:sz w:val="28"/>
          <w:szCs w:val="28"/>
        </w:rPr>
      </w:pPr>
      <w:r>
        <w:rPr>
          <w:sz w:val="28"/>
          <w:szCs w:val="28"/>
        </w:rPr>
        <w:t>42</w:t>
      </w:r>
      <w:r w:rsidR="0007691A" w:rsidRPr="009835F3">
        <w:rPr>
          <w:sz w:val="28"/>
          <w:szCs w:val="28"/>
        </w:rPr>
        <w:t xml:space="preserve">. Применение расчетных показателей обеспеченности и доступности ОМЗ, установленных в основной части </w:t>
      </w:r>
      <w:r>
        <w:rPr>
          <w:sz w:val="28"/>
          <w:szCs w:val="28"/>
        </w:rPr>
        <w:t>нормативов</w:t>
      </w:r>
      <w:r w:rsidR="0007691A" w:rsidRPr="009835F3">
        <w:rPr>
          <w:sz w:val="28"/>
          <w:szCs w:val="28"/>
        </w:rPr>
        <w:t xml:space="preserve">, при подготовке генерального плана </w:t>
      </w:r>
      <w:r w:rsidR="0007691A" w:rsidRPr="009835F3">
        <w:rPr>
          <w:bCs/>
          <w:sz w:val="28"/>
          <w:szCs w:val="28"/>
        </w:rPr>
        <w:t>городского округа «Город Белгород»</w:t>
      </w:r>
      <w:r w:rsidR="0007691A" w:rsidRPr="009835F3">
        <w:rPr>
          <w:sz w:val="28"/>
          <w:szCs w:val="28"/>
        </w:rPr>
        <w:t xml:space="preserve">, документации по планировке территории (далее – ДПТ), правил землепользования и застройки </w:t>
      </w:r>
      <w:r w:rsidR="0007691A" w:rsidRPr="009835F3">
        <w:rPr>
          <w:bCs/>
          <w:sz w:val="28"/>
          <w:szCs w:val="28"/>
        </w:rPr>
        <w:t>городского округа «Город Белгород»</w:t>
      </w:r>
      <w:r w:rsidR="0007691A" w:rsidRPr="009835F3">
        <w:rPr>
          <w:sz w:val="28"/>
          <w:szCs w:val="28"/>
        </w:rPr>
        <w:t xml:space="preserve"> (далее – ПЗЗ) для определения расчетных показателей для целей комплексного развитии территории отражено в таблице 3.1.1.</w:t>
      </w:r>
    </w:p>
    <w:p w14:paraId="0E30E241" w14:textId="77777777" w:rsidR="009835F3" w:rsidRPr="009835F3" w:rsidRDefault="009835F3" w:rsidP="0007691A">
      <w:pPr>
        <w:widowControl w:val="0"/>
        <w:autoSpaceDE w:val="0"/>
        <w:autoSpaceDN w:val="0"/>
        <w:adjustRightInd w:val="0"/>
        <w:ind w:firstLine="540"/>
        <w:rPr>
          <w:sz w:val="28"/>
          <w:szCs w:val="28"/>
        </w:rPr>
      </w:pPr>
    </w:p>
    <w:p w14:paraId="51F5DDD7" w14:textId="77777777" w:rsidR="0007691A" w:rsidRDefault="0007691A" w:rsidP="0007691A">
      <w:pPr>
        <w:widowControl w:val="0"/>
        <w:autoSpaceDE w:val="0"/>
        <w:autoSpaceDN w:val="0"/>
        <w:adjustRightInd w:val="0"/>
        <w:spacing w:line="276" w:lineRule="auto"/>
        <w:ind w:firstLine="540"/>
        <w:jc w:val="right"/>
        <w:rPr>
          <w:sz w:val="28"/>
          <w:szCs w:val="28"/>
        </w:rPr>
      </w:pPr>
      <w:r w:rsidRPr="009835F3">
        <w:rPr>
          <w:sz w:val="28"/>
          <w:szCs w:val="28"/>
        </w:rPr>
        <w:t>Таблица 3.1.1.</w:t>
      </w:r>
    </w:p>
    <w:p w14:paraId="04648A32" w14:textId="77777777" w:rsidR="009835F3" w:rsidRPr="009835F3" w:rsidRDefault="009835F3" w:rsidP="0007691A">
      <w:pPr>
        <w:widowControl w:val="0"/>
        <w:autoSpaceDE w:val="0"/>
        <w:autoSpaceDN w:val="0"/>
        <w:adjustRightInd w:val="0"/>
        <w:spacing w:line="276" w:lineRule="auto"/>
        <w:ind w:firstLine="540"/>
        <w:jc w:val="right"/>
        <w:rPr>
          <w:sz w:val="28"/>
          <w:szCs w:val="28"/>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1"/>
        <w:gridCol w:w="851"/>
        <w:gridCol w:w="851"/>
        <w:gridCol w:w="1134"/>
      </w:tblGrid>
      <w:tr w:rsidR="0007691A" w:rsidRPr="009835F3" w14:paraId="70A6B8AE" w14:textId="77777777" w:rsidTr="002A4397">
        <w:trPr>
          <w:trHeight w:val="20"/>
        </w:trPr>
        <w:tc>
          <w:tcPr>
            <w:tcW w:w="6941" w:type="dxa"/>
            <w:shd w:val="clear" w:color="auto" w:fill="auto"/>
            <w:vAlign w:val="center"/>
          </w:tcPr>
          <w:p w14:paraId="604C7206" w14:textId="77777777" w:rsidR="0007691A" w:rsidRPr="009835F3" w:rsidRDefault="0007691A" w:rsidP="002A4397">
            <w:pPr>
              <w:ind w:left="-91" w:right="-108"/>
              <w:jc w:val="center"/>
              <w:rPr>
                <w:rFonts w:eastAsia="Calibri"/>
                <w:sz w:val="28"/>
                <w:szCs w:val="28"/>
              </w:rPr>
            </w:pPr>
            <w:r w:rsidRPr="009835F3">
              <w:rPr>
                <w:sz w:val="28"/>
                <w:szCs w:val="28"/>
              </w:rPr>
              <w:t>Расчетные показатели по видам ОМЗ</w:t>
            </w:r>
          </w:p>
        </w:tc>
        <w:tc>
          <w:tcPr>
            <w:tcW w:w="851" w:type="dxa"/>
            <w:shd w:val="clear" w:color="auto" w:fill="auto"/>
            <w:vAlign w:val="center"/>
          </w:tcPr>
          <w:p w14:paraId="6FBF2B37" w14:textId="77777777" w:rsidR="0007691A" w:rsidRPr="009835F3" w:rsidRDefault="0007691A" w:rsidP="002A4397">
            <w:pPr>
              <w:spacing w:line="360" w:lineRule="auto"/>
              <w:ind w:right="24"/>
              <w:jc w:val="center"/>
              <w:rPr>
                <w:rFonts w:eastAsia="Calibri"/>
                <w:sz w:val="28"/>
                <w:szCs w:val="28"/>
              </w:rPr>
            </w:pPr>
            <w:r w:rsidRPr="009835F3">
              <w:rPr>
                <w:sz w:val="28"/>
                <w:szCs w:val="28"/>
              </w:rPr>
              <w:t>ГП</w:t>
            </w:r>
          </w:p>
        </w:tc>
        <w:tc>
          <w:tcPr>
            <w:tcW w:w="851" w:type="dxa"/>
            <w:vAlign w:val="center"/>
          </w:tcPr>
          <w:p w14:paraId="13E9D16C" w14:textId="77777777" w:rsidR="0007691A" w:rsidRPr="009835F3" w:rsidRDefault="0007691A" w:rsidP="002A4397">
            <w:pPr>
              <w:spacing w:line="360" w:lineRule="auto"/>
              <w:ind w:left="-113" w:right="-115" w:firstLine="11"/>
              <w:jc w:val="center"/>
              <w:rPr>
                <w:rFonts w:eastAsia="Calibri"/>
                <w:sz w:val="28"/>
                <w:szCs w:val="28"/>
              </w:rPr>
            </w:pPr>
            <w:r w:rsidRPr="009835F3">
              <w:rPr>
                <w:sz w:val="28"/>
                <w:szCs w:val="28"/>
              </w:rPr>
              <w:t>ДПТ</w:t>
            </w:r>
          </w:p>
        </w:tc>
        <w:tc>
          <w:tcPr>
            <w:tcW w:w="1134" w:type="dxa"/>
            <w:vAlign w:val="center"/>
          </w:tcPr>
          <w:p w14:paraId="0C13DA34" w14:textId="77777777" w:rsidR="0007691A" w:rsidRPr="009835F3" w:rsidRDefault="0007691A" w:rsidP="002A4397">
            <w:pPr>
              <w:spacing w:line="360" w:lineRule="auto"/>
              <w:ind w:right="24"/>
              <w:jc w:val="center"/>
              <w:rPr>
                <w:rFonts w:eastAsia="Calibri"/>
                <w:sz w:val="28"/>
                <w:szCs w:val="28"/>
              </w:rPr>
            </w:pPr>
            <w:r w:rsidRPr="009835F3">
              <w:rPr>
                <w:rFonts w:eastAsia="Calibri"/>
                <w:sz w:val="28"/>
                <w:szCs w:val="28"/>
              </w:rPr>
              <w:t>ПЗЗ</w:t>
            </w:r>
          </w:p>
        </w:tc>
      </w:tr>
      <w:tr w:rsidR="0007691A" w:rsidRPr="009835F3" w14:paraId="36B996EC" w14:textId="77777777" w:rsidTr="002A4397">
        <w:trPr>
          <w:trHeight w:val="20"/>
        </w:trPr>
        <w:tc>
          <w:tcPr>
            <w:tcW w:w="6941" w:type="dxa"/>
            <w:shd w:val="clear" w:color="auto" w:fill="auto"/>
          </w:tcPr>
          <w:p w14:paraId="4707E977" w14:textId="0C8CFEAE" w:rsidR="0007691A" w:rsidRPr="009835F3" w:rsidRDefault="0007691A" w:rsidP="00A40540">
            <w:pPr>
              <w:widowControl w:val="0"/>
              <w:autoSpaceDE w:val="0"/>
              <w:autoSpaceDN w:val="0"/>
              <w:adjustRightInd w:val="0"/>
              <w:ind w:right="30" w:firstLine="28"/>
              <w:outlineLvl w:val="2"/>
              <w:rPr>
                <w:rFonts w:eastAsia="Calibri"/>
                <w:sz w:val="28"/>
                <w:szCs w:val="28"/>
              </w:rPr>
            </w:pPr>
            <w:r w:rsidRPr="009835F3">
              <w:rPr>
                <w:sz w:val="28"/>
                <w:szCs w:val="28"/>
              </w:rPr>
              <w:t xml:space="preserve">Расчетные показатели объектов местного значения в области </w:t>
            </w:r>
            <w:r w:rsidR="00C271F7" w:rsidRPr="009835F3">
              <w:rPr>
                <w:color w:val="000000"/>
                <w:sz w:val="28"/>
                <w:szCs w:val="28"/>
              </w:rPr>
              <w:t>инженерных коммуникаций</w:t>
            </w:r>
          </w:p>
        </w:tc>
        <w:tc>
          <w:tcPr>
            <w:tcW w:w="851" w:type="dxa"/>
            <w:shd w:val="clear" w:color="auto" w:fill="auto"/>
          </w:tcPr>
          <w:p w14:paraId="1594569F" w14:textId="77777777" w:rsidR="0007691A" w:rsidRPr="009835F3" w:rsidRDefault="0007691A" w:rsidP="002A4397">
            <w:pPr>
              <w:pStyle w:val="7"/>
              <w:numPr>
                <w:ilvl w:val="0"/>
                <w:numId w:val="0"/>
              </w:numPr>
              <w:spacing w:line="240" w:lineRule="auto"/>
              <w:ind w:firstLine="318"/>
              <w:rPr>
                <w:sz w:val="28"/>
                <w:szCs w:val="28"/>
              </w:rPr>
            </w:pPr>
            <w:r w:rsidRPr="009835F3">
              <w:rPr>
                <w:sz w:val="28"/>
                <w:szCs w:val="28"/>
              </w:rPr>
              <w:t>+</w:t>
            </w:r>
          </w:p>
        </w:tc>
        <w:tc>
          <w:tcPr>
            <w:tcW w:w="851" w:type="dxa"/>
          </w:tcPr>
          <w:p w14:paraId="76CBC3D0" w14:textId="77777777" w:rsidR="0007691A" w:rsidRPr="009835F3" w:rsidRDefault="0007691A" w:rsidP="002A4397">
            <w:pPr>
              <w:pStyle w:val="7"/>
              <w:numPr>
                <w:ilvl w:val="0"/>
                <w:numId w:val="0"/>
              </w:numPr>
              <w:spacing w:line="240" w:lineRule="auto"/>
              <w:ind w:firstLine="318"/>
              <w:rPr>
                <w:sz w:val="28"/>
                <w:szCs w:val="28"/>
              </w:rPr>
            </w:pPr>
            <w:r w:rsidRPr="009835F3">
              <w:rPr>
                <w:sz w:val="28"/>
                <w:szCs w:val="28"/>
              </w:rPr>
              <w:t>+</w:t>
            </w:r>
          </w:p>
        </w:tc>
        <w:tc>
          <w:tcPr>
            <w:tcW w:w="1134" w:type="dxa"/>
          </w:tcPr>
          <w:p w14:paraId="0223E94B" w14:textId="77777777" w:rsidR="0007691A" w:rsidRPr="009835F3" w:rsidRDefault="0007691A" w:rsidP="002A4397">
            <w:pPr>
              <w:pStyle w:val="7"/>
              <w:numPr>
                <w:ilvl w:val="0"/>
                <w:numId w:val="0"/>
              </w:numPr>
              <w:spacing w:line="240" w:lineRule="auto"/>
              <w:ind w:firstLine="318"/>
              <w:rPr>
                <w:sz w:val="28"/>
                <w:szCs w:val="28"/>
              </w:rPr>
            </w:pPr>
            <w:r w:rsidRPr="009835F3">
              <w:rPr>
                <w:sz w:val="28"/>
                <w:szCs w:val="28"/>
              </w:rPr>
              <w:t>+</w:t>
            </w:r>
          </w:p>
        </w:tc>
      </w:tr>
      <w:tr w:rsidR="0049096B" w:rsidRPr="009835F3" w14:paraId="08C5CA08" w14:textId="77777777" w:rsidTr="002A4397">
        <w:trPr>
          <w:trHeight w:val="20"/>
        </w:trPr>
        <w:tc>
          <w:tcPr>
            <w:tcW w:w="6941" w:type="dxa"/>
            <w:shd w:val="clear" w:color="auto" w:fill="auto"/>
          </w:tcPr>
          <w:p w14:paraId="08DFA9D1" w14:textId="503087C7" w:rsidR="0049096B" w:rsidRPr="009835F3" w:rsidRDefault="0049096B" w:rsidP="00A40540">
            <w:pPr>
              <w:widowControl w:val="0"/>
              <w:autoSpaceDE w:val="0"/>
              <w:autoSpaceDN w:val="0"/>
              <w:adjustRightInd w:val="0"/>
              <w:ind w:right="30" w:firstLine="28"/>
              <w:outlineLvl w:val="2"/>
              <w:rPr>
                <w:rFonts w:eastAsia="Calibri"/>
                <w:sz w:val="28"/>
                <w:szCs w:val="28"/>
              </w:rPr>
            </w:pPr>
            <w:r w:rsidRPr="009835F3">
              <w:rPr>
                <w:sz w:val="28"/>
                <w:szCs w:val="28"/>
              </w:rPr>
              <w:t>Расчетные показатели объектов местного значения в области о</w:t>
            </w:r>
            <w:r w:rsidRPr="009835F3">
              <w:rPr>
                <w:color w:val="000000"/>
                <w:sz w:val="28"/>
                <w:szCs w:val="28"/>
              </w:rPr>
              <w:t xml:space="preserve"> транспортной инфраструктуры</w:t>
            </w:r>
          </w:p>
        </w:tc>
        <w:tc>
          <w:tcPr>
            <w:tcW w:w="851" w:type="dxa"/>
            <w:shd w:val="clear" w:color="auto" w:fill="auto"/>
          </w:tcPr>
          <w:p w14:paraId="07826563" w14:textId="3059FB54" w:rsidR="0049096B" w:rsidRPr="009835F3" w:rsidRDefault="0049096B" w:rsidP="0049096B">
            <w:pPr>
              <w:spacing w:line="239" w:lineRule="auto"/>
              <w:ind w:firstLine="313"/>
              <w:rPr>
                <w:rFonts w:eastAsia="Calibri"/>
                <w:sz w:val="28"/>
                <w:szCs w:val="28"/>
              </w:rPr>
            </w:pPr>
            <w:r w:rsidRPr="009835F3">
              <w:rPr>
                <w:sz w:val="28"/>
                <w:szCs w:val="28"/>
              </w:rPr>
              <w:t>+</w:t>
            </w:r>
          </w:p>
        </w:tc>
        <w:tc>
          <w:tcPr>
            <w:tcW w:w="851" w:type="dxa"/>
          </w:tcPr>
          <w:p w14:paraId="30782BC2" w14:textId="6160B516" w:rsidR="0049096B" w:rsidRPr="009835F3" w:rsidRDefault="0049096B" w:rsidP="0049096B">
            <w:pPr>
              <w:spacing w:line="239" w:lineRule="auto"/>
              <w:ind w:firstLine="313"/>
              <w:rPr>
                <w:rFonts w:eastAsia="Calibri"/>
                <w:sz w:val="28"/>
                <w:szCs w:val="28"/>
              </w:rPr>
            </w:pPr>
            <w:r w:rsidRPr="009835F3">
              <w:rPr>
                <w:sz w:val="28"/>
                <w:szCs w:val="28"/>
              </w:rPr>
              <w:t>+</w:t>
            </w:r>
          </w:p>
        </w:tc>
        <w:tc>
          <w:tcPr>
            <w:tcW w:w="1134" w:type="dxa"/>
          </w:tcPr>
          <w:p w14:paraId="0D336C13" w14:textId="3D3C525A" w:rsidR="0049096B" w:rsidRPr="009835F3" w:rsidRDefault="0049096B" w:rsidP="0049096B">
            <w:pPr>
              <w:spacing w:line="239" w:lineRule="auto"/>
              <w:ind w:firstLine="313"/>
              <w:rPr>
                <w:rFonts w:eastAsia="Calibri"/>
                <w:sz w:val="28"/>
                <w:szCs w:val="28"/>
              </w:rPr>
            </w:pPr>
            <w:r w:rsidRPr="009835F3">
              <w:rPr>
                <w:sz w:val="28"/>
                <w:szCs w:val="28"/>
              </w:rPr>
              <w:t>+</w:t>
            </w:r>
          </w:p>
        </w:tc>
      </w:tr>
      <w:tr w:rsidR="0049096B" w:rsidRPr="009835F3" w14:paraId="475572C0" w14:textId="77777777" w:rsidTr="002A4397">
        <w:trPr>
          <w:trHeight w:val="20"/>
        </w:trPr>
        <w:tc>
          <w:tcPr>
            <w:tcW w:w="6941" w:type="dxa"/>
            <w:shd w:val="clear" w:color="auto" w:fill="auto"/>
          </w:tcPr>
          <w:p w14:paraId="26E44011" w14:textId="51702253" w:rsidR="0049096B" w:rsidRPr="009835F3" w:rsidRDefault="0049096B" w:rsidP="00A40540">
            <w:pPr>
              <w:widowControl w:val="0"/>
              <w:autoSpaceDE w:val="0"/>
              <w:autoSpaceDN w:val="0"/>
              <w:adjustRightInd w:val="0"/>
              <w:ind w:right="30" w:firstLine="28"/>
              <w:outlineLvl w:val="2"/>
              <w:rPr>
                <w:rFonts w:eastAsia="Calibri"/>
                <w:sz w:val="28"/>
                <w:szCs w:val="28"/>
              </w:rPr>
            </w:pPr>
            <w:r w:rsidRPr="009835F3">
              <w:rPr>
                <w:sz w:val="28"/>
                <w:szCs w:val="28"/>
              </w:rPr>
              <w:t xml:space="preserve">Расчетные показатели объектов местного значения в области </w:t>
            </w:r>
            <w:r w:rsidRPr="009835F3">
              <w:rPr>
                <w:color w:val="000000"/>
                <w:sz w:val="28"/>
                <w:szCs w:val="28"/>
              </w:rPr>
              <w:t>образования</w:t>
            </w:r>
          </w:p>
        </w:tc>
        <w:tc>
          <w:tcPr>
            <w:tcW w:w="851" w:type="dxa"/>
            <w:shd w:val="clear" w:color="auto" w:fill="auto"/>
          </w:tcPr>
          <w:p w14:paraId="1D7A97A2" w14:textId="2451FC7E" w:rsidR="0049096B" w:rsidRPr="009835F3" w:rsidRDefault="0049096B" w:rsidP="0049096B">
            <w:pPr>
              <w:spacing w:line="239" w:lineRule="auto"/>
              <w:ind w:firstLine="313"/>
              <w:rPr>
                <w:rFonts w:eastAsia="Calibri"/>
                <w:sz w:val="28"/>
                <w:szCs w:val="28"/>
              </w:rPr>
            </w:pPr>
            <w:r w:rsidRPr="009835F3">
              <w:rPr>
                <w:sz w:val="28"/>
                <w:szCs w:val="28"/>
              </w:rPr>
              <w:t>+</w:t>
            </w:r>
          </w:p>
        </w:tc>
        <w:tc>
          <w:tcPr>
            <w:tcW w:w="851" w:type="dxa"/>
          </w:tcPr>
          <w:p w14:paraId="0317D1F6" w14:textId="35AAFF54" w:rsidR="0049096B" w:rsidRPr="009835F3" w:rsidRDefault="0049096B" w:rsidP="0049096B">
            <w:pPr>
              <w:spacing w:line="239" w:lineRule="auto"/>
              <w:ind w:firstLine="313"/>
              <w:rPr>
                <w:rFonts w:eastAsia="Calibri"/>
                <w:sz w:val="28"/>
                <w:szCs w:val="28"/>
              </w:rPr>
            </w:pPr>
            <w:r w:rsidRPr="009835F3">
              <w:rPr>
                <w:sz w:val="28"/>
                <w:szCs w:val="28"/>
              </w:rPr>
              <w:t>+</w:t>
            </w:r>
          </w:p>
        </w:tc>
        <w:tc>
          <w:tcPr>
            <w:tcW w:w="1134" w:type="dxa"/>
          </w:tcPr>
          <w:p w14:paraId="43DE6F02" w14:textId="59AEBC10" w:rsidR="0049096B" w:rsidRPr="009835F3" w:rsidRDefault="0049096B" w:rsidP="0049096B">
            <w:pPr>
              <w:spacing w:line="239" w:lineRule="auto"/>
              <w:ind w:firstLine="313"/>
              <w:rPr>
                <w:rFonts w:eastAsia="Calibri"/>
                <w:sz w:val="28"/>
                <w:szCs w:val="28"/>
              </w:rPr>
            </w:pPr>
            <w:r w:rsidRPr="009835F3">
              <w:rPr>
                <w:sz w:val="28"/>
                <w:szCs w:val="28"/>
              </w:rPr>
              <w:t>+</w:t>
            </w:r>
          </w:p>
        </w:tc>
      </w:tr>
      <w:tr w:rsidR="0049096B" w:rsidRPr="009835F3" w14:paraId="54DA7A0A" w14:textId="77777777" w:rsidTr="002A4397">
        <w:trPr>
          <w:trHeight w:val="20"/>
        </w:trPr>
        <w:tc>
          <w:tcPr>
            <w:tcW w:w="6941" w:type="dxa"/>
            <w:shd w:val="clear" w:color="auto" w:fill="auto"/>
          </w:tcPr>
          <w:p w14:paraId="3420041F" w14:textId="7B1C797A" w:rsidR="0049096B" w:rsidRPr="009835F3" w:rsidRDefault="0049096B" w:rsidP="00A40540">
            <w:pPr>
              <w:widowControl w:val="0"/>
              <w:autoSpaceDE w:val="0"/>
              <w:autoSpaceDN w:val="0"/>
              <w:adjustRightInd w:val="0"/>
              <w:ind w:right="30" w:firstLine="28"/>
              <w:outlineLvl w:val="2"/>
              <w:rPr>
                <w:rFonts w:eastAsia="Calibri"/>
                <w:sz w:val="28"/>
                <w:szCs w:val="28"/>
              </w:rPr>
            </w:pPr>
            <w:r w:rsidRPr="009835F3">
              <w:rPr>
                <w:sz w:val="28"/>
                <w:szCs w:val="28"/>
              </w:rPr>
              <w:t xml:space="preserve">Расчетные показатели объектов местного значения в области </w:t>
            </w:r>
            <w:r w:rsidRPr="009835F3">
              <w:rPr>
                <w:color w:val="000000"/>
                <w:sz w:val="28"/>
                <w:szCs w:val="28"/>
              </w:rPr>
              <w:t>физической культуры и спорта</w:t>
            </w:r>
          </w:p>
        </w:tc>
        <w:tc>
          <w:tcPr>
            <w:tcW w:w="851" w:type="dxa"/>
            <w:shd w:val="clear" w:color="auto" w:fill="auto"/>
          </w:tcPr>
          <w:p w14:paraId="4B4AE0F8" w14:textId="612161AF" w:rsidR="0049096B" w:rsidRPr="009835F3" w:rsidRDefault="0049096B" w:rsidP="0049096B">
            <w:pPr>
              <w:spacing w:line="239" w:lineRule="auto"/>
              <w:ind w:firstLine="313"/>
              <w:rPr>
                <w:rFonts w:eastAsia="Calibri"/>
                <w:sz w:val="28"/>
                <w:szCs w:val="28"/>
              </w:rPr>
            </w:pPr>
            <w:r w:rsidRPr="009835F3">
              <w:rPr>
                <w:sz w:val="28"/>
                <w:szCs w:val="28"/>
              </w:rPr>
              <w:t>+</w:t>
            </w:r>
          </w:p>
        </w:tc>
        <w:tc>
          <w:tcPr>
            <w:tcW w:w="851" w:type="dxa"/>
          </w:tcPr>
          <w:p w14:paraId="12A55D6B" w14:textId="0F4B5DA5" w:rsidR="0049096B" w:rsidRPr="009835F3" w:rsidRDefault="0049096B" w:rsidP="0049096B">
            <w:pPr>
              <w:spacing w:line="239" w:lineRule="auto"/>
              <w:ind w:firstLine="313"/>
              <w:rPr>
                <w:rFonts w:eastAsia="Calibri"/>
                <w:sz w:val="28"/>
                <w:szCs w:val="28"/>
              </w:rPr>
            </w:pPr>
            <w:r w:rsidRPr="009835F3">
              <w:rPr>
                <w:sz w:val="28"/>
                <w:szCs w:val="28"/>
              </w:rPr>
              <w:t>+</w:t>
            </w:r>
          </w:p>
        </w:tc>
        <w:tc>
          <w:tcPr>
            <w:tcW w:w="1134" w:type="dxa"/>
          </w:tcPr>
          <w:p w14:paraId="6CFD84BF" w14:textId="0E95FA19" w:rsidR="0049096B" w:rsidRPr="009835F3" w:rsidRDefault="0049096B" w:rsidP="0049096B">
            <w:pPr>
              <w:spacing w:line="239" w:lineRule="auto"/>
              <w:ind w:firstLine="313"/>
              <w:rPr>
                <w:rFonts w:eastAsia="Calibri"/>
                <w:sz w:val="28"/>
                <w:szCs w:val="28"/>
              </w:rPr>
            </w:pPr>
            <w:r w:rsidRPr="009835F3">
              <w:rPr>
                <w:sz w:val="28"/>
                <w:szCs w:val="28"/>
              </w:rPr>
              <w:t>+</w:t>
            </w:r>
          </w:p>
        </w:tc>
      </w:tr>
      <w:tr w:rsidR="0049096B" w:rsidRPr="009835F3" w14:paraId="34C616FB" w14:textId="77777777" w:rsidTr="002A4397">
        <w:trPr>
          <w:trHeight w:val="20"/>
        </w:trPr>
        <w:tc>
          <w:tcPr>
            <w:tcW w:w="6941" w:type="dxa"/>
            <w:shd w:val="clear" w:color="auto" w:fill="auto"/>
          </w:tcPr>
          <w:p w14:paraId="5C88A5C7" w14:textId="567E2970" w:rsidR="0049096B" w:rsidRPr="009835F3" w:rsidRDefault="0049096B" w:rsidP="00A40540">
            <w:pPr>
              <w:widowControl w:val="0"/>
              <w:autoSpaceDE w:val="0"/>
              <w:autoSpaceDN w:val="0"/>
              <w:adjustRightInd w:val="0"/>
              <w:ind w:right="30" w:firstLine="28"/>
              <w:outlineLvl w:val="2"/>
              <w:rPr>
                <w:rFonts w:eastAsia="Calibri"/>
                <w:sz w:val="28"/>
                <w:szCs w:val="28"/>
              </w:rPr>
            </w:pPr>
            <w:r w:rsidRPr="009835F3">
              <w:rPr>
                <w:sz w:val="28"/>
                <w:szCs w:val="28"/>
              </w:rPr>
              <w:t xml:space="preserve">Расчетные показатели объектов местного значения в области </w:t>
            </w:r>
            <w:r w:rsidRPr="009835F3">
              <w:rPr>
                <w:color w:val="000000"/>
                <w:sz w:val="28"/>
                <w:szCs w:val="28"/>
              </w:rPr>
              <w:t>утилизации и переработки бытовых и промышленных отходов</w:t>
            </w:r>
          </w:p>
        </w:tc>
        <w:tc>
          <w:tcPr>
            <w:tcW w:w="851" w:type="dxa"/>
            <w:shd w:val="clear" w:color="auto" w:fill="auto"/>
          </w:tcPr>
          <w:p w14:paraId="014C9C76" w14:textId="15F32142" w:rsidR="0049096B" w:rsidRPr="009835F3" w:rsidRDefault="0049096B" w:rsidP="0049096B">
            <w:pPr>
              <w:spacing w:line="239" w:lineRule="auto"/>
              <w:ind w:firstLine="313"/>
              <w:rPr>
                <w:rFonts w:eastAsia="Calibri"/>
                <w:sz w:val="28"/>
                <w:szCs w:val="28"/>
              </w:rPr>
            </w:pPr>
            <w:r w:rsidRPr="009835F3">
              <w:rPr>
                <w:sz w:val="28"/>
                <w:szCs w:val="28"/>
              </w:rPr>
              <w:t>+</w:t>
            </w:r>
          </w:p>
        </w:tc>
        <w:tc>
          <w:tcPr>
            <w:tcW w:w="851" w:type="dxa"/>
          </w:tcPr>
          <w:p w14:paraId="731B142F" w14:textId="2B37C730" w:rsidR="0049096B" w:rsidRPr="009835F3" w:rsidRDefault="0049096B" w:rsidP="0049096B">
            <w:pPr>
              <w:spacing w:line="239" w:lineRule="auto"/>
              <w:ind w:firstLine="313"/>
              <w:rPr>
                <w:rFonts w:eastAsia="Calibri"/>
                <w:sz w:val="28"/>
                <w:szCs w:val="28"/>
              </w:rPr>
            </w:pPr>
            <w:r w:rsidRPr="009835F3">
              <w:rPr>
                <w:sz w:val="28"/>
                <w:szCs w:val="28"/>
              </w:rPr>
              <w:t>+</w:t>
            </w:r>
          </w:p>
        </w:tc>
        <w:tc>
          <w:tcPr>
            <w:tcW w:w="1134" w:type="dxa"/>
          </w:tcPr>
          <w:p w14:paraId="70E24D8D" w14:textId="15E146D8" w:rsidR="0049096B" w:rsidRPr="009835F3" w:rsidRDefault="0049096B" w:rsidP="0049096B">
            <w:pPr>
              <w:spacing w:line="239" w:lineRule="auto"/>
              <w:ind w:firstLine="313"/>
              <w:rPr>
                <w:rFonts w:eastAsia="Calibri"/>
                <w:sz w:val="28"/>
                <w:szCs w:val="28"/>
              </w:rPr>
            </w:pPr>
            <w:r w:rsidRPr="009835F3">
              <w:rPr>
                <w:sz w:val="28"/>
                <w:szCs w:val="28"/>
              </w:rPr>
              <w:t>+</w:t>
            </w:r>
          </w:p>
        </w:tc>
      </w:tr>
      <w:tr w:rsidR="0049096B" w:rsidRPr="009835F3" w14:paraId="5B814996" w14:textId="77777777" w:rsidTr="002A4397">
        <w:trPr>
          <w:trHeight w:val="20"/>
        </w:trPr>
        <w:tc>
          <w:tcPr>
            <w:tcW w:w="6941" w:type="dxa"/>
            <w:shd w:val="clear" w:color="auto" w:fill="auto"/>
          </w:tcPr>
          <w:p w14:paraId="2E6C5F4B" w14:textId="61BD39B3" w:rsidR="0049096B" w:rsidRPr="009835F3" w:rsidRDefault="0049096B" w:rsidP="00A40540">
            <w:pPr>
              <w:widowControl w:val="0"/>
              <w:autoSpaceDE w:val="0"/>
              <w:autoSpaceDN w:val="0"/>
              <w:adjustRightInd w:val="0"/>
              <w:ind w:right="30" w:firstLine="28"/>
              <w:outlineLvl w:val="2"/>
              <w:rPr>
                <w:rFonts w:eastAsia="Calibri"/>
                <w:sz w:val="28"/>
                <w:szCs w:val="28"/>
              </w:rPr>
            </w:pPr>
            <w:r w:rsidRPr="009835F3">
              <w:rPr>
                <w:sz w:val="28"/>
                <w:szCs w:val="28"/>
              </w:rPr>
              <w:t xml:space="preserve">Расчетные показатели объектов местного значения в области </w:t>
            </w:r>
            <w:r w:rsidRPr="009835F3">
              <w:rPr>
                <w:color w:val="000000"/>
                <w:sz w:val="28"/>
                <w:szCs w:val="28"/>
              </w:rPr>
              <w:t>архивного дела</w:t>
            </w:r>
          </w:p>
        </w:tc>
        <w:tc>
          <w:tcPr>
            <w:tcW w:w="851" w:type="dxa"/>
            <w:shd w:val="clear" w:color="auto" w:fill="auto"/>
          </w:tcPr>
          <w:p w14:paraId="0E909E5C" w14:textId="65C38024" w:rsidR="0049096B" w:rsidRPr="009835F3" w:rsidRDefault="0049096B" w:rsidP="0049096B">
            <w:pPr>
              <w:spacing w:line="239" w:lineRule="auto"/>
              <w:ind w:firstLine="313"/>
              <w:rPr>
                <w:rFonts w:eastAsia="Calibri"/>
                <w:sz w:val="28"/>
                <w:szCs w:val="28"/>
              </w:rPr>
            </w:pPr>
            <w:r w:rsidRPr="009835F3">
              <w:rPr>
                <w:sz w:val="28"/>
                <w:szCs w:val="28"/>
              </w:rPr>
              <w:t>+</w:t>
            </w:r>
          </w:p>
        </w:tc>
        <w:tc>
          <w:tcPr>
            <w:tcW w:w="851" w:type="dxa"/>
          </w:tcPr>
          <w:p w14:paraId="5D17E84A" w14:textId="65F7E185" w:rsidR="0049096B" w:rsidRPr="009835F3" w:rsidRDefault="0049096B" w:rsidP="0049096B">
            <w:pPr>
              <w:spacing w:line="239" w:lineRule="auto"/>
              <w:ind w:firstLine="313"/>
              <w:rPr>
                <w:rFonts w:eastAsia="Calibri"/>
                <w:sz w:val="28"/>
                <w:szCs w:val="28"/>
              </w:rPr>
            </w:pPr>
            <w:r w:rsidRPr="009835F3">
              <w:rPr>
                <w:sz w:val="28"/>
                <w:szCs w:val="28"/>
              </w:rPr>
              <w:t>+</w:t>
            </w:r>
          </w:p>
        </w:tc>
        <w:tc>
          <w:tcPr>
            <w:tcW w:w="1134" w:type="dxa"/>
          </w:tcPr>
          <w:p w14:paraId="793759E9" w14:textId="446AD590" w:rsidR="0049096B" w:rsidRPr="009835F3" w:rsidRDefault="0049096B" w:rsidP="0049096B">
            <w:pPr>
              <w:spacing w:line="239" w:lineRule="auto"/>
              <w:ind w:firstLine="313"/>
              <w:rPr>
                <w:rFonts w:eastAsia="Calibri"/>
                <w:sz w:val="28"/>
                <w:szCs w:val="28"/>
              </w:rPr>
            </w:pPr>
            <w:r w:rsidRPr="009835F3">
              <w:rPr>
                <w:sz w:val="28"/>
                <w:szCs w:val="28"/>
              </w:rPr>
              <w:t>+</w:t>
            </w:r>
          </w:p>
        </w:tc>
      </w:tr>
      <w:tr w:rsidR="0049096B" w:rsidRPr="009835F3" w14:paraId="47F71DFA" w14:textId="77777777" w:rsidTr="002A4397">
        <w:trPr>
          <w:trHeight w:val="20"/>
        </w:trPr>
        <w:tc>
          <w:tcPr>
            <w:tcW w:w="6941" w:type="dxa"/>
            <w:shd w:val="clear" w:color="auto" w:fill="auto"/>
          </w:tcPr>
          <w:p w14:paraId="09F0E8C5" w14:textId="70EA4FCF" w:rsidR="0049096B" w:rsidRPr="009835F3" w:rsidRDefault="0049096B" w:rsidP="00A40540">
            <w:pPr>
              <w:widowControl w:val="0"/>
              <w:autoSpaceDE w:val="0"/>
              <w:autoSpaceDN w:val="0"/>
              <w:adjustRightInd w:val="0"/>
              <w:ind w:right="30" w:firstLine="28"/>
              <w:outlineLvl w:val="2"/>
              <w:rPr>
                <w:rFonts w:eastAsia="Calibri"/>
                <w:sz w:val="28"/>
                <w:szCs w:val="28"/>
              </w:rPr>
            </w:pPr>
            <w:r w:rsidRPr="009835F3">
              <w:rPr>
                <w:sz w:val="28"/>
                <w:szCs w:val="28"/>
              </w:rPr>
              <w:t xml:space="preserve">Расчетные показатели объектов местного значения в области </w:t>
            </w:r>
            <w:r w:rsidRPr="009835F3">
              <w:rPr>
                <w:color w:val="000000"/>
                <w:sz w:val="28"/>
                <w:szCs w:val="28"/>
              </w:rPr>
              <w:t>молодежной политике</w:t>
            </w:r>
          </w:p>
        </w:tc>
        <w:tc>
          <w:tcPr>
            <w:tcW w:w="851" w:type="dxa"/>
            <w:shd w:val="clear" w:color="auto" w:fill="auto"/>
          </w:tcPr>
          <w:p w14:paraId="7A1E88E8" w14:textId="16E247A2" w:rsidR="0049096B" w:rsidRPr="009835F3" w:rsidRDefault="0049096B" w:rsidP="0049096B">
            <w:pPr>
              <w:spacing w:line="239" w:lineRule="auto"/>
              <w:ind w:firstLine="313"/>
              <w:rPr>
                <w:rFonts w:eastAsia="Calibri"/>
                <w:sz w:val="28"/>
                <w:szCs w:val="28"/>
              </w:rPr>
            </w:pPr>
            <w:r w:rsidRPr="009835F3">
              <w:rPr>
                <w:sz w:val="28"/>
                <w:szCs w:val="28"/>
              </w:rPr>
              <w:t>+</w:t>
            </w:r>
          </w:p>
        </w:tc>
        <w:tc>
          <w:tcPr>
            <w:tcW w:w="851" w:type="dxa"/>
          </w:tcPr>
          <w:p w14:paraId="00772718" w14:textId="75DB209D" w:rsidR="0049096B" w:rsidRPr="009835F3" w:rsidRDefault="0049096B" w:rsidP="0049096B">
            <w:pPr>
              <w:spacing w:line="239" w:lineRule="auto"/>
              <w:ind w:firstLine="313"/>
              <w:rPr>
                <w:rFonts w:eastAsia="Calibri"/>
                <w:sz w:val="28"/>
                <w:szCs w:val="28"/>
              </w:rPr>
            </w:pPr>
            <w:r w:rsidRPr="009835F3">
              <w:rPr>
                <w:sz w:val="28"/>
                <w:szCs w:val="28"/>
              </w:rPr>
              <w:t>+</w:t>
            </w:r>
          </w:p>
        </w:tc>
        <w:tc>
          <w:tcPr>
            <w:tcW w:w="1134" w:type="dxa"/>
          </w:tcPr>
          <w:p w14:paraId="76236C1A" w14:textId="727F170D" w:rsidR="0049096B" w:rsidRPr="009835F3" w:rsidRDefault="0049096B" w:rsidP="0049096B">
            <w:pPr>
              <w:spacing w:line="239" w:lineRule="auto"/>
              <w:ind w:firstLine="313"/>
              <w:rPr>
                <w:rFonts w:eastAsia="Calibri"/>
                <w:sz w:val="28"/>
                <w:szCs w:val="28"/>
              </w:rPr>
            </w:pPr>
            <w:r w:rsidRPr="009835F3">
              <w:rPr>
                <w:sz w:val="28"/>
                <w:szCs w:val="28"/>
              </w:rPr>
              <w:t>+</w:t>
            </w:r>
          </w:p>
        </w:tc>
      </w:tr>
      <w:tr w:rsidR="0049096B" w:rsidRPr="009835F3" w14:paraId="7C6B97DF" w14:textId="77777777" w:rsidTr="002A4397">
        <w:trPr>
          <w:trHeight w:val="20"/>
        </w:trPr>
        <w:tc>
          <w:tcPr>
            <w:tcW w:w="6941" w:type="dxa"/>
            <w:shd w:val="clear" w:color="auto" w:fill="auto"/>
          </w:tcPr>
          <w:p w14:paraId="6E45E0DA" w14:textId="234AE93D" w:rsidR="0049096B" w:rsidRPr="009835F3" w:rsidRDefault="0049096B" w:rsidP="00A40540">
            <w:pPr>
              <w:widowControl w:val="0"/>
              <w:autoSpaceDE w:val="0"/>
              <w:autoSpaceDN w:val="0"/>
              <w:adjustRightInd w:val="0"/>
              <w:ind w:right="30" w:firstLine="28"/>
              <w:outlineLvl w:val="2"/>
              <w:rPr>
                <w:rFonts w:eastAsia="Calibri"/>
                <w:sz w:val="28"/>
                <w:szCs w:val="28"/>
              </w:rPr>
            </w:pPr>
            <w:r w:rsidRPr="009835F3">
              <w:rPr>
                <w:sz w:val="28"/>
                <w:szCs w:val="28"/>
              </w:rPr>
              <w:t xml:space="preserve">Расчетные показатели в области </w:t>
            </w:r>
            <w:r w:rsidRPr="009835F3">
              <w:rPr>
                <w:color w:val="000000"/>
                <w:sz w:val="28"/>
                <w:szCs w:val="28"/>
              </w:rPr>
              <w:t>жилищного строительства</w:t>
            </w:r>
          </w:p>
        </w:tc>
        <w:tc>
          <w:tcPr>
            <w:tcW w:w="851" w:type="dxa"/>
            <w:shd w:val="clear" w:color="auto" w:fill="auto"/>
          </w:tcPr>
          <w:p w14:paraId="09CFEDA8" w14:textId="0B2E84C3" w:rsidR="0049096B" w:rsidRPr="009835F3" w:rsidRDefault="0049096B" w:rsidP="0049096B">
            <w:pPr>
              <w:spacing w:line="239" w:lineRule="auto"/>
              <w:ind w:firstLine="313"/>
              <w:rPr>
                <w:rFonts w:eastAsia="Calibri"/>
                <w:sz w:val="28"/>
                <w:szCs w:val="28"/>
              </w:rPr>
            </w:pPr>
            <w:r w:rsidRPr="009835F3">
              <w:rPr>
                <w:sz w:val="28"/>
                <w:szCs w:val="28"/>
              </w:rPr>
              <w:t>+</w:t>
            </w:r>
          </w:p>
        </w:tc>
        <w:tc>
          <w:tcPr>
            <w:tcW w:w="851" w:type="dxa"/>
          </w:tcPr>
          <w:p w14:paraId="08DCED39" w14:textId="4C21C2EF" w:rsidR="0049096B" w:rsidRPr="009835F3" w:rsidRDefault="0049096B" w:rsidP="0049096B">
            <w:pPr>
              <w:spacing w:line="239" w:lineRule="auto"/>
              <w:ind w:firstLine="313"/>
              <w:rPr>
                <w:rFonts w:eastAsia="Calibri"/>
                <w:sz w:val="28"/>
                <w:szCs w:val="28"/>
              </w:rPr>
            </w:pPr>
            <w:r w:rsidRPr="009835F3">
              <w:rPr>
                <w:sz w:val="28"/>
                <w:szCs w:val="28"/>
              </w:rPr>
              <w:t>+</w:t>
            </w:r>
          </w:p>
        </w:tc>
        <w:tc>
          <w:tcPr>
            <w:tcW w:w="1134" w:type="dxa"/>
          </w:tcPr>
          <w:p w14:paraId="1E85571C" w14:textId="4640372C" w:rsidR="0049096B" w:rsidRPr="009835F3" w:rsidRDefault="0049096B" w:rsidP="0049096B">
            <w:pPr>
              <w:spacing w:line="239" w:lineRule="auto"/>
              <w:ind w:firstLine="313"/>
              <w:rPr>
                <w:rFonts w:eastAsia="Calibri"/>
                <w:sz w:val="28"/>
                <w:szCs w:val="28"/>
              </w:rPr>
            </w:pPr>
            <w:r w:rsidRPr="009835F3">
              <w:rPr>
                <w:sz w:val="28"/>
                <w:szCs w:val="28"/>
              </w:rPr>
              <w:t>+</w:t>
            </w:r>
          </w:p>
        </w:tc>
      </w:tr>
      <w:tr w:rsidR="0049096B" w:rsidRPr="009835F3" w14:paraId="4204FBAE" w14:textId="77777777" w:rsidTr="002A4397">
        <w:trPr>
          <w:trHeight w:val="20"/>
        </w:trPr>
        <w:tc>
          <w:tcPr>
            <w:tcW w:w="6941" w:type="dxa"/>
            <w:shd w:val="clear" w:color="auto" w:fill="auto"/>
          </w:tcPr>
          <w:p w14:paraId="46AE49E3" w14:textId="1E904E29" w:rsidR="0049096B" w:rsidRPr="009835F3" w:rsidRDefault="0049096B" w:rsidP="00A40540">
            <w:pPr>
              <w:widowControl w:val="0"/>
              <w:autoSpaceDE w:val="0"/>
              <w:autoSpaceDN w:val="0"/>
              <w:adjustRightInd w:val="0"/>
              <w:ind w:right="30" w:firstLine="28"/>
              <w:outlineLvl w:val="2"/>
              <w:rPr>
                <w:rFonts w:eastAsia="Calibri"/>
                <w:sz w:val="28"/>
                <w:szCs w:val="28"/>
              </w:rPr>
            </w:pPr>
            <w:r w:rsidRPr="009835F3">
              <w:rPr>
                <w:sz w:val="28"/>
                <w:szCs w:val="28"/>
              </w:rPr>
              <w:t xml:space="preserve">Расчетные показатели объектов местного значения в области </w:t>
            </w:r>
            <w:r w:rsidRPr="009835F3">
              <w:rPr>
                <w:color w:val="000000"/>
                <w:sz w:val="28"/>
                <w:szCs w:val="28"/>
              </w:rPr>
              <w:t>организации отдыха и досуга населения на открытых площадках</w:t>
            </w:r>
          </w:p>
        </w:tc>
        <w:tc>
          <w:tcPr>
            <w:tcW w:w="851" w:type="dxa"/>
            <w:shd w:val="clear" w:color="auto" w:fill="auto"/>
          </w:tcPr>
          <w:p w14:paraId="27555751" w14:textId="6C090358" w:rsidR="0049096B" w:rsidRPr="009835F3" w:rsidRDefault="0049096B" w:rsidP="0049096B">
            <w:pPr>
              <w:spacing w:line="239" w:lineRule="auto"/>
              <w:ind w:firstLine="313"/>
              <w:rPr>
                <w:rFonts w:eastAsia="Calibri"/>
                <w:sz w:val="28"/>
                <w:szCs w:val="28"/>
              </w:rPr>
            </w:pPr>
            <w:r w:rsidRPr="009835F3">
              <w:rPr>
                <w:sz w:val="28"/>
                <w:szCs w:val="28"/>
              </w:rPr>
              <w:t>+</w:t>
            </w:r>
          </w:p>
        </w:tc>
        <w:tc>
          <w:tcPr>
            <w:tcW w:w="851" w:type="dxa"/>
          </w:tcPr>
          <w:p w14:paraId="10038DB4" w14:textId="08E26FB5" w:rsidR="0049096B" w:rsidRPr="009835F3" w:rsidRDefault="0049096B" w:rsidP="0049096B">
            <w:pPr>
              <w:spacing w:line="239" w:lineRule="auto"/>
              <w:ind w:firstLine="313"/>
              <w:rPr>
                <w:rFonts w:eastAsia="Calibri"/>
                <w:sz w:val="28"/>
                <w:szCs w:val="28"/>
              </w:rPr>
            </w:pPr>
            <w:r w:rsidRPr="009835F3">
              <w:rPr>
                <w:sz w:val="28"/>
                <w:szCs w:val="28"/>
              </w:rPr>
              <w:t>+</w:t>
            </w:r>
          </w:p>
        </w:tc>
        <w:tc>
          <w:tcPr>
            <w:tcW w:w="1134" w:type="dxa"/>
          </w:tcPr>
          <w:p w14:paraId="735FEC9B" w14:textId="597E8CE3" w:rsidR="0049096B" w:rsidRPr="009835F3" w:rsidRDefault="0049096B" w:rsidP="0049096B">
            <w:pPr>
              <w:spacing w:line="239" w:lineRule="auto"/>
              <w:ind w:firstLine="313"/>
              <w:rPr>
                <w:rFonts w:eastAsia="Calibri"/>
                <w:sz w:val="28"/>
                <w:szCs w:val="28"/>
              </w:rPr>
            </w:pPr>
            <w:r w:rsidRPr="009835F3">
              <w:rPr>
                <w:sz w:val="28"/>
                <w:szCs w:val="28"/>
              </w:rPr>
              <w:t>+</w:t>
            </w:r>
          </w:p>
        </w:tc>
      </w:tr>
      <w:tr w:rsidR="0049096B" w:rsidRPr="009835F3" w14:paraId="749668D3" w14:textId="77777777" w:rsidTr="002A4397">
        <w:trPr>
          <w:trHeight w:val="20"/>
        </w:trPr>
        <w:tc>
          <w:tcPr>
            <w:tcW w:w="6941" w:type="dxa"/>
            <w:shd w:val="clear" w:color="auto" w:fill="auto"/>
          </w:tcPr>
          <w:p w14:paraId="54382856" w14:textId="72DD41AF" w:rsidR="0049096B" w:rsidRPr="009835F3" w:rsidRDefault="0049096B" w:rsidP="00A40540">
            <w:pPr>
              <w:widowControl w:val="0"/>
              <w:autoSpaceDE w:val="0"/>
              <w:autoSpaceDN w:val="0"/>
              <w:adjustRightInd w:val="0"/>
              <w:ind w:right="30" w:firstLine="28"/>
              <w:outlineLvl w:val="2"/>
              <w:rPr>
                <w:rFonts w:eastAsia="Calibri"/>
                <w:sz w:val="28"/>
                <w:szCs w:val="28"/>
              </w:rPr>
            </w:pPr>
            <w:r w:rsidRPr="009835F3">
              <w:rPr>
                <w:sz w:val="28"/>
                <w:szCs w:val="28"/>
              </w:rPr>
              <w:t xml:space="preserve">Расчетные показатели объектов местного значения в области </w:t>
            </w:r>
            <w:r w:rsidRPr="009835F3">
              <w:rPr>
                <w:color w:val="000000"/>
                <w:sz w:val="28"/>
                <w:szCs w:val="28"/>
              </w:rPr>
              <w:t>организации временного проживания</w:t>
            </w:r>
          </w:p>
        </w:tc>
        <w:tc>
          <w:tcPr>
            <w:tcW w:w="851" w:type="dxa"/>
            <w:shd w:val="clear" w:color="auto" w:fill="auto"/>
          </w:tcPr>
          <w:p w14:paraId="09705B30" w14:textId="18B0B2A5" w:rsidR="0049096B" w:rsidRPr="009835F3" w:rsidRDefault="0049096B" w:rsidP="0049096B">
            <w:pPr>
              <w:spacing w:line="239" w:lineRule="auto"/>
              <w:ind w:firstLine="313"/>
              <w:rPr>
                <w:rFonts w:eastAsia="Calibri"/>
                <w:sz w:val="28"/>
                <w:szCs w:val="28"/>
              </w:rPr>
            </w:pPr>
            <w:r w:rsidRPr="009835F3">
              <w:rPr>
                <w:sz w:val="28"/>
                <w:szCs w:val="28"/>
              </w:rPr>
              <w:t>+</w:t>
            </w:r>
          </w:p>
        </w:tc>
        <w:tc>
          <w:tcPr>
            <w:tcW w:w="851" w:type="dxa"/>
          </w:tcPr>
          <w:p w14:paraId="36670227" w14:textId="2B9BA370" w:rsidR="0049096B" w:rsidRPr="009835F3" w:rsidRDefault="0049096B" w:rsidP="0049096B">
            <w:pPr>
              <w:spacing w:line="239" w:lineRule="auto"/>
              <w:ind w:firstLine="313"/>
              <w:rPr>
                <w:rFonts w:eastAsia="Calibri"/>
                <w:sz w:val="28"/>
                <w:szCs w:val="28"/>
              </w:rPr>
            </w:pPr>
            <w:r w:rsidRPr="009835F3">
              <w:rPr>
                <w:sz w:val="28"/>
                <w:szCs w:val="28"/>
              </w:rPr>
              <w:t>+</w:t>
            </w:r>
          </w:p>
        </w:tc>
        <w:tc>
          <w:tcPr>
            <w:tcW w:w="1134" w:type="dxa"/>
          </w:tcPr>
          <w:p w14:paraId="28CA511C" w14:textId="1C302514" w:rsidR="0049096B" w:rsidRPr="009835F3" w:rsidRDefault="0049096B" w:rsidP="0049096B">
            <w:pPr>
              <w:spacing w:line="239" w:lineRule="auto"/>
              <w:ind w:firstLine="313"/>
              <w:rPr>
                <w:rFonts w:eastAsia="Calibri"/>
                <w:sz w:val="28"/>
                <w:szCs w:val="28"/>
              </w:rPr>
            </w:pPr>
            <w:r w:rsidRPr="009835F3">
              <w:rPr>
                <w:sz w:val="28"/>
                <w:szCs w:val="28"/>
              </w:rPr>
              <w:t>+</w:t>
            </w:r>
          </w:p>
        </w:tc>
      </w:tr>
      <w:tr w:rsidR="0049096B" w:rsidRPr="009835F3" w14:paraId="40E25D66" w14:textId="77777777" w:rsidTr="002A4397">
        <w:trPr>
          <w:trHeight w:val="20"/>
        </w:trPr>
        <w:tc>
          <w:tcPr>
            <w:tcW w:w="6941" w:type="dxa"/>
            <w:shd w:val="clear" w:color="auto" w:fill="auto"/>
          </w:tcPr>
          <w:p w14:paraId="494055B2" w14:textId="52D07708" w:rsidR="0049096B" w:rsidRPr="009835F3" w:rsidRDefault="0049096B" w:rsidP="00A40540">
            <w:pPr>
              <w:widowControl w:val="0"/>
              <w:autoSpaceDE w:val="0"/>
              <w:autoSpaceDN w:val="0"/>
              <w:adjustRightInd w:val="0"/>
              <w:ind w:right="30" w:firstLine="28"/>
              <w:outlineLvl w:val="2"/>
              <w:rPr>
                <w:rFonts w:eastAsia="Calibri"/>
                <w:sz w:val="28"/>
                <w:szCs w:val="28"/>
              </w:rPr>
            </w:pPr>
            <w:r w:rsidRPr="009835F3">
              <w:rPr>
                <w:sz w:val="28"/>
                <w:szCs w:val="28"/>
              </w:rPr>
              <w:t xml:space="preserve">Расчетные показатели объектов местного значения в области </w:t>
            </w:r>
            <w:r w:rsidRPr="009835F3">
              <w:rPr>
                <w:color w:val="000000"/>
                <w:sz w:val="28"/>
                <w:szCs w:val="28"/>
              </w:rPr>
              <w:t>садоводства социального обслуживания</w:t>
            </w:r>
          </w:p>
        </w:tc>
        <w:tc>
          <w:tcPr>
            <w:tcW w:w="851" w:type="dxa"/>
            <w:shd w:val="clear" w:color="auto" w:fill="auto"/>
          </w:tcPr>
          <w:p w14:paraId="44246EFF" w14:textId="10E4CDF8" w:rsidR="0049096B" w:rsidRPr="009835F3" w:rsidRDefault="0049096B" w:rsidP="0049096B">
            <w:pPr>
              <w:spacing w:line="239" w:lineRule="auto"/>
              <w:ind w:firstLine="313"/>
              <w:rPr>
                <w:rFonts w:eastAsia="Calibri"/>
                <w:sz w:val="28"/>
                <w:szCs w:val="28"/>
              </w:rPr>
            </w:pPr>
            <w:r w:rsidRPr="009835F3">
              <w:rPr>
                <w:sz w:val="28"/>
                <w:szCs w:val="28"/>
              </w:rPr>
              <w:t>+</w:t>
            </w:r>
          </w:p>
        </w:tc>
        <w:tc>
          <w:tcPr>
            <w:tcW w:w="851" w:type="dxa"/>
          </w:tcPr>
          <w:p w14:paraId="44C3049A" w14:textId="052E6F2A" w:rsidR="0049096B" w:rsidRPr="009835F3" w:rsidRDefault="0049096B" w:rsidP="0049096B">
            <w:pPr>
              <w:spacing w:line="239" w:lineRule="auto"/>
              <w:ind w:firstLine="313"/>
              <w:rPr>
                <w:rFonts w:eastAsia="Calibri"/>
                <w:sz w:val="28"/>
                <w:szCs w:val="28"/>
              </w:rPr>
            </w:pPr>
            <w:r w:rsidRPr="009835F3">
              <w:rPr>
                <w:sz w:val="28"/>
                <w:szCs w:val="28"/>
              </w:rPr>
              <w:t>+</w:t>
            </w:r>
          </w:p>
        </w:tc>
        <w:tc>
          <w:tcPr>
            <w:tcW w:w="1134" w:type="dxa"/>
          </w:tcPr>
          <w:p w14:paraId="08946B3B" w14:textId="6B70BEE2" w:rsidR="0049096B" w:rsidRPr="009835F3" w:rsidRDefault="0049096B" w:rsidP="0049096B">
            <w:pPr>
              <w:spacing w:line="239" w:lineRule="auto"/>
              <w:ind w:firstLine="313"/>
              <w:rPr>
                <w:rFonts w:eastAsia="Calibri"/>
                <w:sz w:val="28"/>
                <w:szCs w:val="28"/>
              </w:rPr>
            </w:pPr>
            <w:r w:rsidRPr="009835F3">
              <w:rPr>
                <w:sz w:val="28"/>
                <w:szCs w:val="28"/>
              </w:rPr>
              <w:t>+</w:t>
            </w:r>
          </w:p>
        </w:tc>
      </w:tr>
      <w:tr w:rsidR="0049096B" w:rsidRPr="009835F3" w14:paraId="1F677857" w14:textId="77777777" w:rsidTr="002A4397">
        <w:trPr>
          <w:trHeight w:val="20"/>
        </w:trPr>
        <w:tc>
          <w:tcPr>
            <w:tcW w:w="6941" w:type="dxa"/>
            <w:shd w:val="clear" w:color="auto" w:fill="auto"/>
          </w:tcPr>
          <w:p w14:paraId="4725D6EA" w14:textId="0AE42890" w:rsidR="0049096B" w:rsidRPr="009835F3" w:rsidRDefault="0049096B" w:rsidP="00A40540">
            <w:pPr>
              <w:widowControl w:val="0"/>
              <w:autoSpaceDE w:val="0"/>
              <w:autoSpaceDN w:val="0"/>
              <w:adjustRightInd w:val="0"/>
              <w:ind w:right="30" w:firstLine="28"/>
              <w:outlineLvl w:val="2"/>
              <w:rPr>
                <w:rFonts w:eastAsia="Calibri"/>
                <w:sz w:val="28"/>
                <w:szCs w:val="28"/>
              </w:rPr>
            </w:pPr>
            <w:r w:rsidRPr="009835F3">
              <w:rPr>
                <w:sz w:val="28"/>
                <w:szCs w:val="28"/>
              </w:rPr>
              <w:t xml:space="preserve">Расчетные показатели объектов местного значения в области </w:t>
            </w:r>
            <w:r w:rsidRPr="009835F3">
              <w:rPr>
                <w:color w:val="000000"/>
                <w:sz w:val="28"/>
                <w:szCs w:val="28"/>
              </w:rPr>
              <w:t>гражданской обороны, предупреждения и ликвидации последствий чрезвычайных ситуаций природного и техногенного характер</w:t>
            </w:r>
          </w:p>
        </w:tc>
        <w:tc>
          <w:tcPr>
            <w:tcW w:w="851" w:type="dxa"/>
            <w:shd w:val="clear" w:color="auto" w:fill="auto"/>
          </w:tcPr>
          <w:p w14:paraId="11B2A614" w14:textId="472C751F" w:rsidR="0049096B" w:rsidRPr="009835F3" w:rsidRDefault="0049096B" w:rsidP="0049096B">
            <w:pPr>
              <w:spacing w:line="239" w:lineRule="auto"/>
              <w:ind w:firstLine="313"/>
              <w:rPr>
                <w:rFonts w:eastAsia="Calibri"/>
                <w:sz w:val="28"/>
                <w:szCs w:val="28"/>
              </w:rPr>
            </w:pPr>
            <w:r w:rsidRPr="009835F3">
              <w:rPr>
                <w:sz w:val="28"/>
                <w:szCs w:val="28"/>
              </w:rPr>
              <w:t>+</w:t>
            </w:r>
          </w:p>
        </w:tc>
        <w:tc>
          <w:tcPr>
            <w:tcW w:w="851" w:type="dxa"/>
          </w:tcPr>
          <w:p w14:paraId="0D9A034B" w14:textId="0846DA5B" w:rsidR="0049096B" w:rsidRPr="009835F3" w:rsidRDefault="0049096B" w:rsidP="0049096B">
            <w:pPr>
              <w:spacing w:line="239" w:lineRule="auto"/>
              <w:ind w:firstLine="313"/>
              <w:rPr>
                <w:rFonts w:eastAsia="Calibri"/>
                <w:sz w:val="28"/>
                <w:szCs w:val="28"/>
              </w:rPr>
            </w:pPr>
            <w:r w:rsidRPr="009835F3">
              <w:rPr>
                <w:sz w:val="28"/>
                <w:szCs w:val="28"/>
              </w:rPr>
              <w:t>+</w:t>
            </w:r>
          </w:p>
        </w:tc>
        <w:tc>
          <w:tcPr>
            <w:tcW w:w="1134" w:type="dxa"/>
          </w:tcPr>
          <w:p w14:paraId="687D064C" w14:textId="4F29B70A" w:rsidR="0049096B" w:rsidRPr="009835F3" w:rsidRDefault="0049096B" w:rsidP="0049096B">
            <w:pPr>
              <w:spacing w:line="239" w:lineRule="auto"/>
              <w:ind w:firstLine="313"/>
              <w:rPr>
                <w:rFonts w:eastAsia="Calibri"/>
                <w:sz w:val="28"/>
                <w:szCs w:val="28"/>
              </w:rPr>
            </w:pPr>
            <w:r w:rsidRPr="009835F3">
              <w:rPr>
                <w:sz w:val="28"/>
                <w:szCs w:val="28"/>
              </w:rPr>
              <w:t>+</w:t>
            </w:r>
          </w:p>
        </w:tc>
      </w:tr>
      <w:tr w:rsidR="0049096B" w:rsidRPr="009835F3" w14:paraId="42E1D661" w14:textId="77777777" w:rsidTr="002A4397">
        <w:trPr>
          <w:trHeight w:val="20"/>
        </w:trPr>
        <w:tc>
          <w:tcPr>
            <w:tcW w:w="6941" w:type="dxa"/>
            <w:shd w:val="clear" w:color="auto" w:fill="auto"/>
          </w:tcPr>
          <w:p w14:paraId="5F805634" w14:textId="1FC43F5C" w:rsidR="0049096B" w:rsidRPr="009835F3" w:rsidRDefault="0049096B" w:rsidP="00A40540">
            <w:pPr>
              <w:widowControl w:val="0"/>
              <w:autoSpaceDE w:val="0"/>
              <w:autoSpaceDN w:val="0"/>
              <w:adjustRightInd w:val="0"/>
              <w:ind w:right="30" w:firstLine="28"/>
              <w:outlineLvl w:val="2"/>
              <w:rPr>
                <w:rFonts w:eastAsia="Calibri"/>
                <w:sz w:val="28"/>
                <w:szCs w:val="28"/>
              </w:rPr>
            </w:pPr>
            <w:r w:rsidRPr="009835F3">
              <w:rPr>
                <w:sz w:val="28"/>
                <w:szCs w:val="28"/>
              </w:rPr>
              <w:t xml:space="preserve">Расчетные показатели объектов местного значения в области </w:t>
            </w:r>
            <w:r w:rsidRPr="009835F3">
              <w:rPr>
                <w:color w:val="000000"/>
                <w:sz w:val="28"/>
                <w:szCs w:val="28"/>
              </w:rPr>
              <w:t>торговли и общественного питания</w:t>
            </w:r>
          </w:p>
        </w:tc>
        <w:tc>
          <w:tcPr>
            <w:tcW w:w="851" w:type="dxa"/>
            <w:shd w:val="clear" w:color="auto" w:fill="auto"/>
          </w:tcPr>
          <w:p w14:paraId="5977F65C" w14:textId="0CFC9C6B" w:rsidR="0049096B" w:rsidRPr="009835F3" w:rsidRDefault="0049096B" w:rsidP="0049096B">
            <w:pPr>
              <w:spacing w:line="239" w:lineRule="auto"/>
              <w:ind w:firstLine="313"/>
              <w:rPr>
                <w:rFonts w:eastAsia="Calibri"/>
                <w:sz w:val="28"/>
                <w:szCs w:val="28"/>
              </w:rPr>
            </w:pPr>
            <w:r w:rsidRPr="009835F3">
              <w:rPr>
                <w:sz w:val="28"/>
                <w:szCs w:val="28"/>
              </w:rPr>
              <w:t>+</w:t>
            </w:r>
          </w:p>
        </w:tc>
        <w:tc>
          <w:tcPr>
            <w:tcW w:w="851" w:type="dxa"/>
          </w:tcPr>
          <w:p w14:paraId="6A330FB8" w14:textId="4DBE5276" w:rsidR="0049096B" w:rsidRPr="009835F3" w:rsidRDefault="0049096B" w:rsidP="0049096B">
            <w:pPr>
              <w:spacing w:line="239" w:lineRule="auto"/>
              <w:ind w:firstLine="313"/>
              <w:rPr>
                <w:rFonts w:eastAsia="Calibri"/>
                <w:sz w:val="28"/>
                <w:szCs w:val="28"/>
              </w:rPr>
            </w:pPr>
            <w:r w:rsidRPr="009835F3">
              <w:rPr>
                <w:sz w:val="28"/>
                <w:szCs w:val="28"/>
              </w:rPr>
              <w:t>+</w:t>
            </w:r>
          </w:p>
        </w:tc>
        <w:tc>
          <w:tcPr>
            <w:tcW w:w="1134" w:type="dxa"/>
          </w:tcPr>
          <w:p w14:paraId="43EF000D" w14:textId="3892D97D" w:rsidR="0049096B" w:rsidRPr="009835F3" w:rsidRDefault="0049096B" w:rsidP="0049096B">
            <w:pPr>
              <w:spacing w:line="239" w:lineRule="auto"/>
              <w:ind w:firstLine="313"/>
              <w:rPr>
                <w:rFonts w:eastAsia="Calibri"/>
                <w:sz w:val="28"/>
                <w:szCs w:val="28"/>
              </w:rPr>
            </w:pPr>
            <w:r w:rsidRPr="009835F3">
              <w:rPr>
                <w:sz w:val="28"/>
                <w:szCs w:val="28"/>
              </w:rPr>
              <w:t>+</w:t>
            </w:r>
          </w:p>
        </w:tc>
      </w:tr>
      <w:tr w:rsidR="0049096B" w:rsidRPr="009835F3" w14:paraId="40D45310" w14:textId="77777777" w:rsidTr="002A4397">
        <w:trPr>
          <w:trHeight w:val="20"/>
        </w:trPr>
        <w:tc>
          <w:tcPr>
            <w:tcW w:w="6941" w:type="dxa"/>
            <w:shd w:val="clear" w:color="auto" w:fill="auto"/>
          </w:tcPr>
          <w:p w14:paraId="6CEA110A" w14:textId="165BCDF2" w:rsidR="0049096B" w:rsidRPr="009835F3" w:rsidRDefault="0049096B" w:rsidP="00A40540">
            <w:pPr>
              <w:widowControl w:val="0"/>
              <w:autoSpaceDE w:val="0"/>
              <w:autoSpaceDN w:val="0"/>
              <w:adjustRightInd w:val="0"/>
              <w:ind w:right="30" w:firstLine="28"/>
              <w:outlineLvl w:val="2"/>
              <w:rPr>
                <w:rFonts w:eastAsia="Calibri"/>
                <w:sz w:val="28"/>
                <w:szCs w:val="28"/>
              </w:rPr>
            </w:pPr>
            <w:r w:rsidRPr="009835F3">
              <w:rPr>
                <w:sz w:val="28"/>
                <w:szCs w:val="28"/>
              </w:rPr>
              <w:t xml:space="preserve">Расчетные показатели объектов местного значения в области </w:t>
            </w:r>
            <w:r w:rsidRPr="009835F3">
              <w:rPr>
                <w:color w:val="000000"/>
                <w:sz w:val="28"/>
                <w:szCs w:val="28"/>
              </w:rPr>
              <w:t>бытового, жилищно-коммунального и кредитно-финансового обслуживания</w:t>
            </w:r>
          </w:p>
        </w:tc>
        <w:tc>
          <w:tcPr>
            <w:tcW w:w="851" w:type="dxa"/>
            <w:shd w:val="clear" w:color="auto" w:fill="auto"/>
          </w:tcPr>
          <w:p w14:paraId="6A9CA99C" w14:textId="5E99F42D" w:rsidR="0049096B" w:rsidRPr="009835F3" w:rsidRDefault="0049096B" w:rsidP="0049096B">
            <w:pPr>
              <w:spacing w:line="239" w:lineRule="auto"/>
              <w:ind w:firstLine="313"/>
              <w:rPr>
                <w:rFonts w:eastAsia="Calibri"/>
                <w:sz w:val="28"/>
                <w:szCs w:val="28"/>
              </w:rPr>
            </w:pPr>
            <w:r w:rsidRPr="009835F3">
              <w:rPr>
                <w:sz w:val="28"/>
                <w:szCs w:val="28"/>
              </w:rPr>
              <w:t>+</w:t>
            </w:r>
          </w:p>
        </w:tc>
        <w:tc>
          <w:tcPr>
            <w:tcW w:w="851" w:type="dxa"/>
          </w:tcPr>
          <w:p w14:paraId="1723C4FA" w14:textId="57423E0A" w:rsidR="0049096B" w:rsidRPr="009835F3" w:rsidRDefault="0049096B" w:rsidP="0049096B">
            <w:pPr>
              <w:spacing w:line="239" w:lineRule="auto"/>
              <w:ind w:firstLine="313"/>
              <w:rPr>
                <w:rFonts w:eastAsia="Calibri"/>
                <w:sz w:val="28"/>
                <w:szCs w:val="28"/>
              </w:rPr>
            </w:pPr>
            <w:r w:rsidRPr="009835F3">
              <w:rPr>
                <w:sz w:val="28"/>
                <w:szCs w:val="28"/>
              </w:rPr>
              <w:t>+</w:t>
            </w:r>
          </w:p>
        </w:tc>
        <w:tc>
          <w:tcPr>
            <w:tcW w:w="1134" w:type="dxa"/>
          </w:tcPr>
          <w:p w14:paraId="52487599" w14:textId="3C3A434E" w:rsidR="0049096B" w:rsidRPr="009835F3" w:rsidRDefault="0049096B" w:rsidP="0049096B">
            <w:pPr>
              <w:spacing w:line="239" w:lineRule="auto"/>
              <w:ind w:firstLine="313"/>
              <w:rPr>
                <w:rFonts w:eastAsia="Calibri"/>
                <w:sz w:val="28"/>
                <w:szCs w:val="28"/>
              </w:rPr>
            </w:pPr>
            <w:r w:rsidRPr="009835F3">
              <w:rPr>
                <w:sz w:val="28"/>
                <w:szCs w:val="28"/>
              </w:rPr>
              <w:t>+</w:t>
            </w:r>
          </w:p>
        </w:tc>
      </w:tr>
      <w:tr w:rsidR="0049096B" w:rsidRPr="009835F3" w14:paraId="15336DB5" w14:textId="77777777" w:rsidTr="002A4397">
        <w:trPr>
          <w:trHeight w:val="20"/>
        </w:trPr>
        <w:tc>
          <w:tcPr>
            <w:tcW w:w="6941" w:type="dxa"/>
            <w:shd w:val="clear" w:color="auto" w:fill="auto"/>
          </w:tcPr>
          <w:p w14:paraId="2C83568B" w14:textId="70B3EFAF" w:rsidR="0049096B" w:rsidRPr="009835F3" w:rsidRDefault="0049096B" w:rsidP="00A40540">
            <w:pPr>
              <w:widowControl w:val="0"/>
              <w:autoSpaceDE w:val="0"/>
              <w:autoSpaceDN w:val="0"/>
              <w:adjustRightInd w:val="0"/>
              <w:ind w:right="30" w:firstLine="28"/>
              <w:outlineLvl w:val="2"/>
              <w:rPr>
                <w:rFonts w:eastAsia="Calibri"/>
                <w:sz w:val="28"/>
                <w:szCs w:val="28"/>
              </w:rPr>
            </w:pPr>
            <w:r w:rsidRPr="009835F3">
              <w:rPr>
                <w:sz w:val="28"/>
                <w:szCs w:val="28"/>
              </w:rPr>
              <w:t xml:space="preserve">Расчетные показатели объектов местного значения в области </w:t>
            </w:r>
            <w:r w:rsidRPr="009835F3">
              <w:rPr>
                <w:color w:val="000000"/>
                <w:sz w:val="28"/>
                <w:szCs w:val="28"/>
              </w:rPr>
              <w:t>управления и административной деятельности</w:t>
            </w:r>
          </w:p>
        </w:tc>
        <w:tc>
          <w:tcPr>
            <w:tcW w:w="851" w:type="dxa"/>
            <w:shd w:val="clear" w:color="auto" w:fill="auto"/>
          </w:tcPr>
          <w:p w14:paraId="459BE225" w14:textId="5EE66D17" w:rsidR="0049096B" w:rsidRPr="009835F3" w:rsidRDefault="0049096B" w:rsidP="0049096B">
            <w:pPr>
              <w:spacing w:line="239" w:lineRule="auto"/>
              <w:ind w:firstLine="313"/>
              <w:rPr>
                <w:rFonts w:eastAsia="Calibri"/>
                <w:sz w:val="28"/>
                <w:szCs w:val="28"/>
              </w:rPr>
            </w:pPr>
            <w:r w:rsidRPr="009835F3">
              <w:rPr>
                <w:sz w:val="28"/>
                <w:szCs w:val="28"/>
              </w:rPr>
              <w:t>+</w:t>
            </w:r>
          </w:p>
        </w:tc>
        <w:tc>
          <w:tcPr>
            <w:tcW w:w="851" w:type="dxa"/>
          </w:tcPr>
          <w:p w14:paraId="083F8282" w14:textId="534A1731" w:rsidR="0049096B" w:rsidRPr="009835F3" w:rsidRDefault="0049096B" w:rsidP="0049096B">
            <w:pPr>
              <w:spacing w:line="239" w:lineRule="auto"/>
              <w:ind w:firstLine="313"/>
              <w:rPr>
                <w:rFonts w:eastAsia="Calibri"/>
                <w:sz w:val="28"/>
                <w:szCs w:val="28"/>
              </w:rPr>
            </w:pPr>
            <w:r w:rsidRPr="009835F3">
              <w:rPr>
                <w:sz w:val="28"/>
                <w:szCs w:val="28"/>
              </w:rPr>
              <w:t>+</w:t>
            </w:r>
          </w:p>
        </w:tc>
        <w:tc>
          <w:tcPr>
            <w:tcW w:w="1134" w:type="dxa"/>
          </w:tcPr>
          <w:p w14:paraId="077E5945" w14:textId="3432A6DE" w:rsidR="0049096B" w:rsidRPr="009835F3" w:rsidRDefault="0049096B" w:rsidP="0049096B">
            <w:pPr>
              <w:spacing w:line="239" w:lineRule="auto"/>
              <w:ind w:firstLine="313"/>
              <w:rPr>
                <w:rFonts w:eastAsia="Calibri"/>
                <w:sz w:val="28"/>
                <w:szCs w:val="28"/>
              </w:rPr>
            </w:pPr>
            <w:r w:rsidRPr="009835F3">
              <w:rPr>
                <w:sz w:val="28"/>
                <w:szCs w:val="28"/>
              </w:rPr>
              <w:t>+</w:t>
            </w:r>
          </w:p>
        </w:tc>
      </w:tr>
      <w:tr w:rsidR="0049096B" w:rsidRPr="009835F3" w14:paraId="439BB5C9" w14:textId="77777777" w:rsidTr="002A4397">
        <w:trPr>
          <w:trHeight w:val="20"/>
        </w:trPr>
        <w:tc>
          <w:tcPr>
            <w:tcW w:w="6941" w:type="dxa"/>
            <w:shd w:val="clear" w:color="auto" w:fill="auto"/>
          </w:tcPr>
          <w:p w14:paraId="710470B9" w14:textId="5F7CD46B" w:rsidR="0049096B" w:rsidRPr="009835F3" w:rsidRDefault="0049096B" w:rsidP="00A40540">
            <w:pPr>
              <w:widowControl w:val="0"/>
              <w:autoSpaceDE w:val="0"/>
              <w:autoSpaceDN w:val="0"/>
              <w:adjustRightInd w:val="0"/>
              <w:ind w:right="30" w:firstLine="28"/>
              <w:outlineLvl w:val="2"/>
              <w:rPr>
                <w:sz w:val="28"/>
                <w:szCs w:val="28"/>
              </w:rPr>
            </w:pPr>
            <w:r w:rsidRPr="009835F3">
              <w:rPr>
                <w:sz w:val="28"/>
                <w:szCs w:val="28"/>
              </w:rPr>
              <w:t xml:space="preserve">Расчетные показатели объектов местного значения в области </w:t>
            </w:r>
            <w:r w:rsidRPr="009835F3">
              <w:rPr>
                <w:color w:val="000000"/>
                <w:sz w:val="28"/>
                <w:szCs w:val="28"/>
              </w:rPr>
              <w:t>почтовой связи</w:t>
            </w:r>
          </w:p>
        </w:tc>
        <w:tc>
          <w:tcPr>
            <w:tcW w:w="851" w:type="dxa"/>
            <w:shd w:val="clear" w:color="auto" w:fill="auto"/>
          </w:tcPr>
          <w:p w14:paraId="52655D58" w14:textId="0E14042C" w:rsidR="0049096B" w:rsidRPr="009835F3" w:rsidRDefault="0049096B" w:rsidP="0049096B">
            <w:pPr>
              <w:spacing w:line="239" w:lineRule="auto"/>
              <w:ind w:firstLine="313"/>
              <w:rPr>
                <w:sz w:val="28"/>
                <w:szCs w:val="28"/>
              </w:rPr>
            </w:pPr>
            <w:r w:rsidRPr="009835F3">
              <w:rPr>
                <w:sz w:val="28"/>
                <w:szCs w:val="28"/>
              </w:rPr>
              <w:t>+</w:t>
            </w:r>
          </w:p>
        </w:tc>
        <w:tc>
          <w:tcPr>
            <w:tcW w:w="851" w:type="dxa"/>
          </w:tcPr>
          <w:p w14:paraId="15BAE7CA" w14:textId="1E63E9C0" w:rsidR="0049096B" w:rsidRPr="009835F3" w:rsidRDefault="0049096B" w:rsidP="0049096B">
            <w:pPr>
              <w:spacing w:line="239" w:lineRule="auto"/>
              <w:ind w:firstLine="313"/>
              <w:rPr>
                <w:sz w:val="28"/>
                <w:szCs w:val="28"/>
              </w:rPr>
            </w:pPr>
            <w:r w:rsidRPr="009835F3">
              <w:rPr>
                <w:sz w:val="28"/>
                <w:szCs w:val="28"/>
              </w:rPr>
              <w:t>+</w:t>
            </w:r>
          </w:p>
        </w:tc>
        <w:tc>
          <w:tcPr>
            <w:tcW w:w="1134" w:type="dxa"/>
          </w:tcPr>
          <w:p w14:paraId="3E5AFCA9" w14:textId="18681F2D" w:rsidR="0049096B" w:rsidRPr="009835F3" w:rsidRDefault="0049096B" w:rsidP="0049096B">
            <w:pPr>
              <w:spacing w:line="239" w:lineRule="auto"/>
              <w:ind w:firstLine="313"/>
              <w:rPr>
                <w:sz w:val="28"/>
                <w:szCs w:val="28"/>
              </w:rPr>
            </w:pPr>
            <w:r w:rsidRPr="009835F3">
              <w:rPr>
                <w:sz w:val="28"/>
                <w:szCs w:val="28"/>
              </w:rPr>
              <w:t>+</w:t>
            </w:r>
          </w:p>
        </w:tc>
      </w:tr>
      <w:tr w:rsidR="0049096B" w:rsidRPr="009835F3" w14:paraId="186548BE" w14:textId="77777777" w:rsidTr="002A4397">
        <w:trPr>
          <w:trHeight w:val="20"/>
        </w:trPr>
        <w:tc>
          <w:tcPr>
            <w:tcW w:w="6941" w:type="dxa"/>
            <w:shd w:val="clear" w:color="auto" w:fill="auto"/>
          </w:tcPr>
          <w:p w14:paraId="1CD63076" w14:textId="77777777" w:rsidR="0049096B" w:rsidRPr="009835F3" w:rsidRDefault="0049096B" w:rsidP="00A40540">
            <w:pPr>
              <w:widowControl w:val="0"/>
              <w:autoSpaceDE w:val="0"/>
              <w:autoSpaceDN w:val="0"/>
              <w:adjustRightInd w:val="0"/>
              <w:ind w:right="30" w:firstLine="28"/>
              <w:outlineLvl w:val="2"/>
              <w:rPr>
                <w:sz w:val="28"/>
                <w:szCs w:val="28"/>
              </w:rPr>
            </w:pPr>
            <w:r w:rsidRPr="009835F3">
              <w:rPr>
                <w:sz w:val="28"/>
                <w:szCs w:val="28"/>
              </w:rPr>
              <w:t xml:space="preserve">Расчетные показатели объектов местного значения в области </w:t>
            </w:r>
          </w:p>
        </w:tc>
        <w:tc>
          <w:tcPr>
            <w:tcW w:w="851" w:type="dxa"/>
            <w:shd w:val="clear" w:color="auto" w:fill="auto"/>
          </w:tcPr>
          <w:p w14:paraId="600DD2DE" w14:textId="7DDF51BC" w:rsidR="0049096B" w:rsidRPr="009835F3" w:rsidRDefault="0049096B" w:rsidP="0049096B">
            <w:pPr>
              <w:spacing w:line="239" w:lineRule="auto"/>
              <w:ind w:firstLine="313"/>
              <w:rPr>
                <w:sz w:val="28"/>
                <w:szCs w:val="28"/>
              </w:rPr>
            </w:pPr>
            <w:r w:rsidRPr="009835F3">
              <w:rPr>
                <w:sz w:val="28"/>
                <w:szCs w:val="28"/>
              </w:rPr>
              <w:t>+</w:t>
            </w:r>
          </w:p>
        </w:tc>
        <w:tc>
          <w:tcPr>
            <w:tcW w:w="851" w:type="dxa"/>
          </w:tcPr>
          <w:p w14:paraId="0D5F6ABD" w14:textId="36DA9F98" w:rsidR="0049096B" w:rsidRPr="009835F3" w:rsidRDefault="0049096B" w:rsidP="0049096B">
            <w:pPr>
              <w:spacing w:line="239" w:lineRule="auto"/>
              <w:ind w:firstLine="313"/>
              <w:rPr>
                <w:sz w:val="28"/>
                <w:szCs w:val="28"/>
              </w:rPr>
            </w:pPr>
            <w:r w:rsidRPr="009835F3">
              <w:rPr>
                <w:sz w:val="28"/>
                <w:szCs w:val="28"/>
              </w:rPr>
              <w:t>+</w:t>
            </w:r>
          </w:p>
        </w:tc>
        <w:tc>
          <w:tcPr>
            <w:tcW w:w="1134" w:type="dxa"/>
          </w:tcPr>
          <w:p w14:paraId="208E9134" w14:textId="599774A4" w:rsidR="0049096B" w:rsidRPr="009835F3" w:rsidRDefault="0049096B" w:rsidP="0049096B">
            <w:pPr>
              <w:spacing w:line="239" w:lineRule="auto"/>
              <w:ind w:firstLine="313"/>
              <w:rPr>
                <w:sz w:val="28"/>
                <w:szCs w:val="28"/>
              </w:rPr>
            </w:pPr>
            <w:r w:rsidRPr="009835F3">
              <w:rPr>
                <w:sz w:val="28"/>
                <w:szCs w:val="28"/>
              </w:rPr>
              <w:t>+</w:t>
            </w:r>
          </w:p>
        </w:tc>
      </w:tr>
      <w:tr w:rsidR="0049096B" w:rsidRPr="009835F3" w14:paraId="75106290" w14:textId="77777777" w:rsidTr="002A4397">
        <w:trPr>
          <w:trHeight w:val="20"/>
        </w:trPr>
        <w:tc>
          <w:tcPr>
            <w:tcW w:w="6941" w:type="dxa"/>
            <w:shd w:val="clear" w:color="auto" w:fill="auto"/>
          </w:tcPr>
          <w:p w14:paraId="00A45421" w14:textId="77777777" w:rsidR="0049096B" w:rsidRPr="009835F3" w:rsidRDefault="0049096B" w:rsidP="00A40540">
            <w:pPr>
              <w:widowControl w:val="0"/>
              <w:autoSpaceDE w:val="0"/>
              <w:autoSpaceDN w:val="0"/>
              <w:adjustRightInd w:val="0"/>
              <w:ind w:right="30" w:firstLine="28"/>
              <w:outlineLvl w:val="2"/>
              <w:rPr>
                <w:sz w:val="28"/>
                <w:szCs w:val="28"/>
              </w:rPr>
            </w:pPr>
            <w:r w:rsidRPr="009835F3">
              <w:rPr>
                <w:sz w:val="28"/>
                <w:szCs w:val="28"/>
              </w:rPr>
              <w:t xml:space="preserve">Расчетные показатели объектов местного значения в области </w:t>
            </w:r>
          </w:p>
        </w:tc>
        <w:tc>
          <w:tcPr>
            <w:tcW w:w="851" w:type="dxa"/>
            <w:shd w:val="clear" w:color="auto" w:fill="auto"/>
          </w:tcPr>
          <w:p w14:paraId="3B3C24D2" w14:textId="39C50F4E" w:rsidR="0049096B" w:rsidRPr="009835F3" w:rsidRDefault="0049096B" w:rsidP="0049096B">
            <w:pPr>
              <w:spacing w:line="239" w:lineRule="auto"/>
              <w:ind w:firstLine="313"/>
              <w:rPr>
                <w:sz w:val="28"/>
                <w:szCs w:val="28"/>
              </w:rPr>
            </w:pPr>
            <w:r w:rsidRPr="009835F3">
              <w:rPr>
                <w:sz w:val="28"/>
                <w:szCs w:val="28"/>
              </w:rPr>
              <w:t>+</w:t>
            </w:r>
          </w:p>
        </w:tc>
        <w:tc>
          <w:tcPr>
            <w:tcW w:w="851" w:type="dxa"/>
          </w:tcPr>
          <w:p w14:paraId="0D5D53ED" w14:textId="1D03DE87" w:rsidR="0049096B" w:rsidRPr="009835F3" w:rsidRDefault="0049096B" w:rsidP="0049096B">
            <w:pPr>
              <w:spacing w:line="239" w:lineRule="auto"/>
              <w:ind w:firstLine="313"/>
              <w:rPr>
                <w:sz w:val="28"/>
                <w:szCs w:val="28"/>
              </w:rPr>
            </w:pPr>
            <w:r w:rsidRPr="009835F3">
              <w:rPr>
                <w:sz w:val="28"/>
                <w:szCs w:val="28"/>
              </w:rPr>
              <w:t>+</w:t>
            </w:r>
          </w:p>
        </w:tc>
        <w:tc>
          <w:tcPr>
            <w:tcW w:w="1134" w:type="dxa"/>
          </w:tcPr>
          <w:p w14:paraId="50695C8D" w14:textId="1F297AAE" w:rsidR="0049096B" w:rsidRPr="009835F3" w:rsidRDefault="0049096B" w:rsidP="0049096B">
            <w:pPr>
              <w:spacing w:line="239" w:lineRule="auto"/>
              <w:ind w:firstLine="313"/>
              <w:rPr>
                <w:sz w:val="28"/>
                <w:szCs w:val="28"/>
              </w:rPr>
            </w:pPr>
            <w:r w:rsidRPr="009835F3">
              <w:rPr>
                <w:sz w:val="28"/>
                <w:szCs w:val="28"/>
              </w:rPr>
              <w:t>+</w:t>
            </w:r>
          </w:p>
        </w:tc>
      </w:tr>
      <w:tr w:rsidR="0049096B" w:rsidRPr="009835F3" w14:paraId="304F5DE1" w14:textId="77777777" w:rsidTr="002A4397">
        <w:trPr>
          <w:trHeight w:val="20"/>
        </w:trPr>
        <w:tc>
          <w:tcPr>
            <w:tcW w:w="6941" w:type="dxa"/>
            <w:shd w:val="clear" w:color="auto" w:fill="auto"/>
          </w:tcPr>
          <w:p w14:paraId="08F8332D" w14:textId="2D5A6981" w:rsidR="0049096B" w:rsidRPr="009835F3" w:rsidRDefault="0049096B" w:rsidP="00A40540">
            <w:pPr>
              <w:widowControl w:val="0"/>
              <w:autoSpaceDE w:val="0"/>
              <w:autoSpaceDN w:val="0"/>
              <w:adjustRightInd w:val="0"/>
              <w:ind w:right="30" w:firstLine="28"/>
              <w:outlineLvl w:val="2"/>
              <w:rPr>
                <w:sz w:val="28"/>
                <w:szCs w:val="28"/>
              </w:rPr>
            </w:pPr>
            <w:r w:rsidRPr="009835F3">
              <w:rPr>
                <w:sz w:val="28"/>
                <w:szCs w:val="28"/>
              </w:rPr>
              <w:t xml:space="preserve">Расчетные показатели объектов местного значения в области </w:t>
            </w:r>
            <w:r w:rsidRPr="009835F3">
              <w:rPr>
                <w:color w:val="000000"/>
                <w:sz w:val="28"/>
                <w:szCs w:val="28"/>
              </w:rPr>
              <w:t>предоставления услуг по организации досуга и культуры</w:t>
            </w:r>
          </w:p>
        </w:tc>
        <w:tc>
          <w:tcPr>
            <w:tcW w:w="851" w:type="dxa"/>
            <w:shd w:val="clear" w:color="auto" w:fill="auto"/>
          </w:tcPr>
          <w:p w14:paraId="34CFF23B" w14:textId="57B998CC" w:rsidR="0049096B" w:rsidRPr="009835F3" w:rsidRDefault="0049096B" w:rsidP="0049096B">
            <w:pPr>
              <w:spacing w:line="239" w:lineRule="auto"/>
              <w:ind w:firstLine="313"/>
              <w:rPr>
                <w:sz w:val="28"/>
                <w:szCs w:val="28"/>
              </w:rPr>
            </w:pPr>
            <w:r w:rsidRPr="009835F3">
              <w:rPr>
                <w:sz w:val="28"/>
                <w:szCs w:val="28"/>
              </w:rPr>
              <w:t>+</w:t>
            </w:r>
          </w:p>
        </w:tc>
        <w:tc>
          <w:tcPr>
            <w:tcW w:w="851" w:type="dxa"/>
          </w:tcPr>
          <w:p w14:paraId="288C93B5" w14:textId="39EBF166" w:rsidR="0049096B" w:rsidRPr="009835F3" w:rsidRDefault="0049096B" w:rsidP="0049096B">
            <w:pPr>
              <w:spacing w:line="239" w:lineRule="auto"/>
              <w:ind w:firstLine="313"/>
              <w:rPr>
                <w:sz w:val="28"/>
                <w:szCs w:val="28"/>
              </w:rPr>
            </w:pPr>
            <w:r w:rsidRPr="009835F3">
              <w:rPr>
                <w:sz w:val="28"/>
                <w:szCs w:val="28"/>
              </w:rPr>
              <w:t>+</w:t>
            </w:r>
          </w:p>
        </w:tc>
        <w:tc>
          <w:tcPr>
            <w:tcW w:w="1134" w:type="dxa"/>
          </w:tcPr>
          <w:p w14:paraId="340B4B2A" w14:textId="19E609C8" w:rsidR="0049096B" w:rsidRPr="009835F3" w:rsidRDefault="0049096B" w:rsidP="0049096B">
            <w:pPr>
              <w:spacing w:line="239" w:lineRule="auto"/>
              <w:ind w:firstLine="313"/>
              <w:rPr>
                <w:sz w:val="28"/>
                <w:szCs w:val="28"/>
              </w:rPr>
            </w:pPr>
            <w:r w:rsidRPr="009835F3">
              <w:rPr>
                <w:sz w:val="28"/>
                <w:szCs w:val="28"/>
              </w:rPr>
              <w:t>+</w:t>
            </w:r>
          </w:p>
        </w:tc>
      </w:tr>
      <w:tr w:rsidR="0049096B" w:rsidRPr="009835F3" w14:paraId="57E4E06C" w14:textId="77777777" w:rsidTr="002A4397">
        <w:trPr>
          <w:trHeight w:val="20"/>
        </w:trPr>
        <w:tc>
          <w:tcPr>
            <w:tcW w:w="6941" w:type="dxa"/>
            <w:shd w:val="clear" w:color="auto" w:fill="auto"/>
          </w:tcPr>
          <w:p w14:paraId="7B30D224" w14:textId="32E59A3A" w:rsidR="0049096B" w:rsidRPr="009835F3" w:rsidRDefault="0049096B" w:rsidP="00A40540">
            <w:pPr>
              <w:widowControl w:val="0"/>
              <w:autoSpaceDE w:val="0"/>
              <w:autoSpaceDN w:val="0"/>
              <w:adjustRightInd w:val="0"/>
              <w:ind w:right="30" w:firstLine="28"/>
              <w:outlineLvl w:val="2"/>
              <w:rPr>
                <w:sz w:val="28"/>
                <w:szCs w:val="28"/>
              </w:rPr>
            </w:pPr>
            <w:r w:rsidRPr="009835F3">
              <w:rPr>
                <w:sz w:val="28"/>
                <w:szCs w:val="28"/>
              </w:rPr>
              <w:t xml:space="preserve">Расчетные показатели объектов местного значения в области </w:t>
            </w:r>
            <w:r w:rsidRPr="009835F3">
              <w:rPr>
                <w:color w:val="000000"/>
                <w:sz w:val="28"/>
                <w:szCs w:val="28"/>
              </w:rPr>
              <w:t xml:space="preserve">туризма и рекреации </w:t>
            </w:r>
          </w:p>
        </w:tc>
        <w:tc>
          <w:tcPr>
            <w:tcW w:w="851" w:type="dxa"/>
            <w:shd w:val="clear" w:color="auto" w:fill="auto"/>
          </w:tcPr>
          <w:p w14:paraId="1AFA9D00" w14:textId="336A53D9" w:rsidR="0049096B" w:rsidRPr="009835F3" w:rsidRDefault="0049096B" w:rsidP="0049096B">
            <w:pPr>
              <w:spacing w:line="239" w:lineRule="auto"/>
              <w:ind w:firstLine="313"/>
              <w:rPr>
                <w:sz w:val="28"/>
                <w:szCs w:val="28"/>
              </w:rPr>
            </w:pPr>
            <w:r w:rsidRPr="009835F3">
              <w:rPr>
                <w:sz w:val="28"/>
                <w:szCs w:val="28"/>
              </w:rPr>
              <w:t>+</w:t>
            </w:r>
          </w:p>
        </w:tc>
        <w:tc>
          <w:tcPr>
            <w:tcW w:w="851" w:type="dxa"/>
          </w:tcPr>
          <w:p w14:paraId="1B65CE76" w14:textId="0004B86C" w:rsidR="0049096B" w:rsidRPr="009835F3" w:rsidRDefault="0049096B" w:rsidP="0049096B">
            <w:pPr>
              <w:spacing w:line="239" w:lineRule="auto"/>
              <w:ind w:firstLine="313"/>
              <w:rPr>
                <w:sz w:val="28"/>
                <w:szCs w:val="28"/>
              </w:rPr>
            </w:pPr>
            <w:r w:rsidRPr="009835F3">
              <w:rPr>
                <w:sz w:val="28"/>
                <w:szCs w:val="28"/>
              </w:rPr>
              <w:t>+</w:t>
            </w:r>
          </w:p>
        </w:tc>
        <w:tc>
          <w:tcPr>
            <w:tcW w:w="1134" w:type="dxa"/>
          </w:tcPr>
          <w:p w14:paraId="2BAE46F5" w14:textId="03D0400A" w:rsidR="0049096B" w:rsidRPr="009835F3" w:rsidRDefault="0049096B" w:rsidP="0049096B">
            <w:pPr>
              <w:spacing w:line="239" w:lineRule="auto"/>
              <w:ind w:firstLine="313"/>
              <w:rPr>
                <w:sz w:val="28"/>
                <w:szCs w:val="28"/>
              </w:rPr>
            </w:pPr>
            <w:r w:rsidRPr="009835F3">
              <w:rPr>
                <w:sz w:val="28"/>
                <w:szCs w:val="28"/>
              </w:rPr>
              <w:t>+</w:t>
            </w:r>
          </w:p>
        </w:tc>
      </w:tr>
      <w:tr w:rsidR="0049096B" w:rsidRPr="009835F3" w14:paraId="3192F768" w14:textId="77777777" w:rsidTr="002A4397">
        <w:trPr>
          <w:trHeight w:val="20"/>
        </w:trPr>
        <w:tc>
          <w:tcPr>
            <w:tcW w:w="6941" w:type="dxa"/>
            <w:shd w:val="clear" w:color="auto" w:fill="auto"/>
          </w:tcPr>
          <w:p w14:paraId="2796DF42" w14:textId="1C4ADABD" w:rsidR="0049096B" w:rsidRPr="009835F3" w:rsidRDefault="0049096B" w:rsidP="00A40540">
            <w:pPr>
              <w:widowControl w:val="0"/>
              <w:autoSpaceDE w:val="0"/>
              <w:autoSpaceDN w:val="0"/>
              <w:adjustRightInd w:val="0"/>
              <w:ind w:right="30" w:firstLine="28"/>
              <w:outlineLvl w:val="2"/>
              <w:rPr>
                <w:sz w:val="28"/>
                <w:szCs w:val="28"/>
              </w:rPr>
            </w:pPr>
            <w:r w:rsidRPr="009835F3">
              <w:rPr>
                <w:sz w:val="28"/>
                <w:szCs w:val="28"/>
              </w:rPr>
              <w:t xml:space="preserve">Расчетные показатели объектов местного значения в области </w:t>
            </w:r>
          </w:p>
        </w:tc>
        <w:tc>
          <w:tcPr>
            <w:tcW w:w="851" w:type="dxa"/>
            <w:shd w:val="clear" w:color="auto" w:fill="auto"/>
          </w:tcPr>
          <w:p w14:paraId="61FFA910" w14:textId="078DF65C" w:rsidR="0049096B" w:rsidRPr="009835F3" w:rsidRDefault="0049096B" w:rsidP="0049096B">
            <w:pPr>
              <w:spacing w:line="239" w:lineRule="auto"/>
              <w:ind w:firstLine="313"/>
              <w:rPr>
                <w:sz w:val="28"/>
                <w:szCs w:val="28"/>
              </w:rPr>
            </w:pPr>
            <w:r w:rsidRPr="009835F3">
              <w:rPr>
                <w:sz w:val="28"/>
                <w:szCs w:val="28"/>
              </w:rPr>
              <w:t>+</w:t>
            </w:r>
          </w:p>
        </w:tc>
        <w:tc>
          <w:tcPr>
            <w:tcW w:w="851" w:type="dxa"/>
          </w:tcPr>
          <w:p w14:paraId="2805AC99" w14:textId="26B2791A" w:rsidR="0049096B" w:rsidRPr="009835F3" w:rsidRDefault="0049096B" w:rsidP="0049096B">
            <w:pPr>
              <w:spacing w:line="239" w:lineRule="auto"/>
              <w:ind w:firstLine="313"/>
              <w:rPr>
                <w:sz w:val="28"/>
                <w:szCs w:val="28"/>
              </w:rPr>
            </w:pPr>
            <w:r w:rsidRPr="009835F3">
              <w:rPr>
                <w:sz w:val="28"/>
                <w:szCs w:val="28"/>
              </w:rPr>
              <w:t>+</w:t>
            </w:r>
          </w:p>
        </w:tc>
        <w:tc>
          <w:tcPr>
            <w:tcW w:w="1134" w:type="dxa"/>
          </w:tcPr>
          <w:p w14:paraId="7CBB1EA1" w14:textId="57DDB31F" w:rsidR="0049096B" w:rsidRPr="009835F3" w:rsidRDefault="0049096B" w:rsidP="0049096B">
            <w:pPr>
              <w:spacing w:line="239" w:lineRule="auto"/>
              <w:ind w:firstLine="313"/>
              <w:rPr>
                <w:sz w:val="28"/>
                <w:szCs w:val="28"/>
              </w:rPr>
            </w:pPr>
            <w:r w:rsidRPr="009835F3">
              <w:rPr>
                <w:sz w:val="28"/>
                <w:szCs w:val="28"/>
              </w:rPr>
              <w:t>+</w:t>
            </w:r>
          </w:p>
        </w:tc>
      </w:tr>
    </w:tbl>
    <w:p w14:paraId="4799CA6B" w14:textId="03F5D8F2" w:rsidR="0007691A" w:rsidRPr="009835F3" w:rsidRDefault="0007691A" w:rsidP="009835F3">
      <w:pPr>
        <w:pStyle w:val="20"/>
        <w:tabs>
          <w:tab w:val="clear" w:pos="720"/>
        </w:tabs>
        <w:spacing w:before="120" w:after="120"/>
        <w:ind w:left="-142" w:firstLine="851"/>
      </w:pPr>
      <w:bookmarkStart w:id="29" w:name="_Toc496532912"/>
      <w:bookmarkStart w:id="30" w:name="_Toc498599495"/>
      <w:r w:rsidRPr="009835F3">
        <w:t>Правила применения расчетных показателей</w:t>
      </w:r>
      <w:bookmarkEnd w:id="29"/>
      <w:bookmarkEnd w:id="30"/>
    </w:p>
    <w:p w14:paraId="71F74203" w14:textId="4B03AD28" w:rsidR="0007691A" w:rsidRPr="009835F3" w:rsidRDefault="00CE0875" w:rsidP="009835F3">
      <w:pPr>
        <w:ind w:left="-142" w:firstLine="851"/>
        <w:textAlignment w:val="baseline"/>
        <w:rPr>
          <w:sz w:val="28"/>
          <w:szCs w:val="28"/>
        </w:rPr>
      </w:pPr>
      <w:bookmarkStart w:id="31" w:name="Par1419"/>
      <w:bookmarkEnd w:id="31"/>
      <w:r>
        <w:rPr>
          <w:sz w:val="28"/>
          <w:szCs w:val="28"/>
        </w:rPr>
        <w:t>43</w:t>
      </w:r>
      <w:r w:rsidR="0007691A" w:rsidRPr="009835F3">
        <w:rPr>
          <w:sz w:val="28"/>
          <w:szCs w:val="28"/>
        </w:rPr>
        <w:t xml:space="preserve">. Установление совокупности расчетных показателей минимально допустимого уровня обеспеченности ОМЗ городского округа в </w:t>
      </w:r>
      <w:r>
        <w:rPr>
          <w:sz w:val="28"/>
          <w:szCs w:val="28"/>
        </w:rPr>
        <w:t>нормативах</w:t>
      </w:r>
      <w:r w:rsidR="0007691A" w:rsidRPr="009835F3">
        <w:rPr>
          <w:sz w:val="28"/>
          <w:szCs w:val="28"/>
        </w:rPr>
        <w:t xml:space="preserve"> производятся для определения местоположения планируемых к размещению ОМЗ городского округа в документах территориального планирования (в генеральном плане, включая карту планируемого размещения ОМЗ), зон планируемого размещения ОМЗ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14:paraId="35AC5072" w14:textId="2AAD4297" w:rsidR="0007691A" w:rsidRPr="009835F3" w:rsidRDefault="00CE0875" w:rsidP="009835F3">
      <w:pPr>
        <w:ind w:left="-142" w:firstLine="851"/>
        <w:textAlignment w:val="baseline"/>
        <w:rPr>
          <w:sz w:val="28"/>
          <w:szCs w:val="28"/>
        </w:rPr>
      </w:pPr>
      <w:r>
        <w:rPr>
          <w:sz w:val="28"/>
          <w:szCs w:val="28"/>
        </w:rPr>
        <w:t>44</w:t>
      </w:r>
      <w:r w:rsidR="0007691A" w:rsidRPr="009835F3">
        <w:rPr>
          <w:sz w:val="28"/>
          <w:szCs w:val="28"/>
        </w:rPr>
        <w:t>. При определении местоположения планируемых к размещению ОМЗ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и т.п.),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ОМЗ следует учитывать параметры ОМЗ и нормы отвода земель для объекта таких параметров.</w:t>
      </w:r>
    </w:p>
    <w:p w14:paraId="2E96F9DC" w14:textId="152749F5" w:rsidR="0007691A" w:rsidRPr="009835F3" w:rsidRDefault="00CE0875" w:rsidP="009835F3">
      <w:pPr>
        <w:ind w:left="-142" w:firstLine="851"/>
        <w:textAlignment w:val="baseline"/>
        <w:rPr>
          <w:sz w:val="28"/>
          <w:szCs w:val="28"/>
        </w:rPr>
      </w:pPr>
      <w:r>
        <w:rPr>
          <w:sz w:val="28"/>
          <w:szCs w:val="28"/>
        </w:rPr>
        <w:t>45</w:t>
      </w:r>
      <w:r w:rsidR="0007691A" w:rsidRPr="009835F3">
        <w:rPr>
          <w:sz w:val="28"/>
          <w:szCs w:val="28"/>
        </w:rPr>
        <w:t xml:space="preserve">. Максимально допустимый уровень территориальной доступности ОМЗ в целях градостроительного проектирования установлен настоящими Нормативами. Параметры планируемого к размещению ОМЗ следует определять исходя из минимально допустимого уровня обеспеченности объектами (ресурсами), установленного настоящими </w:t>
      </w:r>
      <w:r>
        <w:rPr>
          <w:sz w:val="28"/>
          <w:szCs w:val="28"/>
        </w:rPr>
        <w:t>н</w:t>
      </w:r>
      <w:r w:rsidR="0007691A" w:rsidRPr="009835F3">
        <w:rPr>
          <w:sz w:val="28"/>
          <w:szCs w:val="28"/>
        </w:rPr>
        <w:t>ормативами,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14:paraId="70FC3B98" w14:textId="654D5B03" w:rsidR="0007691A" w:rsidRPr="009835F3" w:rsidRDefault="00CE0875" w:rsidP="009835F3">
      <w:pPr>
        <w:ind w:left="-142" w:firstLine="851"/>
        <w:textAlignment w:val="baseline"/>
        <w:rPr>
          <w:sz w:val="28"/>
          <w:szCs w:val="28"/>
        </w:rPr>
      </w:pPr>
      <w:r>
        <w:rPr>
          <w:sz w:val="28"/>
          <w:szCs w:val="28"/>
        </w:rPr>
        <w:t>46</w:t>
      </w:r>
      <w:r w:rsidR="0007691A" w:rsidRPr="009835F3">
        <w:rPr>
          <w:sz w:val="28"/>
          <w:szCs w:val="28"/>
        </w:rPr>
        <w:t xml:space="preserve">. В случае утверждения региональных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выше, чем минимальные расчетные показатели обеспечения благоприятных условий жизнедеятельности человека, содержащиеся в </w:t>
      </w:r>
      <w:r>
        <w:rPr>
          <w:sz w:val="28"/>
          <w:szCs w:val="28"/>
        </w:rPr>
        <w:t>нормативах</w:t>
      </w:r>
      <w:r w:rsidR="0007691A" w:rsidRPr="009835F3">
        <w:rPr>
          <w:sz w:val="28"/>
          <w:szCs w:val="28"/>
        </w:rPr>
        <w:t>, для территорий нормирования в пределах городского округа применяются соответствующие региональные нормативы градостроительного проектирования.</w:t>
      </w:r>
    </w:p>
    <w:p w14:paraId="17872BC9" w14:textId="5D46EFAF" w:rsidR="0007691A" w:rsidRPr="009835F3" w:rsidRDefault="00CE0875" w:rsidP="009835F3">
      <w:pPr>
        <w:ind w:left="-142" w:firstLine="851"/>
        <w:textAlignment w:val="baseline"/>
        <w:rPr>
          <w:sz w:val="28"/>
          <w:szCs w:val="28"/>
        </w:rPr>
      </w:pPr>
      <w:r>
        <w:rPr>
          <w:sz w:val="28"/>
          <w:szCs w:val="28"/>
        </w:rPr>
        <w:t>47</w:t>
      </w:r>
      <w:r w:rsidR="0007691A" w:rsidRPr="009835F3">
        <w:rPr>
          <w:sz w:val="28"/>
          <w:szCs w:val="28"/>
        </w:rPr>
        <w:t xml:space="preserve">. Применение </w:t>
      </w:r>
      <w:r>
        <w:rPr>
          <w:sz w:val="28"/>
          <w:szCs w:val="28"/>
        </w:rPr>
        <w:t>нормативов</w:t>
      </w:r>
      <w:r w:rsidR="0007691A" w:rsidRPr="009835F3">
        <w:rPr>
          <w:sz w:val="28"/>
          <w:szCs w:val="28"/>
        </w:rPr>
        <w:t xml:space="preserve">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стандартов, санитарных правил и норм</w:t>
      </w:r>
      <w:r w:rsidR="0007691A" w:rsidRPr="009835F3">
        <w:rPr>
          <w:sz w:val="28"/>
          <w:szCs w:val="28"/>
          <w:shd w:val="clear" w:color="auto" w:fill="FFFFFF"/>
        </w:rPr>
        <w:t xml:space="preserve">, </w:t>
      </w:r>
      <w:r w:rsidR="0007691A" w:rsidRPr="009835F3">
        <w:rPr>
          <w:sz w:val="28"/>
          <w:szCs w:val="28"/>
        </w:rPr>
        <w:t xml:space="preserve">правил и требований, установленных органами государственного контроля (надзора). </w:t>
      </w:r>
    </w:p>
    <w:p w14:paraId="37A77159" w14:textId="01C85200" w:rsidR="0007691A" w:rsidRPr="009835F3" w:rsidRDefault="00CE0875" w:rsidP="009835F3">
      <w:pPr>
        <w:ind w:left="-142" w:firstLine="851"/>
        <w:textAlignment w:val="baseline"/>
        <w:rPr>
          <w:sz w:val="28"/>
          <w:szCs w:val="28"/>
        </w:rPr>
      </w:pPr>
      <w:r>
        <w:rPr>
          <w:sz w:val="28"/>
          <w:szCs w:val="28"/>
        </w:rPr>
        <w:t>48</w:t>
      </w:r>
      <w:r w:rsidR="0007691A" w:rsidRPr="009835F3">
        <w:rPr>
          <w:sz w:val="28"/>
          <w:szCs w:val="28"/>
        </w:rPr>
        <w:t xml:space="preserve">. В границах территории объектов культурного наследия (памятников истории и культуры) народов Российской Федерации </w:t>
      </w:r>
      <w:r w:rsidR="001A34B1">
        <w:rPr>
          <w:sz w:val="28"/>
          <w:szCs w:val="28"/>
        </w:rPr>
        <w:t>нормативы</w:t>
      </w:r>
      <w:r w:rsidR="0007691A" w:rsidRPr="009835F3">
        <w:rPr>
          <w:sz w:val="28"/>
          <w:szCs w:val="28"/>
        </w:rPr>
        <w:t xml:space="preserve"> не применяются. В границах зон охраны объектов культурного наследия (памятников истории и культуры) народов Российской Федерации </w:t>
      </w:r>
      <w:r w:rsidR="001A34B1">
        <w:rPr>
          <w:sz w:val="28"/>
          <w:szCs w:val="28"/>
        </w:rPr>
        <w:t>нормативы</w:t>
      </w:r>
      <w:r w:rsidR="0007691A" w:rsidRPr="009835F3">
        <w:rPr>
          <w:sz w:val="28"/>
          <w:szCs w:val="28"/>
        </w:rPr>
        <w:t xml:space="preserve"> применяются в части, не противоречащей законодательству об охране объектов культурного наследия. </w:t>
      </w:r>
    </w:p>
    <w:p w14:paraId="2DB42712" w14:textId="72E7B998" w:rsidR="0007691A" w:rsidRPr="009835F3" w:rsidRDefault="001A34B1" w:rsidP="009835F3">
      <w:pPr>
        <w:ind w:left="-142" w:firstLine="851"/>
        <w:textAlignment w:val="baseline"/>
        <w:rPr>
          <w:sz w:val="28"/>
          <w:szCs w:val="28"/>
        </w:rPr>
      </w:pPr>
      <w:r>
        <w:rPr>
          <w:sz w:val="28"/>
          <w:szCs w:val="28"/>
        </w:rPr>
        <w:t>49</w:t>
      </w:r>
      <w:r w:rsidR="0007691A" w:rsidRPr="009835F3">
        <w:rPr>
          <w:sz w:val="28"/>
          <w:szCs w:val="28"/>
        </w:rPr>
        <w:t xml:space="preserve">. При отмене и (или) изменении действующих нормативных документов Российской Федерации и Белгородской области, на которые дается ссылка в настоящих </w:t>
      </w:r>
      <w:r>
        <w:rPr>
          <w:sz w:val="28"/>
          <w:szCs w:val="28"/>
        </w:rPr>
        <w:t>н</w:t>
      </w:r>
      <w:r w:rsidR="0007691A" w:rsidRPr="009835F3">
        <w:rPr>
          <w:sz w:val="28"/>
          <w:szCs w:val="28"/>
        </w:rPr>
        <w:t xml:space="preserve">ормативах, следует руководствоваться нормами, вводимыми взамен отмененных. </w:t>
      </w:r>
    </w:p>
    <w:p w14:paraId="734B98CE" w14:textId="77777777" w:rsidR="0007691A" w:rsidRPr="009835F3" w:rsidRDefault="0007691A" w:rsidP="009835F3">
      <w:pPr>
        <w:spacing w:after="200"/>
        <w:ind w:left="-142" w:firstLine="851"/>
        <w:jc w:val="left"/>
        <w:rPr>
          <w:sz w:val="28"/>
          <w:szCs w:val="28"/>
        </w:rPr>
      </w:pPr>
      <w:r w:rsidRPr="009835F3">
        <w:rPr>
          <w:sz w:val="28"/>
          <w:szCs w:val="28"/>
        </w:rPr>
        <w:br w:type="page"/>
      </w:r>
    </w:p>
    <w:tbl>
      <w:tblPr>
        <w:tblStyle w:val="afff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3"/>
        <w:gridCol w:w="4883"/>
      </w:tblGrid>
      <w:tr w:rsidR="001A34B1" w14:paraId="06412ACC" w14:textId="77777777" w:rsidTr="001A34B1">
        <w:tc>
          <w:tcPr>
            <w:tcW w:w="5212" w:type="dxa"/>
          </w:tcPr>
          <w:p w14:paraId="38E486AA" w14:textId="77777777" w:rsidR="001A34B1" w:rsidRDefault="001A34B1" w:rsidP="001A34B1">
            <w:pPr>
              <w:jc w:val="right"/>
              <w:textAlignment w:val="baseline"/>
              <w:rPr>
                <w:sz w:val="28"/>
                <w:szCs w:val="28"/>
              </w:rPr>
            </w:pPr>
            <w:bookmarkStart w:id="32" w:name="_Hlk75440049"/>
          </w:p>
        </w:tc>
        <w:tc>
          <w:tcPr>
            <w:tcW w:w="4925" w:type="dxa"/>
          </w:tcPr>
          <w:p w14:paraId="2DA45934" w14:textId="77777777" w:rsidR="001A34B1" w:rsidRPr="001A34B1" w:rsidRDefault="001A34B1" w:rsidP="001A34B1">
            <w:pPr>
              <w:jc w:val="center"/>
              <w:textAlignment w:val="baseline"/>
              <w:rPr>
                <w:b/>
                <w:sz w:val="28"/>
                <w:szCs w:val="28"/>
              </w:rPr>
            </w:pPr>
            <w:r w:rsidRPr="001A34B1">
              <w:rPr>
                <w:b/>
                <w:sz w:val="28"/>
                <w:szCs w:val="28"/>
              </w:rPr>
              <w:t>Приложение 1</w:t>
            </w:r>
          </w:p>
          <w:p w14:paraId="14FEEEDE" w14:textId="77777777" w:rsidR="001A34B1" w:rsidRPr="001A34B1" w:rsidRDefault="001A34B1" w:rsidP="001A34B1">
            <w:pPr>
              <w:jc w:val="center"/>
              <w:textAlignment w:val="baseline"/>
              <w:rPr>
                <w:b/>
                <w:sz w:val="28"/>
                <w:szCs w:val="28"/>
              </w:rPr>
            </w:pPr>
            <w:r w:rsidRPr="001A34B1">
              <w:rPr>
                <w:b/>
                <w:sz w:val="28"/>
                <w:szCs w:val="28"/>
              </w:rPr>
              <w:t>к местным нормативам градостроительного</w:t>
            </w:r>
          </w:p>
          <w:p w14:paraId="320F0BB7" w14:textId="131E7F5C" w:rsidR="001A34B1" w:rsidRDefault="001A34B1" w:rsidP="001A34B1">
            <w:pPr>
              <w:jc w:val="center"/>
              <w:textAlignment w:val="baseline"/>
              <w:rPr>
                <w:sz w:val="28"/>
                <w:szCs w:val="28"/>
              </w:rPr>
            </w:pPr>
            <w:r w:rsidRPr="001A34B1">
              <w:rPr>
                <w:b/>
                <w:sz w:val="28"/>
                <w:szCs w:val="28"/>
              </w:rPr>
              <w:t>проектирования городского округа «Город Белгород»</w:t>
            </w:r>
          </w:p>
        </w:tc>
      </w:tr>
    </w:tbl>
    <w:p w14:paraId="390F4FB8" w14:textId="4DE5C3DA" w:rsidR="001A34B1" w:rsidRPr="009835F3" w:rsidRDefault="001A34B1" w:rsidP="001A34B1">
      <w:pPr>
        <w:ind w:left="-142" w:firstLine="851"/>
        <w:jc w:val="right"/>
        <w:textAlignment w:val="baseline"/>
        <w:rPr>
          <w:sz w:val="28"/>
          <w:szCs w:val="28"/>
        </w:rPr>
      </w:pPr>
    </w:p>
    <w:p w14:paraId="2D448582" w14:textId="77777777" w:rsidR="0007691A" w:rsidRPr="009835F3" w:rsidRDefault="0007691A" w:rsidP="009835F3">
      <w:pPr>
        <w:pStyle w:val="20"/>
        <w:tabs>
          <w:tab w:val="clear" w:pos="720"/>
        </w:tabs>
        <w:spacing w:before="120" w:after="120"/>
        <w:ind w:left="-142" w:firstLine="851"/>
      </w:pPr>
      <w:bookmarkStart w:id="33" w:name="_Toc479953568"/>
      <w:bookmarkStart w:id="34" w:name="_Toc488147998"/>
      <w:bookmarkEnd w:id="32"/>
      <w:r w:rsidRPr="009835F3">
        <w:t>Термины и определения</w:t>
      </w:r>
      <w:bookmarkEnd w:id="33"/>
      <w:bookmarkEnd w:id="34"/>
    </w:p>
    <w:p w14:paraId="38C2A11F" w14:textId="77777777" w:rsidR="0007691A" w:rsidRPr="009835F3" w:rsidRDefault="0007691A" w:rsidP="009835F3">
      <w:pPr>
        <w:ind w:left="-142" w:firstLine="851"/>
        <w:rPr>
          <w:sz w:val="28"/>
          <w:szCs w:val="28"/>
        </w:rPr>
      </w:pPr>
      <w:r w:rsidRPr="009835F3">
        <w:rPr>
          <w:sz w:val="28"/>
          <w:szCs w:val="28"/>
        </w:rPr>
        <w:t>В местных нормативах градостроительного проектирования городского округа «Город Белгород» приведенные понятия применяются в следующем значении:</w:t>
      </w:r>
    </w:p>
    <w:p w14:paraId="1DABF463" w14:textId="64497B6F"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автозаправочная станция – предприятие, осуществляющее розничную продажу нефтепродуктов и оказывающее дополнительные сопутствующие услуги потребителям;</w:t>
      </w:r>
    </w:p>
    <w:p w14:paraId="68CB3070" w14:textId="4F73FDC7"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 xml:space="preserve">аллея </w:t>
      </w:r>
      <w:r w:rsidR="00391742" w:rsidRPr="009835F3">
        <w:rPr>
          <w:color w:val="000000"/>
          <w:sz w:val="28"/>
          <w:szCs w:val="28"/>
        </w:rPr>
        <w:t>–</w:t>
      </w:r>
      <w:r w:rsidRPr="009835F3">
        <w:rPr>
          <w:color w:val="000000"/>
          <w:sz w:val="28"/>
          <w:szCs w:val="28"/>
        </w:rPr>
        <w:t xml:space="preserve"> свободнорастущие или формованные деревья, высаженные в один или более рядов по обеим сторонам пешеходных или транспортных дорог;</w:t>
      </w:r>
    </w:p>
    <w:p w14:paraId="560E148C" w14:textId="16E0C06C"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 xml:space="preserve">благоустройство территории </w:t>
      </w:r>
      <w:r w:rsidR="00391742" w:rsidRPr="009835F3">
        <w:rPr>
          <w:color w:val="000000"/>
          <w:sz w:val="28"/>
          <w:szCs w:val="28"/>
        </w:rPr>
        <w:t>–</w:t>
      </w:r>
      <w:r w:rsidRPr="009835F3">
        <w:rPr>
          <w:color w:val="000000"/>
          <w:sz w:val="28"/>
          <w:szCs w:val="28"/>
        </w:rPr>
        <w:t xml:space="preserve"> комплекс мероприятий по инженерной подготовке к озеленению, устройству покрытий, освещению, размещению малых архитектурных форм и объектов монументального искусства, направленных на улучшение функционального, санитарного, экологического и эстетического состояния участка;</w:t>
      </w:r>
    </w:p>
    <w:p w14:paraId="75373338" w14:textId="77777777" w:rsidR="0007691A" w:rsidRPr="009835F3" w:rsidRDefault="0007691A" w:rsidP="009835F3">
      <w:pPr>
        <w:autoSpaceDE w:val="0"/>
        <w:autoSpaceDN w:val="0"/>
        <w:adjustRightInd w:val="0"/>
        <w:ind w:left="-142" w:firstLine="851"/>
        <w:rPr>
          <w:color w:val="000000"/>
          <w:sz w:val="28"/>
          <w:szCs w:val="28"/>
        </w:rPr>
      </w:pPr>
      <w:r w:rsidRPr="009835F3">
        <w:rPr>
          <w:color w:val="000000"/>
          <w:sz w:val="28"/>
          <w:szCs w:val="28"/>
        </w:rPr>
        <w:t>блокированный жилой дом – жилой дом, не предназначенный для раздела на квартиры, имеющий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w:t>
      </w:r>
    </w:p>
    <w:p w14:paraId="61B4EEEB" w14:textId="637165E4" w:rsidR="0007691A" w:rsidRPr="009835F3" w:rsidRDefault="0007691A" w:rsidP="009835F3">
      <w:pPr>
        <w:autoSpaceDE w:val="0"/>
        <w:autoSpaceDN w:val="0"/>
        <w:adjustRightInd w:val="0"/>
        <w:ind w:left="-142" w:firstLine="851"/>
        <w:rPr>
          <w:color w:val="000000"/>
          <w:sz w:val="28"/>
          <w:szCs w:val="28"/>
        </w:rPr>
      </w:pPr>
      <w:r w:rsidRPr="009835F3">
        <w:rPr>
          <w:color w:val="000000"/>
          <w:sz w:val="28"/>
          <w:szCs w:val="28"/>
        </w:rPr>
        <w:t xml:space="preserve">бытовое обслуживание населения </w:t>
      </w:r>
      <w:r w:rsidR="00391742" w:rsidRPr="009835F3">
        <w:rPr>
          <w:color w:val="000000"/>
          <w:sz w:val="28"/>
          <w:szCs w:val="28"/>
        </w:rPr>
        <w:t>–</w:t>
      </w:r>
      <w:r w:rsidRPr="009835F3">
        <w:rPr>
          <w:color w:val="000000"/>
          <w:sz w:val="28"/>
          <w:szCs w:val="28"/>
        </w:rPr>
        <w:t xml:space="preserve"> отрасль экономики, состоящая из предприятий различных организационно-правовых форм собственности</w:t>
      </w:r>
      <w:r w:rsidR="00E97AF8" w:rsidRPr="009835F3">
        <w:rPr>
          <w:color w:val="000000"/>
          <w:sz w:val="28"/>
          <w:szCs w:val="28"/>
        </w:rPr>
        <w:t xml:space="preserve"> </w:t>
      </w:r>
      <w:r w:rsidRPr="009835F3">
        <w:rPr>
          <w:color w:val="000000"/>
          <w:sz w:val="28"/>
          <w:szCs w:val="28"/>
        </w:rPr>
        <w:t>и индивидуальных предпринимателей, занимающихся оказанием бытовых услуг (выполнением работ);</w:t>
      </w:r>
    </w:p>
    <w:p w14:paraId="753E85B5" w14:textId="77777777"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водопроводные очистные сооружения – комплекс зданий, сооружений и устройств для очистки воды (термин вводится для целей местных нормативов градостроительного проектирования);</w:t>
      </w:r>
    </w:p>
    <w:p w14:paraId="7A9C76DF" w14:textId="77777777"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вокзал – здание (или группа зданий), предназначенное для обслуживания пассажиров железнодорожного, речного, автомобильного и воздушного транспорта. Вокзальный комплекс включает кроме вокзала сооружения и устройства, связанные с обслуживанием пассажиров на привокзальной площади и перроне;</w:t>
      </w:r>
    </w:p>
    <w:p w14:paraId="5F894E9B" w14:textId="77777777" w:rsidR="0007691A" w:rsidRPr="009835F3" w:rsidRDefault="0007691A" w:rsidP="009835F3">
      <w:pPr>
        <w:ind w:left="-142" w:firstLine="851"/>
        <w:rPr>
          <w:color w:val="000000"/>
          <w:sz w:val="28"/>
          <w:szCs w:val="28"/>
        </w:rPr>
      </w:pPr>
      <w:r w:rsidRPr="009835F3">
        <w:rPr>
          <w:color w:val="000000"/>
          <w:sz w:val="28"/>
          <w:szCs w:val="28"/>
        </w:rPr>
        <w:t>выступ за красную линию – допускаемые выступы за красную линию частей зданий, строений в отношении балконов, эркеров, козырьков - не более 1,5 м и выше 3 м от уровня земли; в отношении крылец, входных групп и пандусов не более 1,5 м. Выступ за красную линию консольных этажей не допускается;</w:t>
      </w:r>
    </w:p>
    <w:p w14:paraId="31998B6B" w14:textId="77777777"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газонаполнительные станции (ГНС) – предприятия, предназначенные для 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14:paraId="6A864C0E" w14:textId="77777777"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газораспределительная станция – комплекс сооружений газопровода, предназначенный для снижения давления, очистки, одоризации и учета расхода газа перед подачей его потребителю (термин вводится для целей местных нормативов градостроительного проектирования);</w:t>
      </w:r>
    </w:p>
    <w:p w14:paraId="3D209A2A" w14:textId="77777777"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гараж – здание или сооружение, предназначенное для постоянного или временного хранения, а также технического обслуживания автомобилей (термин вводится для целей местных нормативов градостроительного проектирования);</w:t>
      </w:r>
    </w:p>
    <w:p w14:paraId="26C7185F" w14:textId="628072EF"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гостиница – предприятие, предоставляющее услуги размещения и, в большинстве случаев, услуги питания, имеющее службу приема, а также оборудование для оказания дополнительных услуг;</w:t>
      </w:r>
    </w:p>
    <w:p w14:paraId="3EFEC98E" w14:textId="77777777"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градостроительная документация – документы территориального планирования, документы градостроительного зонирования, документация по планировке территории (термин вводится для целей местных нормативов градостроительного проектирования);</w:t>
      </w:r>
    </w:p>
    <w:p w14:paraId="4F872CA5" w14:textId="77777777"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 xml:space="preserve">индивидуальный жилой дом – отдельно стоящий жилой дом с количеством надземных этажей не более чем три, высотой не более 12 м,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w:t>
      </w:r>
    </w:p>
    <w:p w14:paraId="0FC88A8A" w14:textId="77777777"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жилой район – элемент планировочной структуры, состоящий из нескольких микрорайонов, объединенных общественным центром, ограниченный магистральными улицами общегородского и районного значения. Обслуживается комплексом культурно-бытовых учреждений периодического пользования (термин вводится для целей местных нормативов градостроительного проектирования);</w:t>
      </w:r>
    </w:p>
    <w:p w14:paraId="536B248F" w14:textId="17FE4AE4"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 xml:space="preserve">зеленые насаждения </w:t>
      </w:r>
      <w:r w:rsidR="00391742" w:rsidRPr="009835F3">
        <w:rPr>
          <w:color w:val="000000"/>
          <w:sz w:val="28"/>
          <w:szCs w:val="28"/>
        </w:rPr>
        <w:t>–</w:t>
      </w:r>
      <w:r w:rsidRPr="009835F3">
        <w:rPr>
          <w:color w:val="000000"/>
          <w:sz w:val="28"/>
          <w:szCs w:val="28"/>
        </w:rPr>
        <w:t xml:space="preserve"> совокупность древесных, кустарниковых и травянистых растений на определенной территории;</w:t>
      </w:r>
    </w:p>
    <w:p w14:paraId="50665C50" w14:textId="3D3FD543"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 xml:space="preserve">индивидуальная жилая застройка </w:t>
      </w:r>
      <w:r w:rsidR="00391742" w:rsidRPr="009835F3">
        <w:rPr>
          <w:color w:val="000000"/>
          <w:sz w:val="28"/>
          <w:szCs w:val="28"/>
        </w:rPr>
        <w:t>–</w:t>
      </w:r>
      <w:r w:rsidRPr="009835F3">
        <w:rPr>
          <w:color w:val="000000"/>
          <w:sz w:val="28"/>
          <w:szCs w:val="28"/>
        </w:rPr>
        <w:t xml:space="preserve"> территории, на которых размещаются индивидуальные жилые дома с участками, как правило, от 800 м</w:t>
      </w:r>
      <w:r w:rsidRPr="009835F3">
        <w:rPr>
          <w:color w:val="000000"/>
          <w:sz w:val="28"/>
          <w:szCs w:val="28"/>
          <w:vertAlign w:val="superscript"/>
        </w:rPr>
        <w:t>2</w:t>
      </w:r>
      <w:r w:rsidRPr="009835F3">
        <w:rPr>
          <w:color w:val="000000"/>
          <w:sz w:val="28"/>
          <w:szCs w:val="28"/>
        </w:rPr>
        <w:t xml:space="preserve"> до 2999 м</w:t>
      </w:r>
      <w:r w:rsidRPr="009835F3">
        <w:rPr>
          <w:color w:val="000000"/>
          <w:sz w:val="28"/>
          <w:szCs w:val="28"/>
          <w:vertAlign w:val="superscript"/>
        </w:rPr>
        <w:t>2</w:t>
      </w:r>
      <w:r w:rsidRPr="009835F3">
        <w:rPr>
          <w:color w:val="000000"/>
          <w:sz w:val="28"/>
          <w:szCs w:val="28"/>
        </w:rPr>
        <w:t>, не предназначенными для осуществления активной сельскохозяйственной деятельности;</w:t>
      </w:r>
    </w:p>
    <w:p w14:paraId="01F04527" w14:textId="77777777"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инженерная инфраструктура – инфраструктура, обеспечивающая водоснабжение, канализацию, электро-, тепло-, газо- и хладоснабжение, сети связи в пределах определенной территории;</w:t>
      </w:r>
    </w:p>
    <w:p w14:paraId="7999A5B5" w14:textId="77777777"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канализационные очистные сооружения – комплекс зданий, сооружений и устройств для очистки сточных вод и обработки осадка (термин вводится для целей местных нормативов градостроительного проектирования);</w:t>
      </w:r>
    </w:p>
    <w:p w14:paraId="167707F8" w14:textId="77777777" w:rsidR="0007691A" w:rsidRPr="009835F3" w:rsidRDefault="0007691A" w:rsidP="009835F3">
      <w:pPr>
        <w:autoSpaceDE w:val="0"/>
        <w:autoSpaceDN w:val="0"/>
        <w:adjustRightInd w:val="0"/>
        <w:ind w:left="-142" w:firstLine="851"/>
        <w:rPr>
          <w:color w:val="000000"/>
          <w:sz w:val="28"/>
          <w:szCs w:val="28"/>
        </w:rPr>
      </w:pPr>
      <w:r w:rsidRPr="009835F3">
        <w:rPr>
          <w:color w:val="000000"/>
          <w:sz w:val="28"/>
          <w:szCs w:val="28"/>
        </w:rPr>
        <w:t>квартал – наименьший элемент планировочной структуры городского округа, ограниченный красными линиями магистральных или жилых улиц;</w:t>
      </w:r>
    </w:p>
    <w:p w14:paraId="6F797F32" w14:textId="77777777" w:rsidR="0007691A" w:rsidRPr="009835F3" w:rsidRDefault="0007691A" w:rsidP="009835F3">
      <w:pPr>
        <w:autoSpaceDE w:val="0"/>
        <w:autoSpaceDN w:val="0"/>
        <w:adjustRightInd w:val="0"/>
        <w:ind w:left="-142" w:firstLine="851"/>
        <w:rPr>
          <w:color w:val="000000"/>
          <w:sz w:val="28"/>
          <w:szCs w:val="28"/>
        </w:rPr>
      </w:pPr>
      <w:r w:rsidRPr="009835F3">
        <w:rPr>
          <w:color w:val="000000"/>
          <w:sz w:val="28"/>
          <w:szCs w:val="28"/>
        </w:rP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14:paraId="231193A8" w14:textId="77777777" w:rsidR="0007691A" w:rsidRPr="009835F3" w:rsidRDefault="0007691A" w:rsidP="009835F3">
      <w:pPr>
        <w:autoSpaceDE w:val="0"/>
        <w:autoSpaceDN w:val="0"/>
        <w:adjustRightInd w:val="0"/>
        <w:ind w:left="-142" w:firstLine="851"/>
        <w:rPr>
          <w:color w:val="000000"/>
          <w:sz w:val="28"/>
          <w:szCs w:val="28"/>
        </w:rPr>
      </w:pPr>
      <w:r w:rsidRPr="009835F3">
        <w:rPr>
          <w:color w:val="000000"/>
          <w:sz w:val="28"/>
          <w:szCs w:val="28"/>
        </w:rPr>
        <w:t xml:space="preserve">количество этажей </w:t>
      </w:r>
      <w:r w:rsidRPr="009835F3">
        <w:rPr>
          <w:bCs/>
          <w:color w:val="000000"/>
          <w:sz w:val="28"/>
          <w:szCs w:val="28"/>
        </w:rPr>
        <w:t>–</w:t>
      </w:r>
      <w:r w:rsidRPr="009835F3">
        <w:rPr>
          <w:color w:val="000000"/>
          <w:sz w:val="28"/>
          <w:szCs w:val="28"/>
        </w:rPr>
        <w:t xml:space="preserve"> количество всех этажей здания, надземных, подземных, мансардных, технических чердаков, за исключением помещений и междуэтажных пространств с высотой помещения менее 1,8 м и помещений подполья;</w:t>
      </w:r>
    </w:p>
    <w:p w14:paraId="745A5C7C" w14:textId="77777777"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коммунальная инфраструктура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14:paraId="499AF3B0" w14:textId="77777777"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коэффициент плотности застройки – отношение площади всех этажей зданий и сооружений к площади участка;</w:t>
      </w:r>
    </w:p>
    <w:p w14:paraId="58837D7A" w14:textId="4F53A3EF"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 xml:space="preserve">красная линия – </w:t>
      </w:r>
      <w:r w:rsidR="00AE5172" w:rsidRPr="009835F3">
        <w:rPr>
          <w:color w:val="000000"/>
          <w:sz w:val="28"/>
          <w:szCs w:val="28"/>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4771A9A8" w14:textId="71352716"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 xml:space="preserve">линейные объекты </w:t>
      </w:r>
      <w:r w:rsidR="00EE1A30" w:rsidRPr="009835F3">
        <w:rPr>
          <w:color w:val="000000"/>
          <w:sz w:val="28"/>
          <w:szCs w:val="28"/>
        </w:rPr>
        <w:t>–</w:t>
      </w:r>
      <w:r w:rsidRPr="009835F3">
        <w:rPr>
          <w:color w:val="000000"/>
          <w:sz w:val="28"/>
          <w:szCs w:val="28"/>
        </w:rPr>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6E8660EE" w14:textId="77777777"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 xml:space="preserve">линия регулирования застройки </w:t>
      </w:r>
      <w:r w:rsidRPr="009835F3">
        <w:rPr>
          <w:bCs/>
          <w:color w:val="000000"/>
          <w:sz w:val="28"/>
          <w:szCs w:val="28"/>
        </w:rPr>
        <w:t>–</w:t>
      </w:r>
      <w:r w:rsidRPr="009835F3">
        <w:rPr>
          <w:color w:val="000000"/>
          <w:sz w:val="28"/>
          <w:szCs w:val="28"/>
        </w:rPr>
        <w:t xml:space="preserve"> граница застройки, устанавливаемая при размещении зданий, строений и сооружений, с отступом от красной линии или границ земельного участка;</w:t>
      </w:r>
    </w:p>
    <w:p w14:paraId="34416E91" w14:textId="77777777"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линия электропередач (ЛЭП) – электрическая линия, выходящая за пределы электростанции или подстанции и предназначенная для передачи электрической энергии;</w:t>
      </w:r>
    </w:p>
    <w:p w14:paraId="4D3B7DED" w14:textId="77777777"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магазин – стационарный торговый объект, предназначенный для продажи товаров и оказания услуг покупателям, в составе которого имеется торговый зал или торговые залы, подсобные, административно-бытовые помещения и складские помещения;</w:t>
      </w:r>
    </w:p>
    <w:p w14:paraId="7E5AD159" w14:textId="77777777"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магазин универсальный – вид магазина, в котором осуществляют продажу универсального ассортимента продовольственных и/или непродовольственных товаров;</w:t>
      </w:r>
    </w:p>
    <w:p w14:paraId="7D1E44E1" w14:textId="77777777"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 xml:space="preserve">магазин специализированный – вид магазина, в котором осуществляют продажу товаров одной группы или ее части - продовольственных групп («рыба», «мясо», «колбасы», «минеральные воды», «хлеб», «овощи-фрукты» и т.д.), непродовольственных групп («одежда», «обувь», «ткани», «мебель», «книги», «зоотовары», «семена», «цветы» и т. д.); </w:t>
      </w:r>
    </w:p>
    <w:p w14:paraId="0D456E31" w14:textId="77777777"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 xml:space="preserve">маломобильные группы населения (МГН) </w:t>
      </w:r>
      <w:r w:rsidRPr="009835F3">
        <w:rPr>
          <w:bCs/>
          <w:color w:val="000000"/>
          <w:sz w:val="28"/>
          <w:szCs w:val="28"/>
        </w:rPr>
        <w:t>–</w:t>
      </w:r>
      <w:r w:rsidRPr="009835F3">
        <w:rPr>
          <w:color w:val="000000"/>
          <w:sz w:val="28"/>
          <w:szCs w:val="28"/>
        </w:rPr>
        <w:t xml:space="preserve">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отнесены: инвалиды, люди с ограниченными (временно или постоянно) возможностями здоровья, люди с детскими колясками и т.п.;</w:t>
      </w:r>
    </w:p>
    <w:p w14:paraId="3BA10A6B" w14:textId="77777777"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 xml:space="preserve">машино-место </w:t>
      </w:r>
      <w:r w:rsidRPr="009835F3">
        <w:rPr>
          <w:bCs/>
          <w:color w:val="000000"/>
          <w:sz w:val="28"/>
          <w:szCs w:val="28"/>
        </w:rPr>
        <w:t>–</w:t>
      </w:r>
      <w:r w:rsidRPr="009835F3">
        <w:rPr>
          <w:color w:val="000000"/>
          <w:sz w:val="28"/>
          <w:szCs w:val="28"/>
        </w:rPr>
        <w:t xml:space="preserve">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14:paraId="2C1982B0" w14:textId="77777777"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место погребения – часть пространства объекта похоронного назначения, предназначенная для захоронения останков или праха умерших или погибших;</w:t>
      </w:r>
    </w:p>
    <w:p w14:paraId="69B76F47" w14:textId="77777777" w:rsidR="0007691A" w:rsidRPr="009835F3" w:rsidRDefault="0007691A" w:rsidP="009835F3">
      <w:pPr>
        <w:autoSpaceDE w:val="0"/>
        <w:autoSpaceDN w:val="0"/>
        <w:adjustRightInd w:val="0"/>
        <w:ind w:left="-142" w:firstLine="851"/>
        <w:rPr>
          <w:color w:val="000000"/>
          <w:sz w:val="28"/>
          <w:szCs w:val="28"/>
        </w:rPr>
      </w:pPr>
      <w:r w:rsidRPr="009835F3">
        <w:rPr>
          <w:color w:val="000000"/>
          <w:sz w:val="28"/>
          <w:szCs w:val="28"/>
        </w:rPr>
        <w:t>микрорайон – элемент планировочной структуры, ограниченный красными линиями магистральных или жилых улиц, состоящий из кварталов. В границах жилого микрорайона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микрорайона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14:paraId="3D34F2BA" w14:textId="77777777"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 xml:space="preserve">многоквартирный жилой дом (МКД) </w:t>
      </w:r>
      <w:r w:rsidRPr="009835F3">
        <w:rPr>
          <w:bCs/>
          <w:color w:val="000000"/>
          <w:sz w:val="28"/>
          <w:szCs w:val="28"/>
        </w:rPr>
        <w:t>–</w:t>
      </w:r>
      <w:r w:rsidRPr="009835F3">
        <w:rPr>
          <w:color w:val="000000"/>
          <w:sz w:val="28"/>
          <w:szCs w:val="28"/>
        </w:rPr>
        <w:t xml:space="preserve"> жилое здание, в котором квартиры имеют общие внеквартирные помещения и инженерные системы; в котором все квартиры каждого этажа имеют входы через общую галерею не менее чем в две лестничные клетки и (или) лестнично-лифтовые узлы; в котором квартиры каждого этажа имеют выходы через общий коридор не менее чем в две лестничные клетки и (или) лестнично-лифтовые узлы. Многоквартирный жилой дом секционного типа - здание, состоящее из одной или нескольких секций, отделенных друг от друга стенами без проемов; квартиры одной секции должны иметь выход на одну лестничную клетку непосредственно или через коридор;</w:t>
      </w:r>
    </w:p>
    <w:p w14:paraId="33508DAE" w14:textId="77777777"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 xml:space="preserve">многофункциональное здание </w:t>
      </w:r>
      <w:r w:rsidRPr="009835F3">
        <w:rPr>
          <w:bCs/>
          <w:color w:val="000000"/>
          <w:sz w:val="28"/>
          <w:szCs w:val="28"/>
        </w:rPr>
        <w:t>–</w:t>
      </w:r>
      <w:r w:rsidRPr="009835F3">
        <w:rPr>
          <w:color w:val="000000"/>
          <w:sz w:val="28"/>
          <w:szCs w:val="28"/>
        </w:rPr>
        <w:t xml:space="preserve"> здание, включающее в свой состав два и более функционально-планировочных компонента, взаимосвязанные друг с другом с помощью планировочных приемов;</w:t>
      </w:r>
    </w:p>
    <w:p w14:paraId="34582A52" w14:textId="77777777"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 xml:space="preserve">многофункциональный комплекс </w:t>
      </w:r>
      <w:r w:rsidRPr="009835F3">
        <w:rPr>
          <w:bCs/>
          <w:color w:val="000000"/>
          <w:sz w:val="28"/>
          <w:szCs w:val="28"/>
        </w:rPr>
        <w:t>–</w:t>
      </w:r>
      <w:r w:rsidRPr="009835F3">
        <w:rPr>
          <w:color w:val="000000"/>
          <w:sz w:val="28"/>
          <w:szCs w:val="28"/>
        </w:rPr>
        <w:t xml:space="preserve"> комплекс, включающий два и более здания различного функционального назначения (в том числе многофункциональные), взаимосвязанные друг с другом с помощью планировочных приемов;</w:t>
      </w:r>
    </w:p>
    <w:p w14:paraId="355C6B06" w14:textId="77777777"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 xml:space="preserve">некапитальные строения, сооружения </w:t>
      </w:r>
      <w:r w:rsidRPr="009835F3">
        <w:rPr>
          <w:bCs/>
          <w:color w:val="000000"/>
          <w:sz w:val="28"/>
          <w:szCs w:val="28"/>
        </w:rPr>
        <w:t>–</w:t>
      </w:r>
      <w:r w:rsidRPr="009835F3">
        <w:rPr>
          <w:color w:val="000000"/>
          <w:sz w:val="28"/>
          <w:szCs w:val="28"/>
        </w:rPr>
        <w:t xml:space="preserve">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14:paraId="358299DA" w14:textId="77777777"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 xml:space="preserve">нестационарный торговый объект </w:t>
      </w:r>
      <w:r w:rsidRPr="009835F3">
        <w:rPr>
          <w:bCs/>
          <w:color w:val="000000"/>
          <w:sz w:val="28"/>
          <w:szCs w:val="28"/>
        </w:rPr>
        <w:t xml:space="preserve">– </w:t>
      </w:r>
      <w:r w:rsidRPr="009835F3">
        <w:rPr>
          <w:color w:val="000000"/>
          <w:sz w:val="28"/>
          <w:szCs w:val="28"/>
        </w:rPr>
        <w:t>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14:paraId="6E54FD69" w14:textId="0103C84E" w:rsidR="0007691A" w:rsidRPr="009835F3" w:rsidRDefault="0007691A" w:rsidP="009835F3">
      <w:pPr>
        <w:widowControl w:val="0"/>
        <w:autoSpaceDE w:val="0"/>
        <w:autoSpaceDN w:val="0"/>
        <w:adjustRightInd w:val="0"/>
        <w:ind w:left="-142" w:firstLine="851"/>
        <w:rPr>
          <w:color w:val="000000"/>
          <w:sz w:val="28"/>
          <w:szCs w:val="28"/>
          <w:shd w:val="clear" w:color="auto" w:fill="FFFFFF"/>
        </w:rPr>
      </w:pPr>
      <w:r w:rsidRPr="009835F3">
        <w:rPr>
          <w:color w:val="000000"/>
          <w:sz w:val="28"/>
          <w:szCs w:val="28"/>
        </w:rPr>
        <w:t xml:space="preserve">нормативы градостроительного проектирования – </w:t>
      </w:r>
      <w:r w:rsidRPr="009835F3">
        <w:rPr>
          <w:color w:val="000000"/>
          <w:sz w:val="28"/>
          <w:szCs w:val="28"/>
          <w:shd w:val="clear" w:color="auto" w:fill="FFFFFF"/>
        </w:rPr>
        <w:t xml:space="preserve">совокупность расчетных показателей, установленных в соответствии с Градостроительным кодексом </w:t>
      </w:r>
      <w:r w:rsidRPr="009835F3">
        <w:rPr>
          <w:color w:val="000000"/>
          <w:sz w:val="28"/>
          <w:szCs w:val="28"/>
        </w:rPr>
        <w:t>Российской Федерации</w:t>
      </w:r>
      <w:r w:rsidRPr="009835F3">
        <w:rPr>
          <w:color w:val="000000"/>
          <w:sz w:val="28"/>
          <w:szCs w:val="28"/>
          <w:shd w:val="clear" w:color="auto" w:fill="FFFFFF"/>
        </w:rPr>
        <w:t xml:space="preserve">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0CDA7796" w14:textId="312A178E" w:rsidR="0082577C" w:rsidRPr="009835F3" w:rsidRDefault="0082577C" w:rsidP="009835F3">
      <w:pPr>
        <w:widowControl w:val="0"/>
        <w:autoSpaceDE w:val="0"/>
        <w:autoSpaceDN w:val="0"/>
        <w:adjustRightInd w:val="0"/>
        <w:ind w:left="-142" w:firstLine="851"/>
        <w:rPr>
          <w:color w:val="000000"/>
          <w:sz w:val="28"/>
          <w:szCs w:val="28"/>
        </w:rPr>
      </w:pPr>
      <w:r w:rsidRPr="009835F3">
        <w:rPr>
          <w:color w:val="000000"/>
          <w:sz w:val="28"/>
          <w:szCs w:val="28"/>
        </w:rPr>
        <w:t>обеспеченность объектами местного значения – показатель, характеризующий наличие и параметры объектов местного значения;</w:t>
      </w:r>
    </w:p>
    <w:p w14:paraId="4D8A8E58" w14:textId="77777777"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объект капитального строительства –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5783A0B5" w14:textId="77777777"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 xml:space="preserve">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Белгородской области, уставами муниципальных образований Белгородской области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городского округа в указанных в </w:t>
      </w:r>
      <w:hyperlink r:id="rId23" w:tooltip="&quot;Градостроительный кодекс Российской Федерации&quot; от 29.12.2004 N 190-ФЗ (ред. от 31.12.2014) (с изм. и доп., вступ. в силу с 22.01.2015){КонсультантПлюс}" w:history="1">
        <w:r w:rsidRPr="009835F3">
          <w:rPr>
            <w:color w:val="000000"/>
            <w:sz w:val="28"/>
            <w:szCs w:val="28"/>
          </w:rPr>
          <w:t>пункте 1 части 5 статьи 23</w:t>
        </w:r>
      </w:hyperlink>
      <w:r w:rsidRPr="009835F3">
        <w:rPr>
          <w:color w:val="000000"/>
          <w:sz w:val="28"/>
          <w:szCs w:val="28"/>
        </w:rPr>
        <w:t xml:space="preserve"> Градостроительного кодекса Российской Федерации областях, подлежащих отображению в генеральном плане городского округа, определяются законом Белгородской области;</w:t>
      </w:r>
    </w:p>
    <w:p w14:paraId="6FB91851" w14:textId="77777777"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общежитие – здание для временного пребывания, включающее жилые комнаты, взаимосвязанные с помещениями общего пользования; общежитие квартирного типа - общежитие с жилыми помещениями в виде квартир, предусматривающих покомнатное заселение;</w:t>
      </w:r>
    </w:p>
    <w:p w14:paraId="2AE6D017" w14:textId="77777777"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объекты озеленения общего пользования – парки культуры и отдыха,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 (термин вводится для целей местных нормативов градостроительного проектирования);</w:t>
      </w:r>
    </w:p>
    <w:p w14:paraId="73C9D526" w14:textId="77777777"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озелененная территория земельного участка – часть участка, которая не застроена объектами капитального строительства, не занята временными сооружениями, водоемами и акваториями, тротуарами или проездами с твердым покрытием и при этом покрыта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
    <w:p w14:paraId="210307FF" w14:textId="77777777"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парк – озелененная территория общего пользования, представляющая собой самостоятельный архитектурно-ландшафтный объект;</w:t>
      </w:r>
    </w:p>
    <w:p w14:paraId="0C56786A" w14:textId="77777777"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парковка (стоянка для автомобилей)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14:paraId="6C562584" w14:textId="77777777"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парковка (стоянка для автомобилей) гостевая – специально обозначенная и при необходимости обустроенная и оборудованная плоскостная открытая стоянка автомобилей, предназначенная для парковки легковых автомобилей посетителей жилых зон;</w:t>
      </w:r>
    </w:p>
    <w:p w14:paraId="3FEA1CD5" w14:textId="77777777"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парковка (стоянка для автомобилей) постоянного хранения – специально обозначенное и при необходимости обустроенное и оборудованное место (открытая площадка, часть здания, паркинг) предназначенное для длительного (более 12 ч) хранения автомототранспортных средств, на закрепленных за конкретными автовладельцами машино-местах;</w:t>
      </w:r>
    </w:p>
    <w:p w14:paraId="1360F62B" w14:textId="77777777"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 xml:space="preserve">паркинг – наземная, подземная или заглубленная стоянка автомобилей (здание или сооружение); наземная закрытого типа - с наружными ограждающими конструкциями; наземная открытого типа - с наружными ограждающими конструкциями (не менее 50% площади внешней поверхности наружных ограждений на каждом ярусе (этаже) составляют проемы); заглубленная стоянка автомобилей – стоянка с обвалованными грунтом более 50% наружными ограждающими конструкциями, выступающими выше уровня земли; подземная - стоянка автомобилей, все этажи которой при отметке пола помещений ниже планировочной отметки земли более чем на половину высоты помещений; </w:t>
      </w:r>
    </w:p>
    <w:p w14:paraId="09D07A7C" w14:textId="434BFF3D"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пандус – сооружение, предназначенное для перемещения с одного уровня горизонтальной поверхности пути на другой, состоящее из маршей (имеющих сплошную наклонную по направлению движения поверхность) и горизонтальных площадок (для отдыха и/или маневрирования);</w:t>
      </w:r>
    </w:p>
    <w:p w14:paraId="691C69A0" w14:textId="6F425E7F" w:rsidR="0082577C" w:rsidRPr="009835F3" w:rsidRDefault="0082577C" w:rsidP="009835F3">
      <w:pPr>
        <w:widowControl w:val="0"/>
        <w:autoSpaceDE w:val="0"/>
        <w:autoSpaceDN w:val="0"/>
        <w:adjustRightInd w:val="0"/>
        <w:ind w:left="-142" w:firstLine="851"/>
        <w:rPr>
          <w:color w:val="000000"/>
          <w:sz w:val="28"/>
          <w:szCs w:val="28"/>
        </w:rPr>
      </w:pPr>
      <w:r w:rsidRPr="009835F3">
        <w:rPr>
          <w:color w:val="000000"/>
          <w:sz w:val="28"/>
          <w:szCs w:val="28"/>
        </w:rPr>
        <w:t xml:space="preserve">пешеходная доступность – показатель, характеризующий затраты времени на достижение объекта нормирования от дома при пешеходном движении со средней скоростью </w:t>
      </w:r>
      <w:bookmarkStart w:id="35" w:name="_Hlk148955817"/>
      <w:r w:rsidRPr="009835F3">
        <w:rPr>
          <w:color w:val="000000"/>
          <w:sz w:val="28"/>
          <w:szCs w:val="28"/>
        </w:rPr>
        <w:t xml:space="preserve">3,5–4 км/ч </w:t>
      </w:r>
      <w:bookmarkEnd w:id="35"/>
      <w:r w:rsidRPr="009835F3">
        <w:rPr>
          <w:color w:val="000000"/>
          <w:sz w:val="28"/>
          <w:szCs w:val="28"/>
        </w:rPr>
        <w:t>в условиях стандартной для данной местности погоды;</w:t>
      </w:r>
    </w:p>
    <w:p w14:paraId="1DF796A1" w14:textId="77777777"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переработка отходов –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14:paraId="3E5A5F14" w14:textId="77777777"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пешеходная зона – территория, предназначенная для передвижения пешеходов, на которой не допускается движение транспорта, за исключением специального, обслуживающего эту территорию;</w:t>
      </w:r>
    </w:p>
    <w:p w14:paraId="2BFE4BC6" w14:textId="77777777"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плоскостная открытая стоянка автомобилей – специальная площадка (без устройства фундаментов) для открытого или закрытого (в отдельных боксах или металлических тентах) хранения автомобилей и других индивидуальных мототранспортных средств в одном уровне;</w:t>
      </w:r>
    </w:p>
    <w:p w14:paraId="55ADA5AC" w14:textId="77777777"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площадь застройки – площадь горизонтального сечения по внешнему обводу здания по цоколю, включая выступающие части (входные площадки и ступени, веранды, террасы, приямки, входы в подвал). Площадь под зданием, расположенным на столбах, проезды под зданием, а также выступающие части здания, консольно выступающие за плоскость стены на высоте менее 4,5 м включаются в площадь застройки. Проекция части здания консольно выступающая за пределы стены над выделенной территорией выше 4,5 м, не включается в площадь застройки. Консольные части здания не могут выступать за пределы земельного участка;</w:t>
      </w:r>
    </w:p>
    <w:p w14:paraId="01B9A0EA" w14:textId="77777777"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площадь общая здания – сумма площадей всех этажей (включая технический, мансардный, цокольный и подвальный). В общую площадь здания включаются площади: антресолей; галерей и балконов зрительных и других залов; веранд; наружных застекленных лоджий и галерей, а также переходов в другие здания, площади любых помещений (в том числе технические) независимо от высоты поверхности над ними;</w:t>
      </w:r>
    </w:p>
    <w:p w14:paraId="495ED3ED" w14:textId="77777777"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площадь расчетная здания – сумма площадей помещений, за исключением коридоров, тамбуров, переходов, лестничных клеток, внутренних открытых лестниц и пандусов, лифтовых шахт, помещений и пространств, предназначенных для размещения инженерного оборудования и инженерных сетей. В расчетную площадь не включается пространство под наклонной поверхностью ниже 1,5 м;</w:t>
      </w:r>
    </w:p>
    <w:p w14:paraId="55F4F74D" w14:textId="1316BEC7"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 xml:space="preserve">площадь торговая (за исключением магазина-склада) </w:t>
      </w:r>
      <w:r w:rsidR="00EE1A30" w:rsidRPr="009835F3">
        <w:rPr>
          <w:color w:val="000000"/>
          <w:sz w:val="28"/>
          <w:szCs w:val="28"/>
        </w:rPr>
        <w:t>–</w:t>
      </w:r>
      <w:r w:rsidRPr="009835F3">
        <w:rPr>
          <w:color w:val="000000"/>
          <w:sz w:val="28"/>
          <w:szCs w:val="28"/>
        </w:rPr>
        <w:t xml:space="preserve"> сумма площадей торговых залов, помещений приема и выдачи заказов, зала кафетерия, площадей для дополнительных услуг покупателям;</w:t>
      </w:r>
    </w:p>
    <w:p w14:paraId="31C02B67" w14:textId="77777777"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погрузочно-разгрузочная площадка – часть территории земельного участка, предназначенная для проведения работ по погрузке и выгрузке грузов, доставляемых для объектов, расположенных на территории земельных участков;</w:t>
      </w:r>
    </w:p>
    <w:p w14:paraId="344DCD82" w14:textId="77777777"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подстанция – электроустановка, служащая для преобразования и распределения электроэнергии и состоящая из трансформаторов или других преобразователей энергии, распределительных устройств, устройств управления и вспомогательных сооружений;</w:t>
      </w:r>
    </w:p>
    <w:p w14:paraId="27D1CBD2" w14:textId="77777777"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помещение жилое –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w:t>
      </w:r>
    </w:p>
    <w:p w14:paraId="3684F7BA" w14:textId="77777777"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помещение общественного назначения – встроенное, пристроенное, встроено-пристроенное помещение в жилом здании, предназначенное для осуществления в нем деятельности по обслуживанию жильцов дома, жителей прилегающего жилого района или для общественной и предпринимательской деятельности, с режимом работы, не оказывающим вредных воздействий на условия проживания в жилой застройке, имеющее отдельный вход (входы) с прилегающей территории и (или) из жилого здания, а также другие помещения, разрешенные к размещению в жилых зданиях органами Роспотребнадзора;</w:t>
      </w:r>
    </w:p>
    <w:p w14:paraId="26207C81" w14:textId="77777777"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посты обслуживания – места с устройствами для обслуживания автомобилей (ремонт, диагностика, мойка и т.д.);</w:t>
      </w:r>
    </w:p>
    <w:p w14:paraId="475523D9" w14:textId="77777777"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предприятие общественного питания – предприятие, предназначенное для производства, реализации и (или) организации потребления продукции общественного питания, включая кулинарную продукцию, мучные кондитерские и булочные изделия;</w:t>
      </w:r>
    </w:p>
    <w:p w14:paraId="284D2482" w14:textId="77777777"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придомовая территория МКД - образованный в соответствии с законодательством земельный участок многоквартирного жилого дома, с элементами озеленения, благоустройства, включающий в себя пешеходные пути ко входам, подъезды к дому со стоянками автотранспорта и площадками для жильцов данного дома - детскими, физкультурными, для отдыха, контейнеров, выгула собак и т.п.;</w:t>
      </w:r>
    </w:p>
    <w:p w14:paraId="327E5F8D" w14:textId="77777777"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природный газ – 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p>
    <w:p w14:paraId="35247346" w14:textId="77777777"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производственный объект – объекты промышленного назначения, в том числе склады, объекты инженерной и транспортной инфраструктуры (железнодорожного, автомобильного, речного, морского, воздушного и трубопроводного транспорта), объекты связи, коммунальные объекты;</w:t>
      </w:r>
    </w:p>
    <w:p w14:paraId="5267101B" w14:textId="77777777"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процент застройки – отношение суммарной площади земельного участка, которая может быть застроена, ко всей площади земельного участка;</w:t>
      </w:r>
    </w:p>
    <w:p w14:paraId="56E1C72E" w14:textId="77777777"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пункт редуцирования газа – технологическое устройство сетей газораспределения и газопотребления, предназначенное для снижения давления газа и поддержания его в заданных пределах независимо от расхода газа;</w:t>
      </w:r>
    </w:p>
    <w:p w14:paraId="2EA314B7" w14:textId="77777777"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распределительный пункт –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14:paraId="415E84A0" w14:textId="77777777"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расчетные показатели объектов местного значения –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объектов местного значения для населения муниципальных образований;</w:t>
      </w:r>
    </w:p>
    <w:p w14:paraId="6212C74A" w14:textId="77777777"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 xml:space="preserve">сад – посаженные человеком на ограниченной территории плодовые или декоративные деревья и кустарники; </w:t>
      </w:r>
    </w:p>
    <w:p w14:paraId="05744192" w14:textId="77777777"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садоводческое или дачное объединение граждан – некоммерческая организация, учрежденная гражданами на добровольных началах для содействия ее членам в решении общих социально-хозяйственных задач ведения садоводства или дачного хозяйства;</w:t>
      </w:r>
    </w:p>
    <w:p w14:paraId="58042FCA" w14:textId="77777777"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садовый земельный участок – земельный участок, предоставленный гражданину или приобретенный им для выращивания сельскохозяйственных культур, а также для отдыха (с правом возведения жилого строения, хозяйственных строений и сооружений);</w:t>
      </w:r>
    </w:p>
    <w:p w14:paraId="33AA499A" w14:textId="77777777"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сквер –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14:paraId="26D65E08" w14:textId="0BCF624E" w:rsidR="0007691A" w:rsidRPr="009835F3" w:rsidRDefault="0007691A" w:rsidP="009835F3">
      <w:pPr>
        <w:ind w:left="-142" w:firstLine="851"/>
        <w:rPr>
          <w:color w:val="000000"/>
          <w:sz w:val="28"/>
          <w:szCs w:val="28"/>
        </w:rPr>
      </w:pPr>
      <w:r w:rsidRPr="009835F3">
        <w:rPr>
          <w:color w:val="000000"/>
          <w:sz w:val="28"/>
          <w:szCs w:val="28"/>
        </w:rPr>
        <w:t xml:space="preserve">склад – специальные здания, строения, сооружения, помещения, открытые площадки или их части, обустроенные для целей хранения товаров, материальных ценностей и оказания складских услуг; </w:t>
      </w:r>
    </w:p>
    <w:p w14:paraId="2DFAF007" w14:textId="6EA43C8F" w:rsidR="00A56519" w:rsidRPr="009835F3" w:rsidRDefault="00A56519" w:rsidP="009835F3">
      <w:pPr>
        <w:ind w:left="-142" w:firstLine="851"/>
        <w:rPr>
          <w:color w:val="000000"/>
          <w:sz w:val="28"/>
          <w:szCs w:val="28"/>
        </w:rPr>
      </w:pPr>
      <w:r w:rsidRPr="009835F3">
        <w:rPr>
          <w:sz w:val="28"/>
          <w:szCs w:val="28"/>
        </w:rPr>
        <w:t xml:space="preserve">стандарт комплексного развития территорий </w:t>
      </w:r>
      <w:r w:rsidRPr="009835F3">
        <w:rPr>
          <w:color w:val="000000"/>
          <w:sz w:val="28"/>
          <w:szCs w:val="28"/>
        </w:rPr>
        <w:t>–</w:t>
      </w:r>
      <w:r w:rsidRPr="009835F3">
        <w:rPr>
          <w:sz w:val="28"/>
          <w:szCs w:val="28"/>
        </w:rPr>
        <w:t xml:space="preserve"> методическое руководство по развитию застроенных и освоению новых территорий Российской Федерации, определяющее основные подходы к строительству жилья и обустройству территорий жилой и многофункциональной застройки, предлагая готовые решения по планированию кварталов, жилых комплексов, общественных пространств, квартир с целью усовершенствования нормативно-правовой базы в области градостроительного регулирования и архитектурного проектирования в Российской Федерации (далее - Стандарт). Стандартом определяются целевые модели городской среды</w:t>
      </w:r>
      <w:r w:rsidR="00E43E35" w:rsidRPr="009835F3">
        <w:rPr>
          <w:sz w:val="28"/>
          <w:szCs w:val="28"/>
        </w:rPr>
        <w:t>;</w:t>
      </w:r>
    </w:p>
    <w:p w14:paraId="08E21E85" w14:textId="7BAEDCA2"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14:paraId="58DD51A1" w14:textId="4B69FC23" w:rsidR="0082577C" w:rsidRPr="009835F3" w:rsidRDefault="0082577C" w:rsidP="009835F3">
      <w:pPr>
        <w:widowControl w:val="0"/>
        <w:autoSpaceDE w:val="0"/>
        <w:autoSpaceDN w:val="0"/>
        <w:adjustRightInd w:val="0"/>
        <w:ind w:left="-142" w:firstLine="851"/>
        <w:rPr>
          <w:color w:val="000000"/>
          <w:sz w:val="28"/>
          <w:szCs w:val="28"/>
        </w:rPr>
      </w:pPr>
      <w:r w:rsidRPr="009835F3">
        <w:rPr>
          <w:color w:val="000000"/>
          <w:sz w:val="28"/>
          <w:szCs w:val="28"/>
        </w:rPr>
        <w:t>территориальная доступность – показатель, характеризующий затраты времени на передвижение до объектов местного значения;</w:t>
      </w:r>
    </w:p>
    <w:p w14:paraId="65B97DF9" w14:textId="77777777"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1822B95D" w14:textId="152DD5EF"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торговый центр – совокупность торговых предприятий и/или предприятий по оказанию услуг, реализующих универсальный или специализированный ассортимент товаров и универсальный ассортимент услуг, расположенных на определенной территории в зданиях или строениях, спланированных, построенных и управляемых как единое целое и предоставляющих в границах своей территории стоянку для автомашин;</w:t>
      </w:r>
    </w:p>
    <w:p w14:paraId="072DDA96" w14:textId="77777777"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торговый комплекс – совокупность торговых предприятий, реализующих товары и оказывающих услуги, расположенные на определенной территории и централизующие функции хозяйственного обслуживания торговой деятельности;</w:t>
      </w:r>
    </w:p>
    <w:p w14:paraId="18C4360E" w14:textId="5D6CADAF" w:rsidR="0082577C" w:rsidRPr="009835F3" w:rsidRDefault="0082577C" w:rsidP="009835F3">
      <w:pPr>
        <w:widowControl w:val="0"/>
        <w:autoSpaceDE w:val="0"/>
        <w:autoSpaceDN w:val="0"/>
        <w:adjustRightInd w:val="0"/>
        <w:ind w:left="-142" w:firstLine="851"/>
        <w:rPr>
          <w:color w:val="000000"/>
          <w:sz w:val="28"/>
          <w:szCs w:val="28"/>
        </w:rPr>
      </w:pPr>
      <w:r w:rsidRPr="009835F3">
        <w:rPr>
          <w:color w:val="000000"/>
          <w:sz w:val="28"/>
          <w:szCs w:val="28"/>
        </w:rPr>
        <w:t xml:space="preserve">транспортная доступность – показатель, характеризующий затраты времени на преодоление расстояния от дома до объекта нормирования при помощи общественного транспорта (при средней скорости движения в границах городского округа – </w:t>
      </w:r>
      <w:bookmarkStart w:id="36" w:name="_Hlk148956189"/>
      <w:r w:rsidRPr="009835F3">
        <w:rPr>
          <w:color w:val="000000"/>
          <w:sz w:val="28"/>
          <w:szCs w:val="28"/>
        </w:rPr>
        <w:t>18 – 25</w:t>
      </w:r>
      <w:bookmarkEnd w:id="36"/>
      <w:r w:rsidRPr="009835F3">
        <w:rPr>
          <w:color w:val="000000"/>
          <w:sz w:val="28"/>
          <w:szCs w:val="28"/>
        </w:rPr>
        <w:t xml:space="preserve"> км/ч) </w:t>
      </w:r>
      <w:bookmarkStart w:id="37" w:name="_Hlk148956249"/>
      <w:r w:rsidRPr="009835F3">
        <w:rPr>
          <w:color w:val="000000"/>
          <w:sz w:val="28"/>
          <w:szCs w:val="28"/>
        </w:rPr>
        <w:t>без учета времени ожидания на остановочных пунктах</w:t>
      </w:r>
      <w:bookmarkEnd w:id="37"/>
      <w:r w:rsidRPr="009835F3">
        <w:rPr>
          <w:color w:val="000000"/>
          <w:sz w:val="28"/>
          <w:szCs w:val="28"/>
        </w:rPr>
        <w:t>;</w:t>
      </w:r>
    </w:p>
    <w:p w14:paraId="05277002" w14:textId="77777777"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транспортная инфраструктура – комплекс объектов и сооружений, обеспечивающих потребности физических лиц, юридических лиц и государства в пассажирских и грузовых транспортных перевозках;</w:t>
      </w:r>
    </w:p>
    <w:p w14:paraId="5500A317" w14:textId="77777777" w:rsidR="0007691A" w:rsidRPr="009835F3" w:rsidRDefault="0007691A" w:rsidP="009835F3">
      <w:pPr>
        <w:widowControl w:val="0"/>
        <w:autoSpaceDE w:val="0"/>
        <w:autoSpaceDN w:val="0"/>
        <w:adjustRightInd w:val="0"/>
        <w:ind w:left="-142" w:firstLine="851"/>
        <w:rPr>
          <w:color w:val="000000"/>
          <w:sz w:val="28"/>
          <w:szCs w:val="28"/>
        </w:rPr>
      </w:pPr>
      <w:r w:rsidRPr="009835F3">
        <w:rPr>
          <w:color w:val="000000"/>
          <w:sz w:val="28"/>
          <w:szCs w:val="28"/>
        </w:rPr>
        <w:t>транспортно-пересадочные узлы (ТПУ) – объекты транспортной инфраструктуры, размещаемые на территориях общего пользования в одном или нескольких уровнях, в которых осуществляется пересадка пассажиров между различными видами транспорта (городского, пригородно-городского, внешнего) или между различными линиями и маршрутами одного вида транспорта. ТПУ предназначены для осуществления координации между видами транспорта и обеспечивают целостность системы пассажирского транспорта в городе;</w:t>
      </w:r>
    </w:p>
    <w:p w14:paraId="147D8333" w14:textId="77777777" w:rsidR="0007691A" w:rsidRPr="009835F3" w:rsidRDefault="0007691A" w:rsidP="009835F3">
      <w:pPr>
        <w:widowControl w:val="0"/>
        <w:autoSpaceDE w:val="0"/>
        <w:autoSpaceDN w:val="0"/>
        <w:adjustRightInd w:val="0"/>
        <w:ind w:firstLine="709"/>
        <w:rPr>
          <w:color w:val="000000"/>
          <w:sz w:val="28"/>
          <w:szCs w:val="28"/>
        </w:rPr>
      </w:pPr>
      <w:r w:rsidRPr="009835F3">
        <w:rPr>
          <w:color w:val="000000"/>
          <w:sz w:val="28"/>
          <w:szCs w:val="28"/>
        </w:rPr>
        <w:t>трансформаторная подстанция (ТП) –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14:paraId="2E1EE6D6" w14:textId="77777777" w:rsidR="0007691A" w:rsidRPr="009835F3" w:rsidRDefault="0007691A" w:rsidP="009835F3">
      <w:pPr>
        <w:widowControl w:val="0"/>
        <w:autoSpaceDE w:val="0"/>
        <w:autoSpaceDN w:val="0"/>
        <w:adjustRightInd w:val="0"/>
        <w:ind w:firstLine="709"/>
        <w:rPr>
          <w:color w:val="000000"/>
          <w:sz w:val="28"/>
          <w:szCs w:val="28"/>
        </w:rPr>
      </w:pPr>
      <w:r w:rsidRPr="009835F3">
        <w:rPr>
          <w:color w:val="000000"/>
          <w:sz w:val="28"/>
          <w:szCs w:val="28"/>
        </w:rPr>
        <w:t>улица, площадь – территории общего пользования, ограниченные красными линиями улично-дорожной сети населенного пункта;</w:t>
      </w:r>
    </w:p>
    <w:p w14:paraId="728A7921" w14:textId="77777777" w:rsidR="0007691A" w:rsidRPr="009835F3" w:rsidRDefault="0007691A" w:rsidP="009835F3">
      <w:pPr>
        <w:widowControl w:val="0"/>
        <w:autoSpaceDE w:val="0"/>
        <w:autoSpaceDN w:val="0"/>
        <w:adjustRightInd w:val="0"/>
        <w:ind w:firstLine="709"/>
        <w:rPr>
          <w:color w:val="000000"/>
          <w:sz w:val="28"/>
          <w:szCs w:val="28"/>
        </w:rPr>
      </w:pPr>
      <w:r w:rsidRPr="009835F3">
        <w:rPr>
          <w:color w:val="000000"/>
          <w:sz w:val="28"/>
          <w:szCs w:val="28"/>
        </w:rPr>
        <w:t xml:space="preserve">улично-дорожная сеть (УДС) – система объектов капитального строительства, включая улицы и дороги различных категорий и входящие </w:t>
      </w:r>
      <w:r w:rsidRPr="009835F3">
        <w:rPr>
          <w:color w:val="000000"/>
          <w:sz w:val="28"/>
          <w:szCs w:val="28"/>
        </w:rPr>
        <w:br/>
        <w:t>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коммуникаций. Границы УДС закрепляются красными линиями. Территория, занимаемая УДС, относится к землям общего пользования транспортного назначения;</w:t>
      </w:r>
    </w:p>
    <w:p w14:paraId="4555DB94" w14:textId="19D3FFE1" w:rsidR="0007691A" w:rsidRPr="009835F3" w:rsidRDefault="0007691A" w:rsidP="009835F3">
      <w:pPr>
        <w:widowControl w:val="0"/>
        <w:autoSpaceDE w:val="0"/>
        <w:autoSpaceDN w:val="0"/>
        <w:adjustRightInd w:val="0"/>
        <w:ind w:firstLine="709"/>
        <w:rPr>
          <w:color w:val="000000"/>
          <w:sz w:val="28"/>
          <w:szCs w:val="28"/>
        </w:rPr>
      </w:pPr>
      <w:r w:rsidRPr="009835F3">
        <w:rPr>
          <w:color w:val="000000"/>
          <w:sz w:val="28"/>
          <w:szCs w:val="28"/>
        </w:rPr>
        <w:t>хостел – гостиничное здание категорий «две звезды» и ниже, включающее номера и помещения общего пользования;</w:t>
      </w:r>
    </w:p>
    <w:p w14:paraId="6E1C3C86" w14:textId="72A19816" w:rsidR="00A56519" w:rsidRPr="009835F3" w:rsidRDefault="00A56519" w:rsidP="009835F3">
      <w:pPr>
        <w:widowControl w:val="0"/>
        <w:autoSpaceDE w:val="0"/>
        <w:autoSpaceDN w:val="0"/>
        <w:adjustRightInd w:val="0"/>
        <w:ind w:firstLine="709"/>
        <w:rPr>
          <w:color w:val="000000"/>
          <w:sz w:val="28"/>
          <w:szCs w:val="28"/>
        </w:rPr>
      </w:pPr>
      <w:r w:rsidRPr="009835F3">
        <w:rPr>
          <w:color w:val="000000"/>
          <w:sz w:val="28"/>
          <w:szCs w:val="28"/>
        </w:rPr>
        <w:t>целевые модели городской среды – совокупность обязательных целевых параметров застройки, установленных Стандартом комплексного развития территорий. Стандартом определены три целевые модели развития городской среды:</w:t>
      </w:r>
    </w:p>
    <w:p w14:paraId="4C4ADA4A" w14:textId="3D3134B0" w:rsidR="00A56519" w:rsidRPr="009835F3" w:rsidRDefault="00A56519" w:rsidP="009835F3">
      <w:pPr>
        <w:widowControl w:val="0"/>
        <w:autoSpaceDE w:val="0"/>
        <w:autoSpaceDN w:val="0"/>
        <w:adjustRightInd w:val="0"/>
        <w:ind w:firstLine="709"/>
        <w:rPr>
          <w:color w:val="000000"/>
          <w:sz w:val="28"/>
          <w:szCs w:val="28"/>
        </w:rPr>
      </w:pPr>
      <w:r w:rsidRPr="009835F3">
        <w:rPr>
          <w:color w:val="000000"/>
          <w:sz w:val="28"/>
          <w:szCs w:val="28"/>
        </w:rPr>
        <w:t>- малоэтажная модель (индивидуальная и блокированная жилая застройка, многоквартирные дома до 4-х этажей);</w:t>
      </w:r>
    </w:p>
    <w:p w14:paraId="6EA51B3A" w14:textId="360FF421" w:rsidR="00A56519" w:rsidRPr="009835F3" w:rsidRDefault="00A56519" w:rsidP="009835F3">
      <w:pPr>
        <w:widowControl w:val="0"/>
        <w:autoSpaceDE w:val="0"/>
        <w:autoSpaceDN w:val="0"/>
        <w:adjustRightInd w:val="0"/>
        <w:ind w:firstLine="709"/>
        <w:rPr>
          <w:color w:val="000000"/>
          <w:sz w:val="28"/>
          <w:szCs w:val="28"/>
        </w:rPr>
      </w:pPr>
      <w:r w:rsidRPr="009835F3">
        <w:rPr>
          <w:color w:val="000000"/>
          <w:sz w:val="28"/>
          <w:szCs w:val="28"/>
        </w:rPr>
        <w:t xml:space="preserve">- среднеэтажная модель (многоквартирные дома до 8 этажей </w:t>
      </w:r>
      <w:r w:rsidR="00DC0D6A" w:rsidRPr="009835F3">
        <w:rPr>
          <w:color w:val="000000"/>
          <w:sz w:val="28"/>
          <w:szCs w:val="28"/>
        </w:rPr>
        <w:t>+</w:t>
      </w:r>
      <w:r w:rsidRPr="009835F3">
        <w:rPr>
          <w:color w:val="000000"/>
          <w:sz w:val="28"/>
          <w:szCs w:val="28"/>
        </w:rPr>
        <w:t xml:space="preserve"> высотные акценты);</w:t>
      </w:r>
    </w:p>
    <w:p w14:paraId="750C260A" w14:textId="58BAFD58" w:rsidR="00A56519" w:rsidRPr="009835F3" w:rsidRDefault="00A56519" w:rsidP="009835F3">
      <w:pPr>
        <w:widowControl w:val="0"/>
        <w:autoSpaceDE w:val="0"/>
        <w:autoSpaceDN w:val="0"/>
        <w:adjustRightInd w:val="0"/>
        <w:ind w:firstLine="709"/>
        <w:rPr>
          <w:color w:val="000000"/>
          <w:sz w:val="28"/>
          <w:szCs w:val="28"/>
        </w:rPr>
      </w:pPr>
      <w:r w:rsidRPr="009835F3">
        <w:rPr>
          <w:color w:val="000000"/>
          <w:sz w:val="28"/>
          <w:szCs w:val="28"/>
        </w:rPr>
        <w:t xml:space="preserve">- центральная модель (многоквартирные дома </w:t>
      </w:r>
      <w:r w:rsidR="00DC0D6A" w:rsidRPr="009835F3">
        <w:rPr>
          <w:color w:val="000000"/>
          <w:sz w:val="28"/>
          <w:szCs w:val="28"/>
        </w:rPr>
        <w:t>до</w:t>
      </w:r>
      <w:r w:rsidRPr="009835F3">
        <w:rPr>
          <w:color w:val="000000"/>
          <w:sz w:val="28"/>
          <w:szCs w:val="28"/>
        </w:rPr>
        <w:t xml:space="preserve"> 9 этажей </w:t>
      </w:r>
      <w:r w:rsidR="00DC0D6A" w:rsidRPr="009835F3">
        <w:rPr>
          <w:color w:val="000000"/>
          <w:sz w:val="28"/>
          <w:szCs w:val="28"/>
        </w:rPr>
        <w:t>+</w:t>
      </w:r>
      <w:r w:rsidRPr="009835F3">
        <w:rPr>
          <w:color w:val="000000"/>
          <w:sz w:val="28"/>
          <w:szCs w:val="28"/>
        </w:rPr>
        <w:t xml:space="preserve"> высотные акценты);</w:t>
      </w:r>
    </w:p>
    <w:p w14:paraId="09D58886" w14:textId="77777777" w:rsidR="0007691A" w:rsidRPr="009835F3" w:rsidRDefault="0007691A" w:rsidP="009835F3">
      <w:pPr>
        <w:widowControl w:val="0"/>
        <w:autoSpaceDE w:val="0"/>
        <w:autoSpaceDN w:val="0"/>
        <w:adjustRightInd w:val="0"/>
        <w:ind w:firstLine="709"/>
        <w:rPr>
          <w:color w:val="000000"/>
          <w:sz w:val="28"/>
          <w:szCs w:val="28"/>
        </w:rPr>
      </w:pPr>
      <w:r w:rsidRPr="009835F3">
        <w:rPr>
          <w:color w:val="000000"/>
          <w:sz w:val="28"/>
          <w:szCs w:val="28"/>
        </w:rPr>
        <w:t>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 (термин вводится для целей местных нормативов градостроительного проектирования);</w:t>
      </w:r>
    </w:p>
    <w:p w14:paraId="5FE3224B" w14:textId="77777777" w:rsidR="0007691A" w:rsidRPr="009835F3" w:rsidRDefault="0007691A" w:rsidP="009835F3">
      <w:pPr>
        <w:widowControl w:val="0"/>
        <w:autoSpaceDE w:val="0"/>
        <w:autoSpaceDN w:val="0"/>
        <w:adjustRightInd w:val="0"/>
        <w:ind w:firstLine="709"/>
        <w:rPr>
          <w:color w:val="000000"/>
          <w:sz w:val="28"/>
          <w:szCs w:val="28"/>
        </w:rPr>
      </w:pPr>
      <w:r w:rsidRPr="009835F3">
        <w:rPr>
          <w:color w:val="000000"/>
          <w:sz w:val="28"/>
          <w:szCs w:val="28"/>
        </w:rPr>
        <w:t>этаж – пространство с помещениями между высотными отметками верха перекрытия (или пола по грунту) и верха вышерасположенного перекрытия (покрытия кровли);</w:t>
      </w:r>
    </w:p>
    <w:p w14:paraId="27A77821" w14:textId="77777777" w:rsidR="0007691A" w:rsidRPr="009835F3" w:rsidRDefault="0007691A" w:rsidP="009835F3">
      <w:pPr>
        <w:widowControl w:val="0"/>
        <w:autoSpaceDE w:val="0"/>
        <w:autoSpaceDN w:val="0"/>
        <w:adjustRightInd w:val="0"/>
        <w:ind w:firstLine="709"/>
        <w:rPr>
          <w:color w:val="000000"/>
          <w:sz w:val="28"/>
          <w:szCs w:val="28"/>
        </w:rPr>
      </w:pPr>
      <w:r w:rsidRPr="009835F3">
        <w:rPr>
          <w:color w:val="000000"/>
          <w:sz w:val="28"/>
          <w:szCs w:val="28"/>
        </w:rPr>
        <w:t>этажность – количество надземных этажей здания,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w:t>
      </w:r>
    </w:p>
    <w:p w14:paraId="5EB85E81" w14:textId="77777777" w:rsidR="0007691A" w:rsidRPr="009835F3" w:rsidRDefault="0007691A" w:rsidP="009835F3">
      <w:pPr>
        <w:ind w:firstLine="709"/>
        <w:rPr>
          <w:bCs/>
          <w:sz w:val="28"/>
          <w:szCs w:val="28"/>
        </w:rPr>
      </w:pPr>
      <w:r w:rsidRPr="009835F3">
        <w:rPr>
          <w:bCs/>
          <w:sz w:val="28"/>
          <w:szCs w:val="28"/>
        </w:rPr>
        <w:t xml:space="preserve">Иные понятия, используемые в настоящих нормативах, принимаются в значениях </w:t>
      </w:r>
      <w:r w:rsidRPr="009835F3">
        <w:rPr>
          <w:color w:val="000000"/>
          <w:sz w:val="28"/>
          <w:szCs w:val="28"/>
        </w:rPr>
        <w:t>в соответствии с федеральным законодательством и законодательством Белгородской области.</w:t>
      </w:r>
    </w:p>
    <w:p w14:paraId="620E76DE" w14:textId="77777777" w:rsidR="0007691A" w:rsidRPr="009835F3" w:rsidRDefault="0007691A" w:rsidP="00F7569A">
      <w:pPr>
        <w:spacing w:after="200" w:line="276" w:lineRule="auto"/>
        <w:ind w:firstLine="567"/>
        <w:jc w:val="left"/>
        <w:rPr>
          <w:bCs/>
          <w:sz w:val="28"/>
          <w:szCs w:val="28"/>
        </w:rPr>
      </w:pPr>
      <w:r w:rsidRPr="009835F3">
        <w:rPr>
          <w:bCs/>
          <w:sz w:val="28"/>
          <w:szCs w:val="28"/>
        </w:rPr>
        <w:br w:type="page"/>
      </w:r>
    </w:p>
    <w:p w14:paraId="5FF31417" w14:textId="64EAFCBE" w:rsidR="0007691A" w:rsidRPr="009835F3" w:rsidRDefault="004A4FFC" w:rsidP="0038328C">
      <w:pPr>
        <w:pStyle w:val="20"/>
        <w:tabs>
          <w:tab w:val="clear" w:pos="720"/>
        </w:tabs>
        <w:spacing w:before="120" w:after="120"/>
        <w:ind w:firstLine="0"/>
      </w:pPr>
      <w:r w:rsidRPr="009835F3">
        <w:t>С</w:t>
      </w:r>
      <w:r w:rsidR="0007691A" w:rsidRPr="009835F3">
        <w:t>окращени</w:t>
      </w:r>
      <w:r w:rsidRPr="009835F3">
        <w:t>я</w:t>
      </w:r>
      <w:r w:rsidR="0007691A" w:rsidRPr="009835F3">
        <w:t xml:space="preserve"> и обозначени</w:t>
      </w:r>
      <w:r w:rsidRPr="009835F3">
        <w:t>я</w:t>
      </w:r>
    </w:p>
    <w:tbl>
      <w:tblPr>
        <w:tblW w:w="4872" w:type="pct"/>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988"/>
        <w:gridCol w:w="7614"/>
      </w:tblGrid>
      <w:tr w:rsidR="0007691A" w:rsidRPr="009835F3" w14:paraId="111B81EB" w14:textId="77777777" w:rsidTr="002A4397">
        <w:tc>
          <w:tcPr>
            <w:tcW w:w="1035" w:type="pct"/>
            <w:shd w:val="clear" w:color="auto" w:fill="FFFFFF" w:themeFill="background1"/>
            <w:hideMark/>
          </w:tcPr>
          <w:p w14:paraId="0B569059" w14:textId="77777777" w:rsidR="0007691A" w:rsidRPr="009835F3" w:rsidRDefault="0007691A" w:rsidP="002A4397">
            <w:pPr>
              <w:widowControl w:val="0"/>
              <w:autoSpaceDE w:val="0"/>
              <w:autoSpaceDN w:val="0"/>
              <w:adjustRightInd w:val="0"/>
              <w:spacing w:line="276" w:lineRule="auto"/>
              <w:jc w:val="center"/>
              <w:rPr>
                <w:sz w:val="28"/>
                <w:szCs w:val="28"/>
              </w:rPr>
            </w:pPr>
            <w:bookmarkStart w:id="38" w:name="Par46"/>
            <w:bookmarkEnd w:id="38"/>
            <w:r w:rsidRPr="009835F3">
              <w:rPr>
                <w:sz w:val="28"/>
                <w:szCs w:val="28"/>
              </w:rPr>
              <w:t>Сокращение</w:t>
            </w:r>
          </w:p>
        </w:tc>
        <w:tc>
          <w:tcPr>
            <w:tcW w:w="3965" w:type="pct"/>
            <w:shd w:val="clear" w:color="auto" w:fill="FFFFFF" w:themeFill="background1"/>
            <w:hideMark/>
          </w:tcPr>
          <w:p w14:paraId="12EC5F95" w14:textId="77777777" w:rsidR="0007691A" w:rsidRPr="009835F3" w:rsidRDefault="0007691A" w:rsidP="002A4397">
            <w:pPr>
              <w:widowControl w:val="0"/>
              <w:autoSpaceDE w:val="0"/>
              <w:autoSpaceDN w:val="0"/>
              <w:adjustRightInd w:val="0"/>
              <w:spacing w:line="276" w:lineRule="auto"/>
              <w:jc w:val="center"/>
              <w:rPr>
                <w:sz w:val="28"/>
                <w:szCs w:val="28"/>
              </w:rPr>
            </w:pPr>
            <w:r w:rsidRPr="009835F3">
              <w:rPr>
                <w:sz w:val="28"/>
                <w:szCs w:val="28"/>
              </w:rPr>
              <w:t>Слово/словосочетание</w:t>
            </w:r>
          </w:p>
        </w:tc>
      </w:tr>
      <w:tr w:rsidR="0007691A" w:rsidRPr="009835F3" w14:paraId="332CB11C" w14:textId="77777777" w:rsidTr="002A4397">
        <w:tc>
          <w:tcPr>
            <w:tcW w:w="1035" w:type="pct"/>
            <w:shd w:val="clear" w:color="auto" w:fill="FFFFFF" w:themeFill="background1"/>
          </w:tcPr>
          <w:p w14:paraId="6753BCFB" w14:textId="77777777" w:rsidR="0007691A" w:rsidRPr="009835F3" w:rsidRDefault="0007691A" w:rsidP="002A4397">
            <w:pPr>
              <w:widowControl w:val="0"/>
              <w:autoSpaceDE w:val="0"/>
              <w:autoSpaceDN w:val="0"/>
              <w:adjustRightInd w:val="0"/>
              <w:spacing w:line="276" w:lineRule="auto"/>
              <w:jc w:val="left"/>
              <w:rPr>
                <w:sz w:val="28"/>
                <w:szCs w:val="28"/>
              </w:rPr>
            </w:pPr>
            <w:r w:rsidRPr="009835F3">
              <w:rPr>
                <w:color w:val="000000"/>
                <w:sz w:val="28"/>
                <w:szCs w:val="28"/>
              </w:rPr>
              <w:t>ГНС</w:t>
            </w:r>
          </w:p>
        </w:tc>
        <w:tc>
          <w:tcPr>
            <w:tcW w:w="3965" w:type="pct"/>
            <w:shd w:val="clear" w:color="auto" w:fill="FFFFFF" w:themeFill="background1"/>
          </w:tcPr>
          <w:p w14:paraId="1285D442" w14:textId="77777777" w:rsidR="0007691A" w:rsidRPr="009835F3" w:rsidRDefault="0007691A" w:rsidP="002A4397">
            <w:pPr>
              <w:widowControl w:val="0"/>
              <w:autoSpaceDE w:val="0"/>
              <w:autoSpaceDN w:val="0"/>
              <w:adjustRightInd w:val="0"/>
              <w:spacing w:line="276" w:lineRule="auto"/>
              <w:jc w:val="left"/>
              <w:rPr>
                <w:sz w:val="28"/>
                <w:szCs w:val="28"/>
              </w:rPr>
            </w:pPr>
            <w:r w:rsidRPr="009835F3">
              <w:rPr>
                <w:color w:val="000000"/>
                <w:sz w:val="28"/>
                <w:szCs w:val="28"/>
              </w:rPr>
              <w:t>газонаполнительная станция</w:t>
            </w:r>
          </w:p>
        </w:tc>
      </w:tr>
      <w:tr w:rsidR="0007691A" w:rsidRPr="009835F3" w14:paraId="79416F76" w14:textId="77777777" w:rsidTr="002A4397">
        <w:tc>
          <w:tcPr>
            <w:tcW w:w="1035" w:type="pct"/>
            <w:shd w:val="clear" w:color="auto" w:fill="FFFFFF" w:themeFill="background1"/>
          </w:tcPr>
          <w:p w14:paraId="54933D70" w14:textId="2E17FA63" w:rsidR="0007691A" w:rsidRPr="009835F3" w:rsidRDefault="0007691A" w:rsidP="002A4397">
            <w:pPr>
              <w:widowControl w:val="0"/>
              <w:autoSpaceDE w:val="0"/>
              <w:autoSpaceDN w:val="0"/>
              <w:adjustRightInd w:val="0"/>
              <w:spacing w:line="276" w:lineRule="auto"/>
              <w:jc w:val="left"/>
              <w:rPr>
                <w:sz w:val="28"/>
                <w:szCs w:val="28"/>
              </w:rPr>
            </w:pPr>
            <w:r w:rsidRPr="009835F3">
              <w:rPr>
                <w:sz w:val="28"/>
                <w:szCs w:val="28"/>
              </w:rPr>
              <w:t>ГП</w:t>
            </w:r>
          </w:p>
        </w:tc>
        <w:tc>
          <w:tcPr>
            <w:tcW w:w="3965" w:type="pct"/>
            <w:shd w:val="clear" w:color="auto" w:fill="FFFFFF" w:themeFill="background1"/>
          </w:tcPr>
          <w:p w14:paraId="2FA8C95B" w14:textId="7FDBA577" w:rsidR="0007691A" w:rsidRPr="009835F3" w:rsidRDefault="00EE1A30" w:rsidP="002A4397">
            <w:pPr>
              <w:widowControl w:val="0"/>
              <w:autoSpaceDE w:val="0"/>
              <w:autoSpaceDN w:val="0"/>
              <w:adjustRightInd w:val="0"/>
              <w:rPr>
                <w:sz w:val="28"/>
                <w:szCs w:val="28"/>
              </w:rPr>
            </w:pPr>
            <w:r w:rsidRPr="009835F3">
              <w:rPr>
                <w:sz w:val="28"/>
                <w:szCs w:val="28"/>
              </w:rPr>
              <w:t>г</w:t>
            </w:r>
            <w:r w:rsidR="0007691A" w:rsidRPr="009835F3">
              <w:rPr>
                <w:sz w:val="28"/>
                <w:szCs w:val="28"/>
              </w:rPr>
              <w:t xml:space="preserve">енеральный план городского округа </w:t>
            </w:r>
          </w:p>
        </w:tc>
      </w:tr>
      <w:tr w:rsidR="00DC0D6A" w:rsidRPr="009835F3" w14:paraId="21D12CE7" w14:textId="77777777" w:rsidTr="002A4397">
        <w:tc>
          <w:tcPr>
            <w:tcW w:w="1035" w:type="pct"/>
            <w:shd w:val="clear" w:color="auto" w:fill="FFFFFF" w:themeFill="background1"/>
          </w:tcPr>
          <w:p w14:paraId="1CEBA692" w14:textId="183C4C92" w:rsidR="00DC0D6A" w:rsidRPr="009835F3" w:rsidRDefault="00DC0D6A" w:rsidP="002A4397">
            <w:pPr>
              <w:widowControl w:val="0"/>
              <w:autoSpaceDE w:val="0"/>
              <w:autoSpaceDN w:val="0"/>
              <w:adjustRightInd w:val="0"/>
              <w:spacing w:line="276" w:lineRule="auto"/>
              <w:jc w:val="left"/>
              <w:rPr>
                <w:sz w:val="28"/>
                <w:szCs w:val="28"/>
              </w:rPr>
            </w:pPr>
            <w:r w:rsidRPr="009835F3">
              <w:rPr>
                <w:sz w:val="28"/>
                <w:szCs w:val="28"/>
              </w:rPr>
              <w:t>ДПТ</w:t>
            </w:r>
          </w:p>
        </w:tc>
        <w:tc>
          <w:tcPr>
            <w:tcW w:w="3965" w:type="pct"/>
            <w:shd w:val="clear" w:color="auto" w:fill="FFFFFF" w:themeFill="background1"/>
          </w:tcPr>
          <w:p w14:paraId="1761E66A" w14:textId="5C522D24" w:rsidR="00DC0D6A" w:rsidRPr="009835F3" w:rsidRDefault="00DC0D6A" w:rsidP="002A4397">
            <w:pPr>
              <w:widowControl w:val="0"/>
              <w:autoSpaceDE w:val="0"/>
              <w:autoSpaceDN w:val="0"/>
              <w:adjustRightInd w:val="0"/>
              <w:rPr>
                <w:sz w:val="28"/>
                <w:szCs w:val="28"/>
              </w:rPr>
            </w:pPr>
            <w:r w:rsidRPr="009835F3">
              <w:rPr>
                <w:sz w:val="28"/>
                <w:szCs w:val="28"/>
              </w:rPr>
              <w:t xml:space="preserve">документации по планировке территории </w:t>
            </w:r>
          </w:p>
        </w:tc>
      </w:tr>
      <w:tr w:rsidR="0007691A" w:rsidRPr="009835F3" w14:paraId="0F2D6337" w14:textId="77777777" w:rsidTr="002A4397">
        <w:trPr>
          <w:trHeight w:val="40"/>
        </w:trPr>
        <w:tc>
          <w:tcPr>
            <w:tcW w:w="1035" w:type="pct"/>
            <w:shd w:val="clear" w:color="auto" w:fill="FFFFFF" w:themeFill="background1"/>
            <w:hideMark/>
          </w:tcPr>
          <w:p w14:paraId="5E5E060A" w14:textId="77777777" w:rsidR="0007691A" w:rsidRPr="009835F3" w:rsidRDefault="0007691A" w:rsidP="002A4397">
            <w:pPr>
              <w:widowControl w:val="0"/>
              <w:autoSpaceDE w:val="0"/>
              <w:autoSpaceDN w:val="0"/>
              <w:adjustRightInd w:val="0"/>
              <w:spacing w:line="276" w:lineRule="auto"/>
              <w:jc w:val="left"/>
              <w:rPr>
                <w:sz w:val="28"/>
                <w:szCs w:val="28"/>
              </w:rPr>
            </w:pPr>
            <w:r w:rsidRPr="009835F3">
              <w:rPr>
                <w:sz w:val="28"/>
                <w:szCs w:val="28"/>
              </w:rPr>
              <w:t>др.</w:t>
            </w:r>
          </w:p>
        </w:tc>
        <w:tc>
          <w:tcPr>
            <w:tcW w:w="3965" w:type="pct"/>
            <w:shd w:val="clear" w:color="auto" w:fill="FFFFFF" w:themeFill="background1"/>
            <w:hideMark/>
          </w:tcPr>
          <w:p w14:paraId="581A975B" w14:textId="77777777" w:rsidR="0007691A" w:rsidRPr="009835F3" w:rsidRDefault="0007691A" w:rsidP="002A4397">
            <w:pPr>
              <w:widowControl w:val="0"/>
              <w:autoSpaceDE w:val="0"/>
              <w:autoSpaceDN w:val="0"/>
              <w:adjustRightInd w:val="0"/>
              <w:spacing w:line="276" w:lineRule="auto"/>
              <w:jc w:val="left"/>
              <w:rPr>
                <w:sz w:val="28"/>
                <w:szCs w:val="28"/>
              </w:rPr>
            </w:pPr>
            <w:r w:rsidRPr="009835F3">
              <w:rPr>
                <w:sz w:val="28"/>
                <w:szCs w:val="28"/>
              </w:rPr>
              <w:t>другие</w:t>
            </w:r>
          </w:p>
        </w:tc>
      </w:tr>
      <w:tr w:rsidR="0007691A" w:rsidRPr="009835F3" w14:paraId="3B50F1B6" w14:textId="77777777" w:rsidTr="002A4397">
        <w:trPr>
          <w:trHeight w:val="40"/>
        </w:trPr>
        <w:tc>
          <w:tcPr>
            <w:tcW w:w="1035" w:type="pct"/>
            <w:shd w:val="clear" w:color="auto" w:fill="FFFFFF" w:themeFill="background1"/>
          </w:tcPr>
          <w:p w14:paraId="5B43F0B2" w14:textId="77777777" w:rsidR="0007691A" w:rsidRPr="009835F3" w:rsidRDefault="0007691A" w:rsidP="002A4397">
            <w:pPr>
              <w:widowControl w:val="0"/>
              <w:autoSpaceDE w:val="0"/>
              <w:autoSpaceDN w:val="0"/>
              <w:adjustRightInd w:val="0"/>
              <w:spacing w:line="276" w:lineRule="auto"/>
              <w:jc w:val="left"/>
              <w:rPr>
                <w:sz w:val="28"/>
                <w:szCs w:val="28"/>
              </w:rPr>
            </w:pPr>
            <w:r w:rsidRPr="009835F3">
              <w:rPr>
                <w:sz w:val="28"/>
                <w:szCs w:val="28"/>
              </w:rPr>
              <w:t>ед.</w:t>
            </w:r>
          </w:p>
        </w:tc>
        <w:tc>
          <w:tcPr>
            <w:tcW w:w="3965" w:type="pct"/>
            <w:shd w:val="clear" w:color="auto" w:fill="FFFFFF" w:themeFill="background1"/>
          </w:tcPr>
          <w:p w14:paraId="5875D3F3" w14:textId="77777777" w:rsidR="0007691A" w:rsidRPr="009835F3" w:rsidRDefault="0007691A" w:rsidP="002A4397">
            <w:pPr>
              <w:widowControl w:val="0"/>
              <w:autoSpaceDE w:val="0"/>
              <w:autoSpaceDN w:val="0"/>
              <w:adjustRightInd w:val="0"/>
              <w:spacing w:line="276" w:lineRule="auto"/>
              <w:jc w:val="left"/>
              <w:rPr>
                <w:sz w:val="28"/>
                <w:szCs w:val="28"/>
              </w:rPr>
            </w:pPr>
            <w:r w:rsidRPr="009835F3">
              <w:rPr>
                <w:sz w:val="28"/>
                <w:szCs w:val="28"/>
              </w:rPr>
              <w:t>единица</w:t>
            </w:r>
          </w:p>
        </w:tc>
      </w:tr>
      <w:tr w:rsidR="0007691A" w:rsidRPr="009835F3" w14:paraId="0A66D508" w14:textId="77777777" w:rsidTr="002A4397">
        <w:trPr>
          <w:trHeight w:val="40"/>
        </w:trPr>
        <w:tc>
          <w:tcPr>
            <w:tcW w:w="1035" w:type="pct"/>
            <w:shd w:val="clear" w:color="auto" w:fill="FFFFFF" w:themeFill="background1"/>
          </w:tcPr>
          <w:p w14:paraId="2B55A431" w14:textId="77777777" w:rsidR="0007691A" w:rsidRPr="009835F3" w:rsidRDefault="0007691A" w:rsidP="002A4397">
            <w:pPr>
              <w:widowControl w:val="0"/>
              <w:autoSpaceDE w:val="0"/>
              <w:autoSpaceDN w:val="0"/>
              <w:adjustRightInd w:val="0"/>
              <w:spacing w:line="276" w:lineRule="auto"/>
              <w:jc w:val="left"/>
              <w:rPr>
                <w:sz w:val="28"/>
                <w:szCs w:val="28"/>
              </w:rPr>
            </w:pPr>
            <w:r w:rsidRPr="009835F3">
              <w:rPr>
                <w:sz w:val="28"/>
                <w:szCs w:val="28"/>
              </w:rPr>
              <w:t>ЖКХ</w:t>
            </w:r>
          </w:p>
        </w:tc>
        <w:tc>
          <w:tcPr>
            <w:tcW w:w="3965" w:type="pct"/>
            <w:shd w:val="clear" w:color="auto" w:fill="FFFFFF" w:themeFill="background1"/>
          </w:tcPr>
          <w:p w14:paraId="0F88B3CF" w14:textId="77777777" w:rsidR="0007691A" w:rsidRPr="009835F3" w:rsidRDefault="0007691A" w:rsidP="002A4397">
            <w:pPr>
              <w:widowControl w:val="0"/>
              <w:pBdr>
                <w:bottom w:val="single" w:sz="6" w:space="0" w:color="A2A9B1"/>
              </w:pBdr>
              <w:autoSpaceDE w:val="0"/>
              <w:autoSpaceDN w:val="0"/>
              <w:adjustRightInd w:val="0"/>
              <w:jc w:val="left"/>
              <w:rPr>
                <w:sz w:val="28"/>
                <w:szCs w:val="28"/>
              </w:rPr>
            </w:pPr>
            <w:r w:rsidRPr="009835F3">
              <w:rPr>
                <w:sz w:val="28"/>
                <w:szCs w:val="28"/>
              </w:rPr>
              <w:t>жилищно-коммунальное хозяйство</w:t>
            </w:r>
          </w:p>
        </w:tc>
      </w:tr>
      <w:tr w:rsidR="0007691A" w:rsidRPr="009835F3" w14:paraId="137A6BC5" w14:textId="77777777" w:rsidTr="002A4397">
        <w:trPr>
          <w:trHeight w:val="40"/>
        </w:trPr>
        <w:tc>
          <w:tcPr>
            <w:tcW w:w="1035" w:type="pct"/>
            <w:shd w:val="clear" w:color="auto" w:fill="FFFFFF" w:themeFill="background1"/>
          </w:tcPr>
          <w:p w14:paraId="26075CAA" w14:textId="77777777" w:rsidR="0007691A" w:rsidRPr="009835F3" w:rsidRDefault="0007691A" w:rsidP="002A4397">
            <w:pPr>
              <w:widowControl w:val="0"/>
              <w:autoSpaceDE w:val="0"/>
              <w:autoSpaceDN w:val="0"/>
              <w:adjustRightInd w:val="0"/>
              <w:spacing w:line="276" w:lineRule="auto"/>
              <w:jc w:val="left"/>
              <w:rPr>
                <w:sz w:val="28"/>
                <w:szCs w:val="28"/>
              </w:rPr>
            </w:pPr>
            <w:r w:rsidRPr="009835F3">
              <w:rPr>
                <w:sz w:val="28"/>
                <w:szCs w:val="28"/>
              </w:rPr>
              <w:t>ГБ</w:t>
            </w:r>
          </w:p>
        </w:tc>
        <w:tc>
          <w:tcPr>
            <w:tcW w:w="3965" w:type="pct"/>
            <w:shd w:val="clear" w:color="auto" w:fill="FFFFFF" w:themeFill="background1"/>
          </w:tcPr>
          <w:p w14:paraId="037AA78D" w14:textId="77777777" w:rsidR="0007691A" w:rsidRPr="009835F3" w:rsidRDefault="0007691A" w:rsidP="002A4397">
            <w:pPr>
              <w:widowControl w:val="0"/>
              <w:pBdr>
                <w:bottom w:val="single" w:sz="6" w:space="0" w:color="A2A9B1"/>
              </w:pBdr>
              <w:autoSpaceDE w:val="0"/>
              <w:autoSpaceDN w:val="0"/>
              <w:adjustRightInd w:val="0"/>
              <w:jc w:val="left"/>
              <w:rPr>
                <w:sz w:val="28"/>
                <w:szCs w:val="28"/>
              </w:rPr>
            </w:pPr>
            <w:r w:rsidRPr="009835F3">
              <w:rPr>
                <w:sz w:val="28"/>
                <w:szCs w:val="28"/>
              </w:rPr>
              <w:t>городской округ «Город Белгород»</w:t>
            </w:r>
          </w:p>
        </w:tc>
      </w:tr>
      <w:tr w:rsidR="0007691A" w:rsidRPr="009835F3" w14:paraId="22933C2A" w14:textId="77777777" w:rsidTr="002A4397">
        <w:trPr>
          <w:trHeight w:val="40"/>
        </w:trPr>
        <w:tc>
          <w:tcPr>
            <w:tcW w:w="1035" w:type="pct"/>
            <w:shd w:val="clear" w:color="auto" w:fill="FFFFFF" w:themeFill="background1"/>
          </w:tcPr>
          <w:p w14:paraId="5A852A19" w14:textId="77777777" w:rsidR="0007691A" w:rsidRPr="009835F3" w:rsidRDefault="0007691A" w:rsidP="002A4397">
            <w:pPr>
              <w:widowControl w:val="0"/>
              <w:autoSpaceDE w:val="0"/>
              <w:autoSpaceDN w:val="0"/>
              <w:adjustRightInd w:val="0"/>
              <w:spacing w:line="276" w:lineRule="auto"/>
              <w:jc w:val="left"/>
              <w:rPr>
                <w:sz w:val="28"/>
                <w:szCs w:val="28"/>
              </w:rPr>
            </w:pPr>
            <w:r w:rsidRPr="009835F3">
              <w:rPr>
                <w:color w:val="000000"/>
                <w:sz w:val="28"/>
                <w:szCs w:val="28"/>
              </w:rPr>
              <w:t>ИЖС</w:t>
            </w:r>
          </w:p>
        </w:tc>
        <w:tc>
          <w:tcPr>
            <w:tcW w:w="3965" w:type="pct"/>
            <w:shd w:val="clear" w:color="auto" w:fill="FFFFFF" w:themeFill="background1"/>
          </w:tcPr>
          <w:p w14:paraId="41ACF080" w14:textId="77777777" w:rsidR="0007691A" w:rsidRPr="009835F3" w:rsidRDefault="0007691A" w:rsidP="002A4397">
            <w:pPr>
              <w:widowControl w:val="0"/>
              <w:pBdr>
                <w:bottom w:val="single" w:sz="6" w:space="0" w:color="A2A9B1"/>
              </w:pBdr>
              <w:autoSpaceDE w:val="0"/>
              <w:autoSpaceDN w:val="0"/>
              <w:adjustRightInd w:val="0"/>
              <w:jc w:val="left"/>
              <w:rPr>
                <w:sz w:val="28"/>
                <w:szCs w:val="28"/>
              </w:rPr>
            </w:pPr>
            <w:r w:rsidRPr="009835F3">
              <w:rPr>
                <w:color w:val="000000"/>
                <w:sz w:val="28"/>
                <w:szCs w:val="28"/>
              </w:rPr>
              <w:t>индивидуальное жилищное строительство</w:t>
            </w:r>
          </w:p>
        </w:tc>
      </w:tr>
      <w:tr w:rsidR="0007691A" w:rsidRPr="009835F3" w14:paraId="32FA47A4" w14:textId="77777777" w:rsidTr="002A4397">
        <w:trPr>
          <w:trHeight w:val="40"/>
        </w:trPr>
        <w:tc>
          <w:tcPr>
            <w:tcW w:w="1035" w:type="pct"/>
            <w:shd w:val="clear" w:color="auto" w:fill="FFFFFF" w:themeFill="background1"/>
          </w:tcPr>
          <w:p w14:paraId="0577CCB0" w14:textId="77777777" w:rsidR="0007691A" w:rsidRPr="009835F3" w:rsidRDefault="0007691A" w:rsidP="002A4397">
            <w:pPr>
              <w:widowControl w:val="0"/>
              <w:autoSpaceDE w:val="0"/>
              <w:autoSpaceDN w:val="0"/>
              <w:adjustRightInd w:val="0"/>
              <w:spacing w:line="276" w:lineRule="auto"/>
              <w:jc w:val="left"/>
              <w:rPr>
                <w:color w:val="000000"/>
                <w:sz w:val="28"/>
                <w:szCs w:val="28"/>
              </w:rPr>
            </w:pPr>
            <w:r w:rsidRPr="009835F3">
              <w:rPr>
                <w:color w:val="000000"/>
                <w:sz w:val="28"/>
                <w:szCs w:val="28"/>
              </w:rPr>
              <w:t>ЛЭП</w:t>
            </w:r>
          </w:p>
        </w:tc>
        <w:tc>
          <w:tcPr>
            <w:tcW w:w="3965" w:type="pct"/>
            <w:shd w:val="clear" w:color="auto" w:fill="FFFFFF" w:themeFill="background1"/>
          </w:tcPr>
          <w:p w14:paraId="5FF41C9B" w14:textId="77777777" w:rsidR="0007691A" w:rsidRPr="009835F3" w:rsidRDefault="0007691A" w:rsidP="002A4397">
            <w:pPr>
              <w:widowControl w:val="0"/>
              <w:pBdr>
                <w:bottom w:val="single" w:sz="6" w:space="0" w:color="A2A9B1"/>
              </w:pBdr>
              <w:autoSpaceDE w:val="0"/>
              <w:autoSpaceDN w:val="0"/>
              <w:adjustRightInd w:val="0"/>
              <w:jc w:val="left"/>
              <w:rPr>
                <w:color w:val="000000"/>
                <w:sz w:val="28"/>
                <w:szCs w:val="28"/>
              </w:rPr>
            </w:pPr>
            <w:r w:rsidRPr="009835F3">
              <w:rPr>
                <w:color w:val="000000"/>
                <w:sz w:val="28"/>
                <w:szCs w:val="28"/>
              </w:rPr>
              <w:t>линия электропередач</w:t>
            </w:r>
          </w:p>
        </w:tc>
      </w:tr>
      <w:tr w:rsidR="0007691A" w:rsidRPr="009835F3" w14:paraId="484F809E" w14:textId="77777777" w:rsidTr="002A4397">
        <w:trPr>
          <w:trHeight w:val="40"/>
        </w:trPr>
        <w:tc>
          <w:tcPr>
            <w:tcW w:w="1035" w:type="pct"/>
            <w:shd w:val="clear" w:color="auto" w:fill="FFFFFF" w:themeFill="background1"/>
          </w:tcPr>
          <w:p w14:paraId="469B368B" w14:textId="77777777" w:rsidR="0007691A" w:rsidRPr="009835F3" w:rsidRDefault="0007691A" w:rsidP="002A4397">
            <w:pPr>
              <w:widowControl w:val="0"/>
              <w:autoSpaceDE w:val="0"/>
              <w:autoSpaceDN w:val="0"/>
              <w:adjustRightInd w:val="0"/>
              <w:spacing w:line="276" w:lineRule="auto"/>
              <w:jc w:val="left"/>
              <w:rPr>
                <w:color w:val="000000"/>
                <w:sz w:val="28"/>
                <w:szCs w:val="28"/>
              </w:rPr>
            </w:pPr>
            <w:r w:rsidRPr="009835F3">
              <w:rPr>
                <w:color w:val="000000"/>
                <w:sz w:val="28"/>
                <w:szCs w:val="28"/>
              </w:rPr>
              <w:t>МГН</w:t>
            </w:r>
          </w:p>
        </w:tc>
        <w:tc>
          <w:tcPr>
            <w:tcW w:w="3965" w:type="pct"/>
            <w:shd w:val="clear" w:color="auto" w:fill="FFFFFF" w:themeFill="background1"/>
          </w:tcPr>
          <w:p w14:paraId="4B8855C7" w14:textId="77777777" w:rsidR="0007691A" w:rsidRPr="009835F3" w:rsidRDefault="0007691A" w:rsidP="002A4397">
            <w:pPr>
              <w:widowControl w:val="0"/>
              <w:pBdr>
                <w:bottom w:val="single" w:sz="6" w:space="0" w:color="A2A9B1"/>
              </w:pBdr>
              <w:autoSpaceDE w:val="0"/>
              <w:autoSpaceDN w:val="0"/>
              <w:adjustRightInd w:val="0"/>
              <w:jc w:val="left"/>
              <w:rPr>
                <w:color w:val="000000"/>
                <w:sz w:val="28"/>
                <w:szCs w:val="28"/>
              </w:rPr>
            </w:pPr>
            <w:r w:rsidRPr="009835F3">
              <w:rPr>
                <w:color w:val="000000"/>
                <w:sz w:val="28"/>
                <w:szCs w:val="28"/>
              </w:rPr>
              <w:t>маломобильные группы населения</w:t>
            </w:r>
          </w:p>
        </w:tc>
      </w:tr>
      <w:tr w:rsidR="0007691A" w:rsidRPr="009835F3" w14:paraId="2A3B3B67" w14:textId="77777777" w:rsidTr="002A4397">
        <w:trPr>
          <w:trHeight w:val="113"/>
        </w:trPr>
        <w:tc>
          <w:tcPr>
            <w:tcW w:w="1035" w:type="pct"/>
            <w:shd w:val="clear" w:color="auto" w:fill="FFFFFF" w:themeFill="background1"/>
            <w:hideMark/>
          </w:tcPr>
          <w:p w14:paraId="2D06189F" w14:textId="77777777" w:rsidR="0007691A" w:rsidRPr="009835F3" w:rsidRDefault="0007691A" w:rsidP="002A4397">
            <w:pPr>
              <w:widowControl w:val="0"/>
              <w:autoSpaceDE w:val="0"/>
              <w:autoSpaceDN w:val="0"/>
              <w:adjustRightInd w:val="0"/>
              <w:jc w:val="left"/>
              <w:rPr>
                <w:bCs/>
                <w:sz w:val="28"/>
                <w:szCs w:val="28"/>
              </w:rPr>
            </w:pPr>
            <w:r w:rsidRPr="009835F3">
              <w:rPr>
                <w:sz w:val="28"/>
                <w:szCs w:val="28"/>
              </w:rPr>
              <w:t>МНГП ГБ</w:t>
            </w:r>
            <w:r w:rsidRPr="009835F3">
              <w:rPr>
                <w:bCs/>
                <w:sz w:val="28"/>
                <w:szCs w:val="28"/>
              </w:rPr>
              <w:t xml:space="preserve"> </w:t>
            </w:r>
          </w:p>
        </w:tc>
        <w:tc>
          <w:tcPr>
            <w:tcW w:w="3965" w:type="pct"/>
            <w:shd w:val="clear" w:color="auto" w:fill="FFFFFF" w:themeFill="background1"/>
            <w:hideMark/>
          </w:tcPr>
          <w:p w14:paraId="5DEB62D4" w14:textId="77777777" w:rsidR="0007691A" w:rsidRPr="009835F3" w:rsidRDefault="0007691A" w:rsidP="002A4397">
            <w:pPr>
              <w:widowControl w:val="0"/>
              <w:autoSpaceDE w:val="0"/>
              <w:autoSpaceDN w:val="0"/>
              <w:adjustRightInd w:val="0"/>
              <w:jc w:val="left"/>
              <w:rPr>
                <w:sz w:val="28"/>
                <w:szCs w:val="28"/>
              </w:rPr>
            </w:pPr>
            <w:r w:rsidRPr="009835F3">
              <w:rPr>
                <w:sz w:val="28"/>
                <w:szCs w:val="28"/>
              </w:rPr>
              <w:t xml:space="preserve">местные нормативы градостроительного проектирования городского округа «Город Белгород» </w:t>
            </w:r>
          </w:p>
        </w:tc>
      </w:tr>
      <w:tr w:rsidR="0007691A" w:rsidRPr="009835F3" w14:paraId="7E6416C5" w14:textId="77777777" w:rsidTr="002A4397">
        <w:trPr>
          <w:trHeight w:val="113"/>
        </w:trPr>
        <w:tc>
          <w:tcPr>
            <w:tcW w:w="1035" w:type="pct"/>
            <w:shd w:val="clear" w:color="auto" w:fill="FFFFFF" w:themeFill="background1"/>
          </w:tcPr>
          <w:p w14:paraId="3D62B6D5" w14:textId="77777777" w:rsidR="0007691A" w:rsidRPr="009835F3" w:rsidRDefault="0007691A" w:rsidP="002A4397">
            <w:pPr>
              <w:widowControl w:val="0"/>
              <w:autoSpaceDE w:val="0"/>
              <w:autoSpaceDN w:val="0"/>
              <w:adjustRightInd w:val="0"/>
              <w:jc w:val="left"/>
              <w:rPr>
                <w:bCs/>
                <w:sz w:val="28"/>
                <w:szCs w:val="28"/>
              </w:rPr>
            </w:pPr>
            <w:r w:rsidRPr="009835F3">
              <w:rPr>
                <w:sz w:val="28"/>
                <w:szCs w:val="28"/>
              </w:rPr>
              <w:t>МНГП ГБ 2021</w:t>
            </w:r>
          </w:p>
        </w:tc>
        <w:tc>
          <w:tcPr>
            <w:tcW w:w="3965" w:type="pct"/>
            <w:shd w:val="clear" w:color="auto" w:fill="FFFFFF" w:themeFill="background1"/>
          </w:tcPr>
          <w:p w14:paraId="0F0CF01C" w14:textId="77777777" w:rsidR="0007691A" w:rsidRPr="009835F3" w:rsidRDefault="0007691A" w:rsidP="002A4397">
            <w:pPr>
              <w:pStyle w:val="ConsPlusNormal"/>
              <w:ind w:firstLine="32"/>
              <w:jc w:val="both"/>
              <w:rPr>
                <w:rFonts w:cs="Times New Roman"/>
                <w:sz w:val="28"/>
                <w:szCs w:val="28"/>
              </w:rPr>
            </w:pPr>
            <w:r w:rsidRPr="009835F3">
              <w:rPr>
                <w:rFonts w:ascii="Times New Roman" w:hAnsi="Times New Roman" w:cs="Times New Roman"/>
                <w:sz w:val="28"/>
                <w:szCs w:val="28"/>
              </w:rPr>
              <w:t>местные нормативы градостроительного проектирования городского округа «Город Белгород», утвержденные решением Совета депутатов города Белгорода от 29.01.2019 № 131 в ред. от 23.03.2021 № 361</w:t>
            </w:r>
          </w:p>
        </w:tc>
      </w:tr>
      <w:tr w:rsidR="0007691A" w:rsidRPr="009835F3" w14:paraId="5058EAC1" w14:textId="77777777" w:rsidTr="002A4397">
        <w:trPr>
          <w:trHeight w:val="113"/>
        </w:trPr>
        <w:tc>
          <w:tcPr>
            <w:tcW w:w="1035" w:type="pct"/>
            <w:shd w:val="clear" w:color="auto" w:fill="FFFFFF" w:themeFill="background1"/>
          </w:tcPr>
          <w:p w14:paraId="60CA7109" w14:textId="77777777" w:rsidR="0007691A" w:rsidRPr="009835F3" w:rsidRDefault="0007691A" w:rsidP="002A4397">
            <w:pPr>
              <w:widowControl w:val="0"/>
              <w:autoSpaceDE w:val="0"/>
              <w:autoSpaceDN w:val="0"/>
              <w:adjustRightInd w:val="0"/>
              <w:spacing w:line="276" w:lineRule="auto"/>
              <w:jc w:val="left"/>
              <w:rPr>
                <w:bCs/>
                <w:sz w:val="28"/>
                <w:szCs w:val="28"/>
              </w:rPr>
            </w:pPr>
            <w:r w:rsidRPr="009835F3">
              <w:rPr>
                <w:sz w:val="28"/>
                <w:szCs w:val="28"/>
              </w:rPr>
              <w:t>НПА</w:t>
            </w:r>
          </w:p>
        </w:tc>
        <w:tc>
          <w:tcPr>
            <w:tcW w:w="3965" w:type="pct"/>
            <w:shd w:val="clear" w:color="auto" w:fill="FFFFFF" w:themeFill="background1"/>
          </w:tcPr>
          <w:p w14:paraId="515F4EA5" w14:textId="77777777" w:rsidR="0007691A" w:rsidRPr="009835F3" w:rsidRDefault="0007691A" w:rsidP="002A4397">
            <w:pPr>
              <w:widowControl w:val="0"/>
              <w:autoSpaceDE w:val="0"/>
              <w:autoSpaceDN w:val="0"/>
              <w:adjustRightInd w:val="0"/>
              <w:spacing w:line="276" w:lineRule="auto"/>
              <w:jc w:val="left"/>
              <w:rPr>
                <w:sz w:val="28"/>
                <w:szCs w:val="28"/>
              </w:rPr>
            </w:pPr>
            <w:r w:rsidRPr="009835F3">
              <w:rPr>
                <w:sz w:val="28"/>
                <w:szCs w:val="28"/>
              </w:rPr>
              <w:t>нормативный правовой акт</w:t>
            </w:r>
          </w:p>
        </w:tc>
      </w:tr>
      <w:tr w:rsidR="0007691A" w:rsidRPr="009835F3" w14:paraId="19461F4B" w14:textId="77777777" w:rsidTr="002A4397">
        <w:trPr>
          <w:trHeight w:val="113"/>
        </w:trPr>
        <w:tc>
          <w:tcPr>
            <w:tcW w:w="1035" w:type="pct"/>
            <w:shd w:val="clear" w:color="auto" w:fill="FFFFFF" w:themeFill="background1"/>
          </w:tcPr>
          <w:p w14:paraId="7E32CDA5" w14:textId="77777777" w:rsidR="0007691A" w:rsidRPr="009835F3" w:rsidRDefault="0007691A" w:rsidP="002A4397">
            <w:pPr>
              <w:widowControl w:val="0"/>
              <w:autoSpaceDE w:val="0"/>
              <w:autoSpaceDN w:val="0"/>
              <w:adjustRightInd w:val="0"/>
              <w:spacing w:line="276" w:lineRule="auto"/>
              <w:jc w:val="left"/>
              <w:rPr>
                <w:sz w:val="28"/>
                <w:szCs w:val="28"/>
              </w:rPr>
            </w:pPr>
            <w:r w:rsidRPr="009835F3">
              <w:rPr>
                <w:sz w:val="28"/>
                <w:szCs w:val="28"/>
              </w:rPr>
              <w:t>н.п.</w:t>
            </w:r>
          </w:p>
        </w:tc>
        <w:tc>
          <w:tcPr>
            <w:tcW w:w="3965" w:type="pct"/>
            <w:shd w:val="clear" w:color="auto" w:fill="FFFFFF" w:themeFill="background1"/>
          </w:tcPr>
          <w:p w14:paraId="7E08237B" w14:textId="77777777" w:rsidR="0007691A" w:rsidRPr="009835F3" w:rsidRDefault="0007691A" w:rsidP="002A4397">
            <w:pPr>
              <w:widowControl w:val="0"/>
              <w:autoSpaceDE w:val="0"/>
              <w:autoSpaceDN w:val="0"/>
              <w:adjustRightInd w:val="0"/>
              <w:spacing w:line="276" w:lineRule="auto"/>
              <w:jc w:val="left"/>
              <w:rPr>
                <w:sz w:val="28"/>
                <w:szCs w:val="28"/>
              </w:rPr>
            </w:pPr>
            <w:r w:rsidRPr="009835F3">
              <w:rPr>
                <w:sz w:val="28"/>
                <w:szCs w:val="28"/>
              </w:rPr>
              <w:t>населенный пункт</w:t>
            </w:r>
          </w:p>
        </w:tc>
      </w:tr>
      <w:tr w:rsidR="0007691A" w:rsidRPr="009835F3" w14:paraId="4C492915" w14:textId="77777777" w:rsidTr="002A4397">
        <w:trPr>
          <w:trHeight w:val="113"/>
        </w:trPr>
        <w:tc>
          <w:tcPr>
            <w:tcW w:w="1035" w:type="pct"/>
            <w:shd w:val="clear" w:color="auto" w:fill="FFFFFF" w:themeFill="background1"/>
          </w:tcPr>
          <w:p w14:paraId="322B5298" w14:textId="77777777" w:rsidR="0007691A" w:rsidRPr="009835F3" w:rsidRDefault="0007691A" w:rsidP="002A4397">
            <w:pPr>
              <w:widowControl w:val="0"/>
              <w:autoSpaceDE w:val="0"/>
              <w:autoSpaceDN w:val="0"/>
              <w:adjustRightInd w:val="0"/>
              <w:spacing w:line="276" w:lineRule="auto"/>
              <w:jc w:val="left"/>
              <w:rPr>
                <w:sz w:val="28"/>
                <w:szCs w:val="28"/>
              </w:rPr>
            </w:pPr>
            <w:r w:rsidRPr="009835F3">
              <w:rPr>
                <w:sz w:val="28"/>
                <w:szCs w:val="28"/>
              </w:rPr>
              <w:t>ОМЗ</w:t>
            </w:r>
          </w:p>
        </w:tc>
        <w:tc>
          <w:tcPr>
            <w:tcW w:w="3965" w:type="pct"/>
            <w:shd w:val="clear" w:color="auto" w:fill="FFFFFF" w:themeFill="background1"/>
          </w:tcPr>
          <w:p w14:paraId="430C5C99" w14:textId="77777777" w:rsidR="0007691A" w:rsidRPr="009835F3" w:rsidRDefault="0007691A" w:rsidP="002A4397">
            <w:pPr>
              <w:widowControl w:val="0"/>
              <w:autoSpaceDE w:val="0"/>
              <w:autoSpaceDN w:val="0"/>
              <w:adjustRightInd w:val="0"/>
              <w:spacing w:line="276" w:lineRule="auto"/>
              <w:jc w:val="left"/>
              <w:rPr>
                <w:sz w:val="28"/>
                <w:szCs w:val="28"/>
              </w:rPr>
            </w:pPr>
            <w:r w:rsidRPr="009835F3">
              <w:rPr>
                <w:sz w:val="28"/>
                <w:szCs w:val="28"/>
              </w:rPr>
              <w:t>объекты местного значения</w:t>
            </w:r>
          </w:p>
        </w:tc>
      </w:tr>
      <w:tr w:rsidR="0007691A" w:rsidRPr="009835F3" w14:paraId="2EA860BB" w14:textId="77777777" w:rsidTr="002A4397">
        <w:trPr>
          <w:trHeight w:val="113"/>
        </w:trPr>
        <w:tc>
          <w:tcPr>
            <w:tcW w:w="1035" w:type="pct"/>
            <w:shd w:val="clear" w:color="auto" w:fill="FFFFFF" w:themeFill="background1"/>
          </w:tcPr>
          <w:p w14:paraId="2DB9D9C1" w14:textId="77777777" w:rsidR="0007691A" w:rsidRPr="009835F3" w:rsidRDefault="0007691A" w:rsidP="002A4397">
            <w:pPr>
              <w:widowControl w:val="0"/>
              <w:autoSpaceDE w:val="0"/>
              <w:autoSpaceDN w:val="0"/>
              <w:adjustRightInd w:val="0"/>
              <w:spacing w:line="276" w:lineRule="auto"/>
              <w:jc w:val="left"/>
              <w:rPr>
                <w:sz w:val="28"/>
                <w:szCs w:val="28"/>
              </w:rPr>
            </w:pPr>
            <w:r w:rsidRPr="009835F3">
              <w:rPr>
                <w:sz w:val="28"/>
                <w:szCs w:val="28"/>
              </w:rPr>
              <w:t>ОМС</w:t>
            </w:r>
          </w:p>
        </w:tc>
        <w:tc>
          <w:tcPr>
            <w:tcW w:w="3965" w:type="pct"/>
            <w:shd w:val="clear" w:color="auto" w:fill="FFFFFF" w:themeFill="background1"/>
          </w:tcPr>
          <w:p w14:paraId="4DE393C2" w14:textId="77777777" w:rsidR="0007691A" w:rsidRPr="009835F3" w:rsidRDefault="0007691A" w:rsidP="002A4397">
            <w:pPr>
              <w:widowControl w:val="0"/>
              <w:autoSpaceDE w:val="0"/>
              <w:autoSpaceDN w:val="0"/>
              <w:adjustRightInd w:val="0"/>
              <w:spacing w:line="276" w:lineRule="auto"/>
              <w:jc w:val="left"/>
              <w:rPr>
                <w:sz w:val="28"/>
                <w:szCs w:val="28"/>
              </w:rPr>
            </w:pPr>
            <w:r w:rsidRPr="009835F3">
              <w:rPr>
                <w:sz w:val="28"/>
                <w:szCs w:val="28"/>
              </w:rPr>
              <w:t>органы местного самоуправления</w:t>
            </w:r>
          </w:p>
        </w:tc>
      </w:tr>
      <w:tr w:rsidR="0007691A" w:rsidRPr="009835F3" w14:paraId="06AD387B" w14:textId="77777777" w:rsidTr="002A4397">
        <w:trPr>
          <w:trHeight w:val="113"/>
        </w:trPr>
        <w:tc>
          <w:tcPr>
            <w:tcW w:w="1035" w:type="pct"/>
            <w:shd w:val="clear" w:color="auto" w:fill="FFFFFF" w:themeFill="background1"/>
          </w:tcPr>
          <w:p w14:paraId="0C93A4F4" w14:textId="77777777" w:rsidR="0007691A" w:rsidRPr="009835F3" w:rsidRDefault="0007691A" w:rsidP="002A4397">
            <w:pPr>
              <w:widowControl w:val="0"/>
              <w:autoSpaceDE w:val="0"/>
              <w:autoSpaceDN w:val="0"/>
              <w:adjustRightInd w:val="0"/>
              <w:spacing w:line="276" w:lineRule="auto"/>
              <w:jc w:val="left"/>
              <w:rPr>
                <w:sz w:val="28"/>
                <w:szCs w:val="28"/>
              </w:rPr>
            </w:pPr>
            <w:r w:rsidRPr="009835F3">
              <w:rPr>
                <w:color w:val="000000"/>
                <w:sz w:val="28"/>
                <w:szCs w:val="28"/>
              </w:rPr>
              <w:t>ОУ</w:t>
            </w:r>
          </w:p>
        </w:tc>
        <w:tc>
          <w:tcPr>
            <w:tcW w:w="3965" w:type="pct"/>
            <w:shd w:val="clear" w:color="auto" w:fill="FFFFFF" w:themeFill="background1"/>
          </w:tcPr>
          <w:p w14:paraId="172BCEE7" w14:textId="77777777" w:rsidR="0007691A" w:rsidRPr="009835F3" w:rsidRDefault="0007691A" w:rsidP="002A4397">
            <w:pPr>
              <w:widowControl w:val="0"/>
              <w:autoSpaceDE w:val="0"/>
              <w:autoSpaceDN w:val="0"/>
              <w:adjustRightInd w:val="0"/>
              <w:spacing w:line="276" w:lineRule="auto"/>
              <w:jc w:val="left"/>
              <w:rPr>
                <w:sz w:val="28"/>
                <w:szCs w:val="28"/>
              </w:rPr>
            </w:pPr>
            <w:r w:rsidRPr="009835F3">
              <w:rPr>
                <w:color w:val="000000"/>
                <w:sz w:val="28"/>
                <w:szCs w:val="28"/>
              </w:rPr>
              <w:t>образовательное учреждение</w:t>
            </w:r>
          </w:p>
        </w:tc>
      </w:tr>
      <w:tr w:rsidR="0007691A" w:rsidRPr="009835F3" w14:paraId="628C56CD" w14:textId="77777777" w:rsidTr="002A4397">
        <w:trPr>
          <w:trHeight w:val="40"/>
        </w:trPr>
        <w:tc>
          <w:tcPr>
            <w:tcW w:w="1035" w:type="pct"/>
            <w:shd w:val="clear" w:color="auto" w:fill="FFFFFF" w:themeFill="background1"/>
            <w:hideMark/>
          </w:tcPr>
          <w:p w14:paraId="3E5C81E1" w14:textId="77777777" w:rsidR="0007691A" w:rsidRPr="009835F3" w:rsidRDefault="0007691A" w:rsidP="002A4397">
            <w:pPr>
              <w:widowControl w:val="0"/>
              <w:autoSpaceDE w:val="0"/>
              <w:autoSpaceDN w:val="0"/>
              <w:adjustRightInd w:val="0"/>
              <w:spacing w:line="276" w:lineRule="auto"/>
              <w:jc w:val="left"/>
              <w:rPr>
                <w:sz w:val="28"/>
                <w:szCs w:val="28"/>
              </w:rPr>
            </w:pPr>
            <w:r w:rsidRPr="009835F3">
              <w:rPr>
                <w:sz w:val="28"/>
                <w:szCs w:val="28"/>
              </w:rPr>
              <w:t>п.</w:t>
            </w:r>
          </w:p>
        </w:tc>
        <w:tc>
          <w:tcPr>
            <w:tcW w:w="3965" w:type="pct"/>
            <w:shd w:val="clear" w:color="auto" w:fill="FFFFFF" w:themeFill="background1"/>
            <w:hideMark/>
          </w:tcPr>
          <w:p w14:paraId="7DEF5B3E" w14:textId="77777777" w:rsidR="0007691A" w:rsidRPr="009835F3" w:rsidRDefault="0007691A" w:rsidP="002A4397">
            <w:pPr>
              <w:widowControl w:val="0"/>
              <w:autoSpaceDE w:val="0"/>
              <w:autoSpaceDN w:val="0"/>
              <w:adjustRightInd w:val="0"/>
              <w:spacing w:line="276" w:lineRule="auto"/>
              <w:jc w:val="left"/>
              <w:rPr>
                <w:sz w:val="28"/>
                <w:szCs w:val="28"/>
              </w:rPr>
            </w:pPr>
            <w:r w:rsidRPr="009835F3">
              <w:rPr>
                <w:sz w:val="28"/>
                <w:szCs w:val="28"/>
              </w:rPr>
              <w:t>пункт</w:t>
            </w:r>
          </w:p>
        </w:tc>
      </w:tr>
      <w:tr w:rsidR="0007691A" w:rsidRPr="009835F3" w14:paraId="14B21454" w14:textId="77777777" w:rsidTr="002A4397">
        <w:trPr>
          <w:trHeight w:val="40"/>
        </w:trPr>
        <w:tc>
          <w:tcPr>
            <w:tcW w:w="1035" w:type="pct"/>
            <w:shd w:val="clear" w:color="auto" w:fill="FFFFFF" w:themeFill="background1"/>
          </w:tcPr>
          <w:p w14:paraId="3CEAEB49" w14:textId="77777777" w:rsidR="0007691A" w:rsidRPr="009835F3" w:rsidRDefault="0007691A" w:rsidP="002A4397">
            <w:pPr>
              <w:widowControl w:val="0"/>
              <w:autoSpaceDE w:val="0"/>
              <w:autoSpaceDN w:val="0"/>
              <w:adjustRightInd w:val="0"/>
              <w:spacing w:line="276" w:lineRule="auto"/>
              <w:jc w:val="left"/>
              <w:rPr>
                <w:sz w:val="28"/>
                <w:szCs w:val="28"/>
              </w:rPr>
            </w:pPr>
            <w:r w:rsidRPr="009835F3">
              <w:rPr>
                <w:color w:val="000000"/>
                <w:sz w:val="28"/>
                <w:szCs w:val="28"/>
              </w:rPr>
              <w:t>пп.</w:t>
            </w:r>
          </w:p>
        </w:tc>
        <w:tc>
          <w:tcPr>
            <w:tcW w:w="3965" w:type="pct"/>
            <w:shd w:val="clear" w:color="auto" w:fill="FFFFFF" w:themeFill="background1"/>
          </w:tcPr>
          <w:p w14:paraId="1B51302E" w14:textId="77777777" w:rsidR="0007691A" w:rsidRPr="009835F3" w:rsidRDefault="0007691A" w:rsidP="002A4397">
            <w:pPr>
              <w:widowControl w:val="0"/>
              <w:autoSpaceDE w:val="0"/>
              <w:autoSpaceDN w:val="0"/>
              <w:adjustRightInd w:val="0"/>
              <w:spacing w:line="276" w:lineRule="auto"/>
              <w:jc w:val="left"/>
              <w:rPr>
                <w:sz w:val="28"/>
                <w:szCs w:val="28"/>
              </w:rPr>
            </w:pPr>
            <w:r w:rsidRPr="009835F3">
              <w:rPr>
                <w:color w:val="000000"/>
                <w:sz w:val="28"/>
                <w:szCs w:val="28"/>
              </w:rPr>
              <w:t>подпункт</w:t>
            </w:r>
          </w:p>
        </w:tc>
      </w:tr>
      <w:tr w:rsidR="0007691A" w:rsidRPr="009835F3" w14:paraId="69E7A562" w14:textId="77777777" w:rsidTr="002A4397">
        <w:trPr>
          <w:trHeight w:val="40"/>
        </w:trPr>
        <w:tc>
          <w:tcPr>
            <w:tcW w:w="1035" w:type="pct"/>
            <w:shd w:val="clear" w:color="auto" w:fill="FFFFFF" w:themeFill="background1"/>
          </w:tcPr>
          <w:p w14:paraId="0EC29629" w14:textId="77777777" w:rsidR="0007691A" w:rsidRPr="009835F3" w:rsidRDefault="0007691A" w:rsidP="002A4397">
            <w:pPr>
              <w:widowControl w:val="0"/>
              <w:autoSpaceDE w:val="0"/>
              <w:autoSpaceDN w:val="0"/>
              <w:adjustRightInd w:val="0"/>
              <w:spacing w:line="276" w:lineRule="auto"/>
              <w:jc w:val="left"/>
              <w:rPr>
                <w:sz w:val="28"/>
                <w:szCs w:val="28"/>
              </w:rPr>
            </w:pPr>
            <w:r w:rsidRPr="009835F3">
              <w:rPr>
                <w:sz w:val="28"/>
                <w:szCs w:val="28"/>
              </w:rPr>
              <w:t>ПЗЗ</w:t>
            </w:r>
          </w:p>
        </w:tc>
        <w:tc>
          <w:tcPr>
            <w:tcW w:w="3965" w:type="pct"/>
            <w:shd w:val="clear" w:color="auto" w:fill="FFFFFF" w:themeFill="background1"/>
          </w:tcPr>
          <w:p w14:paraId="5A076CD9" w14:textId="77777777" w:rsidR="0007691A" w:rsidRPr="009835F3" w:rsidRDefault="0007691A" w:rsidP="002A4397">
            <w:pPr>
              <w:widowControl w:val="0"/>
              <w:autoSpaceDE w:val="0"/>
              <w:autoSpaceDN w:val="0"/>
              <w:adjustRightInd w:val="0"/>
              <w:spacing w:line="276" w:lineRule="auto"/>
              <w:jc w:val="left"/>
              <w:rPr>
                <w:sz w:val="28"/>
                <w:szCs w:val="28"/>
              </w:rPr>
            </w:pPr>
            <w:r w:rsidRPr="009835F3">
              <w:rPr>
                <w:sz w:val="28"/>
                <w:szCs w:val="28"/>
              </w:rPr>
              <w:t>правила землепользования и застройки</w:t>
            </w:r>
          </w:p>
        </w:tc>
      </w:tr>
      <w:tr w:rsidR="0007691A" w:rsidRPr="009835F3" w14:paraId="3BEE6DF5" w14:textId="77777777" w:rsidTr="002A4397">
        <w:trPr>
          <w:trHeight w:val="40"/>
        </w:trPr>
        <w:tc>
          <w:tcPr>
            <w:tcW w:w="1035" w:type="pct"/>
            <w:shd w:val="clear" w:color="auto" w:fill="FFFFFF" w:themeFill="background1"/>
          </w:tcPr>
          <w:p w14:paraId="76C097A9" w14:textId="77777777" w:rsidR="0007691A" w:rsidRPr="009835F3" w:rsidRDefault="0007691A" w:rsidP="002A4397">
            <w:pPr>
              <w:widowControl w:val="0"/>
              <w:autoSpaceDE w:val="0"/>
              <w:autoSpaceDN w:val="0"/>
              <w:adjustRightInd w:val="0"/>
              <w:spacing w:line="276" w:lineRule="auto"/>
              <w:jc w:val="left"/>
              <w:rPr>
                <w:sz w:val="28"/>
                <w:szCs w:val="28"/>
              </w:rPr>
            </w:pPr>
            <w:r w:rsidRPr="009835F3">
              <w:rPr>
                <w:sz w:val="28"/>
                <w:szCs w:val="28"/>
              </w:rPr>
              <w:t>РП ОМЗ</w:t>
            </w:r>
          </w:p>
        </w:tc>
        <w:tc>
          <w:tcPr>
            <w:tcW w:w="3965" w:type="pct"/>
            <w:shd w:val="clear" w:color="auto" w:fill="FFFFFF" w:themeFill="background1"/>
          </w:tcPr>
          <w:p w14:paraId="55872049" w14:textId="77777777" w:rsidR="0007691A" w:rsidRPr="009835F3" w:rsidRDefault="0007691A" w:rsidP="002A4397">
            <w:pPr>
              <w:widowControl w:val="0"/>
              <w:autoSpaceDE w:val="0"/>
              <w:autoSpaceDN w:val="0"/>
              <w:adjustRightInd w:val="0"/>
              <w:spacing w:line="276" w:lineRule="auto"/>
              <w:jc w:val="left"/>
              <w:rPr>
                <w:sz w:val="28"/>
                <w:szCs w:val="28"/>
              </w:rPr>
            </w:pPr>
            <w:r w:rsidRPr="009835F3">
              <w:rPr>
                <w:sz w:val="28"/>
                <w:szCs w:val="28"/>
              </w:rPr>
              <w:t>расчетные показатели объектов местного значения</w:t>
            </w:r>
          </w:p>
        </w:tc>
      </w:tr>
      <w:tr w:rsidR="0007691A" w:rsidRPr="009835F3" w14:paraId="5D103921" w14:textId="77777777" w:rsidTr="002A4397">
        <w:trPr>
          <w:trHeight w:val="40"/>
        </w:trPr>
        <w:tc>
          <w:tcPr>
            <w:tcW w:w="1035" w:type="pct"/>
            <w:shd w:val="clear" w:color="auto" w:fill="FFFFFF" w:themeFill="background1"/>
          </w:tcPr>
          <w:p w14:paraId="44FD16E3" w14:textId="58A70EDD" w:rsidR="0007691A" w:rsidRPr="009835F3" w:rsidRDefault="0007691A" w:rsidP="002A4397">
            <w:pPr>
              <w:widowControl w:val="0"/>
              <w:autoSpaceDE w:val="0"/>
              <w:autoSpaceDN w:val="0"/>
              <w:adjustRightInd w:val="0"/>
              <w:spacing w:line="276" w:lineRule="auto"/>
              <w:jc w:val="left"/>
              <w:rPr>
                <w:sz w:val="28"/>
                <w:szCs w:val="28"/>
              </w:rPr>
            </w:pPr>
            <w:r w:rsidRPr="009835F3">
              <w:rPr>
                <w:sz w:val="28"/>
                <w:szCs w:val="28"/>
              </w:rPr>
              <w:t>РНГП</w:t>
            </w:r>
          </w:p>
        </w:tc>
        <w:tc>
          <w:tcPr>
            <w:tcW w:w="3965" w:type="pct"/>
            <w:shd w:val="clear" w:color="auto" w:fill="FFFFFF" w:themeFill="background1"/>
          </w:tcPr>
          <w:p w14:paraId="3C63D5DC" w14:textId="35306562" w:rsidR="0007691A" w:rsidRPr="009835F3" w:rsidRDefault="0007691A" w:rsidP="002A4397">
            <w:pPr>
              <w:widowControl w:val="0"/>
              <w:autoSpaceDE w:val="0"/>
              <w:autoSpaceDN w:val="0"/>
              <w:adjustRightInd w:val="0"/>
              <w:jc w:val="left"/>
              <w:rPr>
                <w:sz w:val="28"/>
                <w:szCs w:val="28"/>
              </w:rPr>
            </w:pPr>
            <w:r w:rsidRPr="009835F3">
              <w:rPr>
                <w:sz w:val="28"/>
                <w:szCs w:val="28"/>
              </w:rPr>
              <w:t>Региональные нормативы градостроительного проектирования Белгородской области, утвержденные постановлением Правительства Белгородской области от 25.04.2016 № 100-пп (ред. от 13.02.2023 № 67</w:t>
            </w:r>
            <w:r w:rsidR="00807277" w:rsidRPr="009835F3">
              <w:rPr>
                <w:sz w:val="28"/>
                <w:szCs w:val="28"/>
              </w:rPr>
              <w:t>-пп</w:t>
            </w:r>
          </w:p>
        </w:tc>
      </w:tr>
      <w:tr w:rsidR="0007691A" w:rsidRPr="009835F3" w14:paraId="623632A4" w14:textId="77777777" w:rsidTr="002A4397">
        <w:trPr>
          <w:trHeight w:val="40"/>
        </w:trPr>
        <w:tc>
          <w:tcPr>
            <w:tcW w:w="1035" w:type="pct"/>
            <w:shd w:val="clear" w:color="auto" w:fill="FFFFFF" w:themeFill="background1"/>
          </w:tcPr>
          <w:p w14:paraId="526C8985" w14:textId="77777777" w:rsidR="0007691A" w:rsidRPr="009835F3" w:rsidRDefault="0007691A" w:rsidP="002A4397">
            <w:pPr>
              <w:widowControl w:val="0"/>
              <w:autoSpaceDE w:val="0"/>
              <w:autoSpaceDN w:val="0"/>
              <w:adjustRightInd w:val="0"/>
              <w:spacing w:line="276" w:lineRule="auto"/>
              <w:jc w:val="left"/>
              <w:rPr>
                <w:sz w:val="28"/>
                <w:szCs w:val="28"/>
              </w:rPr>
            </w:pPr>
            <w:r w:rsidRPr="009835F3">
              <w:rPr>
                <w:sz w:val="28"/>
                <w:szCs w:val="28"/>
              </w:rPr>
              <w:t>РФ</w:t>
            </w:r>
          </w:p>
        </w:tc>
        <w:tc>
          <w:tcPr>
            <w:tcW w:w="3965" w:type="pct"/>
            <w:shd w:val="clear" w:color="auto" w:fill="FFFFFF" w:themeFill="background1"/>
          </w:tcPr>
          <w:p w14:paraId="28E487B0" w14:textId="77777777" w:rsidR="0007691A" w:rsidRPr="009835F3" w:rsidRDefault="0007691A" w:rsidP="002A4397">
            <w:pPr>
              <w:widowControl w:val="0"/>
              <w:autoSpaceDE w:val="0"/>
              <w:autoSpaceDN w:val="0"/>
              <w:adjustRightInd w:val="0"/>
              <w:spacing w:line="276" w:lineRule="auto"/>
              <w:jc w:val="left"/>
              <w:rPr>
                <w:sz w:val="28"/>
                <w:szCs w:val="28"/>
              </w:rPr>
            </w:pPr>
            <w:r w:rsidRPr="009835F3">
              <w:rPr>
                <w:sz w:val="28"/>
                <w:szCs w:val="28"/>
              </w:rPr>
              <w:t>Российская Федерация</w:t>
            </w:r>
          </w:p>
        </w:tc>
      </w:tr>
      <w:tr w:rsidR="0007691A" w:rsidRPr="009835F3" w14:paraId="0CD93A6C" w14:textId="77777777" w:rsidTr="002A4397">
        <w:trPr>
          <w:trHeight w:val="40"/>
        </w:trPr>
        <w:tc>
          <w:tcPr>
            <w:tcW w:w="1035" w:type="pct"/>
            <w:shd w:val="clear" w:color="auto" w:fill="FFFFFF" w:themeFill="background1"/>
          </w:tcPr>
          <w:p w14:paraId="5441B743" w14:textId="77777777" w:rsidR="0007691A" w:rsidRPr="009835F3" w:rsidRDefault="0007691A" w:rsidP="002A4397">
            <w:pPr>
              <w:widowControl w:val="0"/>
              <w:autoSpaceDE w:val="0"/>
              <w:autoSpaceDN w:val="0"/>
              <w:adjustRightInd w:val="0"/>
              <w:spacing w:line="276" w:lineRule="auto"/>
              <w:jc w:val="left"/>
              <w:rPr>
                <w:sz w:val="28"/>
                <w:szCs w:val="28"/>
              </w:rPr>
            </w:pPr>
            <w:r w:rsidRPr="009835F3">
              <w:rPr>
                <w:sz w:val="28"/>
                <w:szCs w:val="28"/>
              </w:rPr>
              <w:t>СП 42.13330.2016</w:t>
            </w:r>
          </w:p>
        </w:tc>
        <w:tc>
          <w:tcPr>
            <w:tcW w:w="3965" w:type="pct"/>
            <w:shd w:val="clear" w:color="auto" w:fill="FFFFFF" w:themeFill="background1"/>
          </w:tcPr>
          <w:p w14:paraId="78205E94" w14:textId="77777777" w:rsidR="0007691A" w:rsidRPr="009835F3" w:rsidRDefault="0007691A" w:rsidP="002A4397">
            <w:pPr>
              <w:widowControl w:val="0"/>
              <w:autoSpaceDE w:val="0"/>
              <w:autoSpaceDN w:val="0"/>
              <w:adjustRightInd w:val="0"/>
              <w:spacing w:line="276" w:lineRule="auto"/>
              <w:jc w:val="left"/>
              <w:rPr>
                <w:sz w:val="28"/>
                <w:szCs w:val="28"/>
              </w:rPr>
            </w:pPr>
            <w:r w:rsidRPr="009835F3">
              <w:rPr>
                <w:sz w:val="28"/>
                <w:szCs w:val="28"/>
              </w:rPr>
              <w:t>СП 42.13330.2016 Градостроительство. Планировка и застройка городских и сельских поселений</w:t>
            </w:r>
          </w:p>
        </w:tc>
      </w:tr>
      <w:tr w:rsidR="0007691A" w:rsidRPr="009835F3" w14:paraId="2D539E15" w14:textId="77777777" w:rsidTr="002A4397">
        <w:trPr>
          <w:trHeight w:val="40"/>
        </w:trPr>
        <w:tc>
          <w:tcPr>
            <w:tcW w:w="1035" w:type="pct"/>
            <w:shd w:val="clear" w:color="auto" w:fill="FFFFFF" w:themeFill="background1"/>
          </w:tcPr>
          <w:p w14:paraId="04A2EF05" w14:textId="77777777" w:rsidR="0007691A" w:rsidRPr="009835F3" w:rsidRDefault="0007691A" w:rsidP="002A4397">
            <w:pPr>
              <w:widowControl w:val="0"/>
              <w:autoSpaceDE w:val="0"/>
              <w:autoSpaceDN w:val="0"/>
              <w:adjustRightInd w:val="0"/>
              <w:spacing w:line="276" w:lineRule="auto"/>
              <w:jc w:val="left"/>
              <w:rPr>
                <w:sz w:val="28"/>
                <w:szCs w:val="28"/>
              </w:rPr>
            </w:pPr>
            <w:r w:rsidRPr="009835F3">
              <w:rPr>
                <w:color w:val="000000"/>
                <w:sz w:val="28"/>
                <w:szCs w:val="28"/>
              </w:rPr>
              <w:t>ст.</w:t>
            </w:r>
          </w:p>
        </w:tc>
        <w:tc>
          <w:tcPr>
            <w:tcW w:w="3965" w:type="pct"/>
            <w:shd w:val="clear" w:color="auto" w:fill="FFFFFF" w:themeFill="background1"/>
          </w:tcPr>
          <w:p w14:paraId="79B8459D" w14:textId="77777777" w:rsidR="0007691A" w:rsidRPr="009835F3" w:rsidRDefault="0007691A" w:rsidP="002A4397">
            <w:pPr>
              <w:widowControl w:val="0"/>
              <w:autoSpaceDE w:val="0"/>
              <w:autoSpaceDN w:val="0"/>
              <w:adjustRightInd w:val="0"/>
              <w:spacing w:line="276" w:lineRule="auto"/>
              <w:jc w:val="left"/>
              <w:rPr>
                <w:sz w:val="28"/>
                <w:szCs w:val="28"/>
              </w:rPr>
            </w:pPr>
            <w:r w:rsidRPr="009835F3">
              <w:rPr>
                <w:color w:val="000000"/>
                <w:sz w:val="28"/>
                <w:szCs w:val="28"/>
              </w:rPr>
              <w:t>статья</w:t>
            </w:r>
          </w:p>
        </w:tc>
      </w:tr>
      <w:tr w:rsidR="0007691A" w:rsidRPr="009835F3" w14:paraId="4D8CB67F" w14:textId="77777777" w:rsidTr="002A4397">
        <w:trPr>
          <w:trHeight w:val="40"/>
        </w:trPr>
        <w:tc>
          <w:tcPr>
            <w:tcW w:w="1035" w:type="pct"/>
            <w:shd w:val="clear" w:color="auto" w:fill="FFFFFF" w:themeFill="background1"/>
          </w:tcPr>
          <w:p w14:paraId="7BE463D1" w14:textId="77777777" w:rsidR="0007691A" w:rsidRPr="009835F3" w:rsidRDefault="0007691A" w:rsidP="002A4397">
            <w:pPr>
              <w:widowControl w:val="0"/>
              <w:autoSpaceDE w:val="0"/>
              <w:autoSpaceDN w:val="0"/>
              <w:adjustRightInd w:val="0"/>
              <w:spacing w:line="276" w:lineRule="auto"/>
              <w:jc w:val="left"/>
              <w:rPr>
                <w:sz w:val="28"/>
                <w:szCs w:val="28"/>
              </w:rPr>
            </w:pPr>
            <w:r w:rsidRPr="009835F3">
              <w:rPr>
                <w:color w:val="000000"/>
                <w:sz w:val="28"/>
                <w:szCs w:val="28"/>
              </w:rPr>
              <w:t>ст.ст.</w:t>
            </w:r>
          </w:p>
        </w:tc>
        <w:tc>
          <w:tcPr>
            <w:tcW w:w="3965" w:type="pct"/>
            <w:shd w:val="clear" w:color="auto" w:fill="FFFFFF" w:themeFill="background1"/>
          </w:tcPr>
          <w:p w14:paraId="03D6411D" w14:textId="77777777" w:rsidR="0007691A" w:rsidRPr="009835F3" w:rsidRDefault="0007691A" w:rsidP="002A4397">
            <w:pPr>
              <w:widowControl w:val="0"/>
              <w:autoSpaceDE w:val="0"/>
              <w:autoSpaceDN w:val="0"/>
              <w:adjustRightInd w:val="0"/>
              <w:spacing w:line="276" w:lineRule="auto"/>
              <w:jc w:val="left"/>
              <w:rPr>
                <w:sz w:val="28"/>
                <w:szCs w:val="28"/>
              </w:rPr>
            </w:pPr>
            <w:r w:rsidRPr="009835F3">
              <w:rPr>
                <w:color w:val="000000"/>
                <w:sz w:val="28"/>
                <w:szCs w:val="28"/>
              </w:rPr>
              <w:t>статьи</w:t>
            </w:r>
          </w:p>
        </w:tc>
      </w:tr>
      <w:tr w:rsidR="0007691A" w:rsidRPr="009835F3" w14:paraId="450820D8" w14:textId="77777777" w:rsidTr="002A4397">
        <w:trPr>
          <w:trHeight w:val="40"/>
        </w:trPr>
        <w:tc>
          <w:tcPr>
            <w:tcW w:w="1035" w:type="pct"/>
            <w:shd w:val="clear" w:color="auto" w:fill="FFFFFF" w:themeFill="background1"/>
            <w:hideMark/>
          </w:tcPr>
          <w:p w14:paraId="1B21ED92" w14:textId="77777777" w:rsidR="0007691A" w:rsidRPr="009835F3" w:rsidRDefault="0007691A" w:rsidP="002A4397">
            <w:pPr>
              <w:widowControl w:val="0"/>
              <w:autoSpaceDE w:val="0"/>
              <w:autoSpaceDN w:val="0"/>
              <w:adjustRightInd w:val="0"/>
              <w:spacing w:line="276" w:lineRule="auto"/>
              <w:jc w:val="left"/>
              <w:rPr>
                <w:sz w:val="28"/>
                <w:szCs w:val="28"/>
              </w:rPr>
            </w:pPr>
            <w:r w:rsidRPr="009835F3">
              <w:rPr>
                <w:sz w:val="28"/>
                <w:szCs w:val="28"/>
              </w:rPr>
              <w:t>ТКО</w:t>
            </w:r>
          </w:p>
        </w:tc>
        <w:tc>
          <w:tcPr>
            <w:tcW w:w="3965" w:type="pct"/>
            <w:shd w:val="clear" w:color="auto" w:fill="FFFFFF" w:themeFill="background1"/>
            <w:hideMark/>
          </w:tcPr>
          <w:p w14:paraId="7FA3ABF0" w14:textId="77777777" w:rsidR="0007691A" w:rsidRPr="009835F3" w:rsidRDefault="0007691A" w:rsidP="002A4397">
            <w:pPr>
              <w:widowControl w:val="0"/>
              <w:autoSpaceDE w:val="0"/>
              <w:autoSpaceDN w:val="0"/>
              <w:adjustRightInd w:val="0"/>
              <w:spacing w:line="276" w:lineRule="auto"/>
              <w:jc w:val="left"/>
              <w:rPr>
                <w:sz w:val="28"/>
                <w:szCs w:val="28"/>
              </w:rPr>
            </w:pPr>
            <w:r w:rsidRPr="009835F3">
              <w:rPr>
                <w:sz w:val="28"/>
                <w:szCs w:val="28"/>
              </w:rPr>
              <w:t>твердые коммунальные отходы</w:t>
            </w:r>
          </w:p>
        </w:tc>
      </w:tr>
      <w:tr w:rsidR="0007691A" w:rsidRPr="009835F3" w14:paraId="56BF1EAD" w14:textId="77777777" w:rsidTr="002A4397">
        <w:trPr>
          <w:trHeight w:val="40"/>
        </w:trPr>
        <w:tc>
          <w:tcPr>
            <w:tcW w:w="1035" w:type="pct"/>
            <w:shd w:val="clear" w:color="auto" w:fill="FFFFFF" w:themeFill="background1"/>
          </w:tcPr>
          <w:p w14:paraId="63E0CA12" w14:textId="77777777" w:rsidR="0007691A" w:rsidRPr="009835F3" w:rsidRDefault="0007691A" w:rsidP="002A4397">
            <w:pPr>
              <w:widowControl w:val="0"/>
              <w:autoSpaceDE w:val="0"/>
              <w:autoSpaceDN w:val="0"/>
              <w:adjustRightInd w:val="0"/>
              <w:spacing w:line="276" w:lineRule="auto"/>
              <w:jc w:val="left"/>
              <w:rPr>
                <w:color w:val="000000"/>
                <w:sz w:val="28"/>
                <w:szCs w:val="28"/>
              </w:rPr>
            </w:pPr>
            <w:r w:rsidRPr="009835F3">
              <w:rPr>
                <w:color w:val="000000"/>
                <w:sz w:val="28"/>
                <w:szCs w:val="28"/>
              </w:rPr>
              <w:t>ТП</w:t>
            </w:r>
          </w:p>
        </w:tc>
        <w:tc>
          <w:tcPr>
            <w:tcW w:w="3965" w:type="pct"/>
            <w:shd w:val="clear" w:color="auto" w:fill="FFFFFF" w:themeFill="background1"/>
          </w:tcPr>
          <w:p w14:paraId="41B4F8F1" w14:textId="77777777" w:rsidR="0007691A" w:rsidRPr="009835F3" w:rsidRDefault="0007691A" w:rsidP="002A4397">
            <w:pPr>
              <w:widowControl w:val="0"/>
              <w:autoSpaceDE w:val="0"/>
              <w:autoSpaceDN w:val="0"/>
              <w:adjustRightInd w:val="0"/>
              <w:spacing w:line="276" w:lineRule="auto"/>
              <w:jc w:val="left"/>
              <w:rPr>
                <w:color w:val="000000"/>
                <w:sz w:val="28"/>
                <w:szCs w:val="28"/>
              </w:rPr>
            </w:pPr>
            <w:r w:rsidRPr="009835F3">
              <w:rPr>
                <w:color w:val="000000"/>
                <w:sz w:val="28"/>
                <w:szCs w:val="28"/>
              </w:rPr>
              <w:t>трансформаторная подстанция</w:t>
            </w:r>
          </w:p>
        </w:tc>
      </w:tr>
      <w:tr w:rsidR="0007691A" w:rsidRPr="009835F3" w14:paraId="4C2A91FE" w14:textId="77777777" w:rsidTr="002A4397">
        <w:trPr>
          <w:trHeight w:val="40"/>
        </w:trPr>
        <w:tc>
          <w:tcPr>
            <w:tcW w:w="1035" w:type="pct"/>
            <w:shd w:val="clear" w:color="auto" w:fill="FFFFFF" w:themeFill="background1"/>
          </w:tcPr>
          <w:p w14:paraId="7D08A69D" w14:textId="77777777" w:rsidR="0007691A" w:rsidRPr="009835F3" w:rsidRDefault="0007691A" w:rsidP="002A4397">
            <w:pPr>
              <w:widowControl w:val="0"/>
              <w:autoSpaceDE w:val="0"/>
              <w:autoSpaceDN w:val="0"/>
              <w:adjustRightInd w:val="0"/>
              <w:spacing w:line="276" w:lineRule="auto"/>
              <w:jc w:val="left"/>
              <w:rPr>
                <w:color w:val="000000"/>
                <w:sz w:val="28"/>
                <w:szCs w:val="28"/>
              </w:rPr>
            </w:pPr>
            <w:r w:rsidRPr="009835F3">
              <w:rPr>
                <w:color w:val="000000"/>
                <w:sz w:val="28"/>
                <w:szCs w:val="28"/>
              </w:rPr>
              <w:t>ТПУ</w:t>
            </w:r>
          </w:p>
        </w:tc>
        <w:tc>
          <w:tcPr>
            <w:tcW w:w="3965" w:type="pct"/>
            <w:shd w:val="clear" w:color="auto" w:fill="FFFFFF" w:themeFill="background1"/>
          </w:tcPr>
          <w:p w14:paraId="4FECD816" w14:textId="77777777" w:rsidR="0007691A" w:rsidRPr="009835F3" w:rsidRDefault="0007691A" w:rsidP="002A4397">
            <w:pPr>
              <w:widowControl w:val="0"/>
              <w:autoSpaceDE w:val="0"/>
              <w:autoSpaceDN w:val="0"/>
              <w:adjustRightInd w:val="0"/>
              <w:spacing w:line="276" w:lineRule="auto"/>
              <w:jc w:val="left"/>
              <w:rPr>
                <w:color w:val="000000"/>
                <w:sz w:val="28"/>
                <w:szCs w:val="28"/>
              </w:rPr>
            </w:pPr>
            <w:r w:rsidRPr="009835F3">
              <w:rPr>
                <w:color w:val="000000"/>
                <w:sz w:val="28"/>
                <w:szCs w:val="28"/>
              </w:rPr>
              <w:t>транспортно-пересадочный узел</w:t>
            </w:r>
          </w:p>
        </w:tc>
      </w:tr>
      <w:tr w:rsidR="0007691A" w:rsidRPr="009835F3" w14:paraId="27C638BA" w14:textId="77777777" w:rsidTr="002A4397">
        <w:trPr>
          <w:trHeight w:val="40"/>
        </w:trPr>
        <w:tc>
          <w:tcPr>
            <w:tcW w:w="1035" w:type="pct"/>
            <w:shd w:val="clear" w:color="auto" w:fill="FFFFFF" w:themeFill="background1"/>
          </w:tcPr>
          <w:p w14:paraId="182F9A7D" w14:textId="77777777" w:rsidR="0007691A" w:rsidRPr="009835F3" w:rsidRDefault="0007691A" w:rsidP="002A4397">
            <w:pPr>
              <w:widowControl w:val="0"/>
              <w:autoSpaceDE w:val="0"/>
              <w:autoSpaceDN w:val="0"/>
              <w:adjustRightInd w:val="0"/>
              <w:spacing w:line="276" w:lineRule="auto"/>
              <w:jc w:val="left"/>
              <w:rPr>
                <w:sz w:val="28"/>
                <w:szCs w:val="28"/>
              </w:rPr>
            </w:pPr>
            <w:r w:rsidRPr="009835F3">
              <w:rPr>
                <w:color w:val="000000"/>
                <w:sz w:val="28"/>
                <w:szCs w:val="28"/>
              </w:rPr>
              <w:t>УДС</w:t>
            </w:r>
          </w:p>
        </w:tc>
        <w:tc>
          <w:tcPr>
            <w:tcW w:w="3965" w:type="pct"/>
            <w:shd w:val="clear" w:color="auto" w:fill="FFFFFF" w:themeFill="background1"/>
          </w:tcPr>
          <w:p w14:paraId="75465F62" w14:textId="77777777" w:rsidR="0007691A" w:rsidRPr="009835F3" w:rsidRDefault="0007691A" w:rsidP="002A4397">
            <w:pPr>
              <w:widowControl w:val="0"/>
              <w:autoSpaceDE w:val="0"/>
              <w:autoSpaceDN w:val="0"/>
              <w:adjustRightInd w:val="0"/>
              <w:spacing w:line="276" w:lineRule="auto"/>
              <w:jc w:val="left"/>
              <w:rPr>
                <w:sz w:val="28"/>
                <w:szCs w:val="28"/>
              </w:rPr>
            </w:pPr>
            <w:r w:rsidRPr="009835F3">
              <w:rPr>
                <w:color w:val="000000"/>
                <w:sz w:val="28"/>
                <w:szCs w:val="28"/>
              </w:rPr>
              <w:t>улично-дорожная сеть</w:t>
            </w:r>
          </w:p>
        </w:tc>
      </w:tr>
      <w:tr w:rsidR="0007691A" w:rsidRPr="009835F3" w14:paraId="5DA0BD92" w14:textId="77777777" w:rsidTr="002A4397">
        <w:trPr>
          <w:trHeight w:val="40"/>
        </w:trPr>
        <w:tc>
          <w:tcPr>
            <w:tcW w:w="1035" w:type="pct"/>
            <w:shd w:val="clear" w:color="auto" w:fill="FFFFFF" w:themeFill="background1"/>
          </w:tcPr>
          <w:p w14:paraId="7A7AF070" w14:textId="77777777" w:rsidR="0007691A" w:rsidRPr="009835F3" w:rsidRDefault="0007691A" w:rsidP="002A4397">
            <w:pPr>
              <w:widowControl w:val="0"/>
              <w:autoSpaceDE w:val="0"/>
              <w:autoSpaceDN w:val="0"/>
              <w:adjustRightInd w:val="0"/>
              <w:spacing w:line="276" w:lineRule="auto"/>
              <w:jc w:val="left"/>
              <w:rPr>
                <w:color w:val="000000"/>
                <w:sz w:val="28"/>
                <w:szCs w:val="28"/>
              </w:rPr>
            </w:pPr>
            <w:r w:rsidRPr="009835F3">
              <w:rPr>
                <w:color w:val="000000"/>
                <w:sz w:val="28"/>
                <w:szCs w:val="28"/>
              </w:rPr>
              <w:t>ч.</w:t>
            </w:r>
          </w:p>
        </w:tc>
        <w:tc>
          <w:tcPr>
            <w:tcW w:w="3965" w:type="pct"/>
            <w:shd w:val="clear" w:color="auto" w:fill="FFFFFF" w:themeFill="background1"/>
          </w:tcPr>
          <w:p w14:paraId="5966F3B8" w14:textId="77777777" w:rsidR="0007691A" w:rsidRPr="009835F3" w:rsidRDefault="0007691A" w:rsidP="002A4397">
            <w:pPr>
              <w:widowControl w:val="0"/>
              <w:autoSpaceDE w:val="0"/>
              <w:autoSpaceDN w:val="0"/>
              <w:adjustRightInd w:val="0"/>
              <w:spacing w:line="276" w:lineRule="auto"/>
              <w:jc w:val="left"/>
              <w:rPr>
                <w:color w:val="000000"/>
                <w:sz w:val="28"/>
                <w:szCs w:val="28"/>
              </w:rPr>
            </w:pPr>
            <w:r w:rsidRPr="009835F3">
              <w:rPr>
                <w:color w:val="000000"/>
                <w:sz w:val="28"/>
                <w:szCs w:val="28"/>
              </w:rPr>
              <w:t>часть</w:t>
            </w:r>
          </w:p>
        </w:tc>
      </w:tr>
      <w:tr w:rsidR="0007691A" w:rsidRPr="009835F3" w14:paraId="54896DD8" w14:textId="77777777" w:rsidTr="002A4397">
        <w:trPr>
          <w:trHeight w:val="40"/>
        </w:trPr>
        <w:tc>
          <w:tcPr>
            <w:tcW w:w="5000" w:type="pct"/>
            <w:gridSpan w:val="2"/>
            <w:shd w:val="clear" w:color="auto" w:fill="FFFFFF" w:themeFill="background1"/>
            <w:hideMark/>
          </w:tcPr>
          <w:p w14:paraId="7A95812C" w14:textId="77777777" w:rsidR="0007691A" w:rsidRPr="009835F3" w:rsidRDefault="0007691A" w:rsidP="002A4397">
            <w:pPr>
              <w:widowControl w:val="0"/>
              <w:autoSpaceDE w:val="0"/>
              <w:autoSpaceDN w:val="0"/>
              <w:adjustRightInd w:val="0"/>
              <w:spacing w:line="276" w:lineRule="auto"/>
              <w:jc w:val="center"/>
              <w:rPr>
                <w:b/>
                <w:i/>
                <w:sz w:val="28"/>
                <w:szCs w:val="28"/>
              </w:rPr>
            </w:pPr>
            <w:r w:rsidRPr="009835F3">
              <w:rPr>
                <w:sz w:val="28"/>
                <w:szCs w:val="28"/>
              </w:rPr>
              <w:t>Сокращения единиц измерений</w:t>
            </w:r>
          </w:p>
        </w:tc>
      </w:tr>
      <w:tr w:rsidR="0007691A" w:rsidRPr="009835F3" w14:paraId="6209BB8E" w14:textId="77777777" w:rsidTr="002A4397">
        <w:trPr>
          <w:trHeight w:val="40"/>
        </w:trPr>
        <w:tc>
          <w:tcPr>
            <w:tcW w:w="1035" w:type="pct"/>
            <w:shd w:val="clear" w:color="auto" w:fill="FFFFFF" w:themeFill="background1"/>
            <w:hideMark/>
          </w:tcPr>
          <w:p w14:paraId="3747D0DC" w14:textId="77777777" w:rsidR="0007691A" w:rsidRPr="009835F3" w:rsidRDefault="0007691A" w:rsidP="002A4397">
            <w:pPr>
              <w:widowControl w:val="0"/>
              <w:autoSpaceDE w:val="0"/>
              <w:autoSpaceDN w:val="0"/>
              <w:adjustRightInd w:val="0"/>
              <w:spacing w:line="276" w:lineRule="auto"/>
              <w:jc w:val="center"/>
              <w:rPr>
                <w:sz w:val="28"/>
                <w:szCs w:val="28"/>
              </w:rPr>
            </w:pPr>
            <w:r w:rsidRPr="009835F3">
              <w:rPr>
                <w:sz w:val="28"/>
                <w:szCs w:val="28"/>
              </w:rPr>
              <w:t>Обозначение</w:t>
            </w:r>
          </w:p>
        </w:tc>
        <w:tc>
          <w:tcPr>
            <w:tcW w:w="3965" w:type="pct"/>
            <w:shd w:val="clear" w:color="auto" w:fill="FFFFFF" w:themeFill="background1"/>
            <w:hideMark/>
          </w:tcPr>
          <w:p w14:paraId="59245625" w14:textId="77777777" w:rsidR="0007691A" w:rsidRPr="009835F3" w:rsidRDefault="0007691A" w:rsidP="002A4397">
            <w:pPr>
              <w:widowControl w:val="0"/>
              <w:autoSpaceDE w:val="0"/>
              <w:autoSpaceDN w:val="0"/>
              <w:adjustRightInd w:val="0"/>
              <w:spacing w:line="276" w:lineRule="auto"/>
              <w:jc w:val="center"/>
              <w:rPr>
                <w:sz w:val="28"/>
                <w:szCs w:val="28"/>
              </w:rPr>
            </w:pPr>
            <w:r w:rsidRPr="009835F3">
              <w:rPr>
                <w:sz w:val="28"/>
                <w:szCs w:val="28"/>
              </w:rPr>
              <w:t>Наименование единицы измерения</w:t>
            </w:r>
          </w:p>
        </w:tc>
      </w:tr>
      <w:tr w:rsidR="0007691A" w:rsidRPr="009835F3" w14:paraId="68DB2DB3" w14:textId="77777777" w:rsidTr="002A4397">
        <w:trPr>
          <w:trHeight w:val="40"/>
        </w:trPr>
        <w:tc>
          <w:tcPr>
            <w:tcW w:w="1035" w:type="pct"/>
            <w:shd w:val="clear" w:color="auto" w:fill="FFFFFF" w:themeFill="background1"/>
          </w:tcPr>
          <w:p w14:paraId="2A6D28EE" w14:textId="77777777" w:rsidR="0007691A" w:rsidRPr="009835F3" w:rsidRDefault="0007691A" w:rsidP="002A4397">
            <w:pPr>
              <w:widowControl w:val="0"/>
              <w:autoSpaceDE w:val="0"/>
              <w:autoSpaceDN w:val="0"/>
              <w:adjustRightInd w:val="0"/>
              <w:spacing w:line="276" w:lineRule="auto"/>
              <w:jc w:val="left"/>
              <w:rPr>
                <w:sz w:val="28"/>
                <w:szCs w:val="28"/>
              </w:rPr>
            </w:pPr>
            <w:r w:rsidRPr="009835F3">
              <w:rPr>
                <w:color w:val="000000"/>
                <w:sz w:val="28"/>
                <w:szCs w:val="28"/>
              </w:rPr>
              <w:t>га</w:t>
            </w:r>
          </w:p>
        </w:tc>
        <w:tc>
          <w:tcPr>
            <w:tcW w:w="3965" w:type="pct"/>
            <w:shd w:val="clear" w:color="auto" w:fill="FFFFFF" w:themeFill="background1"/>
          </w:tcPr>
          <w:p w14:paraId="38C7ECFB" w14:textId="77777777" w:rsidR="0007691A" w:rsidRPr="009835F3" w:rsidRDefault="0007691A" w:rsidP="002A4397">
            <w:pPr>
              <w:widowControl w:val="0"/>
              <w:autoSpaceDE w:val="0"/>
              <w:autoSpaceDN w:val="0"/>
              <w:adjustRightInd w:val="0"/>
              <w:spacing w:line="276" w:lineRule="auto"/>
              <w:jc w:val="left"/>
              <w:rPr>
                <w:sz w:val="28"/>
                <w:szCs w:val="28"/>
              </w:rPr>
            </w:pPr>
            <w:r w:rsidRPr="009835F3">
              <w:rPr>
                <w:color w:val="000000"/>
                <w:sz w:val="28"/>
                <w:szCs w:val="28"/>
              </w:rPr>
              <w:t>гектар</w:t>
            </w:r>
          </w:p>
        </w:tc>
      </w:tr>
      <w:tr w:rsidR="0007691A" w:rsidRPr="009835F3" w14:paraId="0E19AC53" w14:textId="77777777" w:rsidTr="002A4397">
        <w:trPr>
          <w:trHeight w:val="40"/>
        </w:trPr>
        <w:tc>
          <w:tcPr>
            <w:tcW w:w="1035" w:type="pct"/>
            <w:shd w:val="clear" w:color="auto" w:fill="FFFFFF" w:themeFill="background1"/>
            <w:hideMark/>
          </w:tcPr>
          <w:p w14:paraId="3B752809" w14:textId="77777777" w:rsidR="0007691A" w:rsidRPr="009835F3" w:rsidRDefault="0007691A" w:rsidP="002A4397">
            <w:pPr>
              <w:widowControl w:val="0"/>
              <w:autoSpaceDE w:val="0"/>
              <w:autoSpaceDN w:val="0"/>
              <w:adjustRightInd w:val="0"/>
              <w:spacing w:line="276" w:lineRule="auto"/>
              <w:jc w:val="left"/>
              <w:rPr>
                <w:sz w:val="28"/>
                <w:szCs w:val="28"/>
              </w:rPr>
            </w:pPr>
            <w:r w:rsidRPr="009835F3">
              <w:rPr>
                <w:sz w:val="28"/>
                <w:szCs w:val="28"/>
              </w:rPr>
              <w:t>кВ</w:t>
            </w:r>
          </w:p>
        </w:tc>
        <w:tc>
          <w:tcPr>
            <w:tcW w:w="3965" w:type="pct"/>
            <w:shd w:val="clear" w:color="auto" w:fill="FFFFFF" w:themeFill="background1"/>
            <w:hideMark/>
          </w:tcPr>
          <w:p w14:paraId="188DAC5A" w14:textId="77777777" w:rsidR="0007691A" w:rsidRPr="009835F3" w:rsidRDefault="0007691A" w:rsidP="002A4397">
            <w:pPr>
              <w:widowControl w:val="0"/>
              <w:autoSpaceDE w:val="0"/>
              <w:autoSpaceDN w:val="0"/>
              <w:adjustRightInd w:val="0"/>
              <w:spacing w:line="276" w:lineRule="auto"/>
              <w:jc w:val="left"/>
              <w:rPr>
                <w:sz w:val="28"/>
                <w:szCs w:val="28"/>
              </w:rPr>
            </w:pPr>
            <w:r w:rsidRPr="009835F3">
              <w:rPr>
                <w:sz w:val="28"/>
                <w:szCs w:val="28"/>
              </w:rPr>
              <w:t>киловольт</w:t>
            </w:r>
          </w:p>
        </w:tc>
      </w:tr>
      <w:tr w:rsidR="0007691A" w:rsidRPr="009835F3" w14:paraId="2A0C98DE" w14:textId="77777777" w:rsidTr="002A4397">
        <w:trPr>
          <w:trHeight w:val="40"/>
        </w:trPr>
        <w:tc>
          <w:tcPr>
            <w:tcW w:w="1035" w:type="pct"/>
            <w:shd w:val="clear" w:color="auto" w:fill="FFFFFF" w:themeFill="background1"/>
          </w:tcPr>
          <w:p w14:paraId="09F4A567" w14:textId="77777777" w:rsidR="0007691A" w:rsidRPr="009835F3" w:rsidRDefault="0007691A" w:rsidP="002A4397">
            <w:pPr>
              <w:widowControl w:val="0"/>
              <w:autoSpaceDE w:val="0"/>
              <w:autoSpaceDN w:val="0"/>
              <w:adjustRightInd w:val="0"/>
              <w:spacing w:line="276" w:lineRule="auto"/>
              <w:jc w:val="left"/>
              <w:rPr>
                <w:sz w:val="28"/>
                <w:szCs w:val="28"/>
              </w:rPr>
            </w:pPr>
            <w:r w:rsidRPr="009835F3">
              <w:rPr>
                <w:color w:val="000000"/>
                <w:sz w:val="28"/>
                <w:szCs w:val="28"/>
              </w:rPr>
              <w:t>м</w:t>
            </w:r>
          </w:p>
        </w:tc>
        <w:tc>
          <w:tcPr>
            <w:tcW w:w="3965" w:type="pct"/>
            <w:shd w:val="clear" w:color="auto" w:fill="FFFFFF" w:themeFill="background1"/>
          </w:tcPr>
          <w:p w14:paraId="097A0B35" w14:textId="77777777" w:rsidR="0007691A" w:rsidRPr="009835F3" w:rsidRDefault="0007691A" w:rsidP="002A4397">
            <w:pPr>
              <w:widowControl w:val="0"/>
              <w:autoSpaceDE w:val="0"/>
              <w:autoSpaceDN w:val="0"/>
              <w:adjustRightInd w:val="0"/>
              <w:spacing w:line="276" w:lineRule="auto"/>
              <w:jc w:val="left"/>
              <w:rPr>
                <w:sz w:val="28"/>
                <w:szCs w:val="28"/>
              </w:rPr>
            </w:pPr>
            <w:r w:rsidRPr="009835F3">
              <w:rPr>
                <w:color w:val="000000"/>
                <w:sz w:val="28"/>
                <w:szCs w:val="28"/>
              </w:rPr>
              <w:t>метр</w:t>
            </w:r>
          </w:p>
        </w:tc>
      </w:tr>
      <w:tr w:rsidR="0007691A" w:rsidRPr="009835F3" w14:paraId="613E18DA" w14:textId="77777777" w:rsidTr="002A4397">
        <w:trPr>
          <w:trHeight w:val="40"/>
        </w:trPr>
        <w:tc>
          <w:tcPr>
            <w:tcW w:w="1035" w:type="pct"/>
            <w:shd w:val="clear" w:color="auto" w:fill="FFFFFF" w:themeFill="background1"/>
          </w:tcPr>
          <w:p w14:paraId="4051415C" w14:textId="77777777" w:rsidR="0007691A" w:rsidRPr="009835F3" w:rsidRDefault="0007691A" w:rsidP="002A4397">
            <w:pPr>
              <w:widowControl w:val="0"/>
              <w:autoSpaceDE w:val="0"/>
              <w:autoSpaceDN w:val="0"/>
              <w:adjustRightInd w:val="0"/>
              <w:spacing w:line="276" w:lineRule="auto"/>
              <w:jc w:val="left"/>
              <w:rPr>
                <w:sz w:val="28"/>
                <w:szCs w:val="28"/>
              </w:rPr>
            </w:pPr>
            <w:r w:rsidRPr="009835F3">
              <w:rPr>
                <w:color w:val="000000"/>
                <w:sz w:val="28"/>
                <w:szCs w:val="28"/>
              </w:rPr>
              <w:t>м</w:t>
            </w:r>
            <w:r w:rsidRPr="009835F3">
              <w:rPr>
                <w:color w:val="000000"/>
                <w:sz w:val="28"/>
                <w:szCs w:val="28"/>
                <w:vertAlign w:val="superscript"/>
              </w:rPr>
              <w:t>2</w:t>
            </w:r>
          </w:p>
        </w:tc>
        <w:tc>
          <w:tcPr>
            <w:tcW w:w="3965" w:type="pct"/>
            <w:shd w:val="clear" w:color="auto" w:fill="FFFFFF" w:themeFill="background1"/>
          </w:tcPr>
          <w:p w14:paraId="08452F8E" w14:textId="77777777" w:rsidR="0007691A" w:rsidRPr="009835F3" w:rsidRDefault="0007691A" w:rsidP="002A4397">
            <w:pPr>
              <w:widowControl w:val="0"/>
              <w:autoSpaceDE w:val="0"/>
              <w:autoSpaceDN w:val="0"/>
              <w:adjustRightInd w:val="0"/>
              <w:spacing w:line="276" w:lineRule="auto"/>
              <w:jc w:val="left"/>
              <w:rPr>
                <w:sz w:val="28"/>
                <w:szCs w:val="28"/>
              </w:rPr>
            </w:pPr>
            <w:r w:rsidRPr="009835F3">
              <w:rPr>
                <w:color w:val="000000"/>
                <w:sz w:val="28"/>
                <w:szCs w:val="28"/>
              </w:rPr>
              <w:t>квадратный метр</w:t>
            </w:r>
          </w:p>
        </w:tc>
      </w:tr>
      <w:tr w:rsidR="0007691A" w:rsidRPr="009835F3" w14:paraId="697D1F1C" w14:textId="77777777" w:rsidTr="002A4397">
        <w:trPr>
          <w:trHeight w:val="40"/>
        </w:trPr>
        <w:tc>
          <w:tcPr>
            <w:tcW w:w="1035" w:type="pct"/>
            <w:shd w:val="clear" w:color="auto" w:fill="FFFFFF" w:themeFill="background1"/>
          </w:tcPr>
          <w:p w14:paraId="264C3ADD" w14:textId="77777777" w:rsidR="0007691A" w:rsidRPr="009835F3" w:rsidRDefault="0007691A" w:rsidP="002A4397">
            <w:pPr>
              <w:widowControl w:val="0"/>
              <w:autoSpaceDE w:val="0"/>
              <w:autoSpaceDN w:val="0"/>
              <w:adjustRightInd w:val="0"/>
              <w:spacing w:line="276" w:lineRule="auto"/>
              <w:jc w:val="left"/>
              <w:rPr>
                <w:color w:val="000000"/>
                <w:sz w:val="28"/>
                <w:szCs w:val="28"/>
              </w:rPr>
            </w:pPr>
            <w:r w:rsidRPr="009835F3">
              <w:rPr>
                <w:color w:val="000000"/>
                <w:sz w:val="28"/>
                <w:szCs w:val="28"/>
              </w:rPr>
              <w:t>м</w:t>
            </w:r>
            <w:r w:rsidRPr="009835F3">
              <w:rPr>
                <w:color w:val="000000"/>
                <w:sz w:val="28"/>
                <w:szCs w:val="28"/>
                <w:vertAlign w:val="superscript"/>
              </w:rPr>
              <w:t>3</w:t>
            </w:r>
          </w:p>
        </w:tc>
        <w:tc>
          <w:tcPr>
            <w:tcW w:w="3965" w:type="pct"/>
            <w:shd w:val="clear" w:color="auto" w:fill="FFFFFF" w:themeFill="background1"/>
          </w:tcPr>
          <w:p w14:paraId="557AF7B1" w14:textId="77777777" w:rsidR="0007691A" w:rsidRPr="009835F3" w:rsidRDefault="0007691A" w:rsidP="002A4397">
            <w:pPr>
              <w:widowControl w:val="0"/>
              <w:autoSpaceDE w:val="0"/>
              <w:autoSpaceDN w:val="0"/>
              <w:adjustRightInd w:val="0"/>
              <w:spacing w:line="276" w:lineRule="auto"/>
              <w:jc w:val="left"/>
              <w:rPr>
                <w:color w:val="000000"/>
                <w:sz w:val="28"/>
                <w:szCs w:val="28"/>
              </w:rPr>
            </w:pPr>
            <w:r w:rsidRPr="009835F3">
              <w:rPr>
                <w:color w:val="000000"/>
                <w:sz w:val="28"/>
                <w:szCs w:val="28"/>
              </w:rPr>
              <w:t>кубический метр</w:t>
            </w:r>
          </w:p>
        </w:tc>
      </w:tr>
      <w:tr w:rsidR="0007691A" w:rsidRPr="009835F3" w14:paraId="604B7E0D" w14:textId="77777777" w:rsidTr="002A4397">
        <w:trPr>
          <w:trHeight w:val="40"/>
        </w:trPr>
        <w:tc>
          <w:tcPr>
            <w:tcW w:w="1035" w:type="pct"/>
            <w:shd w:val="clear" w:color="auto" w:fill="FFFFFF" w:themeFill="background1"/>
          </w:tcPr>
          <w:p w14:paraId="001F5EE6" w14:textId="77777777" w:rsidR="0007691A" w:rsidRPr="009835F3" w:rsidRDefault="0007691A" w:rsidP="002A4397">
            <w:pPr>
              <w:widowControl w:val="0"/>
              <w:autoSpaceDE w:val="0"/>
              <w:autoSpaceDN w:val="0"/>
              <w:adjustRightInd w:val="0"/>
              <w:spacing w:line="276" w:lineRule="auto"/>
              <w:jc w:val="left"/>
              <w:rPr>
                <w:color w:val="000000"/>
                <w:sz w:val="28"/>
                <w:szCs w:val="28"/>
              </w:rPr>
            </w:pPr>
            <w:r w:rsidRPr="009835F3">
              <w:rPr>
                <w:color w:val="000000"/>
                <w:sz w:val="28"/>
                <w:szCs w:val="28"/>
              </w:rPr>
              <w:t>м</w:t>
            </w:r>
            <w:r w:rsidRPr="009835F3">
              <w:rPr>
                <w:color w:val="000000"/>
                <w:sz w:val="28"/>
                <w:szCs w:val="28"/>
                <w:vertAlign w:val="superscript"/>
              </w:rPr>
              <w:t>2</w:t>
            </w:r>
            <w:r w:rsidRPr="009835F3">
              <w:rPr>
                <w:color w:val="000000"/>
                <w:sz w:val="28"/>
                <w:szCs w:val="28"/>
              </w:rPr>
              <w:t>/тыс. человек</w:t>
            </w:r>
          </w:p>
        </w:tc>
        <w:tc>
          <w:tcPr>
            <w:tcW w:w="3965" w:type="pct"/>
            <w:shd w:val="clear" w:color="auto" w:fill="FFFFFF" w:themeFill="background1"/>
          </w:tcPr>
          <w:p w14:paraId="4E885C58" w14:textId="77777777" w:rsidR="0007691A" w:rsidRPr="009835F3" w:rsidRDefault="0007691A" w:rsidP="002A4397">
            <w:pPr>
              <w:widowControl w:val="0"/>
              <w:autoSpaceDE w:val="0"/>
              <w:autoSpaceDN w:val="0"/>
              <w:adjustRightInd w:val="0"/>
              <w:spacing w:line="276" w:lineRule="auto"/>
              <w:jc w:val="left"/>
              <w:rPr>
                <w:color w:val="000000"/>
                <w:sz w:val="28"/>
                <w:szCs w:val="28"/>
              </w:rPr>
            </w:pPr>
            <w:r w:rsidRPr="009835F3">
              <w:rPr>
                <w:color w:val="000000"/>
                <w:sz w:val="28"/>
                <w:szCs w:val="28"/>
              </w:rPr>
              <w:t>квадратных метров на тысячу человек</w:t>
            </w:r>
          </w:p>
        </w:tc>
      </w:tr>
      <w:tr w:rsidR="0007691A" w:rsidRPr="009835F3" w14:paraId="18E721F5" w14:textId="77777777" w:rsidTr="002A4397">
        <w:trPr>
          <w:trHeight w:val="40"/>
        </w:trPr>
        <w:tc>
          <w:tcPr>
            <w:tcW w:w="1035" w:type="pct"/>
            <w:shd w:val="clear" w:color="auto" w:fill="FFFFFF" w:themeFill="background1"/>
          </w:tcPr>
          <w:p w14:paraId="4B2F9808" w14:textId="77777777" w:rsidR="0007691A" w:rsidRPr="009835F3" w:rsidRDefault="0007691A" w:rsidP="002A4397">
            <w:pPr>
              <w:widowControl w:val="0"/>
              <w:autoSpaceDE w:val="0"/>
              <w:autoSpaceDN w:val="0"/>
              <w:adjustRightInd w:val="0"/>
              <w:spacing w:line="276" w:lineRule="auto"/>
              <w:jc w:val="left"/>
              <w:rPr>
                <w:color w:val="000000"/>
                <w:sz w:val="28"/>
                <w:szCs w:val="28"/>
              </w:rPr>
            </w:pPr>
            <w:r w:rsidRPr="009835F3">
              <w:rPr>
                <w:sz w:val="28"/>
                <w:szCs w:val="28"/>
              </w:rPr>
              <w:t>мин.</w:t>
            </w:r>
          </w:p>
        </w:tc>
        <w:tc>
          <w:tcPr>
            <w:tcW w:w="3965" w:type="pct"/>
            <w:shd w:val="clear" w:color="auto" w:fill="FFFFFF" w:themeFill="background1"/>
          </w:tcPr>
          <w:p w14:paraId="7BE8468A" w14:textId="77777777" w:rsidR="0007691A" w:rsidRPr="009835F3" w:rsidRDefault="0007691A" w:rsidP="002A4397">
            <w:pPr>
              <w:widowControl w:val="0"/>
              <w:autoSpaceDE w:val="0"/>
              <w:autoSpaceDN w:val="0"/>
              <w:adjustRightInd w:val="0"/>
              <w:spacing w:line="276" w:lineRule="auto"/>
              <w:jc w:val="left"/>
              <w:rPr>
                <w:color w:val="000000"/>
                <w:sz w:val="28"/>
                <w:szCs w:val="28"/>
              </w:rPr>
            </w:pPr>
            <w:r w:rsidRPr="009835F3">
              <w:rPr>
                <w:sz w:val="28"/>
                <w:szCs w:val="28"/>
              </w:rPr>
              <w:t>минуты</w:t>
            </w:r>
          </w:p>
        </w:tc>
      </w:tr>
      <w:tr w:rsidR="0007691A" w:rsidRPr="009835F3" w14:paraId="179E4C6C" w14:textId="77777777" w:rsidTr="002A4397">
        <w:trPr>
          <w:trHeight w:val="40"/>
        </w:trPr>
        <w:tc>
          <w:tcPr>
            <w:tcW w:w="1035" w:type="pct"/>
            <w:shd w:val="clear" w:color="auto" w:fill="FFFFFF" w:themeFill="background1"/>
          </w:tcPr>
          <w:p w14:paraId="760E775D" w14:textId="77777777" w:rsidR="0007691A" w:rsidRPr="009835F3" w:rsidRDefault="0007691A" w:rsidP="002A4397">
            <w:pPr>
              <w:widowControl w:val="0"/>
              <w:autoSpaceDE w:val="0"/>
              <w:autoSpaceDN w:val="0"/>
              <w:adjustRightInd w:val="0"/>
              <w:spacing w:line="276" w:lineRule="auto"/>
              <w:jc w:val="left"/>
              <w:rPr>
                <w:color w:val="000000"/>
                <w:sz w:val="28"/>
                <w:szCs w:val="28"/>
              </w:rPr>
            </w:pPr>
            <w:r w:rsidRPr="009835F3">
              <w:rPr>
                <w:color w:val="000000"/>
                <w:sz w:val="28"/>
                <w:szCs w:val="28"/>
              </w:rPr>
              <w:t>км</w:t>
            </w:r>
          </w:p>
        </w:tc>
        <w:tc>
          <w:tcPr>
            <w:tcW w:w="3965" w:type="pct"/>
            <w:shd w:val="clear" w:color="auto" w:fill="FFFFFF" w:themeFill="background1"/>
          </w:tcPr>
          <w:p w14:paraId="24060FF1" w14:textId="77777777" w:rsidR="0007691A" w:rsidRPr="009835F3" w:rsidRDefault="0007691A" w:rsidP="002A4397">
            <w:pPr>
              <w:widowControl w:val="0"/>
              <w:autoSpaceDE w:val="0"/>
              <w:autoSpaceDN w:val="0"/>
              <w:adjustRightInd w:val="0"/>
              <w:spacing w:line="276" w:lineRule="auto"/>
              <w:jc w:val="left"/>
              <w:rPr>
                <w:color w:val="000000"/>
                <w:sz w:val="28"/>
                <w:szCs w:val="28"/>
              </w:rPr>
            </w:pPr>
            <w:r w:rsidRPr="009835F3">
              <w:rPr>
                <w:color w:val="000000"/>
                <w:sz w:val="28"/>
                <w:szCs w:val="28"/>
              </w:rPr>
              <w:t>километр</w:t>
            </w:r>
          </w:p>
        </w:tc>
      </w:tr>
      <w:tr w:rsidR="0007691A" w:rsidRPr="009835F3" w14:paraId="48921E72" w14:textId="77777777" w:rsidTr="002A4397">
        <w:trPr>
          <w:trHeight w:val="40"/>
        </w:trPr>
        <w:tc>
          <w:tcPr>
            <w:tcW w:w="1035" w:type="pct"/>
            <w:shd w:val="clear" w:color="auto" w:fill="FFFFFF" w:themeFill="background1"/>
          </w:tcPr>
          <w:p w14:paraId="2EE683BB" w14:textId="77777777" w:rsidR="0007691A" w:rsidRPr="009835F3" w:rsidRDefault="0007691A" w:rsidP="002A4397">
            <w:pPr>
              <w:widowControl w:val="0"/>
              <w:autoSpaceDE w:val="0"/>
              <w:autoSpaceDN w:val="0"/>
              <w:adjustRightInd w:val="0"/>
              <w:spacing w:line="276" w:lineRule="auto"/>
              <w:jc w:val="left"/>
              <w:rPr>
                <w:color w:val="000000"/>
                <w:sz w:val="28"/>
                <w:szCs w:val="28"/>
              </w:rPr>
            </w:pPr>
            <w:r w:rsidRPr="009835F3">
              <w:rPr>
                <w:color w:val="000000"/>
                <w:sz w:val="28"/>
                <w:szCs w:val="28"/>
              </w:rPr>
              <w:t>км/час</w:t>
            </w:r>
          </w:p>
        </w:tc>
        <w:tc>
          <w:tcPr>
            <w:tcW w:w="3965" w:type="pct"/>
            <w:shd w:val="clear" w:color="auto" w:fill="FFFFFF" w:themeFill="background1"/>
          </w:tcPr>
          <w:p w14:paraId="5C58751F" w14:textId="77777777" w:rsidR="0007691A" w:rsidRPr="009835F3" w:rsidRDefault="0007691A" w:rsidP="002A4397">
            <w:pPr>
              <w:widowControl w:val="0"/>
              <w:autoSpaceDE w:val="0"/>
              <w:autoSpaceDN w:val="0"/>
              <w:adjustRightInd w:val="0"/>
              <w:spacing w:line="276" w:lineRule="auto"/>
              <w:jc w:val="left"/>
              <w:rPr>
                <w:color w:val="000000"/>
                <w:sz w:val="28"/>
                <w:szCs w:val="28"/>
              </w:rPr>
            </w:pPr>
            <w:r w:rsidRPr="009835F3">
              <w:rPr>
                <w:color w:val="000000"/>
                <w:sz w:val="28"/>
                <w:szCs w:val="28"/>
              </w:rPr>
              <w:t>километр в час</w:t>
            </w:r>
          </w:p>
        </w:tc>
      </w:tr>
      <w:tr w:rsidR="0007691A" w:rsidRPr="009835F3" w14:paraId="56446E3A" w14:textId="77777777" w:rsidTr="002A4397">
        <w:trPr>
          <w:trHeight w:val="40"/>
        </w:trPr>
        <w:tc>
          <w:tcPr>
            <w:tcW w:w="1035" w:type="pct"/>
            <w:shd w:val="clear" w:color="auto" w:fill="FFFFFF" w:themeFill="background1"/>
          </w:tcPr>
          <w:p w14:paraId="28A6E2BE" w14:textId="77777777" w:rsidR="0007691A" w:rsidRPr="009835F3" w:rsidRDefault="0007691A" w:rsidP="002A4397">
            <w:pPr>
              <w:widowControl w:val="0"/>
              <w:autoSpaceDE w:val="0"/>
              <w:autoSpaceDN w:val="0"/>
              <w:adjustRightInd w:val="0"/>
              <w:spacing w:line="276" w:lineRule="auto"/>
              <w:jc w:val="left"/>
              <w:rPr>
                <w:sz w:val="28"/>
                <w:szCs w:val="28"/>
              </w:rPr>
            </w:pPr>
            <w:r w:rsidRPr="009835F3">
              <w:rPr>
                <w:color w:val="000000"/>
                <w:sz w:val="28"/>
                <w:szCs w:val="28"/>
              </w:rPr>
              <w:t>куб. м</w:t>
            </w:r>
          </w:p>
        </w:tc>
        <w:tc>
          <w:tcPr>
            <w:tcW w:w="3965" w:type="pct"/>
            <w:shd w:val="clear" w:color="auto" w:fill="FFFFFF" w:themeFill="background1"/>
          </w:tcPr>
          <w:p w14:paraId="25555902" w14:textId="77777777" w:rsidR="0007691A" w:rsidRPr="009835F3" w:rsidRDefault="0007691A" w:rsidP="002A4397">
            <w:pPr>
              <w:widowControl w:val="0"/>
              <w:autoSpaceDE w:val="0"/>
              <w:autoSpaceDN w:val="0"/>
              <w:adjustRightInd w:val="0"/>
              <w:spacing w:line="276" w:lineRule="auto"/>
              <w:jc w:val="left"/>
              <w:rPr>
                <w:sz w:val="28"/>
                <w:szCs w:val="28"/>
              </w:rPr>
            </w:pPr>
            <w:r w:rsidRPr="009835F3">
              <w:rPr>
                <w:color w:val="000000"/>
                <w:sz w:val="28"/>
                <w:szCs w:val="28"/>
              </w:rPr>
              <w:t>кубический метр</w:t>
            </w:r>
          </w:p>
        </w:tc>
      </w:tr>
      <w:tr w:rsidR="0007691A" w:rsidRPr="009835F3" w14:paraId="5F802957" w14:textId="77777777" w:rsidTr="002A4397">
        <w:trPr>
          <w:trHeight w:val="40"/>
        </w:trPr>
        <w:tc>
          <w:tcPr>
            <w:tcW w:w="1035" w:type="pct"/>
            <w:shd w:val="clear" w:color="auto" w:fill="FFFFFF" w:themeFill="background1"/>
          </w:tcPr>
          <w:p w14:paraId="1A45925F" w14:textId="77777777" w:rsidR="0007691A" w:rsidRPr="009835F3" w:rsidRDefault="0007691A" w:rsidP="002A4397">
            <w:pPr>
              <w:widowControl w:val="0"/>
              <w:autoSpaceDE w:val="0"/>
              <w:autoSpaceDN w:val="0"/>
              <w:adjustRightInd w:val="0"/>
              <w:spacing w:line="276" w:lineRule="auto"/>
              <w:jc w:val="left"/>
              <w:rPr>
                <w:sz w:val="28"/>
                <w:szCs w:val="28"/>
              </w:rPr>
            </w:pPr>
            <w:r w:rsidRPr="009835F3">
              <w:rPr>
                <w:sz w:val="28"/>
                <w:szCs w:val="28"/>
              </w:rPr>
              <w:t>сут.</w:t>
            </w:r>
          </w:p>
        </w:tc>
        <w:tc>
          <w:tcPr>
            <w:tcW w:w="3965" w:type="pct"/>
            <w:shd w:val="clear" w:color="auto" w:fill="FFFFFF" w:themeFill="background1"/>
          </w:tcPr>
          <w:p w14:paraId="7A0CFE2E" w14:textId="77777777" w:rsidR="0007691A" w:rsidRPr="009835F3" w:rsidRDefault="0007691A" w:rsidP="002A4397">
            <w:pPr>
              <w:widowControl w:val="0"/>
              <w:autoSpaceDE w:val="0"/>
              <w:autoSpaceDN w:val="0"/>
              <w:adjustRightInd w:val="0"/>
              <w:spacing w:line="276" w:lineRule="auto"/>
              <w:jc w:val="left"/>
              <w:rPr>
                <w:sz w:val="28"/>
                <w:szCs w:val="28"/>
              </w:rPr>
            </w:pPr>
            <w:r w:rsidRPr="009835F3">
              <w:rPr>
                <w:sz w:val="28"/>
                <w:szCs w:val="28"/>
              </w:rPr>
              <w:t>сутки</w:t>
            </w:r>
          </w:p>
        </w:tc>
      </w:tr>
      <w:tr w:rsidR="0007691A" w:rsidRPr="009835F3" w14:paraId="435D21B2" w14:textId="77777777" w:rsidTr="002A4397">
        <w:trPr>
          <w:trHeight w:val="40"/>
        </w:trPr>
        <w:tc>
          <w:tcPr>
            <w:tcW w:w="1035" w:type="pct"/>
            <w:shd w:val="clear" w:color="auto" w:fill="FFFFFF" w:themeFill="background1"/>
            <w:hideMark/>
          </w:tcPr>
          <w:p w14:paraId="52BEC78B" w14:textId="77777777" w:rsidR="0007691A" w:rsidRPr="009835F3" w:rsidRDefault="0007691A" w:rsidP="002A4397">
            <w:pPr>
              <w:widowControl w:val="0"/>
              <w:autoSpaceDE w:val="0"/>
              <w:autoSpaceDN w:val="0"/>
              <w:adjustRightInd w:val="0"/>
              <w:spacing w:line="276" w:lineRule="auto"/>
              <w:jc w:val="left"/>
              <w:rPr>
                <w:sz w:val="28"/>
                <w:szCs w:val="28"/>
              </w:rPr>
            </w:pPr>
            <w:r w:rsidRPr="009835F3">
              <w:rPr>
                <w:color w:val="000000"/>
                <w:sz w:val="28"/>
                <w:szCs w:val="28"/>
              </w:rPr>
              <w:t>тыс. м</w:t>
            </w:r>
            <w:r w:rsidRPr="009835F3">
              <w:rPr>
                <w:color w:val="000000"/>
                <w:sz w:val="28"/>
                <w:szCs w:val="28"/>
                <w:vertAlign w:val="superscript"/>
              </w:rPr>
              <w:t>2</w:t>
            </w:r>
          </w:p>
        </w:tc>
        <w:tc>
          <w:tcPr>
            <w:tcW w:w="3965" w:type="pct"/>
            <w:shd w:val="clear" w:color="auto" w:fill="FFFFFF" w:themeFill="background1"/>
            <w:hideMark/>
          </w:tcPr>
          <w:p w14:paraId="7BFA10A2" w14:textId="77777777" w:rsidR="0007691A" w:rsidRPr="009835F3" w:rsidRDefault="0007691A" w:rsidP="002A4397">
            <w:pPr>
              <w:widowControl w:val="0"/>
              <w:autoSpaceDE w:val="0"/>
              <w:autoSpaceDN w:val="0"/>
              <w:adjustRightInd w:val="0"/>
              <w:spacing w:line="276" w:lineRule="auto"/>
              <w:jc w:val="left"/>
              <w:rPr>
                <w:sz w:val="28"/>
                <w:szCs w:val="28"/>
              </w:rPr>
            </w:pPr>
            <w:r w:rsidRPr="009835F3">
              <w:rPr>
                <w:color w:val="000000"/>
                <w:sz w:val="28"/>
                <w:szCs w:val="28"/>
              </w:rPr>
              <w:t>тысяча квадратных метров</w:t>
            </w:r>
          </w:p>
        </w:tc>
      </w:tr>
      <w:tr w:rsidR="0007691A" w:rsidRPr="009835F3" w14:paraId="4C26858F" w14:textId="77777777" w:rsidTr="002A4397">
        <w:trPr>
          <w:trHeight w:val="40"/>
        </w:trPr>
        <w:tc>
          <w:tcPr>
            <w:tcW w:w="1035" w:type="pct"/>
            <w:shd w:val="clear" w:color="auto" w:fill="FFFFFF" w:themeFill="background1"/>
          </w:tcPr>
          <w:p w14:paraId="66E27377" w14:textId="77777777" w:rsidR="0007691A" w:rsidRPr="009835F3" w:rsidRDefault="0007691A" w:rsidP="002A4397">
            <w:pPr>
              <w:widowControl w:val="0"/>
              <w:autoSpaceDE w:val="0"/>
              <w:autoSpaceDN w:val="0"/>
              <w:adjustRightInd w:val="0"/>
              <w:spacing w:line="276" w:lineRule="auto"/>
              <w:jc w:val="left"/>
              <w:rPr>
                <w:color w:val="000000"/>
                <w:sz w:val="28"/>
                <w:szCs w:val="28"/>
              </w:rPr>
            </w:pPr>
            <w:r w:rsidRPr="009835F3">
              <w:rPr>
                <w:color w:val="000000"/>
                <w:sz w:val="28"/>
                <w:szCs w:val="28"/>
              </w:rPr>
              <w:t>тыс. куб. м/сут.</w:t>
            </w:r>
          </w:p>
        </w:tc>
        <w:tc>
          <w:tcPr>
            <w:tcW w:w="3965" w:type="pct"/>
            <w:shd w:val="clear" w:color="auto" w:fill="FFFFFF" w:themeFill="background1"/>
          </w:tcPr>
          <w:p w14:paraId="18749937" w14:textId="77777777" w:rsidR="0007691A" w:rsidRPr="009835F3" w:rsidRDefault="0007691A" w:rsidP="002A4397">
            <w:pPr>
              <w:widowControl w:val="0"/>
              <w:autoSpaceDE w:val="0"/>
              <w:autoSpaceDN w:val="0"/>
              <w:adjustRightInd w:val="0"/>
              <w:spacing w:line="276" w:lineRule="auto"/>
              <w:jc w:val="left"/>
              <w:rPr>
                <w:color w:val="000000"/>
                <w:sz w:val="28"/>
                <w:szCs w:val="28"/>
              </w:rPr>
            </w:pPr>
            <w:r w:rsidRPr="009835F3">
              <w:rPr>
                <w:color w:val="000000"/>
                <w:sz w:val="28"/>
                <w:szCs w:val="28"/>
              </w:rPr>
              <w:t>тысяча кубических метров в сутки</w:t>
            </w:r>
          </w:p>
        </w:tc>
      </w:tr>
      <w:tr w:rsidR="0007691A" w:rsidRPr="009835F3" w14:paraId="12D48188" w14:textId="77777777" w:rsidTr="002A4397">
        <w:trPr>
          <w:trHeight w:val="40"/>
        </w:trPr>
        <w:tc>
          <w:tcPr>
            <w:tcW w:w="1035" w:type="pct"/>
            <w:shd w:val="clear" w:color="auto" w:fill="FFFFFF" w:themeFill="background1"/>
          </w:tcPr>
          <w:p w14:paraId="7CDE89B9" w14:textId="77777777" w:rsidR="0007691A" w:rsidRPr="009835F3" w:rsidRDefault="0007691A" w:rsidP="002A4397">
            <w:pPr>
              <w:widowControl w:val="0"/>
              <w:autoSpaceDE w:val="0"/>
              <w:autoSpaceDN w:val="0"/>
              <w:adjustRightInd w:val="0"/>
              <w:spacing w:line="276" w:lineRule="auto"/>
              <w:jc w:val="left"/>
              <w:rPr>
                <w:color w:val="000000"/>
                <w:sz w:val="28"/>
                <w:szCs w:val="28"/>
              </w:rPr>
            </w:pPr>
            <w:r w:rsidRPr="009835F3">
              <w:rPr>
                <w:color w:val="000000"/>
                <w:sz w:val="28"/>
                <w:szCs w:val="28"/>
              </w:rPr>
              <w:t>тыс. т/год</w:t>
            </w:r>
          </w:p>
        </w:tc>
        <w:tc>
          <w:tcPr>
            <w:tcW w:w="3965" w:type="pct"/>
            <w:shd w:val="clear" w:color="auto" w:fill="FFFFFF" w:themeFill="background1"/>
          </w:tcPr>
          <w:p w14:paraId="0056890E" w14:textId="77777777" w:rsidR="0007691A" w:rsidRPr="009835F3" w:rsidRDefault="0007691A" w:rsidP="002A4397">
            <w:pPr>
              <w:widowControl w:val="0"/>
              <w:autoSpaceDE w:val="0"/>
              <w:autoSpaceDN w:val="0"/>
              <w:adjustRightInd w:val="0"/>
              <w:spacing w:line="276" w:lineRule="auto"/>
              <w:jc w:val="left"/>
              <w:rPr>
                <w:color w:val="000000"/>
                <w:sz w:val="28"/>
                <w:szCs w:val="28"/>
              </w:rPr>
            </w:pPr>
            <w:r w:rsidRPr="009835F3">
              <w:rPr>
                <w:color w:val="000000"/>
                <w:sz w:val="28"/>
                <w:szCs w:val="28"/>
              </w:rPr>
              <w:t>тысяча тонн в год</w:t>
            </w:r>
          </w:p>
        </w:tc>
      </w:tr>
      <w:tr w:rsidR="0007691A" w:rsidRPr="009835F3" w14:paraId="4018B73E" w14:textId="77777777" w:rsidTr="002A4397">
        <w:trPr>
          <w:trHeight w:val="40"/>
        </w:trPr>
        <w:tc>
          <w:tcPr>
            <w:tcW w:w="1035" w:type="pct"/>
            <w:shd w:val="clear" w:color="auto" w:fill="FFFFFF" w:themeFill="background1"/>
          </w:tcPr>
          <w:p w14:paraId="7D79EEA8" w14:textId="77777777" w:rsidR="0007691A" w:rsidRPr="009835F3" w:rsidRDefault="0007691A" w:rsidP="002A4397">
            <w:pPr>
              <w:widowControl w:val="0"/>
              <w:autoSpaceDE w:val="0"/>
              <w:autoSpaceDN w:val="0"/>
              <w:adjustRightInd w:val="0"/>
              <w:spacing w:line="276" w:lineRule="auto"/>
              <w:jc w:val="left"/>
              <w:rPr>
                <w:color w:val="000000"/>
                <w:sz w:val="28"/>
                <w:szCs w:val="28"/>
              </w:rPr>
            </w:pPr>
            <w:r w:rsidRPr="009835F3">
              <w:rPr>
                <w:color w:val="000000"/>
                <w:sz w:val="28"/>
                <w:szCs w:val="28"/>
              </w:rPr>
              <w:t>тыс. т/год</w:t>
            </w:r>
          </w:p>
        </w:tc>
        <w:tc>
          <w:tcPr>
            <w:tcW w:w="3965" w:type="pct"/>
            <w:shd w:val="clear" w:color="auto" w:fill="FFFFFF" w:themeFill="background1"/>
          </w:tcPr>
          <w:p w14:paraId="49C5B0B4" w14:textId="77777777" w:rsidR="0007691A" w:rsidRPr="009835F3" w:rsidRDefault="0007691A" w:rsidP="002A4397">
            <w:pPr>
              <w:widowControl w:val="0"/>
              <w:autoSpaceDE w:val="0"/>
              <w:autoSpaceDN w:val="0"/>
              <w:adjustRightInd w:val="0"/>
              <w:spacing w:line="276" w:lineRule="auto"/>
              <w:jc w:val="left"/>
              <w:rPr>
                <w:color w:val="000000"/>
                <w:sz w:val="28"/>
                <w:szCs w:val="28"/>
              </w:rPr>
            </w:pPr>
            <w:r w:rsidRPr="009835F3">
              <w:rPr>
                <w:color w:val="000000"/>
                <w:sz w:val="28"/>
                <w:szCs w:val="28"/>
              </w:rPr>
              <w:t>тысяча тонн в год</w:t>
            </w:r>
          </w:p>
        </w:tc>
      </w:tr>
      <w:tr w:rsidR="0007691A" w:rsidRPr="009835F3" w14:paraId="0D1E0350" w14:textId="77777777" w:rsidTr="002A4397">
        <w:trPr>
          <w:trHeight w:val="40"/>
        </w:trPr>
        <w:tc>
          <w:tcPr>
            <w:tcW w:w="1035" w:type="pct"/>
            <w:shd w:val="clear" w:color="auto" w:fill="FFFFFF" w:themeFill="background1"/>
          </w:tcPr>
          <w:p w14:paraId="0F3A94CD" w14:textId="77777777" w:rsidR="0007691A" w:rsidRPr="009835F3" w:rsidRDefault="0007691A" w:rsidP="002A4397">
            <w:pPr>
              <w:widowControl w:val="0"/>
              <w:autoSpaceDE w:val="0"/>
              <w:autoSpaceDN w:val="0"/>
              <w:adjustRightInd w:val="0"/>
              <w:spacing w:line="276" w:lineRule="auto"/>
              <w:jc w:val="left"/>
              <w:rPr>
                <w:color w:val="000000"/>
                <w:sz w:val="28"/>
                <w:szCs w:val="28"/>
              </w:rPr>
            </w:pPr>
            <w:r w:rsidRPr="009835F3">
              <w:rPr>
                <w:color w:val="000000"/>
                <w:sz w:val="28"/>
                <w:szCs w:val="28"/>
              </w:rPr>
              <w:t>тыс. человек</w:t>
            </w:r>
          </w:p>
        </w:tc>
        <w:tc>
          <w:tcPr>
            <w:tcW w:w="3965" w:type="pct"/>
            <w:shd w:val="clear" w:color="auto" w:fill="FFFFFF" w:themeFill="background1"/>
          </w:tcPr>
          <w:p w14:paraId="556B36B1" w14:textId="77777777" w:rsidR="0007691A" w:rsidRPr="009835F3" w:rsidRDefault="0007691A" w:rsidP="002A4397">
            <w:pPr>
              <w:widowControl w:val="0"/>
              <w:autoSpaceDE w:val="0"/>
              <w:autoSpaceDN w:val="0"/>
              <w:adjustRightInd w:val="0"/>
              <w:spacing w:line="276" w:lineRule="auto"/>
              <w:jc w:val="left"/>
              <w:rPr>
                <w:color w:val="000000"/>
                <w:sz w:val="28"/>
                <w:szCs w:val="28"/>
              </w:rPr>
            </w:pPr>
            <w:r w:rsidRPr="009835F3">
              <w:rPr>
                <w:color w:val="000000"/>
                <w:sz w:val="28"/>
                <w:szCs w:val="28"/>
              </w:rPr>
              <w:t>тысяча человек</w:t>
            </w:r>
          </w:p>
        </w:tc>
      </w:tr>
      <w:tr w:rsidR="0007691A" w:rsidRPr="009835F3" w14:paraId="118CF04C" w14:textId="77777777" w:rsidTr="002A4397">
        <w:trPr>
          <w:trHeight w:val="40"/>
        </w:trPr>
        <w:tc>
          <w:tcPr>
            <w:tcW w:w="1035" w:type="pct"/>
            <w:shd w:val="clear" w:color="auto" w:fill="FFFFFF" w:themeFill="background1"/>
            <w:hideMark/>
          </w:tcPr>
          <w:p w14:paraId="5371D3D3" w14:textId="77777777" w:rsidR="0007691A" w:rsidRPr="009835F3" w:rsidRDefault="0007691A" w:rsidP="002A4397">
            <w:pPr>
              <w:widowControl w:val="0"/>
              <w:autoSpaceDE w:val="0"/>
              <w:autoSpaceDN w:val="0"/>
              <w:adjustRightInd w:val="0"/>
              <w:spacing w:line="276" w:lineRule="auto"/>
              <w:jc w:val="left"/>
              <w:rPr>
                <w:sz w:val="28"/>
                <w:szCs w:val="28"/>
              </w:rPr>
            </w:pPr>
            <w:bookmarkStart w:id="39" w:name="OLE_LINK61"/>
            <w:r w:rsidRPr="009835F3">
              <w:rPr>
                <w:sz w:val="28"/>
                <w:szCs w:val="28"/>
              </w:rPr>
              <w:t>чел.</w:t>
            </w:r>
            <w:bookmarkEnd w:id="39"/>
          </w:p>
        </w:tc>
        <w:tc>
          <w:tcPr>
            <w:tcW w:w="3965" w:type="pct"/>
            <w:shd w:val="clear" w:color="auto" w:fill="FFFFFF" w:themeFill="background1"/>
            <w:hideMark/>
          </w:tcPr>
          <w:p w14:paraId="50D83598" w14:textId="77777777" w:rsidR="0007691A" w:rsidRPr="009835F3" w:rsidRDefault="0007691A" w:rsidP="002A4397">
            <w:pPr>
              <w:widowControl w:val="0"/>
              <w:autoSpaceDE w:val="0"/>
              <w:autoSpaceDN w:val="0"/>
              <w:adjustRightInd w:val="0"/>
              <w:spacing w:line="276" w:lineRule="auto"/>
              <w:jc w:val="left"/>
              <w:rPr>
                <w:sz w:val="28"/>
                <w:szCs w:val="28"/>
              </w:rPr>
            </w:pPr>
            <w:r w:rsidRPr="009835F3">
              <w:rPr>
                <w:sz w:val="28"/>
                <w:szCs w:val="28"/>
              </w:rPr>
              <w:t>человек</w:t>
            </w:r>
          </w:p>
        </w:tc>
      </w:tr>
      <w:tr w:rsidR="0007691A" w:rsidRPr="009835F3" w14:paraId="3789E46B" w14:textId="77777777" w:rsidTr="002A4397">
        <w:trPr>
          <w:trHeight w:val="40"/>
        </w:trPr>
        <w:tc>
          <w:tcPr>
            <w:tcW w:w="1035" w:type="pct"/>
            <w:shd w:val="clear" w:color="auto" w:fill="FFFFFF" w:themeFill="background1"/>
          </w:tcPr>
          <w:p w14:paraId="66EB528C" w14:textId="77777777" w:rsidR="0007691A" w:rsidRPr="009835F3" w:rsidRDefault="0007691A" w:rsidP="002A4397">
            <w:pPr>
              <w:widowControl w:val="0"/>
              <w:autoSpaceDE w:val="0"/>
              <w:autoSpaceDN w:val="0"/>
              <w:adjustRightInd w:val="0"/>
              <w:spacing w:line="276" w:lineRule="auto"/>
              <w:jc w:val="left"/>
              <w:rPr>
                <w:sz w:val="28"/>
                <w:szCs w:val="28"/>
              </w:rPr>
            </w:pPr>
            <w:r w:rsidRPr="009835F3">
              <w:rPr>
                <w:color w:val="000000"/>
                <w:sz w:val="28"/>
                <w:szCs w:val="28"/>
              </w:rPr>
              <w:t>чел./га</w:t>
            </w:r>
          </w:p>
        </w:tc>
        <w:tc>
          <w:tcPr>
            <w:tcW w:w="3965" w:type="pct"/>
            <w:shd w:val="clear" w:color="auto" w:fill="FFFFFF" w:themeFill="background1"/>
          </w:tcPr>
          <w:p w14:paraId="6CCAB4E0" w14:textId="77777777" w:rsidR="0007691A" w:rsidRPr="009835F3" w:rsidRDefault="0007691A" w:rsidP="002A4397">
            <w:pPr>
              <w:widowControl w:val="0"/>
              <w:autoSpaceDE w:val="0"/>
              <w:autoSpaceDN w:val="0"/>
              <w:adjustRightInd w:val="0"/>
              <w:spacing w:line="276" w:lineRule="auto"/>
              <w:jc w:val="left"/>
              <w:rPr>
                <w:sz w:val="28"/>
                <w:szCs w:val="28"/>
              </w:rPr>
            </w:pPr>
            <w:r w:rsidRPr="009835F3">
              <w:rPr>
                <w:color w:val="000000"/>
                <w:sz w:val="28"/>
                <w:szCs w:val="28"/>
              </w:rPr>
              <w:t>человек на гектар</w:t>
            </w:r>
          </w:p>
        </w:tc>
      </w:tr>
    </w:tbl>
    <w:p w14:paraId="400CBE34" w14:textId="77777777" w:rsidR="0007691A" w:rsidRPr="009835F3" w:rsidRDefault="0007691A" w:rsidP="0007691A">
      <w:pPr>
        <w:spacing w:after="200" w:line="276" w:lineRule="auto"/>
        <w:jc w:val="left"/>
        <w:rPr>
          <w:sz w:val="28"/>
          <w:szCs w:val="28"/>
        </w:rPr>
      </w:pPr>
      <w:r w:rsidRPr="009835F3">
        <w:rPr>
          <w:sz w:val="28"/>
          <w:szCs w:val="28"/>
        </w:rPr>
        <w:br w:type="page"/>
      </w:r>
    </w:p>
    <w:tbl>
      <w:tblPr>
        <w:tblStyle w:val="afff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3"/>
        <w:gridCol w:w="4883"/>
      </w:tblGrid>
      <w:tr w:rsidR="00562FF2" w14:paraId="55261770" w14:textId="77777777" w:rsidTr="00F645CC">
        <w:tc>
          <w:tcPr>
            <w:tcW w:w="5212" w:type="dxa"/>
          </w:tcPr>
          <w:p w14:paraId="6686528D" w14:textId="77777777" w:rsidR="00562FF2" w:rsidRDefault="00562FF2" w:rsidP="00F645CC">
            <w:pPr>
              <w:jc w:val="right"/>
              <w:textAlignment w:val="baseline"/>
              <w:rPr>
                <w:sz w:val="28"/>
                <w:szCs w:val="28"/>
              </w:rPr>
            </w:pPr>
          </w:p>
        </w:tc>
        <w:tc>
          <w:tcPr>
            <w:tcW w:w="4925" w:type="dxa"/>
          </w:tcPr>
          <w:p w14:paraId="4A19E38F" w14:textId="7F6383BC" w:rsidR="00562FF2" w:rsidRPr="001A34B1" w:rsidRDefault="00562FF2" w:rsidP="00F645CC">
            <w:pPr>
              <w:jc w:val="center"/>
              <w:textAlignment w:val="baseline"/>
              <w:rPr>
                <w:b/>
                <w:sz w:val="28"/>
                <w:szCs w:val="28"/>
              </w:rPr>
            </w:pPr>
            <w:r w:rsidRPr="001A34B1">
              <w:rPr>
                <w:b/>
                <w:sz w:val="28"/>
                <w:szCs w:val="28"/>
              </w:rPr>
              <w:t xml:space="preserve">Приложение </w:t>
            </w:r>
            <w:r>
              <w:rPr>
                <w:b/>
                <w:sz w:val="28"/>
                <w:szCs w:val="28"/>
              </w:rPr>
              <w:t>2</w:t>
            </w:r>
          </w:p>
          <w:p w14:paraId="5E3BB3D9" w14:textId="77777777" w:rsidR="00562FF2" w:rsidRPr="001A34B1" w:rsidRDefault="00562FF2" w:rsidP="00F645CC">
            <w:pPr>
              <w:jc w:val="center"/>
              <w:textAlignment w:val="baseline"/>
              <w:rPr>
                <w:b/>
                <w:sz w:val="28"/>
                <w:szCs w:val="28"/>
              </w:rPr>
            </w:pPr>
            <w:r w:rsidRPr="001A34B1">
              <w:rPr>
                <w:b/>
                <w:sz w:val="28"/>
                <w:szCs w:val="28"/>
              </w:rPr>
              <w:t>к местным нормативам градостроительного</w:t>
            </w:r>
          </w:p>
          <w:p w14:paraId="336F6FF0" w14:textId="77777777" w:rsidR="00562FF2" w:rsidRDefault="00562FF2" w:rsidP="00F645CC">
            <w:pPr>
              <w:jc w:val="center"/>
              <w:textAlignment w:val="baseline"/>
              <w:rPr>
                <w:sz w:val="28"/>
                <w:szCs w:val="28"/>
              </w:rPr>
            </w:pPr>
            <w:r w:rsidRPr="001A34B1">
              <w:rPr>
                <w:b/>
                <w:sz w:val="28"/>
                <w:szCs w:val="28"/>
              </w:rPr>
              <w:t>проектирования городского округа «Город Белгород»</w:t>
            </w:r>
          </w:p>
        </w:tc>
      </w:tr>
    </w:tbl>
    <w:p w14:paraId="6F80726B" w14:textId="27F68538" w:rsidR="001A34B1" w:rsidRDefault="001A34B1" w:rsidP="0038328C">
      <w:pPr>
        <w:pStyle w:val="20"/>
        <w:tabs>
          <w:tab w:val="clear" w:pos="720"/>
        </w:tabs>
        <w:spacing w:before="120" w:after="120"/>
        <w:ind w:firstLine="0"/>
      </w:pPr>
    </w:p>
    <w:p w14:paraId="60CCD42F" w14:textId="753A20BC" w:rsidR="0007691A" w:rsidRPr="009835F3" w:rsidRDefault="0007691A" w:rsidP="0038328C">
      <w:pPr>
        <w:pStyle w:val="20"/>
        <w:tabs>
          <w:tab w:val="clear" w:pos="720"/>
        </w:tabs>
        <w:spacing w:before="120" w:after="120"/>
        <w:ind w:firstLine="0"/>
      </w:pPr>
      <w:r w:rsidRPr="009835F3">
        <w:t>Перечень использованных нормативных правовых актов и иных документов</w:t>
      </w:r>
    </w:p>
    <w:p w14:paraId="2CF4E638" w14:textId="77777777" w:rsidR="0007691A" w:rsidRPr="009835F3" w:rsidRDefault="0007691A" w:rsidP="0007691A">
      <w:pPr>
        <w:keepNext/>
        <w:suppressAutoHyphens/>
        <w:spacing w:before="120" w:after="120"/>
        <w:jc w:val="center"/>
        <w:outlineLvl w:val="2"/>
        <w:rPr>
          <w:rFonts w:cs="Arial"/>
          <w:bCs/>
          <w:sz w:val="28"/>
          <w:szCs w:val="28"/>
        </w:rPr>
      </w:pPr>
      <w:bookmarkStart w:id="40" w:name="_Toc488148043"/>
      <w:r w:rsidRPr="009835F3">
        <w:rPr>
          <w:rFonts w:cs="Arial"/>
          <w:bCs/>
          <w:sz w:val="28"/>
          <w:szCs w:val="28"/>
        </w:rPr>
        <w:t>Федеральные законы</w:t>
      </w:r>
      <w:bookmarkEnd w:id="40"/>
    </w:p>
    <w:p w14:paraId="4A30AF56" w14:textId="0BE866BE" w:rsidR="0007691A" w:rsidRPr="009835F3" w:rsidRDefault="0007691A" w:rsidP="009835F3">
      <w:pPr>
        <w:ind w:firstLine="709"/>
        <w:rPr>
          <w:sz w:val="28"/>
          <w:szCs w:val="28"/>
        </w:rPr>
      </w:pPr>
      <w:r w:rsidRPr="009835F3">
        <w:rPr>
          <w:sz w:val="28"/>
          <w:szCs w:val="28"/>
        </w:rPr>
        <w:t>Градостроительный кодекс Российской Федерации от 29.12.2004</w:t>
      </w:r>
      <w:r w:rsidR="00562FF2">
        <w:rPr>
          <w:sz w:val="28"/>
          <w:szCs w:val="28"/>
        </w:rPr>
        <w:t xml:space="preserve"> г.</w:t>
      </w:r>
      <w:r w:rsidRPr="009835F3">
        <w:rPr>
          <w:sz w:val="28"/>
          <w:szCs w:val="28"/>
        </w:rPr>
        <w:t xml:space="preserve"> № 190-ФЗ.</w:t>
      </w:r>
    </w:p>
    <w:p w14:paraId="48C34A89" w14:textId="1A85E7A4" w:rsidR="0007691A" w:rsidRPr="009835F3" w:rsidRDefault="0007691A" w:rsidP="009835F3">
      <w:pPr>
        <w:ind w:firstLine="709"/>
        <w:rPr>
          <w:sz w:val="28"/>
          <w:szCs w:val="28"/>
        </w:rPr>
      </w:pPr>
      <w:r w:rsidRPr="009835F3">
        <w:rPr>
          <w:sz w:val="28"/>
          <w:szCs w:val="28"/>
        </w:rPr>
        <w:t xml:space="preserve">Земельный кодекс Российской Федерации от 25.10.2001 </w:t>
      </w:r>
      <w:r w:rsidR="00562FF2">
        <w:rPr>
          <w:sz w:val="28"/>
          <w:szCs w:val="28"/>
        </w:rPr>
        <w:t xml:space="preserve">г. </w:t>
      </w:r>
      <w:r w:rsidRPr="009835F3">
        <w:rPr>
          <w:sz w:val="28"/>
          <w:szCs w:val="28"/>
        </w:rPr>
        <w:t>№ 136-ФЗ.</w:t>
      </w:r>
    </w:p>
    <w:p w14:paraId="070F50E0" w14:textId="1E145187" w:rsidR="0007691A" w:rsidRPr="009835F3" w:rsidRDefault="0007691A" w:rsidP="009835F3">
      <w:pPr>
        <w:ind w:firstLine="709"/>
        <w:rPr>
          <w:sz w:val="28"/>
          <w:szCs w:val="28"/>
        </w:rPr>
      </w:pPr>
      <w:r w:rsidRPr="009835F3">
        <w:rPr>
          <w:sz w:val="28"/>
          <w:szCs w:val="28"/>
        </w:rPr>
        <w:t>Жилищный кодекс Российской Федерации от 29.12. 2004</w:t>
      </w:r>
      <w:r w:rsidR="00562FF2">
        <w:rPr>
          <w:sz w:val="28"/>
          <w:szCs w:val="28"/>
        </w:rPr>
        <w:t xml:space="preserve"> г.</w:t>
      </w:r>
      <w:r w:rsidRPr="009835F3">
        <w:rPr>
          <w:sz w:val="28"/>
          <w:szCs w:val="28"/>
        </w:rPr>
        <w:t xml:space="preserve"> № 188-ФЗ.</w:t>
      </w:r>
    </w:p>
    <w:p w14:paraId="719E5273" w14:textId="0C885E72" w:rsidR="0007691A" w:rsidRPr="009835F3" w:rsidRDefault="0007691A" w:rsidP="009835F3">
      <w:pPr>
        <w:ind w:firstLine="709"/>
        <w:rPr>
          <w:sz w:val="28"/>
          <w:szCs w:val="28"/>
        </w:rPr>
      </w:pPr>
      <w:r w:rsidRPr="009835F3">
        <w:rPr>
          <w:sz w:val="28"/>
          <w:szCs w:val="28"/>
        </w:rPr>
        <w:t>Водный кодекс Российской Федерации от 03.06.2006</w:t>
      </w:r>
      <w:r w:rsidR="00562FF2">
        <w:rPr>
          <w:sz w:val="28"/>
          <w:szCs w:val="28"/>
        </w:rPr>
        <w:t xml:space="preserve"> г.</w:t>
      </w:r>
      <w:r w:rsidRPr="009835F3">
        <w:rPr>
          <w:sz w:val="28"/>
          <w:szCs w:val="28"/>
        </w:rPr>
        <w:t xml:space="preserve"> № 74-ФЗ.</w:t>
      </w:r>
    </w:p>
    <w:p w14:paraId="61CE0501" w14:textId="066ABB0A" w:rsidR="0007691A" w:rsidRPr="009835F3" w:rsidRDefault="0007691A" w:rsidP="009835F3">
      <w:pPr>
        <w:ind w:firstLine="709"/>
        <w:rPr>
          <w:sz w:val="28"/>
          <w:szCs w:val="28"/>
        </w:rPr>
      </w:pPr>
      <w:r w:rsidRPr="009835F3">
        <w:rPr>
          <w:sz w:val="28"/>
          <w:szCs w:val="28"/>
        </w:rPr>
        <w:t xml:space="preserve">Лесной кодекс Российской Федерации от 04.12.2006 </w:t>
      </w:r>
      <w:r w:rsidR="00562FF2">
        <w:rPr>
          <w:sz w:val="28"/>
          <w:szCs w:val="28"/>
        </w:rPr>
        <w:t xml:space="preserve">г. </w:t>
      </w:r>
      <w:r w:rsidRPr="009835F3">
        <w:rPr>
          <w:sz w:val="28"/>
          <w:szCs w:val="28"/>
        </w:rPr>
        <w:t>№ 200-ФЗ.</w:t>
      </w:r>
    </w:p>
    <w:p w14:paraId="37A2E1B0" w14:textId="6AE38E26" w:rsidR="0007691A" w:rsidRPr="009835F3" w:rsidRDefault="0007691A" w:rsidP="009835F3">
      <w:pPr>
        <w:ind w:firstLine="709"/>
        <w:rPr>
          <w:sz w:val="28"/>
          <w:szCs w:val="28"/>
        </w:rPr>
      </w:pPr>
      <w:bookmarkStart w:id="41" w:name="OLE_LINK149"/>
      <w:bookmarkStart w:id="42" w:name="OLE_LINK150"/>
      <w:r w:rsidRPr="009835F3">
        <w:rPr>
          <w:sz w:val="28"/>
          <w:szCs w:val="28"/>
        </w:rPr>
        <w:t xml:space="preserve">Федеральный закон от 31.03.1999 </w:t>
      </w:r>
      <w:r w:rsidR="00562FF2">
        <w:rPr>
          <w:sz w:val="28"/>
          <w:szCs w:val="28"/>
        </w:rPr>
        <w:t xml:space="preserve">г. </w:t>
      </w:r>
      <w:r w:rsidRPr="009835F3">
        <w:rPr>
          <w:sz w:val="28"/>
          <w:szCs w:val="28"/>
        </w:rPr>
        <w:t xml:space="preserve">№ 69-ФЗ </w:t>
      </w:r>
      <w:bookmarkEnd w:id="41"/>
      <w:bookmarkEnd w:id="42"/>
      <w:r w:rsidR="00562FF2">
        <w:rPr>
          <w:sz w:val="28"/>
          <w:szCs w:val="28"/>
        </w:rPr>
        <w:t>«О газоснабжении в </w:t>
      </w:r>
      <w:r w:rsidRPr="009835F3">
        <w:rPr>
          <w:sz w:val="28"/>
          <w:szCs w:val="28"/>
        </w:rPr>
        <w:t>Российской Федерации».</w:t>
      </w:r>
    </w:p>
    <w:p w14:paraId="7EB8ED1B" w14:textId="77C24E41" w:rsidR="0007691A" w:rsidRPr="009835F3" w:rsidRDefault="0007691A" w:rsidP="009835F3">
      <w:pPr>
        <w:ind w:firstLine="709"/>
        <w:rPr>
          <w:sz w:val="28"/>
          <w:szCs w:val="28"/>
        </w:rPr>
      </w:pPr>
      <w:r w:rsidRPr="009835F3">
        <w:rPr>
          <w:sz w:val="28"/>
          <w:szCs w:val="28"/>
        </w:rPr>
        <w:t xml:space="preserve">Федеральный закон от 25.06.2002 </w:t>
      </w:r>
      <w:r w:rsidR="00562FF2">
        <w:rPr>
          <w:sz w:val="28"/>
          <w:szCs w:val="28"/>
        </w:rPr>
        <w:t xml:space="preserve">г. </w:t>
      </w:r>
      <w:r w:rsidRPr="009835F3">
        <w:rPr>
          <w:sz w:val="28"/>
          <w:szCs w:val="28"/>
        </w:rPr>
        <w:t>№ 73-ФЗ «Об объектах культурного наследия (памятниках истории и культуры) народов Российской Федерации».</w:t>
      </w:r>
    </w:p>
    <w:p w14:paraId="176D32A7" w14:textId="7F688D41" w:rsidR="0007691A" w:rsidRPr="009835F3" w:rsidRDefault="0007691A" w:rsidP="009835F3">
      <w:pPr>
        <w:ind w:firstLine="709"/>
        <w:rPr>
          <w:sz w:val="28"/>
          <w:szCs w:val="28"/>
        </w:rPr>
      </w:pPr>
      <w:r w:rsidRPr="009835F3">
        <w:rPr>
          <w:sz w:val="28"/>
          <w:szCs w:val="28"/>
        </w:rPr>
        <w:t xml:space="preserve">Федеральный закон от </w:t>
      </w:r>
      <w:bookmarkStart w:id="43" w:name="OLE_LINK151"/>
      <w:bookmarkStart w:id="44" w:name="OLE_LINK152"/>
      <w:r w:rsidRPr="009835F3">
        <w:rPr>
          <w:sz w:val="28"/>
          <w:szCs w:val="28"/>
        </w:rPr>
        <w:t xml:space="preserve">27.12.2002 </w:t>
      </w:r>
      <w:r w:rsidR="00562FF2">
        <w:rPr>
          <w:sz w:val="28"/>
          <w:szCs w:val="28"/>
        </w:rPr>
        <w:t xml:space="preserve">г. </w:t>
      </w:r>
      <w:r w:rsidRPr="009835F3">
        <w:rPr>
          <w:sz w:val="28"/>
          <w:szCs w:val="28"/>
        </w:rPr>
        <w:t xml:space="preserve">№ 184-ФЗ </w:t>
      </w:r>
      <w:bookmarkEnd w:id="43"/>
      <w:bookmarkEnd w:id="44"/>
      <w:r w:rsidRPr="009835F3">
        <w:rPr>
          <w:sz w:val="28"/>
          <w:szCs w:val="28"/>
        </w:rPr>
        <w:t xml:space="preserve">«О техническом регулировании» </w:t>
      </w:r>
    </w:p>
    <w:p w14:paraId="533CDE4C" w14:textId="4083EC77" w:rsidR="0007691A" w:rsidRPr="009835F3" w:rsidRDefault="0007691A" w:rsidP="009835F3">
      <w:pPr>
        <w:ind w:firstLine="709"/>
        <w:rPr>
          <w:sz w:val="28"/>
          <w:szCs w:val="28"/>
        </w:rPr>
      </w:pPr>
      <w:r w:rsidRPr="009835F3">
        <w:rPr>
          <w:sz w:val="28"/>
          <w:szCs w:val="28"/>
        </w:rPr>
        <w:t xml:space="preserve">Федеральный закон от </w:t>
      </w:r>
      <w:bookmarkStart w:id="45" w:name="OLE_LINK153"/>
      <w:bookmarkStart w:id="46" w:name="OLE_LINK154"/>
      <w:r w:rsidRPr="009835F3">
        <w:rPr>
          <w:sz w:val="28"/>
          <w:szCs w:val="28"/>
        </w:rPr>
        <w:t xml:space="preserve">26.03.2003 </w:t>
      </w:r>
      <w:r w:rsidR="00562FF2">
        <w:rPr>
          <w:sz w:val="28"/>
          <w:szCs w:val="28"/>
        </w:rPr>
        <w:t xml:space="preserve">г. </w:t>
      </w:r>
      <w:r w:rsidRPr="009835F3">
        <w:rPr>
          <w:sz w:val="28"/>
          <w:szCs w:val="28"/>
        </w:rPr>
        <w:t xml:space="preserve">№ 35-ФЗ </w:t>
      </w:r>
      <w:bookmarkEnd w:id="45"/>
      <w:bookmarkEnd w:id="46"/>
      <w:r w:rsidRPr="009835F3">
        <w:rPr>
          <w:sz w:val="28"/>
          <w:szCs w:val="28"/>
        </w:rPr>
        <w:t>«Об электроэнергетике».</w:t>
      </w:r>
    </w:p>
    <w:p w14:paraId="6128FB33" w14:textId="216D20D4" w:rsidR="0007691A" w:rsidRPr="009835F3" w:rsidRDefault="0007691A" w:rsidP="009835F3">
      <w:pPr>
        <w:ind w:firstLine="709"/>
        <w:rPr>
          <w:sz w:val="28"/>
          <w:szCs w:val="28"/>
        </w:rPr>
      </w:pPr>
      <w:r w:rsidRPr="009835F3">
        <w:rPr>
          <w:sz w:val="28"/>
          <w:szCs w:val="28"/>
        </w:rPr>
        <w:t xml:space="preserve">Федеральный закон от </w:t>
      </w:r>
      <w:bookmarkStart w:id="47" w:name="OLE_LINK155"/>
      <w:bookmarkStart w:id="48" w:name="OLE_LINK156"/>
      <w:r w:rsidRPr="009835F3">
        <w:rPr>
          <w:sz w:val="28"/>
          <w:szCs w:val="28"/>
        </w:rPr>
        <w:t xml:space="preserve">06.10.2003 </w:t>
      </w:r>
      <w:r w:rsidR="00562FF2">
        <w:rPr>
          <w:sz w:val="28"/>
          <w:szCs w:val="28"/>
        </w:rPr>
        <w:t xml:space="preserve">г. </w:t>
      </w:r>
      <w:r w:rsidRPr="009835F3">
        <w:rPr>
          <w:sz w:val="28"/>
          <w:szCs w:val="28"/>
        </w:rPr>
        <w:t xml:space="preserve">№ 131-ФЗ </w:t>
      </w:r>
      <w:bookmarkEnd w:id="47"/>
      <w:bookmarkEnd w:id="48"/>
      <w:r w:rsidRPr="009835F3">
        <w:rPr>
          <w:sz w:val="28"/>
          <w:szCs w:val="28"/>
        </w:rPr>
        <w:t>«Об общих принципах организации местного самоуправления в Российской Федерации».</w:t>
      </w:r>
    </w:p>
    <w:p w14:paraId="7C39BB73" w14:textId="6BFB4287" w:rsidR="0007691A" w:rsidRPr="009835F3" w:rsidRDefault="0007691A" w:rsidP="009835F3">
      <w:pPr>
        <w:ind w:firstLine="709"/>
        <w:rPr>
          <w:sz w:val="28"/>
          <w:szCs w:val="28"/>
        </w:rPr>
      </w:pPr>
      <w:r w:rsidRPr="009835F3">
        <w:rPr>
          <w:sz w:val="28"/>
          <w:szCs w:val="28"/>
        </w:rPr>
        <w:t xml:space="preserve">Федеральный закон от </w:t>
      </w:r>
      <w:bookmarkStart w:id="49" w:name="OLE_LINK157"/>
      <w:bookmarkStart w:id="50" w:name="OLE_LINK158"/>
      <w:r w:rsidRPr="009835F3">
        <w:rPr>
          <w:sz w:val="28"/>
          <w:szCs w:val="28"/>
        </w:rPr>
        <w:t xml:space="preserve">22.10.2004 </w:t>
      </w:r>
      <w:r w:rsidR="00562FF2">
        <w:rPr>
          <w:sz w:val="28"/>
          <w:szCs w:val="28"/>
        </w:rPr>
        <w:t xml:space="preserve">г. </w:t>
      </w:r>
      <w:r w:rsidRPr="009835F3">
        <w:rPr>
          <w:sz w:val="28"/>
          <w:szCs w:val="28"/>
        </w:rPr>
        <w:t xml:space="preserve">№ 125-ФЗ </w:t>
      </w:r>
      <w:bookmarkEnd w:id="49"/>
      <w:bookmarkEnd w:id="50"/>
      <w:r w:rsidR="00562FF2">
        <w:rPr>
          <w:sz w:val="28"/>
          <w:szCs w:val="28"/>
        </w:rPr>
        <w:t>«Об архивном деле в </w:t>
      </w:r>
      <w:r w:rsidRPr="009835F3">
        <w:rPr>
          <w:sz w:val="28"/>
          <w:szCs w:val="28"/>
        </w:rPr>
        <w:t>Российской Федерации».</w:t>
      </w:r>
    </w:p>
    <w:p w14:paraId="4DD92882" w14:textId="4DA24EF8" w:rsidR="0007691A" w:rsidRPr="009835F3" w:rsidRDefault="0007691A" w:rsidP="009835F3">
      <w:pPr>
        <w:ind w:firstLine="709"/>
        <w:rPr>
          <w:sz w:val="28"/>
          <w:szCs w:val="28"/>
        </w:rPr>
      </w:pPr>
      <w:r w:rsidRPr="009835F3">
        <w:rPr>
          <w:sz w:val="28"/>
          <w:szCs w:val="28"/>
        </w:rPr>
        <w:t xml:space="preserve">Федеральный закон от </w:t>
      </w:r>
      <w:bookmarkStart w:id="51" w:name="OLE_LINK159"/>
      <w:bookmarkStart w:id="52" w:name="OLE_LINK160"/>
      <w:r w:rsidRPr="009835F3">
        <w:rPr>
          <w:sz w:val="28"/>
          <w:szCs w:val="28"/>
        </w:rPr>
        <w:t>24.07.2007</w:t>
      </w:r>
      <w:r w:rsidR="00562FF2">
        <w:rPr>
          <w:sz w:val="28"/>
          <w:szCs w:val="28"/>
        </w:rPr>
        <w:t xml:space="preserve"> г.</w:t>
      </w:r>
      <w:r w:rsidRPr="009835F3">
        <w:rPr>
          <w:sz w:val="28"/>
          <w:szCs w:val="28"/>
        </w:rPr>
        <w:t xml:space="preserve"> № 221-ФЗ </w:t>
      </w:r>
      <w:bookmarkEnd w:id="51"/>
      <w:bookmarkEnd w:id="52"/>
      <w:r w:rsidRPr="009835F3">
        <w:rPr>
          <w:sz w:val="28"/>
          <w:szCs w:val="28"/>
        </w:rPr>
        <w:t>«О кадастровой деятельности».</w:t>
      </w:r>
    </w:p>
    <w:p w14:paraId="1EF3D546" w14:textId="3FFEEA6D" w:rsidR="0007691A" w:rsidRPr="009835F3" w:rsidRDefault="0007691A" w:rsidP="009835F3">
      <w:pPr>
        <w:ind w:firstLine="709"/>
        <w:rPr>
          <w:sz w:val="28"/>
          <w:szCs w:val="28"/>
        </w:rPr>
      </w:pPr>
      <w:r w:rsidRPr="009835F3">
        <w:rPr>
          <w:sz w:val="28"/>
          <w:szCs w:val="28"/>
        </w:rPr>
        <w:t xml:space="preserve">Федеральный закон от 22.07.2008 </w:t>
      </w:r>
      <w:r w:rsidR="00562FF2">
        <w:rPr>
          <w:sz w:val="28"/>
          <w:szCs w:val="28"/>
        </w:rPr>
        <w:t xml:space="preserve">г. </w:t>
      </w:r>
      <w:r w:rsidRPr="009835F3">
        <w:rPr>
          <w:sz w:val="28"/>
          <w:szCs w:val="28"/>
        </w:rPr>
        <w:t xml:space="preserve">№ </w:t>
      </w:r>
      <w:r w:rsidR="00562FF2">
        <w:rPr>
          <w:sz w:val="28"/>
          <w:szCs w:val="28"/>
        </w:rPr>
        <w:t>123-ФЗ «Технический регламент о </w:t>
      </w:r>
      <w:r w:rsidRPr="009835F3">
        <w:rPr>
          <w:sz w:val="28"/>
          <w:szCs w:val="28"/>
        </w:rPr>
        <w:t>требованиях пожарной безопасности».</w:t>
      </w:r>
    </w:p>
    <w:p w14:paraId="0B49B44D" w14:textId="5BD8184B" w:rsidR="0007691A" w:rsidRPr="009835F3" w:rsidRDefault="0007691A" w:rsidP="009835F3">
      <w:pPr>
        <w:ind w:firstLine="709"/>
        <w:rPr>
          <w:sz w:val="28"/>
          <w:szCs w:val="28"/>
        </w:rPr>
      </w:pPr>
      <w:r w:rsidRPr="009835F3">
        <w:rPr>
          <w:sz w:val="28"/>
          <w:szCs w:val="28"/>
        </w:rPr>
        <w:t>Федеральный закон от 30.12.2009</w:t>
      </w:r>
      <w:r w:rsidR="00562FF2">
        <w:rPr>
          <w:sz w:val="28"/>
          <w:szCs w:val="28"/>
        </w:rPr>
        <w:t xml:space="preserve"> г.</w:t>
      </w:r>
      <w:r w:rsidRPr="009835F3">
        <w:rPr>
          <w:sz w:val="28"/>
          <w:szCs w:val="28"/>
        </w:rPr>
        <w:t xml:space="preserve"> № 384-ФЗ «</w:t>
      </w:r>
      <w:bookmarkStart w:id="53" w:name="OLE_LINK161"/>
      <w:r w:rsidR="00562FF2">
        <w:rPr>
          <w:sz w:val="28"/>
          <w:szCs w:val="28"/>
        </w:rPr>
        <w:t>Технический регламент о </w:t>
      </w:r>
      <w:r w:rsidRPr="009835F3">
        <w:rPr>
          <w:sz w:val="28"/>
          <w:szCs w:val="28"/>
        </w:rPr>
        <w:t>безопасности зданий и сооружений</w:t>
      </w:r>
      <w:bookmarkEnd w:id="53"/>
      <w:r w:rsidRPr="009835F3">
        <w:rPr>
          <w:sz w:val="28"/>
          <w:szCs w:val="28"/>
        </w:rPr>
        <w:t>».</w:t>
      </w:r>
    </w:p>
    <w:p w14:paraId="2596A798" w14:textId="1F61926A" w:rsidR="0007691A" w:rsidRPr="009835F3" w:rsidRDefault="0007691A" w:rsidP="009835F3">
      <w:pPr>
        <w:ind w:firstLine="709"/>
        <w:rPr>
          <w:sz w:val="28"/>
          <w:szCs w:val="28"/>
        </w:rPr>
      </w:pPr>
      <w:r w:rsidRPr="009835F3">
        <w:rPr>
          <w:sz w:val="28"/>
          <w:szCs w:val="28"/>
        </w:rPr>
        <w:t>Федеральным законом от 07.02.2011</w:t>
      </w:r>
      <w:r w:rsidR="00562FF2">
        <w:rPr>
          <w:sz w:val="28"/>
          <w:szCs w:val="28"/>
        </w:rPr>
        <w:t xml:space="preserve"> г.</w:t>
      </w:r>
      <w:r w:rsidRPr="009835F3">
        <w:rPr>
          <w:sz w:val="28"/>
          <w:szCs w:val="28"/>
        </w:rPr>
        <w:t xml:space="preserve"> № 3-ФЗ «О полиции».</w:t>
      </w:r>
    </w:p>
    <w:p w14:paraId="1FA83FD9" w14:textId="4E126CF8" w:rsidR="0007691A" w:rsidRPr="009835F3" w:rsidRDefault="0007691A" w:rsidP="009835F3">
      <w:pPr>
        <w:ind w:firstLine="709"/>
        <w:rPr>
          <w:sz w:val="28"/>
          <w:szCs w:val="28"/>
        </w:rPr>
      </w:pPr>
      <w:r w:rsidRPr="009835F3">
        <w:rPr>
          <w:sz w:val="28"/>
          <w:szCs w:val="28"/>
        </w:rPr>
        <w:t xml:space="preserve">Федерального закона от 21.11.2011 </w:t>
      </w:r>
      <w:r w:rsidR="00562FF2">
        <w:rPr>
          <w:sz w:val="28"/>
          <w:szCs w:val="28"/>
        </w:rPr>
        <w:t xml:space="preserve">г. </w:t>
      </w:r>
      <w:r w:rsidRPr="009835F3">
        <w:rPr>
          <w:sz w:val="28"/>
          <w:szCs w:val="28"/>
        </w:rPr>
        <w:t>№ 323-ФЗ «Об основах охраны здоровья граждан в Российской Федерации».</w:t>
      </w:r>
    </w:p>
    <w:p w14:paraId="14A62234" w14:textId="77777777" w:rsidR="0007691A" w:rsidRPr="009835F3" w:rsidRDefault="0007691A" w:rsidP="009835F3">
      <w:pPr>
        <w:keepNext/>
        <w:suppressAutoHyphens/>
        <w:spacing w:before="120" w:after="120"/>
        <w:ind w:firstLine="709"/>
        <w:jc w:val="center"/>
        <w:outlineLvl w:val="2"/>
        <w:rPr>
          <w:bCs/>
          <w:sz w:val="28"/>
          <w:szCs w:val="28"/>
        </w:rPr>
      </w:pPr>
      <w:bookmarkStart w:id="54" w:name="_Toc488148044"/>
      <w:r w:rsidRPr="009835F3">
        <w:rPr>
          <w:bCs/>
          <w:sz w:val="28"/>
          <w:szCs w:val="28"/>
        </w:rPr>
        <w:t>Иные нормативные правовые акты Российской Федерации</w:t>
      </w:r>
      <w:bookmarkEnd w:id="54"/>
    </w:p>
    <w:p w14:paraId="447AEB79" w14:textId="3BD55426" w:rsidR="0007691A" w:rsidRPr="009835F3" w:rsidRDefault="00562FF2" w:rsidP="009835F3">
      <w:pPr>
        <w:ind w:firstLine="709"/>
        <w:rPr>
          <w:sz w:val="28"/>
          <w:szCs w:val="28"/>
        </w:rPr>
      </w:pPr>
      <w:r>
        <w:rPr>
          <w:sz w:val="28"/>
          <w:szCs w:val="28"/>
        </w:rPr>
        <w:t>Постановление</w:t>
      </w:r>
      <w:r w:rsidR="0007691A" w:rsidRPr="009835F3">
        <w:rPr>
          <w:sz w:val="28"/>
          <w:szCs w:val="28"/>
        </w:rPr>
        <w:t xml:space="preserve"> Правительства Российской Федерации от 26.12.2017 </w:t>
      </w:r>
      <w:r>
        <w:rPr>
          <w:sz w:val="28"/>
          <w:szCs w:val="28"/>
        </w:rPr>
        <w:t>г. № </w:t>
      </w:r>
      <w:r w:rsidR="0007691A" w:rsidRPr="009835F3">
        <w:rPr>
          <w:sz w:val="28"/>
          <w:szCs w:val="28"/>
        </w:rPr>
        <w:t>1642 «Об утверждении государственной программы Российской Федерации «Развитие образования».</w:t>
      </w:r>
    </w:p>
    <w:p w14:paraId="3AA85ED8" w14:textId="1D0E6B28" w:rsidR="0007691A" w:rsidRPr="009835F3" w:rsidRDefault="002A2CD7" w:rsidP="009835F3">
      <w:pPr>
        <w:ind w:firstLine="709"/>
        <w:rPr>
          <w:rFonts w:eastAsia="Calibri"/>
          <w:iCs/>
          <w:color w:val="000000" w:themeColor="text1"/>
          <w:sz w:val="28"/>
          <w:szCs w:val="28"/>
        </w:rPr>
      </w:pPr>
      <w:hyperlink r:id="rId24" w:history="1">
        <w:r w:rsidR="0007691A" w:rsidRPr="009835F3">
          <w:rPr>
            <w:rFonts w:eastAsia="Calibri"/>
            <w:iCs/>
            <w:color w:val="000000" w:themeColor="text1"/>
            <w:sz w:val="28"/>
            <w:szCs w:val="28"/>
          </w:rPr>
          <w:t xml:space="preserve">Постановление Правительства Российской Федерации от 15.09.2020 </w:t>
        </w:r>
        <w:r w:rsidR="00562FF2">
          <w:rPr>
            <w:rFonts w:eastAsia="Calibri"/>
            <w:iCs/>
            <w:color w:val="000000" w:themeColor="text1"/>
            <w:sz w:val="28"/>
            <w:szCs w:val="28"/>
          </w:rPr>
          <w:t>г. № </w:t>
        </w:r>
        <w:r w:rsidR="0007691A" w:rsidRPr="009835F3">
          <w:rPr>
            <w:rFonts w:eastAsia="Calibri"/>
            <w:iCs/>
            <w:color w:val="000000" w:themeColor="text1"/>
            <w:sz w:val="28"/>
            <w:szCs w:val="28"/>
          </w:rPr>
          <w:t>1429 «Об утверждении Правил территориального распределения отделений почтовой связи акционерного общества «Почта России».</w:t>
        </w:r>
      </w:hyperlink>
    </w:p>
    <w:p w14:paraId="684B4ECC" w14:textId="19DEF2BA" w:rsidR="0007691A" w:rsidRPr="009835F3" w:rsidRDefault="0007691A" w:rsidP="009835F3">
      <w:pPr>
        <w:ind w:firstLine="709"/>
        <w:rPr>
          <w:rFonts w:eastAsia="Calibri"/>
          <w:iCs/>
          <w:color w:val="000000" w:themeColor="text1"/>
          <w:sz w:val="28"/>
          <w:szCs w:val="28"/>
        </w:rPr>
      </w:pPr>
      <w:r w:rsidRPr="009835F3">
        <w:rPr>
          <w:rFonts w:eastAsia="Calibri"/>
          <w:iCs/>
          <w:color w:val="000000" w:themeColor="text1"/>
          <w:sz w:val="28"/>
          <w:szCs w:val="28"/>
        </w:rPr>
        <w:t xml:space="preserve">Постановление Правительства Российской Федерации от 16.12.2020 </w:t>
      </w:r>
      <w:r w:rsidR="00562FF2">
        <w:rPr>
          <w:rFonts w:eastAsia="Calibri"/>
          <w:iCs/>
          <w:color w:val="000000" w:themeColor="text1"/>
          <w:sz w:val="28"/>
          <w:szCs w:val="28"/>
        </w:rPr>
        <w:t>г. № </w:t>
      </w:r>
      <w:r w:rsidRPr="009835F3">
        <w:rPr>
          <w:rFonts w:eastAsia="Calibri"/>
          <w:iCs/>
          <w:color w:val="000000" w:themeColor="text1"/>
          <w:sz w:val="28"/>
          <w:szCs w:val="28"/>
        </w:rPr>
        <w:t>2122 «О расчетных показателях, подлежащих установлению в региональных нормативах градостроительного проектирования».</w:t>
      </w:r>
    </w:p>
    <w:p w14:paraId="2C1AC925" w14:textId="6E011DF9" w:rsidR="0007691A" w:rsidRPr="009835F3" w:rsidRDefault="0007691A" w:rsidP="009835F3">
      <w:pPr>
        <w:ind w:firstLine="709"/>
        <w:rPr>
          <w:sz w:val="28"/>
          <w:szCs w:val="28"/>
        </w:rPr>
      </w:pPr>
      <w:r w:rsidRPr="009835F3">
        <w:rPr>
          <w:sz w:val="28"/>
          <w:szCs w:val="28"/>
        </w:rPr>
        <w:t xml:space="preserve">Письмо Роспотребнадзора от 29.12.2012 </w:t>
      </w:r>
      <w:r w:rsidR="00562FF2">
        <w:rPr>
          <w:sz w:val="28"/>
          <w:szCs w:val="28"/>
        </w:rPr>
        <w:t>г. № 01/15199-12-23 «Об </w:t>
      </w:r>
      <w:r w:rsidRPr="009835F3">
        <w:rPr>
          <w:sz w:val="28"/>
          <w:szCs w:val="28"/>
        </w:rPr>
        <w:t>использовании помещений для занятия спортом и физкультурой образовательных учреждений».</w:t>
      </w:r>
    </w:p>
    <w:p w14:paraId="1AA34C89" w14:textId="454E9FE8" w:rsidR="0007691A" w:rsidRPr="009835F3" w:rsidRDefault="0007691A" w:rsidP="009835F3">
      <w:pPr>
        <w:pStyle w:val="ConsPlusNormal"/>
        <w:ind w:firstLine="709"/>
        <w:jc w:val="both"/>
        <w:rPr>
          <w:rFonts w:ascii="Times New Roman" w:hAnsi="Times New Roman" w:cs="Times New Roman"/>
          <w:sz w:val="28"/>
          <w:szCs w:val="28"/>
        </w:rPr>
      </w:pPr>
      <w:r w:rsidRPr="009835F3">
        <w:rPr>
          <w:rFonts w:ascii="Times New Roman" w:hAnsi="Times New Roman" w:cs="Times New Roman"/>
          <w:sz w:val="28"/>
          <w:szCs w:val="28"/>
        </w:rPr>
        <w:t xml:space="preserve">Письмо Министерства образования и науки Российской Федерации от 04.05.2016 </w:t>
      </w:r>
      <w:r w:rsidR="00562FF2">
        <w:rPr>
          <w:rFonts w:ascii="Times New Roman" w:hAnsi="Times New Roman" w:cs="Times New Roman"/>
          <w:sz w:val="28"/>
          <w:szCs w:val="28"/>
        </w:rPr>
        <w:t xml:space="preserve">г. </w:t>
      </w:r>
      <w:r w:rsidRPr="009835F3">
        <w:rPr>
          <w:rFonts w:ascii="Times New Roman" w:hAnsi="Times New Roman" w:cs="Times New Roman"/>
          <w:sz w:val="28"/>
          <w:szCs w:val="28"/>
        </w:rPr>
        <w:t xml:space="preserve">№ АК-950/02 «О методических рекомендациях содержащее «Методические рекомендации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w:t>
      </w:r>
    </w:p>
    <w:p w14:paraId="05BBF12D" w14:textId="01BA23C5" w:rsidR="0007691A" w:rsidRPr="009835F3" w:rsidRDefault="0007691A" w:rsidP="009835F3">
      <w:pPr>
        <w:pStyle w:val="ConsPlusNormal"/>
        <w:ind w:firstLine="709"/>
        <w:jc w:val="both"/>
        <w:rPr>
          <w:rFonts w:ascii="Times New Roman" w:hAnsi="Times New Roman" w:cs="Times New Roman"/>
          <w:sz w:val="28"/>
          <w:szCs w:val="28"/>
        </w:rPr>
      </w:pPr>
      <w:r w:rsidRPr="009835F3">
        <w:rPr>
          <w:rFonts w:ascii="Times New Roman" w:hAnsi="Times New Roman" w:cs="Times New Roman"/>
          <w:sz w:val="28"/>
          <w:szCs w:val="28"/>
        </w:rPr>
        <w:t>Приказ Федерального агентства по делам молодежи от 13.05.2016</w:t>
      </w:r>
      <w:r w:rsidR="00562FF2">
        <w:rPr>
          <w:rFonts w:ascii="Times New Roman" w:hAnsi="Times New Roman" w:cs="Times New Roman"/>
          <w:sz w:val="28"/>
          <w:szCs w:val="28"/>
        </w:rPr>
        <w:t xml:space="preserve"> г.</w:t>
      </w:r>
      <w:r w:rsidR="00B55856">
        <w:rPr>
          <w:rFonts w:ascii="Times New Roman" w:hAnsi="Times New Roman" w:cs="Times New Roman"/>
          <w:sz w:val="28"/>
          <w:szCs w:val="28"/>
        </w:rPr>
        <w:t xml:space="preserve"> № </w:t>
      </w:r>
      <w:r w:rsidRPr="009835F3">
        <w:rPr>
          <w:rFonts w:ascii="Times New Roman" w:hAnsi="Times New Roman" w:cs="Times New Roman"/>
          <w:sz w:val="28"/>
          <w:szCs w:val="28"/>
        </w:rPr>
        <w:t>167 «Об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14:paraId="161FF0D1" w14:textId="0DB80CE6" w:rsidR="0007691A" w:rsidRPr="009835F3" w:rsidRDefault="002A2CD7" w:rsidP="009835F3">
      <w:pPr>
        <w:pStyle w:val="ConsPlusNormal"/>
        <w:ind w:firstLine="709"/>
        <w:jc w:val="both"/>
        <w:rPr>
          <w:rFonts w:ascii="Times New Roman" w:hAnsi="Times New Roman" w:cs="Times New Roman"/>
          <w:sz w:val="28"/>
          <w:szCs w:val="28"/>
        </w:rPr>
      </w:pPr>
      <w:hyperlink r:id="rId25" w:history="1">
        <w:r w:rsidR="0007691A" w:rsidRPr="009835F3">
          <w:rPr>
            <w:rFonts w:ascii="Times New Roman" w:hAnsi="Times New Roman" w:cs="Times New Roman"/>
            <w:sz w:val="28"/>
            <w:szCs w:val="28"/>
          </w:rPr>
          <w:t xml:space="preserve">Приказ Минэкономразвития России от 27.05.2016 </w:t>
        </w:r>
        <w:r w:rsidR="00562FF2">
          <w:rPr>
            <w:rFonts w:ascii="Times New Roman" w:hAnsi="Times New Roman" w:cs="Times New Roman"/>
            <w:sz w:val="28"/>
            <w:szCs w:val="28"/>
          </w:rPr>
          <w:t>г. № 322 «Об </w:t>
        </w:r>
        <w:r w:rsidR="0007691A" w:rsidRPr="009835F3">
          <w:rPr>
            <w:rFonts w:ascii="Times New Roman" w:hAnsi="Times New Roman" w:cs="Times New Roman"/>
            <w:sz w:val="28"/>
            <w:szCs w:val="28"/>
          </w:rPr>
          <w:t>утверждении Методических рекомендаций по созданию и организации деятельности многофункциональных центров предоставления государственных и муниципальных услуг»</w:t>
        </w:r>
      </w:hyperlink>
      <w:r w:rsidR="0007691A" w:rsidRPr="009835F3">
        <w:rPr>
          <w:rFonts w:ascii="Times New Roman" w:hAnsi="Times New Roman" w:cs="Times New Roman"/>
          <w:sz w:val="28"/>
          <w:szCs w:val="28"/>
        </w:rPr>
        <w:t>.</w:t>
      </w:r>
    </w:p>
    <w:p w14:paraId="62662E82" w14:textId="4BA0E214" w:rsidR="0007691A" w:rsidRPr="009835F3" w:rsidRDefault="0007691A" w:rsidP="009835F3">
      <w:pPr>
        <w:pStyle w:val="ConsPlusNormal"/>
        <w:ind w:firstLine="709"/>
        <w:jc w:val="both"/>
        <w:rPr>
          <w:rFonts w:ascii="Times New Roman" w:hAnsi="Times New Roman" w:cs="Times New Roman"/>
          <w:sz w:val="28"/>
          <w:szCs w:val="28"/>
        </w:rPr>
      </w:pPr>
      <w:r w:rsidRPr="009835F3">
        <w:rPr>
          <w:rFonts w:ascii="Times New Roman" w:hAnsi="Times New Roman" w:cs="Times New Roman"/>
          <w:sz w:val="28"/>
          <w:szCs w:val="28"/>
        </w:rPr>
        <w:t>Распоряжение Министерства тра</w:t>
      </w:r>
      <w:r w:rsidR="00562FF2">
        <w:rPr>
          <w:rFonts w:ascii="Times New Roman" w:hAnsi="Times New Roman" w:cs="Times New Roman"/>
          <w:sz w:val="28"/>
          <w:szCs w:val="28"/>
        </w:rPr>
        <w:t>нспорта Российской Федерации от </w:t>
      </w:r>
      <w:r w:rsidRPr="009835F3">
        <w:rPr>
          <w:rFonts w:ascii="Times New Roman" w:hAnsi="Times New Roman" w:cs="Times New Roman"/>
          <w:sz w:val="28"/>
          <w:szCs w:val="28"/>
        </w:rPr>
        <w:t xml:space="preserve">31.01.2017 </w:t>
      </w:r>
      <w:r w:rsidR="00562FF2">
        <w:rPr>
          <w:rFonts w:ascii="Times New Roman" w:hAnsi="Times New Roman" w:cs="Times New Roman"/>
          <w:sz w:val="28"/>
          <w:szCs w:val="28"/>
        </w:rPr>
        <w:t xml:space="preserve">г. </w:t>
      </w:r>
      <w:r w:rsidRPr="009835F3">
        <w:rPr>
          <w:rFonts w:ascii="Times New Roman" w:hAnsi="Times New Roman" w:cs="Times New Roman"/>
          <w:sz w:val="28"/>
          <w:szCs w:val="28"/>
        </w:rPr>
        <w:t>№ 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p w14:paraId="05130DFE" w14:textId="205C38BE" w:rsidR="0007691A" w:rsidRPr="009835F3" w:rsidRDefault="0007691A" w:rsidP="009835F3">
      <w:pPr>
        <w:pStyle w:val="ConsPlusNormal"/>
        <w:ind w:firstLine="709"/>
        <w:jc w:val="both"/>
        <w:rPr>
          <w:rFonts w:ascii="Times New Roman" w:hAnsi="Times New Roman" w:cs="Times New Roman"/>
          <w:sz w:val="28"/>
          <w:szCs w:val="28"/>
        </w:rPr>
      </w:pPr>
      <w:r w:rsidRPr="009835F3">
        <w:rPr>
          <w:rFonts w:ascii="Times New Roman" w:hAnsi="Times New Roman" w:cs="Times New Roman"/>
          <w:sz w:val="28"/>
          <w:szCs w:val="28"/>
        </w:rPr>
        <w:t xml:space="preserve">Приказ Министерства строительства и жилищно-коммунального хозяйства Российской Федерации от 13.04.2017 </w:t>
      </w:r>
      <w:r w:rsidR="00B55856">
        <w:rPr>
          <w:rFonts w:ascii="Times New Roman" w:hAnsi="Times New Roman" w:cs="Times New Roman"/>
          <w:sz w:val="28"/>
          <w:szCs w:val="28"/>
        </w:rPr>
        <w:t xml:space="preserve">г. </w:t>
      </w:r>
      <w:r w:rsidRPr="009835F3">
        <w:rPr>
          <w:rFonts w:ascii="Times New Roman" w:hAnsi="Times New Roman" w:cs="Times New Roman"/>
          <w:sz w:val="28"/>
          <w:szCs w:val="28"/>
        </w:rPr>
        <w:t xml:space="preserve">№ 711/пр «Об утверждении методических рекомендаций для подготовки правил благоустройства территорий поселений, городских округов, внутригородских районов». </w:t>
      </w:r>
    </w:p>
    <w:p w14:paraId="470C77CE" w14:textId="5FC6A158" w:rsidR="0007691A" w:rsidRPr="009835F3" w:rsidRDefault="0007691A" w:rsidP="009835F3">
      <w:pPr>
        <w:pStyle w:val="ConsPlusNormal"/>
        <w:ind w:firstLine="709"/>
        <w:jc w:val="both"/>
        <w:rPr>
          <w:rFonts w:ascii="Times New Roman" w:hAnsi="Times New Roman" w:cs="Times New Roman"/>
          <w:sz w:val="28"/>
          <w:szCs w:val="28"/>
        </w:rPr>
      </w:pPr>
      <w:r w:rsidRPr="009835F3">
        <w:rPr>
          <w:rFonts w:ascii="Times New Roman" w:hAnsi="Times New Roman" w:cs="Times New Roman"/>
          <w:sz w:val="28"/>
          <w:szCs w:val="28"/>
        </w:rPr>
        <w:t xml:space="preserve">Приказ Министерства образования и науки Российской Федерации от 13.07.2017 </w:t>
      </w:r>
      <w:r w:rsidR="00B55856">
        <w:rPr>
          <w:rFonts w:ascii="Times New Roman" w:hAnsi="Times New Roman" w:cs="Times New Roman"/>
          <w:sz w:val="28"/>
          <w:szCs w:val="28"/>
        </w:rPr>
        <w:t xml:space="preserve">г. </w:t>
      </w:r>
      <w:r w:rsidRPr="009835F3">
        <w:rPr>
          <w:rFonts w:ascii="Times New Roman" w:hAnsi="Times New Roman" w:cs="Times New Roman"/>
          <w:sz w:val="28"/>
          <w:szCs w:val="28"/>
        </w:rPr>
        <w:t>№ 656 «Об утверждении примерных положений об организациях отдыха детей и их оздоровления».</w:t>
      </w:r>
    </w:p>
    <w:p w14:paraId="445CEBF5" w14:textId="655C02AF" w:rsidR="0007691A" w:rsidRPr="009835F3" w:rsidRDefault="0007691A" w:rsidP="009835F3">
      <w:pPr>
        <w:pStyle w:val="ConsPlusNormal"/>
        <w:ind w:firstLine="709"/>
        <w:jc w:val="both"/>
        <w:rPr>
          <w:rFonts w:ascii="Times New Roman" w:hAnsi="Times New Roman" w:cs="Times New Roman"/>
          <w:sz w:val="28"/>
          <w:szCs w:val="28"/>
        </w:rPr>
      </w:pPr>
      <w:r w:rsidRPr="009835F3">
        <w:rPr>
          <w:rFonts w:ascii="Times New Roman" w:hAnsi="Times New Roman" w:cs="Times New Roman"/>
          <w:sz w:val="28"/>
          <w:szCs w:val="28"/>
        </w:rPr>
        <w:t>Распоряжение Министерства к</w:t>
      </w:r>
      <w:r w:rsidR="00B55856">
        <w:rPr>
          <w:rFonts w:ascii="Times New Roman" w:hAnsi="Times New Roman" w:cs="Times New Roman"/>
          <w:sz w:val="28"/>
          <w:szCs w:val="28"/>
        </w:rPr>
        <w:t>ультуры Российской Федерации от </w:t>
      </w:r>
      <w:r w:rsidRPr="009835F3">
        <w:rPr>
          <w:rFonts w:ascii="Times New Roman" w:hAnsi="Times New Roman" w:cs="Times New Roman"/>
          <w:sz w:val="28"/>
          <w:szCs w:val="28"/>
        </w:rPr>
        <w:t xml:space="preserve">02.08.2017 </w:t>
      </w:r>
      <w:r w:rsidR="00B55856">
        <w:rPr>
          <w:rFonts w:ascii="Times New Roman" w:hAnsi="Times New Roman" w:cs="Times New Roman"/>
          <w:sz w:val="28"/>
          <w:szCs w:val="28"/>
        </w:rPr>
        <w:t xml:space="preserve">г. </w:t>
      </w:r>
      <w:r w:rsidRPr="009835F3">
        <w:rPr>
          <w:rFonts w:ascii="Times New Roman" w:hAnsi="Times New Roman" w:cs="Times New Roman"/>
          <w:sz w:val="28"/>
          <w:szCs w:val="28"/>
        </w:rPr>
        <w:t>№ Р-965 «О введении в действие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14:paraId="3BD4F2D7" w14:textId="4FDA30A4" w:rsidR="0007691A" w:rsidRPr="009835F3" w:rsidRDefault="002A2CD7" w:rsidP="009835F3">
      <w:pPr>
        <w:pStyle w:val="ConsPlusNormal"/>
        <w:ind w:firstLine="709"/>
        <w:jc w:val="both"/>
        <w:rPr>
          <w:rFonts w:ascii="Times New Roman" w:hAnsi="Times New Roman" w:cs="Times New Roman"/>
          <w:sz w:val="28"/>
          <w:szCs w:val="28"/>
        </w:rPr>
      </w:pPr>
      <w:hyperlink r:id="rId26" w:history="1">
        <w:r w:rsidR="0007691A" w:rsidRPr="009835F3">
          <w:rPr>
            <w:rFonts w:ascii="Times New Roman" w:hAnsi="Times New Roman" w:cs="Times New Roman"/>
            <w:sz w:val="28"/>
            <w:szCs w:val="28"/>
          </w:rPr>
          <w:t>Приказ Министерства спорта Российской Федерации от 21.03.2018</w:t>
        </w:r>
        <w:r w:rsidR="00B55856">
          <w:rPr>
            <w:rFonts w:ascii="Times New Roman" w:hAnsi="Times New Roman" w:cs="Times New Roman"/>
            <w:sz w:val="28"/>
            <w:szCs w:val="28"/>
          </w:rPr>
          <w:t xml:space="preserve"> г. № </w:t>
        </w:r>
        <w:r w:rsidR="0007691A" w:rsidRPr="009835F3">
          <w:rPr>
            <w:rFonts w:ascii="Times New Roman" w:hAnsi="Times New Roman" w:cs="Times New Roman"/>
            <w:sz w:val="28"/>
            <w:szCs w:val="28"/>
          </w:rPr>
          <w:t>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hyperlink>
      <w:r w:rsidR="0007691A" w:rsidRPr="009835F3">
        <w:rPr>
          <w:rFonts w:ascii="Times New Roman" w:hAnsi="Times New Roman" w:cs="Times New Roman"/>
          <w:sz w:val="28"/>
          <w:szCs w:val="28"/>
        </w:rPr>
        <w:t>.</w:t>
      </w:r>
    </w:p>
    <w:p w14:paraId="7374FDF7" w14:textId="0766B2C7" w:rsidR="0007691A" w:rsidRPr="009835F3" w:rsidRDefault="0007691A" w:rsidP="009835F3">
      <w:pPr>
        <w:pStyle w:val="ConsPlusNormal"/>
        <w:ind w:firstLine="709"/>
        <w:jc w:val="both"/>
        <w:rPr>
          <w:rFonts w:ascii="Times New Roman" w:hAnsi="Times New Roman" w:cs="Times New Roman"/>
          <w:sz w:val="28"/>
          <w:szCs w:val="28"/>
        </w:rPr>
      </w:pPr>
      <w:bookmarkStart w:id="55" w:name="_Hlk91017841"/>
      <w:r w:rsidRPr="009835F3">
        <w:rPr>
          <w:rFonts w:ascii="Times New Roman" w:hAnsi="Times New Roman" w:cs="Times New Roman"/>
          <w:sz w:val="28"/>
          <w:szCs w:val="28"/>
        </w:rPr>
        <w:t>Приказ Министерства экономического развития Российской Федерации от 15.02.2021</w:t>
      </w:r>
      <w:r w:rsidR="00B55856">
        <w:rPr>
          <w:rFonts w:ascii="Times New Roman" w:hAnsi="Times New Roman" w:cs="Times New Roman"/>
          <w:sz w:val="28"/>
          <w:szCs w:val="28"/>
        </w:rPr>
        <w:t xml:space="preserve"> г.</w:t>
      </w:r>
      <w:r w:rsidRPr="009835F3">
        <w:rPr>
          <w:rFonts w:ascii="Times New Roman" w:hAnsi="Times New Roman" w:cs="Times New Roman"/>
          <w:sz w:val="28"/>
          <w:szCs w:val="28"/>
        </w:rPr>
        <w:t xml:space="preserve"> № 71 «Об утвержден</w:t>
      </w:r>
      <w:r w:rsidR="00B55856">
        <w:rPr>
          <w:rFonts w:ascii="Times New Roman" w:hAnsi="Times New Roman" w:cs="Times New Roman"/>
          <w:sz w:val="28"/>
          <w:szCs w:val="28"/>
        </w:rPr>
        <w:t>ии методических рекомендаций по </w:t>
      </w:r>
      <w:r w:rsidRPr="009835F3">
        <w:rPr>
          <w:rFonts w:ascii="Times New Roman" w:hAnsi="Times New Roman" w:cs="Times New Roman"/>
          <w:sz w:val="28"/>
          <w:szCs w:val="28"/>
        </w:rPr>
        <w:t>подготовке нормативов градостроительного проектирования, утвержденные».</w:t>
      </w:r>
    </w:p>
    <w:p w14:paraId="6A3FE118" w14:textId="6BFEAD71" w:rsidR="0007691A" w:rsidRPr="009835F3" w:rsidRDefault="0007691A" w:rsidP="009835F3">
      <w:pPr>
        <w:pStyle w:val="ConsPlusNormal"/>
        <w:ind w:firstLine="709"/>
        <w:jc w:val="both"/>
        <w:rPr>
          <w:rFonts w:ascii="Times New Roman" w:hAnsi="Times New Roman" w:cs="Times New Roman"/>
          <w:sz w:val="28"/>
          <w:szCs w:val="28"/>
        </w:rPr>
      </w:pPr>
      <w:r w:rsidRPr="009835F3">
        <w:rPr>
          <w:rFonts w:ascii="Times New Roman" w:hAnsi="Times New Roman" w:cs="Times New Roman"/>
          <w:sz w:val="28"/>
          <w:szCs w:val="28"/>
        </w:rPr>
        <w:t xml:space="preserve">Приказ Министерства спорта Российской Федерации от 19.08.2021 </w:t>
      </w:r>
      <w:r w:rsidR="00B55856">
        <w:rPr>
          <w:rFonts w:ascii="Times New Roman" w:hAnsi="Times New Roman" w:cs="Times New Roman"/>
          <w:sz w:val="28"/>
          <w:szCs w:val="28"/>
        </w:rPr>
        <w:t>г. № </w:t>
      </w:r>
      <w:r w:rsidRPr="009835F3">
        <w:rPr>
          <w:rFonts w:ascii="Times New Roman" w:hAnsi="Times New Roman" w:cs="Times New Roman"/>
          <w:sz w:val="28"/>
          <w:szCs w:val="28"/>
        </w:rPr>
        <w:t>649 «О рекомендованных нормативах и нормах обеспеченности населения объектами спортивной инфраструктуры»</w:t>
      </w:r>
      <w:bookmarkEnd w:id="55"/>
      <w:r w:rsidRPr="009835F3">
        <w:rPr>
          <w:rFonts w:ascii="Times New Roman" w:hAnsi="Times New Roman" w:cs="Times New Roman"/>
          <w:sz w:val="28"/>
          <w:szCs w:val="28"/>
        </w:rPr>
        <w:t>.</w:t>
      </w:r>
    </w:p>
    <w:p w14:paraId="2FAB3301" w14:textId="60A637BA" w:rsidR="0007691A" w:rsidRPr="009835F3" w:rsidRDefault="0007691A" w:rsidP="009835F3">
      <w:pPr>
        <w:pStyle w:val="ConsPlusNormal"/>
        <w:ind w:firstLine="709"/>
        <w:jc w:val="both"/>
        <w:rPr>
          <w:rFonts w:ascii="Times New Roman" w:hAnsi="Times New Roman" w:cs="Times New Roman"/>
          <w:sz w:val="28"/>
          <w:szCs w:val="28"/>
        </w:rPr>
      </w:pPr>
      <w:r w:rsidRPr="009835F3">
        <w:rPr>
          <w:rFonts w:ascii="Times New Roman" w:hAnsi="Times New Roman" w:cs="Times New Roman"/>
          <w:sz w:val="28"/>
          <w:szCs w:val="28"/>
        </w:rPr>
        <w:t>Стандарт комплексного развития территорий, разработанный АО «ДОМ. РФ» и ООО «КБ Стрелка» при поддержке Минстроя России по поручению Правительства Российской Федерации Д. А. Медведева от 19.09.2016 г. № ДМ-П16-5574</w:t>
      </w:r>
      <w:r w:rsidR="009835F3">
        <w:rPr>
          <w:rFonts w:ascii="Times New Roman" w:hAnsi="Times New Roman" w:cs="Times New Roman"/>
          <w:sz w:val="28"/>
          <w:szCs w:val="28"/>
        </w:rPr>
        <w:t>.</w:t>
      </w:r>
    </w:p>
    <w:p w14:paraId="55D08CAC" w14:textId="77777777" w:rsidR="0007691A" w:rsidRPr="009835F3" w:rsidRDefault="0007691A" w:rsidP="0007691A">
      <w:pPr>
        <w:keepNext/>
        <w:suppressAutoHyphens/>
        <w:spacing w:before="120" w:after="120"/>
        <w:jc w:val="center"/>
        <w:outlineLvl w:val="2"/>
        <w:rPr>
          <w:bCs/>
          <w:sz w:val="28"/>
          <w:szCs w:val="28"/>
        </w:rPr>
      </w:pPr>
      <w:bookmarkStart w:id="56" w:name="_Toc488148045"/>
      <w:r w:rsidRPr="009835F3">
        <w:rPr>
          <w:bCs/>
          <w:sz w:val="28"/>
          <w:szCs w:val="28"/>
        </w:rPr>
        <w:t>Нормативные правовые акты Белгородской области</w:t>
      </w:r>
      <w:bookmarkEnd w:id="56"/>
    </w:p>
    <w:p w14:paraId="3CB17E1F" w14:textId="0805542F" w:rsidR="0007691A" w:rsidRPr="009835F3" w:rsidRDefault="0007691A" w:rsidP="009835F3">
      <w:pPr>
        <w:pStyle w:val="ConsPlusNormal"/>
        <w:ind w:firstLine="709"/>
        <w:jc w:val="both"/>
        <w:rPr>
          <w:rFonts w:ascii="Times New Roman" w:hAnsi="Times New Roman" w:cs="Times New Roman"/>
          <w:sz w:val="28"/>
          <w:szCs w:val="28"/>
        </w:rPr>
      </w:pPr>
      <w:r w:rsidRPr="009835F3">
        <w:rPr>
          <w:rFonts w:ascii="Times New Roman" w:hAnsi="Times New Roman" w:cs="Times New Roman"/>
          <w:sz w:val="28"/>
          <w:szCs w:val="28"/>
        </w:rPr>
        <w:t>Закон Белгородской области от 13.11.20</w:t>
      </w:r>
      <w:r w:rsidR="00B55856">
        <w:rPr>
          <w:rFonts w:ascii="Times New Roman" w:hAnsi="Times New Roman" w:cs="Times New Roman"/>
          <w:sz w:val="28"/>
          <w:szCs w:val="28"/>
        </w:rPr>
        <w:t>0</w:t>
      </w:r>
      <w:r w:rsidRPr="009835F3">
        <w:rPr>
          <w:rFonts w:ascii="Times New Roman" w:hAnsi="Times New Roman" w:cs="Times New Roman"/>
          <w:sz w:val="28"/>
          <w:szCs w:val="28"/>
        </w:rPr>
        <w:t xml:space="preserve">3 </w:t>
      </w:r>
      <w:r w:rsidR="00B55856">
        <w:rPr>
          <w:rFonts w:ascii="Times New Roman" w:hAnsi="Times New Roman" w:cs="Times New Roman"/>
          <w:sz w:val="28"/>
          <w:szCs w:val="28"/>
        </w:rPr>
        <w:t xml:space="preserve">г. </w:t>
      </w:r>
      <w:r w:rsidRPr="009835F3">
        <w:rPr>
          <w:rFonts w:ascii="Times New Roman" w:hAnsi="Times New Roman" w:cs="Times New Roman"/>
          <w:sz w:val="28"/>
          <w:szCs w:val="28"/>
        </w:rPr>
        <w:t>№ 97 «Об объектах культурного наследия (памятниках истории и культуры) Белгородской области».</w:t>
      </w:r>
    </w:p>
    <w:p w14:paraId="00404AB9" w14:textId="2D46DDAC" w:rsidR="0007691A" w:rsidRPr="009835F3" w:rsidRDefault="0007691A" w:rsidP="009835F3">
      <w:pPr>
        <w:pStyle w:val="ConsPlusNormal"/>
        <w:ind w:firstLine="709"/>
        <w:jc w:val="both"/>
        <w:rPr>
          <w:rFonts w:ascii="Times New Roman" w:hAnsi="Times New Roman" w:cs="Times New Roman"/>
          <w:sz w:val="28"/>
          <w:szCs w:val="28"/>
        </w:rPr>
      </w:pPr>
      <w:r w:rsidRPr="009835F3">
        <w:rPr>
          <w:rFonts w:ascii="Times New Roman" w:hAnsi="Times New Roman" w:cs="Times New Roman"/>
          <w:sz w:val="28"/>
          <w:szCs w:val="28"/>
        </w:rPr>
        <w:t xml:space="preserve">Закон Белгородской области от № 159 от 20.12.2004 </w:t>
      </w:r>
      <w:r w:rsidR="00C754A9">
        <w:rPr>
          <w:rFonts w:ascii="Times New Roman" w:hAnsi="Times New Roman" w:cs="Times New Roman"/>
          <w:sz w:val="28"/>
          <w:szCs w:val="28"/>
        </w:rPr>
        <w:t xml:space="preserve">г. </w:t>
      </w:r>
      <w:r w:rsidRPr="009835F3">
        <w:rPr>
          <w:rFonts w:ascii="Times New Roman" w:hAnsi="Times New Roman" w:cs="Times New Roman"/>
          <w:sz w:val="28"/>
          <w:szCs w:val="28"/>
        </w:rPr>
        <w:t>«Об установлении границ муниципальных образований и наделении их статусом городского, сельского поселения, городского округа, муниципального района».</w:t>
      </w:r>
    </w:p>
    <w:p w14:paraId="3D7F5E6B" w14:textId="77777777" w:rsidR="0007691A" w:rsidRPr="009835F3" w:rsidRDefault="0007691A" w:rsidP="009835F3">
      <w:pPr>
        <w:pStyle w:val="ConsPlusNormal"/>
        <w:ind w:firstLine="709"/>
        <w:jc w:val="both"/>
        <w:rPr>
          <w:rFonts w:ascii="Times New Roman" w:hAnsi="Times New Roman" w:cs="Times New Roman"/>
          <w:sz w:val="28"/>
          <w:szCs w:val="28"/>
        </w:rPr>
      </w:pPr>
      <w:r w:rsidRPr="009835F3">
        <w:rPr>
          <w:rFonts w:ascii="Times New Roman" w:hAnsi="Times New Roman" w:cs="Times New Roman"/>
          <w:sz w:val="28"/>
          <w:szCs w:val="28"/>
        </w:rPr>
        <w:t>Закон Белгородской области от 10.07.2007 г. № 133 «О регулировании градостроительной деятельности в Белгородской области».</w:t>
      </w:r>
    </w:p>
    <w:p w14:paraId="313472B4" w14:textId="07139716" w:rsidR="0007691A" w:rsidRPr="009835F3" w:rsidRDefault="0007691A" w:rsidP="009835F3">
      <w:pPr>
        <w:ind w:firstLine="709"/>
        <w:rPr>
          <w:sz w:val="28"/>
          <w:szCs w:val="28"/>
        </w:rPr>
      </w:pPr>
      <w:r w:rsidRPr="009835F3">
        <w:rPr>
          <w:sz w:val="28"/>
          <w:szCs w:val="28"/>
        </w:rPr>
        <w:t>Закон Белгородской области от 21.12.2017</w:t>
      </w:r>
      <w:r w:rsidR="00C754A9">
        <w:rPr>
          <w:sz w:val="28"/>
          <w:szCs w:val="28"/>
        </w:rPr>
        <w:t xml:space="preserve"> г. № 223 «О </w:t>
      </w:r>
      <w:r w:rsidRPr="009835F3">
        <w:rPr>
          <w:sz w:val="28"/>
          <w:szCs w:val="28"/>
        </w:rPr>
        <w:t>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w:t>
      </w:r>
    </w:p>
    <w:p w14:paraId="44212EC5" w14:textId="00394DB9" w:rsidR="0007691A" w:rsidRPr="009835F3" w:rsidRDefault="0007691A" w:rsidP="009835F3">
      <w:pPr>
        <w:ind w:firstLine="709"/>
        <w:rPr>
          <w:sz w:val="28"/>
          <w:szCs w:val="28"/>
        </w:rPr>
      </w:pPr>
      <w:r w:rsidRPr="009835F3">
        <w:rPr>
          <w:sz w:val="28"/>
          <w:szCs w:val="28"/>
        </w:rPr>
        <w:t>Закон Белгородской области от 08.05.2020</w:t>
      </w:r>
      <w:r w:rsidR="00C754A9">
        <w:rPr>
          <w:sz w:val="28"/>
          <w:szCs w:val="28"/>
        </w:rPr>
        <w:t xml:space="preserve"> г.</w:t>
      </w:r>
      <w:r w:rsidRPr="009835F3">
        <w:rPr>
          <w:sz w:val="28"/>
          <w:szCs w:val="28"/>
        </w:rPr>
        <w:t xml:space="preserve"> № 466 «Об особо охраняемых природных территориях регионального и местного значения в Белгородской области».</w:t>
      </w:r>
    </w:p>
    <w:p w14:paraId="480C0B11" w14:textId="50513E7B" w:rsidR="0007691A" w:rsidRPr="009835F3" w:rsidRDefault="0007691A" w:rsidP="009835F3">
      <w:pPr>
        <w:ind w:firstLine="709"/>
        <w:rPr>
          <w:sz w:val="28"/>
          <w:szCs w:val="28"/>
        </w:rPr>
      </w:pPr>
      <w:r w:rsidRPr="009835F3">
        <w:rPr>
          <w:sz w:val="28"/>
          <w:szCs w:val="28"/>
        </w:rPr>
        <w:t xml:space="preserve">Постановление Правительства Белгородской области от 25.04.2016 </w:t>
      </w:r>
      <w:r w:rsidR="00C754A9">
        <w:rPr>
          <w:sz w:val="28"/>
          <w:szCs w:val="28"/>
        </w:rPr>
        <w:t>г. № </w:t>
      </w:r>
      <w:r w:rsidRPr="009835F3">
        <w:rPr>
          <w:sz w:val="28"/>
          <w:szCs w:val="28"/>
        </w:rPr>
        <w:t xml:space="preserve">100-пп «Об утверждении региональных нормативов градостроительного проектирования Белгородской области». </w:t>
      </w:r>
    </w:p>
    <w:p w14:paraId="61C20E9E" w14:textId="3F97E3DC" w:rsidR="0007691A" w:rsidRPr="009835F3" w:rsidRDefault="0007691A" w:rsidP="00C754A9">
      <w:pPr>
        <w:pStyle w:val="ConsPlusNormal"/>
        <w:ind w:firstLine="709"/>
        <w:jc w:val="both"/>
        <w:rPr>
          <w:rFonts w:ascii="Times New Roman" w:hAnsi="Times New Roman" w:cs="Times New Roman"/>
          <w:sz w:val="28"/>
          <w:szCs w:val="28"/>
        </w:rPr>
      </w:pPr>
      <w:r w:rsidRPr="009835F3">
        <w:rPr>
          <w:rFonts w:ascii="Times New Roman" w:hAnsi="Times New Roman" w:cs="Times New Roman"/>
          <w:sz w:val="28"/>
          <w:szCs w:val="28"/>
        </w:rPr>
        <w:t xml:space="preserve">Постановление Правительства Белгородской области от 26.09.2016 </w:t>
      </w:r>
      <w:r w:rsidR="00C754A9">
        <w:rPr>
          <w:rFonts w:ascii="Times New Roman" w:hAnsi="Times New Roman" w:cs="Times New Roman"/>
          <w:sz w:val="28"/>
          <w:szCs w:val="28"/>
        </w:rPr>
        <w:t>г. № </w:t>
      </w:r>
      <w:r w:rsidRPr="009835F3">
        <w:rPr>
          <w:rFonts w:ascii="Times New Roman" w:hAnsi="Times New Roman" w:cs="Times New Roman"/>
          <w:sz w:val="28"/>
          <w:szCs w:val="28"/>
        </w:rPr>
        <w:t>350-пп «Об утверждении территориальной схемы обращения с отходами, в том числе с твердыми коммунальными отходами, на те</w:t>
      </w:r>
      <w:r w:rsidR="00C754A9">
        <w:rPr>
          <w:rFonts w:ascii="Times New Roman" w:hAnsi="Times New Roman" w:cs="Times New Roman"/>
          <w:sz w:val="28"/>
          <w:szCs w:val="28"/>
        </w:rPr>
        <w:t>рритории Белгородской области».</w:t>
      </w:r>
    </w:p>
    <w:p w14:paraId="6CB7AAA6" w14:textId="26D27821" w:rsidR="0007691A" w:rsidRPr="009835F3" w:rsidRDefault="0007691A" w:rsidP="009835F3">
      <w:pPr>
        <w:pStyle w:val="ConsPlusNormal"/>
        <w:ind w:firstLine="709"/>
        <w:jc w:val="both"/>
        <w:rPr>
          <w:rFonts w:ascii="Times New Roman" w:hAnsi="Times New Roman" w:cs="Times New Roman"/>
          <w:sz w:val="28"/>
          <w:szCs w:val="28"/>
        </w:rPr>
      </w:pPr>
      <w:r w:rsidRPr="009835F3">
        <w:rPr>
          <w:rFonts w:ascii="Times New Roman" w:hAnsi="Times New Roman" w:cs="Times New Roman"/>
          <w:sz w:val="28"/>
          <w:szCs w:val="28"/>
        </w:rPr>
        <w:t xml:space="preserve">Постановление Правительства Белгородской области от 25.01.2021 № </w:t>
      </w:r>
      <w:r w:rsidR="00C754A9">
        <w:rPr>
          <w:rFonts w:ascii="Times New Roman" w:hAnsi="Times New Roman" w:cs="Times New Roman"/>
          <w:sz w:val="28"/>
          <w:szCs w:val="28"/>
        </w:rPr>
        <w:t xml:space="preserve">г. </w:t>
      </w:r>
      <w:r w:rsidRPr="009835F3">
        <w:rPr>
          <w:rFonts w:ascii="Times New Roman" w:hAnsi="Times New Roman" w:cs="Times New Roman"/>
          <w:sz w:val="28"/>
          <w:szCs w:val="28"/>
        </w:rPr>
        <w:t>11-пп «Об утверждении региональных стандартов нормативной площади жилого помещения».</w:t>
      </w:r>
    </w:p>
    <w:p w14:paraId="5D1A87AE" w14:textId="5F7C621E" w:rsidR="0007691A" w:rsidRPr="009835F3" w:rsidRDefault="0007691A" w:rsidP="009835F3">
      <w:pPr>
        <w:pStyle w:val="ConsPlusNormal"/>
        <w:ind w:firstLine="709"/>
        <w:jc w:val="both"/>
        <w:rPr>
          <w:rFonts w:ascii="Times New Roman" w:hAnsi="Times New Roman" w:cs="Times New Roman"/>
          <w:sz w:val="28"/>
          <w:szCs w:val="28"/>
        </w:rPr>
      </w:pPr>
      <w:r w:rsidRPr="009835F3">
        <w:rPr>
          <w:rFonts w:ascii="Times New Roman" w:hAnsi="Times New Roman" w:cs="Times New Roman"/>
          <w:sz w:val="28"/>
          <w:szCs w:val="28"/>
        </w:rPr>
        <w:t xml:space="preserve">Постановление Правительства Белгородской области от </w:t>
      </w:r>
      <w:r w:rsidR="008E05F7" w:rsidRPr="009835F3">
        <w:rPr>
          <w:rFonts w:ascii="Times New Roman" w:hAnsi="Times New Roman" w:cs="Times New Roman"/>
          <w:sz w:val="28"/>
          <w:szCs w:val="28"/>
        </w:rPr>
        <w:t>24</w:t>
      </w:r>
      <w:r w:rsidRPr="009835F3">
        <w:rPr>
          <w:rFonts w:ascii="Times New Roman" w:hAnsi="Times New Roman" w:cs="Times New Roman"/>
          <w:sz w:val="28"/>
          <w:szCs w:val="28"/>
        </w:rPr>
        <w:t>.</w:t>
      </w:r>
      <w:r w:rsidR="008E05F7" w:rsidRPr="009835F3">
        <w:rPr>
          <w:rFonts w:ascii="Times New Roman" w:hAnsi="Times New Roman" w:cs="Times New Roman"/>
          <w:sz w:val="28"/>
          <w:szCs w:val="28"/>
        </w:rPr>
        <w:t>07</w:t>
      </w:r>
      <w:r w:rsidRPr="009835F3">
        <w:rPr>
          <w:rFonts w:ascii="Times New Roman" w:hAnsi="Times New Roman" w:cs="Times New Roman"/>
          <w:sz w:val="28"/>
          <w:szCs w:val="28"/>
        </w:rPr>
        <w:t>.202</w:t>
      </w:r>
      <w:r w:rsidR="008E05F7" w:rsidRPr="009835F3">
        <w:rPr>
          <w:rFonts w:ascii="Times New Roman" w:hAnsi="Times New Roman" w:cs="Times New Roman"/>
          <w:sz w:val="28"/>
          <w:szCs w:val="28"/>
        </w:rPr>
        <w:t>3</w:t>
      </w:r>
      <w:r w:rsidR="00C754A9">
        <w:rPr>
          <w:rFonts w:ascii="Times New Roman" w:hAnsi="Times New Roman" w:cs="Times New Roman"/>
          <w:sz w:val="28"/>
          <w:szCs w:val="28"/>
        </w:rPr>
        <w:t xml:space="preserve"> г. № </w:t>
      </w:r>
      <w:r w:rsidR="008E05F7" w:rsidRPr="009835F3">
        <w:rPr>
          <w:rFonts w:ascii="Times New Roman" w:hAnsi="Times New Roman" w:cs="Times New Roman"/>
          <w:sz w:val="28"/>
          <w:szCs w:val="28"/>
        </w:rPr>
        <w:t>400</w:t>
      </w:r>
      <w:r w:rsidRPr="009835F3">
        <w:rPr>
          <w:rFonts w:ascii="Times New Roman" w:hAnsi="Times New Roman" w:cs="Times New Roman"/>
          <w:sz w:val="28"/>
          <w:szCs w:val="28"/>
        </w:rPr>
        <w:t>-пп «Об утверждении нормативов минимальной обеспеченности населения площадью торговых объектов на территории Белгородской области».</w:t>
      </w:r>
    </w:p>
    <w:p w14:paraId="5DD41545" w14:textId="0E34F044" w:rsidR="0007691A" w:rsidRPr="009835F3" w:rsidRDefault="0007691A" w:rsidP="009835F3">
      <w:pPr>
        <w:pStyle w:val="ConsPlusNormal"/>
        <w:ind w:firstLine="709"/>
        <w:jc w:val="both"/>
        <w:rPr>
          <w:rFonts w:ascii="Times New Roman" w:hAnsi="Times New Roman" w:cs="Times New Roman"/>
          <w:sz w:val="28"/>
          <w:szCs w:val="28"/>
        </w:rPr>
      </w:pPr>
      <w:r w:rsidRPr="009835F3">
        <w:rPr>
          <w:rFonts w:ascii="Times New Roman" w:hAnsi="Times New Roman" w:cs="Times New Roman"/>
          <w:sz w:val="28"/>
          <w:szCs w:val="28"/>
        </w:rPr>
        <w:t>Распоряжение Правительства Белгородской области от 26.12.2022</w:t>
      </w:r>
      <w:r w:rsidR="00C754A9">
        <w:rPr>
          <w:rFonts w:ascii="Times New Roman" w:hAnsi="Times New Roman" w:cs="Times New Roman"/>
          <w:sz w:val="28"/>
          <w:szCs w:val="28"/>
        </w:rPr>
        <w:t xml:space="preserve"> г. № </w:t>
      </w:r>
      <w:r w:rsidRPr="009835F3">
        <w:rPr>
          <w:rFonts w:ascii="Times New Roman" w:hAnsi="Times New Roman" w:cs="Times New Roman"/>
          <w:sz w:val="28"/>
          <w:szCs w:val="28"/>
        </w:rPr>
        <w:t>1042-рп «Об утверждении прогноз социально-экономического развития Белгородской области на 2023 год и на период до 2025 года».</w:t>
      </w:r>
    </w:p>
    <w:p w14:paraId="7CB683EA" w14:textId="77777777" w:rsidR="00C754A9" w:rsidRPr="009835F3" w:rsidRDefault="00C754A9" w:rsidP="009835F3">
      <w:pPr>
        <w:pStyle w:val="ConsPlusNormal"/>
        <w:ind w:firstLine="709"/>
        <w:jc w:val="both"/>
        <w:rPr>
          <w:rFonts w:ascii="Times New Roman" w:hAnsi="Times New Roman" w:cs="Times New Roman"/>
          <w:sz w:val="28"/>
          <w:szCs w:val="28"/>
        </w:rPr>
      </w:pPr>
      <w:r w:rsidRPr="009835F3">
        <w:rPr>
          <w:rFonts w:ascii="Times New Roman" w:hAnsi="Times New Roman" w:cs="Times New Roman"/>
          <w:sz w:val="28"/>
          <w:szCs w:val="28"/>
        </w:rPr>
        <w:t>Распоряжение департамента строительства и транспорта Белгородской области от 22.01.2019</w:t>
      </w:r>
      <w:r>
        <w:rPr>
          <w:rFonts w:ascii="Times New Roman" w:hAnsi="Times New Roman" w:cs="Times New Roman"/>
          <w:sz w:val="28"/>
          <w:szCs w:val="28"/>
        </w:rPr>
        <w:t xml:space="preserve"> г.</w:t>
      </w:r>
      <w:r w:rsidRPr="009835F3">
        <w:rPr>
          <w:rFonts w:ascii="Times New Roman" w:hAnsi="Times New Roman" w:cs="Times New Roman"/>
          <w:sz w:val="28"/>
          <w:szCs w:val="28"/>
        </w:rPr>
        <w:t xml:space="preserve"> № 22 «Об утверждении генерального плана городского округа «Город Белгород» Белгородской области».</w:t>
      </w:r>
    </w:p>
    <w:p w14:paraId="00EFB15B" w14:textId="77777777" w:rsidR="00C754A9" w:rsidRPr="009835F3" w:rsidRDefault="00C754A9" w:rsidP="009835F3">
      <w:pPr>
        <w:pStyle w:val="ConsPlusNormal"/>
        <w:ind w:firstLine="709"/>
        <w:jc w:val="both"/>
        <w:rPr>
          <w:rFonts w:ascii="Times New Roman" w:hAnsi="Times New Roman" w:cs="Times New Roman"/>
          <w:sz w:val="28"/>
          <w:szCs w:val="28"/>
        </w:rPr>
      </w:pPr>
      <w:r w:rsidRPr="009835F3">
        <w:rPr>
          <w:rFonts w:ascii="Times New Roman" w:hAnsi="Times New Roman" w:cs="Times New Roman"/>
          <w:sz w:val="28"/>
          <w:szCs w:val="28"/>
        </w:rPr>
        <w:t xml:space="preserve">Распоряжение департамента строительства и транспорта Белгородской области от 29.05.2018 </w:t>
      </w:r>
      <w:r>
        <w:rPr>
          <w:rFonts w:ascii="Times New Roman" w:hAnsi="Times New Roman" w:cs="Times New Roman"/>
          <w:sz w:val="28"/>
          <w:szCs w:val="28"/>
        </w:rPr>
        <w:t xml:space="preserve">г. </w:t>
      </w:r>
      <w:r w:rsidRPr="009835F3">
        <w:rPr>
          <w:rFonts w:ascii="Times New Roman" w:hAnsi="Times New Roman" w:cs="Times New Roman"/>
          <w:sz w:val="28"/>
          <w:szCs w:val="28"/>
        </w:rPr>
        <w:t>№ 440 «Об утверждении Правил землепользования и застройки городского округа «Город Белгород» Белгородской области».</w:t>
      </w:r>
    </w:p>
    <w:p w14:paraId="2C40E9F5" w14:textId="532FC042" w:rsidR="0007691A" w:rsidRPr="009835F3" w:rsidRDefault="0007691A" w:rsidP="009835F3">
      <w:pPr>
        <w:pStyle w:val="ConsPlusNormal"/>
        <w:ind w:firstLine="709"/>
        <w:jc w:val="both"/>
        <w:rPr>
          <w:rFonts w:ascii="Times New Roman" w:hAnsi="Times New Roman" w:cs="Times New Roman"/>
          <w:sz w:val="28"/>
          <w:szCs w:val="28"/>
        </w:rPr>
      </w:pPr>
      <w:r w:rsidRPr="009835F3">
        <w:rPr>
          <w:rFonts w:ascii="Times New Roman" w:hAnsi="Times New Roman" w:cs="Times New Roman"/>
          <w:sz w:val="28"/>
          <w:szCs w:val="28"/>
        </w:rPr>
        <w:t>Приказ департамента жилищно-коммунального хозяйства Белгородской области от 14.12.2015</w:t>
      </w:r>
      <w:r w:rsidR="00C754A9">
        <w:rPr>
          <w:rFonts w:ascii="Times New Roman" w:hAnsi="Times New Roman" w:cs="Times New Roman"/>
          <w:sz w:val="28"/>
          <w:szCs w:val="28"/>
        </w:rPr>
        <w:t xml:space="preserve"> г.</w:t>
      </w:r>
      <w:r w:rsidRPr="009835F3">
        <w:rPr>
          <w:rFonts w:ascii="Times New Roman" w:hAnsi="Times New Roman" w:cs="Times New Roman"/>
          <w:sz w:val="28"/>
          <w:szCs w:val="28"/>
        </w:rPr>
        <w:t xml:space="preserve"> № 76 «Об утверждении нормативов потребления коммунальных услуг по газоснабжению в жилых помещениях».</w:t>
      </w:r>
    </w:p>
    <w:p w14:paraId="515C3970" w14:textId="0349A069" w:rsidR="0007691A" w:rsidRPr="009835F3" w:rsidRDefault="0007691A" w:rsidP="009835F3">
      <w:pPr>
        <w:pStyle w:val="ConsPlusNormal"/>
        <w:ind w:firstLine="709"/>
        <w:jc w:val="both"/>
        <w:rPr>
          <w:rFonts w:ascii="Times New Roman" w:hAnsi="Times New Roman" w:cs="Times New Roman"/>
          <w:sz w:val="28"/>
          <w:szCs w:val="28"/>
        </w:rPr>
      </w:pPr>
      <w:r w:rsidRPr="009835F3">
        <w:rPr>
          <w:rFonts w:ascii="Times New Roman" w:hAnsi="Times New Roman" w:cs="Times New Roman"/>
          <w:sz w:val="28"/>
          <w:szCs w:val="28"/>
        </w:rPr>
        <w:t>Приказ департамента жилищно-коммунального хозяйства Белгородской области от 16.11.2016</w:t>
      </w:r>
      <w:r w:rsidR="00C754A9">
        <w:rPr>
          <w:rFonts w:ascii="Times New Roman" w:hAnsi="Times New Roman" w:cs="Times New Roman"/>
          <w:sz w:val="28"/>
          <w:szCs w:val="28"/>
        </w:rPr>
        <w:t xml:space="preserve"> г.</w:t>
      </w:r>
      <w:r w:rsidRPr="009835F3">
        <w:rPr>
          <w:rFonts w:ascii="Times New Roman" w:hAnsi="Times New Roman" w:cs="Times New Roman"/>
          <w:sz w:val="28"/>
          <w:szCs w:val="28"/>
        </w:rPr>
        <w:t xml:space="preserve"> № 113 «Об утверждении нормативов потребления коммунальных услуг по электроснабжению в жилых помещениях».</w:t>
      </w:r>
    </w:p>
    <w:p w14:paraId="5A146AEF" w14:textId="0D631F85" w:rsidR="0007691A" w:rsidRPr="009835F3" w:rsidRDefault="0007691A" w:rsidP="009835F3">
      <w:pPr>
        <w:pStyle w:val="ConsPlusNormal"/>
        <w:ind w:firstLine="709"/>
        <w:jc w:val="both"/>
        <w:rPr>
          <w:rFonts w:ascii="Times New Roman" w:hAnsi="Times New Roman" w:cs="Times New Roman"/>
          <w:sz w:val="28"/>
          <w:szCs w:val="28"/>
        </w:rPr>
      </w:pPr>
      <w:r w:rsidRPr="009835F3">
        <w:rPr>
          <w:rFonts w:ascii="Times New Roman" w:hAnsi="Times New Roman" w:cs="Times New Roman"/>
          <w:sz w:val="28"/>
          <w:szCs w:val="28"/>
        </w:rPr>
        <w:t xml:space="preserve">Приказ департамента жилищно-коммунального хозяйства Белгородской области от 16.11.2016 </w:t>
      </w:r>
      <w:r w:rsidR="00C754A9">
        <w:rPr>
          <w:rFonts w:ascii="Times New Roman" w:hAnsi="Times New Roman" w:cs="Times New Roman"/>
          <w:sz w:val="28"/>
          <w:szCs w:val="28"/>
        </w:rPr>
        <w:t xml:space="preserve">г. </w:t>
      </w:r>
      <w:r w:rsidRPr="009835F3">
        <w:rPr>
          <w:rFonts w:ascii="Times New Roman" w:hAnsi="Times New Roman" w:cs="Times New Roman"/>
          <w:sz w:val="28"/>
          <w:szCs w:val="28"/>
        </w:rPr>
        <w:t>№ 114 «Об утверждении нормативов потребления коммунальных услуг по холодному (горячему) водоснабжению и водоотведению».</w:t>
      </w:r>
    </w:p>
    <w:p w14:paraId="6C0B1F00" w14:textId="77777777" w:rsidR="00C754A9" w:rsidRPr="009835F3" w:rsidRDefault="00C754A9" w:rsidP="009835F3">
      <w:pPr>
        <w:pStyle w:val="ConsPlusNormal"/>
        <w:ind w:firstLine="709"/>
        <w:jc w:val="both"/>
        <w:rPr>
          <w:rFonts w:ascii="Times New Roman" w:hAnsi="Times New Roman" w:cs="Times New Roman"/>
          <w:sz w:val="28"/>
          <w:szCs w:val="28"/>
        </w:rPr>
      </w:pPr>
      <w:r w:rsidRPr="009835F3">
        <w:rPr>
          <w:rFonts w:ascii="Times New Roman" w:hAnsi="Times New Roman" w:cs="Times New Roman"/>
          <w:sz w:val="28"/>
          <w:szCs w:val="28"/>
        </w:rPr>
        <w:t xml:space="preserve">Приказ департамента жилищно-коммунального хозяйства Белгородской области от 19.12.2018 </w:t>
      </w:r>
      <w:r>
        <w:rPr>
          <w:rFonts w:ascii="Times New Roman" w:hAnsi="Times New Roman" w:cs="Times New Roman"/>
          <w:sz w:val="28"/>
          <w:szCs w:val="28"/>
        </w:rPr>
        <w:t xml:space="preserve">г. </w:t>
      </w:r>
      <w:r w:rsidRPr="009835F3">
        <w:rPr>
          <w:rFonts w:ascii="Times New Roman" w:hAnsi="Times New Roman" w:cs="Times New Roman"/>
          <w:sz w:val="28"/>
          <w:szCs w:val="28"/>
        </w:rPr>
        <w:t>№ 188 «Об утверждении нормативов накопления твердых коммунальных отходов для н</w:t>
      </w:r>
      <w:r>
        <w:rPr>
          <w:rFonts w:ascii="Times New Roman" w:hAnsi="Times New Roman" w:cs="Times New Roman"/>
          <w:sz w:val="28"/>
          <w:szCs w:val="28"/>
        </w:rPr>
        <w:t>аселения Белгородской области».</w:t>
      </w:r>
    </w:p>
    <w:p w14:paraId="36AFD1C1" w14:textId="77777777" w:rsidR="0007691A" w:rsidRPr="009835F3" w:rsidRDefault="0007691A" w:rsidP="009835F3">
      <w:pPr>
        <w:keepNext/>
        <w:suppressAutoHyphens/>
        <w:spacing w:before="120" w:after="120"/>
        <w:ind w:firstLine="709"/>
        <w:jc w:val="center"/>
        <w:outlineLvl w:val="2"/>
        <w:rPr>
          <w:bCs/>
          <w:sz w:val="28"/>
          <w:szCs w:val="28"/>
        </w:rPr>
      </w:pPr>
      <w:r w:rsidRPr="009835F3">
        <w:rPr>
          <w:bCs/>
          <w:sz w:val="28"/>
          <w:szCs w:val="28"/>
        </w:rPr>
        <w:t>Муниципальные правовые акты</w:t>
      </w:r>
    </w:p>
    <w:p w14:paraId="120EAC83" w14:textId="0673A197" w:rsidR="0007691A" w:rsidRPr="009835F3" w:rsidRDefault="0007691A" w:rsidP="009835F3">
      <w:pPr>
        <w:ind w:firstLine="709"/>
        <w:rPr>
          <w:sz w:val="28"/>
          <w:szCs w:val="28"/>
        </w:rPr>
      </w:pPr>
      <w:r w:rsidRPr="009835F3">
        <w:rPr>
          <w:sz w:val="28"/>
          <w:szCs w:val="28"/>
        </w:rPr>
        <w:t>Устав городского округа «Город Белгород», принят решением Белгородского городского от 29.11.2005</w:t>
      </w:r>
      <w:r w:rsidR="00C754A9">
        <w:rPr>
          <w:sz w:val="28"/>
          <w:szCs w:val="28"/>
        </w:rPr>
        <w:t xml:space="preserve"> г.</w:t>
      </w:r>
      <w:r w:rsidRPr="009835F3">
        <w:rPr>
          <w:sz w:val="28"/>
          <w:szCs w:val="28"/>
        </w:rPr>
        <w:t xml:space="preserve"> № 197.</w:t>
      </w:r>
    </w:p>
    <w:p w14:paraId="57FCD76F" w14:textId="42A9B8EA" w:rsidR="0007691A" w:rsidRPr="009835F3" w:rsidRDefault="0007691A" w:rsidP="009835F3">
      <w:pPr>
        <w:pStyle w:val="ConsPlusNormal"/>
        <w:ind w:firstLine="709"/>
        <w:jc w:val="both"/>
        <w:rPr>
          <w:rFonts w:ascii="Times New Roman" w:hAnsi="Times New Roman" w:cs="Times New Roman"/>
          <w:sz w:val="28"/>
          <w:szCs w:val="28"/>
        </w:rPr>
      </w:pPr>
      <w:r w:rsidRPr="009835F3">
        <w:rPr>
          <w:rFonts w:ascii="Times New Roman" w:hAnsi="Times New Roman" w:cs="Times New Roman"/>
          <w:sz w:val="28"/>
          <w:szCs w:val="28"/>
        </w:rPr>
        <w:t xml:space="preserve">Решение Белгородского городского Совета депутатов от 31.03.2005 </w:t>
      </w:r>
      <w:r w:rsidR="00C754A9">
        <w:rPr>
          <w:rFonts w:ascii="Times New Roman" w:hAnsi="Times New Roman" w:cs="Times New Roman"/>
          <w:sz w:val="28"/>
          <w:szCs w:val="28"/>
        </w:rPr>
        <w:t>г. № </w:t>
      </w:r>
      <w:r w:rsidRPr="009835F3">
        <w:rPr>
          <w:rFonts w:ascii="Times New Roman" w:hAnsi="Times New Roman" w:cs="Times New Roman"/>
          <w:sz w:val="28"/>
          <w:szCs w:val="28"/>
        </w:rPr>
        <w:t>132 «Об установлении учётной нормы и нормы предоставления площади жилого помещения по договору социального найма в городе Белгороде».</w:t>
      </w:r>
    </w:p>
    <w:p w14:paraId="19E19FDC" w14:textId="57E46D07" w:rsidR="0007691A" w:rsidRPr="009835F3" w:rsidRDefault="0007691A" w:rsidP="009835F3">
      <w:pPr>
        <w:pStyle w:val="ConsPlusNormal"/>
        <w:ind w:firstLine="709"/>
        <w:jc w:val="both"/>
        <w:rPr>
          <w:rFonts w:ascii="Times New Roman" w:hAnsi="Times New Roman" w:cs="Times New Roman"/>
          <w:sz w:val="28"/>
          <w:szCs w:val="28"/>
        </w:rPr>
      </w:pPr>
      <w:r w:rsidRPr="009835F3">
        <w:rPr>
          <w:rFonts w:ascii="Times New Roman" w:hAnsi="Times New Roman" w:cs="Times New Roman"/>
          <w:sz w:val="28"/>
          <w:szCs w:val="28"/>
        </w:rPr>
        <w:t>Решение Совета депутатов города Белгорода от 30.01.2007</w:t>
      </w:r>
      <w:r w:rsidR="00C754A9">
        <w:rPr>
          <w:rFonts w:ascii="Times New Roman" w:hAnsi="Times New Roman" w:cs="Times New Roman"/>
          <w:sz w:val="28"/>
          <w:szCs w:val="28"/>
        </w:rPr>
        <w:t xml:space="preserve"> г. № 413 «Об </w:t>
      </w:r>
      <w:r w:rsidRPr="009835F3">
        <w:rPr>
          <w:rFonts w:ascii="Times New Roman" w:hAnsi="Times New Roman" w:cs="Times New Roman"/>
          <w:sz w:val="28"/>
          <w:szCs w:val="28"/>
        </w:rPr>
        <w:t xml:space="preserve">утверждении Стратегии развития города Белгорода до 2025 года и </w:t>
      </w:r>
      <w:hyperlink r:id="rId27" w:history="1">
        <w:r w:rsidRPr="009835F3">
          <w:rPr>
            <w:rFonts w:ascii="Times New Roman" w:hAnsi="Times New Roman" w:cs="Times New Roman"/>
            <w:sz w:val="28"/>
            <w:szCs w:val="28"/>
          </w:rPr>
          <w:t>План</w:t>
        </w:r>
      </w:hyperlink>
      <w:r w:rsidRPr="009835F3">
        <w:rPr>
          <w:rFonts w:ascii="Times New Roman" w:hAnsi="Times New Roman" w:cs="Times New Roman"/>
          <w:sz w:val="28"/>
          <w:szCs w:val="28"/>
        </w:rPr>
        <w:t>а мероприятий органов местного самоуправления по реализации Стратегии развития города Белгорода до 2025 года на 2017-2020 годы».</w:t>
      </w:r>
    </w:p>
    <w:p w14:paraId="7FBE68ED" w14:textId="3EB896D0" w:rsidR="0007691A" w:rsidRPr="009835F3" w:rsidRDefault="0007691A" w:rsidP="009835F3">
      <w:pPr>
        <w:pStyle w:val="ConsPlusNormal"/>
        <w:ind w:firstLine="709"/>
        <w:jc w:val="both"/>
        <w:rPr>
          <w:rFonts w:ascii="Times New Roman" w:hAnsi="Times New Roman" w:cs="Times New Roman"/>
          <w:sz w:val="28"/>
          <w:szCs w:val="28"/>
        </w:rPr>
      </w:pPr>
      <w:r w:rsidRPr="009835F3">
        <w:rPr>
          <w:rFonts w:ascii="Times New Roman" w:hAnsi="Times New Roman" w:cs="Times New Roman"/>
          <w:sz w:val="28"/>
          <w:szCs w:val="28"/>
        </w:rPr>
        <w:t xml:space="preserve">Решение </w:t>
      </w:r>
      <w:r w:rsidR="001475A1">
        <w:rPr>
          <w:rFonts w:ascii="Times New Roman" w:hAnsi="Times New Roman" w:cs="Times New Roman"/>
          <w:sz w:val="28"/>
          <w:szCs w:val="28"/>
        </w:rPr>
        <w:t>Белгородского городского Совета от 26.09.2017 г. № 561 «Об </w:t>
      </w:r>
      <w:r w:rsidRPr="009835F3">
        <w:rPr>
          <w:rFonts w:ascii="Times New Roman" w:hAnsi="Times New Roman" w:cs="Times New Roman"/>
          <w:sz w:val="28"/>
          <w:szCs w:val="28"/>
        </w:rPr>
        <w:t>утверждении Программы комплексного развития социальной инфраструктуры городского округа «Город Белгород» на 2017-2025 годы».</w:t>
      </w:r>
    </w:p>
    <w:p w14:paraId="46CC3A2B" w14:textId="5207A7DD" w:rsidR="0007691A" w:rsidRPr="009835F3" w:rsidRDefault="0007691A" w:rsidP="009835F3">
      <w:pPr>
        <w:pStyle w:val="ConsPlusNormal"/>
        <w:ind w:firstLine="709"/>
        <w:jc w:val="both"/>
        <w:rPr>
          <w:rFonts w:ascii="Times New Roman" w:hAnsi="Times New Roman" w:cs="Times New Roman"/>
          <w:sz w:val="28"/>
          <w:szCs w:val="28"/>
        </w:rPr>
      </w:pPr>
      <w:r w:rsidRPr="009835F3">
        <w:rPr>
          <w:rFonts w:ascii="Times New Roman" w:hAnsi="Times New Roman" w:cs="Times New Roman"/>
          <w:sz w:val="28"/>
          <w:szCs w:val="28"/>
        </w:rPr>
        <w:t xml:space="preserve">Решение </w:t>
      </w:r>
      <w:r w:rsidR="001475A1" w:rsidRPr="001475A1">
        <w:rPr>
          <w:rFonts w:ascii="Times New Roman" w:hAnsi="Times New Roman" w:cs="Times New Roman"/>
          <w:sz w:val="28"/>
          <w:szCs w:val="28"/>
        </w:rPr>
        <w:t>Белгородского городского Совета</w:t>
      </w:r>
      <w:r w:rsidRPr="009835F3">
        <w:rPr>
          <w:rFonts w:ascii="Times New Roman" w:hAnsi="Times New Roman" w:cs="Times New Roman"/>
          <w:sz w:val="28"/>
          <w:szCs w:val="28"/>
        </w:rPr>
        <w:t xml:space="preserve"> от 30.01.2018</w:t>
      </w:r>
      <w:r w:rsidR="001475A1">
        <w:rPr>
          <w:rFonts w:ascii="Times New Roman" w:hAnsi="Times New Roman" w:cs="Times New Roman"/>
          <w:sz w:val="28"/>
          <w:szCs w:val="28"/>
        </w:rPr>
        <w:t xml:space="preserve"> г. № 608 «Об </w:t>
      </w:r>
      <w:r w:rsidRPr="009835F3">
        <w:rPr>
          <w:rFonts w:ascii="Times New Roman" w:hAnsi="Times New Roman" w:cs="Times New Roman"/>
          <w:sz w:val="28"/>
          <w:szCs w:val="28"/>
        </w:rPr>
        <w:t>утверждении Программы комплексного развития транспортной инфраструктуры городского округа «Город Белгород» на 2018-2025 годы».</w:t>
      </w:r>
    </w:p>
    <w:p w14:paraId="23E05705" w14:textId="163AC70A" w:rsidR="0007691A" w:rsidRPr="009835F3" w:rsidRDefault="0007691A" w:rsidP="009835F3">
      <w:pPr>
        <w:pStyle w:val="ConsPlusNormal"/>
        <w:ind w:firstLine="709"/>
        <w:jc w:val="both"/>
        <w:rPr>
          <w:rFonts w:ascii="Times New Roman" w:hAnsi="Times New Roman" w:cs="Times New Roman"/>
          <w:sz w:val="28"/>
          <w:szCs w:val="28"/>
        </w:rPr>
      </w:pPr>
      <w:r w:rsidRPr="009835F3">
        <w:rPr>
          <w:rFonts w:ascii="Times New Roman" w:hAnsi="Times New Roman" w:cs="Times New Roman"/>
          <w:sz w:val="28"/>
          <w:szCs w:val="28"/>
        </w:rPr>
        <w:t xml:space="preserve">Решение </w:t>
      </w:r>
      <w:r w:rsidR="001475A1" w:rsidRPr="001475A1">
        <w:rPr>
          <w:rFonts w:ascii="Times New Roman" w:hAnsi="Times New Roman" w:cs="Times New Roman"/>
          <w:sz w:val="28"/>
          <w:szCs w:val="28"/>
        </w:rPr>
        <w:t>Белгородского городского Совета</w:t>
      </w:r>
      <w:r w:rsidRPr="009835F3">
        <w:rPr>
          <w:rFonts w:ascii="Times New Roman" w:hAnsi="Times New Roman" w:cs="Times New Roman"/>
          <w:sz w:val="28"/>
          <w:szCs w:val="28"/>
        </w:rPr>
        <w:t xml:space="preserve"> от 2</w:t>
      </w:r>
      <w:r w:rsidR="001475A1">
        <w:rPr>
          <w:rFonts w:ascii="Times New Roman" w:hAnsi="Times New Roman" w:cs="Times New Roman"/>
          <w:sz w:val="28"/>
          <w:szCs w:val="28"/>
        </w:rPr>
        <w:t>3</w:t>
      </w:r>
      <w:r w:rsidRPr="009835F3">
        <w:rPr>
          <w:rFonts w:ascii="Times New Roman" w:hAnsi="Times New Roman" w:cs="Times New Roman"/>
          <w:sz w:val="28"/>
          <w:szCs w:val="28"/>
        </w:rPr>
        <w:t>.0</w:t>
      </w:r>
      <w:r w:rsidR="001475A1">
        <w:rPr>
          <w:rFonts w:ascii="Times New Roman" w:hAnsi="Times New Roman" w:cs="Times New Roman"/>
          <w:sz w:val="28"/>
          <w:szCs w:val="28"/>
        </w:rPr>
        <w:t>7</w:t>
      </w:r>
      <w:r w:rsidRPr="009835F3">
        <w:rPr>
          <w:rFonts w:ascii="Times New Roman" w:hAnsi="Times New Roman" w:cs="Times New Roman"/>
          <w:sz w:val="28"/>
          <w:szCs w:val="28"/>
        </w:rPr>
        <w:t>.2019</w:t>
      </w:r>
      <w:r w:rsidR="001475A1">
        <w:rPr>
          <w:rFonts w:ascii="Times New Roman" w:hAnsi="Times New Roman" w:cs="Times New Roman"/>
          <w:sz w:val="28"/>
          <w:szCs w:val="28"/>
        </w:rPr>
        <w:t xml:space="preserve"> г.</w:t>
      </w:r>
      <w:r w:rsidRPr="009835F3">
        <w:rPr>
          <w:rFonts w:ascii="Times New Roman" w:hAnsi="Times New Roman" w:cs="Times New Roman"/>
          <w:sz w:val="28"/>
          <w:szCs w:val="28"/>
        </w:rPr>
        <w:t xml:space="preserve"> № 131 </w:t>
      </w:r>
      <w:r w:rsidR="001475A1">
        <w:rPr>
          <w:rFonts w:ascii="Times New Roman" w:hAnsi="Times New Roman" w:cs="Times New Roman"/>
          <w:sz w:val="28"/>
          <w:szCs w:val="28"/>
        </w:rPr>
        <w:t>«Об </w:t>
      </w:r>
      <w:r w:rsidRPr="009835F3">
        <w:rPr>
          <w:rFonts w:ascii="Times New Roman" w:hAnsi="Times New Roman" w:cs="Times New Roman"/>
          <w:sz w:val="28"/>
          <w:szCs w:val="28"/>
        </w:rPr>
        <w:t>утверждении местных нормативов градостроительного проектирования городского округа «Город Белгород».</w:t>
      </w:r>
    </w:p>
    <w:p w14:paraId="707714A9" w14:textId="6D8800FB" w:rsidR="0007691A" w:rsidRPr="009835F3" w:rsidRDefault="0007691A" w:rsidP="009835F3">
      <w:pPr>
        <w:pStyle w:val="ConsPlusNormal"/>
        <w:ind w:firstLine="709"/>
        <w:jc w:val="both"/>
        <w:rPr>
          <w:rFonts w:ascii="Times New Roman" w:hAnsi="Times New Roman" w:cs="Times New Roman"/>
          <w:sz w:val="28"/>
          <w:szCs w:val="28"/>
        </w:rPr>
      </w:pPr>
      <w:r w:rsidRPr="009835F3">
        <w:rPr>
          <w:rFonts w:ascii="Times New Roman" w:hAnsi="Times New Roman" w:cs="Times New Roman"/>
          <w:sz w:val="28"/>
          <w:szCs w:val="28"/>
        </w:rPr>
        <w:t xml:space="preserve">Решение </w:t>
      </w:r>
      <w:r w:rsidR="001475A1" w:rsidRPr="001475A1">
        <w:rPr>
          <w:rFonts w:ascii="Times New Roman" w:hAnsi="Times New Roman" w:cs="Times New Roman"/>
          <w:sz w:val="28"/>
          <w:szCs w:val="28"/>
        </w:rPr>
        <w:t>Белгородского городского Совета</w:t>
      </w:r>
      <w:r w:rsidRPr="009835F3">
        <w:rPr>
          <w:rFonts w:ascii="Times New Roman" w:hAnsi="Times New Roman" w:cs="Times New Roman"/>
          <w:sz w:val="28"/>
          <w:szCs w:val="28"/>
        </w:rPr>
        <w:t xml:space="preserve"> от 2</w:t>
      </w:r>
      <w:r w:rsidR="001475A1">
        <w:rPr>
          <w:rFonts w:ascii="Times New Roman" w:hAnsi="Times New Roman" w:cs="Times New Roman"/>
          <w:sz w:val="28"/>
          <w:szCs w:val="28"/>
        </w:rPr>
        <w:t>9</w:t>
      </w:r>
      <w:r w:rsidRPr="009835F3">
        <w:rPr>
          <w:rFonts w:ascii="Times New Roman" w:hAnsi="Times New Roman" w:cs="Times New Roman"/>
          <w:sz w:val="28"/>
          <w:szCs w:val="28"/>
        </w:rPr>
        <w:t>.0</w:t>
      </w:r>
      <w:r w:rsidR="001475A1">
        <w:rPr>
          <w:rFonts w:ascii="Times New Roman" w:hAnsi="Times New Roman" w:cs="Times New Roman"/>
          <w:sz w:val="28"/>
          <w:szCs w:val="28"/>
        </w:rPr>
        <w:t>1.2019</w:t>
      </w:r>
      <w:r w:rsidR="00F645CC">
        <w:rPr>
          <w:rFonts w:ascii="Times New Roman" w:hAnsi="Times New Roman" w:cs="Times New Roman"/>
          <w:sz w:val="28"/>
          <w:szCs w:val="28"/>
        </w:rPr>
        <w:t xml:space="preserve"> г.</w:t>
      </w:r>
      <w:r w:rsidR="001475A1">
        <w:rPr>
          <w:rFonts w:ascii="Times New Roman" w:hAnsi="Times New Roman" w:cs="Times New Roman"/>
          <w:sz w:val="28"/>
          <w:szCs w:val="28"/>
        </w:rPr>
        <w:t xml:space="preserve"> № 64 «Об </w:t>
      </w:r>
      <w:r w:rsidRPr="009835F3">
        <w:rPr>
          <w:rFonts w:ascii="Times New Roman" w:hAnsi="Times New Roman" w:cs="Times New Roman"/>
          <w:sz w:val="28"/>
          <w:szCs w:val="28"/>
        </w:rPr>
        <w:t>утверждении Правил благоустройства территории городского округа «Город Белгород».</w:t>
      </w:r>
    </w:p>
    <w:p w14:paraId="236079ED" w14:textId="6ED22EFA" w:rsidR="0007691A" w:rsidRPr="009835F3" w:rsidRDefault="00F645CC" w:rsidP="009835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Постановление</w:t>
      </w:r>
      <w:r w:rsidR="0007691A" w:rsidRPr="009835F3">
        <w:rPr>
          <w:rFonts w:ascii="Times New Roman" w:hAnsi="Times New Roman" w:cs="Times New Roman"/>
          <w:sz w:val="28"/>
          <w:szCs w:val="28"/>
        </w:rPr>
        <w:t xml:space="preserve"> администрации города Белгорода от 07.08.2013 </w:t>
      </w:r>
      <w:r>
        <w:rPr>
          <w:rFonts w:ascii="Times New Roman" w:hAnsi="Times New Roman" w:cs="Times New Roman"/>
          <w:sz w:val="28"/>
          <w:szCs w:val="28"/>
        </w:rPr>
        <w:t xml:space="preserve"> г. </w:t>
      </w:r>
      <w:r w:rsidR="0007691A" w:rsidRPr="009835F3">
        <w:rPr>
          <w:rFonts w:ascii="Times New Roman" w:hAnsi="Times New Roman" w:cs="Times New Roman"/>
          <w:sz w:val="28"/>
          <w:szCs w:val="28"/>
        </w:rPr>
        <w:t xml:space="preserve">№ 181 «Об утверждении Перечня автомобильных дорог общего пользования местного значения городского округа </w:t>
      </w:r>
      <w:r>
        <w:rPr>
          <w:rFonts w:ascii="Times New Roman" w:hAnsi="Times New Roman" w:cs="Times New Roman"/>
          <w:sz w:val="28"/>
          <w:szCs w:val="28"/>
        </w:rPr>
        <w:t>«</w:t>
      </w:r>
      <w:r w:rsidR="0007691A" w:rsidRPr="009835F3">
        <w:rPr>
          <w:rFonts w:ascii="Times New Roman" w:hAnsi="Times New Roman" w:cs="Times New Roman"/>
          <w:sz w:val="28"/>
          <w:szCs w:val="28"/>
        </w:rPr>
        <w:t>Город Белгород».</w:t>
      </w:r>
    </w:p>
    <w:p w14:paraId="47324D8B" w14:textId="7B428E56" w:rsidR="0007691A" w:rsidRPr="009835F3" w:rsidRDefault="00F645CC" w:rsidP="009835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Постановление</w:t>
      </w:r>
      <w:r w:rsidR="0007691A" w:rsidRPr="009835F3">
        <w:rPr>
          <w:rFonts w:ascii="Times New Roman" w:hAnsi="Times New Roman" w:cs="Times New Roman"/>
          <w:sz w:val="28"/>
          <w:szCs w:val="28"/>
        </w:rPr>
        <w:t xml:space="preserve"> администрации города Белгорода от 2</w:t>
      </w:r>
      <w:r>
        <w:rPr>
          <w:rFonts w:ascii="Times New Roman" w:hAnsi="Times New Roman" w:cs="Times New Roman"/>
          <w:sz w:val="28"/>
          <w:szCs w:val="28"/>
        </w:rPr>
        <w:t>8</w:t>
      </w:r>
      <w:r w:rsidR="0007691A" w:rsidRPr="009835F3">
        <w:rPr>
          <w:rFonts w:ascii="Times New Roman" w:hAnsi="Times New Roman" w:cs="Times New Roman"/>
          <w:sz w:val="28"/>
          <w:szCs w:val="28"/>
        </w:rPr>
        <w:t>.02.2014 № 35 «Об утверждении Положения о составе, порядке подготовки и утверждения местных нормативов градостроительного проектирования городского округа «Город Белгород».</w:t>
      </w:r>
    </w:p>
    <w:p w14:paraId="6FD59C2B" w14:textId="411E3696" w:rsidR="0007691A" w:rsidRPr="009835F3" w:rsidRDefault="00F645CC" w:rsidP="009835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Постановление</w:t>
      </w:r>
      <w:r w:rsidR="0007691A" w:rsidRPr="009835F3">
        <w:rPr>
          <w:rFonts w:ascii="Times New Roman" w:hAnsi="Times New Roman" w:cs="Times New Roman"/>
          <w:sz w:val="28"/>
          <w:szCs w:val="28"/>
        </w:rPr>
        <w:t xml:space="preserve"> администрации города Белгорода от 06.11.2014</w:t>
      </w:r>
      <w:r>
        <w:rPr>
          <w:rFonts w:ascii="Times New Roman" w:hAnsi="Times New Roman" w:cs="Times New Roman"/>
          <w:sz w:val="28"/>
          <w:szCs w:val="28"/>
        </w:rPr>
        <w:t xml:space="preserve"> г.</w:t>
      </w:r>
      <w:r w:rsidR="0007691A" w:rsidRPr="009835F3">
        <w:rPr>
          <w:rFonts w:ascii="Times New Roman" w:hAnsi="Times New Roman" w:cs="Times New Roman"/>
          <w:sz w:val="28"/>
          <w:szCs w:val="28"/>
        </w:rPr>
        <w:t xml:space="preserve"> № 219 «Об утверждении муниципальной программы «Развитие жилищно-коммунального хозяйства города Белгорода».</w:t>
      </w:r>
    </w:p>
    <w:p w14:paraId="70D5132E" w14:textId="1EDA94FB" w:rsidR="0007691A" w:rsidRPr="009835F3" w:rsidRDefault="00F645CC" w:rsidP="009835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Постановление</w:t>
      </w:r>
      <w:r w:rsidR="0007691A" w:rsidRPr="009835F3">
        <w:rPr>
          <w:rFonts w:ascii="Times New Roman" w:hAnsi="Times New Roman" w:cs="Times New Roman"/>
          <w:sz w:val="28"/>
          <w:szCs w:val="28"/>
        </w:rPr>
        <w:t xml:space="preserve"> администрации города Белгорода от 06.11.2014 </w:t>
      </w:r>
      <w:r>
        <w:rPr>
          <w:rFonts w:ascii="Times New Roman" w:hAnsi="Times New Roman" w:cs="Times New Roman"/>
          <w:sz w:val="28"/>
          <w:szCs w:val="28"/>
        </w:rPr>
        <w:t xml:space="preserve">г. </w:t>
      </w:r>
      <w:r w:rsidR="0007691A" w:rsidRPr="009835F3">
        <w:rPr>
          <w:rFonts w:ascii="Times New Roman" w:hAnsi="Times New Roman" w:cs="Times New Roman"/>
          <w:sz w:val="28"/>
          <w:szCs w:val="28"/>
        </w:rPr>
        <w:t>№ 220 «Об утверждении муниципальной программы «Развитие культуры и искусства городского округа «Город Белгород».</w:t>
      </w:r>
    </w:p>
    <w:p w14:paraId="394DCBC4" w14:textId="79031BEF" w:rsidR="0007691A" w:rsidRPr="009835F3" w:rsidRDefault="00F645CC" w:rsidP="009835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Постановление</w:t>
      </w:r>
      <w:r w:rsidR="0007691A" w:rsidRPr="009835F3">
        <w:rPr>
          <w:rFonts w:ascii="Times New Roman" w:hAnsi="Times New Roman" w:cs="Times New Roman"/>
          <w:sz w:val="28"/>
          <w:szCs w:val="28"/>
        </w:rPr>
        <w:t xml:space="preserve"> администрации города Белгорода от 07.11.2014 </w:t>
      </w:r>
      <w:r>
        <w:rPr>
          <w:rFonts w:ascii="Times New Roman" w:hAnsi="Times New Roman" w:cs="Times New Roman"/>
          <w:sz w:val="28"/>
          <w:szCs w:val="28"/>
        </w:rPr>
        <w:t xml:space="preserve">г. </w:t>
      </w:r>
      <w:r w:rsidR="0007691A" w:rsidRPr="009835F3">
        <w:rPr>
          <w:rFonts w:ascii="Times New Roman" w:hAnsi="Times New Roman" w:cs="Times New Roman"/>
          <w:sz w:val="28"/>
          <w:szCs w:val="28"/>
        </w:rPr>
        <w:t>№ 222 «Об утверждении муниципальной программы «Обеспечение доступным и комфортным жильем жителей города Белгорода».</w:t>
      </w:r>
    </w:p>
    <w:p w14:paraId="788EE203" w14:textId="431B3A62" w:rsidR="0007691A" w:rsidRPr="009835F3" w:rsidRDefault="00F645CC" w:rsidP="009835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Постановление</w:t>
      </w:r>
      <w:r w:rsidR="0007691A" w:rsidRPr="009835F3">
        <w:rPr>
          <w:rFonts w:ascii="Times New Roman" w:hAnsi="Times New Roman" w:cs="Times New Roman"/>
          <w:sz w:val="28"/>
          <w:szCs w:val="28"/>
        </w:rPr>
        <w:t xml:space="preserve"> администрации города Белгорода от 11.11.2014</w:t>
      </w:r>
      <w:r>
        <w:rPr>
          <w:rFonts w:ascii="Times New Roman" w:hAnsi="Times New Roman" w:cs="Times New Roman"/>
          <w:sz w:val="28"/>
          <w:szCs w:val="28"/>
        </w:rPr>
        <w:t xml:space="preserve"> г.</w:t>
      </w:r>
      <w:r w:rsidR="0007691A" w:rsidRPr="009835F3">
        <w:rPr>
          <w:rFonts w:ascii="Times New Roman" w:hAnsi="Times New Roman" w:cs="Times New Roman"/>
          <w:sz w:val="28"/>
          <w:szCs w:val="28"/>
        </w:rPr>
        <w:t xml:space="preserve"> № 230 «Об утверждении муниципальной программы «Развитие образования городского округа «Город Белгород».</w:t>
      </w:r>
    </w:p>
    <w:p w14:paraId="1C8175B1" w14:textId="1F63FA4E" w:rsidR="0007691A" w:rsidRPr="009835F3" w:rsidRDefault="00F645CC" w:rsidP="009835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Постановление</w:t>
      </w:r>
      <w:r w:rsidR="0007691A" w:rsidRPr="009835F3">
        <w:rPr>
          <w:rFonts w:ascii="Times New Roman" w:hAnsi="Times New Roman" w:cs="Times New Roman"/>
          <w:sz w:val="28"/>
          <w:szCs w:val="28"/>
        </w:rPr>
        <w:t xml:space="preserve"> администрации города от 11.11.2014</w:t>
      </w:r>
      <w:r w:rsidR="009B1B4D">
        <w:rPr>
          <w:rFonts w:ascii="Times New Roman" w:hAnsi="Times New Roman" w:cs="Times New Roman"/>
          <w:sz w:val="28"/>
          <w:szCs w:val="28"/>
        </w:rPr>
        <w:t xml:space="preserve"> г. № 231 «Об </w:t>
      </w:r>
      <w:r w:rsidR="0007691A" w:rsidRPr="009835F3">
        <w:rPr>
          <w:rFonts w:ascii="Times New Roman" w:hAnsi="Times New Roman" w:cs="Times New Roman"/>
          <w:sz w:val="28"/>
          <w:szCs w:val="28"/>
        </w:rPr>
        <w:t>утверждении муниципальной программы «Развитие дорожно-транспортной инфраструктуры города Белгорода».</w:t>
      </w:r>
    </w:p>
    <w:p w14:paraId="2D8CD0A8" w14:textId="432F23D6" w:rsidR="0007691A" w:rsidRPr="009835F3" w:rsidRDefault="00F645CC" w:rsidP="009835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Постановление</w:t>
      </w:r>
      <w:r w:rsidR="0007691A" w:rsidRPr="009835F3">
        <w:rPr>
          <w:rFonts w:ascii="Times New Roman" w:hAnsi="Times New Roman" w:cs="Times New Roman"/>
          <w:sz w:val="28"/>
          <w:szCs w:val="28"/>
        </w:rPr>
        <w:t xml:space="preserve"> администрации города Белгорода от 12.11.2014 </w:t>
      </w:r>
      <w:r w:rsidR="009B1B4D">
        <w:rPr>
          <w:rFonts w:ascii="Times New Roman" w:hAnsi="Times New Roman" w:cs="Times New Roman"/>
          <w:sz w:val="28"/>
          <w:szCs w:val="28"/>
        </w:rPr>
        <w:t xml:space="preserve">г. </w:t>
      </w:r>
      <w:r w:rsidR="0007691A" w:rsidRPr="009835F3">
        <w:rPr>
          <w:rFonts w:ascii="Times New Roman" w:hAnsi="Times New Roman" w:cs="Times New Roman"/>
          <w:sz w:val="28"/>
          <w:szCs w:val="28"/>
        </w:rPr>
        <w:t>№ 232 «Об утверждении муниципальной программы «Спорт для всех».</w:t>
      </w:r>
    </w:p>
    <w:p w14:paraId="0E2D9034" w14:textId="39D37D9E" w:rsidR="0007691A" w:rsidRPr="009835F3" w:rsidRDefault="00F645CC" w:rsidP="009835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Постановление</w:t>
      </w:r>
      <w:r w:rsidR="0007691A" w:rsidRPr="009835F3">
        <w:rPr>
          <w:rFonts w:ascii="Times New Roman" w:hAnsi="Times New Roman" w:cs="Times New Roman"/>
          <w:sz w:val="28"/>
          <w:szCs w:val="28"/>
        </w:rPr>
        <w:t xml:space="preserve"> администрации города Белгорода от 12.11.2014 </w:t>
      </w:r>
      <w:r w:rsidR="009B1B4D">
        <w:rPr>
          <w:rFonts w:ascii="Times New Roman" w:hAnsi="Times New Roman" w:cs="Times New Roman"/>
          <w:sz w:val="28"/>
          <w:szCs w:val="28"/>
        </w:rPr>
        <w:t xml:space="preserve">г. </w:t>
      </w:r>
      <w:r w:rsidR="0007691A" w:rsidRPr="009835F3">
        <w:rPr>
          <w:rFonts w:ascii="Times New Roman" w:hAnsi="Times New Roman" w:cs="Times New Roman"/>
          <w:sz w:val="28"/>
          <w:szCs w:val="28"/>
        </w:rPr>
        <w:t>№ 233 «Об утверждении муниципальной программы «Повышение инвестиционной привлекательности города и формирование благоприятного предпринимательского климата».</w:t>
      </w:r>
    </w:p>
    <w:p w14:paraId="34E8D4B2" w14:textId="789E80EE" w:rsidR="0007691A" w:rsidRPr="009835F3" w:rsidRDefault="00F645CC" w:rsidP="009835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Постановление</w:t>
      </w:r>
      <w:r w:rsidR="0007691A" w:rsidRPr="009835F3">
        <w:rPr>
          <w:rFonts w:ascii="Times New Roman" w:hAnsi="Times New Roman" w:cs="Times New Roman"/>
          <w:sz w:val="28"/>
          <w:szCs w:val="28"/>
        </w:rPr>
        <w:t xml:space="preserve"> администрации города Белгорода от 15.11.2017 </w:t>
      </w:r>
      <w:r w:rsidR="009B1B4D">
        <w:rPr>
          <w:rFonts w:ascii="Times New Roman" w:hAnsi="Times New Roman" w:cs="Times New Roman"/>
          <w:sz w:val="28"/>
          <w:szCs w:val="28"/>
        </w:rPr>
        <w:t xml:space="preserve">г. </w:t>
      </w:r>
      <w:r w:rsidR="0007691A" w:rsidRPr="009835F3">
        <w:rPr>
          <w:rFonts w:ascii="Times New Roman" w:hAnsi="Times New Roman" w:cs="Times New Roman"/>
          <w:sz w:val="28"/>
          <w:szCs w:val="28"/>
        </w:rPr>
        <w:t xml:space="preserve">№ 238 «Об утверждении муниципальной программы «Формирование современной городской среды городского округа «Город </w:t>
      </w:r>
      <w:r w:rsidR="009835F3">
        <w:rPr>
          <w:rFonts w:ascii="Times New Roman" w:hAnsi="Times New Roman" w:cs="Times New Roman"/>
          <w:sz w:val="28"/>
          <w:szCs w:val="28"/>
        </w:rPr>
        <w:t>Белгород» на 2018 - 2024 годы».</w:t>
      </w:r>
    </w:p>
    <w:p w14:paraId="633483E8" w14:textId="77777777" w:rsidR="0007691A" w:rsidRPr="009835F3" w:rsidRDefault="0007691A" w:rsidP="009835F3">
      <w:pPr>
        <w:keepNext/>
        <w:suppressAutoHyphens/>
        <w:spacing w:before="120" w:after="120"/>
        <w:ind w:firstLine="709"/>
        <w:jc w:val="center"/>
        <w:outlineLvl w:val="2"/>
        <w:rPr>
          <w:sz w:val="28"/>
          <w:szCs w:val="28"/>
        </w:rPr>
      </w:pPr>
      <w:bookmarkStart w:id="57" w:name="_Toc488148047"/>
      <w:r w:rsidRPr="009835F3">
        <w:rPr>
          <w:bCs/>
          <w:sz w:val="28"/>
          <w:szCs w:val="28"/>
        </w:rPr>
        <w:t xml:space="preserve">Своды правил по проектированию и строительству. Санитарные нормы и правила (СНиП). </w:t>
      </w:r>
      <w:bookmarkEnd w:id="57"/>
    </w:p>
    <w:p w14:paraId="70B553EA" w14:textId="7631D7DC" w:rsidR="0007691A" w:rsidRPr="009835F3" w:rsidRDefault="009B1B4D" w:rsidP="009835F3">
      <w:pPr>
        <w:ind w:firstLine="709"/>
        <w:rPr>
          <w:sz w:val="28"/>
          <w:szCs w:val="28"/>
        </w:rPr>
      </w:pPr>
      <w:r>
        <w:rPr>
          <w:sz w:val="28"/>
          <w:szCs w:val="28"/>
        </w:rPr>
        <w:t xml:space="preserve">СП 42-101-2003 </w:t>
      </w:r>
      <w:r w:rsidR="0007691A" w:rsidRPr="009835F3">
        <w:rPr>
          <w:sz w:val="28"/>
          <w:szCs w:val="28"/>
        </w:rPr>
        <w:t>Общие положения по проектированию и строительству газораспределительных систем из мета</w:t>
      </w:r>
      <w:r>
        <w:rPr>
          <w:sz w:val="28"/>
          <w:szCs w:val="28"/>
        </w:rPr>
        <w:t>ллических и полиэтиленовых труб</w:t>
      </w:r>
      <w:r w:rsidR="0007691A" w:rsidRPr="009835F3">
        <w:rPr>
          <w:sz w:val="28"/>
          <w:szCs w:val="28"/>
        </w:rPr>
        <w:t>.</w:t>
      </w:r>
    </w:p>
    <w:p w14:paraId="776122C7" w14:textId="77777777" w:rsidR="0007691A" w:rsidRPr="009835F3" w:rsidRDefault="0007691A" w:rsidP="009835F3">
      <w:pPr>
        <w:ind w:firstLine="709"/>
        <w:rPr>
          <w:sz w:val="28"/>
          <w:szCs w:val="28"/>
        </w:rPr>
      </w:pPr>
      <w:r w:rsidRPr="009835F3">
        <w:rPr>
          <w:sz w:val="28"/>
          <w:szCs w:val="28"/>
        </w:rPr>
        <w:t>СП 11.13130.2009 Места дислокации подразделений пожарной охраны. Порядок и методика определения.</w:t>
      </w:r>
    </w:p>
    <w:p w14:paraId="64802659" w14:textId="77777777" w:rsidR="0007691A" w:rsidRPr="009835F3" w:rsidRDefault="0007691A" w:rsidP="009835F3">
      <w:pPr>
        <w:ind w:firstLine="709"/>
        <w:rPr>
          <w:sz w:val="28"/>
          <w:szCs w:val="28"/>
        </w:rPr>
      </w:pPr>
      <w:r w:rsidRPr="009835F3">
        <w:rPr>
          <w:sz w:val="28"/>
          <w:szCs w:val="28"/>
        </w:rPr>
        <w:t>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3A87346D" w14:textId="77777777" w:rsidR="0007691A" w:rsidRPr="009835F3" w:rsidRDefault="0007691A" w:rsidP="009835F3">
      <w:pPr>
        <w:ind w:firstLine="709"/>
        <w:rPr>
          <w:sz w:val="28"/>
          <w:szCs w:val="28"/>
        </w:rPr>
      </w:pPr>
      <w:r w:rsidRPr="009835F3">
        <w:rPr>
          <w:sz w:val="28"/>
          <w:szCs w:val="28"/>
        </w:rPr>
        <w:t>СП 42.13330.2016 Градостроительство. Планировка и застройка городских и сельских поселений. Актуализированная редакция СНиП 2.07.01-89*.</w:t>
      </w:r>
    </w:p>
    <w:p w14:paraId="6FF30B58" w14:textId="77777777" w:rsidR="0007691A" w:rsidRPr="009835F3" w:rsidRDefault="0007691A" w:rsidP="009835F3">
      <w:pPr>
        <w:ind w:firstLine="709"/>
        <w:rPr>
          <w:sz w:val="28"/>
          <w:szCs w:val="28"/>
        </w:rPr>
      </w:pPr>
      <w:r w:rsidRPr="009835F3">
        <w:rPr>
          <w:sz w:val="28"/>
          <w:szCs w:val="28"/>
        </w:rPr>
        <w:t>СП 251.1325800.2016 Здания общеобразовательных организаций.</w:t>
      </w:r>
    </w:p>
    <w:p w14:paraId="5A070F53" w14:textId="77777777" w:rsidR="0007691A" w:rsidRPr="009835F3" w:rsidRDefault="0007691A" w:rsidP="009835F3">
      <w:pPr>
        <w:ind w:firstLine="709"/>
        <w:rPr>
          <w:sz w:val="28"/>
          <w:szCs w:val="28"/>
        </w:rPr>
      </w:pPr>
      <w:r w:rsidRPr="009835F3">
        <w:rPr>
          <w:sz w:val="28"/>
          <w:szCs w:val="28"/>
        </w:rPr>
        <w:t>СП 82.13330.2016 Благоустройство территорий. Актуализированная редакция СНиП III-10-75.</w:t>
      </w:r>
    </w:p>
    <w:p w14:paraId="5BE3D3C5" w14:textId="2C0555A6" w:rsidR="0007691A" w:rsidRPr="009835F3" w:rsidRDefault="0007691A" w:rsidP="009835F3">
      <w:pPr>
        <w:ind w:firstLine="709"/>
        <w:rPr>
          <w:sz w:val="28"/>
          <w:szCs w:val="28"/>
        </w:rPr>
      </w:pPr>
      <w:r w:rsidRPr="009835F3">
        <w:rPr>
          <w:sz w:val="28"/>
          <w:szCs w:val="28"/>
        </w:rPr>
        <w:t>СП 10</w:t>
      </w:r>
      <w:r w:rsidR="009B1B4D">
        <w:rPr>
          <w:sz w:val="28"/>
          <w:szCs w:val="28"/>
        </w:rPr>
        <w:t xml:space="preserve">4.13330.2016 </w:t>
      </w:r>
      <w:r w:rsidRPr="009835F3">
        <w:rPr>
          <w:sz w:val="28"/>
          <w:szCs w:val="28"/>
        </w:rPr>
        <w:t>Инженерная защита территории от затопления и подтопления. Актуализиро</w:t>
      </w:r>
      <w:r w:rsidR="009B1B4D">
        <w:rPr>
          <w:sz w:val="28"/>
          <w:szCs w:val="28"/>
        </w:rPr>
        <w:t>ванная редакция СНиП 2.06.15-85</w:t>
      </w:r>
      <w:r w:rsidRPr="009835F3">
        <w:rPr>
          <w:sz w:val="28"/>
          <w:szCs w:val="28"/>
        </w:rPr>
        <w:t>.</w:t>
      </w:r>
    </w:p>
    <w:p w14:paraId="4E4006A1" w14:textId="77777777" w:rsidR="0007691A" w:rsidRPr="009835F3" w:rsidRDefault="0007691A" w:rsidP="009835F3">
      <w:pPr>
        <w:ind w:firstLine="709"/>
        <w:rPr>
          <w:sz w:val="28"/>
          <w:szCs w:val="28"/>
        </w:rPr>
      </w:pPr>
      <w:r w:rsidRPr="009835F3">
        <w:rPr>
          <w:sz w:val="28"/>
          <w:szCs w:val="28"/>
        </w:rPr>
        <w:t xml:space="preserve">СП 32.13330.2018. Канализация. Наружные сети и сооружения. </w:t>
      </w:r>
    </w:p>
    <w:p w14:paraId="266111D0" w14:textId="77777777" w:rsidR="007A7090" w:rsidRPr="009835F3" w:rsidRDefault="007A7090" w:rsidP="009835F3">
      <w:pPr>
        <w:ind w:firstLine="709"/>
        <w:rPr>
          <w:sz w:val="28"/>
          <w:szCs w:val="28"/>
        </w:rPr>
      </w:pPr>
      <w:r w:rsidRPr="009835F3">
        <w:rPr>
          <w:sz w:val="28"/>
          <w:szCs w:val="28"/>
        </w:rPr>
        <w:t>СП 88.13330.2022. Защитные сооружения гражданской обороны.</w:t>
      </w:r>
    </w:p>
    <w:p w14:paraId="253F9A34" w14:textId="77777777" w:rsidR="0007691A" w:rsidRPr="009835F3" w:rsidRDefault="0007691A" w:rsidP="009835F3">
      <w:pPr>
        <w:ind w:firstLine="709"/>
        <w:rPr>
          <w:sz w:val="28"/>
          <w:szCs w:val="28"/>
        </w:rPr>
      </w:pPr>
      <w:r w:rsidRPr="009835F3">
        <w:rPr>
          <w:sz w:val="28"/>
          <w:szCs w:val="28"/>
        </w:rPr>
        <w:t>СанПиН 2.1.4.1110-02 «Зоны санитарной охраны источников водоснабжения и водопроводов питьевого назначения».</w:t>
      </w:r>
    </w:p>
    <w:p w14:paraId="1A0FE7B7" w14:textId="77777777" w:rsidR="0007691A" w:rsidRPr="009835F3" w:rsidRDefault="0007691A" w:rsidP="009835F3">
      <w:pPr>
        <w:ind w:firstLine="709"/>
        <w:rPr>
          <w:sz w:val="28"/>
          <w:szCs w:val="28"/>
        </w:rPr>
      </w:pPr>
      <w:r w:rsidRPr="009835F3">
        <w:rPr>
          <w:sz w:val="28"/>
          <w:szCs w:val="28"/>
        </w:rPr>
        <w:t>СанПиН 2.1.8/2.2.4.1190-03 «Гигиенические требования к размещению и эксплуатации средств сухопутной подвижной радиосвязи».</w:t>
      </w:r>
    </w:p>
    <w:p w14:paraId="6F390C01" w14:textId="77777777" w:rsidR="0007691A" w:rsidRPr="009835F3" w:rsidRDefault="0007691A" w:rsidP="009835F3">
      <w:pPr>
        <w:ind w:firstLine="709"/>
        <w:rPr>
          <w:sz w:val="28"/>
          <w:szCs w:val="28"/>
        </w:rPr>
      </w:pPr>
      <w:r w:rsidRPr="009835F3">
        <w:rPr>
          <w:sz w:val="28"/>
          <w:szCs w:val="28"/>
        </w:rPr>
        <w:t>СанПиН 2.2.1/2.1.1.1200-03 «Санитарно-защитные зоны и санитарная классификация предприятий, сооружений и иных объектов».</w:t>
      </w:r>
    </w:p>
    <w:p w14:paraId="7A8E68DD" w14:textId="77777777" w:rsidR="0007691A" w:rsidRPr="009835F3" w:rsidRDefault="0007691A" w:rsidP="009835F3">
      <w:pPr>
        <w:ind w:firstLine="709"/>
        <w:rPr>
          <w:sz w:val="28"/>
          <w:szCs w:val="28"/>
        </w:rPr>
      </w:pPr>
      <w:r w:rsidRPr="009835F3">
        <w:rPr>
          <w:sz w:val="28"/>
          <w:szCs w:val="28"/>
        </w:rPr>
        <w:t>СанПиН 2.1.8/2.2.4.1383-03 «Гигиенические требования к размещению и эксплуатации передающих радиотехнических объектов».</w:t>
      </w:r>
    </w:p>
    <w:p w14:paraId="4459D2B5" w14:textId="77777777" w:rsidR="0007691A" w:rsidRPr="009835F3" w:rsidRDefault="0007691A" w:rsidP="009835F3">
      <w:pPr>
        <w:ind w:firstLine="709"/>
        <w:rPr>
          <w:sz w:val="28"/>
          <w:szCs w:val="28"/>
        </w:rPr>
      </w:pPr>
      <w:r w:rsidRPr="009835F3">
        <w:rPr>
          <w:sz w:val="28"/>
          <w:szCs w:val="28"/>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44F53D4D" w14:textId="77777777" w:rsidR="0007691A" w:rsidRPr="009835F3" w:rsidRDefault="0007691A" w:rsidP="009835F3">
      <w:pPr>
        <w:ind w:firstLine="709"/>
        <w:rPr>
          <w:sz w:val="28"/>
          <w:szCs w:val="28"/>
        </w:rPr>
      </w:pPr>
      <w:r w:rsidRPr="009835F3">
        <w:rPr>
          <w:sz w:val="28"/>
          <w:szCs w:val="28"/>
        </w:rPr>
        <w:t xml:space="preserve">ВСН 14278 тм-т1. «Нормы отвода земель для электрических сетей напряжением 0,38-750 кВ». </w:t>
      </w:r>
    </w:p>
    <w:p w14:paraId="0F3D7AC2" w14:textId="77777777" w:rsidR="0007691A" w:rsidRDefault="0007691A" w:rsidP="009835F3">
      <w:pPr>
        <w:keepNext/>
        <w:suppressAutoHyphens/>
        <w:spacing w:before="120"/>
        <w:ind w:firstLine="709"/>
        <w:jc w:val="center"/>
        <w:outlineLvl w:val="2"/>
        <w:rPr>
          <w:bCs/>
          <w:sz w:val="28"/>
          <w:szCs w:val="28"/>
        </w:rPr>
      </w:pPr>
      <w:bookmarkStart w:id="58" w:name="_Toc488148049"/>
      <w:r w:rsidRPr="009835F3">
        <w:rPr>
          <w:bCs/>
          <w:sz w:val="28"/>
          <w:szCs w:val="28"/>
        </w:rPr>
        <w:t>Интернет-источники</w:t>
      </w:r>
      <w:bookmarkEnd w:id="58"/>
    </w:p>
    <w:p w14:paraId="7D0ABA39" w14:textId="77777777" w:rsidR="009835F3" w:rsidRPr="009835F3" w:rsidRDefault="009835F3" w:rsidP="009835F3">
      <w:pPr>
        <w:keepNext/>
        <w:suppressAutoHyphens/>
        <w:spacing w:before="120"/>
        <w:ind w:firstLine="709"/>
        <w:jc w:val="center"/>
        <w:outlineLvl w:val="2"/>
        <w:rPr>
          <w:bCs/>
          <w:sz w:val="28"/>
          <w:szCs w:val="28"/>
        </w:rPr>
      </w:pPr>
    </w:p>
    <w:p w14:paraId="449B1867" w14:textId="77777777" w:rsidR="0007691A" w:rsidRPr="009835F3" w:rsidRDefault="0007691A" w:rsidP="009835F3">
      <w:pPr>
        <w:ind w:firstLine="709"/>
        <w:rPr>
          <w:sz w:val="28"/>
          <w:szCs w:val="28"/>
        </w:rPr>
      </w:pPr>
      <w:r w:rsidRPr="009835F3">
        <w:rPr>
          <w:sz w:val="28"/>
          <w:szCs w:val="28"/>
        </w:rPr>
        <w:t xml:space="preserve">Федеральная государственная информационная система территориального планирования (ФГИС ТП) </w:t>
      </w:r>
      <w:bookmarkStart w:id="59" w:name="OLE_LINK170"/>
      <w:bookmarkStart w:id="60" w:name="OLE_LINK171"/>
      <w:r w:rsidRPr="009835F3">
        <w:rPr>
          <w:sz w:val="28"/>
          <w:szCs w:val="28"/>
        </w:rPr>
        <w:t>–</w:t>
      </w:r>
      <w:bookmarkEnd w:id="59"/>
      <w:bookmarkEnd w:id="60"/>
      <w:r w:rsidRPr="009835F3">
        <w:rPr>
          <w:sz w:val="28"/>
          <w:szCs w:val="28"/>
        </w:rPr>
        <w:t xml:space="preserve"> </w:t>
      </w:r>
      <w:hyperlink r:id="rId28" w:history="1">
        <w:r w:rsidRPr="009835F3">
          <w:rPr>
            <w:rStyle w:val="af4"/>
            <w:sz w:val="28"/>
            <w:szCs w:val="28"/>
          </w:rPr>
          <w:t>http://fgis.economy.gov.ru</w:t>
        </w:r>
      </w:hyperlink>
      <w:r w:rsidRPr="009835F3">
        <w:rPr>
          <w:sz w:val="28"/>
          <w:szCs w:val="28"/>
        </w:rPr>
        <w:t>.</w:t>
      </w:r>
    </w:p>
    <w:p w14:paraId="0D03FC8A" w14:textId="77777777" w:rsidR="0007691A" w:rsidRPr="009835F3" w:rsidRDefault="0007691A" w:rsidP="009835F3">
      <w:pPr>
        <w:ind w:firstLine="709"/>
        <w:rPr>
          <w:sz w:val="28"/>
          <w:szCs w:val="28"/>
        </w:rPr>
      </w:pPr>
      <w:r w:rsidRPr="009835F3">
        <w:rPr>
          <w:sz w:val="28"/>
          <w:szCs w:val="28"/>
        </w:rPr>
        <w:t xml:space="preserve">Федеральная служба государственной статистики – </w:t>
      </w:r>
      <w:hyperlink r:id="rId29" w:history="1">
        <w:r w:rsidRPr="009835F3">
          <w:rPr>
            <w:rStyle w:val="af4"/>
            <w:sz w:val="28"/>
            <w:szCs w:val="28"/>
          </w:rPr>
          <w:t>http://gks.ru</w:t>
        </w:r>
      </w:hyperlink>
      <w:r w:rsidRPr="009835F3">
        <w:rPr>
          <w:sz w:val="28"/>
          <w:szCs w:val="28"/>
        </w:rPr>
        <w:t xml:space="preserve">. </w:t>
      </w:r>
    </w:p>
    <w:p w14:paraId="6CFBFACB" w14:textId="77777777" w:rsidR="0007691A" w:rsidRPr="009835F3" w:rsidRDefault="0007691A" w:rsidP="009835F3">
      <w:pPr>
        <w:ind w:firstLine="709"/>
        <w:rPr>
          <w:sz w:val="28"/>
          <w:szCs w:val="28"/>
        </w:rPr>
      </w:pPr>
      <w:r w:rsidRPr="009835F3">
        <w:rPr>
          <w:sz w:val="28"/>
          <w:szCs w:val="28"/>
        </w:rPr>
        <w:t xml:space="preserve">Официальный сайт Губернатор и Правительство Белгородской области – </w:t>
      </w:r>
      <w:hyperlink r:id="rId30" w:history="1">
        <w:r w:rsidRPr="009835F3">
          <w:rPr>
            <w:rStyle w:val="af4"/>
            <w:sz w:val="28"/>
            <w:szCs w:val="28"/>
          </w:rPr>
          <w:t>http://belregion.ru</w:t>
        </w:r>
      </w:hyperlink>
      <w:r w:rsidRPr="009835F3">
        <w:rPr>
          <w:sz w:val="28"/>
          <w:szCs w:val="28"/>
        </w:rPr>
        <w:t>.</w:t>
      </w:r>
    </w:p>
    <w:p w14:paraId="19D13496" w14:textId="75669FBB" w:rsidR="0007691A" w:rsidRPr="009835F3" w:rsidRDefault="0007691A" w:rsidP="009835F3">
      <w:pPr>
        <w:shd w:val="clear" w:color="auto" w:fill="FFFFFF"/>
        <w:spacing w:line="270" w:lineRule="atLeast"/>
        <w:ind w:firstLine="709"/>
        <w:rPr>
          <w:sz w:val="28"/>
          <w:szCs w:val="28"/>
        </w:rPr>
      </w:pPr>
      <w:r w:rsidRPr="009835F3">
        <w:rPr>
          <w:sz w:val="28"/>
          <w:szCs w:val="28"/>
        </w:rPr>
        <w:t>Сайт органов местного са</w:t>
      </w:r>
      <w:r w:rsidR="009835F3">
        <w:rPr>
          <w:sz w:val="28"/>
          <w:szCs w:val="28"/>
        </w:rPr>
        <w:t xml:space="preserve">моуправления города Белгорода </w:t>
      </w:r>
      <w:r w:rsidRPr="009835F3">
        <w:rPr>
          <w:sz w:val="28"/>
          <w:szCs w:val="28"/>
        </w:rPr>
        <w:t>https://beladm.gosuslugi.ru.</w:t>
      </w:r>
    </w:p>
    <w:p w14:paraId="09DB1545" w14:textId="77777777" w:rsidR="0007691A" w:rsidRPr="009835F3" w:rsidRDefault="0007691A" w:rsidP="0007691A">
      <w:pPr>
        <w:ind w:firstLine="567"/>
        <w:rPr>
          <w:sz w:val="28"/>
          <w:szCs w:val="28"/>
          <w:u w:val="single"/>
        </w:rPr>
      </w:pPr>
    </w:p>
    <w:p w14:paraId="34CBA314" w14:textId="77777777" w:rsidR="0007691A" w:rsidRPr="009835F3" w:rsidRDefault="0007691A" w:rsidP="0007691A">
      <w:pPr>
        <w:ind w:firstLine="567"/>
        <w:rPr>
          <w:sz w:val="28"/>
          <w:szCs w:val="28"/>
          <w:u w:val="single"/>
        </w:rPr>
      </w:pPr>
      <w:r w:rsidRPr="009835F3">
        <w:rPr>
          <w:sz w:val="28"/>
          <w:szCs w:val="28"/>
          <w:u w:val="single"/>
        </w:rPr>
        <w:br w:type="page"/>
      </w:r>
    </w:p>
    <w:tbl>
      <w:tblPr>
        <w:tblStyle w:val="afff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3"/>
        <w:gridCol w:w="4883"/>
      </w:tblGrid>
      <w:tr w:rsidR="000B1985" w14:paraId="358070DD" w14:textId="77777777" w:rsidTr="00645808">
        <w:tc>
          <w:tcPr>
            <w:tcW w:w="5212" w:type="dxa"/>
          </w:tcPr>
          <w:p w14:paraId="7F9B3E3C" w14:textId="77777777" w:rsidR="000B1985" w:rsidRDefault="000B1985" w:rsidP="00645808">
            <w:pPr>
              <w:jc w:val="right"/>
              <w:textAlignment w:val="baseline"/>
              <w:rPr>
                <w:sz w:val="28"/>
                <w:szCs w:val="28"/>
              </w:rPr>
            </w:pPr>
            <w:bookmarkStart w:id="61" w:name="_Hlk110712145"/>
          </w:p>
        </w:tc>
        <w:tc>
          <w:tcPr>
            <w:tcW w:w="4925" w:type="dxa"/>
          </w:tcPr>
          <w:p w14:paraId="01AF7851" w14:textId="308A3767" w:rsidR="000B1985" w:rsidRPr="001A34B1" w:rsidRDefault="000B1985" w:rsidP="00645808">
            <w:pPr>
              <w:jc w:val="center"/>
              <w:textAlignment w:val="baseline"/>
              <w:rPr>
                <w:b/>
                <w:sz w:val="28"/>
                <w:szCs w:val="28"/>
              </w:rPr>
            </w:pPr>
            <w:r w:rsidRPr="001A34B1">
              <w:rPr>
                <w:b/>
                <w:sz w:val="28"/>
                <w:szCs w:val="28"/>
              </w:rPr>
              <w:t xml:space="preserve">Приложение </w:t>
            </w:r>
            <w:r>
              <w:rPr>
                <w:b/>
                <w:sz w:val="28"/>
                <w:szCs w:val="28"/>
              </w:rPr>
              <w:t>3</w:t>
            </w:r>
          </w:p>
          <w:p w14:paraId="43A759EC" w14:textId="77777777" w:rsidR="000B1985" w:rsidRPr="001A34B1" w:rsidRDefault="000B1985" w:rsidP="00645808">
            <w:pPr>
              <w:jc w:val="center"/>
              <w:textAlignment w:val="baseline"/>
              <w:rPr>
                <w:b/>
                <w:sz w:val="28"/>
                <w:szCs w:val="28"/>
              </w:rPr>
            </w:pPr>
            <w:r w:rsidRPr="001A34B1">
              <w:rPr>
                <w:b/>
                <w:sz w:val="28"/>
                <w:szCs w:val="28"/>
              </w:rPr>
              <w:t>к местным нормативам градостроительного</w:t>
            </w:r>
          </w:p>
          <w:p w14:paraId="063189CF" w14:textId="77777777" w:rsidR="000B1985" w:rsidRDefault="000B1985" w:rsidP="00645808">
            <w:pPr>
              <w:jc w:val="center"/>
              <w:textAlignment w:val="baseline"/>
              <w:rPr>
                <w:sz w:val="28"/>
                <w:szCs w:val="28"/>
              </w:rPr>
            </w:pPr>
            <w:r w:rsidRPr="001A34B1">
              <w:rPr>
                <w:b/>
                <w:sz w:val="28"/>
                <w:szCs w:val="28"/>
              </w:rPr>
              <w:t>проектирования городского округа «Город Белгород»</w:t>
            </w:r>
          </w:p>
        </w:tc>
      </w:tr>
    </w:tbl>
    <w:p w14:paraId="6F0DC667" w14:textId="77777777" w:rsidR="0007691A" w:rsidRPr="000B1985" w:rsidRDefault="0007691A" w:rsidP="00F7569A">
      <w:pPr>
        <w:pStyle w:val="aff0"/>
        <w:rPr>
          <w:i w:val="0"/>
          <w:sz w:val="28"/>
          <w:szCs w:val="28"/>
        </w:rPr>
      </w:pPr>
    </w:p>
    <w:p w14:paraId="7E814E7B" w14:textId="77777777" w:rsidR="0007691A" w:rsidRPr="009835F3" w:rsidRDefault="0007691A" w:rsidP="0038328C">
      <w:pPr>
        <w:pStyle w:val="20"/>
        <w:tabs>
          <w:tab w:val="clear" w:pos="720"/>
        </w:tabs>
        <w:spacing w:before="120" w:after="120"/>
        <w:ind w:firstLine="0"/>
      </w:pPr>
      <w:r w:rsidRPr="009835F3">
        <w:t>Показатели муниципальной статистики, характеризующие состояние экономики и социальной сферы городского округа «Город Белгород» за 2022 год</w:t>
      </w:r>
    </w:p>
    <w:p w14:paraId="41ACC8A2" w14:textId="77777777" w:rsidR="0007691A" w:rsidRPr="009835F3" w:rsidRDefault="0007691A" w:rsidP="0007691A">
      <w:pPr>
        <w:spacing w:before="120"/>
        <w:jc w:val="center"/>
        <w:rPr>
          <w:color w:val="000000"/>
          <w:sz w:val="28"/>
          <w:szCs w:val="28"/>
        </w:rPr>
      </w:pPr>
      <w:r w:rsidRPr="009835F3">
        <w:rPr>
          <w:color w:val="000000"/>
          <w:sz w:val="28"/>
          <w:szCs w:val="28"/>
        </w:rPr>
        <w:t>Платные услуги населению</w:t>
      </w:r>
    </w:p>
    <w:tbl>
      <w:tblPr>
        <w:tblW w:w="9931"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7078"/>
        <w:gridCol w:w="1588"/>
        <w:gridCol w:w="1265"/>
      </w:tblGrid>
      <w:tr w:rsidR="0007691A" w:rsidRPr="009835F3" w14:paraId="662EC1AC"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C99C3BF" w14:textId="77777777" w:rsidR="0007691A" w:rsidRPr="009835F3" w:rsidRDefault="0007691A" w:rsidP="002A4397">
            <w:pPr>
              <w:jc w:val="center"/>
              <w:rPr>
                <w:sz w:val="28"/>
                <w:szCs w:val="28"/>
              </w:rPr>
            </w:pPr>
            <w:r w:rsidRPr="009835F3">
              <w:rPr>
                <w:sz w:val="28"/>
                <w:szCs w:val="28"/>
              </w:rPr>
              <w:t>Показатели</w:t>
            </w:r>
          </w:p>
        </w:tc>
        <w:tc>
          <w:tcPr>
            <w:tcW w:w="158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1F74882" w14:textId="77777777" w:rsidR="0007691A" w:rsidRPr="009835F3" w:rsidRDefault="0007691A" w:rsidP="002A4397">
            <w:pPr>
              <w:jc w:val="center"/>
              <w:rPr>
                <w:sz w:val="28"/>
                <w:szCs w:val="28"/>
              </w:rPr>
            </w:pPr>
            <w:r w:rsidRPr="009835F3">
              <w:rPr>
                <w:sz w:val="28"/>
                <w:szCs w:val="28"/>
              </w:rPr>
              <w:t>Ед. измерения</w:t>
            </w:r>
          </w:p>
        </w:tc>
        <w:tc>
          <w:tcPr>
            <w:tcW w:w="126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6A58011" w14:textId="77777777" w:rsidR="0007691A" w:rsidRPr="009835F3" w:rsidRDefault="0007691A" w:rsidP="002A4397">
            <w:pPr>
              <w:jc w:val="center"/>
              <w:rPr>
                <w:sz w:val="28"/>
                <w:szCs w:val="28"/>
              </w:rPr>
            </w:pPr>
            <w:r w:rsidRPr="009835F3">
              <w:rPr>
                <w:sz w:val="28"/>
                <w:szCs w:val="28"/>
              </w:rPr>
              <w:t>Значение</w:t>
            </w:r>
          </w:p>
        </w:tc>
      </w:tr>
      <w:tr w:rsidR="0007691A" w:rsidRPr="009835F3" w14:paraId="7EF1AE12"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2AC8D7DA" w14:textId="77777777" w:rsidR="0007691A" w:rsidRPr="009835F3" w:rsidRDefault="0007691A" w:rsidP="002A4397">
            <w:pPr>
              <w:jc w:val="left"/>
              <w:rPr>
                <w:sz w:val="28"/>
                <w:szCs w:val="28"/>
              </w:rPr>
            </w:pPr>
            <w:r w:rsidRPr="009835F3">
              <w:rPr>
                <w:sz w:val="28"/>
                <w:szCs w:val="28"/>
              </w:rPr>
              <w:t>Число объектов бытового обслуживания населения, оказывающих услуги</w:t>
            </w:r>
          </w:p>
        </w:tc>
        <w:tc>
          <w:tcPr>
            <w:tcW w:w="158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60D7D0A" w14:textId="77777777" w:rsidR="0007691A" w:rsidRPr="009835F3" w:rsidRDefault="0007691A" w:rsidP="002A4397">
            <w:pPr>
              <w:jc w:val="center"/>
              <w:rPr>
                <w:sz w:val="28"/>
                <w:szCs w:val="28"/>
              </w:rPr>
            </w:pPr>
            <w:r w:rsidRPr="009835F3">
              <w:rPr>
                <w:sz w:val="28"/>
                <w:szCs w:val="28"/>
              </w:rPr>
              <w:t>единица</w:t>
            </w:r>
          </w:p>
        </w:tc>
        <w:tc>
          <w:tcPr>
            <w:tcW w:w="126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E82E755" w14:textId="77777777" w:rsidR="0007691A" w:rsidRPr="009835F3" w:rsidRDefault="0007691A" w:rsidP="002A4397">
            <w:pPr>
              <w:jc w:val="center"/>
              <w:rPr>
                <w:sz w:val="28"/>
                <w:szCs w:val="28"/>
              </w:rPr>
            </w:pPr>
            <w:r w:rsidRPr="009835F3">
              <w:rPr>
                <w:sz w:val="28"/>
                <w:szCs w:val="28"/>
              </w:rPr>
              <w:t>940</w:t>
            </w:r>
          </w:p>
        </w:tc>
      </w:tr>
      <w:tr w:rsidR="0007691A" w:rsidRPr="009835F3" w14:paraId="07350276"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18AFF508" w14:textId="77777777" w:rsidR="0007691A" w:rsidRPr="009835F3" w:rsidRDefault="0007691A" w:rsidP="002A4397">
            <w:pPr>
              <w:jc w:val="left"/>
              <w:rPr>
                <w:sz w:val="28"/>
                <w:szCs w:val="28"/>
              </w:rPr>
            </w:pPr>
            <w:r w:rsidRPr="009835F3">
              <w:rPr>
                <w:sz w:val="28"/>
                <w:szCs w:val="28"/>
              </w:rPr>
              <w:t>Ремонт и техническое обслуживание бытовой радиоэлектронной аппаратуры, бытовых машин и приборов, ремонт и изготовление металлоизделий</w:t>
            </w:r>
          </w:p>
        </w:tc>
        <w:tc>
          <w:tcPr>
            <w:tcW w:w="158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157FD90" w14:textId="77777777" w:rsidR="0007691A" w:rsidRPr="009835F3" w:rsidRDefault="0007691A" w:rsidP="002A4397">
            <w:pPr>
              <w:jc w:val="center"/>
              <w:rPr>
                <w:sz w:val="28"/>
                <w:szCs w:val="28"/>
              </w:rPr>
            </w:pPr>
            <w:r w:rsidRPr="009835F3">
              <w:rPr>
                <w:sz w:val="28"/>
                <w:szCs w:val="28"/>
              </w:rPr>
              <w:t>единица</w:t>
            </w:r>
          </w:p>
        </w:tc>
        <w:tc>
          <w:tcPr>
            <w:tcW w:w="126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A745FF" w14:textId="77777777" w:rsidR="0007691A" w:rsidRPr="009835F3" w:rsidRDefault="0007691A" w:rsidP="002A4397">
            <w:pPr>
              <w:jc w:val="center"/>
              <w:rPr>
                <w:sz w:val="28"/>
                <w:szCs w:val="28"/>
              </w:rPr>
            </w:pPr>
            <w:r w:rsidRPr="009835F3">
              <w:rPr>
                <w:sz w:val="28"/>
                <w:szCs w:val="28"/>
              </w:rPr>
              <w:t>60</w:t>
            </w:r>
          </w:p>
        </w:tc>
      </w:tr>
      <w:tr w:rsidR="0007691A" w:rsidRPr="009835F3" w14:paraId="07506E8A"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17AC0C89" w14:textId="77777777" w:rsidR="0007691A" w:rsidRPr="009835F3" w:rsidRDefault="0007691A" w:rsidP="002A4397">
            <w:pPr>
              <w:jc w:val="left"/>
              <w:rPr>
                <w:sz w:val="28"/>
                <w:szCs w:val="28"/>
              </w:rPr>
            </w:pPr>
            <w:r w:rsidRPr="009835F3">
              <w:rPr>
                <w:sz w:val="28"/>
                <w:szCs w:val="28"/>
              </w:rPr>
              <w:t>Техническое обслуживание и ремонт транспортных средств, машин и оборудования</w:t>
            </w:r>
          </w:p>
        </w:tc>
        <w:tc>
          <w:tcPr>
            <w:tcW w:w="158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E69A8EE" w14:textId="77777777" w:rsidR="0007691A" w:rsidRPr="009835F3" w:rsidRDefault="0007691A" w:rsidP="002A4397">
            <w:pPr>
              <w:jc w:val="center"/>
              <w:rPr>
                <w:sz w:val="28"/>
                <w:szCs w:val="28"/>
              </w:rPr>
            </w:pPr>
            <w:r w:rsidRPr="009835F3">
              <w:rPr>
                <w:sz w:val="28"/>
                <w:szCs w:val="28"/>
              </w:rPr>
              <w:t>единица</w:t>
            </w:r>
          </w:p>
        </w:tc>
        <w:tc>
          <w:tcPr>
            <w:tcW w:w="126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6827F09" w14:textId="77777777" w:rsidR="0007691A" w:rsidRPr="009835F3" w:rsidRDefault="0007691A" w:rsidP="002A4397">
            <w:pPr>
              <w:jc w:val="center"/>
              <w:rPr>
                <w:sz w:val="28"/>
                <w:szCs w:val="28"/>
              </w:rPr>
            </w:pPr>
            <w:r w:rsidRPr="009835F3">
              <w:rPr>
                <w:sz w:val="28"/>
                <w:szCs w:val="28"/>
              </w:rPr>
              <w:t>139</w:t>
            </w:r>
          </w:p>
        </w:tc>
      </w:tr>
      <w:tr w:rsidR="0007691A" w:rsidRPr="009835F3" w14:paraId="512E720D"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33AD57C2" w14:textId="77777777" w:rsidR="0007691A" w:rsidRPr="009835F3" w:rsidRDefault="0007691A" w:rsidP="002A4397">
            <w:pPr>
              <w:jc w:val="left"/>
              <w:rPr>
                <w:sz w:val="28"/>
                <w:szCs w:val="28"/>
              </w:rPr>
            </w:pPr>
            <w:r w:rsidRPr="009835F3">
              <w:rPr>
                <w:sz w:val="28"/>
                <w:szCs w:val="28"/>
              </w:rPr>
              <w:t>Химическая чистка и крашение, услуги прачечных</w:t>
            </w:r>
          </w:p>
        </w:tc>
        <w:tc>
          <w:tcPr>
            <w:tcW w:w="158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C0C8D16" w14:textId="77777777" w:rsidR="0007691A" w:rsidRPr="009835F3" w:rsidRDefault="0007691A" w:rsidP="002A4397">
            <w:pPr>
              <w:jc w:val="center"/>
              <w:rPr>
                <w:sz w:val="28"/>
                <w:szCs w:val="28"/>
              </w:rPr>
            </w:pPr>
            <w:r w:rsidRPr="009835F3">
              <w:rPr>
                <w:sz w:val="28"/>
                <w:szCs w:val="28"/>
              </w:rPr>
              <w:t>единица</w:t>
            </w:r>
          </w:p>
        </w:tc>
        <w:tc>
          <w:tcPr>
            <w:tcW w:w="126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8D5624" w14:textId="77777777" w:rsidR="0007691A" w:rsidRPr="009835F3" w:rsidRDefault="0007691A" w:rsidP="002A4397">
            <w:pPr>
              <w:jc w:val="center"/>
              <w:rPr>
                <w:sz w:val="28"/>
                <w:szCs w:val="28"/>
              </w:rPr>
            </w:pPr>
            <w:r w:rsidRPr="009835F3">
              <w:rPr>
                <w:sz w:val="28"/>
                <w:szCs w:val="28"/>
              </w:rPr>
              <w:t>9</w:t>
            </w:r>
          </w:p>
        </w:tc>
      </w:tr>
      <w:tr w:rsidR="0007691A" w:rsidRPr="009835F3" w14:paraId="7550DB0C"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7DDA47CB" w14:textId="77777777" w:rsidR="0007691A" w:rsidRPr="009835F3" w:rsidRDefault="0007691A" w:rsidP="002A4397">
            <w:pPr>
              <w:jc w:val="left"/>
              <w:rPr>
                <w:sz w:val="28"/>
                <w:szCs w:val="28"/>
              </w:rPr>
            </w:pPr>
            <w:r w:rsidRPr="009835F3">
              <w:rPr>
                <w:sz w:val="28"/>
                <w:szCs w:val="28"/>
              </w:rPr>
              <w:t>Услуги бань и душевых</w:t>
            </w:r>
          </w:p>
        </w:tc>
        <w:tc>
          <w:tcPr>
            <w:tcW w:w="158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A01263D" w14:textId="77777777" w:rsidR="0007691A" w:rsidRPr="009835F3" w:rsidRDefault="0007691A" w:rsidP="002A4397">
            <w:pPr>
              <w:jc w:val="center"/>
              <w:rPr>
                <w:sz w:val="28"/>
                <w:szCs w:val="28"/>
              </w:rPr>
            </w:pPr>
            <w:r w:rsidRPr="009835F3">
              <w:rPr>
                <w:sz w:val="28"/>
                <w:szCs w:val="28"/>
              </w:rPr>
              <w:t>единица</w:t>
            </w:r>
          </w:p>
        </w:tc>
        <w:tc>
          <w:tcPr>
            <w:tcW w:w="126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924D6CA" w14:textId="77777777" w:rsidR="0007691A" w:rsidRPr="009835F3" w:rsidRDefault="0007691A" w:rsidP="002A4397">
            <w:pPr>
              <w:jc w:val="center"/>
              <w:rPr>
                <w:sz w:val="28"/>
                <w:szCs w:val="28"/>
              </w:rPr>
            </w:pPr>
            <w:r w:rsidRPr="009835F3">
              <w:rPr>
                <w:sz w:val="28"/>
                <w:szCs w:val="28"/>
              </w:rPr>
              <w:t>25</w:t>
            </w:r>
          </w:p>
        </w:tc>
      </w:tr>
      <w:tr w:rsidR="0007691A" w:rsidRPr="009835F3" w14:paraId="3A08DD6C"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39F04921" w14:textId="77777777" w:rsidR="0007691A" w:rsidRPr="009835F3" w:rsidRDefault="0007691A" w:rsidP="002A4397">
            <w:pPr>
              <w:jc w:val="left"/>
              <w:rPr>
                <w:sz w:val="28"/>
                <w:szCs w:val="28"/>
              </w:rPr>
            </w:pPr>
            <w:r w:rsidRPr="009835F3">
              <w:rPr>
                <w:sz w:val="28"/>
                <w:szCs w:val="28"/>
              </w:rPr>
              <w:t>Услуги парикмахерских</w:t>
            </w:r>
          </w:p>
        </w:tc>
        <w:tc>
          <w:tcPr>
            <w:tcW w:w="158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23254DF" w14:textId="77777777" w:rsidR="0007691A" w:rsidRPr="009835F3" w:rsidRDefault="0007691A" w:rsidP="002A4397">
            <w:pPr>
              <w:jc w:val="center"/>
              <w:rPr>
                <w:sz w:val="28"/>
                <w:szCs w:val="28"/>
              </w:rPr>
            </w:pPr>
            <w:r w:rsidRPr="009835F3">
              <w:rPr>
                <w:sz w:val="28"/>
                <w:szCs w:val="28"/>
              </w:rPr>
              <w:t>единица</w:t>
            </w:r>
          </w:p>
        </w:tc>
        <w:tc>
          <w:tcPr>
            <w:tcW w:w="126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FEEDFB4" w14:textId="77777777" w:rsidR="0007691A" w:rsidRPr="009835F3" w:rsidRDefault="0007691A" w:rsidP="002A4397">
            <w:pPr>
              <w:jc w:val="center"/>
              <w:rPr>
                <w:sz w:val="28"/>
                <w:szCs w:val="28"/>
              </w:rPr>
            </w:pPr>
            <w:r w:rsidRPr="009835F3">
              <w:rPr>
                <w:sz w:val="28"/>
                <w:szCs w:val="28"/>
              </w:rPr>
              <w:t>346</w:t>
            </w:r>
          </w:p>
        </w:tc>
      </w:tr>
      <w:tr w:rsidR="0007691A" w:rsidRPr="009835F3" w14:paraId="7C3A10F4"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01235AC5" w14:textId="77777777" w:rsidR="0007691A" w:rsidRPr="009835F3" w:rsidRDefault="0007691A" w:rsidP="002A4397">
            <w:pPr>
              <w:jc w:val="left"/>
              <w:rPr>
                <w:sz w:val="28"/>
                <w:szCs w:val="28"/>
              </w:rPr>
            </w:pPr>
            <w:r w:rsidRPr="009835F3">
              <w:rPr>
                <w:sz w:val="28"/>
                <w:szCs w:val="28"/>
              </w:rPr>
              <w:t>Ремонт, окраска и пошив обуви</w:t>
            </w:r>
          </w:p>
        </w:tc>
        <w:tc>
          <w:tcPr>
            <w:tcW w:w="158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45DE593" w14:textId="77777777" w:rsidR="0007691A" w:rsidRPr="009835F3" w:rsidRDefault="0007691A" w:rsidP="002A4397">
            <w:pPr>
              <w:jc w:val="center"/>
              <w:rPr>
                <w:sz w:val="28"/>
                <w:szCs w:val="28"/>
              </w:rPr>
            </w:pPr>
            <w:r w:rsidRPr="009835F3">
              <w:rPr>
                <w:sz w:val="28"/>
                <w:szCs w:val="28"/>
              </w:rPr>
              <w:t>единица</w:t>
            </w:r>
          </w:p>
        </w:tc>
        <w:tc>
          <w:tcPr>
            <w:tcW w:w="126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3D001C" w14:textId="77777777" w:rsidR="0007691A" w:rsidRPr="009835F3" w:rsidRDefault="0007691A" w:rsidP="002A4397">
            <w:pPr>
              <w:jc w:val="center"/>
              <w:rPr>
                <w:sz w:val="28"/>
                <w:szCs w:val="28"/>
              </w:rPr>
            </w:pPr>
            <w:r w:rsidRPr="009835F3">
              <w:rPr>
                <w:sz w:val="28"/>
                <w:szCs w:val="28"/>
              </w:rPr>
              <w:t>78</w:t>
            </w:r>
          </w:p>
        </w:tc>
      </w:tr>
      <w:tr w:rsidR="0007691A" w:rsidRPr="009835F3" w14:paraId="65E4D880"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5AA9583A" w14:textId="77777777" w:rsidR="0007691A" w:rsidRPr="009835F3" w:rsidRDefault="0007691A" w:rsidP="002A4397">
            <w:pPr>
              <w:jc w:val="left"/>
              <w:rPr>
                <w:sz w:val="28"/>
                <w:szCs w:val="28"/>
              </w:rPr>
            </w:pPr>
            <w:r w:rsidRPr="009835F3">
              <w:rPr>
                <w:sz w:val="28"/>
                <w:szCs w:val="28"/>
              </w:rPr>
              <w:t>Ремонт и пошив швейных, меховых и кожаных изделий, головных уборов и изделий текстильной галантереи, ремонт, пошив и вязание трикотажных изделий</w:t>
            </w:r>
          </w:p>
        </w:tc>
        <w:tc>
          <w:tcPr>
            <w:tcW w:w="158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DAA7F04" w14:textId="77777777" w:rsidR="0007691A" w:rsidRPr="009835F3" w:rsidRDefault="0007691A" w:rsidP="002A4397">
            <w:pPr>
              <w:jc w:val="center"/>
              <w:rPr>
                <w:sz w:val="28"/>
                <w:szCs w:val="28"/>
              </w:rPr>
            </w:pPr>
            <w:r w:rsidRPr="009835F3">
              <w:rPr>
                <w:sz w:val="28"/>
                <w:szCs w:val="28"/>
              </w:rPr>
              <w:t>единица</w:t>
            </w:r>
          </w:p>
        </w:tc>
        <w:tc>
          <w:tcPr>
            <w:tcW w:w="126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0D77D0C" w14:textId="77777777" w:rsidR="0007691A" w:rsidRPr="009835F3" w:rsidRDefault="0007691A" w:rsidP="002A4397">
            <w:pPr>
              <w:jc w:val="center"/>
              <w:rPr>
                <w:sz w:val="28"/>
                <w:szCs w:val="28"/>
              </w:rPr>
            </w:pPr>
            <w:r w:rsidRPr="009835F3">
              <w:rPr>
                <w:sz w:val="28"/>
                <w:szCs w:val="28"/>
              </w:rPr>
              <w:t>87</w:t>
            </w:r>
          </w:p>
        </w:tc>
      </w:tr>
      <w:tr w:rsidR="0007691A" w:rsidRPr="009835F3" w14:paraId="42C2623D"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1752879C" w14:textId="77777777" w:rsidR="0007691A" w:rsidRPr="009835F3" w:rsidRDefault="0007691A" w:rsidP="002A4397">
            <w:pPr>
              <w:jc w:val="left"/>
              <w:rPr>
                <w:sz w:val="28"/>
                <w:szCs w:val="28"/>
              </w:rPr>
            </w:pPr>
            <w:r w:rsidRPr="009835F3">
              <w:rPr>
                <w:sz w:val="28"/>
                <w:szCs w:val="28"/>
              </w:rPr>
              <w:t>Изготовление и ремонт мебели</w:t>
            </w:r>
          </w:p>
        </w:tc>
        <w:tc>
          <w:tcPr>
            <w:tcW w:w="158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4293A32" w14:textId="77777777" w:rsidR="0007691A" w:rsidRPr="009835F3" w:rsidRDefault="0007691A" w:rsidP="002A4397">
            <w:pPr>
              <w:jc w:val="center"/>
              <w:rPr>
                <w:sz w:val="28"/>
                <w:szCs w:val="28"/>
              </w:rPr>
            </w:pPr>
            <w:r w:rsidRPr="009835F3">
              <w:rPr>
                <w:sz w:val="28"/>
                <w:szCs w:val="28"/>
              </w:rPr>
              <w:t>единица</w:t>
            </w:r>
          </w:p>
        </w:tc>
        <w:tc>
          <w:tcPr>
            <w:tcW w:w="126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CAA77CA" w14:textId="77777777" w:rsidR="0007691A" w:rsidRPr="009835F3" w:rsidRDefault="0007691A" w:rsidP="002A4397">
            <w:pPr>
              <w:jc w:val="center"/>
              <w:rPr>
                <w:sz w:val="28"/>
                <w:szCs w:val="28"/>
              </w:rPr>
            </w:pPr>
            <w:r w:rsidRPr="009835F3">
              <w:rPr>
                <w:sz w:val="28"/>
                <w:szCs w:val="28"/>
              </w:rPr>
              <w:t>18</w:t>
            </w:r>
          </w:p>
        </w:tc>
      </w:tr>
      <w:tr w:rsidR="0007691A" w:rsidRPr="009835F3" w14:paraId="5426EAB7"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363FA08B" w14:textId="77777777" w:rsidR="0007691A" w:rsidRPr="009835F3" w:rsidRDefault="0007691A" w:rsidP="002A4397">
            <w:pPr>
              <w:jc w:val="left"/>
              <w:rPr>
                <w:sz w:val="28"/>
                <w:szCs w:val="28"/>
              </w:rPr>
            </w:pPr>
            <w:r w:rsidRPr="009835F3">
              <w:rPr>
                <w:sz w:val="28"/>
                <w:szCs w:val="28"/>
              </w:rPr>
              <w:t>Ремонт и строительство жилья и других построек</w:t>
            </w:r>
          </w:p>
        </w:tc>
        <w:tc>
          <w:tcPr>
            <w:tcW w:w="158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FEBAEE" w14:textId="77777777" w:rsidR="0007691A" w:rsidRPr="009835F3" w:rsidRDefault="0007691A" w:rsidP="002A4397">
            <w:pPr>
              <w:jc w:val="center"/>
              <w:rPr>
                <w:sz w:val="28"/>
                <w:szCs w:val="28"/>
              </w:rPr>
            </w:pPr>
            <w:r w:rsidRPr="009835F3">
              <w:rPr>
                <w:sz w:val="28"/>
                <w:szCs w:val="28"/>
              </w:rPr>
              <w:t>единица</w:t>
            </w:r>
          </w:p>
        </w:tc>
        <w:tc>
          <w:tcPr>
            <w:tcW w:w="126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4560C68" w14:textId="77777777" w:rsidR="0007691A" w:rsidRPr="009835F3" w:rsidRDefault="0007691A" w:rsidP="002A4397">
            <w:pPr>
              <w:jc w:val="center"/>
              <w:rPr>
                <w:sz w:val="28"/>
                <w:szCs w:val="28"/>
              </w:rPr>
            </w:pPr>
            <w:r w:rsidRPr="009835F3">
              <w:rPr>
                <w:sz w:val="28"/>
                <w:szCs w:val="28"/>
              </w:rPr>
              <w:t>54</w:t>
            </w:r>
          </w:p>
        </w:tc>
      </w:tr>
      <w:tr w:rsidR="0007691A" w:rsidRPr="009835F3" w14:paraId="5A0AA6A3"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74074EC3" w14:textId="77777777" w:rsidR="0007691A" w:rsidRPr="009835F3" w:rsidRDefault="0007691A" w:rsidP="002A4397">
            <w:pPr>
              <w:jc w:val="left"/>
              <w:rPr>
                <w:sz w:val="28"/>
                <w:szCs w:val="28"/>
              </w:rPr>
            </w:pPr>
            <w:r w:rsidRPr="009835F3">
              <w:rPr>
                <w:sz w:val="28"/>
                <w:szCs w:val="28"/>
              </w:rPr>
              <w:t>Услуги фотоателье</w:t>
            </w:r>
          </w:p>
        </w:tc>
        <w:tc>
          <w:tcPr>
            <w:tcW w:w="158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657856" w14:textId="77777777" w:rsidR="0007691A" w:rsidRPr="009835F3" w:rsidRDefault="0007691A" w:rsidP="002A4397">
            <w:pPr>
              <w:jc w:val="center"/>
              <w:rPr>
                <w:sz w:val="28"/>
                <w:szCs w:val="28"/>
              </w:rPr>
            </w:pPr>
            <w:r w:rsidRPr="009835F3">
              <w:rPr>
                <w:sz w:val="28"/>
                <w:szCs w:val="28"/>
              </w:rPr>
              <w:t>единица</w:t>
            </w:r>
          </w:p>
        </w:tc>
        <w:tc>
          <w:tcPr>
            <w:tcW w:w="126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AC671DA" w14:textId="77777777" w:rsidR="0007691A" w:rsidRPr="009835F3" w:rsidRDefault="0007691A" w:rsidP="002A4397">
            <w:pPr>
              <w:jc w:val="center"/>
              <w:rPr>
                <w:sz w:val="28"/>
                <w:szCs w:val="28"/>
              </w:rPr>
            </w:pPr>
            <w:r w:rsidRPr="009835F3">
              <w:rPr>
                <w:sz w:val="28"/>
                <w:szCs w:val="28"/>
              </w:rPr>
              <w:t>30</w:t>
            </w:r>
          </w:p>
        </w:tc>
      </w:tr>
      <w:tr w:rsidR="0007691A" w:rsidRPr="009835F3" w14:paraId="26B72200"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65A7B186" w14:textId="77777777" w:rsidR="0007691A" w:rsidRPr="009835F3" w:rsidRDefault="0007691A" w:rsidP="002A4397">
            <w:pPr>
              <w:jc w:val="left"/>
              <w:rPr>
                <w:sz w:val="28"/>
                <w:szCs w:val="28"/>
              </w:rPr>
            </w:pPr>
            <w:r w:rsidRPr="009835F3">
              <w:rPr>
                <w:sz w:val="28"/>
                <w:szCs w:val="28"/>
              </w:rPr>
              <w:t>Ритуальные услуги</w:t>
            </w:r>
          </w:p>
        </w:tc>
        <w:tc>
          <w:tcPr>
            <w:tcW w:w="158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525A9D" w14:textId="77777777" w:rsidR="0007691A" w:rsidRPr="009835F3" w:rsidRDefault="0007691A" w:rsidP="002A4397">
            <w:pPr>
              <w:jc w:val="center"/>
              <w:rPr>
                <w:sz w:val="28"/>
                <w:szCs w:val="28"/>
              </w:rPr>
            </w:pPr>
            <w:r w:rsidRPr="009835F3">
              <w:rPr>
                <w:sz w:val="28"/>
                <w:szCs w:val="28"/>
              </w:rPr>
              <w:t>единица</w:t>
            </w:r>
          </w:p>
        </w:tc>
        <w:tc>
          <w:tcPr>
            <w:tcW w:w="126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B6B1952" w14:textId="77777777" w:rsidR="0007691A" w:rsidRPr="009835F3" w:rsidRDefault="0007691A" w:rsidP="002A4397">
            <w:pPr>
              <w:jc w:val="center"/>
              <w:rPr>
                <w:sz w:val="28"/>
                <w:szCs w:val="28"/>
              </w:rPr>
            </w:pPr>
            <w:r w:rsidRPr="009835F3">
              <w:rPr>
                <w:sz w:val="28"/>
                <w:szCs w:val="28"/>
              </w:rPr>
              <w:t>38</w:t>
            </w:r>
          </w:p>
        </w:tc>
      </w:tr>
      <w:tr w:rsidR="0007691A" w:rsidRPr="009835F3" w14:paraId="1E943FB4"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5AA03137" w14:textId="77777777" w:rsidR="0007691A" w:rsidRPr="009835F3" w:rsidRDefault="0007691A" w:rsidP="002A4397">
            <w:pPr>
              <w:jc w:val="left"/>
              <w:rPr>
                <w:sz w:val="28"/>
                <w:szCs w:val="28"/>
              </w:rPr>
            </w:pPr>
            <w:r w:rsidRPr="009835F3">
              <w:rPr>
                <w:sz w:val="28"/>
                <w:szCs w:val="28"/>
              </w:rPr>
              <w:t>Прочие виды бытовых услуг</w:t>
            </w:r>
          </w:p>
        </w:tc>
        <w:tc>
          <w:tcPr>
            <w:tcW w:w="158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8CF54E" w14:textId="77777777" w:rsidR="0007691A" w:rsidRPr="009835F3" w:rsidRDefault="0007691A" w:rsidP="002A4397">
            <w:pPr>
              <w:jc w:val="center"/>
              <w:rPr>
                <w:sz w:val="28"/>
                <w:szCs w:val="28"/>
              </w:rPr>
            </w:pPr>
            <w:r w:rsidRPr="009835F3">
              <w:rPr>
                <w:sz w:val="28"/>
                <w:szCs w:val="28"/>
              </w:rPr>
              <w:t>единица</w:t>
            </w:r>
          </w:p>
        </w:tc>
        <w:tc>
          <w:tcPr>
            <w:tcW w:w="126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AB8183" w14:textId="77777777" w:rsidR="0007691A" w:rsidRPr="009835F3" w:rsidRDefault="0007691A" w:rsidP="002A4397">
            <w:pPr>
              <w:jc w:val="center"/>
              <w:rPr>
                <w:sz w:val="28"/>
                <w:szCs w:val="28"/>
              </w:rPr>
            </w:pPr>
            <w:r w:rsidRPr="009835F3">
              <w:rPr>
                <w:sz w:val="28"/>
                <w:szCs w:val="28"/>
              </w:rPr>
              <w:t>56</w:t>
            </w:r>
          </w:p>
        </w:tc>
      </w:tr>
    </w:tbl>
    <w:p w14:paraId="385CB050" w14:textId="77777777" w:rsidR="0007691A" w:rsidRPr="009835F3" w:rsidRDefault="0007691A" w:rsidP="0007691A">
      <w:pPr>
        <w:spacing w:before="120"/>
        <w:jc w:val="center"/>
        <w:rPr>
          <w:color w:val="000000"/>
          <w:sz w:val="28"/>
          <w:szCs w:val="28"/>
        </w:rPr>
      </w:pPr>
      <w:r w:rsidRPr="009835F3">
        <w:rPr>
          <w:color w:val="000000"/>
          <w:sz w:val="28"/>
          <w:szCs w:val="28"/>
        </w:rPr>
        <w:t>Розничная торговля и общественное питание</w:t>
      </w:r>
    </w:p>
    <w:tbl>
      <w:tblPr>
        <w:tblW w:w="9913"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7078"/>
        <w:gridCol w:w="1559"/>
        <w:gridCol w:w="1276"/>
      </w:tblGrid>
      <w:tr w:rsidR="0007691A" w:rsidRPr="009835F3" w14:paraId="52945BB7"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6E4B152" w14:textId="77777777" w:rsidR="0007691A" w:rsidRPr="009835F3" w:rsidRDefault="0007691A" w:rsidP="002A4397">
            <w:pPr>
              <w:jc w:val="center"/>
              <w:rPr>
                <w:sz w:val="28"/>
                <w:szCs w:val="28"/>
              </w:rPr>
            </w:pPr>
            <w:r w:rsidRPr="009835F3">
              <w:rPr>
                <w:sz w:val="28"/>
                <w:szCs w:val="28"/>
              </w:rPr>
              <w:t>Показатели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E7382D7" w14:textId="77777777" w:rsidR="0007691A" w:rsidRPr="009835F3" w:rsidRDefault="0007691A" w:rsidP="002A4397">
            <w:pPr>
              <w:jc w:val="center"/>
              <w:rPr>
                <w:sz w:val="28"/>
                <w:szCs w:val="28"/>
              </w:rPr>
            </w:pPr>
            <w:r w:rsidRPr="009835F3">
              <w:rPr>
                <w:sz w:val="28"/>
                <w:szCs w:val="28"/>
              </w:rPr>
              <w:t>Ед. измерения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06F22BC" w14:textId="77777777" w:rsidR="0007691A" w:rsidRPr="009835F3" w:rsidRDefault="0007691A" w:rsidP="002A4397">
            <w:pPr>
              <w:jc w:val="center"/>
              <w:rPr>
                <w:sz w:val="28"/>
                <w:szCs w:val="28"/>
              </w:rPr>
            </w:pPr>
            <w:r w:rsidRPr="009835F3">
              <w:rPr>
                <w:sz w:val="28"/>
                <w:szCs w:val="28"/>
              </w:rPr>
              <w:t>Значение</w:t>
            </w:r>
          </w:p>
        </w:tc>
      </w:tr>
      <w:tr w:rsidR="0007691A" w:rsidRPr="009835F3" w14:paraId="14F33D81"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08F5805" w14:textId="77777777" w:rsidR="0007691A" w:rsidRPr="009835F3" w:rsidRDefault="0007691A" w:rsidP="002A4397">
            <w:pPr>
              <w:ind w:left="116"/>
              <w:jc w:val="left"/>
              <w:rPr>
                <w:sz w:val="28"/>
                <w:szCs w:val="28"/>
              </w:rPr>
            </w:pPr>
            <w:r w:rsidRPr="009835F3">
              <w:rPr>
                <w:sz w:val="28"/>
                <w:szCs w:val="28"/>
              </w:rPr>
              <w:t>Число торговых мест на ярмарках</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63077CE" w14:textId="77777777" w:rsidR="0007691A" w:rsidRPr="009835F3" w:rsidRDefault="0007691A" w:rsidP="002A4397">
            <w:pPr>
              <w:ind w:firstLine="13"/>
              <w:jc w:val="center"/>
              <w:rPr>
                <w:sz w:val="28"/>
                <w:szCs w:val="28"/>
              </w:rPr>
            </w:pPr>
            <w:r w:rsidRPr="009835F3">
              <w:rPr>
                <w:sz w:val="28"/>
                <w:szCs w:val="28"/>
              </w:rPr>
              <w:t>место</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C70F851" w14:textId="77777777" w:rsidR="0007691A" w:rsidRPr="009835F3" w:rsidRDefault="0007691A" w:rsidP="002A4397">
            <w:pPr>
              <w:jc w:val="center"/>
              <w:rPr>
                <w:sz w:val="28"/>
                <w:szCs w:val="28"/>
              </w:rPr>
            </w:pPr>
            <w:r w:rsidRPr="009835F3">
              <w:rPr>
                <w:sz w:val="28"/>
                <w:szCs w:val="28"/>
              </w:rPr>
              <w:t>3245</w:t>
            </w:r>
          </w:p>
        </w:tc>
      </w:tr>
      <w:tr w:rsidR="0007691A" w:rsidRPr="009835F3" w14:paraId="1A3ACC5E"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28B3DED" w14:textId="77777777" w:rsidR="0007691A" w:rsidRPr="009835F3" w:rsidRDefault="0007691A" w:rsidP="002A4397">
            <w:pPr>
              <w:ind w:left="116"/>
              <w:jc w:val="left"/>
              <w:rPr>
                <w:sz w:val="28"/>
                <w:szCs w:val="28"/>
              </w:rPr>
            </w:pPr>
            <w:r w:rsidRPr="009835F3">
              <w:rPr>
                <w:sz w:val="28"/>
                <w:szCs w:val="28"/>
              </w:rPr>
              <w:t>Количество объектов розничной торговли и общественного питания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D3928D" w14:textId="77777777" w:rsidR="0007691A" w:rsidRPr="009835F3" w:rsidRDefault="0007691A" w:rsidP="002A4397">
            <w:pPr>
              <w:ind w:firstLine="13"/>
              <w:jc w:val="center"/>
              <w:rPr>
                <w:sz w:val="28"/>
                <w:szCs w:val="28"/>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9AA02D0" w14:textId="77777777" w:rsidR="0007691A" w:rsidRPr="009835F3" w:rsidRDefault="0007691A" w:rsidP="002A4397">
            <w:pPr>
              <w:jc w:val="center"/>
              <w:rPr>
                <w:sz w:val="28"/>
                <w:szCs w:val="28"/>
              </w:rPr>
            </w:pPr>
          </w:p>
        </w:tc>
      </w:tr>
      <w:tr w:rsidR="0007691A" w:rsidRPr="009835F3" w14:paraId="705E8D9F"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5CBEEDB7" w14:textId="77777777" w:rsidR="0007691A" w:rsidRPr="009835F3" w:rsidRDefault="0007691A" w:rsidP="002A4397">
            <w:pPr>
              <w:jc w:val="left"/>
              <w:rPr>
                <w:sz w:val="28"/>
                <w:szCs w:val="28"/>
              </w:rPr>
            </w:pPr>
            <w:r w:rsidRPr="009835F3">
              <w:rPr>
                <w:sz w:val="28"/>
                <w:szCs w:val="28"/>
              </w:rPr>
              <w:t>палатки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3B26ED5" w14:textId="77777777" w:rsidR="0007691A" w:rsidRPr="009835F3" w:rsidRDefault="0007691A" w:rsidP="002A4397">
            <w:pPr>
              <w:ind w:firstLine="13"/>
              <w:jc w:val="center"/>
              <w:rPr>
                <w:sz w:val="28"/>
                <w:szCs w:val="28"/>
              </w:rPr>
            </w:pPr>
            <w:r w:rsidRPr="009835F3">
              <w:rPr>
                <w:sz w:val="28"/>
                <w:szCs w:val="28"/>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F52A3B2" w14:textId="77777777" w:rsidR="0007691A" w:rsidRPr="009835F3" w:rsidRDefault="0007691A" w:rsidP="002A4397">
            <w:pPr>
              <w:jc w:val="center"/>
              <w:rPr>
                <w:sz w:val="28"/>
                <w:szCs w:val="28"/>
              </w:rPr>
            </w:pPr>
            <w:r w:rsidRPr="009835F3">
              <w:rPr>
                <w:sz w:val="28"/>
                <w:szCs w:val="28"/>
              </w:rPr>
              <w:t>100</w:t>
            </w:r>
          </w:p>
        </w:tc>
      </w:tr>
      <w:tr w:rsidR="0007691A" w:rsidRPr="009835F3" w14:paraId="675BA0FC"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766C022C" w14:textId="77777777" w:rsidR="0007691A" w:rsidRPr="009835F3" w:rsidRDefault="0007691A" w:rsidP="002A4397">
            <w:pPr>
              <w:jc w:val="left"/>
              <w:rPr>
                <w:sz w:val="28"/>
                <w:szCs w:val="28"/>
              </w:rPr>
            </w:pPr>
            <w:r w:rsidRPr="009835F3">
              <w:rPr>
                <w:sz w:val="28"/>
                <w:szCs w:val="28"/>
              </w:rPr>
              <w:t>киоски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9C441A" w14:textId="77777777" w:rsidR="0007691A" w:rsidRPr="009835F3" w:rsidRDefault="0007691A" w:rsidP="002A4397">
            <w:pPr>
              <w:ind w:firstLine="13"/>
              <w:jc w:val="center"/>
              <w:rPr>
                <w:sz w:val="28"/>
                <w:szCs w:val="28"/>
              </w:rPr>
            </w:pPr>
            <w:r w:rsidRPr="009835F3">
              <w:rPr>
                <w:sz w:val="28"/>
                <w:szCs w:val="28"/>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DED6580" w14:textId="77777777" w:rsidR="0007691A" w:rsidRPr="009835F3" w:rsidRDefault="0007691A" w:rsidP="002A4397">
            <w:pPr>
              <w:jc w:val="center"/>
              <w:rPr>
                <w:sz w:val="28"/>
                <w:szCs w:val="28"/>
              </w:rPr>
            </w:pPr>
            <w:r w:rsidRPr="009835F3">
              <w:rPr>
                <w:sz w:val="28"/>
                <w:szCs w:val="28"/>
              </w:rPr>
              <w:t>115</w:t>
            </w:r>
          </w:p>
        </w:tc>
      </w:tr>
      <w:tr w:rsidR="0007691A" w:rsidRPr="009835F3" w14:paraId="7DF734CC"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413BDA4F" w14:textId="77777777" w:rsidR="0007691A" w:rsidRPr="009835F3" w:rsidRDefault="0007691A" w:rsidP="002A4397">
            <w:pPr>
              <w:jc w:val="left"/>
              <w:rPr>
                <w:sz w:val="28"/>
                <w:szCs w:val="28"/>
              </w:rPr>
            </w:pPr>
            <w:r w:rsidRPr="009835F3">
              <w:rPr>
                <w:sz w:val="28"/>
                <w:szCs w:val="28"/>
              </w:rPr>
              <w:t>магазины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032DEB8" w14:textId="77777777" w:rsidR="0007691A" w:rsidRPr="009835F3" w:rsidRDefault="0007691A" w:rsidP="002A4397">
            <w:pPr>
              <w:ind w:firstLine="13"/>
              <w:jc w:val="center"/>
              <w:rPr>
                <w:sz w:val="28"/>
                <w:szCs w:val="28"/>
              </w:rPr>
            </w:pPr>
            <w:r w:rsidRPr="009835F3">
              <w:rPr>
                <w:sz w:val="28"/>
                <w:szCs w:val="28"/>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A970067" w14:textId="77777777" w:rsidR="0007691A" w:rsidRPr="009835F3" w:rsidRDefault="0007691A" w:rsidP="002A4397">
            <w:pPr>
              <w:jc w:val="center"/>
              <w:rPr>
                <w:sz w:val="28"/>
                <w:szCs w:val="28"/>
              </w:rPr>
            </w:pPr>
            <w:r w:rsidRPr="009835F3">
              <w:rPr>
                <w:sz w:val="28"/>
                <w:szCs w:val="28"/>
              </w:rPr>
              <w:t>2082</w:t>
            </w:r>
          </w:p>
        </w:tc>
      </w:tr>
      <w:tr w:rsidR="0007691A" w:rsidRPr="009835F3" w14:paraId="4BB169BC"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0FB17DF5" w14:textId="77777777" w:rsidR="0007691A" w:rsidRPr="009835F3" w:rsidRDefault="0007691A" w:rsidP="002A4397">
            <w:pPr>
              <w:jc w:val="left"/>
              <w:rPr>
                <w:sz w:val="28"/>
                <w:szCs w:val="28"/>
              </w:rPr>
            </w:pPr>
            <w:r w:rsidRPr="009835F3">
              <w:rPr>
                <w:sz w:val="28"/>
                <w:szCs w:val="28"/>
              </w:rPr>
              <w:t>павильоны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739DF9F" w14:textId="77777777" w:rsidR="0007691A" w:rsidRPr="009835F3" w:rsidRDefault="0007691A" w:rsidP="002A4397">
            <w:pPr>
              <w:ind w:firstLine="13"/>
              <w:jc w:val="center"/>
              <w:rPr>
                <w:sz w:val="28"/>
                <w:szCs w:val="28"/>
              </w:rPr>
            </w:pPr>
            <w:r w:rsidRPr="009835F3">
              <w:rPr>
                <w:sz w:val="28"/>
                <w:szCs w:val="28"/>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449267" w14:textId="77777777" w:rsidR="0007691A" w:rsidRPr="009835F3" w:rsidRDefault="0007691A" w:rsidP="002A4397">
            <w:pPr>
              <w:jc w:val="center"/>
              <w:rPr>
                <w:sz w:val="28"/>
                <w:szCs w:val="28"/>
              </w:rPr>
            </w:pPr>
            <w:r w:rsidRPr="009835F3">
              <w:rPr>
                <w:sz w:val="28"/>
                <w:szCs w:val="28"/>
              </w:rPr>
              <w:t>140</w:t>
            </w:r>
          </w:p>
        </w:tc>
      </w:tr>
      <w:tr w:rsidR="0007691A" w:rsidRPr="009835F3" w14:paraId="45A74839"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703235EC" w14:textId="77777777" w:rsidR="0007691A" w:rsidRPr="009835F3" w:rsidRDefault="0007691A" w:rsidP="002A4397">
            <w:pPr>
              <w:jc w:val="left"/>
              <w:rPr>
                <w:sz w:val="28"/>
                <w:szCs w:val="28"/>
              </w:rPr>
            </w:pPr>
            <w:r w:rsidRPr="009835F3">
              <w:rPr>
                <w:sz w:val="28"/>
                <w:szCs w:val="28"/>
              </w:rPr>
              <w:t>аптеки и аптечные магазины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14B9CC3" w14:textId="77777777" w:rsidR="0007691A" w:rsidRPr="009835F3" w:rsidRDefault="0007691A" w:rsidP="002A4397">
            <w:pPr>
              <w:ind w:firstLine="13"/>
              <w:jc w:val="center"/>
              <w:rPr>
                <w:sz w:val="28"/>
                <w:szCs w:val="28"/>
              </w:rPr>
            </w:pPr>
            <w:r w:rsidRPr="009835F3">
              <w:rPr>
                <w:sz w:val="28"/>
                <w:szCs w:val="28"/>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CC9D2C2" w14:textId="77777777" w:rsidR="0007691A" w:rsidRPr="009835F3" w:rsidRDefault="0007691A" w:rsidP="002A4397">
            <w:pPr>
              <w:jc w:val="center"/>
              <w:rPr>
                <w:sz w:val="28"/>
                <w:szCs w:val="28"/>
              </w:rPr>
            </w:pPr>
            <w:r w:rsidRPr="009835F3">
              <w:rPr>
                <w:sz w:val="28"/>
                <w:szCs w:val="28"/>
              </w:rPr>
              <w:t>149</w:t>
            </w:r>
          </w:p>
        </w:tc>
      </w:tr>
      <w:tr w:rsidR="0007691A" w:rsidRPr="009835F3" w14:paraId="7F7B4F03"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3D8A9430" w14:textId="77777777" w:rsidR="0007691A" w:rsidRPr="009835F3" w:rsidRDefault="0007691A" w:rsidP="002A4397">
            <w:pPr>
              <w:jc w:val="left"/>
              <w:rPr>
                <w:sz w:val="28"/>
                <w:szCs w:val="28"/>
              </w:rPr>
            </w:pPr>
            <w:r w:rsidRPr="009835F3">
              <w:rPr>
                <w:sz w:val="28"/>
                <w:szCs w:val="28"/>
              </w:rPr>
              <w:t>аптечные киоски и пункты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863DB58" w14:textId="77777777" w:rsidR="0007691A" w:rsidRPr="009835F3" w:rsidRDefault="0007691A" w:rsidP="002A4397">
            <w:pPr>
              <w:ind w:firstLine="13"/>
              <w:jc w:val="center"/>
              <w:rPr>
                <w:sz w:val="28"/>
                <w:szCs w:val="28"/>
              </w:rPr>
            </w:pPr>
            <w:r w:rsidRPr="009835F3">
              <w:rPr>
                <w:sz w:val="28"/>
                <w:szCs w:val="28"/>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9E273A4" w14:textId="77777777" w:rsidR="0007691A" w:rsidRPr="009835F3" w:rsidRDefault="0007691A" w:rsidP="002A4397">
            <w:pPr>
              <w:jc w:val="center"/>
              <w:rPr>
                <w:sz w:val="28"/>
                <w:szCs w:val="28"/>
              </w:rPr>
            </w:pPr>
            <w:r w:rsidRPr="009835F3">
              <w:rPr>
                <w:sz w:val="28"/>
                <w:szCs w:val="28"/>
              </w:rPr>
              <w:t>125</w:t>
            </w:r>
          </w:p>
        </w:tc>
      </w:tr>
      <w:tr w:rsidR="0007691A" w:rsidRPr="009835F3" w14:paraId="36CAD959"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389330C8" w14:textId="77777777" w:rsidR="0007691A" w:rsidRPr="009835F3" w:rsidRDefault="0007691A" w:rsidP="002A4397">
            <w:pPr>
              <w:jc w:val="left"/>
              <w:rPr>
                <w:sz w:val="28"/>
                <w:szCs w:val="28"/>
              </w:rPr>
            </w:pPr>
            <w:r w:rsidRPr="009835F3">
              <w:rPr>
                <w:sz w:val="28"/>
                <w:szCs w:val="28"/>
              </w:rPr>
              <w:t>общедоступные столовые, закусочные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1C34AE4" w14:textId="77777777" w:rsidR="0007691A" w:rsidRPr="009835F3" w:rsidRDefault="0007691A" w:rsidP="002A4397">
            <w:pPr>
              <w:ind w:firstLine="13"/>
              <w:jc w:val="center"/>
              <w:rPr>
                <w:sz w:val="28"/>
                <w:szCs w:val="28"/>
              </w:rPr>
            </w:pPr>
            <w:r w:rsidRPr="009835F3">
              <w:rPr>
                <w:sz w:val="28"/>
                <w:szCs w:val="28"/>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C1CC553" w14:textId="77777777" w:rsidR="0007691A" w:rsidRPr="009835F3" w:rsidRDefault="0007691A" w:rsidP="002A4397">
            <w:pPr>
              <w:jc w:val="center"/>
              <w:rPr>
                <w:sz w:val="28"/>
                <w:szCs w:val="28"/>
              </w:rPr>
            </w:pPr>
            <w:r w:rsidRPr="009835F3">
              <w:rPr>
                <w:sz w:val="28"/>
                <w:szCs w:val="28"/>
              </w:rPr>
              <w:t>27</w:t>
            </w:r>
          </w:p>
        </w:tc>
      </w:tr>
      <w:tr w:rsidR="0007691A" w:rsidRPr="009835F3" w14:paraId="0B7EF634"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1F00EDCC" w14:textId="77777777" w:rsidR="0007691A" w:rsidRPr="009835F3" w:rsidRDefault="0007691A" w:rsidP="002A4397">
            <w:pPr>
              <w:jc w:val="left"/>
              <w:rPr>
                <w:sz w:val="28"/>
                <w:szCs w:val="28"/>
              </w:rPr>
            </w:pPr>
            <w:r w:rsidRPr="009835F3">
              <w:rPr>
                <w:sz w:val="28"/>
                <w:szCs w:val="28"/>
              </w:rPr>
              <w:t>столовые учебных заведений, организаций, промышленных предприятий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1AF6303" w14:textId="77777777" w:rsidR="0007691A" w:rsidRPr="009835F3" w:rsidRDefault="0007691A" w:rsidP="002A4397">
            <w:pPr>
              <w:ind w:firstLine="13"/>
              <w:jc w:val="center"/>
              <w:rPr>
                <w:sz w:val="28"/>
                <w:szCs w:val="28"/>
              </w:rPr>
            </w:pPr>
            <w:r w:rsidRPr="009835F3">
              <w:rPr>
                <w:sz w:val="28"/>
                <w:szCs w:val="28"/>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0760A89" w14:textId="77777777" w:rsidR="0007691A" w:rsidRPr="009835F3" w:rsidRDefault="0007691A" w:rsidP="002A4397">
            <w:pPr>
              <w:jc w:val="center"/>
              <w:rPr>
                <w:sz w:val="28"/>
                <w:szCs w:val="28"/>
              </w:rPr>
            </w:pPr>
            <w:r w:rsidRPr="009835F3">
              <w:rPr>
                <w:sz w:val="28"/>
                <w:szCs w:val="28"/>
              </w:rPr>
              <w:t>181</w:t>
            </w:r>
          </w:p>
        </w:tc>
      </w:tr>
      <w:tr w:rsidR="0007691A" w:rsidRPr="009835F3" w14:paraId="51079C41"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20B7D780" w14:textId="77777777" w:rsidR="0007691A" w:rsidRPr="009835F3" w:rsidRDefault="0007691A" w:rsidP="002A4397">
            <w:pPr>
              <w:jc w:val="left"/>
              <w:rPr>
                <w:sz w:val="28"/>
                <w:szCs w:val="28"/>
              </w:rPr>
            </w:pPr>
            <w:r w:rsidRPr="009835F3">
              <w:rPr>
                <w:sz w:val="28"/>
                <w:szCs w:val="28"/>
              </w:rPr>
              <w:t>гипермаркеты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7D2FC3A" w14:textId="77777777" w:rsidR="0007691A" w:rsidRPr="009835F3" w:rsidRDefault="0007691A" w:rsidP="002A4397">
            <w:pPr>
              <w:ind w:firstLine="13"/>
              <w:jc w:val="center"/>
              <w:rPr>
                <w:sz w:val="28"/>
                <w:szCs w:val="28"/>
              </w:rPr>
            </w:pPr>
            <w:r w:rsidRPr="009835F3">
              <w:rPr>
                <w:sz w:val="28"/>
                <w:szCs w:val="28"/>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42315CA" w14:textId="77777777" w:rsidR="0007691A" w:rsidRPr="009835F3" w:rsidRDefault="0007691A" w:rsidP="002A4397">
            <w:pPr>
              <w:jc w:val="center"/>
              <w:rPr>
                <w:sz w:val="28"/>
                <w:szCs w:val="28"/>
              </w:rPr>
            </w:pPr>
            <w:r w:rsidRPr="009835F3">
              <w:rPr>
                <w:sz w:val="28"/>
                <w:szCs w:val="28"/>
              </w:rPr>
              <w:t>4</w:t>
            </w:r>
          </w:p>
        </w:tc>
      </w:tr>
      <w:tr w:rsidR="0007691A" w:rsidRPr="009835F3" w14:paraId="740B5B1D"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2C025A75" w14:textId="77777777" w:rsidR="0007691A" w:rsidRPr="009835F3" w:rsidRDefault="0007691A" w:rsidP="002A4397">
            <w:pPr>
              <w:jc w:val="left"/>
              <w:rPr>
                <w:sz w:val="28"/>
                <w:szCs w:val="28"/>
              </w:rPr>
            </w:pPr>
            <w:r w:rsidRPr="009835F3">
              <w:rPr>
                <w:sz w:val="28"/>
                <w:szCs w:val="28"/>
              </w:rPr>
              <w:t>супермаркеты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155031B" w14:textId="77777777" w:rsidR="0007691A" w:rsidRPr="009835F3" w:rsidRDefault="0007691A" w:rsidP="002A4397">
            <w:pPr>
              <w:ind w:firstLine="13"/>
              <w:jc w:val="center"/>
              <w:rPr>
                <w:sz w:val="28"/>
                <w:szCs w:val="28"/>
              </w:rPr>
            </w:pPr>
            <w:r w:rsidRPr="009835F3">
              <w:rPr>
                <w:sz w:val="28"/>
                <w:szCs w:val="28"/>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652362" w14:textId="77777777" w:rsidR="0007691A" w:rsidRPr="009835F3" w:rsidRDefault="0007691A" w:rsidP="002A4397">
            <w:pPr>
              <w:jc w:val="center"/>
              <w:rPr>
                <w:sz w:val="28"/>
                <w:szCs w:val="28"/>
              </w:rPr>
            </w:pPr>
            <w:r w:rsidRPr="009835F3">
              <w:rPr>
                <w:sz w:val="28"/>
                <w:szCs w:val="28"/>
              </w:rPr>
              <w:t>5</w:t>
            </w:r>
          </w:p>
        </w:tc>
      </w:tr>
      <w:tr w:rsidR="0007691A" w:rsidRPr="009835F3" w14:paraId="574C94F7"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72B352AE" w14:textId="77777777" w:rsidR="0007691A" w:rsidRPr="009835F3" w:rsidRDefault="0007691A" w:rsidP="002A4397">
            <w:pPr>
              <w:jc w:val="left"/>
              <w:rPr>
                <w:sz w:val="28"/>
                <w:szCs w:val="28"/>
              </w:rPr>
            </w:pPr>
            <w:r w:rsidRPr="009835F3">
              <w:rPr>
                <w:sz w:val="28"/>
                <w:szCs w:val="28"/>
              </w:rPr>
              <w:t>специализированные продовольственные магазины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477D3D2" w14:textId="77777777" w:rsidR="0007691A" w:rsidRPr="009835F3" w:rsidRDefault="0007691A" w:rsidP="002A4397">
            <w:pPr>
              <w:ind w:firstLine="13"/>
              <w:jc w:val="center"/>
              <w:rPr>
                <w:sz w:val="28"/>
                <w:szCs w:val="28"/>
              </w:rPr>
            </w:pPr>
            <w:r w:rsidRPr="009835F3">
              <w:rPr>
                <w:sz w:val="28"/>
                <w:szCs w:val="28"/>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4060DCE" w14:textId="77777777" w:rsidR="0007691A" w:rsidRPr="009835F3" w:rsidRDefault="0007691A" w:rsidP="002A4397">
            <w:pPr>
              <w:jc w:val="center"/>
              <w:rPr>
                <w:sz w:val="28"/>
                <w:szCs w:val="28"/>
              </w:rPr>
            </w:pPr>
            <w:r w:rsidRPr="009835F3">
              <w:rPr>
                <w:sz w:val="28"/>
                <w:szCs w:val="28"/>
              </w:rPr>
              <w:t>143</w:t>
            </w:r>
          </w:p>
        </w:tc>
      </w:tr>
      <w:tr w:rsidR="0007691A" w:rsidRPr="009835F3" w14:paraId="1D85F6BC"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2FFBAE9C" w14:textId="77777777" w:rsidR="0007691A" w:rsidRPr="009835F3" w:rsidRDefault="0007691A" w:rsidP="002A4397">
            <w:pPr>
              <w:jc w:val="left"/>
              <w:rPr>
                <w:sz w:val="28"/>
                <w:szCs w:val="28"/>
              </w:rPr>
            </w:pPr>
            <w:r w:rsidRPr="009835F3">
              <w:rPr>
                <w:sz w:val="28"/>
                <w:szCs w:val="28"/>
              </w:rPr>
              <w:t>специализированные непродовольственные магазины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665935" w14:textId="77777777" w:rsidR="0007691A" w:rsidRPr="009835F3" w:rsidRDefault="0007691A" w:rsidP="002A4397">
            <w:pPr>
              <w:ind w:firstLine="13"/>
              <w:jc w:val="center"/>
              <w:rPr>
                <w:sz w:val="28"/>
                <w:szCs w:val="28"/>
              </w:rPr>
            </w:pPr>
            <w:r w:rsidRPr="009835F3">
              <w:rPr>
                <w:sz w:val="28"/>
                <w:szCs w:val="28"/>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792B7C" w14:textId="77777777" w:rsidR="0007691A" w:rsidRPr="009835F3" w:rsidRDefault="0007691A" w:rsidP="002A4397">
            <w:pPr>
              <w:jc w:val="center"/>
              <w:rPr>
                <w:sz w:val="28"/>
                <w:szCs w:val="28"/>
              </w:rPr>
            </w:pPr>
            <w:r w:rsidRPr="009835F3">
              <w:rPr>
                <w:sz w:val="28"/>
                <w:szCs w:val="28"/>
              </w:rPr>
              <w:t>635</w:t>
            </w:r>
          </w:p>
        </w:tc>
      </w:tr>
      <w:tr w:rsidR="0007691A" w:rsidRPr="009835F3" w14:paraId="20180501"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37575719" w14:textId="77777777" w:rsidR="0007691A" w:rsidRPr="009835F3" w:rsidRDefault="0007691A" w:rsidP="002A4397">
            <w:pPr>
              <w:jc w:val="left"/>
              <w:rPr>
                <w:sz w:val="28"/>
                <w:szCs w:val="28"/>
              </w:rPr>
            </w:pPr>
            <w:r w:rsidRPr="009835F3">
              <w:rPr>
                <w:sz w:val="28"/>
                <w:szCs w:val="28"/>
              </w:rPr>
              <w:t>столовые, закусочные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CB53AE4" w14:textId="77777777" w:rsidR="0007691A" w:rsidRPr="009835F3" w:rsidRDefault="0007691A" w:rsidP="002A4397">
            <w:pPr>
              <w:ind w:firstLine="13"/>
              <w:jc w:val="center"/>
              <w:rPr>
                <w:sz w:val="28"/>
                <w:szCs w:val="28"/>
              </w:rPr>
            </w:pPr>
            <w:r w:rsidRPr="009835F3">
              <w:rPr>
                <w:sz w:val="28"/>
                <w:szCs w:val="28"/>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FA10A61" w14:textId="77777777" w:rsidR="0007691A" w:rsidRPr="009835F3" w:rsidRDefault="0007691A" w:rsidP="002A4397">
            <w:pPr>
              <w:jc w:val="center"/>
              <w:rPr>
                <w:sz w:val="28"/>
                <w:szCs w:val="28"/>
              </w:rPr>
            </w:pPr>
            <w:r w:rsidRPr="009835F3">
              <w:rPr>
                <w:sz w:val="28"/>
                <w:szCs w:val="28"/>
              </w:rPr>
              <w:t>27</w:t>
            </w:r>
          </w:p>
        </w:tc>
      </w:tr>
      <w:tr w:rsidR="0007691A" w:rsidRPr="009835F3" w14:paraId="03DAA8A9"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5484C211" w14:textId="77777777" w:rsidR="0007691A" w:rsidRPr="009835F3" w:rsidRDefault="0007691A" w:rsidP="002A4397">
            <w:pPr>
              <w:jc w:val="left"/>
              <w:rPr>
                <w:sz w:val="28"/>
                <w:szCs w:val="28"/>
              </w:rPr>
            </w:pPr>
            <w:r w:rsidRPr="009835F3">
              <w:rPr>
                <w:sz w:val="28"/>
                <w:szCs w:val="28"/>
              </w:rPr>
              <w:t>рестораны, кафе, бары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415E3B1" w14:textId="77777777" w:rsidR="0007691A" w:rsidRPr="009835F3" w:rsidRDefault="0007691A" w:rsidP="002A4397">
            <w:pPr>
              <w:ind w:firstLine="13"/>
              <w:jc w:val="center"/>
              <w:rPr>
                <w:sz w:val="28"/>
                <w:szCs w:val="28"/>
              </w:rPr>
            </w:pPr>
            <w:r w:rsidRPr="009835F3">
              <w:rPr>
                <w:sz w:val="28"/>
                <w:szCs w:val="28"/>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6CCA4C9" w14:textId="77777777" w:rsidR="0007691A" w:rsidRPr="009835F3" w:rsidRDefault="0007691A" w:rsidP="002A4397">
            <w:pPr>
              <w:jc w:val="center"/>
              <w:rPr>
                <w:sz w:val="28"/>
                <w:szCs w:val="28"/>
              </w:rPr>
            </w:pPr>
            <w:r w:rsidRPr="009835F3">
              <w:rPr>
                <w:sz w:val="28"/>
                <w:szCs w:val="28"/>
              </w:rPr>
              <w:t>279</w:t>
            </w:r>
          </w:p>
        </w:tc>
      </w:tr>
      <w:tr w:rsidR="0007691A" w:rsidRPr="009835F3" w14:paraId="7905F034"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7685159C" w14:textId="77777777" w:rsidR="0007691A" w:rsidRPr="009835F3" w:rsidRDefault="0007691A" w:rsidP="002A4397">
            <w:pPr>
              <w:jc w:val="left"/>
              <w:rPr>
                <w:sz w:val="28"/>
                <w:szCs w:val="28"/>
              </w:rPr>
            </w:pPr>
            <w:r w:rsidRPr="009835F3">
              <w:rPr>
                <w:sz w:val="28"/>
                <w:szCs w:val="28"/>
              </w:rPr>
              <w:t>минимаркеты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A9B070B" w14:textId="77777777" w:rsidR="0007691A" w:rsidRPr="009835F3" w:rsidRDefault="0007691A" w:rsidP="002A4397">
            <w:pPr>
              <w:ind w:firstLine="13"/>
              <w:jc w:val="center"/>
              <w:rPr>
                <w:sz w:val="28"/>
                <w:szCs w:val="28"/>
              </w:rPr>
            </w:pPr>
            <w:r w:rsidRPr="009835F3">
              <w:rPr>
                <w:sz w:val="28"/>
                <w:szCs w:val="28"/>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86A171F" w14:textId="77777777" w:rsidR="0007691A" w:rsidRPr="009835F3" w:rsidRDefault="0007691A" w:rsidP="002A4397">
            <w:pPr>
              <w:jc w:val="center"/>
              <w:rPr>
                <w:sz w:val="28"/>
                <w:szCs w:val="28"/>
              </w:rPr>
            </w:pPr>
            <w:r w:rsidRPr="009835F3">
              <w:rPr>
                <w:sz w:val="28"/>
                <w:szCs w:val="28"/>
              </w:rPr>
              <w:t>566</w:t>
            </w:r>
          </w:p>
        </w:tc>
      </w:tr>
      <w:tr w:rsidR="0007691A" w:rsidRPr="009835F3" w14:paraId="1ABD4B9E"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73DCE2F7" w14:textId="77777777" w:rsidR="0007691A" w:rsidRPr="009835F3" w:rsidRDefault="0007691A" w:rsidP="002A4397">
            <w:pPr>
              <w:jc w:val="left"/>
              <w:rPr>
                <w:sz w:val="28"/>
                <w:szCs w:val="28"/>
              </w:rPr>
            </w:pPr>
            <w:r w:rsidRPr="009835F3">
              <w:rPr>
                <w:sz w:val="28"/>
                <w:szCs w:val="28"/>
              </w:rPr>
              <w:t>универмаги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BFC031B" w14:textId="77777777" w:rsidR="0007691A" w:rsidRPr="009835F3" w:rsidRDefault="0007691A" w:rsidP="002A4397">
            <w:pPr>
              <w:ind w:firstLine="13"/>
              <w:jc w:val="center"/>
              <w:rPr>
                <w:sz w:val="28"/>
                <w:szCs w:val="28"/>
              </w:rPr>
            </w:pPr>
            <w:r w:rsidRPr="009835F3">
              <w:rPr>
                <w:sz w:val="28"/>
                <w:szCs w:val="28"/>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E1019DF" w14:textId="77777777" w:rsidR="0007691A" w:rsidRPr="009835F3" w:rsidRDefault="0007691A" w:rsidP="002A4397">
            <w:pPr>
              <w:jc w:val="center"/>
              <w:rPr>
                <w:sz w:val="28"/>
                <w:szCs w:val="28"/>
              </w:rPr>
            </w:pPr>
            <w:r w:rsidRPr="009835F3">
              <w:rPr>
                <w:sz w:val="28"/>
                <w:szCs w:val="28"/>
              </w:rPr>
              <w:t>2</w:t>
            </w:r>
          </w:p>
        </w:tc>
      </w:tr>
      <w:tr w:rsidR="0007691A" w:rsidRPr="009835F3" w14:paraId="50F4676F"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6B0AAA70" w14:textId="77777777" w:rsidR="0007691A" w:rsidRPr="009835F3" w:rsidRDefault="0007691A" w:rsidP="002A4397">
            <w:pPr>
              <w:jc w:val="left"/>
              <w:rPr>
                <w:sz w:val="28"/>
                <w:szCs w:val="28"/>
              </w:rPr>
            </w:pPr>
            <w:r w:rsidRPr="009835F3">
              <w:rPr>
                <w:sz w:val="28"/>
                <w:szCs w:val="28"/>
              </w:rPr>
              <w:t>прочие магазины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33973D1" w14:textId="77777777" w:rsidR="0007691A" w:rsidRPr="009835F3" w:rsidRDefault="0007691A" w:rsidP="002A4397">
            <w:pPr>
              <w:ind w:firstLine="13"/>
              <w:jc w:val="center"/>
              <w:rPr>
                <w:sz w:val="28"/>
                <w:szCs w:val="28"/>
              </w:rPr>
            </w:pPr>
            <w:r w:rsidRPr="009835F3">
              <w:rPr>
                <w:sz w:val="28"/>
                <w:szCs w:val="28"/>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E1CC669" w14:textId="77777777" w:rsidR="0007691A" w:rsidRPr="009835F3" w:rsidRDefault="0007691A" w:rsidP="002A4397">
            <w:pPr>
              <w:jc w:val="center"/>
              <w:rPr>
                <w:sz w:val="28"/>
                <w:szCs w:val="28"/>
              </w:rPr>
            </w:pPr>
            <w:r w:rsidRPr="009835F3">
              <w:rPr>
                <w:sz w:val="28"/>
                <w:szCs w:val="28"/>
              </w:rPr>
              <w:t>727</w:t>
            </w:r>
          </w:p>
        </w:tc>
      </w:tr>
      <w:tr w:rsidR="0007691A" w:rsidRPr="009835F3" w14:paraId="592DEBD8"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30FD7E" w14:textId="77777777" w:rsidR="0007691A" w:rsidRPr="009835F3" w:rsidRDefault="0007691A" w:rsidP="002A4397">
            <w:pPr>
              <w:ind w:left="116"/>
              <w:jc w:val="left"/>
              <w:rPr>
                <w:sz w:val="28"/>
                <w:szCs w:val="28"/>
              </w:rPr>
            </w:pPr>
            <w:r w:rsidRPr="009835F3">
              <w:rPr>
                <w:sz w:val="28"/>
                <w:szCs w:val="28"/>
              </w:rPr>
              <w:t>Число ярмарок</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179A164" w14:textId="77777777" w:rsidR="0007691A" w:rsidRPr="009835F3" w:rsidRDefault="0007691A" w:rsidP="002A4397">
            <w:pPr>
              <w:ind w:firstLine="13"/>
              <w:jc w:val="center"/>
              <w:rPr>
                <w:sz w:val="28"/>
                <w:szCs w:val="28"/>
              </w:rPr>
            </w:pPr>
            <w:r w:rsidRPr="009835F3">
              <w:rPr>
                <w:sz w:val="28"/>
                <w:szCs w:val="28"/>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315245" w14:textId="08301653" w:rsidR="0007691A" w:rsidRPr="009835F3" w:rsidRDefault="0007691A" w:rsidP="002A4397">
            <w:pPr>
              <w:jc w:val="center"/>
              <w:rPr>
                <w:sz w:val="28"/>
                <w:szCs w:val="28"/>
              </w:rPr>
            </w:pPr>
            <w:r w:rsidRPr="009835F3">
              <w:rPr>
                <w:sz w:val="28"/>
                <w:szCs w:val="28"/>
              </w:rPr>
              <w:t>1</w:t>
            </w:r>
            <w:r w:rsidR="00865B6F" w:rsidRPr="009835F3">
              <w:rPr>
                <w:sz w:val="28"/>
                <w:szCs w:val="28"/>
              </w:rPr>
              <w:t>3</w:t>
            </w:r>
          </w:p>
        </w:tc>
      </w:tr>
    </w:tbl>
    <w:p w14:paraId="51BDA1F2" w14:textId="77777777" w:rsidR="0007691A" w:rsidRPr="009835F3" w:rsidRDefault="0007691A" w:rsidP="0007691A">
      <w:pPr>
        <w:spacing w:before="120"/>
        <w:jc w:val="center"/>
        <w:rPr>
          <w:color w:val="000000"/>
          <w:sz w:val="28"/>
          <w:szCs w:val="28"/>
        </w:rPr>
      </w:pPr>
      <w:r w:rsidRPr="009835F3">
        <w:rPr>
          <w:color w:val="000000"/>
          <w:sz w:val="28"/>
          <w:szCs w:val="28"/>
        </w:rPr>
        <w:t>Спорт</w:t>
      </w:r>
    </w:p>
    <w:tbl>
      <w:tblPr>
        <w:tblW w:w="9913"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7078"/>
        <w:gridCol w:w="1496"/>
        <w:gridCol w:w="1339"/>
      </w:tblGrid>
      <w:tr w:rsidR="0007691A" w:rsidRPr="009835F3" w14:paraId="4A97F576"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FAB101" w14:textId="77777777" w:rsidR="0007691A" w:rsidRPr="009835F3" w:rsidRDefault="0007691A" w:rsidP="002A4397">
            <w:pPr>
              <w:jc w:val="center"/>
              <w:rPr>
                <w:sz w:val="28"/>
                <w:szCs w:val="28"/>
              </w:rPr>
            </w:pPr>
            <w:r w:rsidRPr="009835F3">
              <w:rPr>
                <w:sz w:val="28"/>
                <w:szCs w:val="28"/>
              </w:rPr>
              <w:t>Показатели</w:t>
            </w:r>
          </w:p>
        </w:tc>
        <w:tc>
          <w:tcPr>
            <w:tcW w:w="149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6656961" w14:textId="77777777" w:rsidR="0007691A" w:rsidRPr="009835F3" w:rsidRDefault="0007691A" w:rsidP="002A4397">
            <w:pPr>
              <w:jc w:val="center"/>
              <w:rPr>
                <w:sz w:val="28"/>
                <w:szCs w:val="28"/>
              </w:rPr>
            </w:pPr>
            <w:r w:rsidRPr="009835F3">
              <w:rPr>
                <w:sz w:val="28"/>
                <w:szCs w:val="28"/>
              </w:rPr>
              <w:t>Ед. измерения</w:t>
            </w:r>
          </w:p>
        </w:tc>
        <w:tc>
          <w:tcPr>
            <w:tcW w:w="133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886503" w14:textId="77777777" w:rsidR="0007691A" w:rsidRPr="009835F3" w:rsidRDefault="0007691A" w:rsidP="002A4397">
            <w:pPr>
              <w:jc w:val="center"/>
              <w:rPr>
                <w:sz w:val="28"/>
                <w:szCs w:val="28"/>
              </w:rPr>
            </w:pPr>
            <w:r w:rsidRPr="009835F3">
              <w:rPr>
                <w:sz w:val="28"/>
                <w:szCs w:val="28"/>
              </w:rPr>
              <w:t>Значение</w:t>
            </w:r>
          </w:p>
        </w:tc>
      </w:tr>
      <w:tr w:rsidR="0007691A" w:rsidRPr="009835F3" w14:paraId="45564F4E"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B093BF" w14:textId="77777777" w:rsidR="0007691A" w:rsidRPr="009835F3" w:rsidRDefault="0007691A" w:rsidP="002A4397">
            <w:pPr>
              <w:ind w:left="116"/>
              <w:jc w:val="left"/>
              <w:rPr>
                <w:sz w:val="28"/>
                <w:szCs w:val="28"/>
              </w:rPr>
            </w:pPr>
            <w:r w:rsidRPr="009835F3">
              <w:rPr>
                <w:sz w:val="28"/>
                <w:szCs w:val="28"/>
              </w:rPr>
              <w:t>Число спортивных сооружений</w:t>
            </w:r>
          </w:p>
        </w:tc>
        <w:tc>
          <w:tcPr>
            <w:tcW w:w="149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B20E51A" w14:textId="77777777" w:rsidR="0007691A" w:rsidRPr="009835F3" w:rsidRDefault="0007691A" w:rsidP="002A4397">
            <w:pPr>
              <w:ind w:firstLine="76"/>
              <w:rPr>
                <w:sz w:val="28"/>
                <w:szCs w:val="28"/>
              </w:rPr>
            </w:pPr>
          </w:p>
        </w:tc>
        <w:tc>
          <w:tcPr>
            <w:tcW w:w="133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801BA57" w14:textId="77777777" w:rsidR="0007691A" w:rsidRPr="009835F3" w:rsidRDefault="0007691A" w:rsidP="002A4397">
            <w:pPr>
              <w:jc w:val="center"/>
              <w:rPr>
                <w:sz w:val="28"/>
                <w:szCs w:val="28"/>
              </w:rPr>
            </w:pPr>
          </w:p>
        </w:tc>
      </w:tr>
      <w:tr w:rsidR="0007691A" w:rsidRPr="009835F3" w14:paraId="6E9ED7F2"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1B2D49EA" w14:textId="77777777" w:rsidR="0007691A" w:rsidRPr="009835F3" w:rsidRDefault="0007691A" w:rsidP="002A4397">
            <w:pPr>
              <w:jc w:val="left"/>
              <w:rPr>
                <w:sz w:val="28"/>
                <w:szCs w:val="28"/>
              </w:rPr>
            </w:pPr>
            <w:r w:rsidRPr="009835F3">
              <w:rPr>
                <w:sz w:val="28"/>
                <w:szCs w:val="28"/>
              </w:rPr>
              <w:t>спортивные сооружения - всего</w:t>
            </w:r>
          </w:p>
        </w:tc>
        <w:tc>
          <w:tcPr>
            <w:tcW w:w="149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796309" w14:textId="77777777" w:rsidR="0007691A" w:rsidRPr="009835F3" w:rsidRDefault="0007691A" w:rsidP="002A4397">
            <w:pPr>
              <w:ind w:firstLine="76"/>
              <w:jc w:val="center"/>
              <w:rPr>
                <w:sz w:val="28"/>
                <w:szCs w:val="28"/>
              </w:rPr>
            </w:pPr>
            <w:r w:rsidRPr="009835F3">
              <w:rPr>
                <w:sz w:val="28"/>
                <w:szCs w:val="28"/>
              </w:rPr>
              <w:t>единица</w:t>
            </w:r>
          </w:p>
        </w:tc>
        <w:tc>
          <w:tcPr>
            <w:tcW w:w="133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2D91F9E" w14:textId="77777777" w:rsidR="0007691A" w:rsidRPr="009835F3" w:rsidRDefault="0007691A" w:rsidP="002A4397">
            <w:pPr>
              <w:jc w:val="center"/>
              <w:rPr>
                <w:sz w:val="28"/>
                <w:szCs w:val="28"/>
              </w:rPr>
            </w:pPr>
            <w:r w:rsidRPr="009835F3">
              <w:rPr>
                <w:sz w:val="28"/>
                <w:szCs w:val="28"/>
              </w:rPr>
              <w:t>1364</w:t>
            </w:r>
          </w:p>
        </w:tc>
      </w:tr>
      <w:tr w:rsidR="0007691A" w:rsidRPr="009835F3" w14:paraId="1CB653EB"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5ECF602A" w14:textId="77777777" w:rsidR="0007691A" w:rsidRPr="009835F3" w:rsidRDefault="0007691A" w:rsidP="002A4397">
            <w:pPr>
              <w:jc w:val="left"/>
              <w:rPr>
                <w:sz w:val="28"/>
                <w:szCs w:val="28"/>
              </w:rPr>
            </w:pPr>
            <w:r w:rsidRPr="009835F3">
              <w:rPr>
                <w:sz w:val="28"/>
                <w:szCs w:val="28"/>
              </w:rPr>
              <w:t>стадионы с трибунами</w:t>
            </w:r>
          </w:p>
        </w:tc>
        <w:tc>
          <w:tcPr>
            <w:tcW w:w="149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4A911D5" w14:textId="77777777" w:rsidR="0007691A" w:rsidRPr="009835F3" w:rsidRDefault="0007691A" w:rsidP="002A4397">
            <w:pPr>
              <w:ind w:firstLine="76"/>
              <w:jc w:val="center"/>
              <w:rPr>
                <w:sz w:val="28"/>
                <w:szCs w:val="28"/>
              </w:rPr>
            </w:pPr>
            <w:r w:rsidRPr="009835F3">
              <w:rPr>
                <w:sz w:val="28"/>
                <w:szCs w:val="28"/>
              </w:rPr>
              <w:t>единица</w:t>
            </w:r>
          </w:p>
        </w:tc>
        <w:tc>
          <w:tcPr>
            <w:tcW w:w="133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51E0BC4" w14:textId="77777777" w:rsidR="0007691A" w:rsidRPr="009835F3" w:rsidRDefault="0007691A" w:rsidP="002A4397">
            <w:pPr>
              <w:jc w:val="center"/>
              <w:rPr>
                <w:sz w:val="28"/>
                <w:szCs w:val="28"/>
              </w:rPr>
            </w:pPr>
            <w:r w:rsidRPr="009835F3">
              <w:rPr>
                <w:sz w:val="28"/>
                <w:szCs w:val="28"/>
              </w:rPr>
              <w:t>9</w:t>
            </w:r>
          </w:p>
        </w:tc>
      </w:tr>
      <w:tr w:rsidR="0007691A" w:rsidRPr="009835F3" w14:paraId="1589C226"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19BE1FA3" w14:textId="77777777" w:rsidR="0007691A" w:rsidRPr="009835F3" w:rsidRDefault="0007691A" w:rsidP="002A4397">
            <w:pPr>
              <w:jc w:val="left"/>
              <w:rPr>
                <w:sz w:val="28"/>
                <w:szCs w:val="28"/>
              </w:rPr>
            </w:pPr>
            <w:r w:rsidRPr="009835F3">
              <w:rPr>
                <w:sz w:val="28"/>
                <w:szCs w:val="28"/>
              </w:rPr>
              <w:t>плоскостные спортивные сооружения</w:t>
            </w:r>
          </w:p>
        </w:tc>
        <w:tc>
          <w:tcPr>
            <w:tcW w:w="149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DD06BB6" w14:textId="77777777" w:rsidR="0007691A" w:rsidRPr="009835F3" w:rsidRDefault="0007691A" w:rsidP="002A4397">
            <w:pPr>
              <w:ind w:firstLine="76"/>
              <w:jc w:val="center"/>
              <w:rPr>
                <w:sz w:val="28"/>
                <w:szCs w:val="28"/>
              </w:rPr>
            </w:pPr>
            <w:r w:rsidRPr="009835F3">
              <w:rPr>
                <w:sz w:val="28"/>
                <w:szCs w:val="28"/>
              </w:rPr>
              <w:t>единица</w:t>
            </w:r>
          </w:p>
        </w:tc>
        <w:tc>
          <w:tcPr>
            <w:tcW w:w="133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FC0E123" w14:textId="77777777" w:rsidR="0007691A" w:rsidRPr="009835F3" w:rsidRDefault="0007691A" w:rsidP="002A4397">
            <w:pPr>
              <w:jc w:val="center"/>
              <w:rPr>
                <w:sz w:val="28"/>
                <w:szCs w:val="28"/>
              </w:rPr>
            </w:pPr>
            <w:r w:rsidRPr="009835F3">
              <w:rPr>
                <w:sz w:val="28"/>
                <w:szCs w:val="28"/>
              </w:rPr>
              <w:t>677</w:t>
            </w:r>
          </w:p>
        </w:tc>
      </w:tr>
      <w:tr w:rsidR="0007691A" w:rsidRPr="009835F3" w14:paraId="3ECDE50F"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60E9FBC0" w14:textId="77777777" w:rsidR="0007691A" w:rsidRPr="009835F3" w:rsidRDefault="0007691A" w:rsidP="002A4397">
            <w:pPr>
              <w:jc w:val="left"/>
              <w:rPr>
                <w:sz w:val="28"/>
                <w:szCs w:val="28"/>
              </w:rPr>
            </w:pPr>
            <w:r w:rsidRPr="009835F3">
              <w:rPr>
                <w:sz w:val="28"/>
                <w:szCs w:val="28"/>
              </w:rPr>
              <w:t>спортивные залы</w:t>
            </w:r>
          </w:p>
        </w:tc>
        <w:tc>
          <w:tcPr>
            <w:tcW w:w="149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B6BEDB0" w14:textId="77777777" w:rsidR="0007691A" w:rsidRPr="009835F3" w:rsidRDefault="0007691A" w:rsidP="002A4397">
            <w:pPr>
              <w:ind w:firstLine="76"/>
              <w:jc w:val="center"/>
              <w:rPr>
                <w:sz w:val="28"/>
                <w:szCs w:val="28"/>
              </w:rPr>
            </w:pPr>
            <w:r w:rsidRPr="009835F3">
              <w:rPr>
                <w:sz w:val="28"/>
                <w:szCs w:val="28"/>
              </w:rPr>
              <w:t>единица</w:t>
            </w:r>
          </w:p>
        </w:tc>
        <w:tc>
          <w:tcPr>
            <w:tcW w:w="133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68A32DB" w14:textId="77777777" w:rsidR="0007691A" w:rsidRPr="009835F3" w:rsidRDefault="0007691A" w:rsidP="002A4397">
            <w:pPr>
              <w:jc w:val="center"/>
              <w:rPr>
                <w:sz w:val="28"/>
                <w:szCs w:val="28"/>
              </w:rPr>
            </w:pPr>
            <w:r w:rsidRPr="009835F3">
              <w:rPr>
                <w:sz w:val="28"/>
                <w:szCs w:val="28"/>
              </w:rPr>
              <w:t>122</w:t>
            </w:r>
          </w:p>
        </w:tc>
      </w:tr>
      <w:tr w:rsidR="0007691A" w:rsidRPr="009835F3" w14:paraId="105124D6"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7BD940B2" w14:textId="77777777" w:rsidR="0007691A" w:rsidRPr="009835F3" w:rsidRDefault="0007691A" w:rsidP="002A4397">
            <w:pPr>
              <w:jc w:val="left"/>
              <w:rPr>
                <w:sz w:val="28"/>
                <w:szCs w:val="28"/>
              </w:rPr>
            </w:pPr>
            <w:r w:rsidRPr="009835F3">
              <w:rPr>
                <w:sz w:val="28"/>
                <w:szCs w:val="28"/>
              </w:rPr>
              <w:t>плавательные бассейны</w:t>
            </w:r>
          </w:p>
        </w:tc>
        <w:tc>
          <w:tcPr>
            <w:tcW w:w="149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893DB1B" w14:textId="77777777" w:rsidR="0007691A" w:rsidRPr="009835F3" w:rsidRDefault="0007691A" w:rsidP="002A4397">
            <w:pPr>
              <w:ind w:firstLine="76"/>
              <w:jc w:val="center"/>
              <w:rPr>
                <w:sz w:val="28"/>
                <w:szCs w:val="28"/>
              </w:rPr>
            </w:pPr>
            <w:r w:rsidRPr="009835F3">
              <w:rPr>
                <w:sz w:val="28"/>
                <w:szCs w:val="28"/>
              </w:rPr>
              <w:t>единица</w:t>
            </w:r>
          </w:p>
        </w:tc>
        <w:tc>
          <w:tcPr>
            <w:tcW w:w="133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B49911F" w14:textId="77777777" w:rsidR="0007691A" w:rsidRPr="009835F3" w:rsidRDefault="0007691A" w:rsidP="002A4397">
            <w:pPr>
              <w:jc w:val="center"/>
              <w:rPr>
                <w:sz w:val="28"/>
                <w:szCs w:val="28"/>
              </w:rPr>
            </w:pPr>
            <w:r w:rsidRPr="009835F3">
              <w:rPr>
                <w:sz w:val="28"/>
                <w:szCs w:val="28"/>
              </w:rPr>
              <w:t>40</w:t>
            </w:r>
          </w:p>
        </w:tc>
      </w:tr>
      <w:tr w:rsidR="0007691A" w:rsidRPr="009835F3" w14:paraId="18A62B22"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3FEDFAA" w14:textId="77777777" w:rsidR="0007691A" w:rsidRPr="009835F3" w:rsidRDefault="0007691A" w:rsidP="002A4397">
            <w:pPr>
              <w:ind w:left="116"/>
              <w:jc w:val="left"/>
              <w:rPr>
                <w:sz w:val="28"/>
                <w:szCs w:val="28"/>
              </w:rPr>
            </w:pPr>
            <w:r w:rsidRPr="009835F3">
              <w:rPr>
                <w:sz w:val="28"/>
                <w:szCs w:val="28"/>
              </w:rPr>
              <w:t>Число муниципальных спортивных сооружений</w:t>
            </w:r>
          </w:p>
        </w:tc>
        <w:tc>
          <w:tcPr>
            <w:tcW w:w="149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D73FE5" w14:textId="77777777" w:rsidR="0007691A" w:rsidRPr="009835F3" w:rsidRDefault="0007691A" w:rsidP="002A4397">
            <w:pPr>
              <w:ind w:firstLine="76"/>
              <w:rPr>
                <w:sz w:val="28"/>
                <w:szCs w:val="28"/>
              </w:rPr>
            </w:pPr>
          </w:p>
        </w:tc>
        <w:tc>
          <w:tcPr>
            <w:tcW w:w="133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3BB0470" w14:textId="77777777" w:rsidR="0007691A" w:rsidRPr="009835F3" w:rsidRDefault="0007691A" w:rsidP="002A4397">
            <w:pPr>
              <w:jc w:val="center"/>
              <w:rPr>
                <w:sz w:val="28"/>
                <w:szCs w:val="28"/>
              </w:rPr>
            </w:pPr>
          </w:p>
        </w:tc>
      </w:tr>
      <w:tr w:rsidR="0007691A" w:rsidRPr="009835F3" w14:paraId="6E245E62"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39D18727" w14:textId="77777777" w:rsidR="0007691A" w:rsidRPr="009835F3" w:rsidRDefault="0007691A" w:rsidP="002A4397">
            <w:pPr>
              <w:jc w:val="left"/>
              <w:rPr>
                <w:sz w:val="28"/>
                <w:szCs w:val="28"/>
              </w:rPr>
            </w:pPr>
            <w:r w:rsidRPr="009835F3">
              <w:rPr>
                <w:sz w:val="28"/>
                <w:szCs w:val="28"/>
              </w:rPr>
              <w:t>спортивные сооружения - всего</w:t>
            </w:r>
          </w:p>
        </w:tc>
        <w:tc>
          <w:tcPr>
            <w:tcW w:w="149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63AA7CE" w14:textId="77777777" w:rsidR="0007691A" w:rsidRPr="009835F3" w:rsidRDefault="0007691A" w:rsidP="002A4397">
            <w:pPr>
              <w:ind w:firstLine="76"/>
              <w:jc w:val="center"/>
              <w:rPr>
                <w:sz w:val="28"/>
                <w:szCs w:val="28"/>
              </w:rPr>
            </w:pPr>
            <w:r w:rsidRPr="009835F3">
              <w:rPr>
                <w:sz w:val="28"/>
                <w:szCs w:val="28"/>
              </w:rPr>
              <w:t>единица</w:t>
            </w:r>
          </w:p>
        </w:tc>
        <w:tc>
          <w:tcPr>
            <w:tcW w:w="133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3444C00" w14:textId="77777777" w:rsidR="0007691A" w:rsidRPr="009835F3" w:rsidRDefault="0007691A" w:rsidP="002A4397">
            <w:pPr>
              <w:jc w:val="center"/>
              <w:rPr>
                <w:sz w:val="28"/>
                <w:szCs w:val="28"/>
              </w:rPr>
            </w:pPr>
            <w:r w:rsidRPr="009835F3">
              <w:rPr>
                <w:sz w:val="28"/>
                <w:szCs w:val="28"/>
              </w:rPr>
              <w:t>989</w:t>
            </w:r>
          </w:p>
        </w:tc>
      </w:tr>
      <w:tr w:rsidR="0007691A" w:rsidRPr="009835F3" w14:paraId="29ABAE2A"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0445D343" w14:textId="77777777" w:rsidR="0007691A" w:rsidRPr="009835F3" w:rsidRDefault="0007691A" w:rsidP="002A4397">
            <w:pPr>
              <w:jc w:val="left"/>
              <w:rPr>
                <w:sz w:val="28"/>
                <w:szCs w:val="28"/>
              </w:rPr>
            </w:pPr>
            <w:r w:rsidRPr="009835F3">
              <w:rPr>
                <w:sz w:val="28"/>
                <w:szCs w:val="28"/>
              </w:rPr>
              <w:t>стадионы с трибунами</w:t>
            </w:r>
          </w:p>
        </w:tc>
        <w:tc>
          <w:tcPr>
            <w:tcW w:w="149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5C66CE9" w14:textId="77777777" w:rsidR="0007691A" w:rsidRPr="009835F3" w:rsidRDefault="0007691A" w:rsidP="002A4397">
            <w:pPr>
              <w:ind w:firstLine="76"/>
              <w:jc w:val="center"/>
              <w:rPr>
                <w:sz w:val="28"/>
                <w:szCs w:val="28"/>
              </w:rPr>
            </w:pPr>
            <w:r w:rsidRPr="009835F3">
              <w:rPr>
                <w:sz w:val="28"/>
                <w:szCs w:val="28"/>
              </w:rPr>
              <w:t>единица</w:t>
            </w:r>
          </w:p>
        </w:tc>
        <w:tc>
          <w:tcPr>
            <w:tcW w:w="133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4CE9A2" w14:textId="77777777" w:rsidR="0007691A" w:rsidRPr="009835F3" w:rsidRDefault="0007691A" w:rsidP="002A4397">
            <w:pPr>
              <w:jc w:val="center"/>
              <w:rPr>
                <w:sz w:val="28"/>
                <w:szCs w:val="28"/>
              </w:rPr>
            </w:pPr>
            <w:r w:rsidRPr="009835F3">
              <w:rPr>
                <w:sz w:val="28"/>
                <w:szCs w:val="28"/>
              </w:rPr>
              <w:t>7</w:t>
            </w:r>
          </w:p>
        </w:tc>
      </w:tr>
      <w:tr w:rsidR="0007691A" w:rsidRPr="009835F3" w14:paraId="4772C156"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3A455195" w14:textId="77777777" w:rsidR="0007691A" w:rsidRPr="009835F3" w:rsidRDefault="0007691A" w:rsidP="002A4397">
            <w:pPr>
              <w:jc w:val="left"/>
              <w:rPr>
                <w:sz w:val="28"/>
                <w:szCs w:val="28"/>
              </w:rPr>
            </w:pPr>
            <w:r w:rsidRPr="009835F3">
              <w:rPr>
                <w:sz w:val="28"/>
                <w:szCs w:val="28"/>
              </w:rPr>
              <w:t>плоскостные спортивные сооружения</w:t>
            </w:r>
          </w:p>
        </w:tc>
        <w:tc>
          <w:tcPr>
            <w:tcW w:w="149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57902E" w14:textId="77777777" w:rsidR="0007691A" w:rsidRPr="009835F3" w:rsidRDefault="0007691A" w:rsidP="002A4397">
            <w:pPr>
              <w:ind w:firstLine="76"/>
              <w:jc w:val="center"/>
              <w:rPr>
                <w:sz w:val="28"/>
                <w:szCs w:val="28"/>
              </w:rPr>
            </w:pPr>
            <w:r w:rsidRPr="009835F3">
              <w:rPr>
                <w:sz w:val="28"/>
                <w:szCs w:val="28"/>
              </w:rPr>
              <w:t>единица</w:t>
            </w:r>
          </w:p>
        </w:tc>
        <w:tc>
          <w:tcPr>
            <w:tcW w:w="133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A430064" w14:textId="77777777" w:rsidR="0007691A" w:rsidRPr="009835F3" w:rsidRDefault="0007691A" w:rsidP="002A4397">
            <w:pPr>
              <w:jc w:val="center"/>
              <w:rPr>
                <w:sz w:val="28"/>
                <w:szCs w:val="28"/>
              </w:rPr>
            </w:pPr>
            <w:r w:rsidRPr="009835F3">
              <w:rPr>
                <w:sz w:val="28"/>
                <w:szCs w:val="28"/>
              </w:rPr>
              <w:t>677</w:t>
            </w:r>
          </w:p>
        </w:tc>
      </w:tr>
      <w:tr w:rsidR="0007691A" w:rsidRPr="009835F3" w14:paraId="59769439"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186FE540" w14:textId="77777777" w:rsidR="0007691A" w:rsidRPr="009835F3" w:rsidRDefault="0007691A" w:rsidP="002A4397">
            <w:pPr>
              <w:jc w:val="left"/>
              <w:rPr>
                <w:sz w:val="28"/>
                <w:szCs w:val="28"/>
              </w:rPr>
            </w:pPr>
            <w:r w:rsidRPr="009835F3">
              <w:rPr>
                <w:sz w:val="28"/>
                <w:szCs w:val="28"/>
              </w:rPr>
              <w:t>спортивные залы</w:t>
            </w:r>
          </w:p>
        </w:tc>
        <w:tc>
          <w:tcPr>
            <w:tcW w:w="149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BA7609" w14:textId="77777777" w:rsidR="0007691A" w:rsidRPr="009835F3" w:rsidRDefault="0007691A" w:rsidP="002A4397">
            <w:pPr>
              <w:ind w:firstLine="76"/>
              <w:jc w:val="center"/>
              <w:rPr>
                <w:sz w:val="28"/>
                <w:szCs w:val="28"/>
              </w:rPr>
            </w:pPr>
            <w:r w:rsidRPr="009835F3">
              <w:rPr>
                <w:sz w:val="28"/>
                <w:szCs w:val="28"/>
              </w:rPr>
              <w:t>единица</w:t>
            </w:r>
          </w:p>
        </w:tc>
        <w:tc>
          <w:tcPr>
            <w:tcW w:w="133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4EEA12" w14:textId="77777777" w:rsidR="0007691A" w:rsidRPr="009835F3" w:rsidRDefault="0007691A" w:rsidP="002A4397">
            <w:pPr>
              <w:jc w:val="center"/>
              <w:rPr>
                <w:sz w:val="28"/>
                <w:szCs w:val="28"/>
              </w:rPr>
            </w:pPr>
            <w:r w:rsidRPr="009835F3">
              <w:rPr>
                <w:sz w:val="28"/>
                <w:szCs w:val="28"/>
              </w:rPr>
              <w:t>77</w:t>
            </w:r>
          </w:p>
        </w:tc>
      </w:tr>
      <w:tr w:rsidR="0007691A" w:rsidRPr="009835F3" w14:paraId="770931AB"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352126D3" w14:textId="77777777" w:rsidR="0007691A" w:rsidRPr="009835F3" w:rsidRDefault="0007691A" w:rsidP="002A4397">
            <w:pPr>
              <w:jc w:val="left"/>
              <w:rPr>
                <w:sz w:val="28"/>
                <w:szCs w:val="28"/>
              </w:rPr>
            </w:pPr>
            <w:r w:rsidRPr="009835F3">
              <w:rPr>
                <w:sz w:val="28"/>
                <w:szCs w:val="28"/>
              </w:rPr>
              <w:t>плавательные бассейны</w:t>
            </w:r>
          </w:p>
        </w:tc>
        <w:tc>
          <w:tcPr>
            <w:tcW w:w="149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3DB3781" w14:textId="77777777" w:rsidR="0007691A" w:rsidRPr="009835F3" w:rsidRDefault="0007691A" w:rsidP="002A4397">
            <w:pPr>
              <w:ind w:firstLine="76"/>
              <w:jc w:val="center"/>
              <w:rPr>
                <w:sz w:val="28"/>
                <w:szCs w:val="28"/>
              </w:rPr>
            </w:pPr>
            <w:r w:rsidRPr="009835F3">
              <w:rPr>
                <w:sz w:val="28"/>
                <w:szCs w:val="28"/>
              </w:rPr>
              <w:t>единица</w:t>
            </w:r>
          </w:p>
        </w:tc>
        <w:tc>
          <w:tcPr>
            <w:tcW w:w="133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BED3B50" w14:textId="77777777" w:rsidR="0007691A" w:rsidRPr="009835F3" w:rsidRDefault="0007691A" w:rsidP="002A4397">
            <w:pPr>
              <w:jc w:val="center"/>
              <w:rPr>
                <w:sz w:val="28"/>
                <w:szCs w:val="28"/>
              </w:rPr>
            </w:pPr>
            <w:r w:rsidRPr="009835F3">
              <w:rPr>
                <w:sz w:val="28"/>
                <w:szCs w:val="28"/>
              </w:rPr>
              <w:t>30</w:t>
            </w:r>
          </w:p>
        </w:tc>
      </w:tr>
      <w:tr w:rsidR="0007691A" w:rsidRPr="009835F3" w14:paraId="64C32BA8"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36C36382" w14:textId="77777777" w:rsidR="0007691A" w:rsidRPr="009835F3" w:rsidRDefault="0007691A" w:rsidP="002A4397">
            <w:pPr>
              <w:jc w:val="left"/>
              <w:rPr>
                <w:sz w:val="28"/>
                <w:szCs w:val="28"/>
              </w:rPr>
            </w:pPr>
            <w:r w:rsidRPr="009835F3">
              <w:rPr>
                <w:sz w:val="28"/>
                <w:szCs w:val="28"/>
              </w:rPr>
              <w:t>Детско-юношеские спортивные школы (включая филиалы)</w:t>
            </w:r>
          </w:p>
        </w:tc>
        <w:tc>
          <w:tcPr>
            <w:tcW w:w="149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0CD4BC5" w14:textId="77777777" w:rsidR="0007691A" w:rsidRPr="009835F3" w:rsidRDefault="0007691A" w:rsidP="002A4397">
            <w:pPr>
              <w:ind w:firstLine="76"/>
              <w:jc w:val="center"/>
              <w:rPr>
                <w:sz w:val="28"/>
                <w:szCs w:val="28"/>
              </w:rPr>
            </w:pPr>
            <w:r w:rsidRPr="009835F3">
              <w:rPr>
                <w:sz w:val="28"/>
                <w:szCs w:val="28"/>
              </w:rPr>
              <w:t>единица</w:t>
            </w:r>
          </w:p>
        </w:tc>
        <w:tc>
          <w:tcPr>
            <w:tcW w:w="133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E07A5D" w14:textId="77777777" w:rsidR="0007691A" w:rsidRPr="009835F3" w:rsidRDefault="0007691A" w:rsidP="002A4397">
            <w:pPr>
              <w:jc w:val="center"/>
              <w:rPr>
                <w:sz w:val="28"/>
                <w:szCs w:val="28"/>
              </w:rPr>
            </w:pPr>
            <w:r w:rsidRPr="009835F3">
              <w:rPr>
                <w:sz w:val="28"/>
                <w:szCs w:val="28"/>
              </w:rPr>
              <w:t>18</w:t>
            </w:r>
          </w:p>
        </w:tc>
      </w:tr>
      <w:tr w:rsidR="0007691A" w:rsidRPr="009835F3" w14:paraId="2ACB3463"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2E6ECA96" w14:textId="77777777" w:rsidR="0007691A" w:rsidRPr="009835F3" w:rsidRDefault="0007691A" w:rsidP="002A4397">
            <w:pPr>
              <w:jc w:val="left"/>
              <w:rPr>
                <w:sz w:val="28"/>
                <w:szCs w:val="28"/>
              </w:rPr>
            </w:pPr>
            <w:r w:rsidRPr="009835F3">
              <w:rPr>
                <w:sz w:val="28"/>
                <w:szCs w:val="28"/>
              </w:rPr>
              <w:t>Детско-юношеские спортивные школы (самостоятельные)</w:t>
            </w:r>
          </w:p>
        </w:tc>
        <w:tc>
          <w:tcPr>
            <w:tcW w:w="149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B5EAE50" w14:textId="77777777" w:rsidR="0007691A" w:rsidRPr="009835F3" w:rsidRDefault="0007691A" w:rsidP="002A4397">
            <w:pPr>
              <w:ind w:firstLine="76"/>
              <w:jc w:val="center"/>
              <w:rPr>
                <w:sz w:val="28"/>
                <w:szCs w:val="28"/>
              </w:rPr>
            </w:pPr>
            <w:r w:rsidRPr="009835F3">
              <w:rPr>
                <w:sz w:val="28"/>
                <w:szCs w:val="28"/>
              </w:rPr>
              <w:t>единица</w:t>
            </w:r>
          </w:p>
        </w:tc>
        <w:tc>
          <w:tcPr>
            <w:tcW w:w="133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A521A64" w14:textId="77777777" w:rsidR="0007691A" w:rsidRPr="009835F3" w:rsidRDefault="0007691A" w:rsidP="002A4397">
            <w:pPr>
              <w:jc w:val="center"/>
              <w:rPr>
                <w:sz w:val="28"/>
                <w:szCs w:val="28"/>
              </w:rPr>
            </w:pPr>
            <w:r w:rsidRPr="009835F3">
              <w:rPr>
                <w:sz w:val="28"/>
                <w:szCs w:val="28"/>
              </w:rPr>
              <w:t>18</w:t>
            </w:r>
          </w:p>
        </w:tc>
      </w:tr>
      <w:tr w:rsidR="0007691A" w:rsidRPr="009835F3" w14:paraId="27556D64"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0A58D6F" w14:textId="77777777" w:rsidR="0007691A" w:rsidRPr="009835F3" w:rsidRDefault="0007691A" w:rsidP="002A4397">
            <w:pPr>
              <w:ind w:left="116"/>
              <w:jc w:val="left"/>
              <w:rPr>
                <w:sz w:val="28"/>
                <w:szCs w:val="28"/>
              </w:rPr>
            </w:pPr>
            <w:r w:rsidRPr="009835F3">
              <w:rPr>
                <w:sz w:val="28"/>
                <w:szCs w:val="28"/>
              </w:rPr>
              <w:t>Численность занимающихся в детско-юношеских спортивных школах</w:t>
            </w:r>
          </w:p>
        </w:tc>
        <w:tc>
          <w:tcPr>
            <w:tcW w:w="149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2FC27F" w14:textId="77777777" w:rsidR="0007691A" w:rsidRPr="009835F3" w:rsidRDefault="0007691A" w:rsidP="002A4397">
            <w:pPr>
              <w:ind w:firstLine="76"/>
              <w:jc w:val="center"/>
              <w:rPr>
                <w:sz w:val="28"/>
                <w:szCs w:val="28"/>
              </w:rPr>
            </w:pPr>
            <w:r w:rsidRPr="009835F3">
              <w:rPr>
                <w:sz w:val="28"/>
                <w:szCs w:val="28"/>
              </w:rPr>
              <w:t>человек</w:t>
            </w:r>
          </w:p>
        </w:tc>
        <w:tc>
          <w:tcPr>
            <w:tcW w:w="133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54586EA" w14:textId="77777777" w:rsidR="0007691A" w:rsidRPr="009835F3" w:rsidRDefault="0007691A" w:rsidP="002A4397">
            <w:pPr>
              <w:jc w:val="center"/>
              <w:rPr>
                <w:sz w:val="28"/>
                <w:szCs w:val="28"/>
              </w:rPr>
            </w:pPr>
            <w:r w:rsidRPr="009835F3">
              <w:rPr>
                <w:sz w:val="28"/>
                <w:szCs w:val="28"/>
              </w:rPr>
              <w:t>10285</w:t>
            </w:r>
          </w:p>
        </w:tc>
      </w:tr>
    </w:tbl>
    <w:p w14:paraId="13525984" w14:textId="77777777" w:rsidR="0007691A" w:rsidRPr="009835F3" w:rsidRDefault="0007691A" w:rsidP="0007691A">
      <w:pPr>
        <w:spacing w:before="120"/>
        <w:jc w:val="center"/>
        <w:rPr>
          <w:color w:val="000000"/>
          <w:sz w:val="28"/>
          <w:szCs w:val="28"/>
        </w:rPr>
      </w:pPr>
      <w:r w:rsidRPr="009835F3">
        <w:rPr>
          <w:color w:val="000000"/>
          <w:sz w:val="28"/>
          <w:szCs w:val="28"/>
        </w:rPr>
        <w:t>Территория</w:t>
      </w:r>
    </w:p>
    <w:tbl>
      <w:tblPr>
        <w:tblW w:w="9913" w:type="dxa"/>
        <w:tblBorders>
          <w:top w:val="single" w:sz="8" w:space="0" w:color="000000"/>
          <w:left w:val="single" w:sz="8" w:space="0" w:color="000000"/>
          <w:bottom w:val="single" w:sz="8" w:space="0" w:color="000000"/>
          <w:right w:val="single" w:sz="8"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078"/>
        <w:gridCol w:w="1559"/>
        <w:gridCol w:w="1276"/>
      </w:tblGrid>
      <w:tr w:rsidR="0007691A" w:rsidRPr="009835F3" w14:paraId="18A83C2B"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940DBAB" w14:textId="77777777" w:rsidR="0007691A" w:rsidRPr="009835F3" w:rsidRDefault="0007691A" w:rsidP="002A4397">
            <w:pPr>
              <w:jc w:val="center"/>
              <w:rPr>
                <w:sz w:val="28"/>
                <w:szCs w:val="28"/>
              </w:rPr>
            </w:pPr>
            <w:r w:rsidRPr="009835F3">
              <w:rPr>
                <w:sz w:val="28"/>
                <w:szCs w:val="28"/>
              </w:rPr>
              <w:t>Показатели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380A3C" w14:textId="77777777" w:rsidR="0007691A" w:rsidRPr="009835F3" w:rsidRDefault="0007691A" w:rsidP="002A4397">
            <w:pPr>
              <w:jc w:val="center"/>
              <w:rPr>
                <w:sz w:val="28"/>
                <w:szCs w:val="28"/>
              </w:rPr>
            </w:pPr>
            <w:r w:rsidRPr="009835F3">
              <w:rPr>
                <w:sz w:val="28"/>
                <w:szCs w:val="28"/>
              </w:rPr>
              <w:t>Ед. измерения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8ED74D8" w14:textId="77777777" w:rsidR="0007691A" w:rsidRPr="009835F3" w:rsidRDefault="0007691A" w:rsidP="002A4397">
            <w:pPr>
              <w:jc w:val="center"/>
              <w:rPr>
                <w:sz w:val="28"/>
                <w:szCs w:val="28"/>
              </w:rPr>
            </w:pPr>
            <w:r w:rsidRPr="009835F3">
              <w:rPr>
                <w:sz w:val="28"/>
                <w:szCs w:val="28"/>
              </w:rPr>
              <w:t>Значение</w:t>
            </w:r>
          </w:p>
        </w:tc>
      </w:tr>
      <w:tr w:rsidR="0007691A" w:rsidRPr="009835F3" w14:paraId="7CC28AE4"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918EBDB" w14:textId="77777777" w:rsidR="0007691A" w:rsidRPr="009835F3" w:rsidRDefault="0007691A" w:rsidP="002A4397">
            <w:pPr>
              <w:ind w:left="116"/>
              <w:jc w:val="left"/>
              <w:rPr>
                <w:sz w:val="28"/>
                <w:szCs w:val="28"/>
              </w:rPr>
            </w:pPr>
            <w:r w:rsidRPr="009835F3">
              <w:rPr>
                <w:sz w:val="28"/>
                <w:szCs w:val="28"/>
              </w:rPr>
              <w:t>Общая площадь земель муниципального образования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C1CE6CF" w14:textId="77777777" w:rsidR="0007691A" w:rsidRPr="009835F3" w:rsidRDefault="0007691A" w:rsidP="002A4397">
            <w:pPr>
              <w:jc w:val="center"/>
              <w:rPr>
                <w:sz w:val="28"/>
                <w:szCs w:val="28"/>
              </w:rPr>
            </w:pPr>
            <w:r w:rsidRPr="009835F3">
              <w:rPr>
                <w:sz w:val="28"/>
                <w:szCs w:val="28"/>
              </w:rPr>
              <w:t>гектар</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BCF5A29" w14:textId="77777777" w:rsidR="0007691A" w:rsidRPr="009835F3" w:rsidRDefault="0007691A" w:rsidP="002A4397">
            <w:pPr>
              <w:jc w:val="center"/>
              <w:rPr>
                <w:sz w:val="28"/>
                <w:szCs w:val="28"/>
              </w:rPr>
            </w:pPr>
            <w:r w:rsidRPr="009835F3">
              <w:rPr>
                <w:sz w:val="28"/>
                <w:szCs w:val="28"/>
              </w:rPr>
              <w:t>16063</w:t>
            </w:r>
          </w:p>
        </w:tc>
      </w:tr>
      <w:tr w:rsidR="0007691A" w:rsidRPr="009835F3" w14:paraId="40DFCCBB"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4E574F47" w14:textId="77777777" w:rsidR="0007691A" w:rsidRPr="009835F3" w:rsidRDefault="0007691A" w:rsidP="002A4397">
            <w:pPr>
              <w:jc w:val="left"/>
              <w:rPr>
                <w:sz w:val="28"/>
                <w:szCs w:val="28"/>
              </w:rPr>
            </w:pPr>
            <w:r w:rsidRPr="009835F3">
              <w:rPr>
                <w:sz w:val="28"/>
                <w:szCs w:val="28"/>
              </w:rPr>
              <w:t>Протяженность автодорог общего пользования местного значения на конец года. Всего</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68939C7" w14:textId="77777777" w:rsidR="0007691A" w:rsidRPr="009835F3" w:rsidRDefault="0007691A" w:rsidP="002A4397">
            <w:pPr>
              <w:jc w:val="center"/>
              <w:rPr>
                <w:sz w:val="28"/>
                <w:szCs w:val="28"/>
              </w:rPr>
            </w:pPr>
            <w:r w:rsidRPr="009835F3">
              <w:rPr>
                <w:sz w:val="28"/>
                <w:szCs w:val="28"/>
              </w:rPr>
              <w:t>км</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97A38BF" w14:textId="77777777" w:rsidR="0007691A" w:rsidRPr="009835F3" w:rsidRDefault="0007691A" w:rsidP="002A4397">
            <w:pPr>
              <w:jc w:val="center"/>
              <w:rPr>
                <w:sz w:val="28"/>
                <w:szCs w:val="28"/>
              </w:rPr>
            </w:pPr>
            <w:r w:rsidRPr="009835F3">
              <w:rPr>
                <w:sz w:val="28"/>
                <w:szCs w:val="28"/>
              </w:rPr>
              <w:t>574.1</w:t>
            </w:r>
          </w:p>
        </w:tc>
      </w:tr>
      <w:tr w:rsidR="0007691A" w:rsidRPr="009835F3" w14:paraId="4AC9FAE9"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64BDF780" w14:textId="77777777" w:rsidR="0007691A" w:rsidRPr="009835F3" w:rsidRDefault="0007691A" w:rsidP="002A4397">
            <w:pPr>
              <w:jc w:val="left"/>
              <w:rPr>
                <w:sz w:val="28"/>
                <w:szCs w:val="28"/>
              </w:rPr>
            </w:pPr>
            <w:r w:rsidRPr="009835F3">
              <w:rPr>
                <w:sz w:val="28"/>
                <w:szCs w:val="28"/>
              </w:rPr>
              <w:t>с твердым покрытием</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CCD3F9" w14:textId="77777777" w:rsidR="0007691A" w:rsidRPr="009835F3" w:rsidRDefault="0007691A" w:rsidP="002A4397">
            <w:pPr>
              <w:jc w:val="center"/>
              <w:rPr>
                <w:sz w:val="28"/>
                <w:szCs w:val="28"/>
              </w:rPr>
            </w:pPr>
            <w:r w:rsidRPr="009835F3">
              <w:rPr>
                <w:sz w:val="28"/>
                <w:szCs w:val="28"/>
              </w:rPr>
              <w:t>км</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AECD591" w14:textId="77777777" w:rsidR="0007691A" w:rsidRPr="009835F3" w:rsidRDefault="0007691A" w:rsidP="002A4397">
            <w:pPr>
              <w:jc w:val="center"/>
              <w:rPr>
                <w:sz w:val="28"/>
                <w:szCs w:val="28"/>
              </w:rPr>
            </w:pPr>
            <w:r w:rsidRPr="009835F3">
              <w:rPr>
                <w:sz w:val="28"/>
                <w:szCs w:val="28"/>
              </w:rPr>
              <w:t>574.1</w:t>
            </w:r>
          </w:p>
        </w:tc>
      </w:tr>
      <w:tr w:rsidR="0007691A" w:rsidRPr="009835F3" w14:paraId="20BA6E09"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41AB9150" w14:textId="77777777" w:rsidR="0007691A" w:rsidRPr="009835F3" w:rsidRDefault="0007691A" w:rsidP="002A4397">
            <w:pPr>
              <w:jc w:val="left"/>
              <w:rPr>
                <w:sz w:val="28"/>
                <w:szCs w:val="28"/>
              </w:rPr>
            </w:pPr>
            <w:r w:rsidRPr="009835F3">
              <w:rPr>
                <w:sz w:val="28"/>
                <w:szCs w:val="28"/>
              </w:rPr>
              <w:t>с усовершенствованным покрытием (цементобетонные, асфальтобетонные и типа асфальтобетона, из щебня и гравия, обработанных вяжущими материалами)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F28DA4" w14:textId="77777777" w:rsidR="0007691A" w:rsidRPr="009835F3" w:rsidRDefault="0007691A" w:rsidP="002A4397">
            <w:pPr>
              <w:jc w:val="center"/>
              <w:rPr>
                <w:sz w:val="28"/>
                <w:szCs w:val="28"/>
              </w:rPr>
            </w:pPr>
            <w:r w:rsidRPr="009835F3">
              <w:rPr>
                <w:sz w:val="28"/>
                <w:szCs w:val="28"/>
              </w:rPr>
              <w:t>км</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D30B5C8" w14:textId="77777777" w:rsidR="0007691A" w:rsidRPr="009835F3" w:rsidRDefault="0007691A" w:rsidP="002A4397">
            <w:pPr>
              <w:jc w:val="center"/>
              <w:rPr>
                <w:sz w:val="28"/>
                <w:szCs w:val="28"/>
              </w:rPr>
            </w:pPr>
            <w:r w:rsidRPr="009835F3">
              <w:rPr>
                <w:sz w:val="28"/>
                <w:szCs w:val="28"/>
              </w:rPr>
              <w:t>574.1</w:t>
            </w:r>
          </w:p>
        </w:tc>
      </w:tr>
      <w:tr w:rsidR="0007691A" w:rsidRPr="009835F3" w14:paraId="0F3A2DE3"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2B1C0179" w14:textId="77777777" w:rsidR="0007691A" w:rsidRPr="009835F3" w:rsidRDefault="0007691A" w:rsidP="002A4397">
            <w:pPr>
              <w:jc w:val="left"/>
              <w:rPr>
                <w:sz w:val="28"/>
                <w:szCs w:val="28"/>
              </w:rPr>
            </w:pPr>
            <w:r w:rsidRPr="009835F3">
              <w:rPr>
                <w:sz w:val="28"/>
                <w:szCs w:val="28"/>
              </w:rPr>
              <w:t>Протяженность мостов, путепроводов и эстакад, расположенных на автомобильных дорогах общего пользования местного значения. Всего</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C714D41" w14:textId="77777777" w:rsidR="0007691A" w:rsidRPr="009835F3" w:rsidRDefault="0007691A" w:rsidP="002A4397">
            <w:pPr>
              <w:jc w:val="center"/>
              <w:rPr>
                <w:sz w:val="28"/>
                <w:szCs w:val="28"/>
              </w:rPr>
            </w:pPr>
            <w:r w:rsidRPr="009835F3">
              <w:rPr>
                <w:sz w:val="28"/>
                <w:szCs w:val="28"/>
              </w:rPr>
              <w:t>погонный м</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1ADAFB2" w14:textId="77777777" w:rsidR="0007691A" w:rsidRPr="009835F3" w:rsidRDefault="0007691A" w:rsidP="002A4397">
            <w:pPr>
              <w:jc w:val="center"/>
              <w:rPr>
                <w:sz w:val="28"/>
                <w:szCs w:val="28"/>
              </w:rPr>
            </w:pPr>
            <w:r w:rsidRPr="009835F3">
              <w:rPr>
                <w:sz w:val="28"/>
                <w:szCs w:val="28"/>
              </w:rPr>
              <w:t>2580.6</w:t>
            </w:r>
          </w:p>
        </w:tc>
      </w:tr>
      <w:tr w:rsidR="0007691A" w:rsidRPr="009835F3" w14:paraId="028ADC63"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45FF185C" w14:textId="77777777" w:rsidR="0007691A" w:rsidRPr="009835F3" w:rsidRDefault="0007691A" w:rsidP="002A4397">
            <w:pPr>
              <w:jc w:val="left"/>
              <w:rPr>
                <w:sz w:val="28"/>
                <w:szCs w:val="28"/>
              </w:rPr>
            </w:pPr>
            <w:r w:rsidRPr="009835F3">
              <w:rPr>
                <w:sz w:val="28"/>
                <w:szCs w:val="28"/>
              </w:rPr>
              <w:t xml:space="preserve">Количество автозаправочных станций, расположенных на автомобильных дорогах общего пользования местного значения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56526B" w14:textId="77777777" w:rsidR="0007691A" w:rsidRPr="009835F3" w:rsidRDefault="0007691A" w:rsidP="002A4397">
            <w:pPr>
              <w:jc w:val="center"/>
              <w:rPr>
                <w:sz w:val="28"/>
                <w:szCs w:val="28"/>
              </w:rPr>
            </w:pPr>
            <w:r w:rsidRPr="009835F3">
              <w:rPr>
                <w:sz w:val="28"/>
                <w:szCs w:val="28"/>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8A4BA46" w14:textId="77777777" w:rsidR="0007691A" w:rsidRPr="009835F3" w:rsidRDefault="0007691A" w:rsidP="002A4397">
            <w:pPr>
              <w:jc w:val="center"/>
              <w:rPr>
                <w:sz w:val="28"/>
                <w:szCs w:val="28"/>
              </w:rPr>
            </w:pPr>
            <w:r w:rsidRPr="009835F3">
              <w:rPr>
                <w:sz w:val="28"/>
                <w:szCs w:val="28"/>
              </w:rPr>
              <w:t>69</w:t>
            </w:r>
          </w:p>
        </w:tc>
      </w:tr>
      <w:tr w:rsidR="0007691A" w:rsidRPr="009835F3" w14:paraId="6A1947DB"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243563FC" w14:textId="77777777" w:rsidR="0007691A" w:rsidRPr="009835F3" w:rsidRDefault="0007691A" w:rsidP="002A4397">
            <w:pPr>
              <w:jc w:val="left"/>
              <w:rPr>
                <w:sz w:val="28"/>
                <w:szCs w:val="28"/>
              </w:rPr>
            </w:pPr>
            <w:r w:rsidRPr="009835F3">
              <w:rPr>
                <w:sz w:val="28"/>
                <w:szCs w:val="28"/>
              </w:rPr>
              <w:t xml:space="preserve">Автомобильные газонаполнительные компрессорные станции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F497FDC" w14:textId="77777777" w:rsidR="0007691A" w:rsidRPr="009835F3" w:rsidRDefault="0007691A" w:rsidP="002A4397">
            <w:pPr>
              <w:jc w:val="center"/>
              <w:rPr>
                <w:sz w:val="28"/>
                <w:szCs w:val="28"/>
              </w:rPr>
            </w:pPr>
            <w:r w:rsidRPr="009835F3">
              <w:rPr>
                <w:sz w:val="28"/>
                <w:szCs w:val="28"/>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1BAE613" w14:textId="77777777" w:rsidR="0007691A" w:rsidRPr="009835F3" w:rsidRDefault="0007691A" w:rsidP="002A4397">
            <w:pPr>
              <w:jc w:val="center"/>
              <w:rPr>
                <w:sz w:val="28"/>
                <w:szCs w:val="28"/>
              </w:rPr>
            </w:pPr>
            <w:r w:rsidRPr="009835F3">
              <w:rPr>
                <w:sz w:val="28"/>
                <w:szCs w:val="28"/>
              </w:rPr>
              <w:t>2</w:t>
            </w:r>
          </w:p>
        </w:tc>
      </w:tr>
      <w:tr w:rsidR="0007691A" w:rsidRPr="009835F3" w14:paraId="246E87DF"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66E69E68" w14:textId="77777777" w:rsidR="0007691A" w:rsidRPr="009835F3" w:rsidRDefault="0007691A" w:rsidP="002A4397">
            <w:pPr>
              <w:jc w:val="left"/>
              <w:rPr>
                <w:sz w:val="28"/>
                <w:szCs w:val="28"/>
              </w:rPr>
            </w:pPr>
            <w:r w:rsidRPr="009835F3">
              <w:rPr>
                <w:sz w:val="28"/>
                <w:szCs w:val="28"/>
              </w:rPr>
              <w:t xml:space="preserve">Автомобильные газозаправочные станции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857F3AB" w14:textId="77777777" w:rsidR="0007691A" w:rsidRPr="009835F3" w:rsidRDefault="0007691A" w:rsidP="002A4397">
            <w:pPr>
              <w:jc w:val="center"/>
              <w:rPr>
                <w:sz w:val="28"/>
                <w:szCs w:val="28"/>
              </w:rPr>
            </w:pPr>
            <w:r w:rsidRPr="009835F3">
              <w:rPr>
                <w:sz w:val="28"/>
                <w:szCs w:val="28"/>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12BB293" w14:textId="77777777" w:rsidR="0007691A" w:rsidRPr="009835F3" w:rsidRDefault="0007691A" w:rsidP="002A4397">
            <w:pPr>
              <w:jc w:val="center"/>
              <w:rPr>
                <w:sz w:val="28"/>
                <w:szCs w:val="28"/>
              </w:rPr>
            </w:pPr>
            <w:r w:rsidRPr="009835F3">
              <w:rPr>
                <w:sz w:val="28"/>
                <w:szCs w:val="28"/>
              </w:rPr>
              <w:t>10</w:t>
            </w:r>
          </w:p>
        </w:tc>
      </w:tr>
      <w:tr w:rsidR="0007691A" w:rsidRPr="009835F3" w14:paraId="051412B7"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3F5F4104" w14:textId="77777777" w:rsidR="0007691A" w:rsidRPr="009835F3" w:rsidRDefault="0007691A" w:rsidP="002A4397">
            <w:pPr>
              <w:jc w:val="left"/>
              <w:rPr>
                <w:sz w:val="28"/>
                <w:szCs w:val="28"/>
              </w:rPr>
            </w:pPr>
            <w:r w:rsidRPr="009835F3">
              <w:rPr>
                <w:sz w:val="28"/>
                <w:szCs w:val="28"/>
              </w:rPr>
              <w:t xml:space="preserve">Электрозаправочные станции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44E0979" w14:textId="77777777" w:rsidR="0007691A" w:rsidRPr="009835F3" w:rsidRDefault="0007691A" w:rsidP="002A4397">
            <w:pPr>
              <w:jc w:val="center"/>
              <w:rPr>
                <w:sz w:val="28"/>
                <w:szCs w:val="28"/>
              </w:rPr>
            </w:pPr>
            <w:r w:rsidRPr="009835F3">
              <w:rPr>
                <w:sz w:val="28"/>
                <w:szCs w:val="28"/>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0CE4AB1" w14:textId="77777777" w:rsidR="0007691A" w:rsidRPr="009835F3" w:rsidRDefault="0007691A" w:rsidP="002A4397">
            <w:pPr>
              <w:jc w:val="center"/>
              <w:rPr>
                <w:sz w:val="28"/>
                <w:szCs w:val="28"/>
              </w:rPr>
            </w:pPr>
            <w:r w:rsidRPr="009835F3">
              <w:rPr>
                <w:sz w:val="28"/>
                <w:szCs w:val="28"/>
              </w:rPr>
              <w:t>4</w:t>
            </w:r>
          </w:p>
        </w:tc>
      </w:tr>
      <w:tr w:rsidR="0007691A" w:rsidRPr="009835F3" w14:paraId="579B3F12"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E1EA29D" w14:textId="77777777" w:rsidR="0007691A" w:rsidRPr="009835F3" w:rsidRDefault="0007691A" w:rsidP="002A4397">
            <w:pPr>
              <w:ind w:left="116"/>
              <w:jc w:val="left"/>
              <w:rPr>
                <w:sz w:val="28"/>
                <w:szCs w:val="28"/>
              </w:rPr>
            </w:pPr>
            <w:r w:rsidRPr="009835F3">
              <w:rPr>
                <w:sz w:val="28"/>
                <w:szCs w:val="28"/>
              </w:rPr>
              <w:t xml:space="preserve">Общая протяженность улиц, проездов, набережных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5145D9" w14:textId="77777777" w:rsidR="0007691A" w:rsidRPr="009835F3" w:rsidRDefault="0007691A" w:rsidP="002A4397">
            <w:pPr>
              <w:jc w:val="center"/>
              <w:rPr>
                <w:sz w:val="28"/>
                <w:szCs w:val="28"/>
              </w:rPr>
            </w:pPr>
            <w:r w:rsidRPr="009835F3">
              <w:rPr>
                <w:sz w:val="28"/>
                <w:szCs w:val="28"/>
              </w:rPr>
              <w:t>км</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0F16422" w14:textId="77777777" w:rsidR="0007691A" w:rsidRPr="009835F3" w:rsidRDefault="0007691A" w:rsidP="002A4397">
            <w:pPr>
              <w:jc w:val="center"/>
              <w:rPr>
                <w:sz w:val="28"/>
                <w:szCs w:val="28"/>
              </w:rPr>
            </w:pPr>
            <w:r w:rsidRPr="009835F3">
              <w:rPr>
                <w:sz w:val="28"/>
                <w:szCs w:val="28"/>
              </w:rPr>
              <w:t>574.1</w:t>
            </w:r>
          </w:p>
        </w:tc>
      </w:tr>
      <w:tr w:rsidR="0007691A" w:rsidRPr="009835F3" w14:paraId="204C2764"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9CF83C1" w14:textId="77777777" w:rsidR="0007691A" w:rsidRPr="009835F3" w:rsidRDefault="0007691A" w:rsidP="002A4397">
            <w:pPr>
              <w:ind w:left="116"/>
              <w:jc w:val="left"/>
              <w:rPr>
                <w:sz w:val="28"/>
                <w:szCs w:val="28"/>
              </w:rPr>
            </w:pPr>
            <w:r w:rsidRPr="009835F3">
              <w:rPr>
                <w:sz w:val="28"/>
                <w:szCs w:val="28"/>
              </w:rPr>
              <w:t xml:space="preserve">Общая протяженность освещенных частей улиц, проездов, набережных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FE8ABC" w14:textId="77777777" w:rsidR="0007691A" w:rsidRPr="009835F3" w:rsidRDefault="0007691A" w:rsidP="002A4397">
            <w:pPr>
              <w:jc w:val="center"/>
              <w:rPr>
                <w:sz w:val="28"/>
                <w:szCs w:val="28"/>
              </w:rPr>
            </w:pPr>
            <w:r w:rsidRPr="009835F3">
              <w:rPr>
                <w:sz w:val="28"/>
                <w:szCs w:val="28"/>
              </w:rPr>
              <w:t>км</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81D1F72" w14:textId="77777777" w:rsidR="0007691A" w:rsidRPr="009835F3" w:rsidRDefault="0007691A" w:rsidP="002A4397">
            <w:pPr>
              <w:jc w:val="center"/>
              <w:rPr>
                <w:sz w:val="28"/>
                <w:szCs w:val="28"/>
              </w:rPr>
            </w:pPr>
            <w:r w:rsidRPr="009835F3">
              <w:rPr>
                <w:sz w:val="28"/>
                <w:szCs w:val="28"/>
              </w:rPr>
              <w:t>574.1</w:t>
            </w:r>
          </w:p>
        </w:tc>
      </w:tr>
    </w:tbl>
    <w:p w14:paraId="248FEC0A" w14:textId="77777777" w:rsidR="0007691A" w:rsidRPr="009835F3" w:rsidRDefault="0007691A" w:rsidP="0007691A">
      <w:pPr>
        <w:spacing w:before="120"/>
        <w:jc w:val="center"/>
        <w:rPr>
          <w:color w:val="000000"/>
          <w:sz w:val="28"/>
          <w:szCs w:val="28"/>
        </w:rPr>
      </w:pPr>
      <w:r w:rsidRPr="009835F3">
        <w:rPr>
          <w:color w:val="000000"/>
          <w:sz w:val="28"/>
          <w:szCs w:val="28"/>
        </w:rPr>
        <w:t>Коммунальная сфера</w:t>
      </w:r>
    </w:p>
    <w:tbl>
      <w:tblPr>
        <w:tblW w:w="9913"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7078"/>
        <w:gridCol w:w="1559"/>
        <w:gridCol w:w="1276"/>
      </w:tblGrid>
      <w:tr w:rsidR="0007691A" w:rsidRPr="009835F3" w14:paraId="601051BF"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05F04C3" w14:textId="77777777" w:rsidR="0007691A" w:rsidRPr="009835F3" w:rsidRDefault="0007691A" w:rsidP="002A4397">
            <w:pPr>
              <w:jc w:val="center"/>
              <w:rPr>
                <w:sz w:val="28"/>
                <w:szCs w:val="28"/>
              </w:rPr>
            </w:pPr>
            <w:r w:rsidRPr="009835F3">
              <w:rPr>
                <w:sz w:val="28"/>
                <w:szCs w:val="28"/>
              </w:rPr>
              <w:t>Показатели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8469179" w14:textId="77777777" w:rsidR="0007691A" w:rsidRPr="009835F3" w:rsidRDefault="0007691A" w:rsidP="002A4397">
            <w:pPr>
              <w:jc w:val="center"/>
              <w:rPr>
                <w:sz w:val="28"/>
                <w:szCs w:val="28"/>
              </w:rPr>
            </w:pPr>
            <w:r w:rsidRPr="009835F3">
              <w:rPr>
                <w:sz w:val="28"/>
                <w:szCs w:val="28"/>
              </w:rPr>
              <w:t>Ед. измерения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478042" w14:textId="77777777" w:rsidR="0007691A" w:rsidRPr="009835F3" w:rsidRDefault="0007691A" w:rsidP="002A4397">
            <w:pPr>
              <w:jc w:val="center"/>
              <w:rPr>
                <w:sz w:val="28"/>
                <w:szCs w:val="28"/>
              </w:rPr>
            </w:pPr>
            <w:r w:rsidRPr="009835F3">
              <w:rPr>
                <w:sz w:val="28"/>
                <w:szCs w:val="28"/>
              </w:rPr>
              <w:t>Значение</w:t>
            </w:r>
          </w:p>
        </w:tc>
      </w:tr>
      <w:tr w:rsidR="0007691A" w:rsidRPr="009835F3" w14:paraId="3438855A"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1CEA32" w14:textId="77777777" w:rsidR="0007691A" w:rsidRPr="009835F3" w:rsidRDefault="0007691A" w:rsidP="002A4397">
            <w:pPr>
              <w:ind w:left="116"/>
              <w:jc w:val="left"/>
              <w:rPr>
                <w:sz w:val="28"/>
                <w:szCs w:val="28"/>
              </w:rPr>
            </w:pPr>
            <w:r w:rsidRPr="009835F3">
              <w:rPr>
                <w:sz w:val="28"/>
                <w:szCs w:val="28"/>
              </w:rPr>
              <w:t>Одиночное протяжение уличной газовой сети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95169E4" w14:textId="77777777" w:rsidR="0007691A" w:rsidRPr="009835F3" w:rsidRDefault="0007691A" w:rsidP="002A4397">
            <w:pPr>
              <w:ind w:hanging="32"/>
              <w:jc w:val="center"/>
              <w:rPr>
                <w:sz w:val="28"/>
                <w:szCs w:val="28"/>
              </w:rPr>
            </w:pPr>
            <w:r w:rsidRPr="009835F3">
              <w:rPr>
                <w:sz w:val="28"/>
                <w:szCs w:val="28"/>
              </w:rPr>
              <w:t>м</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3580EB2" w14:textId="77777777" w:rsidR="0007691A" w:rsidRPr="009835F3" w:rsidRDefault="0007691A" w:rsidP="002A4397">
            <w:pPr>
              <w:jc w:val="center"/>
              <w:rPr>
                <w:sz w:val="28"/>
                <w:szCs w:val="28"/>
              </w:rPr>
            </w:pPr>
            <w:r w:rsidRPr="009835F3">
              <w:rPr>
                <w:sz w:val="28"/>
                <w:szCs w:val="28"/>
              </w:rPr>
              <w:t>794710</w:t>
            </w:r>
          </w:p>
        </w:tc>
      </w:tr>
      <w:tr w:rsidR="0007691A" w:rsidRPr="009835F3" w14:paraId="720005FE"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77609A7E" w14:textId="77777777" w:rsidR="0007691A" w:rsidRPr="009835F3" w:rsidRDefault="0007691A" w:rsidP="002A4397">
            <w:pPr>
              <w:jc w:val="left"/>
              <w:rPr>
                <w:sz w:val="28"/>
                <w:szCs w:val="28"/>
              </w:rPr>
            </w:pPr>
            <w:r w:rsidRPr="009835F3">
              <w:rPr>
                <w:sz w:val="28"/>
                <w:szCs w:val="28"/>
              </w:rPr>
              <w:t>Число источников теплоснабжения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013DAF2" w14:textId="77777777" w:rsidR="0007691A" w:rsidRPr="009835F3" w:rsidRDefault="0007691A" w:rsidP="002A4397">
            <w:pPr>
              <w:ind w:hanging="32"/>
              <w:jc w:val="center"/>
              <w:rPr>
                <w:sz w:val="28"/>
                <w:szCs w:val="28"/>
              </w:rPr>
            </w:pPr>
            <w:r w:rsidRPr="009835F3">
              <w:rPr>
                <w:sz w:val="28"/>
                <w:szCs w:val="28"/>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4C34378" w14:textId="77777777" w:rsidR="0007691A" w:rsidRPr="009835F3" w:rsidRDefault="0007691A" w:rsidP="002A4397">
            <w:pPr>
              <w:jc w:val="center"/>
              <w:rPr>
                <w:sz w:val="28"/>
                <w:szCs w:val="28"/>
              </w:rPr>
            </w:pPr>
            <w:r w:rsidRPr="009835F3">
              <w:rPr>
                <w:sz w:val="28"/>
                <w:szCs w:val="28"/>
              </w:rPr>
              <w:t>155</w:t>
            </w:r>
          </w:p>
        </w:tc>
      </w:tr>
      <w:tr w:rsidR="0007691A" w:rsidRPr="009835F3" w14:paraId="17B013EB"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05F2D258" w14:textId="77777777" w:rsidR="0007691A" w:rsidRPr="009835F3" w:rsidRDefault="0007691A" w:rsidP="002A4397">
            <w:pPr>
              <w:jc w:val="left"/>
              <w:rPr>
                <w:sz w:val="28"/>
                <w:szCs w:val="28"/>
              </w:rPr>
            </w:pPr>
            <w:r w:rsidRPr="009835F3">
              <w:rPr>
                <w:sz w:val="28"/>
                <w:szCs w:val="28"/>
              </w:rPr>
              <w:t>Число источников теплоснабжения мощностью до 3 Гкал/ч</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F7C3131" w14:textId="77777777" w:rsidR="0007691A" w:rsidRPr="009835F3" w:rsidRDefault="0007691A" w:rsidP="002A4397">
            <w:pPr>
              <w:ind w:hanging="32"/>
              <w:jc w:val="center"/>
              <w:rPr>
                <w:sz w:val="28"/>
                <w:szCs w:val="28"/>
              </w:rPr>
            </w:pPr>
            <w:r w:rsidRPr="009835F3">
              <w:rPr>
                <w:sz w:val="28"/>
                <w:szCs w:val="28"/>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A77F99E" w14:textId="77777777" w:rsidR="0007691A" w:rsidRPr="009835F3" w:rsidRDefault="0007691A" w:rsidP="002A4397">
            <w:pPr>
              <w:jc w:val="center"/>
              <w:rPr>
                <w:sz w:val="28"/>
                <w:szCs w:val="28"/>
              </w:rPr>
            </w:pPr>
            <w:r w:rsidRPr="009835F3">
              <w:rPr>
                <w:sz w:val="28"/>
                <w:szCs w:val="28"/>
              </w:rPr>
              <w:t>114</w:t>
            </w:r>
          </w:p>
        </w:tc>
      </w:tr>
      <w:tr w:rsidR="0007691A" w:rsidRPr="009835F3" w14:paraId="5227A01A"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8F8D8F7" w14:textId="77777777" w:rsidR="0007691A" w:rsidRPr="009835F3" w:rsidRDefault="0007691A" w:rsidP="002A4397">
            <w:pPr>
              <w:ind w:left="116"/>
              <w:jc w:val="left"/>
              <w:rPr>
                <w:sz w:val="28"/>
                <w:szCs w:val="28"/>
              </w:rPr>
            </w:pPr>
            <w:r w:rsidRPr="009835F3">
              <w:rPr>
                <w:sz w:val="28"/>
                <w:szCs w:val="28"/>
              </w:rPr>
              <w:t xml:space="preserve">Протяженность тепловых и паровых сетей в двухтрубном исчислении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DA85737" w14:textId="77777777" w:rsidR="0007691A" w:rsidRPr="009835F3" w:rsidRDefault="0007691A" w:rsidP="002A4397">
            <w:pPr>
              <w:ind w:hanging="32"/>
              <w:jc w:val="center"/>
              <w:rPr>
                <w:sz w:val="28"/>
                <w:szCs w:val="28"/>
              </w:rPr>
            </w:pPr>
            <w:r w:rsidRPr="009835F3">
              <w:rPr>
                <w:sz w:val="28"/>
                <w:szCs w:val="28"/>
              </w:rPr>
              <w:t>м</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E26D0DE" w14:textId="77777777" w:rsidR="0007691A" w:rsidRPr="009835F3" w:rsidRDefault="0007691A" w:rsidP="002A4397">
            <w:pPr>
              <w:jc w:val="center"/>
              <w:rPr>
                <w:sz w:val="28"/>
                <w:szCs w:val="28"/>
              </w:rPr>
            </w:pPr>
            <w:r w:rsidRPr="009835F3">
              <w:rPr>
                <w:sz w:val="28"/>
                <w:szCs w:val="28"/>
              </w:rPr>
              <w:t>338040</w:t>
            </w:r>
          </w:p>
        </w:tc>
      </w:tr>
      <w:tr w:rsidR="0007691A" w:rsidRPr="009835F3" w14:paraId="776C86E6"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5535DBE9" w14:textId="77777777" w:rsidR="0007691A" w:rsidRPr="009835F3" w:rsidRDefault="0007691A" w:rsidP="002A4397">
            <w:pPr>
              <w:jc w:val="left"/>
              <w:rPr>
                <w:sz w:val="28"/>
                <w:szCs w:val="28"/>
              </w:rPr>
            </w:pPr>
            <w:r w:rsidRPr="009835F3">
              <w:rPr>
                <w:sz w:val="28"/>
                <w:szCs w:val="28"/>
              </w:rPr>
              <w:t>Уличная водопроводная сеть</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E426B04" w14:textId="77777777" w:rsidR="0007691A" w:rsidRPr="009835F3" w:rsidRDefault="0007691A" w:rsidP="002A4397">
            <w:pPr>
              <w:ind w:hanging="32"/>
              <w:jc w:val="center"/>
              <w:rPr>
                <w:sz w:val="28"/>
                <w:szCs w:val="28"/>
              </w:rPr>
            </w:pPr>
            <w:r w:rsidRPr="009835F3">
              <w:rPr>
                <w:sz w:val="28"/>
                <w:szCs w:val="28"/>
              </w:rPr>
              <w:t>м</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510251D" w14:textId="77777777" w:rsidR="0007691A" w:rsidRPr="009835F3" w:rsidRDefault="0007691A" w:rsidP="002A4397">
            <w:pPr>
              <w:jc w:val="center"/>
              <w:rPr>
                <w:sz w:val="28"/>
                <w:szCs w:val="28"/>
              </w:rPr>
            </w:pPr>
            <w:r w:rsidRPr="009835F3">
              <w:rPr>
                <w:sz w:val="28"/>
                <w:szCs w:val="28"/>
              </w:rPr>
              <w:t>791970</w:t>
            </w:r>
          </w:p>
        </w:tc>
      </w:tr>
      <w:tr w:rsidR="0007691A" w:rsidRPr="009835F3" w14:paraId="778E73A2"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19801CB1" w14:textId="77777777" w:rsidR="0007691A" w:rsidRPr="009835F3" w:rsidRDefault="0007691A" w:rsidP="002A4397">
            <w:pPr>
              <w:jc w:val="left"/>
              <w:rPr>
                <w:sz w:val="28"/>
                <w:szCs w:val="28"/>
              </w:rPr>
            </w:pPr>
            <w:r w:rsidRPr="009835F3">
              <w:rPr>
                <w:sz w:val="28"/>
                <w:szCs w:val="28"/>
              </w:rPr>
              <w:t>Уличная канализационная сеть</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2D984F2" w14:textId="77777777" w:rsidR="0007691A" w:rsidRPr="009835F3" w:rsidRDefault="0007691A" w:rsidP="002A4397">
            <w:pPr>
              <w:ind w:hanging="32"/>
              <w:jc w:val="center"/>
              <w:rPr>
                <w:sz w:val="28"/>
                <w:szCs w:val="28"/>
              </w:rPr>
            </w:pPr>
            <w:r w:rsidRPr="009835F3">
              <w:rPr>
                <w:sz w:val="28"/>
                <w:szCs w:val="28"/>
              </w:rPr>
              <w:t>м</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CE1F2A" w14:textId="77777777" w:rsidR="0007691A" w:rsidRPr="009835F3" w:rsidRDefault="0007691A" w:rsidP="002A4397">
            <w:pPr>
              <w:jc w:val="center"/>
              <w:rPr>
                <w:sz w:val="28"/>
                <w:szCs w:val="28"/>
              </w:rPr>
            </w:pPr>
            <w:r w:rsidRPr="009835F3">
              <w:rPr>
                <w:sz w:val="28"/>
                <w:szCs w:val="28"/>
              </w:rPr>
              <w:t>505180</w:t>
            </w:r>
          </w:p>
        </w:tc>
      </w:tr>
      <w:tr w:rsidR="0007691A" w:rsidRPr="009835F3" w14:paraId="6BDAE8EE"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F704D7" w14:textId="77777777" w:rsidR="0007691A" w:rsidRPr="009835F3" w:rsidRDefault="0007691A" w:rsidP="002A4397">
            <w:pPr>
              <w:ind w:left="116"/>
              <w:jc w:val="left"/>
              <w:rPr>
                <w:sz w:val="28"/>
                <w:szCs w:val="28"/>
              </w:rPr>
            </w:pPr>
            <w:r w:rsidRPr="009835F3">
              <w:rPr>
                <w:sz w:val="28"/>
                <w:szCs w:val="28"/>
              </w:rPr>
              <w:t>Общая площадь жилых помещений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58170AA" w14:textId="77777777" w:rsidR="0007691A" w:rsidRPr="009835F3" w:rsidRDefault="0007691A" w:rsidP="002A4397">
            <w:pPr>
              <w:ind w:hanging="32"/>
              <w:jc w:val="center"/>
              <w:rPr>
                <w:sz w:val="28"/>
                <w:szCs w:val="28"/>
              </w:rPr>
            </w:pPr>
            <w:r w:rsidRPr="009835F3">
              <w:rPr>
                <w:sz w:val="28"/>
                <w:szCs w:val="28"/>
              </w:rPr>
              <w:t>1000 м2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CC0B50" w14:textId="77777777" w:rsidR="0007691A" w:rsidRPr="009835F3" w:rsidRDefault="0007691A" w:rsidP="002A4397">
            <w:pPr>
              <w:jc w:val="center"/>
              <w:rPr>
                <w:sz w:val="28"/>
                <w:szCs w:val="28"/>
              </w:rPr>
            </w:pPr>
            <w:r w:rsidRPr="009835F3">
              <w:rPr>
                <w:sz w:val="28"/>
                <w:szCs w:val="28"/>
              </w:rPr>
              <w:t>10359.9</w:t>
            </w:r>
          </w:p>
        </w:tc>
      </w:tr>
    </w:tbl>
    <w:p w14:paraId="4826EFBE" w14:textId="77777777" w:rsidR="0007691A" w:rsidRPr="009835F3" w:rsidRDefault="0007691A" w:rsidP="0007691A">
      <w:pPr>
        <w:spacing w:before="120"/>
        <w:jc w:val="center"/>
        <w:rPr>
          <w:color w:val="000000"/>
          <w:sz w:val="28"/>
          <w:szCs w:val="28"/>
        </w:rPr>
      </w:pPr>
      <w:r w:rsidRPr="009835F3">
        <w:rPr>
          <w:color w:val="000000"/>
          <w:sz w:val="28"/>
          <w:szCs w:val="28"/>
        </w:rPr>
        <w:t>Коллективные средства размещения</w:t>
      </w:r>
    </w:p>
    <w:tbl>
      <w:tblPr>
        <w:tblW w:w="9913"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7078"/>
        <w:gridCol w:w="1559"/>
        <w:gridCol w:w="1276"/>
      </w:tblGrid>
      <w:tr w:rsidR="0007691A" w:rsidRPr="009835F3" w14:paraId="4B820218"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8C81A7A" w14:textId="77777777" w:rsidR="0007691A" w:rsidRPr="009835F3" w:rsidRDefault="0007691A" w:rsidP="002A4397">
            <w:pPr>
              <w:jc w:val="center"/>
              <w:rPr>
                <w:sz w:val="28"/>
                <w:szCs w:val="28"/>
              </w:rPr>
            </w:pPr>
            <w:r w:rsidRPr="009835F3">
              <w:rPr>
                <w:sz w:val="28"/>
                <w:szCs w:val="28"/>
              </w:rPr>
              <w:t>Показатели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FAC749D" w14:textId="77777777" w:rsidR="0007691A" w:rsidRPr="009835F3" w:rsidRDefault="0007691A" w:rsidP="002A4397">
            <w:pPr>
              <w:jc w:val="center"/>
              <w:rPr>
                <w:sz w:val="28"/>
                <w:szCs w:val="28"/>
              </w:rPr>
            </w:pPr>
            <w:r w:rsidRPr="009835F3">
              <w:rPr>
                <w:sz w:val="28"/>
                <w:szCs w:val="28"/>
              </w:rPr>
              <w:t>Ед. измерения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6029104" w14:textId="77777777" w:rsidR="0007691A" w:rsidRPr="009835F3" w:rsidRDefault="0007691A" w:rsidP="002A4397">
            <w:pPr>
              <w:jc w:val="center"/>
              <w:rPr>
                <w:sz w:val="28"/>
                <w:szCs w:val="28"/>
              </w:rPr>
            </w:pPr>
            <w:r w:rsidRPr="009835F3">
              <w:rPr>
                <w:sz w:val="28"/>
                <w:szCs w:val="28"/>
              </w:rPr>
              <w:t>Значение</w:t>
            </w:r>
          </w:p>
        </w:tc>
      </w:tr>
      <w:tr w:rsidR="0007691A" w:rsidRPr="009835F3" w14:paraId="683BCF39"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5974309" w14:textId="77777777" w:rsidR="0007691A" w:rsidRPr="009835F3" w:rsidRDefault="0007691A" w:rsidP="002A4397">
            <w:pPr>
              <w:ind w:left="116" w:hanging="45"/>
              <w:jc w:val="left"/>
              <w:rPr>
                <w:sz w:val="28"/>
                <w:szCs w:val="28"/>
              </w:rPr>
            </w:pPr>
            <w:r w:rsidRPr="009835F3">
              <w:rPr>
                <w:sz w:val="28"/>
                <w:szCs w:val="28"/>
              </w:rPr>
              <w:t>Число коллективных средств размещения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6F394D3" w14:textId="77777777" w:rsidR="0007691A" w:rsidRPr="009835F3" w:rsidRDefault="0007691A" w:rsidP="002A4397">
            <w:pPr>
              <w:ind w:firstLine="13"/>
              <w:jc w:val="center"/>
              <w:rPr>
                <w:sz w:val="28"/>
                <w:szCs w:val="28"/>
              </w:rPr>
            </w:pPr>
            <w:r w:rsidRPr="009835F3">
              <w:rPr>
                <w:sz w:val="28"/>
                <w:szCs w:val="28"/>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A13359" w14:textId="77777777" w:rsidR="0007691A" w:rsidRPr="009835F3" w:rsidRDefault="0007691A" w:rsidP="002A4397">
            <w:pPr>
              <w:ind w:firstLine="28"/>
              <w:jc w:val="center"/>
              <w:rPr>
                <w:sz w:val="28"/>
                <w:szCs w:val="28"/>
              </w:rPr>
            </w:pPr>
            <w:r w:rsidRPr="009835F3">
              <w:rPr>
                <w:sz w:val="28"/>
                <w:szCs w:val="28"/>
              </w:rPr>
              <w:t>61</w:t>
            </w:r>
          </w:p>
        </w:tc>
      </w:tr>
      <w:tr w:rsidR="0007691A" w:rsidRPr="009835F3" w14:paraId="2AF59B12"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9899B24" w14:textId="77777777" w:rsidR="0007691A" w:rsidRPr="009835F3" w:rsidRDefault="0007691A" w:rsidP="002A4397">
            <w:pPr>
              <w:ind w:left="116" w:hanging="45"/>
              <w:jc w:val="left"/>
              <w:rPr>
                <w:sz w:val="28"/>
                <w:szCs w:val="28"/>
              </w:rPr>
            </w:pPr>
            <w:bookmarkStart w:id="62" w:name="1" w:colFirst="0" w:colLast="0"/>
            <w:r w:rsidRPr="009835F3">
              <w:rPr>
                <w:sz w:val="28"/>
                <w:szCs w:val="28"/>
              </w:rPr>
              <w:t>Число мест в коллективных средствах размещения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F11A154" w14:textId="77777777" w:rsidR="0007691A" w:rsidRPr="009835F3" w:rsidRDefault="0007691A" w:rsidP="002A4397">
            <w:pPr>
              <w:ind w:firstLine="13"/>
              <w:jc w:val="center"/>
              <w:rPr>
                <w:sz w:val="28"/>
                <w:szCs w:val="28"/>
              </w:rPr>
            </w:pPr>
            <w:r w:rsidRPr="009835F3">
              <w:rPr>
                <w:sz w:val="28"/>
                <w:szCs w:val="28"/>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66C08C" w14:textId="77777777" w:rsidR="0007691A" w:rsidRPr="009835F3" w:rsidRDefault="0007691A" w:rsidP="002A4397">
            <w:pPr>
              <w:ind w:firstLine="28"/>
              <w:jc w:val="center"/>
              <w:rPr>
                <w:sz w:val="28"/>
                <w:szCs w:val="28"/>
              </w:rPr>
            </w:pPr>
            <w:r w:rsidRPr="009835F3">
              <w:rPr>
                <w:sz w:val="28"/>
                <w:szCs w:val="28"/>
              </w:rPr>
              <w:t>4430</w:t>
            </w:r>
          </w:p>
        </w:tc>
      </w:tr>
      <w:tr w:rsidR="0007691A" w:rsidRPr="009835F3" w14:paraId="6CEE3C46"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2B4ABDB5" w14:textId="77777777" w:rsidR="0007691A" w:rsidRPr="009835F3" w:rsidRDefault="0007691A" w:rsidP="002A4397">
            <w:pPr>
              <w:ind w:hanging="45"/>
              <w:jc w:val="left"/>
              <w:rPr>
                <w:sz w:val="28"/>
                <w:szCs w:val="28"/>
              </w:rPr>
            </w:pPr>
            <w:r w:rsidRPr="009835F3">
              <w:rPr>
                <w:sz w:val="28"/>
                <w:szCs w:val="28"/>
              </w:rPr>
              <w:t>Число номеров в коллективных средствах размещения</w:t>
            </w:r>
            <w:hyperlink r:id="rId31" w:anchor="meta" w:history="1">
              <w:r w:rsidRPr="009835F3">
                <w:rPr>
                  <w:color w:val="0000FF"/>
                  <w:sz w:val="28"/>
                  <w:szCs w:val="28"/>
                  <w:u w:val="single"/>
                  <w:vertAlign w:val="superscript"/>
                </w:rPr>
                <w:t>1</w:t>
              </w:r>
            </w:hyperlink>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5C9D1F" w14:textId="77777777" w:rsidR="0007691A" w:rsidRPr="009835F3" w:rsidRDefault="0007691A" w:rsidP="002A4397">
            <w:pPr>
              <w:ind w:firstLine="13"/>
              <w:jc w:val="center"/>
              <w:rPr>
                <w:sz w:val="28"/>
                <w:szCs w:val="28"/>
              </w:rPr>
            </w:pPr>
            <w:r w:rsidRPr="009835F3">
              <w:rPr>
                <w:sz w:val="28"/>
                <w:szCs w:val="28"/>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5049C56" w14:textId="77777777" w:rsidR="0007691A" w:rsidRPr="009835F3" w:rsidRDefault="0007691A" w:rsidP="002A4397">
            <w:pPr>
              <w:ind w:firstLine="28"/>
              <w:jc w:val="center"/>
              <w:rPr>
                <w:sz w:val="28"/>
                <w:szCs w:val="28"/>
              </w:rPr>
            </w:pPr>
            <w:r w:rsidRPr="009835F3">
              <w:rPr>
                <w:sz w:val="28"/>
                <w:szCs w:val="28"/>
              </w:rPr>
              <w:t>1880</w:t>
            </w:r>
          </w:p>
        </w:tc>
      </w:tr>
      <w:tr w:rsidR="0007691A" w:rsidRPr="009835F3" w14:paraId="24A8752F"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0A8B29A4" w14:textId="77777777" w:rsidR="0007691A" w:rsidRPr="009835F3" w:rsidRDefault="0007691A" w:rsidP="002A4397">
            <w:pPr>
              <w:ind w:hanging="45"/>
              <w:jc w:val="left"/>
              <w:rPr>
                <w:sz w:val="28"/>
                <w:szCs w:val="28"/>
              </w:rPr>
            </w:pPr>
            <w:r w:rsidRPr="009835F3">
              <w:rPr>
                <w:sz w:val="28"/>
                <w:szCs w:val="28"/>
              </w:rPr>
              <w:t>Численность размещенных лиц в коллективных средствах размещения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C934C0" w14:textId="77777777" w:rsidR="0007691A" w:rsidRPr="009835F3" w:rsidRDefault="0007691A" w:rsidP="002A4397">
            <w:pPr>
              <w:ind w:firstLine="13"/>
              <w:jc w:val="center"/>
              <w:rPr>
                <w:sz w:val="28"/>
                <w:szCs w:val="28"/>
              </w:rPr>
            </w:pPr>
            <w:r w:rsidRPr="009835F3">
              <w:rPr>
                <w:sz w:val="28"/>
                <w:szCs w:val="28"/>
              </w:rPr>
              <w:t>человек</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CF957C2" w14:textId="77777777" w:rsidR="0007691A" w:rsidRPr="009835F3" w:rsidRDefault="0007691A" w:rsidP="002A4397">
            <w:pPr>
              <w:ind w:firstLine="28"/>
              <w:jc w:val="center"/>
              <w:rPr>
                <w:sz w:val="28"/>
                <w:szCs w:val="28"/>
              </w:rPr>
            </w:pPr>
            <w:r w:rsidRPr="009835F3">
              <w:rPr>
                <w:sz w:val="28"/>
                <w:szCs w:val="28"/>
              </w:rPr>
              <w:t>133155</w:t>
            </w:r>
          </w:p>
        </w:tc>
      </w:tr>
      <w:bookmarkEnd w:id="62"/>
      <w:tr w:rsidR="0007691A" w:rsidRPr="009835F3" w14:paraId="42F3A767"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6DA45F64" w14:textId="77777777" w:rsidR="0007691A" w:rsidRPr="009835F3" w:rsidRDefault="0007691A" w:rsidP="002A4397">
            <w:pPr>
              <w:ind w:hanging="45"/>
              <w:jc w:val="left"/>
              <w:rPr>
                <w:sz w:val="28"/>
                <w:szCs w:val="28"/>
              </w:rPr>
            </w:pPr>
            <w:r w:rsidRPr="009835F3">
              <w:rPr>
                <w:sz w:val="28"/>
                <w:szCs w:val="28"/>
              </w:rPr>
              <w:t>Число ночевок в коллективных средствах размещения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5EC7EEE" w14:textId="77777777" w:rsidR="0007691A" w:rsidRPr="009835F3" w:rsidRDefault="0007691A" w:rsidP="002A4397">
            <w:pPr>
              <w:ind w:firstLine="13"/>
              <w:jc w:val="center"/>
              <w:rPr>
                <w:sz w:val="28"/>
                <w:szCs w:val="28"/>
              </w:rPr>
            </w:pPr>
            <w:r w:rsidRPr="009835F3">
              <w:rPr>
                <w:sz w:val="28"/>
                <w:szCs w:val="28"/>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CCE572F" w14:textId="77777777" w:rsidR="0007691A" w:rsidRPr="009835F3" w:rsidRDefault="0007691A" w:rsidP="002A4397">
            <w:pPr>
              <w:ind w:firstLine="28"/>
              <w:jc w:val="center"/>
              <w:rPr>
                <w:sz w:val="28"/>
                <w:szCs w:val="28"/>
              </w:rPr>
            </w:pPr>
            <w:r w:rsidRPr="009835F3">
              <w:rPr>
                <w:sz w:val="28"/>
                <w:szCs w:val="28"/>
              </w:rPr>
              <w:t>408049</w:t>
            </w:r>
          </w:p>
        </w:tc>
      </w:tr>
    </w:tbl>
    <w:p w14:paraId="1869E1AD" w14:textId="77777777" w:rsidR="0007691A" w:rsidRPr="009835F3" w:rsidRDefault="0007691A" w:rsidP="0007691A">
      <w:pPr>
        <w:spacing w:before="120"/>
        <w:jc w:val="center"/>
        <w:rPr>
          <w:color w:val="000000"/>
          <w:sz w:val="28"/>
          <w:szCs w:val="28"/>
        </w:rPr>
      </w:pPr>
      <w:r w:rsidRPr="009835F3">
        <w:rPr>
          <w:color w:val="000000"/>
          <w:sz w:val="28"/>
          <w:szCs w:val="28"/>
        </w:rPr>
        <w:t>Население</w:t>
      </w:r>
    </w:p>
    <w:tbl>
      <w:tblPr>
        <w:tblW w:w="9913"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7078"/>
        <w:gridCol w:w="1559"/>
        <w:gridCol w:w="1276"/>
      </w:tblGrid>
      <w:tr w:rsidR="0007691A" w:rsidRPr="009835F3" w14:paraId="1D8AA312"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10379B9" w14:textId="77777777" w:rsidR="0007691A" w:rsidRPr="009835F3" w:rsidRDefault="0007691A" w:rsidP="002A4397">
            <w:pPr>
              <w:jc w:val="center"/>
              <w:rPr>
                <w:sz w:val="28"/>
                <w:szCs w:val="28"/>
              </w:rPr>
            </w:pPr>
            <w:r w:rsidRPr="009835F3">
              <w:rPr>
                <w:sz w:val="28"/>
                <w:szCs w:val="28"/>
              </w:rPr>
              <w:t>Показатели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6179CF" w14:textId="77777777" w:rsidR="0007691A" w:rsidRPr="009835F3" w:rsidRDefault="0007691A" w:rsidP="002A4397">
            <w:pPr>
              <w:jc w:val="center"/>
              <w:rPr>
                <w:sz w:val="28"/>
                <w:szCs w:val="28"/>
              </w:rPr>
            </w:pPr>
            <w:r w:rsidRPr="009835F3">
              <w:rPr>
                <w:sz w:val="28"/>
                <w:szCs w:val="28"/>
              </w:rPr>
              <w:t>Ед. измерения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F8ADE9A" w14:textId="77777777" w:rsidR="0007691A" w:rsidRPr="009835F3" w:rsidRDefault="0007691A" w:rsidP="002A4397">
            <w:pPr>
              <w:jc w:val="center"/>
              <w:rPr>
                <w:sz w:val="28"/>
                <w:szCs w:val="28"/>
              </w:rPr>
            </w:pPr>
            <w:r w:rsidRPr="009835F3">
              <w:rPr>
                <w:sz w:val="28"/>
                <w:szCs w:val="28"/>
              </w:rPr>
              <w:t>Значение</w:t>
            </w:r>
          </w:p>
        </w:tc>
      </w:tr>
      <w:tr w:rsidR="0007691A" w:rsidRPr="009835F3" w14:paraId="7DB87411"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600" w:type="dxa"/>
              <w:bottom w:w="15" w:type="dxa"/>
              <w:right w:w="15" w:type="dxa"/>
            </w:tcMar>
            <w:vAlign w:val="center"/>
            <w:hideMark/>
          </w:tcPr>
          <w:p w14:paraId="6A9EBD4E" w14:textId="77777777" w:rsidR="0007691A" w:rsidRPr="009835F3" w:rsidRDefault="0007691A" w:rsidP="002A4397">
            <w:pPr>
              <w:ind w:left="-472"/>
              <w:jc w:val="left"/>
              <w:rPr>
                <w:sz w:val="28"/>
                <w:szCs w:val="28"/>
              </w:rPr>
            </w:pPr>
            <w:r w:rsidRPr="009835F3">
              <w:rPr>
                <w:sz w:val="28"/>
                <w:szCs w:val="28"/>
              </w:rPr>
              <w:t xml:space="preserve">Численность всего населения по полу и возрасту на 1 января текущего года. Всего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D15C62" w14:textId="77777777" w:rsidR="0007691A" w:rsidRPr="009835F3" w:rsidRDefault="0007691A" w:rsidP="002A4397">
            <w:pPr>
              <w:rPr>
                <w:sz w:val="28"/>
                <w:szCs w:val="28"/>
              </w:rPr>
            </w:pPr>
            <w:r w:rsidRPr="009835F3">
              <w:rPr>
                <w:sz w:val="28"/>
                <w:szCs w:val="28"/>
              </w:rPr>
              <w:t>человек</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8D20FE5" w14:textId="77777777" w:rsidR="0007691A" w:rsidRPr="009835F3" w:rsidRDefault="0007691A" w:rsidP="002A4397">
            <w:pPr>
              <w:jc w:val="center"/>
              <w:rPr>
                <w:sz w:val="28"/>
                <w:szCs w:val="28"/>
              </w:rPr>
            </w:pPr>
            <w:r w:rsidRPr="009835F3">
              <w:rPr>
                <w:sz w:val="28"/>
                <w:szCs w:val="28"/>
              </w:rPr>
              <w:t>391804</w:t>
            </w:r>
          </w:p>
        </w:tc>
      </w:tr>
      <w:tr w:rsidR="0007691A" w:rsidRPr="009835F3" w14:paraId="6D58405F"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600" w:type="dxa"/>
              <w:bottom w:w="15" w:type="dxa"/>
              <w:right w:w="15" w:type="dxa"/>
            </w:tcMar>
            <w:vAlign w:val="center"/>
            <w:hideMark/>
          </w:tcPr>
          <w:p w14:paraId="2849B301" w14:textId="77777777" w:rsidR="0007691A" w:rsidRPr="009835F3" w:rsidRDefault="0007691A" w:rsidP="002A4397">
            <w:pPr>
              <w:ind w:left="-472"/>
              <w:rPr>
                <w:sz w:val="28"/>
                <w:szCs w:val="28"/>
              </w:rPr>
            </w:pPr>
            <w:r w:rsidRPr="009835F3">
              <w:rPr>
                <w:sz w:val="28"/>
                <w:szCs w:val="28"/>
              </w:rPr>
              <w:t>Женщины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64E689" w14:textId="77777777" w:rsidR="0007691A" w:rsidRPr="009835F3" w:rsidRDefault="0007691A" w:rsidP="002A4397">
            <w:pPr>
              <w:rPr>
                <w:sz w:val="28"/>
                <w:szCs w:val="28"/>
              </w:rPr>
            </w:pPr>
            <w:r w:rsidRPr="009835F3">
              <w:rPr>
                <w:sz w:val="28"/>
                <w:szCs w:val="28"/>
              </w:rPr>
              <w:t>человек</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FECDFF2" w14:textId="77777777" w:rsidR="0007691A" w:rsidRPr="009835F3" w:rsidRDefault="0007691A" w:rsidP="002A4397">
            <w:pPr>
              <w:jc w:val="center"/>
              <w:rPr>
                <w:sz w:val="28"/>
                <w:szCs w:val="28"/>
              </w:rPr>
            </w:pPr>
            <w:r w:rsidRPr="009835F3">
              <w:rPr>
                <w:sz w:val="28"/>
                <w:szCs w:val="28"/>
              </w:rPr>
              <w:t>215316</w:t>
            </w:r>
          </w:p>
        </w:tc>
      </w:tr>
      <w:tr w:rsidR="0007691A" w:rsidRPr="009835F3" w14:paraId="49CD52F2"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600" w:type="dxa"/>
              <w:bottom w:w="15" w:type="dxa"/>
              <w:right w:w="15" w:type="dxa"/>
            </w:tcMar>
            <w:vAlign w:val="center"/>
            <w:hideMark/>
          </w:tcPr>
          <w:p w14:paraId="6DAA6748" w14:textId="77777777" w:rsidR="0007691A" w:rsidRPr="009835F3" w:rsidRDefault="0007691A" w:rsidP="002A4397">
            <w:pPr>
              <w:ind w:left="-472"/>
              <w:rPr>
                <w:sz w:val="28"/>
                <w:szCs w:val="28"/>
              </w:rPr>
            </w:pPr>
            <w:r w:rsidRPr="009835F3">
              <w:rPr>
                <w:sz w:val="28"/>
                <w:szCs w:val="28"/>
              </w:rPr>
              <w:t>Мужчины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492F37" w14:textId="77777777" w:rsidR="0007691A" w:rsidRPr="009835F3" w:rsidRDefault="0007691A" w:rsidP="002A4397">
            <w:pPr>
              <w:rPr>
                <w:sz w:val="28"/>
                <w:szCs w:val="28"/>
              </w:rPr>
            </w:pPr>
            <w:r w:rsidRPr="009835F3">
              <w:rPr>
                <w:sz w:val="28"/>
                <w:szCs w:val="28"/>
              </w:rPr>
              <w:t>человек</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BA526C6" w14:textId="77777777" w:rsidR="0007691A" w:rsidRPr="009835F3" w:rsidRDefault="0007691A" w:rsidP="002A4397">
            <w:pPr>
              <w:jc w:val="center"/>
              <w:rPr>
                <w:sz w:val="28"/>
                <w:szCs w:val="28"/>
              </w:rPr>
            </w:pPr>
            <w:r w:rsidRPr="009835F3">
              <w:rPr>
                <w:sz w:val="28"/>
                <w:szCs w:val="28"/>
              </w:rPr>
              <w:t>176488</w:t>
            </w:r>
          </w:p>
        </w:tc>
      </w:tr>
      <w:tr w:rsidR="0007691A" w:rsidRPr="009835F3" w14:paraId="07E0B48D"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4F3DFA9" w14:textId="77777777" w:rsidR="0007691A" w:rsidRPr="009835F3" w:rsidRDefault="0007691A" w:rsidP="002A4397">
            <w:pPr>
              <w:ind w:firstLine="116"/>
              <w:rPr>
                <w:sz w:val="28"/>
                <w:szCs w:val="28"/>
              </w:rPr>
            </w:pPr>
            <w:r w:rsidRPr="009835F3">
              <w:rPr>
                <w:sz w:val="28"/>
                <w:szCs w:val="28"/>
              </w:rPr>
              <w:t xml:space="preserve">Число родившихся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D836C0" w14:textId="77777777" w:rsidR="0007691A" w:rsidRPr="009835F3" w:rsidRDefault="0007691A" w:rsidP="002A4397">
            <w:pPr>
              <w:rPr>
                <w:sz w:val="28"/>
                <w:szCs w:val="28"/>
              </w:rPr>
            </w:pPr>
            <w:r w:rsidRPr="009835F3">
              <w:rPr>
                <w:sz w:val="28"/>
                <w:szCs w:val="28"/>
              </w:rPr>
              <w:t>человек</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3B95437" w14:textId="77777777" w:rsidR="0007691A" w:rsidRPr="009835F3" w:rsidRDefault="0007691A" w:rsidP="002A4397">
            <w:pPr>
              <w:jc w:val="center"/>
              <w:rPr>
                <w:sz w:val="28"/>
                <w:szCs w:val="28"/>
              </w:rPr>
            </w:pPr>
            <w:r w:rsidRPr="009835F3">
              <w:rPr>
                <w:sz w:val="28"/>
                <w:szCs w:val="28"/>
              </w:rPr>
              <w:t>2655</w:t>
            </w:r>
          </w:p>
        </w:tc>
      </w:tr>
      <w:tr w:rsidR="0007691A" w:rsidRPr="009835F3" w14:paraId="0BFAA2EA"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27B2E48" w14:textId="77777777" w:rsidR="0007691A" w:rsidRPr="009835F3" w:rsidRDefault="0007691A" w:rsidP="002A4397">
            <w:pPr>
              <w:ind w:firstLine="116"/>
              <w:rPr>
                <w:sz w:val="28"/>
                <w:szCs w:val="28"/>
              </w:rPr>
            </w:pPr>
            <w:r w:rsidRPr="009835F3">
              <w:rPr>
                <w:sz w:val="28"/>
                <w:szCs w:val="28"/>
              </w:rPr>
              <w:t>Число умерших</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AAB6EAD" w14:textId="77777777" w:rsidR="0007691A" w:rsidRPr="009835F3" w:rsidRDefault="0007691A" w:rsidP="002A4397">
            <w:pPr>
              <w:rPr>
                <w:sz w:val="28"/>
                <w:szCs w:val="28"/>
              </w:rPr>
            </w:pPr>
            <w:r w:rsidRPr="009835F3">
              <w:rPr>
                <w:sz w:val="28"/>
                <w:szCs w:val="28"/>
              </w:rPr>
              <w:t>человек</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DC1B99C" w14:textId="77777777" w:rsidR="0007691A" w:rsidRPr="009835F3" w:rsidRDefault="0007691A" w:rsidP="002A4397">
            <w:pPr>
              <w:jc w:val="center"/>
              <w:rPr>
                <w:sz w:val="28"/>
                <w:szCs w:val="28"/>
              </w:rPr>
            </w:pPr>
            <w:r w:rsidRPr="009835F3">
              <w:rPr>
                <w:sz w:val="28"/>
                <w:szCs w:val="28"/>
              </w:rPr>
              <w:t>4494</w:t>
            </w:r>
          </w:p>
        </w:tc>
      </w:tr>
      <w:tr w:rsidR="0007691A" w:rsidRPr="009835F3" w14:paraId="6AD47CFB"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948AD9F" w14:textId="77777777" w:rsidR="0007691A" w:rsidRPr="009835F3" w:rsidRDefault="0007691A" w:rsidP="002A4397">
            <w:pPr>
              <w:ind w:firstLine="116"/>
              <w:rPr>
                <w:sz w:val="28"/>
                <w:szCs w:val="28"/>
              </w:rPr>
            </w:pPr>
            <w:r w:rsidRPr="009835F3">
              <w:rPr>
                <w:sz w:val="28"/>
                <w:szCs w:val="28"/>
              </w:rPr>
              <w:t>Естественный прирост (убыль)</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4397298" w14:textId="77777777" w:rsidR="0007691A" w:rsidRPr="009835F3" w:rsidRDefault="0007691A" w:rsidP="002A4397">
            <w:pPr>
              <w:rPr>
                <w:sz w:val="28"/>
                <w:szCs w:val="28"/>
              </w:rPr>
            </w:pPr>
            <w:r w:rsidRPr="009835F3">
              <w:rPr>
                <w:sz w:val="28"/>
                <w:szCs w:val="28"/>
              </w:rPr>
              <w:t>человек</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AEE1627" w14:textId="77777777" w:rsidR="0007691A" w:rsidRPr="009835F3" w:rsidRDefault="0007691A" w:rsidP="002A4397">
            <w:pPr>
              <w:jc w:val="center"/>
              <w:rPr>
                <w:sz w:val="28"/>
                <w:szCs w:val="28"/>
              </w:rPr>
            </w:pPr>
            <w:r w:rsidRPr="009835F3">
              <w:rPr>
                <w:sz w:val="28"/>
                <w:szCs w:val="28"/>
              </w:rPr>
              <w:t>-1839</w:t>
            </w:r>
          </w:p>
        </w:tc>
      </w:tr>
      <w:tr w:rsidR="0007691A" w:rsidRPr="009835F3" w14:paraId="68752DCE"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CB8677" w14:textId="77777777" w:rsidR="0007691A" w:rsidRPr="009835F3" w:rsidRDefault="0007691A" w:rsidP="002A4397">
            <w:pPr>
              <w:ind w:firstLine="116"/>
              <w:rPr>
                <w:sz w:val="28"/>
                <w:szCs w:val="28"/>
              </w:rPr>
            </w:pPr>
            <w:r w:rsidRPr="009835F3">
              <w:rPr>
                <w:sz w:val="28"/>
                <w:szCs w:val="28"/>
              </w:rPr>
              <w:t>Миграционный прирост</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EF288FA" w14:textId="77777777" w:rsidR="0007691A" w:rsidRPr="009835F3" w:rsidRDefault="0007691A" w:rsidP="002A4397">
            <w:pPr>
              <w:rPr>
                <w:sz w:val="28"/>
                <w:szCs w:val="28"/>
              </w:rPr>
            </w:pPr>
            <w:r w:rsidRPr="009835F3">
              <w:rPr>
                <w:sz w:val="28"/>
                <w:szCs w:val="28"/>
              </w:rPr>
              <w:t>человек</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97DC17F" w14:textId="77777777" w:rsidR="0007691A" w:rsidRPr="009835F3" w:rsidRDefault="0007691A" w:rsidP="002A4397">
            <w:pPr>
              <w:jc w:val="center"/>
              <w:rPr>
                <w:sz w:val="28"/>
                <w:szCs w:val="28"/>
              </w:rPr>
            </w:pPr>
            <w:r w:rsidRPr="009835F3">
              <w:rPr>
                <w:sz w:val="28"/>
                <w:szCs w:val="28"/>
              </w:rPr>
              <w:t>-4798</w:t>
            </w:r>
          </w:p>
        </w:tc>
      </w:tr>
    </w:tbl>
    <w:p w14:paraId="726B1DA9" w14:textId="77777777" w:rsidR="0007691A" w:rsidRPr="009835F3" w:rsidRDefault="0007691A" w:rsidP="0007691A">
      <w:pPr>
        <w:spacing w:before="120"/>
        <w:jc w:val="center"/>
        <w:rPr>
          <w:color w:val="000000"/>
          <w:sz w:val="28"/>
          <w:szCs w:val="28"/>
        </w:rPr>
      </w:pPr>
      <w:r w:rsidRPr="009835F3">
        <w:rPr>
          <w:color w:val="000000"/>
          <w:sz w:val="28"/>
          <w:szCs w:val="28"/>
        </w:rPr>
        <w:t>Здравоохранение</w:t>
      </w:r>
    </w:p>
    <w:tbl>
      <w:tblPr>
        <w:tblW w:w="9913"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7078"/>
        <w:gridCol w:w="1559"/>
        <w:gridCol w:w="1276"/>
      </w:tblGrid>
      <w:tr w:rsidR="0007691A" w:rsidRPr="009835F3" w14:paraId="630DC6C1"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25DD6D5" w14:textId="77777777" w:rsidR="0007691A" w:rsidRPr="009835F3" w:rsidRDefault="0007691A" w:rsidP="002A4397">
            <w:pPr>
              <w:jc w:val="center"/>
              <w:rPr>
                <w:sz w:val="28"/>
                <w:szCs w:val="28"/>
              </w:rPr>
            </w:pPr>
            <w:r w:rsidRPr="009835F3">
              <w:rPr>
                <w:sz w:val="28"/>
                <w:szCs w:val="28"/>
              </w:rPr>
              <w:t>Показатели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507555D" w14:textId="77777777" w:rsidR="0007691A" w:rsidRPr="009835F3" w:rsidRDefault="0007691A" w:rsidP="002A4397">
            <w:pPr>
              <w:jc w:val="center"/>
              <w:rPr>
                <w:sz w:val="28"/>
                <w:szCs w:val="28"/>
              </w:rPr>
            </w:pPr>
            <w:r w:rsidRPr="009835F3">
              <w:rPr>
                <w:sz w:val="28"/>
                <w:szCs w:val="28"/>
              </w:rPr>
              <w:t>Ед. измерения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5629C29" w14:textId="77777777" w:rsidR="0007691A" w:rsidRPr="009835F3" w:rsidRDefault="0007691A" w:rsidP="002A4397">
            <w:pPr>
              <w:jc w:val="center"/>
              <w:rPr>
                <w:sz w:val="28"/>
                <w:szCs w:val="28"/>
              </w:rPr>
            </w:pPr>
            <w:r w:rsidRPr="009835F3">
              <w:rPr>
                <w:sz w:val="28"/>
                <w:szCs w:val="28"/>
              </w:rPr>
              <w:t>Значение</w:t>
            </w:r>
          </w:p>
        </w:tc>
      </w:tr>
      <w:tr w:rsidR="0007691A" w:rsidRPr="009835F3" w14:paraId="05F54A65"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8ECFAE" w14:textId="77777777" w:rsidR="0007691A" w:rsidRPr="009835F3" w:rsidRDefault="0007691A" w:rsidP="002A4397">
            <w:pPr>
              <w:ind w:left="116"/>
              <w:rPr>
                <w:sz w:val="28"/>
                <w:szCs w:val="28"/>
              </w:rPr>
            </w:pPr>
            <w:r w:rsidRPr="009835F3">
              <w:rPr>
                <w:sz w:val="28"/>
                <w:szCs w:val="28"/>
              </w:rPr>
              <w:t>Число лечебно-профилактических организаций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BC1F976" w14:textId="77777777" w:rsidR="0007691A" w:rsidRPr="009835F3" w:rsidRDefault="0007691A" w:rsidP="002A4397">
            <w:pPr>
              <w:jc w:val="center"/>
              <w:rPr>
                <w:sz w:val="28"/>
                <w:szCs w:val="28"/>
              </w:rPr>
            </w:pPr>
            <w:r w:rsidRPr="009835F3">
              <w:rPr>
                <w:sz w:val="28"/>
                <w:szCs w:val="28"/>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B8C06FF" w14:textId="77777777" w:rsidR="0007691A" w:rsidRPr="009835F3" w:rsidRDefault="0007691A" w:rsidP="002A4397">
            <w:pPr>
              <w:jc w:val="center"/>
              <w:rPr>
                <w:sz w:val="28"/>
                <w:szCs w:val="28"/>
              </w:rPr>
            </w:pPr>
            <w:r w:rsidRPr="009835F3">
              <w:rPr>
                <w:sz w:val="28"/>
                <w:szCs w:val="28"/>
              </w:rPr>
              <w:t>267</w:t>
            </w:r>
          </w:p>
        </w:tc>
      </w:tr>
    </w:tbl>
    <w:p w14:paraId="2E33AB6E" w14:textId="77777777" w:rsidR="0007691A" w:rsidRPr="009835F3" w:rsidRDefault="0007691A" w:rsidP="0007691A">
      <w:pPr>
        <w:spacing w:before="120"/>
        <w:jc w:val="center"/>
        <w:rPr>
          <w:color w:val="000000"/>
          <w:sz w:val="28"/>
          <w:szCs w:val="28"/>
        </w:rPr>
      </w:pPr>
      <w:r w:rsidRPr="009835F3">
        <w:rPr>
          <w:color w:val="000000"/>
          <w:sz w:val="28"/>
          <w:szCs w:val="28"/>
        </w:rPr>
        <w:t>Образование</w:t>
      </w:r>
    </w:p>
    <w:tbl>
      <w:tblPr>
        <w:tblW w:w="9913"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7078"/>
        <w:gridCol w:w="1559"/>
        <w:gridCol w:w="1276"/>
      </w:tblGrid>
      <w:tr w:rsidR="0007691A" w:rsidRPr="009835F3" w14:paraId="63B7F212"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F447148" w14:textId="77777777" w:rsidR="0007691A" w:rsidRPr="009835F3" w:rsidRDefault="0007691A" w:rsidP="002A4397">
            <w:pPr>
              <w:jc w:val="center"/>
              <w:rPr>
                <w:sz w:val="28"/>
                <w:szCs w:val="28"/>
              </w:rPr>
            </w:pPr>
            <w:r w:rsidRPr="009835F3">
              <w:rPr>
                <w:sz w:val="28"/>
                <w:szCs w:val="28"/>
              </w:rPr>
              <w:t>Показатели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FBA9439" w14:textId="77777777" w:rsidR="0007691A" w:rsidRPr="009835F3" w:rsidRDefault="0007691A" w:rsidP="002A4397">
            <w:pPr>
              <w:jc w:val="center"/>
              <w:rPr>
                <w:sz w:val="28"/>
                <w:szCs w:val="28"/>
              </w:rPr>
            </w:pPr>
            <w:r w:rsidRPr="009835F3">
              <w:rPr>
                <w:sz w:val="28"/>
                <w:szCs w:val="28"/>
              </w:rPr>
              <w:t>Ед. измерения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3D529F8" w14:textId="77777777" w:rsidR="0007691A" w:rsidRPr="009835F3" w:rsidRDefault="0007691A" w:rsidP="002A4397">
            <w:pPr>
              <w:jc w:val="center"/>
              <w:rPr>
                <w:sz w:val="28"/>
                <w:szCs w:val="28"/>
              </w:rPr>
            </w:pPr>
            <w:r w:rsidRPr="009835F3">
              <w:rPr>
                <w:sz w:val="28"/>
                <w:szCs w:val="28"/>
              </w:rPr>
              <w:t>Значение</w:t>
            </w:r>
          </w:p>
        </w:tc>
      </w:tr>
      <w:tr w:rsidR="0007691A" w:rsidRPr="009835F3" w14:paraId="2E3845FD"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CE9AB8" w14:textId="77777777" w:rsidR="0007691A" w:rsidRPr="009835F3" w:rsidRDefault="0007691A" w:rsidP="002A4397">
            <w:pPr>
              <w:ind w:left="116" w:firstLine="37"/>
              <w:jc w:val="left"/>
              <w:rPr>
                <w:sz w:val="28"/>
                <w:szCs w:val="28"/>
              </w:rPr>
            </w:pPr>
            <w:r w:rsidRPr="009835F3">
              <w:rPr>
                <w:sz w:val="28"/>
                <w:szCs w:val="28"/>
              </w:rPr>
              <w:t>Число мест в организациях, осуществляющих образовательную деятельность по образовательным программам дошкольного образования, присмотр и уход за детьми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B125A2F" w14:textId="77777777" w:rsidR="0007691A" w:rsidRPr="009835F3" w:rsidRDefault="0007691A" w:rsidP="002A4397">
            <w:pPr>
              <w:jc w:val="center"/>
              <w:rPr>
                <w:sz w:val="28"/>
                <w:szCs w:val="28"/>
              </w:rPr>
            </w:pPr>
            <w:r w:rsidRPr="009835F3">
              <w:rPr>
                <w:sz w:val="28"/>
                <w:szCs w:val="28"/>
              </w:rPr>
              <w:t>место</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A1AB902" w14:textId="77777777" w:rsidR="0007691A" w:rsidRPr="009835F3" w:rsidRDefault="0007691A" w:rsidP="002A4397">
            <w:pPr>
              <w:jc w:val="center"/>
              <w:rPr>
                <w:sz w:val="28"/>
                <w:szCs w:val="28"/>
              </w:rPr>
            </w:pPr>
            <w:r w:rsidRPr="009835F3">
              <w:rPr>
                <w:sz w:val="28"/>
                <w:szCs w:val="28"/>
              </w:rPr>
              <w:t>14651</w:t>
            </w:r>
          </w:p>
        </w:tc>
      </w:tr>
      <w:tr w:rsidR="0007691A" w:rsidRPr="009835F3" w14:paraId="66DC1CCE"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FE1C098" w14:textId="77777777" w:rsidR="0007691A" w:rsidRPr="009835F3" w:rsidRDefault="0007691A" w:rsidP="002A4397">
            <w:pPr>
              <w:ind w:left="116" w:firstLine="37"/>
              <w:jc w:val="left"/>
              <w:rPr>
                <w:sz w:val="28"/>
                <w:szCs w:val="28"/>
              </w:rPr>
            </w:pPr>
            <w:r w:rsidRPr="009835F3">
              <w:rPr>
                <w:sz w:val="28"/>
                <w:szCs w:val="28"/>
              </w:rPr>
              <w:t>Численность воспитанников,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2A65E36" w14:textId="77777777" w:rsidR="0007691A" w:rsidRPr="009835F3" w:rsidRDefault="0007691A" w:rsidP="002A4397">
            <w:pPr>
              <w:jc w:val="center"/>
              <w:rPr>
                <w:sz w:val="28"/>
                <w:szCs w:val="28"/>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3791309" w14:textId="77777777" w:rsidR="0007691A" w:rsidRPr="009835F3" w:rsidRDefault="0007691A" w:rsidP="002A4397">
            <w:pPr>
              <w:jc w:val="center"/>
              <w:rPr>
                <w:sz w:val="28"/>
                <w:szCs w:val="28"/>
              </w:rPr>
            </w:pPr>
          </w:p>
        </w:tc>
      </w:tr>
      <w:tr w:rsidR="0007691A" w:rsidRPr="009835F3" w14:paraId="08A52CD8"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2549F131" w14:textId="77777777" w:rsidR="0007691A" w:rsidRPr="009835F3" w:rsidRDefault="0007691A" w:rsidP="002A4397">
            <w:pPr>
              <w:ind w:firstLine="37"/>
              <w:jc w:val="left"/>
              <w:rPr>
                <w:sz w:val="28"/>
                <w:szCs w:val="28"/>
              </w:rPr>
            </w:pPr>
            <w:r w:rsidRPr="009835F3">
              <w:rPr>
                <w:sz w:val="28"/>
                <w:szCs w:val="28"/>
              </w:rPr>
              <w:t>Всего</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0B69CED" w14:textId="77777777" w:rsidR="0007691A" w:rsidRPr="009835F3" w:rsidRDefault="0007691A" w:rsidP="002A4397">
            <w:pPr>
              <w:jc w:val="center"/>
              <w:rPr>
                <w:sz w:val="28"/>
                <w:szCs w:val="28"/>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8AEE573" w14:textId="77777777" w:rsidR="0007691A" w:rsidRPr="009835F3" w:rsidRDefault="0007691A" w:rsidP="002A4397">
            <w:pPr>
              <w:jc w:val="center"/>
              <w:rPr>
                <w:sz w:val="28"/>
                <w:szCs w:val="28"/>
              </w:rPr>
            </w:pPr>
          </w:p>
        </w:tc>
      </w:tr>
      <w:tr w:rsidR="0007691A" w:rsidRPr="009835F3" w14:paraId="394B20C2"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14:paraId="43B6198F" w14:textId="77777777" w:rsidR="0007691A" w:rsidRPr="009835F3" w:rsidRDefault="0007691A" w:rsidP="002A4397">
            <w:pPr>
              <w:ind w:firstLine="37"/>
              <w:jc w:val="left"/>
              <w:rPr>
                <w:sz w:val="28"/>
                <w:szCs w:val="28"/>
              </w:rPr>
            </w:pPr>
            <w:r w:rsidRPr="009835F3">
              <w:rPr>
                <w:sz w:val="28"/>
                <w:szCs w:val="28"/>
              </w:rPr>
              <w:t>Всего</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BFF5A8A" w14:textId="77777777" w:rsidR="0007691A" w:rsidRPr="009835F3" w:rsidRDefault="0007691A" w:rsidP="002A4397">
            <w:pPr>
              <w:jc w:val="center"/>
              <w:rPr>
                <w:sz w:val="28"/>
                <w:szCs w:val="28"/>
              </w:rPr>
            </w:pPr>
            <w:r w:rsidRPr="009835F3">
              <w:rPr>
                <w:sz w:val="28"/>
                <w:szCs w:val="28"/>
              </w:rPr>
              <w:t>человек</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4146EF" w14:textId="77777777" w:rsidR="0007691A" w:rsidRPr="009835F3" w:rsidRDefault="0007691A" w:rsidP="002A4397">
            <w:pPr>
              <w:jc w:val="center"/>
              <w:rPr>
                <w:sz w:val="28"/>
                <w:szCs w:val="28"/>
              </w:rPr>
            </w:pPr>
            <w:r w:rsidRPr="009835F3">
              <w:rPr>
                <w:sz w:val="28"/>
                <w:szCs w:val="28"/>
              </w:rPr>
              <w:t>16674</w:t>
            </w:r>
          </w:p>
        </w:tc>
      </w:tr>
      <w:tr w:rsidR="0007691A" w:rsidRPr="009835F3" w14:paraId="43AAB357"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14:paraId="12347577" w14:textId="77777777" w:rsidR="0007691A" w:rsidRPr="009835F3" w:rsidRDefault="0007691A" w:rsidP="002A4397">
            <w:pPr>
              <w:ind w:firstLine="37"/>
              <w:jc w:val="left"/>
              <w:rPr>
                <w:sz w:val="28"/>
                <w:szCs w:val="28"/>
              </w:rPr>
            </w:pPr>
            <w:r w:rsidRPr="009835F3">
              <w:rPr>
                <w:sz w:val="28"/>
                <w:szCs w:val="28"/>
              </w:rPr>
              <w:t>2</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18B188C" w14:textId="77777777" w:rsidR="0007691A" w:rsidRPr="009835F3" w:rsidRDefault="0007691A" w:rsidP="002A4397">
            <w:pPr>
              <w:jc w:val="center"/>
              <w:rPr>
                <w:sz w:val="28"/>
                <w:szCs w:val="28"/>
              </w:rPr>
            </w:pPr>
            <w:r w:rsidRPr="009835F3">
              <w:rPr>
                <w:sz w:val="28"/>
                <w:szCs w:val="28"/>
              </w:rPr>
              <w:t>человек</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0395CD2" w14:textId="77777777" w:rsidR="0007691A" w:rsidRPr="009835F3" w:rsidRDefault="0007691A" w:rsidP="002A4397">
            <w:pPr>
              <w:jc w:val="center"/>
              <w:rPr>
                <w:sz w:val="28"/>
                <w:szCs w:val="28"/>
              </w:rPr>
            </w:pPr>
            <w:r w:rsidRPr="009835F3">
              <w:rPr>
                <w:sz w:val="28"/>
                <w:szCs w:val="28"/>
              </w:rPr>
              <w:t>1871</w:t>
            </w:r>
          </w:p>
        </w:tc>
      </w:tr>
      <w:tr w:rsidR="0007691A" w:rsidRPr="009835F3" w14:paraId="3BFB989A"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14:paraId="06AEE7C0" w14:textId="77777777" w:rsidR="0007691A" w:rsidRPr="009835F3" w:rsidRDefault="0007691A" w:rsidP="002A4397">
            <w:pPr>
              <w:ind w:firstLine="37"/>
              <w:jc w:val="left"/>
              <w:rPr>
                <w:sz w:val="28"/>
                <w:szCs w:val="28"/>
              </w:rPr>
            </w:pPr>
            <w:r w:rsidRPr="009835F3">
              <w:rPr>
                <w:sz w:val="28"/>
                <w:szCs w:val="28"/>
              </w:rPr>
              <w:t>3</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EFD6DBD" w14:textId="77777777" w:rsidR="0007691A" w:rsidRPr="009835F3" w:rsidRDefault="0007691A" w:rsidP="002A4397">
            <w:pPr>
              <w:jc w:val="center"/>
              <w:rPr>
                <w:sz w:val="28"/>
                <w:szCs w:val="28"/>
              </w:rPr>
            </w:pPr>
            <w:r w:rsidRPr="009835F3">
              <w:rPr>
                <w:sz w:val="28"/>
                <w:szCs w:val="28"/>
              </w:rPr>
              <w:t>человек</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B67E651" w14:textId="77777777" w:rsidR="0007691A" w:rsidRPr="009835F3" w:rsidRDefault="0007691A" w:rsidP="002A4397">
            <w:pPr>
              <w:jc w:val="center"/>
              <w:rPr>
                <w:sz w:val="28"/>
                <w:szCs w:val="28"/>
              </w:rPr>
            </w:pPr>
            <w:r w:rsidRPr="009835F3">
              <w:rPr>
                <w:sz w:val="28"/>
                <w:szCs w:val="28"/>
              </w:rPr>
              <w:t>3065</w:t>
            </w:r>
          </w:p>
        </w:tc>
      </w:tr>
      <w:tr w:rsidR="0007691A" w:rsidRPr="009835F3" w14:paraId="540F1CE5"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14:paraId="3E1A2A5B" w14:textId="77777777" w:rsidR="0007691A" w:rsidRPr="009835F3" w:rsidRDefault="0007691A" w:rsidP="002A4397">
            <w:pPr>
              <w:ind w:firstLine="37"/>
              <w:jc w:val="left"/>
              <w:rPr>
                <w:sz w:val="28"/>
                <w:szCs w:val="28"/>
              </w:rPr>
            </w:pPr>
            <w:r w:rsidRPr="009835F3">
              <w:rPr>
                <w:sz w:val="28"/>
                <w:szCs w:val="28"/>
              </w:rPr>
              <w:t>4</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D7B9CE" w14:textId="77777777" w:rsidR="0007691A" w:rsidRPr="009835F3" w:rsidRDefault="0007691A" w:rsidP="002A4397">
            <w:pPr>
              <w:jc w:val="center"/>
              <w:rPr>
                <w:sz w:val="28"/>
                <w:szCs w:val="28"/>
              </w:rPr>
            </w:pPr>
            <w:r w:rsidRPr="009835F3">
              <w:rPr>
                <w:sz w:val="28"/>
                <w:szCs w:val="28"/>
              </w:rPr>
              <w:t>человек</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AFFD805" w14:textId="77777777" w:rsidR="0007691A" w:rsidRPr="009835F3" w:rsidRDefault="0007691A" w:rsidP="002A4397">
            <w:pPr>
              <w:jc w:val="center"/>
              <w:rPr>
                <w:sz w:val="28"/>
                <w:szCs w:val="28"/>
              </w:rPr>
            </w:pPr>
            <w:r w:rsidRPr="009835F3">
              <w:rPr>
                <w:sz w:val="28"/>
                <w:szCs w:val="28"/>
              </w:rPr>
              <w:t>3299</w:t>
            </w:r>
          </w:p>
        </w:tc>
      </w:tr>
      <w:tr w:rsidR="0007691A" w:rsidRPr="009835F3" w14:paraId="7BFA8233"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14:paraId="62D4584D" w14:textId="77777777" w:rsidR="0007691A" w:rsidRPr="009835F3" w:rsidRDefault="0007691A" w:rsidP="002A4397">
            <w:pPr>
              <w:ind w:firstLine="37"/>
              <w:jc w:val="left"/>
              <w:rPr>
                <w:sz w:val="28"/>
                <w:szCs w:val="28"/>
              </w:rPr>
            </w:pPr>
            <w:r w:rsidRPr="009835F3">
              <w:rPr>
                <w:sz w:val="28"/>
                <w:szCs w:val="28"/>
              </w:rPr>
              <w:t>5</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4C7D62" w14:textId="77777777" w:rsidR="0007691A" w:rsidRPr="009835F3" w:rsidRDefault="0007691A" w:rsidP="002A4397">
            <w:pPr>
              <w:jc w:val="center"/>
              <w:rPr>
                <w:sz w:val="28"/>
                <w:szCs w:val="28"/>
              </w:rPr>
            </w:pPr>
            <w:r w:rsidRPr="009835F3">
              <w:rPr>
                <w:sz w:val="28"/>
                <w:szCs w:val="28"/>
              </w:rPr>
              <w:t>человек</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C72D24D" w14:textId="77777777" w:rsidR="0007691A" w:rsidRPr="009835F3" w:rsidRDefault="0007691A" w:rsidP="002A4397">
            <w:pPr>
              <w:jc w:val="center"/>
              <w:rPr>
                <w:sz w:val="28"/>
                <w:szCs w:val="28"/>
              </w:rPr>
            </w:pPr>
            <w:r w:rsidRPr="009835F3">
              <w:rPr>
                <w:sz w:val="28"/>
                <w:szCs w:val="28"/>
              </w:rPr>
              <w:t>3492</w:t>
            </w:r>
          </w:p>
        </w:tc>
      </w:tr>
      <w:tr w:rsidR="0007691A" w:rsidRPr="009835F3" w14:paraId="444144C1"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tcPr>
          <w:p w14:paraId="5461E180" w14:textId="77777777" w:rsidR="0007691A" w:rsidRPr="009835F3" w:rsidRDefault="0007691A" w:rsidP="002A4397">
            <w:pPr>
              <w:ind w:firstLine="37"/>
              <w:jc w:val="left"/>
              <w:rPr>
                <w:sz w:val="28"/>
                <w:szCs w:val="28"/>
              </w:rPr>
            </w:pPr>
            <w:r w:rsidRPr="009835F3">
              <w:rPr>
                <w:sz w:val="28"/>
                <w:szCs w:val="28"/>
              </w:rPr>
              <w:t>6</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A14D8D2" w14:textId="77777777" w:rsidR="0007691A" w:rsidRPr="009835F3" w:rsidRDefault="0007691A" w:rsidP="002A4397">
            <w:pPr>
              <w:jc w:val="center"/>
              <w:rPr>
                <w:sz w:val="28"/>
                <w:szCs w:val="28"/>
              </w:rPr>
            </w:pPr>
            <w:r w:rsidRPr="009835F3">
              <w:rPr>
                <w:sz w:val="28"/>
                <w:szCs w:val="28"/>
              </w:rPr>
              <w:t>человек</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CCECAA8" w14:textId="77777777" w:rsidR="0007691A" w:rsidRPr="009835F3" w:rsidRDefault="0007691A" w:rsidP="002A4397">
            <w:pPr>
              <w:jc w:val="center"/>
              <w:rPr>
                <w:sz w:val="28"/>
                <w:szCs w:val="28"/>
              </w:rPr>
            </w:pPr>
            <w:r w:rsidRPr="009835F3">
              <w:rPr>
                <w:sz w:val="28"/>
                <w:szCs w:val="28"/>
              </w:rPr>
              <w:t>4250</w:t>
            </w:r>
          </w:p>
        </w:tc>
      </w:tr>
      <w:tr w:rsidR="0007691A" w:rsidRPr="009835F3" w14:paraId="237725E7"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14:paraId="16F78305" w14:textId="77777777" w:rsidR="0007691A" w:rsidRPr="009835F3" w:rsidRDefault="0007691A" w:rsidP="002A4397">
            <w:pPr>
              <w:ind w:firstLine="37"/>
              <w:jc w:val="left"/>
              <w:rPr>
                <w:sz w:val="28"/>
                <w:szCs w:val="28"/>
              </w:rPr>
            </w:pPr>
            <w:r w:rsidRPr="009835F3">
              <w:rPr>
                <w:sz w:val="28"/>
                <w:szCs w:val="28"/>
              </w:rPr>
              <w:t>7 и старше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06A27AA" w14:textId="77777777" w:rsidR="0007691A" w:rsidRPr="009835F3" w:rsidRDefault="0007691A" w:rsidP="002A4397">
            <w:pPr>
              <w:jc w:val="center"/>
              <w:rPr>
                <w:sz w:val="28"/>
                <w:szCs w:val="28"/>
              </w:rPr>
            </w:pPr>
            <w:r w:rsidRPr="009835F3">
              <w:rPr>
                <w:sz w:val="28"/>
                <w:szCs w:val="28"/>
              </w:rPr>
              <w:t>человек</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3807E38" w14:textId="77777777" w:rsidR="0007691A" w:rsidRPr="009835F3" w:rsidRDefault="0007691A" w:rsidP="002A4397">
            <w:pPr>
              <w:jc w:val="center"/>
              <w:rPr>
                <w:sz w:val="28"/>
                <w:szCs w:val="28"/>
              </w:rPr>
            </w:pPr>
            <w:r w:rsidRPr="009835F3">
              <w:rPr>
                <w:sz w:val="28"/>
                <w:szCs w:val="28"/>
              </w:rPr>
              <w:t>444</w:t>
            </w:r>
          </w:p>
        </w:tc>
      </w:tr>
      <w:tr w:rsidR="0007691A" w:rsidRPr="009835F3" w14:paraId="26948666"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2CF5D6A0" w14:textId="77777777" w:rsidR="0007691A" w:rsidRPr="009835F3" w:rsidRDefault="0007691A" w:rsidP="002A4397">
            <w:pPr>
              <w:ind w:firstLine="37"/>
              <w:jc w:val="left"/>
              <w:rPr>
                <w:sz w:val="28"/>
                <w:szCs w:val="28"/>
              </w:rPr>
            </w:pPr>
            <w:r w:rsidRPr="009835F3">
              <w:rPr>
                <w:sz w:val="28"/>
                <w:szCs w:val="28"/>
              </w:rPr>
              <w:t>Дошкольные образовательные организации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E378B71" w14:textId="77777777" w:rsidR="0007691A" w:rsidRPr="009835F3" w:rsidRDefault="0007691A" w:rsidP="002A4397">
            <w:pPr>
              <w:jc w:val="center"/>
              <w:rPr>
                <w:sz w:val="28"/>
                <w:szCs w:val="28"/>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3ED6DA7" w14:textId="77777777" w:rsidR="0007691A" w:rsidRPr="009835F3" w:rsidRDefault="0007691A" w:rsidP="002A4397">
            <w:pPr>
              <w:jc w:val="center"/>
              <w:rPr>
                <w:sz w:val="28"/>
                <w:szCs w:val="28"/>
              </w:rPr>
            </w:pPr>
          </w:p>
        </w:tc>
      </w:tr>
      <w:tr w:rsidR="0007691A" w:rsidRPr="009835F3" w14:paraId="71BF834C"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14:paraId="2AF4ABA8" w14:textId="77777777" w:rsidR="0007691A" w:rsidRPr="009835F3" w:rsidRDefault="0007691A" w:rsidP="002A4397">
            <w:pPr>
              <w:ind w:firstLine="37"/>
              <w:jc w:val="left"/>
              <w:rPr>
                <w:sz w:val="28"/>
                <w:szCs w:val="28"/>
              </w:rPr>
            </w:pPr>
            <w:r w:rsidRPr="009835F3">
              <w:rPr>
                <w:sz w:val="28"/>
                <w:szCs w:val="28"/>
              </w:rPr>
              <w:t>Всего</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6A1324" w14:textId="77777777" w:rsidR="0007691A" w:rsidRPr="009835F3" w:rsidRDefault="0007691A" w:rsidP="002A4397">
            <w:pPr>
              <w:jc w:val="center"/>
              <w:rPr>
                <w:sz w:val="28"/>
                <w:szCs w:val="28"/>
              </w:rPr>
            </w:pPr>
            <w:r w:rsidRPr="009835F3">
              <w:rPr>
                <w:sz w:val="28"/>
                <w:szCs w:val="28"/>
              </w:rPr>
              <w:t>человек</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B6D0E05" w14:textId="77777777" w:rsidR="0007691A" w:rsidRPr="009835F3" w:rsidRDefault="0007691A" w:rsidP="002A4397">
            <w:pPr>
              <w:jc w:val="center"/>
              <w:rPr>
                <w:sz w:val="28"/>
                <w:szCs w:val="28"/>
              </w:rPr>
            </w:pPr>
            <w:r w:rsidRPr="009835F3">
              <w:rPr>
                <w:sz w:val="28"/>
                <w:szCs w:val="28"/>
              </w:rPr>
              <w:t>15103</w:t>
            </w:r>
          </w:p>
        </w:tc>
      </w:tr>
      <w:tr w:rsidR="0007691A" w:rsidRPr="009835F3" w14:paraId="2F1A1857"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14:paraId="5B1CDE43" w14:textId="77777777" w:rsidR="0007691A" w:rsidRPr="009835F3" w:rsidRDefault="0007691A" w:rsidP="002A4397">
            <w:pPr>
              <w:ind w:firstLine="37"/>
              <w:jc w:val="left"/>
              <w:rPr>
                <w:sz w:val="28"/>
                <w:szCs w:val="28"/>
              </w:rPr>
            </w:pPr>
            <w:r w:rsidRPr="009835F3">
              <w:rPr>
                <w:sz w:val="28"/>
                <w:szCs w:val="28"/>
              </w:rPr>
              <w:t>2</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D87A0A7" w14:textId="77777777" w:rsidR="0007691A" w:rsidRPr="009835F3" w:rsidRDefault="0007691A" w:rsidP="002A4397">
            <w:pPr>
              <w:jc w:val="center"/>
              <w:rPr>
                <w:sz w:val="28"/>
                <w:szCs w:val="28"/>
              </w:rPr>
            </w:pPr>
            <w:r w:rsidRPr="009835F3">
              <w:rPr>
                <w:sz w:val="28"/>
                <w:szCs w:val="28"/>
              </w:rPr>
              <w:t>человек</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2B3195" w14:textId="77777777" w:rsidR="0007691A" w:rsidRPr="009835F3" w:rsidRDefault="0007691A" w:rsidP="002A4397">
            <w:pPr>
              <w:jc w:val="center"/>
              <w:rPr>
                <w:sz w:val="28"/>
                <w:szCs w:val="28"/>
              </w:rPr>
            </w:pPr>
            <w:r w:rsidRPr="009835F3">
              <w:rPr>
                <w:sz w:val="28"/>
                <w:szCs w:val="28"/>
              </w:rPr>
              <w:t>1799</w:t>
            </w:r>
          </w:p>
        </w:tc>
      </w:tr>
      <w:tr w:rsidR="0007691A" w:rsidRPr="009835F3" w14:paraId="49CDC3D0"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14:paraId="17249B13" w14:textId="77777777" w:rsidR="0007691A" w:rsidRPr="009835F3" w:rsidRDefault="0007691A" w:rsidP="002A4397">
            <w:pPr>
              <w:ind w:firstLine="37"/>
              <w:jc w:val="left"/>
              <w:rPr>
                <w:sz w:val="28"/>
                <w:szCs w:val="28"/>
              </w:rPr>
            </w:pPr>
            <w:r w:rsidRPr="009835F3">
              <w:rPr>
                <w:sz w:val="28"/>
                <w:szCs w:val="28"/>
              </w:rPr>
              <w:t>3</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5DD6BB" w14:textId="77777777" w:rsidR="0007691A" w:rsidRPr="009835F3" w:rsidRDefault="0007691A" w:rsidP="002A4397">
            <w:pPr>
              <w:jc w:val="center"/>
              <w:rPr>
                <w:sz w:val="28"/>
                <w:szCs w:val="28"/>
              </w:rPr>
            </w:pPr>
            <w:r w:rsidRPr="009835F3">
              <w:rPr>
                <w:sz w:val="28"/>
                <w:szCs w:val="28"/>
              </w:rPr>
              <w:t>человек</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503B1EE" w14:textId="77777777" w:rsidR="0007691A" w:rsidRPr="009835F3" w:rsidRDefault="0007691A" w:rsidP="002A4397">
            <w:pPr>
              <w:jc w:val="center"/>
              <w:rPr>
                <w:sz w:val="28"/>
                <w:szCs w:val="28"/>
              </w:rPr>
            </w:pPr>
            <w:r w:rsidRPr="009835F3">
              <w:rPr>
                <w:sz w:val="28"/>
                <w:szCs w:val="28"/>
              </w:rPr>
              <w:t>2827</w:t>
            </w:r>
          </w:p>
        </w:tc>
      </w:tr>
      <w:tr w:rsidR="0007691A" w:rsidRPr="009835F3" w14:paraId="0F9D9B04"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14:paraId="75DDDFEC" w14:textId="77777777" w:rsidR="0007691A" w:rsidRPr="009835F3" w:rsidRDefault="0007691A" w:rsidP="002A4397">
            <w:pPr>
              <w:ind w:firstLine="37"/>
              <w:jc w:val="left"/>
              <w:rPr>
                <w:sz w:val="28"/>
                <w:szCs w:val="28"/>
              </w:rPr>
            </w:pPr>
            <w:r w:rsidRPr="009835F3">
              <w:rPr>
                <w:sz w:val="28"/>
                <w:szCs w:val="28"/>
              </w:rPr>
              <w:t>4</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BE44703" w14:textId="77777777" w:rsidR="0007691A" w:rsidRPr="009835F3" w:rsidRDefault="0007691A" w:rsidP="002A4397">
            <w:pPr>
              <w:jc w:val="center"/>
              <w:rPr>
                <w:sz w:val="28"/>
                <w:szCs w:val="28"/>
              </w:rPr>
            </w:pPr>
            <w:r w:rsidRPr="009835F3">
              <w:rPr>
                <w:sz w:val="28"/>
                <w:szCs w:val="28"/>
              </w:rPr>
              <w:t>человек</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F8515AE" w14:textId="77777777" w:rsidR="0007691A" w:rsidRPr="009835F3" w:rsidRDefault="0007691A" w:rsidP="002A4397">
            <w:pPr>
              <w:jc w:val="center"/>
              <w:rPr>
                <w:sz w:val="28"/>
                <w:szCs w:val="28"/>
              </w:rPr>
            </w:pPr>
            <w:r w:rsidRPr="009835F3">
              <w:rPr>
                <w:sz w:val="28"/>
                <w:szCs w:val="28"/>
              </w:rPr>
              <w:t>3019</w:t>
            </w:r>
          </w:p>
        </w:tc>
      </w:tr>
      <w:tr w:rsidR="0007691A" w:rsidRPr="009835F3" w14:paraId="3EEE0D26"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14:paraId="2C50A406" w14:textId="77777777" w:rsidR="0007691A" w:rsidRPr="009835F3" w:rsidRDefault="0007691A" w:rsidP="002A4397">
            <w:pPr>
              <w:ind w:firstLine="37"/>
              <w:jc w:val="left"/>
              <w:rPr>
                <w:sz w:val="28"/>
                <w:szCs w:val="28"/>
              </w:rPr>
            </w:pPr>
            <w:r w:rsidRPr="009835F3">
              <w:rPr>
                <w:sz w:val="28"/>
                <w:szCs w:val="28"/>
              </w:rPr>
              <w:t>5</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CB13D2B" w14:textId="77777777" w:rsidR="0007691A" w:rsidRPr="009835F3" w:rsidRDefault="0007691A" w:rsidP="002A4397">
            <w:pPr>
              <w:jc w:val="center"/>
              <w:rPr>
                <w:sz w:val="28"/>
                <w:szCs w:val="28"/>
              </w:rPr>
            </w:pPr>
            <w:r w:rsidRPr="009835F3">
              <w:rPr>
                <w:sz w:val="28"/>
                <w:szCs w:val="28"/>
              </w:rPr>
              <w:t>человек</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6845CEF" w14:textId="77777777" w:rsidR="0007691A" w:rsidRPr="009835F3" w:rsidRDefault="0007691A" w:rsidP="002A4397">
            <w:pPr>
              <w:jc w:val="center"/>
              <w:rPr>
                <w:sz w:val="28"/>
                <w:szCs w:val="28"/>
              </w:rPr>
            </w:pPr>
            <w:r w:rsidRPr="009835F3">
              <w:rPr>
                <w:sz w:val="28"/>
                <w:szCs w:val="28"/>
              </w:rPr>
              <w:t>3229</w:t>
            </w:r>
          </w:p>
        </w:tc>
      </w:tr>
      <w:tr w:rsidR="0007691A" w:rsidRPr="009835F3" w14:paraId="1C485DA0"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tcPr>
          <w:p w14:paraId="4D7B39DB" w14:textId="77777777" w:rsidR="0007691A" w:rsidRPr="009835F3" w:rsidRDefault="0007691A" w:rsidP="002A4397">
            <w:pPr>
              <w:ind w:firstLine="37"/>
              <w:jc w:val="left"/>
              <w:rPr>
                <w:sz w:val="28"/>
                <w:szCs w:val="28"/>
              </w:rPr>
            </w:pPr>
            <w:r w:rsidRPr="009835F3">
              <w:rPr>
                <w:sz w:val="28"/>
                <w:szCs w:val="28"/>
              </w:rPr>
              <w:t>6</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B67523D" w14:textId="77777777" w:rsidR="0007691A" w:rsidRPr="009835F3" w:rsidRDefault="0007691A" w:rsidP="002A4397">
            <w:pPr>
              <w:jc w:val="center"/>
              <w:rPr>
                <w:sz w:val="28"/>
                <w:szCs w:val="28"/>
              </w:rPr>
            </w:pPr>
            <w:r w:rsidRPr="009835F3">
              <w:rPr>
                <w:sz w:val="28"/>
                <w:szCs w:val="28"/>
              </w:rPr>
              <w:t>человек</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CAB32C" w14:textId="77777777" w:rsidR="0007691A" w:rsidRPr="009835F3" w:rsidRDefault="0007691A" w:rsidP="002A4397">
            <w:pPr>
              <w:jc w:val="center"/>
              <w:rPr>
                <w:sz w:val="28"/>
                <w:szCs w:val="28"/>
              </w:rPr>
            </w:pPr>
            <w:r w:rsidRPr="009835F3">
              <w:rPr>
                <w:sz w:val="28"/>
                <w:szCs w:val="28"/>
              </w:rPr>
              <w:t>3592</w:t>
            </w:r>
          </w:p>
        </w:tc>
      </w:tr>
      <w:tr w:rsidR="0007691A" w:rsidRPr="009835F3" w14:paraId="45EA7517"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14:paraId="1F3C9746" w14:textId="77777777" w:rsidR="0007691A" w:rsidRPr="009835F3" w:rsidRDefault="0007691A" w:rsidP="002A4397">
            <w:pPr>
              <w:ind w:firstLine="37"/>
              <w:jc w:val="left"/>
              <w:rPr>
                <w:sz w:val="28"/>
                <w:szCs w:val="28"/>
              </w:rPr>
            </w:pPr>
            <w:r w:rsidRPr="009835F3">
              <w:rPr>
                <w:sz w:val="28"/>
                <w:szCs w:val="28"/>
              </w:rPr>
              <w:t>7 и старше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840B3A" w14:textId="77777777" w:rsidR="0007691A" w:rsidRPr="009835F3" w:rsidRDefault="0007691A" w:rsidP="002A4397">
            <w:pPr>
              <w:jc w:val="center"/>
              <w:rPr>
                <w:sz w:val="28"/>
                <w:szCs w:val="28"/>
              </w:rPr>
            </w:pPr>
            <w:r w:rsidRPr="009835F3">
              <w:rPr>
                <w:sz w:val="28"/>
                <w:szCs w:val="28"/>
              </w:rPr>
              <w:t>человек</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AFB61E" w14:textId="77777777" w:rsidR="0007691A" w:rsidRPr="009835F3" w:rsidRDefault="0007691A" w:rsidP="002A4397">
            <w:pPr>
              <w:jc w:val="center"/>
              <w:rPr>
                <w:sz w:val="28"/>
                <w:szCs w:val="28"/>
              </w:rPr>
            </w:pPr>
            <w:r w:rsidRPr="009835F3">
              <w:rPr>
                <w:sz w:val="28"/>
                <w:szCs w:val="28"/>
              </w:rPr>
              <w:t>386</w:t>
            </w:r>
          </w:p>
        </w:tc>
      </w:tr>
    </w:tbl>
    <w:p w14:paraId="4E9AC52D" w14:textId="4FF22529" w:rsidR="0007691A" w:rsidRPr="009835F3" w:rsidRDefault="0007691A" w:rsidP="009835F3">
      <w:pPr>
        <w:spacing w:before="120"/>
        <w:jc w:val="center"/>
        <w:rPr>
          <w:color w:val="000000"/>
          <w:sz w:val="28"/>
          <w:szCs w:val="28"/>
        </w:rPr>
      </w:pPr>
      <w:r w:rsidRPr="009835F3">
        <w:rPr>
          <w:color w:val="000000"/>
          <w:sz w:val="28"/>
          <w:szCs w:val="28"/>
        </w:rPr>
        <w:t>Строительство жилья</w:t>
      </w:r>
    </w:p>
    <w:tbl>
      <w:tblPr>
        <w:tblW w:w="9913"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582"/>
        <w:gridCol w:w="496"/>
        <w:gridCol w:w="1559"/>
        <w:gridCol w:w="1276"/>
      </w:tblGrid>
      <w:tr w:rsidR="0007691A" w:rsidRPr="009835F3" w14:paraId="3F4AEE09" w14:textId="77777777" w:rsidTr="002A4397">
        <w:tc>
          <w:tcPr>
            <w:tcW w:w="658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8B36AD" w14:textId="77777777" w:rsidR="0007691A" w:rsidRPr="009835F3" w:rsidRDefault="0007691A" w:rsidP="002A4397">
            <w:pPr>
              <w:jc w:val="center"/>
              <w:rPr>
                <w:sz w:val="28"/>
                <w:szCs w:val="28"/>
              </w:rPr>
            </w:pPr>
            <w:r w:rsidRPr="009835F3">
              <w:rPr>
                <w:sz w:val="28"/>
                <w:szCs w:val="28"/>
              </w:rPr>
              <w:t>Показатели</w:t>
            </w:r>
          </w:p>
        </w:tc>
        <w:tc>
          <w:tcPr>
            <w:tcW w:w="205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1BD50D4" w14:textId="77777777" w:rsidR="0007691A" w:rsidRPr="009835F3" w:rsidRDefault="0007691A" w:rsidP="002A4397">
            <w:pPr>
              <w:jc w:val="center"/>
              <w:rPr>
                <w:sz w:val="28"/>
                <w:szCs w:val="28"/>
              </w:rPr>
            </w:pPr>
            <w:r w:rsidRPr="009835F3">
              <w:rPr>
                <w:sz w:val="28"/>
                <w:szCs w:val="28"/>
              </w:rPr>
              <w:t>Ед. измерения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D2C7E1" w14:textId="77777777" w:rsidR="0007691A" w:rsidRPr="009835F3" w:rsidRDefault="0007691A" w:rsidP="002A4397">
            <w:pPr>
              <w:jc w:val="center"/>
              <w:rPr>
                <w:sz w:val="28"/>
                <w:szCs w:val="28"/>
              </w:rPr>
            </w:pPr>
            <w:r w:rsidRPr="009835F3">
              <w:rPr>
                <w:sz w:val="28"/>
                <w:szCs w:val="28"/>
              </w:rPr>
              <w:t>Значение</w:t>
            </w:r>
          </w:p>
        </w:tc>
      </w:tr>
      <w:tr w:rsidR="0007691A" w:rsidRPr="009835F3" w14:paraId="3015F481" w14:textId="77777777" w:rsidTr="002A4397">
        <w:tc>
          <w:tcPr>
            <w:tcW w:w="7078"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389AAD4E" w14:textId="77777777" w:rsidR="0007691A" w:rsidRPr="009835F3" w:rsidRDefault="0007691A" w:rsidP="002A4397">
            <w:pPr>
              <w:ind w:left="71"/>
              <w:jc w:val="left"/>
              <w:rPr>
                <w:sz w:val="28"/>
                <w:szCs w:val="28"/>
              </w:rPr>
            </w:pPr>
            <w:r w:rsidRPr="009835F3">
              <w:rPr>
                <w:sz w:val="28"/>
                <w:szCs w:val="28"/>
              </w:rPr>
              <w:t>Введено в действие жилых домов на территории муниципального образования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0F7619B" w14:textId="77777777" w:rsidR="0007691A" w:rsidRPr="009835F3" w:rsidRDefault="0007691A" w:rsidP="002A4397">
            <w:pPr>
              <w:ind w:firstLine="52"/>
              <w:jc w:val="center"/>
              <w:rPr>
                <w:sz w:val="28"/>
                <w:szCs w:val="28"/>
              </w:rPr>
            </w:pPr>
            <w:r w:rsidRPr="009835F3">
              <w:rPr>
                <w:sz w:val="28"/>
                <w:szCs w:val="28"/>
              </w:rPr>
              <w:t>м</w:t>
            </w:r>
            <w:r w:rsidRPr="009835F3">
              <w:rPr>
                <w:sz w:val="28"/>
                <w:szCs w:val="28"/>
                <w:vertAlign w:val="superscript"/>
              </w:rPr>
              <w:t>2</w:t>
            </w:r>
            <w:r w:rsidRPr="009835F3">
              <w:rPr>
                <w:sz w:val="28"/>
                <w:szCs w:val="28"/>
              </w:rPr>
              <w:t xml:space="preserve"> общей площади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6829BC" w14:textId="77777777" w:rsidR="0007691A" w:rsidRPr="009835F3" w:rsidRDefault="0007691A" w:rsidP="002A4397">
            <w:pPr>
              <w:jc w:val="center"/>
              <w:rPr>
                <w:sz w:val="28"/>
                <w:szCs w:val="28"/>
              </w:rPr>
            </w:pPr>
            <w:r w:rsidRPr="009835F3">
              <w:rPr>
                <w:sz w:val="28"/>
                <w:szCs w:val="28"/>
              </w:rPr>
              <w:t>104365</w:t>
            </w:r>
          </w:p>
        </w:tc>
      </w:tr>
      <w:tr w:rsidR="0007691A" w:rsidRPr="009835F3" w14:paraId="2E3D8466" w14:textId="77777777" w:rsidTr="002A4397">
        <w:tc>
          <w:tcPr>
            <w:tcW w:w="7078"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5551BF38" w14:textId="77777777" w:rsidR="0007691A" w:rsidRPr="009835F3" w:rsidRDefault="0007691A" w:rsidP="002A4397">
            <w:pPr>
              <w:ind w:left="71"/>
              <w:jc w:val="left"/>
              <w:rPr>
                <w:sz w:val="28"/>
                <w:szCs w:val="28"/>
              </w:rPr>
            </w:pPr>
            <w:r w:rsidRPr="009835F3">
              <w:rPr>
                <w:sz w:val="28"/>
                <w:szCs w:val="28"/>
              </w:rPr>
              <w:t xml:space="preserve">Введено в действие индивидуальных жилых домов на территории муниципального образования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C21B6B0" w14:textId="77777777" w:rsidR="0007691A" w:rsidRPr="009835F3" w:rsidRDefault="0007691A" w:rsidP="002A4397">
            <w:pPr>
              <w:ind w:firstLine="52"/>
              <w:jc w:val="center"/>
              <w:rPr>
                <w:sz w:val="28"/>
                <w:szCs w:val="28"/>
              </w:rPr>
            </w:pPr>
            <w:r w:rsidRPr="009835F3">
              <w:rPr>
                <w:sz w:val="28"/>
                <w:szCs w:val="28"/>
              </w:rPr>
              <w:t>м</w:t>
            </w:r>
            <w:r w:rsidRPr="009835F3">
              <w:rPr>
                <w:sz w:val="28"/>
                <w:szCs w:val="28"/>
                <w:vertAlign w:val="superscript"/>
              </w:rPr>
              <w:t>2</w:t>
            </w:r>
            <w:r w:rsidRPr="009835F3">
              <w:rPr>
                <w:sz w:val="28"/>
                <w:szCs w:val="28"/>
              </w:rPr>
              <w:t xml:space="preserve"> общей площади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6A54A0" w14:textId="77777777" w:rsidR="0007691A" w:rsidRPr="009835F3" w:rsidRDefault="0007691A" w:rsidP="002A4397">
            <w:pPr>
              <w:jc w:val="center"/>
              <w:rPr>
                <w:sz w:val="28"/>
                <w:szCs w:val="28"/>
              </w:rPr>
            </w:pPr>
            <w:r w:rsidRPr="009835F3">
              <w:rPr>
                <w:sz w:val="28"/>
                <w:szCs w:val="28"/>
              </w:rPr>
              <w:t>43381</w:t>
            </w:r>
          </w:p>
        </w:tc>
      </w:tr>
      <w:tr w:rsidR="0007691A" w:rsidRPr="009835F3" w14:paraId="0BC0622B" w14:textId="77777777" w:rsidTr="002A4397">
        <w:tc>
          <w:tcPr>
            <w:tcW w:w="707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90D03B7" w14:textId="77777777" w:rsidR="0007691A" w:rsidRPr="009835F3" w:rsidRDefault="0007691A" w:rsidP="002A4397">
            <w:pPr>
              <w:ind w:left="258"/>
              <w:jc w:val="left"/>
              <w:rPr>
                <w:sz w:val="28"/>
                <w:szCs w:val="28"/>
              </w:rPr>
            </w:pPr>
            <w:r w:rsidRPr="009835F3">
              <w:rPr>
                <w:sz w:val="28"/>
                <w:szCs w:val="28"/>
              </w:rPr>
              <w:t xml:space="preserve">Число семей, состоящих на учете в качестве нуждающихся в жилых помещениях на конец года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35441F8" w14:textId="77777777" w:rsidR="0007691A" w:rsidRPr="009835F3" w:rsidRDefault="0007691A" w:rsidP="002A4397">
            <w:pPr>
              <w:ind w:firstLine="52"/>
              <w:jc w:val="center"/>
              <w:rPr>
                <w:sz w:val="28"/>
                <w:szCs w:val="28"/>
              </w:rPr>
            </w:pPr>
            <w:r w:rsidRPr="009835F3">
              <w:rPr>
                <w:sz w:val="28"/>
                <w:szCs w:val="28"/>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273B3AA" w14:textId="77777777" w:rsidR="0007691A" w:rsidRPr="009835F3" w:rsidRDefault="0007691A" w:rsidP="002A4397">
            <w:pPr>
              <w:jc w:val="center"/>
              <w:rPr>
                <w:sz w:val="28"/>
                <w:szCs w:val="28"/>
              </w:rPr>
            </w:pPr>
            <w:r w:rsidRPr="009835F3">
              <w:rPr>
                <w:sz w:val="28"/>
                <w:szCs w:val="28"/>
              </w:rPr>
              <w:t>8168</w:t>
            </w:r>
          </w:p>
        </w:tc>
      </w:tr>
      <w:tr w:rsidR="0007691A" w:rsidRPr="009835F3" w14:paraId="31EC8C9E" w14:textId="77777777" w:rsidTr="002A4397">
        <w:tc>
          <w:tcPr>
            <w:tcW w:w="707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E82C430" w14:textId="77777777" w:rsidR="0007691A" w:rsidRPr="009835F3" w:rsidRDefault="0007691A" w:rsidP="002A4397">
            <w:pPr>
              <w:ind w:left="258"/>
              <w:jc w:val="left"/>
              <w:rPr>
                <w:sz w:val="28"/>
                <w:szCs w:val="28"/>
              </w:rPr>
            </w:pPr>
            <w:r w:rsidRPr="009835F3">
              <w:rPr>
                <w:sz w:val="28"/>
                <w:szCs w:val="28"/>
              </w:rPr>
              <w:t xml:space="preserve">Число семей, получивших жилые помещения и улучшивших жилищные условия в отчетном году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9AD6AF6" w14:textId="77777777" w:rsidR="0007691A" w:rsidRPr="009835F3" w:rsidRDefault="0007691A" w:rsidP="002A4397">
            <w:pPr>
              <w:ind w:firstLine="52"/>
              <w:jc w:val="center"/>
              <w:rPr>
                <w:sz w:val="28"/>
                <w:szCs w:val="28"/>
              </w:rPr>
            </w:pPr>
            <w:r w:rsidRPr="009835F3">
              <w:rPr>
                <w:sz w:val="28"/>
                <w:szCs w:val="28"/>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CED2D37" w14:textId="77777777" w:rsidR="0007691A" w:rsidRPr="009835F3" w:rsidRDefault="0007691A" w:rsidP="002A4397">
            <w:pPr>
              <w:jc w:val="center"/>
              <w:rPr>
                <w:sz w:val="28"/>
                <w:szCs w:val="28"/>
              </w:rPr>
            </w:pPr>
            <w:r w:rsidRPr="009835F3">
              <w:rPr>
                <w:sz w:val="28"/>
                <w:szCs w:val="28"/>
              </w:rPr>
              <w:t>90</w:t>
            </w:r>
          </w:p>
        </w:tc>
      </w:tr>
    </w:tbl>
    <w:p w14:paraId="5ADB6A21" w14:textId="77777777" w:rsidR="0007691A" w:rsidRPr="009835F3" w:rsidRDefault="0007691A" w:rsidP="0007691A">
      <w:pPr>
        <w:spacing w:before="120"/>
        <w:jc w:val="center"/>
        <w:rPr>
          <w:color w:val="000000"/>
          <w:sz w:val="28"/>
          <w:szCs w:val="28"/>
        </w:rPr>
      </w:pPr>
      <w:r w:rsidRPr="009835F3">
        <w:rPr>
          <w:color w:val="000000"/>
          <w:sz w:val="28"/>
          <w:szCs w:val="28"/>
        </w:rPr>
        <w:t xml:space="preserve">Показатели для оценки эффективности деятельности органов местного самоуправления </w:t>
      </w:r>
    </w:p>
    <w:tbl>
      <w:tblPr>
        <w:tblW w:w="9913"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7078"/>
        <w:gridCol w:w="1559"/>
        <w:gridCol w:w="1276"/>
      </w:tblGrid>
      <w:tr w:rsidR="0007691A" w:rsidRPr="009835F3" w14:paraId="324B4473"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8360EF" w14:textId="77777777" w:rsidR="0007691A" w:rsidRPr="009835F3" w:rsidRDefault="0007691A" w:rsidP="002A4397">
            <w:pPr>
              <w:jc w:val="center"/>
              <w:rPr>
                <w:sz w:val="28"/>
                <w:szCs w:val="28"/>
              </w:rPr>
            </w:pPr>
            <w:r w:rsidRPr="009835F3">
              <w:rPr>
                <w:sz w:val="28"/>
                <w:szCs w:val="28"/>
              </w:rPr>
              <w:t>Показатели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12A8EB7" w14:textId="77777777" w:rsidR="0007691A" w:rsidRPr="009835F3" w:rsidRDefault="0007691A" w:rsidP="002A4397">
            <w:pPr>
              <w:jc w:val="center"/>
              <w:rPr>
                <w:sz w:val="28"/>
                <w:szCs w:val="28"/>
              </w:rPr>
            </w:pPr>
            <w:r w:rsidRPr="009835F3">
              <w:rPr>
                <w:sz w:val="28"/>
                <w:szCs w:val="28"/>
              </w:rPr>
              <w:t>Ед. измерения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8B1A672" w14:textId="77777777" w:rsidR="0007691A" w:rsidRPr="009835F3" w:rsidRDefault="0007691A" w:rsidP="002A4397">
            <w:pPr>
              <w:jc w:val="center"/>
              <w:rPr>
                <w:sz w:val="28"/>
                <w:szCs w:val="28"/>
              </w:rPr>
            </w:pPr>
            <w:r w:rsidRPr="009835F3">
              <w:rPr>
                <w:sz w:val="28"/>
                <w:szCs w:val="28"/>
              </w:rPr>
              <w:t>Значение</w:t>
            </w:r>
          </w:p>
        </w:tc>
      </w:tr>
      <w:tr w:rsidR="0007691A" w:rsidRPr="009835F3" w14:paraId="4AF32A36"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8DB756" w14:textId="77777777" w:rsidR="0007691A" w:rsidRPr="009835F3" w:rsidRDefault="0007691A" w:rsidP="002A4397">
            <w:pPr>
              <w:ind w:left="116"/>
              <w:jc w:val="left"/>
              <w:rPr>
                <w:sz w:val="28"/>
                <w:szCs w:val="28"/>
              </w:rPr>
            </w:pPr>
            <w:r w:rsidRPr="009835F3">
              <w:rPr>
                <w:sz w:val="28"/>
                <w:szCs w:val="28"/>
              </w:rPr>
              <w:t xml:space="preserve">Доля протяженности автодорог общего пользования местного значения, не отвечающих нормативным требованиям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BF23A0" w14:textId="77777777" w:rsidR="0007691A" w:rsidRPr="009835F3" w:rsidRDefault="0007691A" w:rsidP="002A4397">
            <w:pPr>
              <w:jc w:val="center"/>
              <w:rPr>
                <w:sz w:val="28"/>
                <w:szCs w:val="28"/>
              </w:rPr>
            </w:pPr>
            <w:r w:rsidRPr="009835F3">
              <w:rPr>
                <w:sz w:val="28"/>
                <w:szCs w:val="28"/>
              </w:rPr>
              <w:t>процент</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6C6929B" w14:textId="77777777" w:rsidR="0007691A" w:rsidRPr="009835F3" w:rsidRDefault="0007691A" w:rsidP="002A4397">
            <w:pPr>
              <w:ind w:firstLine="33"/>
              <w:jc w:val="center"/>
              <w:rPr>
                <w:sz w:val="28"/>
                <w:szCs w:val="28"/>
              </w:rPr>
            </w:pPr>
            <w:r w:rsidRPr="009835F3">
              <w:rPr>
                <w:sz w:val="28"/>
                <w:szCs w:val="28"/>
              </w:rPr>
              <w:t>13.7</w:t>
            </w:r>
          </w:p>
        </w:tc>
      </w:tr>
      <w:tr w:rsidR="0007691A" w:rsidRPr="009835F3" w14:paraId="34DE67DF"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A734A7" w14:textId="77777777" w:rsidR="0007691A" w:rsidRPr="009835F3" w:rsidRDefault="0007691A" w:rsidP="002A4397">
            <w:pPr>
              <w:ind w:left="116"/>
              <w:jc w:val="left"/>
              <w:rPr>
                <w:sz w:val="28"/>
                <w:szCs w:val="28"/>
              </w:rPr>
            </w:pPr>
            <w:r w:rsidRPr="009835F3">
              <w:rPr>
                <w:sz w:val="28"/>
                <w:szCs w:val="28"/>
              </w:rPr>
              <w:t xml:space="preserve">Доля детей в возрасте 1-6 лет, получающих дошкольную образовательную услугу и (или) услугу по их содержанию в муниципальных образовательных учреждениях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9BDF1B" w14:textId="77777777" w:rsidR="0007691A" w:rsidRPr="009835F3" w:rsidRDefault="0007691A" w:rsidP="002A4397">
            <w:pPr>
              <w:jc w:val="center"/>
              <w:rPr>
                <w:sz w:val="28"/>
                <w:szCs w:val="28"/>
              </w:rPr>
            </w:pPr>
            <w:r w:rsidRPr="009835F3">
              <w:rPr>
                <w:sz w:val="28"/>
                <w:szCs w:val="28"/>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0CAF323" w14:textId="77777777" w:rsidR="0007691A" w:rsidRPr="009835F3" w:rsidRDefault="0007691A" w:rsidP="002A4397">
            <w:pPr>
              <w:ind w:firstLine="33"/>
              <w:jc w:val="center"/>
              <w:rPr>
                <w:sz w:val="28"/>
                <w:szCs w:val="28"/>
              </w:rPr>
            </w:pPr>
            <w:r w:rsidRPr="009835F3">
              <w:rPr>
                <w:sz w:val="28"/>
                <w:szCs w:val="28"/>
              </w:rPr>
              <w:t>66.8</w:t>
            </w:r>
          </w:p>
        </w:tc>
      </w:tr>
      <w:tr w:rsidR="0007691A" w:rsidRPr="009835F3" w14:paraId="316875FE"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343AE0D" w14:textId="77777777" w:rsidR="0007691A" w:rsidRPr="009835F3" w:rsidRDefault="0007691A" w:rsidP="002A4397">
            <w:pPr>
              <w:ind w:left="116"/>
              <w:jc w:val="left"/>
              <w:rPr>
                <w:sz w:val="28"/>
                <w:szCs w:val="28"/>
              </w:rPr>
            </w:pPr>
            <w:r w:rsidRPr="009835F3">
              <w:rPr>
                <w:sz w:val="28"/>
                <w:szCs w:val="28"/>
              </w:rPr>
              <w:t xml:space="preserve">Общая площадь жилых помещений, приходящаяся в среднем на одного жителя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7912F8" w14:textId="77777777" w:rsidR="0007691A" w:rsidRPr="009835F3" w:rsidRDefault="0007691A" w:rsidP="002A4397">
            <w:pPr>
              <w:jc w:val="center"/>
              <w:rPr>
                <w:sz w:val="28"/>
                <w:szCs w:val="28"/>
              </w:rPr>
            </w:pPr>
            <w:r w:rsidRPr="009835F3">
              <w:rPr>
                <w:sz w:val="28"/>
                <w:szCs w:val="28"/>
              </w:rPr>
              <w:t>м</w:t>
            </w:r>
            <w:r w:rsidRPr="009835F3">
              <w:rPr>
                <w:sz w:val="28"/>
                <w:szCs w:val="28"/>
                <w:vertAlign w:val="superscript"/>
              </w:rPr>
              <w:t>2</w:t>
            </w:r>
            <w:r w:rsidRPr="009835F3">
              <w:rPr>
                <w:sz w:val="28"/>
                <w:szCs w:val="28"/>
              </w:rPr>
              <w:t>общей площади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D9A3A9" w14:textId="77777777" w:rsidR="0007691A" w:rsidRPr="009835F3" w:rsidRDefault="0007691A" w:rsidP="002A4397">
            <w:pPr>
              <w:ind w:firstLine="33"/>
              <w:jc w:val="center"/>
              <w:rPr>
                <w:sz w:val="28"/>
                <w:szCs w:val="28"/>
              </w:rPr>
            </w:pPr>
            <w:r w:rsidRPr="009835F3">
              <w:rPr>
                <w:sz w:val="28"/>
                <w:szCs w:val="28"/>
              </w:rPr>
              <w:t>31</w:t>
            </w:r>
          </w:p>
        </w:tc>
      </w:tr>
      <w:tr w:rsidR="0007691A" w:rsidRPr="009835F3" w14:paraId="5F49AA22"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F8364D2" w14:textId="77777777" w:rsidR="0007691A" w:rsidRPr="009835F3" w:rsidRDefault="0007691A" w:rsidP="002A4397">
            <w:pPr>
              <w:ind w:left="116"/>
              <w:jc w:val="left"/>
              <w:rPr>
                <w:sz w:val="28"/>
                <w:szCs w:val="28"/>
              </w:rPr>
            </w:pPr>
            <w:r w:rsidRPr="009835F3">
              <w:rPr>
                <w:sz w:val="28"/>
                <w:szCs w:val="28"/>
              </w:rPr>
              <w:t>Общая площадь жилых помещений, введенная в действие за год, приходящаяся в среднем на одного жителя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EBF9412" w14:textId="77777777" w:rsidR="0007691A" w:rsidRPr="009835F3" w:rsidRDefault="0007691A" w:rsidP="002A4397">
            <w:pPr>
              <w:jc w:val="center"/>
              <w:rPr>
                <w:sz w:val="28"/>
                <w:szCs w:val="28"/>
              </w:rPr>
            </w:pPr>
            <w:r w:rsidRPr="009835F3">
              <w:rPr>
                <w:sz w:val="28"/>
                <w:szCs w:val="28"/>
              </w:rPr>
              <w:t>м</w:t>
            </w:r>
            <w:r w:rsidRPr="009835F3">
              <w:rPr>
                <w:sz w:val="28"/>
                <w:szCs w:val="28"/>
                <w:vertAlign w:val="superscript"/>
              </w:rPr>
              <w:t xml:space="preserve">2 </w:t>
            </w:r>
            <w:r w:rsidRPr="009835F3">
              <w:rPr>
                <w:sz w:val="28"/>
                <w:szCs w:val="28"/>
              </w:rPr>
              <w:t>общей площади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6A050D4" w14:textId="77777777" w:rsidR="0007691A" w:rsidRPr="009835F3" w:rsidRDefault="0007691A" w:rsidP="002A4397">
            <w:pPr>
              <w:ind w:firstLine="33"/>
              <w:jc w:val="center"/>
              <w:rPr>
                <w:sz w:val="28"/>
                <w:szCs w:val="28"/>
              </w:rPr>
            </w:pPr>
            <w:r w:rsidRPr="009835F3">
              <w:rPr>
                <w:sz w:val="28"/>
                <w:szCs w:val="28"/>
              </w:rPr>
              <w:t>0.31</w:t>
            </w:r>
          </w:p>
        </w:tc>
      </w:tr>
      <w:tr w:rsidR="0007691A" w:rsidRPr="009835F3" w14:paraId="40212C3F"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10C161" w14:textId="77777777" w:rsidR="0007691A" w:rsidRPr="009835F3" w:rsidRDefault="0007691A" w:rsidP="002A4397">
            <w:pPr>
              <w:ind w:left="116"/>
              <w:jc w:val="left"/>
              <w:rPr>
                <w:sz w:val="28"/>
                <w:szCs w:val="28"/>
              </w:rPr>
            </w:pPr>
            <w:r w:rsidRPr="009835F3">
              <w:rPr>
                <w:sz w:val="28"/>
                <w:szCs w:val="28"/>
              </w:rPr>
              <w:t>Среднегодовая численность постоянного населения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5D776B7" w14:textId="77777777" w:rsidR="0007691A" w:rsidRPr="009835F3" w:rsidRDefault="0007691A" w:rsidP="002A4397">
            <w:pPr>
              <w:jc w:val="center"/>
              <w:rPr>
                <w:sz w:val="28"/>
                <w:szCs w:val="28"/>
              </w:rPr>
            </w:pPr>
            <w:r w:rsidRPr="009835F3">
              <w:rPr>
                <w:sz w:val="28"/>
                <w:szCs w:val="28"/>
              </w:rPr>
              <w:t>человек</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5F2011A" w14:textId="77777777" w:rsidR="0007691A" w:rsidRPr="009835F3" w:rsidRDefault="0007691A" w:rsidP="002A4397">
            <w:pPr>
              <w:ind w:firstLine="33"/>
              <w:jc w:val="center"/>
              <w:rPr>
                <w:sz w:val="28"/>
                <w:szCs w:val="28"/>
              </w:rPr>
            </w:pPr>
            <w:r w:rsidRPr="009835F3">
              <w:rPr>
                <w:sz w:val="28"/>
                <w:szCs w:val="28"/>
              </w:rPr>
              <w:t>337250</w:t>
            </w:r>
          </w:p>
        </w:tc>
      </w:tr>
      <w:tr w:rsidR="0007691A" w:rsidRPr="009835F3" w14:paraId="5730F6E4"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53AB32A5" w14:textId="77777777" w:rsidR="0007691A" w:rsidRPr="009835F3" w:rsidRDefault="0007691A" w:rsidP="002A4397">
            <w:pPr>
              <w:ind w:left="-71"/>
              <w:jc w:val="left"/>
              <w:rPr>
                <w:sz w:val="28"/>
                <w:szCs w:val="28"/>
              </w:rPr>
            </w:pPr>
            <w:r w:rsidRPr="009835F3">
              <w:rPr>
                <w:sz w:val="28"/>
                <w:szCs w:val="28"/>
              </w:rPr>
              <w:t>Удельная величина потребления электрической энергии в многоквартирных домах на одного проживающего</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C2C1E6" w14:textId="77777777" w:rsidR="0007691A" w:rsidRPr="009835F3" w:rsidRDefault="0007691A" w:rsidP="002A4397">
            <w:pPr>
              <w:jc w:val="center"/>
              <w:rPr>
                <w:sz w:val="28"/>
                <w:szCs w:val="28"/>
              </w:rPr>
            </w:pPr>
            <w:r w:rsidRPr="009835F3">
              <w:rPr>
                <w:sz w:val="28"/>
                <w:szCs w:val="28"/>
              </w:rPr>
              <w:t>киловатт-час</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F958C36" w14:textId="77777777" w:rsidR="0007691A" w:rsidRPr="009835F3" w:rsidRDefault="0007691A" w:rsidP="002A4397">
            <w:pPr>
              <w:ind w:firstLine="33"/>
              <w:jc w:val="center"/>
              <w:rPr>
                <w:sz w:val="28"/>
                <w:szCs w:val="28"/>
              </w:rPr>
            </w:pPr>
            <w:r w:rsidRPr="009835F3">
              <w:rPr>
                <w:sz w:val="28"/>
                <w:szCs w:val="28"/>
              </w:rPr>
              <w:t>1030.1</w:t>
            </w:r>
          </w:p>
        </w:tc>
      </w:tr>
      <w:tr w:rsidR="0007691A" w:rsidRPr="009835F3" w14:paraId="24675946"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0C7C6BA9" w14:textId="77777777" w:rsidR="0007691A" w:rsidRPr="009835F3" w:rsidRDefault="0007691A" w:rsidP="002A4397">
            <w:pPr>
              <w:ind w:left="-71"/>
              <w:jc w:val="left"/>
              <w:rPr>
                <w:sz w:val="28"/>
                <w:szCs w:val="28"/>
              </w:rPr>
            </w:pPr>
            <w:r w:rsidRPr="009835F3">
              <w:rPr>
                <w:sz w:val="28"/>
                <w:szCs w:val="28"/>
              </w:rPr>
              <w:t>Удельная величина потребления тепловой энергии в многоквартирных домах на 1 кв. м. общей площади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C3AFC47" w14:textId="77777777" w:rsidR="0007691A" w:rsidRPr="009835F3" w:rsidRDefault="0007691A" w:rsidP="002A4397">
            <w:pPr>
              <w:jc w:val="center"/>
              <w:rPr>
                <w:sz w:val="28"/>
                <w:szCs w:val="28"/>
              </w:rPr>
            </w:pPr>
            <w:r w:rsidRPr="009835F3">
              <w:rPr>
                <w:sz w:val="28"/>
                <w:szCs w:val="28"/>
              </w:rPr>
              <w:t>гигакалория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DECE704" w14:textId="77777777" w:rsidR="0007691A" w:rsidRPr="009835F3" w:rsidRDefault="0007691A" w:rsidP="002A4397">
            <w:pPr>
              <w:ind w:firstLine="50"/>
              <w:jc w:val="center"/>
              <w:rPr>
                <w:sz w:val="28"/>
                <w:szCs w:val="28"/>
              </w:rPr>
            </w:pPr>
            <w:r w:rsidRPr="009835F3">
              <w:rPr>
                <w:sz w:val="28"/>
                <w:szCs w:val="28"/>
              </w:rPr>
              <w:t>0.1</w:t>
            </w:r>
          </w:p>
        </w:tc>
      </w:tr>
      <w:tr w:rsidR="0007691A" w:rsidRPr="009835F3" w14:paraId="2A701935"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2BD89D96" w14:textId="77777777" w:rsidR="0007691A" w:rsidRPr="009835F3" w:rsidRDefault="0007691A" w:rsidP="002A4397">
            <w:pPr>
              <w:ind w:left="-71"/>
              <w:jc w:val="left"/>
              <w:rPr>
                <w:sz w:val="28"/>
                <w:szCs w:val="28"/>
              </w:rPr>
            </w:pPr>
            <w:r w:rsidRPr="009835F3">
              <w:rPr>
                <w:sz w:val="28"/>
                <w:szCs w:val="28"/>
              </w:rPr>
              <w:t>Удельная величина потребления горячей воды в многоквартирных домах на одного проживающего</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0223E16" w14:textId="77777777" w:rsidR="0007691A" w:rsidRPr="009835F3" w:rsidRDefault="0007691A" w:rsidP="002A4397">
            <w:pPr>
              <w:jc w:val="center"/>
              <w:rPr>
                <w:sz w:val="28"/>
                <w:szCs w:val="28"/>
              </w:rPr>
            </w:pPr>
            <w:r w:rsidRPr="009835F3">
              <w:rPr>
                <w:sz w:val="28"/>
                <w:szCs w:val="28"/>
              </w:rPr>
              <w:t>м</w:t>
            </w:r>
            <w:r w:rsidRPr="009835F3">
              <w:rPr>
                <w:sz w:val="28"/>
                <w:szCs w:val="28"/>
                <w:vertAlign w:val="superscript"/>
              </w:rPr>
              <w:t>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CB4AD7B" w14:textId="77777777" w:rsidR="0007691A" w:rsidRPr="009835F3" w:rsidRDefault="0007691A" w:rsidP="002A4397">
            <w:pPr>
              <w:ind w:firstLine="50"/>
              <w:jc w:val="center"/>
              <w:rPr>
                <w:sz w:val="28"/>
                <w:szCs w:val="28"/>
              </w:rPr>
            </w:pPr>
            <w:r w:rsidRPr="009835F3">
              <w:rPr>
                <w:sz w:val="28"/>
                <w:szCs w:val="28"/>
              </w:rPr>
              <w:t>12.42</w:t>
            </w:r>
          </w:p>
        </w:tc>
      </w:tr>
      <w:tr w:rsidR="0007691A" w:rsidRPr="009835F3" w14:paraId="075F3524"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2983D1B5" w14:textId="77777777" w:rsidR="0007691A" w:rsidRPr="009835F3" w:rsidRDefault="0007691A" w:rsidP="002A4397">
            <w:pPr>
              <w:ind w:left="-71"/>
              <w:jc w:val="left"/>
              <w:rPr>
                <w:sz w:val="28"/>
                <w:szCs w:val="28"/>
              </w:rPr>
            </w:pPr>
            <w:r w:rsidRPr="009835F3">
              <w:rPr>
                <w:sz w:val="28"/>
                <w:szCs w:val="28"/>
              </w:rPr>
              <w:t>Удельная величина потребления холодной воды в многоквартирных домах на одного проживающего</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14:paraId="4110E339" w14:textId="77777777" w:rsidR="0007691A" w:rsidRPr="009835F3" w:rsidRDefault="0007691A" w:rsidP="002A4397">
            <w:pPr>
              <w:jc w:val="center"/>
              <w:rPr>
                <w:sz w:val="28"/>
                <w:szCs w:val="28"/>
              </w:rPr>
            </w:pPr>
            <w:r w:rsidRPr="009835F3">
              <w:rPr>
                <w:sz w:val="28"/>
                <w:szCs w:val="28"/>
              </w:rPr>
              <w:t>м</w:t>
            </w:r>
            <w:r w:rsidRPr="009835F3">
              <w:rPr>
                <w:sz w:val="28"/>
                <w:szCs w:val="28"/>
                <w:vertAlign w:val="superscript"/>
              </w:rPr>
              <w:t>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FE9CCB6" w14:textId="77777777" w:rsidR="0007691A" w:rsidRPr="009835F3" w:rsidRDefault="0007691A" w:rsidP="002A4397">
            <w:pPr>
              <w:ind w:firstLine="50"/>
              <w:jc w:val="center"/>
              <w:rPr>
                <w:sz w:val="28"/>
                <w:szCs w:val="28"/>
              </w:rPr>
            </w:pPr>
            <w:r w:rsidRPr="009835F3">
              <w:rPr>
                <w:sz w:val="28"/>
                <w:szCs w:val="28"/>
              </w:rPr>
              <w:t>61.01</w:t>
            </w:r>
          </w:p>
        </w:tc>
      </w:tr>
      <w:tr w:rsidR="0007691A" w:rsidRPr="009835F3" w14:paraId="0C274624"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6A866371" w14:textId="77777777" w:rsidR="0007691A" w:rsidRPr="009835F3" w:rsidRDefault="0007691A" w:rsidP="002A4397">
            <w:pPr>
              <w:ind w:left="-71"/>
              <w:jc w:val="left"/>
              <w:rPr>
                <w:sz w:val="28"/>
                <w:szCs w:val="28"/>
              </w:rPr>
            </w:pPr>
            <w:r w:rsidRPr="009835F3">
              <w:rPr>
                <w:sz w:val="28"/>
                <w:szCs w:val="28"/>
              </w:rPr>
              <w:t>Удельная величина потребления природного газа в многоквартирных домах на одного проживающего</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14:paraId="40A1DD30" w14:textId="77777777" w:rsidR="0007691A" w:rsidRPr="009835F3" w:rsidRDefault="0007691A" w:rsidP="002A4397">
            <w:pPr>
              <w:jc w:val="center"/>
              <w:rPr>
                <w:sz w:val="28"/>
                <w:szCs w:val="28"/>
              </w:rPr>
            </w:pPr>
            <w:r w:rsidRPr="009835F3">
              <w:rPr>
                <w:sz w:val="28"/>
                <w:szCs w:val="28"/>
              </w:rPr>
              <w:t>м</w:t>
            </w:r>
            <w:r w:rsidRPr="009835F3">
              <w:rPr>
                <w:sz w:val="28"/>
                <w:szCs w:val="28"/>
                <w:vertAlign w:val="superscript"/>
              </w:rPr>
              <w:t>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CAF4CF0" w14:textId="77777777" w:rsidR="0007691A" w:rsidRPr="009835F3" w:rsidRDefault="0007691A" w:rsidP="002A4397">
            <w:pPr>
              <w:ind w:firstLine="50"/>
              <w:jc w:val="center"/>
              <w:rPr>
                <w:sz w:val="28"/>
                <w:szCs w:val="28"/>
              </w:rPr>
            </w:pPr>
            <w:r w:rsidRPr="009835F3">
              <w:rPr>
                <w:sz w:val="28"/>
                <w:szCs w:val="28"/>
              </w:rPr>
              <w:t>211.2</w:t>
            </w:r>
          </w:p>
        </w:tc>
      </w:tr>
      <w:tr w:rsidR="0007691A" w:rsidRPr="009835F3" w14:paraId="45AD81E7" w14:textId="77777777" w:rsidTr="002A4397">
        <w:tc>
          <w:tcPr>
            <w:tcW w:w="70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9BA9A55" w14:textId="77777777" w:rsidR="0007691A" w:rsidRPr="009835F3" w:rsidRDefault="0007691A" w:rsidP="002A4397">
            <w:pPr>
              <w:ind w:left="116"/>
              <w:jc w:val="left"/>
              <w:rPr>
                <w:sz w:val="28"/>
                <w:szCs w:val="28"/>
              </w:rPr>
            </w:pPr>
            <w:r w:rsidRPr="009835F3">
              <w:rPr>
                <w:sz w:val="28"/>
                <w:szCs w:val="28"/>
              </w:rPr>
              <w:t xml:space="preserve">Численность детей в возрасте от 5 до 18 лет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BFA51D" w14:textId="77777777" w:rsidR="0007691A" w:rsidRPr="009835F3" w:rsidRDefault="0007691A" w:rsidP="002A4397">
            <w:pPr>
              <w:jc w:val="center"/>
              <w:rPr>
                <w:sz w:val="28"/>
                <w:szCs w:val="28"/>
              </w:rPr>
            </w:pPr>
            <w:r w:rsidRPr="009835F3">
              <w:rPr>
                <w:sz w:val="28"/>
                <w:szCs w:val="28"/>
              </w:rPr>
              <w:t>человек</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2E3B80" w14:textId="77777777" w:rsidR="0007691A" w:rsidRPr="009835F3" w:rsidRDefault="0007691A" w:rsidP="002A4397">
            <w:pPr>
              <w:ind w:firstLine="50"/>
              <w:jc w:val="center"/>
              <w:rPr>
                <w:sz w:val="28"/>
                <w:szCs w:val="28"/>
              </w:rPr>
            </w:pPr>
            <w:r w:rsidRPr="009835F3">
              <w:rPr>
                <w:sz w:val="28"/>
                <w:szCs w:val="28"/>
              </w:rPr>
              <w:t>59158</w:t>
            </w:r>
          </w:p>
        </w:tc>
      </w:tr>
    </w:tbl>
    <w:p w14:paraId="2C5D640B" w14:textId="77777777" w:rsidR="0007691A" w:rsidRPr="009835F3" w:rsidRDefault="0007691A" w:rsidP="0007691A">
      <w:pPr>
        <w:spacing w:after="200" w:line="276" w:lineRule="auto"/>
        <w:jc w:val="left"/>
        <w:rPr>
          <w:sz w:val="28"/>
          <w:szCs w:val="28"/>
        </w:rPr>
      </w:pPr>
      <w:r w:rsidRPr="009835F3">
        <w:rPr>
          <w:sz w:val="28"/>
          <w:szCs w:val="28"/>
        </w:rPr>
        <w:br w:type="page"/>
      </w:r>
    </w:p>
    <w:tbl>
      <w:tblPr>
        <w:tblStyle w:val="afff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3"/>
        <w:gridCol w:w="4883"/>
      </w:tblGrid>
      <w:tr w:rsidR="00564D4D" w14:paraId="71B3FC82" w14:textId="77777777" w:rsidTr="00645808">
        <w:tc>
          <w:tcPr>
            <w:tcW w:w="5212" w:type="dxa"/>
          </w:tcPr>
          <w:p w14:paraId="1AB413F2" w14:textId="77777777" w:rsidR="00564D4D" w:rsidRDefault="00564D4D" w:rsidP="00645808">
            <w:pPr>
              <w:jc w:val="right"/>
              <w:textAlignment w:val="baseline"/>
              <w:rPr>
                <w:sz w:val="28"/>
                <w:szCs w:val="28"/>
              </w:rPr>
            </w:pPr>
          </w:p>
        </w:tc>
        <w:tc>
          <w:tcPr>
            <w:tcW w:w="4925" w:type="dxa"/>
          </w:tcPr>
          <w:p w14:paraId="096DED87" w14:textId="740D12C2" w:rsidR="00564D4D" w:rsidRPr="001A34B1" w:rsidRDefault="00564D4D" w:rsidP="00645808">
            <w:pPr>
              <w:jc w:val="center"/>
              <w:textAlignment w:val="baseline"/>
              <w:rPr>
                <w:b/>
                <w:sz w:val="28"/>
                <w:szCs w:val="28"/>
              </w:rPr>
            </w:pPr>
            <w:r w:rsidRPr="001A34B1">
              <w:rPr>
                <w:b/>
                <w:sz w:val="28"/>
                <w:szCs w:val="28"/>
              </w:rPr>
              <w:t xml:space="preserve">Приложение </w:t>
            </w:r>
            <w:r>
              <w:rPr>
                <w:b/>
                <w:sz w:val="28"/>
                <w:szCs w:val="28"/>
              </w:rPr>
              <w:t>4</w:t>
            </w:r>
          </w:p>
          <w:p w14:paraId="593E19E0" w14:textId="77777777" w:rsidR="00564D4D" w:rsidRPr="001A34B1" w:rsidRDefault="00564D4D" w:rsidP="00645808">
            <w:pPr>
              <w:jc w:val="center"/>
              <w:textAlignment w:val="baseline"/>
              <w:rPr>
                <w:b/>
                <w:sz w:val="28"/>
                <w:szCs w:val="28"/>
              </w:rPr>
            </w:pPr>
            <w:r w:rsidRPr="001A34B1">
              <w:rPr>
                <w:b/>
                <w:sz w:val="28"/>
                <w:szCs w:val="28"/>
              </w:rPr>
              <w:t>к местным нормативам градостроительного</w:t>
            </w:r>
          </w:p>
          <w:p w14:paraId="3E738B4E" w14:textId="77777777" w:rsidR="00564D4D" w:rsidRDefault="00564D4D" w:rsidP="00645808">
            <w:pPr>
              <w:jc w:val="center"/>
              <w:textAlignment w:val="baseline"/>
              <w:rPr>
                <w:sz w:val="28"/>
                <w:szCs w:val="28"/>
              </w:rPr>
            </w:pPr>
            <w:r w:rsidRPr="001A34B1">
              <w:rPr>
                <w:b/>
                <w:sz w:val="28"/>
                <w:szCs w:val="28"/>
              </w:rPr>
              <w:t>проектирования городского округа «Город Белгород»</w:t>
            </w:r>
          </w:p>
        </w:tc>
      </w:tr>
    </w:tbl>
    <w:p w14:paraId="32ED5CC1" w14:textId="77777777" w:rsidR="0007691A" w:rsidRPr="009835F3" w:rsidRDefault="0007691A" w:rsidP="0007691A">
      <w:pPr>
        <w:ind w:left="4536" w:firstLine="540"/>
        <w:rPr>
          <w:sz w:val="28"/>
          <w:szCs w:val="28"/>
        </w:rPr>
      </w:pPr>
    </w:p>
    <w:p w14:paraId="50BC12E2" w14:textId="77777777" w:rsidR="00564D4D" w:rsidRDefault="0007691A" w:rsidP="00564D4D">
      <w:pPr>
        <w:pStyle w:val="20"/>
        <w:tabs>
          <w:tab w:val="clear" w:pos="720"/>
        </w:tabs>
        <w:spacing w:before="120" w:after="120"/>
        <w:ind w:firstLine="0"/>
        <w:contextualSpacing/>
      </w:pPr>
      <w:r w:rsidRPr="009835F3">
        <w:t xml:space="preserve">Виды объектов местного значения городского округа, подлежащих отображению генеральном плане городского округа, установленные в </w:t>
      </w:r>
      <w:r w:rsidR="000B1985">
        <w:t>з</w:t>
      </w:r>
      <w:r w:rsidRPr="009835F3">
        <w:t xml:space="preserve">аконе Белгородской области от 10.07.2007 </w:t>
      </w:r>
      <w:r w:rsidR="000B1985">
        <w:t xml:space="preserve">г. </w:t>
      </w:r>
      <w:r w:rsidRPr="009835F3">
        <w:t xml:space="preserve">№ 133 </w:t>
      </w:r>
    </w:p>
    <w:p w14:paraId="0FB8C8EC" w14:textId="77777777" w:rsidR="00564D4D" w:rsidRDefault="0007691A" w:rsidP="00564D4D">
      <w:pPr>
        <w:pStyle w:val="20"/>
        <w:tabs>
          <w:tab w:val="clear" w:pos="720"/>
        </w:tabs>
        <w:spacing w:before="120" w:after="120"/>
        <w:ind w:firstLine="0"/>
        <w:contextualSpacing/>
      </w:pPr>
      <w:r w:rsidRPr="009835F3">
        <w:t xml:space="preserve">«О регулировании градостроительной деятельности </w:t>
      </w:r>
    </w:p>
    <w:p w14:paraId="570C2E5B" w14:textId="3F00BF34" w:rsidR="0007691A" w:rsidRPr="009835F3" w:rsidRDefault="0007691A" w:rsidP="00564D4D">
      <w:pPr>
        <w:pStyle w:val="20"/>
        <w:tabs>
          <w:tab w:val="clear" w:pos="720"/>
        </w:tabs>
        <w:spacing w:before="120" w:after="120"/>
        <w:ind w:firstLine="0"/>
        <w:contextualSpacing/>
      </w:pPr>
      <w:r w:rsidRPr="009835F3">
        <w:t>в Белгородской области»</w:t>
      </w:r>
    </w:p>
    <w:p w14:paraId="095B3586" w14:textId="77777777" w:rsidR="0007691A" w:rsidRPr="009835F3" w:rsidRDefault="0007691A" w:rsidP="009835F3">
      <w:pPr>
        <w:pStyle w:val="formattext0"/>
        <w:spacing w:before="0" w:beforeAutospacing="0" w:after="0" w:afterAutospacing="0"/>
        <w:ind w:firstLine="709"/>
        <w:jc w:val="both"/>
        <w:textAlignment w:val="baseline"/>
        <w:rPr>
          <w:sz w:val="28"/>
          <w:szCs w:val="28"/>
        </w:rPr>
      </w:pPr>
      <w:r w:rsidRPr="009835F3">
        <w:rPr>
          <w:sz w:val="28"/>
          <w:szCs w:val="28"/>
        </w:rPr>
        <w:t>1. К видам объектов местного значения, городского округа, подлежащих отображению на генеральном плане городского округа, относятся:</w:t>
      </w:r>
    </w:p>
    <w:p w14:paraId="0B210EB4" w14:textId="77777777" w:rsidR="0007691A" w:rsidRPr="009835F3" w:rsidRDefault="0007691A" w:rsidP="009835F3">
      <w:pPr>
        <w:pStyle w:val="formattext0"/>
        <w:spacing w:before="0" w:beforeAutospacing="0" w:after="0" w:afterAutospacing="0"/>
        <w:ind w:firstLine="709"/>
        <w:jc w:val="both"/>
        <w:textAlignment w:val="baseline"/>
        <w:rPr>
          <w:sz w:val="28"/>
          <w:szCs w:val="28"/>
        </w:rPr>
      </w:pPr>
      <w:r w:rsidRPr="009835F3">
        <w:rPr>
          <w:sz w:val="28"/>
          <w:szCs w:val="28"/>
        </w:rPr>
        <w:t>1) в области электро-, тепло-, газо- и водоснабжения населения, водоотведения:</w:t>
      </w:r>
    </w:p>
    <w:p w14:paraId="0E3DCBA3" w14:textId="77777777" w:rsidR="0007691A" w:rsidRPr="009835F3" w:rsidRDefault="0007691A" w:rsidP="009835F3">
      <w:pPr>
        <w:pStyle w:val="formattext0"/>
        <w:spacing w:before="0" w:beforeAutospacing="0" w:after="0" w:afterAutospacing="0"/>
        <w:ind w:firstLine="709"/>
        <w:jc w:val="both"/>
        <w:textAlignment w:val="baseline"/>
        <w:rPr>
          <w:sz w:val="28"/>
          <w:szCs w:val="28"/>
        </w:rPr>
      </w:pPr>
      <w:r w:rsidRPr="009835F3">
        <w:rPr>
          <w:sz w:val="28"/>
          <w:szCs w:val="28"/>
        </w:rPr>
        <w:t>- подстанции и переключательные пункты, проектный номинальный класс напряжений которых находится в диапазоне от 20 кВ до 35 кВ включительно;</w:t>
      </w:r>
    </w:p>
    <w:p w14:paraId="73B9E130" w14:textId="77777777" w:rsidR="0007691A" w:rsidRPr="009835F3" w:rsidRDefault="0007691A" w:rsidP="009835F3">
      <w:pPr>
        <w:pStyle w:val="formattext0"/>
        <w:spacing w:before="0" w:beforeAutospacing="0" w:after="0" w:afterAutospacing="0"/>
        <w:ind w:firstLine="709"/>
        <w:jc w:val="both"/>
        <w:textAlignment w:val="baseline"/>
        <w:rPr>
          <w:sz w:val="28"/>
          <w:szCs w:val="28"/>
        </w:rPr>
      </w:pPr>
      <w:r w:rsidRPr="009835F3">
        <w:rPr>
          <w:sz w:val="28"/>
          <w:szCs w:val="28"/>
        </w:rPr>
        <w:t>- трансформаторные подстанции, проектный номинальный класс напряжений которых находится в диапазоне от 6 кВ до 10 кВ включительно;</w:t>
      </w:r>
    </w:p>
    <w:p w14:paraId="3D00D863" w14:textId="77777777" w:rsidR="0007691A" w:rsidRPr="009835F3" w:rsidRDefault="0007691A" w:rsidP="009835F3">
      <w:pPr>
        <w:pStyle w:val="formattext0"/>
        <w:spacing w:before="0" w:beforeAutospacing="0" w:after="0" w:afterAutospacing="0"/>
        <w:ind w:firstLine="709"/>
        <w:jc w:val="both"/>
        <w:textAlignment w:val="baseline"/>
        <w:rPr>
          <w:sz w:val="28"/>
          <w:szCs w:val="28"/>
        </w:rPr>
      </w:pPr>
      <w:r w:rsidRPr="009835F3">
        <w:rPr>
          <w:sz w:val="28"/>
          <w:szCs w:val="28"/>
        </w:rPr>
        <w:t>- линии электропередачи, проектный номинальный класс напряжений которых находится в диапазоне от 20 кВ до 35 кВ включительно;</w:t>
      </w:r>
    </w:p>
    <w:p w14:paraId="647A21CF" w14:textId="77777777" w:rsidR="0007691A" w:rsidRPr="009835F3" w:rsidRDefault="0007691A" w:rsidP="009835F3">
      <w:pPr>
        <w:pStyle w:val="formattext0"/>
        <w:spacing w:before="0" w:beforeAutospacing="0" w:after="0" w:afterAutospacing="0"/>
        <w:ind w:firstLine="709"/>
        <w:jc w:val="both"/>
        <w:textAlignment w:val="baseline"/>
        <w:rPr>
          <w:sz w:val="28"/>
          <w:szCs w:val="28"/>
        </w:rPr>
      </w:pPr>
      <w:r w:rsidRPr="009835F3">
        <w:rPr>
          <w:sz w:val="28"/>
          <w:szCs w:val="28"/>
        </w:rPr>
        <w:t>- линии электропередачи, проектный номинальный класс напряжений которых находится в диапазоне от 6 кВ до 20 кВ включительно;</w:t>
      </w:r>
    </w:p>
    <w:p w14:paraId="3C6FE5DB" w14:textId="77777777" w:rsidR="0007691A" w:rsidRPr="009835F3" w:rsidRDefault="0007691A" w:rsidP="009835F3">
      <w:pPr>
        <w:pStyle w:val="formattext0"/>
        <w:spacing w:before="0" w:beforeAutospacing="0" w:after="0" w:afterAutospacing="0"/>
        <w:ind w:firstLine="709"/>
        <w:jc w:val="both"/>
        <w:textAlignment w:val="baseline"/>
        <w:rPr>
          <w:sz w:val="28"/>
          <w:szCs w:val="28"/>
        </w:rPr>
      </w:pPr>
      <w:r w:rsidRPr="009835F3">
        <w:rPr>
          <w:sz w:val="28"/>
          <w:szCs w:val="28"/>
        </w:rPr>
        <w:t>- котельные;</w:t>
      </w:r>
    </w:p>
    <w:p w14:paraId="2BD1CC5D" w14:textId="77777777" w:rsidR="0007691A" w:rsidRPr="009835F3" w:rsidRDefault="0007691A" w:rsidP="009835F3">
      <w:pPr>
        <w:pStyle w:val="formattext0"/>
        <w:spacing w:before="0" w:beforeAutospacing="0" w:after="0" w:afterAutospacing="0"/>
        <w:ind w:firstLine="709"/>
        <w:jc w:val="both"/>
        <w:textAlignment w:val="baseline"/>
        <w:rPr>
          <w:sz w:val="28"/>
          <w:szCs w:val="28"/>
        </w:rPr>
      </w:pPr>
      <w:r w:rsidRPr="009835F3">
        <w:rPr>
          <w:sz w:val="28"/>
          <w:szCs w:val="28"/>
        </w:rPr>
        <w:t>- центральные тепловые пункты;</w:t>
      </w:r>
    </w:p>
    <w:p w14:paraId="2A99E267" w14:textId="77777777" w:rsidR="0007691A" w:rsidRPr="009835F3" w:rsidRDefault="0007691A" w:rsidP="009835F3">
      <w:pPr>
        <w:pStyle w:val="formattext0"/>
        <w:spacing w:before="0" w:beforeAutospacing="0" w:after="0" w:afterAutospacing="0"/>
        <w:ind w:firstLine="709"/>
        <w:jc w:val="both"/>
        <w:textAlignment w:val="baseline"/>
        <w:rPr>
          <w:sz w:val="28"/>
          <w:szCs w:val="28"/>
        </w:rPr>
      </w:pPr>
      <w:r w:rsidRPr="009835F3">
        <w:rPr>
          <w:sz w:val="28"/>
          <w:szCs w:val="28"/>
        </w:rPr>
        <w:t>- тепловые перекачивающие насосные станции;</w:t>
      </w:r>
    </w:p>
    <w:p w14:paraId="6C8F625B" w14:textId="77777777" w:rsidR="0007691A" w:rsidRPr="009835F3" w:rsidRDefault="0007691A" w:rsidP="009835F3">
      <w:pPr>
        <w:pStyle w:val="formattext0"/>
        <w:spacing w:before="0" w:beforeAutospacing="0" w:after="0" w:afterAutospacing="0"/>
        <w:ind w:firstLine="709"/>
        <w:jc w:val="both"/>
        <w:textAlignment w:val="baseline"/>
        <w:rPr>
          <w:sz w:val="28"/>
          <w:szCs w:val="28"/>
        </w:rPr>
      </w:pPr>
      <w:r w:rsidRPr="009835F3">
        <w:rPr>
          <w:sz w:val="28"/>
          <w:szCs w:val="28"/>
        </w:rPr>
        <w:t>- магистральные теплопроводы;</w:t>
      </w:r>
    </w:p>
    <w:p w14:paraId="53BD2E33" w14:textId="77777777" w:rsidR="0007691A" w:rsidRPr="009835F3" w:rsidRDefault="0007691A" w:rsidP="009835F3">
      <w:pPr>
        <w:pStyle w:val="formattext0"/>
        <w:spacing w:before="0" w:beforeAutospacing="0" w:after="0" w:afterAutospacing="0"/>
        <w:ind w:firstLine="709"/>
        <w:jc w:val="both"/>
        <w:textAlignment w:val="baseline"/>
        <w:rPr>
          <w:sz w:val="28"/>
          <w:szCs w:val="28"/>
        </w:rPr>
      </w:pPr>
      <w:r w:rsidRPr="009835F3">
        <w:rPr>
          <w:sz w:val="28"/>
          <w:szCs w:val="28"/>
        </w:rPr>
        <w:t>- пункты редуцирования газа;</w:t>
      </w:r>
    </w:p>
    <w:p w14:paraId="1BA23F29" w14:textId="77777777" w:rsidR="0007691A" w:rsidRPr="009835F3" w:rsidRDefault="0007691A" w:rsidP="009835F3">
      <w:pPr>
        <w:pStyle w:val="formattext0"/>
        <w:spacing w:before="0" w:beforeAutospacing="0" w:after="0" w:afterAutospacing="0"/>
        <w:ind w:firstLine="709"/>
        <w:jc w:val="both"/>
        <w:textAlignment w:val="baseline"/>
        <w:rPr>
          <w:sz w:val="28"/>
          <w:szCs w:val="28"/>
        </w:rPr>
      </w:pPr>
      <w:r w:rsidRPr="009835F3">
        <w:rPr>
          <w:sz w:val="28"/>
          <w:szCs w:val="28"/>
        </w:rPr>
        <w:t>- резервуарные установки сжиженных углеводородных газов;</w:t>
      </w:r>
    </w:p>
    <w:p w14:paraId="3A5DB933" w14:textId="77777777" w:rsidR="0007691A" w:rsidRPr="009835F3" w:rsidRDefault="0007691A" w:rsidP="009835F3">
      <w:pPr>
        <w:pStyle w:val="formattext0"/>
        <w:spacing w:before="0" w:beforeAutospacing="0" w:after="0" w:afterAutospacing="0"/>
        <w:ind w:firstLine="709"/>
        <w:jc w:val="both"/>
        <w:textAlignment w:val="baseline"/>
        <w:rPr>
          <w:sz w:val="28"/>
          <w:szCs w:val="28"/>
        </w:rPr>
      </w:pPr>
      <w:r w:rsidRPr="009835F3">
        <w:rPr>
          <w:sz w:val="28"/>
          <w:szCs w:val="28"/>
        </w:rPr>
        <w:t>- газонаполнительные станции;</w:t>
      </w:r>
    </w:p>
    <w:p w14:paraId="3896A0EF" w14:textId="77777777" w:rsidR="0007691A" w:rsidRPr="009835F3" w:rsidRDefault="0007691A" w:rsidP="009835F3">
      <w:pPr>
        <w:pStyle w:val="formattext0"/>
        <w:spacing w:before="0" w:beforeAutospacing="0" w:after="0" w:afterAutospacing="0"/>
        <w:ind w:firstLine="709"/>
        <w:jc w:val="both"/>
        <w:textAlignment w:val="baseline"/>
        <w:rPr>
          <w:sz w:val="28"/>
          <w:szCs w:val="28"/>
        </w:rPr>
      </w:pPr>
      <w:r w:rsidRPr="009835F3">
        <w:rPr>
          <w:sz w:val="28"/>
          <w:szCs w:val="28"/>
        </w:rPr>
        <w:t>- газопроводы высокого давления;</w:t>
      </w:r>
    </w:p>
    <w:p w14:paraId="05A8CEA3" w14:textId="77777777" w:rsidR="0007691A" w:rsidRPr="009835F3" w:rsidRDefault="0007691A" w:rsidP="009835F3">
      <w:pPr>
        <w:pStyle w:val="formattext0"/>
        <w:spacing w:before="0" w:beforeAutospacing="0" w:after="0" w:afterAutospacing="0"/>
        <w:ind w:firstLine="709"/>
        <w:jc w:val="both"/>
        <w:textAlignment w:val="baseline"/>
        <w:rPr>
          <w:sz w:val="28"/>
          <w:szCs w:val="28"/>
        </w:rPr>
      </w:pPr>
      <w:r w:rsidRPr="009835F3">
        <w:rPr>
          <w:sz w:val="28"/>
          <w:szCs w:val="28"/>
        </w:rPr>
        <w:t xml:space="preserve"> внеквартальные газопроводы среднего давления;</w:t>
      </w:r>
    </w:p>
    <w:p w14:paraId="380C0694" w14:textId="77777777" w:rsidR="0007691A" w:rsidRPr="009835F3" w:rsidRDefault="0007691A" w:rsidP="009835F3">
      <w:pPr>
        <w:pStyle w:val="formattext0"/>
        <w:spacing w:before="0" w:beforeAutospacing="0" w:after="0" w:afterAutospacing="0"/>
        <w:ind w:firstLine="709"/>
        <w:jc w:val="both"/>
        <w:textAlignment w:val="baseline"/>
        <w:rPr>
          <w:sz w:val="28"/>
          <w:szCs w:val="28"/>
        </w:rPr>
      </w:pPr>
      <w:r w:rsidRPr="009835F3">
        <w:rPr>
          <w:sz w:val="28"/>
          <w:szCs w:val="28"/>
        </w:rPr>
        <w:t>- водозаборные сооружения;</w:t>
      </w:r>
    </w:p>
    <w:p w14:paraId="40651A8E" w14:textId="77777777" w:rsidR="0007691A" w:rsidRPr="009835F3" w:rsidRDefault="0007691A" w:rsidP="009835F3">
      <w:pPr>
        <w:pStyle w:val="formattext0"/>
        <w:spacing w:before="0" w:beforeAutospacing="0" w:after="0" w:afterAutospacing="0"/>
        <w:ind w:firstLine="709"/>
        <w:jc w:val="both"/>
        <w:textAlignment w:val="baseline"/>
        <w:rPr>
          <w:sz w:val="28"/>
          <w:szCs w:val="28"/>
        </w:rPr>
      </w:pPr>
      <w:r w:rsidRPr="009835F3">
        <w:rPr>
          <w:sz w:val="28"/>
          <w:szCs w:val="28"/>
        </w:rPr>
        <w:t>- станции водоподготовки (водопроводные очистные сооружения);</w:t>
      </w:r>
    </w:p>
    <w:p w14:paraId="01B89BAC" w14:textId="77777777" w:rsidR="0007691A" w:rsidRPr="009835F3" w:rsidRDefault="0007691A" w:rsidP="009835F3">
      <w:pPr>
        <w:pStyle w:val="formattext0"/>
        <w:spacing w:before="0" w:beforeAutospacing="0" w:after="0" w:afterAutospacing="0"/>
        <w:ind w:firstLine="709"/>
        <w:jc w:val="both"/>
        <w:textAlignment w:val="baseline"/>
        <w:rPr>
          <w:sz w:val="28"/>
          <w:szCs w:val="28"/>
        </w:rPr>
      </w:pPr>
      <w:r w:rsidRPr="009835F3">
        <w:rPr>
          <w:sz w:val="28"/>
          <w:szCs w:val="28"/>
        </w:rPr>
        <w:t>- водопроводные насосные станции;</w:t>
      </w:r>
    </w:p>
    <w:p w14:paraId="2238C00C" w14:textId="77777777" w:rsidR="0007691A" w:rsidRPr="009835F3" w:rsidRDefault="0007691A" w:rsidP="009835F3">
      <w:pPr>
        <w:pStyle w:val="formattext0"/>
        <w:spacing w:before="0" w:beforeAutospacing="0" w:after="0" w:afterAutospacing="0"/>
        <w:ind w:firstLine="709"/>
        <w:jc w:val="both"/>
        <w:textAlignment w:val="baseline"/>
        <w:rPr>
          <w:sz w:val="28"/>
          <w:szCs w:val="28"/>
        </w:rPr>
      </w:pPr>
      <w:r w:rsidRPr="009835F3">
        <w:rPr>
          <w:sz w:val="28"/>
          <w:szCs w:val="28"/>
        </w:rPr>
        <w:t>- резервуары для хранения воды, водонапорные башни;</w:t>
      </w:r>
    </w:p>
    <w:p w14:paraId="762C466E" w14:textId="77777777" w:rsidR="0007691A" w:rsidRPr="009835F3" w:rsidRDefault="0007691A" w:rsidP="009835F3">
      <w:pPr>
        <w:pStyle w:val="formattext0"/>
        <w:spacing w:before="0" w:beforeAutospacing="0" w:after="0" w:afterAutospacing="0"/>
        <w:ind w:firstLine="709"/>
        <w:jc w:val="both"/>
        <w:textAlignment w:val="baseline"/>
        <w:rPr>
          <w:sz w:val="28"/>
          <w:szCs w:val="28"/>
        </w:rPr>
      </w:pPr>
      <w:r w:rsidRPr="009835F3">
        <w:rPr>
          <w:sz w:val="28"/>
          <w:szCs w:val="28"/>
        </w:rPr>
        <w:t>- магистральные водопроводы;</w:t>
      </w:r>
    </w:p>
    <w:p w14:paraId="1B96D20A" w14:textId="77777777" w:rsidR="0007691A" w:rsidRPr="009835F3" w:rsidRDefault="0007691A" w:rsidP="009835F3">
      <w:pPr>
        <w:pStyle w:val="formattext0"/>
        <w:spacing w:before="0" w:beforeAutospacing="0" w:after="0" w:afterAutospacing="0"/>
        <w:ind w:firstLine="709"/>
        <w:jc w:val="both"/>
        <w:textAlignment w:val="baseline"/>
        <w:rPr>
          <w:sz w:val="28"/>
          <w:szCs w:val="28"/>
        </w:rPr>
      </w:pPr>
      <w:r w:rsidRPr="009835F3">
        <w:rPr>
          <w:sz w:val="28"/>
          <w:szCs w:val="28"/>
        </w:rPr>
        <w:t>- канализационные очистные сооружения;</w:t>
      </w:r>
    </w:p>
    <w:p w14:paraId="040488A7" w14:textId="77777777" w:rsidR="0007691A" w:rsidRPr="009835F3" w:rsidRDefault="0007691A" w:rsidP="009835F3">
      <w:pPr>
        <w:pStyle w:val="formattext0"/>
        <w:spacing w:before="0" w:beforeAutospacing="0" w:after="0" w:afterAutospacing="0"/>
        <w:ind w:firstLine="709"/>
        <w:jc w:val="both"/>
        <w:textAlignment w:val="baseline"/>
        <w:rPr>
          <w:sz w:val="28"/>
          <w:szCs w:val="28"/>
        </w:rPr>
      </w:pPr>
      <w:r w:rsidRPr="009835F3">
        <w:rPr>
          <w:sz w:val="28"/>
          <w:szCs w:val="28"/>
        </w:rPr>
        <w:t>- магистральная канализация;</w:t>
      </w:r>
    </w:p>
    <w:p w14:paraId="3CFB18EE" w14:textId="77777777" w:rsidR="0007691A" w:rsidRPr="009835F3" w:rsidRDefault="0007691A" w:rsidP="009835F3">
      <w:pPr>
        <w:pStyle w:val="formattext0"/>
        <w:spacing w:before="0" w:beforeAutospacing="0" w:after="0" w:afterAutospacing="0"/>
        <w:ind w:firstLine="709"/>
        <w:jc w:val="both"/>
        <w:textAlignment w:val="baseline"/>
        <w:rPr>
          <w:sz w:val="28"/>
          <w:szCs w:val="28"/>
        </w:rPr>
      </w:pPr>
      <w:r w:rsidRPr="009835F3">
        <w:rPr>
          <w:sz w:val="28"/>
          <w:szCs w:val="28"/>
        </w:rPr>
        <w:t>- коллекторы сброса очищенных канализационных сточных вод;</w:t>
      </w:r>
    </w:p>
    <w:p w14:paraId="07F82706" w14:textId="77777777" w:rsidR="0007691A" w:rsidRPr="009835F3" w:rsidRDefault="0007691A" w:rsidP="009835F3">
      <w:pPr>
        <w:pStyle w:val="formattext0"/>
        <w:spacing w:before="0" w:beforeAutospacing="0" w:after="0" w:afterAutospacing="0"/>
        <w:ind w:firstLine="709"/>
        <w:jc w:val="both"/>
        <w:textAlignment w:val="baseline"/>
        <w:rPr>
          <w:sz w:val="28"/>
          <w:szCs w:val="28"/>
        </w:rPr>
      </w:pPr>
      <w:r w:rsidRPr="009835F3">
        <w:rPr>
          <w:sz w:val="28"/>
          <w:szCs w:val="28"/>
        </w:rPr>
        <w:t>- магистральная ливневая канализация;</w:t>
      </w:r>
    </w:p>
    <w:p w14:paraId="55FDCC5F" w14:textId="77777777" w:rsidR="0007691A" w:rsidRPr="009835F3" w:rsidRDefault="0007691A" w:rsidP="009835F3">
      <w:pPr>
        <w:pStyle w:val="formattext0"/>
        <w:spacing w:before="0" w:beforeAutospacing="0" w:after="0" w:afterAutospacing="0"/>
        <w:ind w:firstLine="709"/>
        <w:jc w:val="both"/>
        <w:textAlignment w:val="baseline"/>
        <w:rPr>
          <w:sz w:val="28"/>
          <w:szCs w:val="28"/>
        </w:rPr>
      </w:pPr>
      <w:r w:rsidRPr="009835F3">
        <w:rPr>
          <w:sz w:val="28"/>
          <w:szCs w:val="28"/>
        </w:rPr>
        <w:t>2) в области транспорта и автомобильных дорог местного значения:</w:t>
      </w:r>
    </w:p>
    <w:p w14:paraId="04964563" w14:textId="77777777" w:rsidR="0007691A" w:rsidRPr="009835F3" w:rsidRDefault="0007691A" w:rsidP="009835F3">
      <w:pPr>
        <w:pStyle w:val="formattext0"/>
        <w:spacing w:before="0" w:beforeAutospacing="0" w:after="0" w:afterAutospacing="0"/>
        <w:ind w:firstLine="709"/>
        <w:jc w:val="both"/>
        <w:textAlignment w:val="baseline"/>
        <w:rPr>
          <w:sz w:val="28"/>
          <w:szCs w:val="28"/>
        </w:rPr>
      </w:pPr>
      <w:r w:rsidRPr="009835F3">
        <w:rPr>
          <w:sz w:val="28"/>
          <w:szCs w:val="28"/>
        </w:rPr>
        <w:t>- автомобильные дороги местного значения в границах городского округа;</w:t>
      </w:r>
    </w:p>
    <w:p w14:paraId="13F09785" w14:textId="77777777" w:rsidR="0007691A" w:rsidRPr="009835F3" w:rsidRDefault="0007691A" w:rsidP="009835F3">
      <w:pPr>
        <w:pStyle w:val="formattext0"/>
        <w:spacing w:before="0" w:beforeAutospacing="0" w:after="0" w:afterAutospacing="0"/>
        <w:ind w:firstLine="709"/>
        <w:jc w:val="both"/>
        <w:textAlignment w:val="baseline"/>
        <w:rPr>
          <w:sz w:val="28"/>
          <w:szCs w:val="28"/>
        </w:rPr>
      </w:pPr>
      <w:r w:rsidRPr="009835F3">
        <w:rPr>
          <w:sz w:val="28"/>
          <w:szCs w:val="28"/>
        </w:rPr>
        <w:t>- объекты дорожного сервиса в границах городского округа;</w:t>
      </w:r>
    </w:p>
    <w:p w14:paraId="0FF197C5" w14:textId="77777777" w:rsidR="0007691A" w:rsidRPr="009835F3" w:rsidRDefault="0007691A" w:rsidP="009835F3">
      <w:pPr>
        <w:pStyle w:val="formattext0"/>
        <w:spacing w:before="0" w:beforeAutospacing="0" w:after="0" w:afterAutospacing="0"/>
        <w:ind w:firstLine="709"/>
        <w:jc w:val="both"/>
        <w:textAlignment w:val="baseline"/>
        <w:rPr>
          <w:sz w:val="28"/>
          <w:szCs w:val="28"/>
        </w:rPr>
      </w:pPr>
      <w:r w:rsidRPr="009835F3">
        <w:rPr>
          <w:sz w:val="28"/>
          <w:szCs w:val="28"/>
        </w:rPr>
        <w:t>- искусственные дорожные сооружения на автомобильных дорогах городского округа (мостовое сооружение, тоннель, транспортная развязка в разных уровнях, пешеходный переход в разных уровнях, железнодорожный переезд, саморегулируемое пересечение в одном уровне);</w:t>
      </w:r>
    </w:p>
    <w:p w14:paraId="42581ADC" w14:textId="77777777" w:rsidR="0007691A" w:rsidRPr="009835F3" w:rsidRDefault="0007691A" w:rsidP="009835F3">
      <w:pPr>
        <w:pStyle w:val="formattext0"/>
        <w:spacing w:before="0" w:beforeAutospacing="0" w:after="0" w:afterAutospacing="0"/>
        <w:ind w:firstLine="709"/>
        <w:jc w:val="both"/>
        <w:textAlignment w:val="baseline"/>
        <w:rPr>
          <w:sz w:val="28"/>
          <w:szCs w:val="28"/>
        </w:rPr>
      </w:pPr>
      <w:r w:rsidRPr="009835F3">
        <w:rPr>
          <w:sz w:val="28"/>
          <w:szCs w:val="28"/>
        </w:rPr>
        <w:t>- остановочные пункты общественного пассажирского транспорта в границах городского округа (станция внутригородского железнодорожного транспорта, остановочный пункт, конечные остановочные пункты и (или) разворотные кольца общественного транспорта);</w:t>
      </w:r>
    </w:p>
    <w:p w14:paraId="490B4FE6" w14:textId="77777777" w:rsidR="0007691A" w:rsidRPr="009835F3" w:rsidRDefault="0007691A" w:rsidP="009835F3">
      <w:pPr>
        <w:pStyle w:val="formattext0"/>
        <w:spacing w:before="0" w:beforeAutospacing="0" w:after="0" w:afterAutospacing="0"/>
        <w:ind w:firstLine="709"/>
        <w:jc w:val="both"/>
        <w:textAlignment w:val="baseline"/>
        <w:rPr>
          <w:sz w:val="28"/>
          <w:szCs w:val="28"/>
        </w:rPr>
      </w:pPr>
      <w:r w:rsidRPr="009835F3">
        <w:rPr>
          <w:sz w:val="28"/>
          <w:szCs w:val="28"/>
        </w:rPr>
        <w:t>- велосипедные дорожки в границах городского округа;</w:t>
      </w:r>
    </w:p>
    <w:p w14:paraId="52050C8F" w14:textId="77777777" w:rsidR="0007691A" w:rsidRPr="009835F3" w:rsidRDefault="0007691A" w:rsidP="009835F3">
      <w:pPr>
        <w:pStyle w:val="formattext0"/>
        <w:spacing w:before="0" w:beforeAutospacing="0" w:after="0" w:afterAutospacing="0"/>
        <w:ind w:firstLine="709"/>
        <w:jc w:val="both"/>
        <w:textAlignment w:val="baseline"/>
        <w:rPr>
          <w:sz w:val="28"/>
          <w:szCs w:val="28"/>
        </w:rPr>
      </w:pPr>
      <w:r w:rsidRPr="009835F3">
        <w:rPr>
          <w:sz w:val="28"/>
          <w:szCs w:val="28"/>
        </w:rPr>
        <w:t>3) в иных областях в связи с решением вопросов местного значения городского округа:</w:t>
      </w:r>
    </w:p>
    <w:p w14:paraId="26BFBA45" w14:textId="77777777" w:rsidR="0007691A" w:rsidRPr="009835F3" w:rsidRDefault="0007691A" w:rsidP="009835F3">
      <w:pPr>
        <w:pStyle w:val="formattext0"/>
        <w:spacing w:before="0" w:beforeAutospacing="0" w:after="0" w:afterAutospacing="0"/>
        <w:ind w:firstLine="709"/>
        <w:jc w:val="both"/>
        <w:textAlignment w:val="baseline"/>
        <w:rPr>
          <w:sz w:val="28"/>
          <w:szCs w:val="28"/>
        </w:rPr>
      </w:pPr>
      <w:r w:rsidRPr="009835F3">
        <w:rPr>
          <w:sz w:val="28"/>
          <w:szCs w:val="28"/>
        </w:rPr>
        <w:t>- объекты производственного и хозяйственно-складского назначения местного значения;</w:t>
      </w:r>
    </w:p>
    <w:p w14:paraId="2459A742" w14:textId="77777777" w:rsidR="0007691A" w:rsidRPr="009835F3" w:rsidRDefault="0007691A" w:rsidP="009835F3">
      <w:pPr>
        <w:pStyle w:val="formattext0"/>
        <w:spacing w:before="0" w:beforeAutospacing="0" w:after="0" w:afterAutospacing="0"/>
        <w:ind w:firstLine="709"/>
        <w:jc w:val="both"/>
        <w:textAlignment w:val="baseline"/>
        <w:rPr>
          <w:sz w:val="28"/>
          <w:szCs w:val="28"/>
        </w:rPr>
      </w:pPr>
      <w:r w:rsidRPr="009835F3">
        <w:rPr>
          <w:sz w:val="28"/>
          <w:szCs w:val="28"/>
        </w:rPr>
        <w:t>- объекты сельскохозяйственного назначения местного значения;</w:t>
      </w:r>
    </w:p>
    <w:p w14:paraId="1E725FAD" w14:textId="77777777" w:rsidR="0007691A" w:rsidRPr="009835F3" w:rsidRDefault="0007691A" w:rsidP="009835F3">
      <w:pPr>
        <w:pStyle w:val="formattext0"/>
        <w:spacing w:before="0" w:beforeAutospacing="0" w:after="0" w:afterAutospacing="0"/>
        <w:ind w:firstLine="709"/>
        <w:jc w:val="both"/>
        <w:textAlignment w:val="baseline"/>
        <w:rPr>
          <w:sz w:val="28"/>
          <w:szCs w:val="28"/>
        </w:rPr>
      </w:pPr>
      <w:r w:rsidRPr="009835F3">
        <w:rPr>
          <w:sz w:val="28"/>
          <w:szCs w:val="28"/>
        </w:rPr>
        <w:t>- места захоронения;</w:t>
      </w:r>
    </w:p>
    <w:p w14:paraId="24CD3B61" w14:textId="77777777" w:rsidR="0007691A" w:rsidRPr="009835F3" w:rsidRDefault="0007691A" w:rsidP="009835F3">
      <w:pPr>
        <w:pStyle w:val="formattext0"/>
        <w:spacing w:before="0" w:beforeAutospacing="0" w:after="0" w:afterAutospacing="0"/>
        <w:ind w:firstLine="709"/>
        <w:jc w:val="both"/>
        <w:textAlignment w:val="baseline"/>
        <w:rPr>
          <w:sz w:val="28"/>
          <w:szCs w:val="28"/>
        </w:rPr>
      </w:pPr>
      <w:r w:rsidRPr="009835F3">
        <w:rPr>
          <w:sz w:val="28"/>
          <w:szCs w:val="28"/>
        </w:rPr>
        <w:t>- объекты культуры и искусства (объект культурно-просветительного назначения, объект культурно-досугового (клубного) типа, зрелищная организация);</w:t>
      </w:r>
    </w:p>
    <w:p w14:paraId="706BAF4F" w14:textId="77777777" w:rsidR="0007691A" w:rsidRPr="009835F3" w:rsidRDefault="0007691A" w:rsidP="009835F3">
      <w:pPr>
        <w:pStyle w:val="formattext0"/>
        <w:spacing w:before="0" w:beforeAutospacing="0" w:after="0" w:afterAutospacing="0"/>
        <w:ind w:firstLine="709"/>
        <w:jc w:val="both"/>
        <w:textAlignment w:val="baseline"/>
        <w:rPr>
          <w:sz w:val="28"/>
          <w:szCs w:val="28"/>
        </w:rPr>
      </w:pPr>
      <w:r w:rsidRPr="009835F3">
        <w:rPr>
          <w:sz w:val="28"/>
          <w:szCs w:val="28"/>
        </w:rPr>
        <w:t>- общественные пространства (парк культуры и отдыха, тематический парк, пешеходная зона (набережная, сквер), благоустроенный пляж, место массовой околоводной рекреации);</w:t>
      </w:r>
    </w:p>
    <w:p w14:paraId="6E3156F1" w14:textId="77777777" w:rsidR="0007691A" w:rsidRPr="009835F3" w:rsidRDefault="0007691A" w:rsidP="009835F3">
      <w:pPr>
        <w:pStyle w:val="formattext0"/>
        <w:spacing w:before="0" w:beforeAutospacing="0" w:after="0" w:afterAutospacing="0"/>
        <w:ind w:firstLine="709"/>
        <w:jc w:val="both"/>
        <w:textAlignment w:val="baseline"/>
        <w:rPr>
          <w:sz w:val="28"/>
          <w:szCs w:val="28"/>
        </w:rPr>
      </w:pPr>
      <w:r w:rsidRPr="009835F3">
        <w:rPr>
          <w:sz w:val="28"/>
          <w:szCs w:val="28"/>
        </w:rPr>
        <w:t>- объекты единой государственной системы предупреждения и ликвидации чрезвычайных ситуаций местного значения городского округа (добровольная пожарная охрана, объекты информирования и оповещения);</w:t>
      </w:r>
    </w:p>
    <w:p w14:paraId="75E15575" w14:textId="77777777" w:rsidR="0007691A" w:rsidRPr="009835F3" w:rsidRDefault="0007691A" w:rsidP="009835F3">
      <w:pPr>
        <w:pStyle w:val="formattext0"/>
        <w:spacing w:before="0" w:beforeAutospacing="0" w:after="0" w:afterAutospacing="0"/>
        <w:ind w:firstLine="709"/>
        <w:jc w:val="both"/>
        <w:textAlignment w:val="baseline"/>
        <w:rPr>
          <w:sz w:val="28"/>
          <w:szCs w:val="28"/>
        </w:rPr>
      </w:pPr>
      <w:r w:rsidRPr="009835F3">
        <w:rPr>
          <w:sz w:val="28"/>
          <w:szCs w:val="28"/>
        </w:rPr>
        <w:t>- прочие объекты обслуживания (административное здание).</w:t>
      </w:r>
    </w:p>
    <w:p w14:paraId="609857B9" w14:textId="77777777" w:rsidR="0007691A" w:rsidRPr="009835F3" w:rsidRDefault="0007691A" w:rsidP="009835F3">
      <w:pPr>
        <w:pStyle w:val="formattext0"/>
        <w:spacing w:before="0" w:beforeAutospacing="0" w:after="0" w:afterAutospacing="0"/>
        <w:ind w:firstLine="709"/>
        <w:jc w:val="both"/>
        <w:textAlignment w:val="baseline"/>
        <w:rPr>
          <w:sz w:val="28"/>
          <w:szCs w:val="28"/>
        </w:rPr>
      </w:pPr>
      <w:r w:rsidRPr="009835F3">
        <w:rPr>
          <w:sz w:val="28"/>
          <w:szCs w:val="28"/>
        </w:rPr>
        <w:t>2. К видам объектов местного значения городского округа, подлежащих отображению на генеральном плане городского округа, помимо объектов, предусмотренных частью 1 настоящей статьи, также относятся:</w:t>
      </w:r>
    </w:p>
    <w:p w14:paraId="4F6A358A" w14:textId="77777777" w:rsidR="0007691A" w:rsidRPr="009835F3" w:rsidRDefault="0007691A" w:rsidP="009835F3">
      <w:pPr>
        <w:pStyle w:val="formattext0"/>
        <w:spacing w:before="0" w:beforeAutospacing="0" w:after="0" w:afterAutospacing="0"/>
        <w:ind w:firstLine="709"/>
        <w:jc w:val="both"/>
        <w:textAlignment w:val="baseline"/>
        <w:rPr>
          <w:sz w:val="28"/>
          <w:szCs w:val="28"/>
        </w:rPr>
      </w:pPr>
      <w:r w:rsidRPr="009835F3">
        <w:rPr>
          <w:sz w:val="28"/>
          <w:szCs w:val="28"/>
        </w:rPr>
        <w:t>1) в области образования:</w:t>
      </w:r>
    </w:p>
    <w:p w14:paraId="3894C719" w14:textId="77777777" w:rsidR="0007691A" w:rsidRPr="009835F3" w:rsidRDefault="0007691A" w:rsidP="009835F3">
      <w:pPr>
        <w:pStyle w:val="formattext0"/>
        <w:spacing w:before="0" w:beforeAutospacing="0" w:after="0" w:afterAutospacing="0"/>
        <w:ind w:firstLine="709"/>
        <w:jc w:val="both"/>
        <w:textAlignment w:val="baseline"/>
        <w:rPr>
          <w:sz w:val="28"/>
          <w:szCs w:val="28"/>
        </w:rPr>
      </w:pPr>
      <w:r w:rsidRPr="009835F3">
        <w:rPr>
          <w:sz w:val="28"/>
          <w:szCs w:val="28"/>
        </w:rPr>
        <w:t>- дошкольные образовательные организации;</w:t>
      </w:r>
    </w:p>
    <w:p w14:paraId="3EA6ED5D" w14:textId="77777777" w:rsidR="0007691A" w:rsidRPr="009835F3" w:rsidRDefault="0007691A" w:rsidP="009835F3">
      <w:pPr>
        <w:pStyle w:val="formattext0"/>
        <w:spacing w:before="0" w:beforeAutospacing="0" w:after="0" w:afterAutospacing="0"/>
        <w:ind w:firstLine="709"/>
        <w:jc w:val="both"/>
        <w:textAlignment w:val="baseline"/>
        <w:rPr>
          <w:sz w:val="28"/>
          <w:szCs w:val="28"/>
        </w:rPr>
      </w:pPr>
      <w:r w:rsidRPr="009835F3">
        <w:rPr>
          <w:sz w:val="28"/>
          <w:szCs w:val="28"/>
        </w:rPr>
        <w:t>- общеобразовательные организации, за исключением образовательных организаций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учреждений открытого и закрытого типа);</w:t>
      </w:r>
    </w:p>
    <w:p w14:paraId="24ECD61D" w14:textId="77777777" w:rsidR="0007691A" w:rsidRPr="009835F3" w:rsidRDefault="0007691A" w:rsidP="009835F3">
      <w:pPr>
        <w:pStyle w:val="formattext0"/>
        <w:spacing w:before="0" w:beforeAutospacing="0" w:after="0" w:afterAutospacing="0"/>
        <w:ind w:firstLine="709"/>
        <w:jc w:val="both"/>
        <w:textAlignment w:val="baseline"/>
        <w:rPr>
          <w:sz w:val="28"/>
          <w:szCs w:val="28"/>
        </w:rPr>
      </w:pPr>
      <w:r w:rsidRPr="009835F3">
        <w:rPr>
          <w:sz w:val="28"/>
          <w:szCs w:val="28"/>
        </w:rPr>
        <w:t>- организации дополнительного образования детей;</w:t>
      </w:r>
    </w:p>
    <w:p w14:paraId="37D1DE89" w14:textId="77777777" w:rsidR="0007691A" w:rsidRPr="009835F3" w:rsidRDefault="0007691A" w:rsidP="009835F3">
      <w:pPr>
        <w:pStyle w:val="formattext0"/>
        <w:spacing w:before="0" w:beforeAutospacing="0" w:after="0" w:afterAutospacing="0"/>
        <w:ind w:firstLine="709"/>
        <w:jc w:val="both"/>
        <w:textAlignment w:val="baseline"/>
        <w:rPr>
          <w:sz w:val="28"/>
          <w:szCs w:val="28"/>
        </w:rPr>
      </w:pPr>
      <w:r w:rsidRPr="009835F3">
        <w:rPr>
          <w:sz w:val="28"/>
          <w:szCs w:val="28"/>
        </w:rPr>
        <w:t>3) в области физической культуры и массового спорта:</w:t>
      </w:r>
    </w:p>
    <w:p w14:paraId="09530092" w14:textId="77777777" w:rsidR="0007691A" w:rsidRPr="009835F3" w:rsidRDefault="0007691A" w:rsidP="009835F3">
      <w:pPr>
        <w:pStyle w:val="formattext0"/>
        <w:spacing w:before="0" w:beforeAutospacing="0" w:after="0" w:afterAutospacing="0"/>
        <w:ind w:firstLine="709"/>
        <w:jc w:val="both"/>
        <w:textAlignment w:val="baseline"/>
        <w:rPr>
          <w:sz w:val="28"/>
          <w:szCs w:val="28"/>
        </w:rPr>
      </w:pPr>
      <w:r w:rsidRPr="009835F3">
        <w:rPr>
          <w:sz w:val="28"/>
          <w:szCs w:val="28"/>
        </w:rPr>
        <w:t>- физкультурно-спортивные залы, предназначенные для организации и проведения официальных физкультурно-оздоровительных и спортивных мероприятий городского округа и занятий массовым спортом;</w:t>
      </w:r>
    </w:p>
    <w:p w14:paraId="50498980" w14:textId="77777777" w:rsidR="0007691A" w:rsidRPr="009835F3" w:rsidRDefault="0007691A" w:rsidP="009835F3">
      <w:pPr>
        <w:pStyle w:val="formattext0"/>
        <w:spacing w:before="0" w:beforeAutospacing="0" w:after="0" w:afterAutospacing="0"/>
        <w:ind w:firstLine="709"/>
        <w:jc w:val="both"/>
        <w:textAlignment w:val="baseline"/>
        <w:rPr>
          <w:sz w:val="28"/>
          <w:szCs w:val="28"/>
        </w:rPr>
      </w:pPr>
      <w:r w:rsidRPr="009835F3">
        <w:rPr>
          <w:sz w:val="28"/>
          <w:szCs w:val="28"/>
        </w:rPr>
        <w:t>- плавательные бассейны, предназначенные для организации и проведения официальных физкультурно-оздоровительных и спортивных мероприятий городского округа и занятий массовым спортом;</w:t>
      </w:r>
    </w:p>
    <w:p w14:paraId="302CD0A3" w14:textId="77777777" w:rsidR="0007691A" w:rsidRPr="009835F3" w:rsidRDefault="0007691A" w:rsidP="009835F3">
      <w:pPr>
        <w:pStyle w:val="formattext0"/>
        <w:spacing w:before="0" w:beforeAutospacing="0" w:after="0" w:afterAutospacing="0"/>
        <w:ind w:firstLine="709"/>
        <w:jc w:val="both"/>
        <w:textAlignment w:val="baseline"/>
        <w:rPr>
          <w:sz w:val="28"/>
          <w:szCs w:val="28"/>
        </w:rPr>
      </w:pPr>
      <w:r w:rsidRPr="009835F3">
        <w:rPr>
          <w:sz w:val="28"/>
          <w:szCs w:val="28"/>
        </w:rPr>
        <w:t>- плоскостные спортивные сооружения, предназначенные для организации и проведения официальных физкультурно-оздоровительных и спортивных мероприятий городского округа и занятий массовым спортом;</w:t>
      </w:r>
    </w:p>
    <w:p w14:paraId="424CCE96" w14:textId="77777777" w:rsidR="0007691A" w:rsidRPr="009835F3" w:rsidRDefault="0007691A" w:rsidP="009835F3">
      <w:pPr>
        <w:pStyle w:val="formattext0"/>
        <w:spacing w:before="0" w:beforeAutospacing="0" w:after="0" w:afterAutospacing="0"/>
        <w:ind w:firstLine="709"/>
        <w:jc w:val="both"/>
        <w:textAlignment w:val="baseline"/>
        <w:rPr>
          <w:sz w:val="28"/>
          <w:szCs w:val="28"/>
        </w:rPr>
      </w:pPr>
      <w:r w:rsidRPr="009835F3">
        <w:rPr>
          <w:sz w:val="28"/>
          <w:szCs w:val="28"/>
        </w:rPr>
        <w:t>3.1) в области транспорта и автомобильных дорог местного значения:</w:t>
      </w:r>
    </w:p>
    <w:p w14:paraId="179E3460" w14:textId="77777777" w:rsidR="0007691A" w:rsidRPr="009835F3" w:rsidRDefault="0007691A" w:rsidP="009835F3">
      <w:pPr>
        <w:pStyle w:val="formattext0"/>
        <w:spacing w:before="0" w:beforeAutospacing="0" w:after="0" w:afterAutospacing="0"/>
        <w:ind w:firstLine="709"/>
        <w:jc w:val="both"/>
        <w:textAlignment w:val="baseline"/>
        <w:rPr>
          <w:sz w:val="28"/>
          <w:szCs w:val="28"/>
        </w:rPr>
      </w:pPr>
      <w:r w:rsidRPr="009835F3">
        <w:rPr>
          <w:sz w:val="28"/>
          <w:szCs w:val="28"/>
        </w:rPr>
        <w:t>- транспортно-пересадочные узлы пассажирского транспорта городского округа;</w:t>
      </w:r>
    </w:p>
    <w:p w14:paraId="2B4BFF39" w14:textId="77777777" w:rsidR="0007691A" w:rsidRPr="009835F3" w:rsidRDefault="0007691A" w:rsidP="009835F3">
      <w:pPr>
        <w:pStyle w:val="formattext0"/>
        <w:spacing w:before="0" w:beforeAutospacing="0" w:after="0" w:afterAutospacing="0"/>
        <w:ind w:firstLine="709"/>
        <w:jc w:val="both"/>
        <w:textAlignment w:val="baseline"/>
        <w:rPr>
          <w:sz w:val="28"/>
          <w:szCs w:val="28"/>
        </w:rPr>
      </w:pPr>
      <w:r w:rsidRPr="009835F3">
        <w:rPr>
          <w:sz w:val="28"/>
          <w:szCs w:val="28"/>
        </w:rPr>
        <w:t>- автостанции, обслуживающие муниципальное сообщение;</w:t>
      </w:r>
    </w:p>
    <w:p w14:paraId="1D8AF7F7" w14:textId="77777777" w:rsidR="0007691A" w:rsidRPr="009835F3" w:rsidRDefault="0007691A" w:rsidP="009835F3">
      <w:pPr>
        <w:pStyle w:val="formattext0"/>
        <w:spacing w:before="0" w:beforeAutospacing="0" w:after="0" w:afterAutospacing="0"/>
        <w:ind w:firstLine="709"/>
        <w:jc w:val="both"/>
        <w:textAlignment w:val="baseline"/>
        <w:rPr>
          <w:sz w:val="28"/>
          <w:szCs w:val="28"/>
        </w:rPr>
      </w:pPr>
      <w:r w:rsidRPr="009835F3">
        <w:rPr>
          <w:sz w:val="28"/>
          <w:szCs w:val="28"/>
        </w:rPr>
        <w:t>- объекты хранения и обслуживания общественного пассажирского транспорта городского округа (автобусный парк, трамвайное депо, троллейбусное депо);</w:t>
      </w:r>
    </w:p>
    <w:p w14:paraId="7757726E" w14:textId="77777777" w:rsidR="0007691A" w:rsidRPr="009835F3" w:rsidRDefault="0007691A" w:rsidP="009835F3">
      <w:pPr>
        <w:pStyle w:val="formattext0"/>
        <w:spacing w:before="0" w:beforeAutospacing="0" w:after="0" w:afterAutospacing="0"/>
        <w:ind w:firstLine="709"/>
        <w:jc w:val="both"/>
        <w:textAlignment w:val="baseline"/>
        <w:rPr>
          <w:sz w:val="28"/>
          <w:szCs w:val="28"/>
        </w:rPr>
      </w:pPr>
      <w:r w:rsidRPr="009835F3">
        <w:rPr>
          <w:sz w:val="28"/>
          <w:szCs w:val="28"/>
        </w:rPr>
        <w:t>- линии общественного пассажирского транспорта городского округа;</w:t>
      </w:r>
    </w:p>
    <w:p w14:paraId="70CDCC89" w14:textId="77777777" w:rsidR="0007691A" w:rsidRPr="009835F3" w:rsidRDefault="0007691A" w:rsidP="009835F3">
      <w:pPr>
        <w:pStyle w:val="formattext0"/>
        <w:spacing w:before="0" w:beforeAutospacing="0" w:after="0" w:afterAutospacing="0"/>
        <w:ind w:firstLine="709"/>
        <w:jc w:val="both"/>
        <w:textAlignment w:val="baseline"/>
        <w:rPr>
          <w:sz w:val="28"/>
          <w:szCs w:val="28"/>
        </w:rPr>
      </w:pPr>
      <w:r w:rsidRPr="009835F3">
        <w:rPr>
          <w:sz w:val="28"/>
          <w:szCs w:val="28"/>
        </w:rPr>
        <w:t>4) в области обработки, утилизации, обезвреживания, размещения твердых коммунальных отходов:</w:t>
      </w:r>
    </w:p>
    <w:p w14:paraId="222C973C" w14:textId="77777777" w:rsidR="0007691A" w:rsidRPr="009835F3" w:rsidRDefault="0007691A" w:rsidP="009835F3">
      <w:pPr>
        <w:pStyle w:val="formattext0"/>
        <w:spacing w:before="0" w:beforeAutospacing="0" w:after="0" w:afterAutospacing="0"/>
        <w:ind w:firstLine="709"/>
        <w:jc w:val="both"/>
        <w:textAlignment w:val="baseline"/>
        <w:rPr>
          <w:sz w:val="28"/>
          <w:szCs w:val="28"/>
        </w:rPr>
      </w:pPr>
      <w:r w:rsidRPr="009835F3">
        <w:rPr>
          <w:sz w:val="28"/>
          <w:szCs w:val="28"/>
        </w:rPr>
        <w:t>- свалки;</w:t>
      </w:r>
    </w:p>
    <w:p w14:paraId="23B2AF31" w14:textId="77777777" w:rsidR="0007691A" w:rsidRPr="009835F3" w:rsidRDefault="0007691A" w:rsidP="009835F3">
      <w:pPr>
        <w:pStyle w:val="formattext0"/>
        <w:spacing w:before="0" w:beforeAutospacing="0" w:after="0" w:afterAutospacing="0"/>
        <w:ind w:firstLine="709"/>
        <w:jc w:val="both"/>
        <w:textAlignment w:val="baseline"/>
        <w:rPr>
          <w:sz w:val="28"/>
          <w:szCs w:val="28"/>
        </w:rPr>
      </w:pPr>
      <w:r w:rsidRPr="009835F3">
        <w:rPr>
          <w:sz w:val="28"/>
          <w:szCs w:val="28"/>
        </w:rPr>
        <w:t>- полигоны бытовых и (или) промышленных отходов;</w:t>
      </w:r>
    </w:p>
    <w:p w14:paraId="18F7AED7" w14:textId="77777777" w:rsidR="0007691A" w:rsidRPr="009835F3" w:rsidRDefault="0007691A" w:rsidP="009835F3">
      <w:pPr>
        <w:pStyle w:val="formattext0"/>
        <w:spacing w:before="0" w:beforeAutospacing="0" w:after="0" w:afterAutospacing="0"/>
        <w:ind w:firstLine="709"/>
        <w:jc w:val="both"/>
        <w:textAlignment w:val="baseline"/>
        <w:rPr>
          <w:sz w:val="28"/>
          <w:szCs w:val="28"/>
        </w:rPr>
      </w:pPr>
      <w:r w:rsidRPr="009835F3">
        <w:rPr>
          <w:sz w:val="28"/>
          <w:szCs w:val="28"/>
        </w:rPr>
        <w:t>- скотомогильники;</w:t>
      </w:r>
    </w:p>
    <w:p w14:paraId="70FB1EE2" w14:textId="77777777" w:rsidR="0007691A" w:rsidRPr="009835F3" w:rsidRDefault="0007691A" w:rsidP="009835F3">
      <w:pPr>
        <w:pStyle w:val="formattext0"/>
        <w:spacing w:before="0" w:beforeAutospacing="0" w:after="0" w:afterAutospacing="0"/>
        <w:ind w:firstLine="709"/>
        <w:jc w:val="both"/>
        <w:textAlignment w:val="baseline"/>
        <w:rPr>
          <w:sz w:val="28"/>
          <w:szCs w:val="28"/>
        </w:rPr>
      </w:pPr>
      <w:r w:rsidRPr="009835F3">
        <w:rPr>
          <w:sz w:val="28"/>
          <w:szCs w:val="28"/>
        </w:rPr>
        <w:t>- объекты по переработке промышленных, бытовых и биологических отходов;</w:t>
      </w:r>
    </w:p>
    <w:p w14:paraId="6CDCA774" w14:textId="77777777" w:rsidR="0007691A" w:rsidRPr="009835F3" w:rsidRDefault="0007691A" w:rsidP="009835F3">
      <w:pPr>
        <w:pStyle w:val="formattext0"/>
        <w:spacing w:before="0" w:beforeAutospacing="0" w:after="0" w:afterAutospacing="0"/>
        <w:ind w:firstLine="709"/>
        <w:jc w:val="both"/>
        <w:textAlignment w:val="baseline"/>
        <w:rPr>
          <w:sz w:val="28"/>
          <w:szCs w:val="28"/>
        </w:rPr>
      </w:pPr>
      <w:r w:rsidRPr="009835F3">
        <w:rPr>
          <w:sz w:val="28"/>
          <w:szCs w:val="28"/>
        </w:rPr>
        <w:t>5) в иных областях в связи с решением вопросов местного значения городского округа:</w:t>
      </w:r>
    </w:p>
    <w:p w14:paraId="681107F2" w14:textId="77777777" w:rsidR="0007691A" w:rsidRPr="009835F3" w:rsidRDefault="0007691A" w:rsidP="009835F3">
      <w:pPr>
        <w:pStyle w:val="formattext0"/>
        <w:spacing w:before="0" w:beforeAutospacing="0" w:after="0" w:afterAutospacing="0"/>
        <w:ind w:firstLine="709"/>
        <w:jc w:val="both"/>
        <w:textAlignment w:val="baseline"/>
        <w:rPr>
          <w:sz w:val="28"/>
          <w:szCs w:val="28"/>
        </w:rPr>
      </w:pPr>
      <w:r w:rsidRPr="009835F3">
        <w:rPr>
          <w:sz w:val="28"/>
          <w:szCs w:val="28"/>
        </w:rPr>
        <w:t>- объекты социального обслуживания (стационарные организации социального обслуживания (социальная гостиница), организации (отделения) социального обслуживания на дому, организации (отделения) срочного социального обслуживания, срочной социально-консультационной помощи (центр срочного социального обслуживания));</w:t>
      </w:r>
    </w:p>
    <w:p w14:paraId="706AC406" w14:textId="77777777" w:rsidR="0007691A" w:rsidRPr="009835F3" w:rsidRDefault="0007691A" w:rsidP="009835F3">
      <w:pPr>
        <w:pStyle w:val="formattext0"/>
        <w:spacing w:before="0" w:beforeAutospacing="0" w:after="0" w:afterAutospacing="0"/>
        <w:ind w:firstLine="709"/>
        <w:jc w:val="both"/>
        <w:textAlignment w:val="baseline"/>
        <w:rPr>
          <w:sz w:val="28"/>
          <w:szCs w:val="28"/>
        </w:rPr>
      </w:pPr>
      <w:r w:rsidRPr="009835F3">
        <w:rPr>
          <w:sz w:val="28"/>
          <w:szCs w:val="28"/>
        </w:rPr>
        <w:t>- объекты отдыха и туризма (специализированные коллективные средства размещения, детский оздоровительный лагерь, оздоровительно-спортивный лагерь, объекты физкультурно-досугового назначения и активного отдыха);</w:t>
      </w:r>
    </w:p>
    <w:p w14:paraId="4AEF16B6" w14:textId="77777777" w:rsidR="0007691A" w:rsidRPr="009835F3" w:rsidRDefault="0007691A" w:rsidP="009835F3">
      <w:pPr>
        <w:pStyle w:val="formattext0"/>
        <w:spacing w:before="0" w:beforeAutospacing="0" w:after="0" w:afterAutospacing="0"/>
        <w:ind w:firstLine="709"/>
        <w:jc w:val="both"/>
        <w:textAlignment w:val="baseline"/>
        <w:rPr>
          <w:sz w:val="28"/>
          <w:szCs w:val="28"/>
        </w:rPr>
      </w:pPr>
      <w:r w:rsidRPr="009835F3">
        <w:rPr>
          <w:sz w:val="28"/>
          <w:szCs w:val="28"/>
        </w:rPr>
        <w:t>- прочие объекты обслуживания (объект проведения гражданских обрядов);</w:t>
      </w:r>
    </w:p>
    <w:p w14:paraId="514719C2" w14:textId="77777777" w:rsidR="0007691A" w:rsidRPr="009835F3" w:rsidRDefault="0007691A" w:rsidP="009835F3">
      <w:pPr>
        <w:pStyle w:val="formattext0"/>
        <w:spacing w:before="0" w:beforeAutospacing="0" w:after="0" w:afterAutospacing="0"/>
        <w:ind w:firstLine="709"/>
        <w:jc w:val="both"/>
        <w:textAlignment w:val="baseline"/>
        <w:rPr>
          <w:sz w:val="28"/>
          <w:szCs w:val="28"/>
        </w:rPr>
      </w:pPr>
      <w:r w:rsidRPr="009835F3">
        <w:rPr>
          <w:sz w:val="28"/>
          <w:szCs w:val="28"/>
        </w:rPr>
        <w:t>- объекты единой государственной системы предупреждения и ликвидации чрезвычайных ситуаций местного значения городского округа (аварийно-спасательные службы и (или) аварийно-спасательные формирования, объекты обеспечения пожарной безопасности, объекты мониторинга и прогнозирования).</w:t>
      </w:r>
    </w:p>
    <w:p w14:paraId="2FB418EB" w14:textId="77777777" w:rsidR="0007691A" w:rsidRPr="005E48C6" w:rsidRDefault="0007691A" w:rsidP="0007691A">
      <w:pPr>
        <w:pStyle w:val="formattext0"/>
        <w:spacing w:before="0" w:beforeAutospacing="0" w:after="0" w:afterAutospacing="0"/>
        <w:ind w:firstLine="480"/>
        <w:jc w:val="both"/>
        <w:textAlignment w:val="baseline"/>
      </w:pPr>
    </w:p>
    <w:bookmarkEnd w:id="61"/>
    <w:p w14:paraId="2B2CC95D" w14:textId="34957F15" w:rsidR="0007691A" w:rsidRDefault="0007691A" w:rsidP="0007691A">
      <w:pPr>
        <w:spacing w:after="200" w:line="276" w:lineRule="auto"/>
        <w:jc w:val="left"/>
      </w:pPr>
    </w:p>
    <w:sectPr w:rsidR="0007691A" w:rsidSect="009E5BBA">
      <w:footerReference w:type="default" r:id="rId32"/>
      <w:pgSz w:w="11906" w:h="16838"/>
      <w:pgMar w:top="1134" w:right="567" w:bottom="1134" w:left="1701" w:header="709" w:footer="709" w:gutter="0"/>
      <w:pgNumType w:start="5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7C265A" w14:textId="77777777" w:rsidR="002A2CD7" w:rsidRDefault="002A2CD7" w:rsidP="00733170">
      <w:r>
        <w:separator/>
      </w:r>
    </w:p>
  </w:endnote>
  <w:endnote w:type="continuationSeparator" w:id="0">
    <w:p w14:paraId="341492DC" w14:textId="77777777" w:rsidR="002A2CD7" w:rsidRDefault="002A2CD7" w:rsidP="0073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PT Serif">
    <w:charset w:val="CC"/>
    <w:family w:val="roman"/>
    <w:pitch w:val="variable"/>
    <w:sig w:usb0="A00002EF" w:usb1="5000204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00A19" w14:textId="0A5CD83B" w:rsidR="00F645CC" w:rsidRDefault="00F645CC" w:rsidP="00E27DBA">
    <w:pPr>
      <w:pStyle w:val="ab"/>
      <w:jc w:val="center"/>
    </w:pPr>
  </w:p>
  <w:p w14:paraId="6DA27C0E" w14:textId="77777777" w:rsidR="00F645CC" w:rsidRDefault="00F645C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5AD7B" w14:textId="42593B81" w:rsidR="00F645CC" w:rsidRDefault="00F645CC">
    <w:pPr>
      <w:pStyle w:val="ab"/>
      <w:jc w:val="right"/>
    </w:pPr>
  </w:p>
  <w:p w14:paraId="284B6FA8" w14:textId="77777777" w:rsidR="00F645CC" w:rsidRDefault="00F645CC" w:rsidP="002A439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961E2A" w14:textId="77777777" w:rsidR="002A2CD7" w:rsidRDefault="002A2CD7" w:rsidP="00733170">
      <w:r>
        <w:separator/>
      </w:r>
    </w:p>
  </w:footnote>
  <w:footnote w:type="continuationSeparator" w:id="0">
    <w:p w14:paraId="032556B0" w14:textId="77777777" w:rsidR="002A2CD7" w:rsidRDefault="002A2CD7" w:rsidP="007331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2042515"/>
      <w:docPartObj>
        <w:docPartGallery w:val="Page Numbers (Top of Page)"/>
        <w:docPartUnique/>
      </w:docPartObj>
    </w:sdtPr>
    <w:sdtEndPr/>
    <w:sdtContent>
      <w:p w14:paraId="4774D2CA" w14:textId="664AD654" w:rsidR="00110BCF" w:rsidRDefault="00110BCF">
        <w:pPr>
          <w:pStyle w:val="a9"/>
          <w:jc w:val="center"/>
        </w:pPr>
        <w:r>
          <w:fldChar w:fldCharType="begin"/>
        </w:r>
        <w:r>
          <w:instrText>PAGE   \* MERGEFORMAT</w:instrText>
        </w:r>
        <w:r>
          <w:fldChar w:fldCharType="separate"/>
        </w:r>
        <w:r w:rsidR="00365B00">
          <w:rPr>
            <w:noProof/>
          </w:rPr>
          <w:t>2</w:t>
        </w:r>
        <w:r>
          <w:fldChar w:fldCharType="end"/>
        </w:r>
      </w:p>
    </w:sdtContent>
  </w:sdt>
  <w:p w14:paraId="2797E49D" w14:textId="77777777" w:rsidR="00110BCF" w:rsidRDefault="00110BC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C3869C1"/>
    <w:multiLevelType w:val="hybridMultilevel"/>
    <w:tmpl w:val="E5BE4AFC"/>
    <w:lvl w:ilvl="0" w:tplc="583099E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216182F"/>
    <w:multiLevelType w:val="hybridMultilevel"/>
    <w:tmpl w:val="8D5433AA"/>
    <w:lvl w:ilvl="0" w:tplc="4806696E">
      <w:start w:val="1"/>
      <w:numFmt w:val="decimal"/>
      <w:pStyle w:val="7"/>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6">
    <w:nsid w:val="1F967B95"/>
    <w:multiLevelType w:val="hybridMultilevel"/>
    <w:tmpl w:val="88DCF418"/>
    <w:lvl w:ilvl="0" w:tplc="2EF0185A">
      <w:start w:val="1"/>
      <w:numFmt w:val="decimal"/>
      <w:lvlText w:val="%1)"/>
      <w:lvlJc w:val="left"/>
      <w:pPr>
        <w:ind w:left="1211"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8">
    <w:nsid w:val="2F9353D0"/>
    <w:multiLevelType w:val="hybridMultilevel"/>
    <w:tmpl w:val="4C8880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590"/>
        </w:tabs>
        <w:ind w:left="759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pStyle w:val="5"/>
      <w:lvlText w:val="%1.%2.%3.%4.%5"/>
      <w:lvlJc w:val="left"/>
      <w:pPr>
        <w:tabs>
          <w:tab w:val="num" w:pos="2520"/>
        </w:tabs>
        <w:ind w:left="2520" w:hanging="1080"/>
      </w:pPr>
      <w:rPr>
        <w:rFonts w:hint="default"/>
      </w:rPr>
    </w:lvl>
    <w:lvl w:ilvl="5">
      <w:start w:val="1"/>
      <w:numFmt w:val="decimal"/>
      <w:pStyle w:val="6"/>
      <w:lvlText w:val="%1.%2.%3.%4.%5.%6"/>
      <w:lvlJc w:val="left"/>
      <w:pPr>
        <w:tabs>
          <w:tab w:val="num" w:pos="2880"/>
        </w:tabs>
        <w:ind w:left="2880" w:hanging="1080"/>
      </w:pPr>
      <w:rPr>
        <w:rFonts w:hint="default"/>
      </w:rPr>
    </w:lvl>
    <w:lvl w:ilvl="6">
      <w:start w:val="1"/>
      <w:numFmt w:val="decimal"/>
      <w:pStyle w:val="70"/>
      <w:lvlText w:val="%1.%2.%3.%4.%5.%6.%7"/>
      <w:lvlJc w:val="left"/>
      <w:pPr>
        <w:tabs>
          <w:tab w:val="num" w:pos="3600"/>
        </w:tabs>
        <w:ind w:left="3600" w:hanging="1440"/>
      </w:pPr>
      <w:rPr>
        <w:rFonts w:hint="default"/>
      </w:rPr>
    </w:lvl>
    <w:lvl w:ilvl="7">
      <w:start w:val="1"/>
      <w:numFmt w:val="decimal"/>
      <w:pStyle w:val="8"/>
      <w:lvlText w:val="%1.%2.%3.%4.%5.%6.%7.%8"/>
      <w:lvlJc w:val="left"/>
      <w:pPr>
        <w:tabs>
          <w:tab w:val="num" w:pos="3960"/>
        </w:tabs>
        <w:ind w:left="3960" w:hanging="1440"/>
      </w:pPr>
      <w:rPr>
        <w:rFonts w:hint="default"/>
      </w:rPr>
    </w:lvl>
    <w:lvl w:ilvl="8">
      <w:start w:val="1"/>
      <w:numFmt w:val="decimal"/>
      <w:pStyle w:val="9"/>
      <w:lvlText w:val="%1.%2.%3.%4.%5.%6.%7.%8.%9"/>
      <w:lvlJc w:val="left"/>
      <w:pPr>
        <w:tabs>
          <w:tab w:val="num" w:pos="4680"/>
        </w:tabs>
        <w:ind w:left="4680" w:hanging="1800"/>
      </w:pPr>
      <w:rPr>
        <w:rFonts w:hint="default"/>
      </w:rPr>
    </w:lvl>
  </w:abstractNum>
  <w:abstractNum w:abstractNumId="11">
    <w:nsid w:val="3B9507C7"/>
    <w:multiLevelType w:val="hybridMultilevel"/>
    <w:tmpl w:val="3FAC3C8E"/>
    <w:lvl w:ilvl="0" w:tplc="EEF6FA50">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D261E8E"/>
    <w:multiLevelType w:val="multilevel"/>
    <w:tmpl w:val="DA660D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4">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6">
    <w:nsid w:val="524B416D"/>
    <w:multiLevelType w:val="hybridMultilevel"/>
    <w:tmpl w:val="6730F1CE"/>
    <w:lvl w:ilvl="0" w:tplc="658AE16C">
      <w:start w:val="1"/>
      <w:numFmt w:val="upperRoman"/>
      <w:pStyle w:val="2"/>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85E47F8"/>
    <w:multiLevelType w:val="hybridMultilevel"/>
    <w:tmpl w:val="82C654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BCA28B8"/>
    <w:multiLevelType w:val="multilevel"/>
    <w:tmpl w:val="509495EA"/>
    <w:lvl w:ilvl="0">
      <w:start w:val="1"/>
      <w:numFmt w:val="decimal"/>
      <w:pStyle w:val="a2"/>
      <w:lvlText w:val="%1."/>
      <w:lvlJc w:val="left"/>
      <w:pPr>
        <w:ind w:left="390" w:hanging="390"/>
      </w:pPr>
      <w:rPr>
        <w:rFonts w:hint="default"/>
      </w:rPr>
    </w:lvl>
    <w:lvl w:ilvl="1">
      <w:start w:val="1"/>
      <w:numFmt w:val="decimal"/>
      <w:pStyle w:val="a2"/>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9">
    <w:nsid w:val="616C31D2"/>
    <w:multiLevelType w:val="hybridMultilevel"/>
    <w:tmpl w:val="086A27D2"/>
    <w:lvl w:ilvl="0" w:tplc="04190011">
      <w:start w:val="1"/>
      <w:numFmt w:val="decimal"/>
      <w:lvlText w:val="%1)"/>
      <w:lvlJc w:val="left"/>
      <w:pPr>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1">
    <w:nsid w:val="648B63FC"/>
    <w:multiLevelType w:val="hybridMultilevel"/>
    <w:tmpl w:val="1D5A45C0"/>
    <w:lvl w:ilvl="0" w:tplc="EEF6FA50">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2">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16"/>
  </w:num>
  <w:num w:numId="2">
    <w:abstractNumId w:val="3"/>
  </w:num>
  <w:num w:numId="3">
    <w:abstractNumId w:val="5"/>
  </w:num>
  <w:num w:numId="4">
    <w:abstractNumId w:val="7"/>
  </w:num>
  <w:num w:numId="5">
    <w:abstractNumId w:val="15"/>
  </w:num>
  <w:num w:numId="6">
    <w:abstractNumId w:val="22"/>
  </w:num>
  <w:num w:numId="7">
    <w:abstractNumId w:val="20"/>
  </w:num>
  <w:num w:numId="8">
    <w:abstractNumId w:val="0"/>
  </w:num>
  <w:num w:numId="9">
    <w:abstractNumId w:val="1"/>
  </w:num>
  <w:num w:numId="10">
    <w:abstractNumId w:val="14"/>
  </w:num>
  <w:num w:numId="11">
    <w:abstractNumId w:val="13"/>
  </w:num>
  <w:num w:numId="12">
    <w:abstractNumId w:val="10"/>
  </w:num>
  <w:num w:numId="13">
    <w:abstractNumId w:val="2"/>
  </w:num>
  <w:num w:numId="14">
    <w:abstractNumId w:val="18"/>
  </w:num>
  <w:num w:numId="15">
    <w:abstractNumId w:val="9"/>
  </w:num>
  <w:num w:numId="16">
    <w:abstractNumId w:val="4"/>
  </w:num>
  <w:num w:numId="17">
    <w:abstractNumId w:val="8"/>
  </w:num>
  <w:num w:numId="18">
    <w:abstractNumId w:val="19"/>
  </w:num>
  <w:num w:numId="19">
    <w:abstractNumId w:val="11"/>
  </w:num>
  <w:num w:numId="20">
    <w:abstractNumId w:val="17"/>
  </w:num>
  <w:num w:numId="21">
    <w:abstractNumId w:val="21"/>
  </w:num>
  <w:num w:numId="22">
    <w:abstractNumId w:val="12"/>
  </w:num>
  <w:num w:numId="23">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61A"/>
    <w:rsid w:val="00005A0D"/>
    <w:rsid w:val="00007E9A"/>
    <w:rsid w:val="00016A2C"/>
    <w:rsid w:val="000219FB"/>
    <w:rsid w:val="000229A9"/>
    <w:rsid w:val="00036B11"/>
    <w:rsid w:val="00047DA7"/>
    <w:rsid w:val="00052F35"/>
    <w:rsid w:val="00054D2D"/>
    <w:rsid w:val="000616F1"/>
    <w:rsid w:val="00074C9E"/>
    <w:rsid w:val="0007691A"/>
    <w:rsid w:val="000A203F"/>
    <w:rsid w:val="000B1985"/>
    <w:rsid w:val="000B3761"/>
    <w:rsid w:val="000C77F0"/>
    <w:rsid w:val="000C7CFD"/>
    <w:rsid w:val="000D034A"/>
    <w:rsid w:val="000E7C0E"/>
    <w:rsid w:val="000F474A"/>
    <w:rsid w:val="0010529E"/>
    <w:rsid w:val="00105F3C"/>
    <w:rsid w:val="00110BCF"/>
    <w:rsid w:val="001217FD"/>
    <w:rsid w:val="00121C6C"/>
    <w:rsid w:val="0012533A"/>
    <w:rsid w:val="00131F67"/>
    <w:rsid w:val="00140DA8"/>
    <w:rsid w:val="001475A1"/>
    <w:rsid w:val="0016365C"/>
    <w:rsid w:val="001751B0"/>
    <w:rsid w:val="001851CF"/>
    <w:rsid w:val="001A34B1"/>
    <w:rsid w:val="001B1E57"/>
    <w:rsid w:val="001D0A6B"/>
    <w:rsid w:val="001E5A02"/>
    <w:rsid w:val="00210759"/>
    <w:rsid w:val="0021544A"/>
    <w:rsid w:val="002402B5"/>
    <w:rsid w:val="002562D9"/>
    <w:rsid w:val="00257775"/>
    <w:rsid w:val="00275BE1"/>
    <w:rsid w:val="002916FB"/>
    <w:rsid w:val="002A10EB"/>
    <w:rsid w:val="002A2CD7"/>
    <w:rsid w:val="002A4397"/>
    <w:rsid w:val="002A513D"/>
    <w:rsid w:val="002B01ED"/>
    <w:rsid w:val="002B1B75"/>
    <w:rsid w:val="002D3C0F"/>
    <w:rsid w:val="002E339D"/>
    <w:rsid w:val="003149DE"/>
    <w:rsid w:val="0032007C"/>
    <w:rsid w:val="00327510"/>
    <w:rsid w:val="003326FC"/>
    <w:rsid w:val="00332FBE"/>
    <w:rsid w:val="003348AA"/>
    <w:rsid w:val="00360171"/>
    <w:rsid w:val="00363ADC"/>
    <w:rsid w:val="003655FA"/>
    <w:rsid w:val="00365B00"/>
    <w:rsid w:val="003711C3"/>
    <w:rsid w:val="00371B03"/>
    <w:rsid w:val="00376499"/>
    <w:rsid w:val="00380CA9"/>
    <w:rsid w:val="0038328C"/>
    <w:rsid w:val="00391742"/>
    <w:rsid w:val="003B2EF2"/>
    <w:rsid w:val="003C5B7E"/>
    <w:rsid w:val="003C765E"/>
    <w:rsid w:val="003E02B7"/>
    <w:rsid w:val="003E507B"/>
    <w:rsid w:val="003E6AAC"/>
    <w:rsid w:val="003F2B3E"/>
    <w:rsid w:val="003F735C"/>
    <w:rsid w:val="00401E1E"/>
    <w:rsid w:val="00405154"/>
    <w:rsid w:val="004157B8"/>
    <w:rsid w:val="00443739"/>
    <w:rsid w:val="00444772"/>
    <w:rsid w:val="00472480"/>
    <w:rsid w:val="00474F14"/>
    <w:rsid w:val="00476995"/>
    <w:rsid w:val="00480A9B"/>
    <w:rsid w:val="00484B58"/>
    <w:rsid w:val="0049096B"/>
    <w:rsid w:val="00491D67"/>
    <w:rsid w:val="004A4FFC"/>
    <w:rsid w:val="004C7EDE"/>
    <w:rsid w:val="004D4FD7"/>
    <w:rsid w:val="00513F61"/>
    <w:rsid w:val="005153A1"/>
    <w:rsid w:val="005212B3"/>
    <w:rsid w:val="00521485"/>
    <w:rsid w:val="00547F7B"/>
    <w:rsid w:val="005519BF"/>
    <w:rsid w:val="00562FF2"/>
    <w:rsid w:val="00564D4D"/>
    <w:rsid w:val="005836ED"/>
    <w:rsid w:val="00586E72"/>
    <w:rsid w:val="005D3123"/>
    <w:rsid w:val="005D5506"/>
    <w:rsid w:val="005F1492"/>
    <w:rsid w:val="005F461A"/>
    <w:rsid w:val="0060407F"/>
    <w:rsid w:val="00606DB4"/>
    <w:rsid w:val="0060787E"/>
    <w:rsid w:val="00611636"/>
    <w:rsid w:val="0062336E"/>
    <w:rsid w:val="00640FE1"/>
    <w:rsid w:val="00641AA4"/>
    <w:rsid w:val="00665058"/>
    <w:rsid w:val="00667DBE"/>
    <w:rsid w:val="00695424"/>
    <w:rsid w:val="006C0B77"/>
    <w:rsid w:val="006C3F37"/>
    <w:rsid w:val="006F5D6A"/>
    <w:rsid w:val="007071B7"/>
    <w:rsid w:val="00707DE6"/>
    <w:rsid w:val="00715CFD"/>
    <w:rsid w:val="00733170"/>
    <w:rsid w:val="007531AF"/>
    <w:rsid w:val="00755FBE"/>
    <w:rsid w:val="00794BE6"/>
    <w:rsid w:val="007A7090"/>
    <w:rsid w:val="007D64FE"/>
    <w:rsid w:val="007E1056"/>
    <w:rsid w:val="007E707C"/>
    <w:rsid w:val="00807277"/>
    <w:rsid w:val="00811FAE"/>
    <w:rsid w:val="00815AD9"/>
    <w:rsid w:val="008242FF"/>
    <w:rsid w:val="0082577C"/>
    <w:rsid w:val="008269F8"/>
    <w:rsid w:val="0083123B"/>
    <w:rsid w:val="0083208E"/>
    <w:rsid w:val="008444B0"/>
    <w:rsid w:val="00857F0C"/>
    <w:rsid w:val="00865B6F"/>
    <w:rsid w:val="00870751"/>
    <w:rsid w:val="00886A23"/>
    <w:rsid w:val="00887FB3"/>
    <w:rsid w:val="008910A9"/>
    <w:rsid w:val="008A53F0"/>
    <w:rsid w:val="008A5945"/>
    <w:rsid w:val="008C36F0"/>
    <w:rsid w:val="008C63BF"/>
    <w:rsid w:val="008C7953"/>
    <w:rsid w:val="008E05F7"/>
    <w:rsid w:val="008E0707"/>
    <w:rsid w:val="008E1276"/>
    <w:rsid w:val="008F3C7C"/>
    <w:rsid w:val="009223DF"/>
    <w:rsid w:val="00922C48"/>
    <w:rsid w:val="009302B2"/>
    <w:rsid w:val="00930B34"/>
    <w:rsid w:val="009715E3"/>
    <w:rsid w:val="00973044"/>
    <w:rsid w:val="009835F3"/>
    <w:rsid w:val="00983E87"/>
    <w:rsid w:val="0099428B"/>
    <w:rsid w:val="00996304"/>
    <w:rsid w:val="009977F0"/>
    <w:rsid w:val="009A0218"/>
    <w:rsid w:val="009B1B4D"/>
    <w:rsid w:val="009C6787"/>
    <w:rsid w:val="009D56A2"/>
    <w:rsid w:val="009E5BBA"/>
    <w:rsid w:val="009F4FBB"/>
    <w:rsid w:val="00A0788B"/>
    <w:rsid w:val="00A27FCF"/>
    <w:rsid w:val="00A40540"/>
    <w:rsid w:val="00A43B03"/>
    <w:rsid w:val="00A56519"/>
    <w:rsid w:val="00A85EF6"/>
    <w:rsid w:val="00A96595"/>
    <w:rsid w:val="00AB011F"/>
    <w:rsid w:val="00AC1880"/>
    <w:rsid w:val="00AC7BAF"/>
    <w:rsid w:val="00AC7BCD"/>
    <w:rsid w:val="00AD18BA"/>
    <w:rsid w:val="00AE5172"/>
    <w:rsid w:val="00AF372E"/>
    <w:rsid w:val="00AF591A"/>
    <w:rsid w:val="00B02A66"/>
    <w:rsid w:val="00B063B6"/>
    <w:rsid w:val="00B15CDE"/>
    <w:rsid w:val="00B50F69"/>
    <w:rsid w:val="00B54F3D"/>
    <w:rsid w:val="00B55856"/>
    <w:rsid w:val="00B56F3A"/>
    <w:rsid w:val="00B65F28"/>
    <w:rsid w:val="00B915B7"/>
    <w:rsid w:val="00BA26C0"/>
    <w:rsid w:val="00BA720B"/>
    <w:rsid w:val="00BB52B4"/>
    <w:rsid w:val="00BC3274"/>
    <w:rsid w:val="00BD65EF"/>
    <w:rsid w:val="00BE2467"/>
    <w:rsid w:val="00BF3029"/>
    <w:rsid w:val="00BF3E94"/>
    <w:rsid w:val="00C10700"/>
    <w:rsid w:val="00C24399"/>
    <w:rsid w:val="00C271F7"/>
    <w:rsid w:val="00C41942"/>
    <w:rsid w:val="00C4373B"/>
    <w:rsid w:val="00C631C5"/>
    <w:rsid w:val="00C63A3D"/>
    <w:rsid w:val="00C7522D"/>
    <w:rsid w:val="00C754A9"/>
    <w:rsid w:val="00C762FD"/>
    <w:rsid w:val="00C8472D"/>
    <w:rsid w:val="00CB76D7"/>
    <w:rsid w:val="00CE0875"/>
    <w:rsid w:val="00CF4FF5"/>
    <w:rsid w:val="00CF50B5"/>
    <w:rsid w:val="00D27AE6"/>
    <w:rsid w:val="00D51721"/>
    <w:rsid w:val="00D72E67"/>
    <w:rsid w:val="00D8502C"/>
    <w:rsid w:val="00D8525C"/>
    <w:rsid w:val="00D85B14"/>
    <w:rsid w:val="00DA1460"/>
    <w:rsid w:val="00DA1B8B"/>
    <w:rsid w:val="00DA4BFD"/>
    <w:rsid w:val="00DA6C72"/>
    <w:rsid w:val="00DC0D6A"/>
    <w:rsid w:val="00E14E04"/>
    <w:rsid w:val="00E15BC9"/>
    <w:rsid w:val="00E27DBA"/>
    <w:rsid w:val="00E33E36"/>
    <w:rsid w:val="00E43E35"/>
    <w:rsid w:val="00E83ED3"/>
    <w:rsid w:val="00E929B0"/>
    <w:rsid w:val="00E944FE"/>
    <w:rsid w:val="00E97AF8"/>
    <w:rsid w:val="00EA59DF"/>
    <w:rsid w:val="00EB35EF"/>
    <w:rsid w:val="00ED57D4"/>
    <w:rsid w:val="00EE0698"/>
    <w:rsid w:val="00EE1A30"/>
    <w:rsid w:val="00EE4070"/>
    <w:rsid w:val="00EF0A29"/>
    <w:rsid w:val="00F12C76"/>
    <w:rsid w:val="00F172CC"/>
    <w:rsid w:val="00F42C76"/>
    <w:rsid w:val="00F55061"/>
    <w:rsid w:val="00F57408"/>
    <w:rsid w:val="00F645CC"/>
    <w:rsid w:val="00F654E2"/>
    <w:rsid w:val="00F7569A"/>
    <w:rsid w:val="00F76FB6"/>
    <w:rsid w:val="00F77102"/>
    <w:rsid w:val="00FA3287"/>
    <w:rsid w:val="00FB356B"/>
    <w:rsid w:val="00FD1929"/>
    <w:rsid w:val="00FE48B2"/>
    <w:rsid w:val="00FF6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19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lsdException w:name="footer" w:uiPriority="99"/>
    <w:lsdException w:name="index heading" w:uiPriority="99"/>
    <w:lsdException w:name="caption" w:qFormat="1"/>
    <w:lsdException w:name="table of figures"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11"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5F461A"/>
    <w:pPr>
      <w:spacing w:after="0" w:line="240" w:lineRule="auto"/>
      <w:jc w:val="both"/>
    </w:pPr>
    <w:rPr>
      <w:rFonts w:ascii="Times New Roman" w:eastAsia="Times New Roman" w:hAnsi="Times New Roman" w:cs="Times New Roman"/>
      <w:lang w:eastAsia="ru-RU"/>
    </w:rPr>
  </w:style>
  <w:style w:type="paragraph" w:styleId="11">
    <w:name w:val="heading 1"/>
    <w:aliases w:val="Заголовок 1 Знак Знак,Заголовок 1 Знак Знак Знак"/>
    <w:basedOn w:val="a5"/>
    <w:next w:val="a5"/>
    <w:link w:val="12"/>
    <w:uiPriority w:val="99"/>
    <w:qFormat/>
    <w:rsid w:val="005F461A"/>
    <w:pPr>
      <w:keepNext/>
      <w:tabs>
        <w:tab w:val="num" w:pos="360"/>
      </w:tabs>
      <w:ind w:left="360" w:hanging="360"/>
      <w:jc w:val="center"/>
      <w:outlineLvl w:val="0"/>
    </w:pPr>
    <w:rPr>
      <w:rFonts w:eastAsia="Calibri"/>
      <w:b/>
      <w:bCs/>
      <w:kern w:val="32"/>
      <w:sz w:val="28"/>
      <w:szCs w:val="32"/>
    </w:rPr>
  </w:style>
  <w:style w:type="paragraph" w:styleId="20">
    <w:name w:val="heading 2"/>
    <w:aliases w:val="Заголовок 2 Знак Знак Знак Знак,Заголовок 2 Знак Знак Знак Знак Знак Знак Знак,Знак2 Знак,Знак2 Знак Знак Знак,Знак2 Знак1,Заголовок 2 Знак1,Заголовок 2 Знак Знак,ГЛАВА"/>
    <w:basedOn w:val="a5"/>
    <w:next w:val="a5"/>
    <w:link w:val="21"/>
    <w:qFormat/>
    <w:rsid w:val="005F461A"/>
    <w:pPr>
      <w:keepNext/>
      <w:tabs>
        <w:tab w:val="num" w:pos="720"/>
      </w:tabs>
      <w:ind w:left="720" w:hanging="360"/>
      <w:jc w:val="center"/>
      <w:outlineLvl w:val="1"/>
    </w:pPr>
    <w:rPr>
      <w:rFonts w:eastAsia="Calibri"/>
      <w:b/>
      <w:bCs/>
      <w:iCs/>
      <w:sz w:val="28"/>
      <w:szCs w:val="28"/>
    </w:rPr>
  </w:style>
  <w:style w:type="paragraph" w:styleId="3">
    <w:name w:val="heading 3"/>
    <w:aliases w:val="Знак3 Знак, Знак3, Знак3 Знак Знак Знак,ПодЗаголовок,Знак3 Знак Знак Знак,OG Heading 3"/>
    <w:basedOn w:val="a5"/>
    <w:next w:val="a5"/>
    <w:link w:val="30"/>
    <w:qFormat/>
    <w:rsid w:val="005F461A"/>
    <w:pPr>
      <w:keepNext/>
      <w:tabs>
        <w:tab w:val="num" w:pos="1800"/>
      </w:tabs>
      <w:ind w:left="1800" w:hanging="720"/>
      <w:jc w:val="left"/>
      <w:outlineLvl w:val="2"/>
    </w:pPr>
    <w:rPr>
      <w:rFonts w:ascii="Arial" w:eastAsia="Calibri" w:hAnsi="Arial" w:cs="Arial"/>
      <w:b/>
      <w:bCs/>
      <w:sz w:val="20"/>
      <w:szCs w:val="20"/>
    </w:rPr>
  </w:style>
  <w:style w:type="paragraph" w:styleId="4">
    <w:name w:val="heading 4"/>
    <w:basedOn w:val="a5"/>
    <w:next w:val="a5"/>
    <w:link w:val="40"/>
    <w:qFormat/>
    <w:rsid w:val="005F461A"/>
    <w:pPr>
      <w:keepNext/>
      <w:keepLines/>
      <w:tabs>
        <w:tab w:val="num" w:pos="1800"/>
      </w:tabs>
      <w:spacing w:before="40"/>
      <w:ind w:left="1800" w:hanging="720"/>
      <w:outlineLvl w:val="3"/>
    </w:pPr>
    <w:rPr>
      <w:rFonts w:ascii="Cambria" w:eastAsia="Calibri" w:hAnsi="Cambria"/>
      <w:i/>
      <w:iCs/>
      <w:color w:val="365F91"/>
    </w:rPr>
  </w:style>
  <w:style w:type="paragraph" w:styleId="5">
    <w:name w:val="heading 5"/>
    <w:basedOn w:val="a5"/>
    <w:next w:val="a5"/>
    <w:link w:val="50"/>
    <w:qFormat/>
    <w:rsid w:val="0007691A"/>
    <w:pPr>
      <w:keepNext/>
      <w:keepLines/>
      <w:numPr>
        <w:ilvl w:val="4"/>
        <w:numId w:val="12"/>
      </w:numPr>
      <w:spacing w:before="40"/>
      <w:ind w:left="1008" w:hanging="432"/>
      <w:outlineLvl w:val="4"/>
    </w:pPr>
    <w:rPr>
      <w:rFonts w:asciiTheme="majorHAnsi" w:eastAsiaTheme="majorEastAsia" w:hAnsiTheme="majorHAnsi" w:cstheme="majorBidi"/>
      <w:color w:val="2F5496" w:themeColor="accent1" w:themeShade="BF"/>
    </w:rPr>
  </w:style>
  <w:style w:type="paragraph" w:styleId="6">
    <w:name w:val="heading 6"/>
    <w:basedOn w:val="a5"/>
    <w:next w:val="a5"/>
    <w:link w:val="60"/>
    <w:qFormat/>
    <w:rsid w:val="0007691A"/>
    <w:pPr>
      <w:keepNext/>
      <w:keepLines/>
      <w:numPr>
        <w:ilvl w:val="5"/>
        <w:numId w:val="12"/>
      </w:numPr>
      <w:spacing w:before="40"/>
      <w:ind w:left="1152" w:hanging="432"/>
      <w:outlineLvl w:val="5"/>
    </w:pPr>
    <w:rPr>
      <w:rFonts w:asciiTheme="majorHAnsi" w:eastAsiaTheme="majorEastAsia" w:hAnsiTheme="majorHAnsi" w:cstheme="majorBidi"/>
      <w:color w:val="1F3763" w:themeColor="accent1" w:themeShade="7F"/>
    </w:rPr>
  </w:style>
  <w:style w:type="paragraph" w:styleId="70">
    <w:name w:val="heading 7"/>
    <w:aliases w:val="Заголовок x.x"/>
    <w:basedOn w:val="a5"/>
    <w:next w:val="a5"/>
    <w:link w:val="71"/>
    <w:qFormat/>
    <w:rsid w:val="0007691A"/>
    <w:pPr>
      <w:keepNext/>
      <w:keepLines/>
      <w:numPr>
        <w:ilvl w:val="6"/>
        <w:numId w:val="12"/>
      </w:numPr>
      <w:spacing w:before="40"/>
      <w:ind w:left="1296" w:hanging="288"/>
      <w:outlineLvl w:val="6"/>
    </w:pPr>
    <w:rPr>
      <w:rFonts w:asciiTheme="majorHAnsi" w:eastAsiaTheme="majorEastAsia" w:hAnsiTheme="majorHAnsi" w:cstheme="majorBidi"/>
      <w:i/>
      <w:iCs/>
      <w:color w:val="1F3763" w:themeColor="accent1" w:themeShade="7F"/>
    </w:rPr>
  </w:style>
  <w:style w:type="paragraph" w:styleId="8">
    <w:name w:val="heading 8"/>
    <w:basedOn w:val="a5"/>
    <w:next w:val="a5"/>
    <w:link w:val="80"/>
    <w:qFormat/>
    <w:rsid w:val="0007691A"/>
    <w:pPr>
      <w:keepNext/>
      <w:keepLines/>
      <w:numPr>
        <w:ilvl w:val="7"/>
        <w:numId w:val="12"/>
      </w:numPr>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5"/>
    <w:next w:val="a5"/>
    <w:link w:val="90"/>
    <w:qFormat/>
    <w:rsid w:val="0007691A"/>
    <w:pPr>
      <w:keepNext/>
      <w:keepLines/>
      <w:numPr>
        <w:ilvl w:val="8"/>
        <w:numId w:val="12"/>
      </w:numPr>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5F461A"/>
    <w:rPr>
      <w:rFonts w:ascii="Times New Roman" w:eastAsia="Calibri" w:hAnsi="Times New Roman" w:cs="Times New Roman"/>
      <w:b/>
      <w:bCs/>
      <w:kern w:val="32"/>
      <w:sz w:val="28"/>
      <w:szCs w:val="32"/>
      <w:lang w:eastAsia="ru-RU"/>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 Знак Знак Знак,Знак2 Знак1 Знак,Заголовок 2 Знак1 Знак,Заголовок 2 Знак Знак Знак,ГЛАВА Знак"/>
    <w:basedOn w:val="a6"/>
    <w:link w:val="20"/>
    <w:rsid w:val="005F461A"/>
    <w:rPr>
      <w:rFonts w:ascii="Times New Roman" w:eastAsia="Calibri" w:hAnsi="Times New Roman" w:cs="Times New Roman"/>
      <w:b/>
      <w:bCs/>
      <w:iCs/>
      <w:sz w:val="28"/>
      <w:szCs w:val="28"/>
      <w:lang w:eastAsia="ru-RU"/>
    </w:rPr>
  </w:style>
  <w:style w:type="character" w:customStyle="1" w:styleId="30">
    <w:name w:val="Заголовок 3 Знак"/>
    <w:aliases w:val="Знак3 Знак Знак, Знак3 Знак, Знак3 Знак Знак Знак Знак,ПодЗаголовок Знак,Знак3 Знак Знак Знак Знак,OG Heading 3 Знак"/>
    <w:basedOn w:val="a6"/>
    <w:link w:val="3"/>
    <w:rsid w:val="005F461A"/>
    <w:rPr>
      <w:rFonts w:ascii="Arial" w:eastAsia="Calibri" w:hAnsi="Arial" w:cs="Arial"/>
      <w:b/>
      <w:bCs/>
      <w:sz w:val="20"/>
      <w:szCs w:val="20"/>
      <w:lang w:eastAsia="ru-RU"/>
    </w:rPr>
  </w:style>
  <w:style w:type="character" w:customStyle="1" w:styleId="40">
    <w:name w:val="Заголовок 4 Знак"/>
    <w:basedOn w:val="a6"/>
    <w:link w:val="4"/>
    <w:rsid w:val="005F461A"/>
    <w:rPr>
      <w:rFonts w:ascii="Cambria" w:eastAsia="Calibri" w:hAnsi="Cambria" w:cs="Times New Roman"/>
      <w:i/>
      <w:iCs/>
      <w:color w:val="365F91"/>
      <w:lang w:eastAsia="ru-RU"/>
    </w:rPr>
  </w:style>
  <w:style w:type="paragraph" w:customStyle="1" w:styleId="ConsPlusNormal">
    <w:name w:val="ConsPlusNormal"/>
    <w:link w:val="ConsPlusNormal0"/>
    <w:rsid w:val="005F461A"/>
    <w:pPr>
      <w:widowControl w:val="0"/>
      <w:autoSpaceDE w:val="0"/>
      <w:autoSpaceDN w:val="0"/>
      <w:adjustRightInd w:val="0"/>
      <w:spacing w:after="0" w:line="240" w:lineRule="auto"/>
    </w:pPr>
    <w:rPr>
      <w:rFonts w:ascii="Arial" w:eastAsia="Calibri" w:hAnsi="Arial" w:cs="Arial"/>
      <w:lang w:eastAsia="ru-RU"/>
    </w:rPr>
  </w:style>
  <w:style w:type="paragraph" w:styleId="a9">
    <w:name w:val="header"/>
    <w:aliases w:val="ВерхКолонтитул, Знак4, Знак8"/>
    <w:basedOn w:val="a5"/>
    <w:link w:val="aa"/>
    <w:uiPriority w:val="99"/>
    <w:rsid w:val="005F461A"/>
    <w:pPr>
      <w:tabs>
        <w:tab w:val="center" w:pos="4677"/>
        <w:tab w:val="right" w:pos="9355"/>
      </w:tabs>
    </w:pPr>
  </w:style>
  <w:style w:type="character" w:customStyle="1" w:styleId="aa">
    <w:name w:val="Верхний колонтитул Знак"/>
    <w:aliases w:val="ВерхКолонтитул Знак, Знак4 Знак, Знак8 Знак"/>
    <w:basedOn w:val="a6"/>
    <w:link w:val="a9"/>
    <w:uiPriority w:val="99"/>
    <w:rsid w:val="005F461A"/>
    <w:rPr>
      <w:rFonts w:ascii="Times New Roman" w:eastAsia="Times New Roman" w:hAnsi="Times New Roman" w:cs="Times New Roman"/>
      <w:lang w:eastAsia="ru-RU"/>
    </w:rPr>
  </w:style>
  <w:style w:type="paragraph" w:styleId="ab">
    <w:name w:val="footer"/>
    <w:aliases w:val=" Знак, Знак6, Знак14"/>
    <w:basedOn w:val="a5"/>
    <w:link w:val="ac"/>
    <w:uiPriority w:val="99"/>
    <w:rsid w:val="005F461A"/>
    <w:pPr>
      <w:tabs>
        <w:tab w:val="center" w:pos="4677"/>
        <w:tab w:val="right" w:pos="9355"/>
      </w:tabs>
    </w:pPr>
  </w:style>
  <w:style w:type="character" w:customStyle="1" w:styleId="ac">
    <w:name w:val="Нижний колонтитул Знак"/>
    <w:aliases w:val=" Знак Знак, Знак6 Знак, Знак14 Знак"/>
    <w:basedOn w:val="a6"/>
    <w:link w:val="ab"/>
    <w:uiPriority w:val="99"/>
    <w:rsid w:val="005F461A"/>
    <w:rPr>
      <w:rFonts w:ascii="Times New Roman" w:eastAsia="Times New Roman" w:hAnsi="Times New Roman" w:cs="Times New Roman"/>
      <w:lang w:eastAsia="ru-RU"/>
    </w:rPr>
  </w:style>
  <w:style w:type="paragraph" w:customStyle="1" w:styleId="13">
    <w:name w:val="Без интервала1"/>
    <w:link w:val="NoSpacingChar"/>
    <w:rsid w:val="005F461A"/>
    <w:pPr>
      <w:spacing w:after="0" w:line="240" w:lineRule="auto"/>
    </w:pPr>
    <w:rPr>
      <w:rFonts w:ascii="Times New Roman" w:eastAsia="Times New Roman" w:hAnsi="Times New Roman" w:cs="Times New Roman"/>
      <w:lang w:eastAsia="ru-RU"/>
    </w:rPr>
  </w:style>
  <w:style w:type="character" w:customStyle="1" w:styleId="NoSpacingChar">
    <w:name w:val="No Spacing Char"/>
    <w:link w:val="13"/>
    <w:locked/>
    <w:rsid w:val="005F461A"/>
    <w:rPr>
      <w:rFonts w:ascii="Times New Roman" w:eastAsia="Times New Roman" w:hAnsi="Times New Roman" w:cs="Times New Roman"/>
      <w:lang w:eastAsia="ru-RU"/>
    </w:rPr>
  </w:style>
  <w:style w:type="paragraph" w:customStyle="1" w:styleId="ConsPlusNonformat">
    <w:name w:val="ConsPlusNonformat"/>
    <w:rsid w:val="005F461A"/>
    <w:pPr>
      <w:widowControl w:val="0"/>
      <w:autoSpaceDE w:val="0"/>
      <w:autoSpaceDN w:val="0"/>
      <w:adjustRightInd w:val="0"/>
      <w:spacing w:after="0" w:line="240" w:lineRule="auto"/>
    </w:pPr>
    <w:rPr>
      <w:rFonts w:ascii="Courier New" w:eastAsia="Calibri" w:hAnsi="Courier New" w:cs="Courier New"/>
      <w:lang w:eastAsia="ru-RU"/>
    </w:rPr>
  </w:style>
  <w:style w:type="paragraph" w:customStyle="1" w:styleId="ConsPlusTitle">
    <w:name w:val="ConsPlusTitle"/>
    <w:rsid w:val="005F461A"/>
    <w:pPr>
      <w:widowControl w:val="0"/>
      <w:autoSpaceDE w:val="0"/>
      <w:autoSpaceDN w:val="0"/>
      <w:adjustRightInd w:val="0"/>
      <w:spacing w:after="0" w:line="240" w:lineRule="auto"/>
    </w:pPr>
    <w:rPr>
      <w:rFonts w:ascii="Arial" w:eastAsia="Calibri" w:hAnsi="Arial" w:cs="Arial"/>
      <w:b/>
      <w:bCs/>
      <w:lang w:eastAsia="ru-RU"/>
    </w:rPr>
  </w:style>
  <w:style w:type="paragraph" w:customStyle="1" w:styleId="ConsPlusCell">
    <w:name w:val="ConsPlusCell"/>
    <w:rsid w:val="005F461A"/>
    <w:pPr>
      <w:widowControl w:val="0"/>
      <w:autoSpaceDE w:val="0"/>
      <w:autoSpaceDN w:val="0"/>
      <w:adjustRightInd w:val="0"/>
      <w:spacing w:after="0" w:line="240" w:lineRule="auto"/>
    </w:pPr>
    <w:rPr>
      <w:rFonts w:ascii="Arial" w:eastAsia="Calibri" w:hAnsi="Arial" w:cs="Arial"/>
      <w:lang w:eastAsia="ru-RU"/>
    </w:rPr>
  </w:style>
  <w:style w:type="paragraph" w:styleId="ad">
    <w:name w:val="Normal (Web)"/>
    <w:basedOn w:val="a5"/>
    <w:uiPriority w:val="99"/>
    <w:rsid w:val="005F461A"/>
    <w:pPr>
      <w:spacing w:before="100" w:beforeAutospacing="1" w:after="100" w:afterAutospacing="1"/>
      <w:jc w:val="left"/>
    </w:pPr>
    <w:rPr>
      <w:rFonts w:ascii="Arial" w:eastAsia="Calibri" w:hAnsi="Arial" w:cs="Arial"/>
      <w:sz w:val="24"/>
      <w:szCs w:val="24"/>
    </w:rPr>
  </w:style>
  <w:style w:type="character" w:customStyle="1" w:styleId="apple-converted-space">
    <w:name w:val="apple-converted-space"/>
    <w:rsid w:val="005F461A"/>
  </w:style>
  <w:style w:type="paragraph" w:customStyle="1" w:styleId="ae">
    <w:name w:val="Знак"/>
    <w:basedOn w:val="a5"/>
    <w:rsid w:val="005F461A"/>
    <w:pPr>
      <w:spacing w:line="240" w:lineRule="exact"/>
    </w:pPr>
    <w:rPr>
      <w:rFonts w:ascii="Arial" w:eastAsia="Calibri" w:hAnsi="Arial" w:cs="Arial"/>
      <w:sz w:val="24"/>
      <w:szCs w:val="24"/>
      <w:lang w:val="en-US"/>
    </w:rPr>
  </w:style>
  <w:style w:type="paragraph" w:customStyle="1" w:styleId="ConsNormal">
    <w:name w:val="ConsNormal"/>
    <w:link w:val="ConsNormal0"/>
    <w:rsid w:val="005F461A"/>
    <w:pPr>
      <w:widowControl w:val="0"/>
      <w:autoSpaceDE w:val="0"/>
      <w:autoSpaceDN w:val="0"/>
      <w:adjustRightInd w:val="0"/>
      <w:spacing w:after="0" w:line="240" w:lineRule="auto"/>
      <w:ind w:right="19772" w:firstLine="720"/>
    </w:pPr>
    <w:rPr>
      <w:rFonts w:ascii="Arial" w:eastAsia="Calibri" w:hAnsi="Arial" w:cs="Arial"/>
      <w:lang w:eastAsia="ru-RU"/>
    </w:rPr>
  </w:style>
  <w:style w:type="character" w:customStyle="1" w:styleId="af">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сноска Знак"/>
    <w:basedOn w:val="a6"/>
    <w:link w:val="af0"/>
    <w:rsid w:val="005F461A"/>
    <w:rPr>
      <w:rFonts w:ascii="Arial" w:eastAsia="Calibri" w:hAnsi="Arial" w:cs="Arial"/>
      <w:sz w:val="20"/>
      <w:szCs w:val="20"/>
      <w:lang w:eastAsia="ru-RU"/>
    </w:rPr>
  </w:style>
  <w:style w:type="paragraph" w:styleId="af0">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сноска"/>
    <w:basedOn w:val="a5"/>
    <w:link w:val="af"/>
    <w:qFormat/>
    <w:rsid w:val="005F461A"/>
    <w:pPr>
      <w:jc w:val="left"/>
    </w:pPr>
    <w:rPr>
      <w:rFonts w:ascii="Arial" w:eastAsia="Calibri" w:hAnsi="Arial" w:cs="Arial"/>
      <w:sz w:val="20"/>
      <w:szCs w:val="20"/>
    </w:rPr>
  </w:style>
  <w:style w:type="character" w:styleId="af1">
    <w:name w:val="page number"/>
    <w:rsid w:val="005F461A"/>
    <w:rPr>
      <w:rFonts w:cs="Times New Roman"/>
    </w:rPr>
  </w:style>
  <w:style w:type="character" w:customStyle="1" w:styleId="grame">
    <w:name w:val="grame"/>
    <w:rsid w:val="005F461A"/>
  </w:style>
  <w:style w:type="paragraph" w:customStyle="1" w:styleId="Heading">
    <w:name w:val="Heading"/>
    <w:rsid w:val="005F461A"/>
    <w:pPr>
      <w:widowControl w:val="0"/>
      <w:autoSpaceDE w:val="0"/>
      <w:autoSpaceDN w:val="0"/>
      <w:adjustRightInd w:val="0"/>
      <w:spacing w:after="0" w:line="240" w:lineRule="auto"/>
    </w:pPr>
    <w:rPr>
      <w:rFonts w:ascii="Arial" w:eastAsia="Calibri" w:hAnsi="Arial" w:cs="Arial"/>
      <w:b/>
      <w:bCs/>
      <w:lang w:eastAsia="ru-RU"/>
    </w:rPr>
  </w:style>
  <w:style w:type="paragraph" w:styleId="af2">
    <w:name w:val="Plain Text"/>
    <w:aliases w:val="Текст1,TEXT"/>
    <w:basedOn w:val="a5"/>
    <w:link w:val="af3"/>
    <w:uiPriority w:val="99"/>
    <w:rsid w:val="005F461A"/>
    <w:pPr>
      <w:jc w:val="left"/>
    </w:pPr>
    <w:rPr>
      <w:rFonts w:ascii="Courier New" w:eastAsia="Calibri" w:hAnsi="Courier New" w:cs="Courier New"/>
      <w:sz w:val="20"/>
      <w:szCs w:val="20"/>
    </w:rPr>
  </w:style>
  <w:style w:type="character" w:customStyle="1" w:styleId="af3">
    <w:name w:val="Текст Знак"/>
    <w:aliases w:val="Текст1 Знак,TEXT Знак"/>
    <w:basedOn w:val="a6"/>
    <w:link w:val="af2"/>
    <w:uiPriority w:val="99"/>
    <w:rsid w:val="005F461A"/>
    <w:rPr>
      <w:rFonts w:ascii="Courier New" w:eastAsia="Calibri" w:hAnsi="Courier New" w:cs="Courier New"/>
      <w:sz w:val="20"/>
      <w:szCs w:val="20"/>
      <w:lang w:eastAsia="ru-RU"/>
    </w:rPr>
  </w:style>
  <w:style w:type="paragraph" w:customStyle="1" w:styleId="ConsNonformat">
    <w:name w:val="ConsNonformat"/>
    <w:link w:val="ConsNonformat0"/>
    <w:rsid w:val="005F461A"/>
    <w:pPr>
      <w:widowControl w:val="0"/>
      <w:autoSpaceDE w:val="0"/>
      <w:autoSpaceDN w:val="0"/>
      <w:adjustRightInd w:val="0"/>
      <w:spacing w:after="0" w:line="240" w:lineRule="auto"/>
      <w:ind w:right="19772"/>
    </w:pPr>
    <w:rPr>
      <w:rFonts w:ascii="Courier New" w:eastAsia="Calibri" w:hAnsi="Courier New" w:cs="Courier New"/>
      <w:lang w:eastAsia="ru-RU"/>
    </w:rPr>
  </w:style>
  <w:style w:type="character" w:customStyle="1" w:styleId="spelle">
    <w:name w:val="spelle"/>
    <w:rsid w:val="005F461A"/>
  </w:style>
  <w:style w:type="character" w:styleId="af4">
    <w:name w:val="Hyperlink"/>
    <w:uiPriority w:val="99"/>
    <w:rsid w:val="005F461A"/>
    <w:rPr>
      <w:rFonts w:cs="Times New Roman"/>
      <w:color w:val="000000"/>
      <w:u w:val="none"/>
      <w:effect w:val="none"/>
    </w:rPr>
  </w:style>
  <w:style w:type="paragraph" w:styleId="HTML">
    <w:name w:val="HTML Preformatted"/>
    <w:basedOn w:val="a5"/>
    <w:link w:val="HTML0"/>
    <w:uiPriority w:val="99"/>
    <w:rsid w:val="005F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alibri" w:hAnsi="Courier New" w:cs="Courier New"/>
      <w:color w:val="000000"/>
      <w:sz w:val="20"/>
      <w:szCs w:val="20"/>
    </w:rPr>
  </w:style>
  <w:style w:type="character" w:customStyle="1" w:styleId="HTML0">
    <w:name w:val="Стандартный HTML Знак"/>
    <w:basedOn w:val="a6"/>
    <w:link w:val="HTML"/>
    <w:uiPriority w:val="99"/>
    <w:rsid w:val="005F461A"/>
    <w:rPr>
      <w:rFonts w:ascii="Courier New" w:eastAsia="Calibri" w:hAnsi="Courier New" w:cs="Courier New"/>
      <w:color w:val="000000"/>
      <w:sz w:val="20"/>
      <w:szCs w:val="20"/>
      <w:lang w:eastAsia="ru-RU"/>
    </w:rPr>
  </w:style>
  <w:style w:type="character" w:customStyle="1" w:styleId="f">
    <w:name w:val="f"/>
    <w:rsid w:val="005F461A"/>
  </w:style>
  <w:style w:type="paragraph" w:styleId="af5">
    <w:name w:val="Body Text Indent"/>
    <w:aliases w:val="Основной текст 1,Основной текст 11"/>
    <w:basedOn w:val="a5"/>
    <w:link w:val="af6"/>
    <w:uiPriority w:val="99"/>
    <w:rsid w:val="005F461A"/>
    <w:pPr>
      <w:spacing w:after="120"/>
      <w:ind w:left="283"/>
      <w:jc w:val="left"/>
    </w:pPr>
    <w:rPr>
      <w:rFonts w:ascii="Arial" w:eastAsia="Calibri" w:hAnsi="Arial" w:cs="Arial"/>
      <w:sz w:val="24"/>
      <w:szCs w:val="24"/>
    </w:rPr>
  </w:style>
  <w:style w:type="character" w:customStyle="1" w:styleId="af6">
    <w:name w:val="Основной текст с отступом Знак"/>
    <w:aliases w:val="Основной текст 1 Знак,Основной текст 11 Знак"/>
    <w:basedOn w:val="a6"/>
    <w:link w:val="af5"/>
    <w:uiPriority w:val="99"/>
    <w:rsid w:val="005F461A"/>
    <w:rPr>
      <w:rFonts w:ascii="Arial" w:eastAsia="Calibri" w:hAnsi="Arial" w:cs="Arial"/>
      <w:sz w:val="24"/>
      <w:szCs w:val="24"/>
      <w:lang w:eastAsia="ru-RU"/>
    </w:rPr>
  </w:style>
  <w:style w:type="paragraph" w:customStyle="1" w:styleId="FR2">
    <w:name w:val="FR2"/>
    <w:rsid w:val="005F461A"/>
    <w:pPr>
      <w:widowControl w:val="0"/>
      <w:overflowPunct w:val="0"/>
      <w:autoSpaceDE w:val="0"/>
      <w:autoSpaceDN w:val="0"/>
      <w:adjustRightInd w:val="0"/>
      <w:spacing w:after="0" w:line="240" w:lineRule="auto"/>
      <w:ind w:firstLine="560"/>
      <w:jc w:val="both"/>
      <w:textAlignment w:val="baseline"/>
    </w:pPr>
    <w:rPr>
      <w:rFonts w:ascii="Arial" w:eastAsia="Calibri" w:hAnsi="Arial" w:cs="Arial"/>
      <w:sz w:val="28"/>
      <w:szCs w:val="28"/>
      <w:lang w:eastAsia="ru-RU"/>
    </w:rPr>
  </w:style>
  <w:style w:type="character" w:styleId="af7">
    <w:name w:val="Strong"/>
    <w:uiPriority w:val="22"/>
    <w:qFormat/>
    <w:rsid w:val="005F461A"/>
    <w:rPr>
      <w:rFonts w:cs="Times New Roman"/>
      <w:b/>
    </w:rPr>
  </w:style>
  <w:style w:type="paragraph" w:customStyle="1" w:styleId="text">
    <w:name w:val="text"/>
    <w:basedOn w:val="a5"/>
    <w:next w:val="a5"/>
    <w:rsid w:val="005F461A"/>
    <w:pPr>
      <w:autoSpaceDE w:val="0"/>
      <w:autoSpaceDN w:val="0"/>
      <w:adjustRightInd w:val="0"/>
      <w:spacing w:before="28" w:after="28"/>
      <w:jc w:val="left"/>
    </w:pPr>
    <w:rPr>
      <w:rFonts w:ascii="Arial" w:eastAsia="Calibri" w:hAnsi="Arial" w:cs="Arial"/>
      <w:sz w:val="24"/>
      <w:szCs w:val="24"/>
    </w:rPr>
  </w:style>
  <w:style w:type="paragraph" w:styleId="af8">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9"/>
    <w:uiPriority w:val="99"/>
    <w:rsid w:val="005F461A"/>
    <w:pPr>
      <w:spacing w:after="120"/>
      <w:jc w:val="left"/>
    </w:pPr>
    <w:rPr>
      <w:rFonts w:ascii="Arial" w:eastAsia="Calibri" w:hAnsi="Arial" w:cs="Arial"/>
      <w:sz w:val="24"/>
      <w:szCs w:val="24"/>
    </w:rPr>
  </w:style>
  <w:style w:type="character" w:customStyle="1" w:styleId="af9">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8"/>
    <w:rsid w:val="005F461A"/>
    <w:rPr>
      <w:rFonts w:ascii="Arial" w:eastAsia="Calibri" w:hAnsi="Arial" w:cs="Arial"/>
      <w:sz w:val="24"/>
      <w:szCs w:val="24"/>
      <w:lang w:eastAsia="ru-RU"/>
    </w:rPr>
  </w:style>
  <w:style w:type="paragraph" w:styleId="22">
    <w:name w:val="List 2"/>
    <w:basedOn w:val="a5"/>
    <w:rsid w:val="005F461A"/>
    <w:pPr>
      <w:ind w:left="566" w:hanging="283"/>
      <w:jc w:val="left"/>
    </w:pPr>
    <w:rPr>
      <w:rFonts w:ascii="Arial" w:eastAsia="Calibri" w:hAnsi="Arial" w:cs="Arial"/>
      <w:sz w:val="20"/>
      <w:szCs w:val="20"/>
    </w:rPr>
  </w:style>
  <w:style w:type="paragraph" w:styleId="31">
    <w:name w:val="List 3"/>
    <w:basedOn w:val="a5"/>
    <w:rsid w:val="005F461A"/>
    <w:pPr>
      <w:ind w:left="849" w:hanging="283"/>
      <w:jc w:val="left"/>
    </w:pPr>
    <w:rPr>
      <w:rFonts w:ascii="Arial" w:eastAsia="Calibri" w:hAnsi="Arial" w:cs="Arial"/>
      <w:sz w:val="20"/>
      <w:szCs w:val="20"/>
    </w:rPr>
  </w:style>
  <w:style w:type="paragraph" w:customStyle="1" w:styleId="14">
    <w:name w:val="Знак1"/>
    <w:basedOn w:val="a5"/>
    <w:rsid w:val="005F461A"/>
    <w:pPr>
      <w:spacing w:line="240" w:lineRule="exact"/>
    </w:pPr>
    <w:rPr>
      <w:rFonts w:ascii="Arial" w:eastAsia="Calibri" w:hAnsi="Arial" w:cs="Arial"/>
      <w:sz w:val="24"/>
      <w:szCs w:val="24"/>
      <w:lang w:val="en-US"/>
    </w:rPr>
  </w:style>
  <w:style w:type="character" w:customStyle="1" w:styleId="afa">
    <w:name w:val="Текст выноски Знак"/>
    <w:aliases w:val=" Знак5 Знак"/>
    <w:basedOn w:val="a6"/>
    <w:link w:val="afb"/>
    <w:uiPriority w:val="99"/>
    <w:rsid w:val="005F461A"/>
    <w:rPr>
      <w:rFonts w:ascii="Tahoma" w:eastAsia="Calibri" w:hAnsi="Tahoma" w:cs="Tahoma"/>
      <w:sz w:val="16"/>
      <w:szCs w:val="16"/>
      <w:lang w:eastAsia="ru-RU"/>
    </w:rPr>
  </w:style>
  <w:style w:type="paragraph" w:styleId="afb">
    <w:name w:val="Balloon Text"/>
    <w:aliases w:val=" Знак5"/>
    <w:basedOn w:val="a5"/>
    <w:link w:val="afa"/>
    <w:uiPriority w:val="99"/>
    <w:rsid w:val="005F461A"/>
    <w:pPr>
      <w:jc w:val="left"/>
    </w:pPr>
    <w:rPr>
      <w:rFonts w:ascii="Tahoma" w:eastAsia="Calibri" w:hAnsi="Tahoma" w:cs="Tahoma"/>
      <w:sz w:val="16"/>
      <w:szCs w:val="16"/>
    </w:rPr>
  </w:style>
  <w:style w:type="paragraph" w:styleId="23">
    <w:name w:val="Body Text Indent 2"/>
    <w:aliases w:val="Знак Знак Знак Знак Знак Знак11,Знак Знак Знак Знак Знак Знак Знак Знак Знак"/>
    <w:basedOn w:val="a5"/>
    <w:link w:val="24"/>
    <w:rsid w:val="005F461A"/>
    <w:pPr>
      <w:spacing w:after="120" w:line="480" w:lineRule="auto"/>
      <w:ind w:left="283"/>
      <w:jc w:val="left"/>
    </w:pPr>
    <w:rPr>
      <w:rFonts w:ascii="Arial" w:eastAsia="Calibri" w:hAnsi="Arial" w:cs="Arial"/>
      <w:sz w:val="24"/>
      <w:szCs w:val="24"/>
    </w:rPr>
  </w:style>
  <w:style w:type="character" w:customStyle="1" w:styleId="24">
    <w:name w:val="Основной текст с отступом 2 Знак"/>
    <w:aliases w:val="Знак Знак Знак Знак Знак Знак11 Знак,Знак Знак Знак Знак Знак Знак Знак Знак Знак Знак"/>
    <w:basedOn w:val="a6"/>
    <w:link w:val="23"/>
    <w:rsid w:val="005F461A"/>
    <w:rPr>
      <w:rFonts w:ascii="Arial" w:eastAsia="Calibri" w:hAnsi="Arial" w:cs="Arial"/>
      <w:sz w:val="24"/>
      <w:szCs w:val="24"/>
      <w:lang w:eastAsia="ru-RU"/>
    </w:rPr>
  </w:style>
  <w:style w:type="paragraph" w:styleId="25">
    <w:name w:val="Body Text 2"/>
    <w:aliases w:val=" Знак1"/>
    <w:basedOn w:val="a5"/>
    <w:link w:val="26"/>
    <w:uiPriority w:val="99"/>
    <w:rsid w:val="005F461A"/>
    <w:pPr>
      <w:spacing w:after="120" w:line="480" w:lineRule="auto"/>
      <w:jc w:val="left"/>
    </w:pPr>
    <w:rPr>
      <w:rFonts w:ascii="Arial" w:eastAsia="Calibri" w:hAnsi="Arial" w:cs="Arial"/>
      <w:sz w:val="24"/>
      <w:szCs w:val="24"/>
    </w:rPr>
  </w:style>
  <w:style w:type="character" w:customStyle="1" w:styleId="26">
    <w:name w:val="Основной текст 2 Знак"/>
    <w:aliases w:val=" Знак1 Знак1"/>
    <w:basedOn w:val="a6"/>
    <w:link w:val="25"/>
    <w:uiPriority w:val="99"/>
    <w:rsid w:val="005F461A"/>
    <w:rPr>
      <w:rFonts w:ascii="Arial" w:eastAsia="Calibri" w:hAnsi="Arial" w:cs="Arial"/>
      <w:sz w:val="24"/>
      <w:szCs w:val="24"/>
      <w:lang w:eastAsia="ru-RU"/>
    </w:rPr>
  </w:style>
  <w:style w:type="character" w:customStyle="1" w:styleId="S10">
    <w:name w:val="S_Маркированный Знак1"/>
    <w:link w:val="S0"/>
    <w:locked/>
    <w:rsid w:val="005F461A"/>
    <w:rPr>
      <w:sz w:val="24"/>
    </w:rPr>
  </w:style>
  <w:style w:type="paragraph" w:customStyle="1" w:styleId="S0">
    <w:name w:val="S_Маркированный"/>
    <w:basedOn w:val="afc"/>
    <w:link w:val="S10"/>
    <w:autoRedefine/>
    <w:qFormat/>
    <w:rsid w:val="005F461A"/>
    <w:pPr>
      <w:tabs>
        <w:tab w:val="left" w:pos="992"/>
      </w:tabs>
      <w:spacing w:line="360" w:lineRule="auto"/>
      <w:ind w:left="0" w:firstLine="709"/>
      <w:jc w:val="both"/>
    </w:pPr>
    <w:rPr>
      <w:rFonts w:asciiTheme="minorHAnsi" w:eastAsiaTheme="minorHAnsi" w:hAnsiTheme="minorHAnsi" w:cstheme="minorBidi"/>
      <w:szCs w:val="22"/>
      <w:lang w:eastAsia="en-US"/>
    </w:rPr>
  </w:style>
  <w:style w:type="paragraph" w:styleId="afc">
    <w:name w:val="List Bullet"/>
    <w:basedOn w:val="a5"/>
    <w:rsid w:val="005F461A"/>
    <w:pPr>
      <w:ind w:left="1069" w:hanging="360"/>
      <w:jc w:val="left"/>
    </w:pPr>
    <w:rPr>
      <w:rFonts w:ascii="Arial" w:eastAsia="Calibri" w:hAnsi="Arial" w:cs="Arial"/>
      <w:sz w:val="24"/>
      <w:szCs w:val="24"/>
    </w:rPr>
  </w:style>
  <w:style w:type="paragraph" w:customStyle="1" w:styleId="S2">
    <w:name w:val="S_Обычный"/>
    <w:basedOn w:val="a5"/>
    <w:link w:val="S3"/>
    <w:qFormat/>
    <w:rsid w:val="005F461A"/>
    <w:pPr>
      <w:spacing w:line="360" w:lineRule="auto"/>
      <w:ind w:firstLine="709"/>
    </w:pPr>
    <w:rPr>
      <w:rFonts w:ascii="Arial" w:hAnsi="Arial"/>
      <w:sz w:val="24"/>
      <w:szCs w:val="20"/>
    </w:rPr>
  </w:style>
  <w:style w:type="character" w:customStyle="1" w:styleId="S3">
    <w:name w:val="S_Обычный Знак"/>
    <w:link w:val="S2"/>
    <w:locked/>
    <w:rsid w:val="005F461A"/>
    <w:rPr>
      <w:rFonts w:ascii="Arial" w:eastAsia="Times New Roman" w:hAnsi="Arial" w:cs="Times New Roman"/>
      <w:sz w:val="24"/>
      <w:szCs w:val="20"/>
      <w:lang w:eastAsia="ru-RU"/>
    </w:rPr>
  </w:style>
  <w:style w:type="paragraph" w:customStyle="1" w:styleId="S4">
    <w:name w:val="S_Таблица"/>
    <w:basedOn w:val="a5"/>
    <w:link w:val="S5"/>
    <w:autoRedefine/>
    <w:rsid w:val="005F461A"/>
    <w:pPr>
      <w:widowControl w:val="0"/>
      <w:tabs>
        <w:tab w:val="num" w:pos="1440"/>
      </w:tabs>
      <w:jc w:val="right"/>
    </w:pPr>
    <w:rPr>
      <w:rFonts w:ascii="Arial" w:hAnsi="Arial"/>
      <w:color w:val="008000"/>
      <w:sz w:val="24"/>
      <w:szCs w:val="20"/>
    </w:rPr>
  </w:style>
  <w:style w:type="character" w:customStyle="1" w:styleId="S5">
    <w:name w:val="S_Таблица Знак"/>
    <w:link w:val="S4"/>
    <w:locked/>
    <w:rsid w:val="005F461A"/>
    <w:rPr>
      <w:rFonts w:ascii="Arial" w:eastAsia="Times New Roman" w:hAnsi="Arial" w:cs="Times New Roman"/>
      <w:color w:val="008000"/>
      <w:sz w:val="24"/>
      <w:szCs w:val="20"/>
      <w:lang w:eastAsia="ru-RU"/>
    </w:rPr>
  </w:style>
  <w:style w:type="character" w:customStyle="1" w:styleId="S6">
    <w:name w:val="S_Обычный в таблице Знак"/>
    <w:link w:val="S7"/>
    <w:locked/>
    <w:rsid w:val="005F461A"/>
    <w:rPr>
      <w:sz w:val="24"/>
    </w:rPr>
  </w:style>
  <w:style w:type="paragraph" w:customStyle="1" w:styleId="S7">
    <w:name w:val="S_Обычный в таблице"/>
    <w:basedOn w:val="a5"/>
    <w:link w:val="S6"/>
    <w:rsid w:val="005F461A"/>
    <w:pPr>
      <w:jc w:val="center"/>
    </w:pPr>
    <w:rPr>
      <w:rFonts w:asciiTheme="minorHAnsi" w:eastAsiaTheme="minorHAnsi" w:hAnsiTheme="minorHAnsi" w:cstheme="minorBidi"/>
      <w:sz w:val="24"/>
      <w:lang w:eastAsia="en-US"/>
    </w:rPr>
  </w:style>
  <w:style w:type="paragraph" w:customStyle="1" w:styleId="afd">
    <w:name w:val="Примечание"/>
    <w:basedOn w:val="a5"/>
    <w:rsid w:val="005F461A"/>
    <w:pPr>
      <w:ind w:firstLine="567"/>
    </w:pPr>
    <w:rPr>
      <w:rFonts w:ascii="Arial" w:eastAsia="Calibri" w:hAnsi="Arial" w:cs="Arial"/>
      <w:sz w:val="20"/>
      <w:szCs w:val="20"/>
    </w:rPr>
  </w:style>
  <w:style w:type="paragraph" w:customStyle="1" w:styleId="ConsCell">
    <w:name w:val="ConsCell"/>
    <w:rsid w:val="005F461A"/>
    <w:pPr>
      <w:widowControl w:val="0"/>
      <w:autoSpaceDE w:val="0"/>
      <w:autoSpaceDN w:val="0"/>
      <w:adjustRightInd w:val="0"/>
      <w:spacing w:after="0" w:line="240" w:lineRule="auto"/>
      <w:ind w:right="19772"/>
    </w:pPr>
    <w:rPr>
      <w:rFonts w:ascii="Arial" w:eastAsia="Calibri" w:hAnsi="Arial" w:cs="Arial"/>
      <w:lang w:eastAsia="ru-RU"/>
    </w:rPr>
  </w:style>
  <w:style w:type="character" w:customStyle="1" w:styleId="afe">
    <w:name w:val="Текст примечания Знак"/>
    <w:basedOn w:val="a6"/>
    <w:link w:val="aff"/>
    <w:semiHidden/>
    <w:rsid w:val="005F461A"/>
    <w:rPr>
      <w:rFonts w:ascii="Arial" w:eastAsia="Calibri" w:hAnsi="Arial" w:cs="Arial"/>
      <w:sz w:val="20"/>
      <w:szCs w:val="20"/>
      <w:lang w:eastAsia="ru-RU"/>
    </w:rPr>
  </w:style>
  <w:style w:type="paragraph" w:styleId="aff">
    <w:name w:val="annotation text"/>
    <w:basedOn w:val="a5"/>
    <w:link w:val="afe"/>
    <w:semiHidden/>
    <w:rsid w:val="005F461A"/>
    <w:pPr>
      <w:jc w:val="left"/>
    </w:pPr>
    <w:rPr>
      <w:rFonts w:ascii="Arial" w:eastAsia="Calibri" w:hAnsi="Arial" w:cs="Arial"/>
      <w:sz w:val="20"/>
      <w:szCs w:val="20"/>
    </w:rPr>
  </w:style>
  <w:style w:type="paragraph" w:customStyle="1" w:styleId="aff0">
    <w:name w:val="приложения рнгп"/>
    <w:basedOn w:val="20"/>
    <w:autoRedefine/>
    <w:rsid w:val="00F7569A"/>
    <w:pPr>
      <w:keepNext w:val="0"/>
      <w:widowControl w:val="0"/>
      <w:tabs>
        <w:tab w:val="clear" w:pos="720"/>
        <w:tab w:val="left" w:pos="992"/>
      </w:tabs>
      <w:spacing w:line="239" w:lineRule="auto"/>
      <w:ind w:hanging="11"/>
      <w:jc w:val="right"/>
    </w:pPr>
    <w:rPr>
      <w:bCs w:val="0"/>
      <w:i/>
      <w:iCs w:val="0"/>
      <w:sz w:val="24"/>
      <w:szCs w:val="24"/>
      <w:lang w:eastAsia="en-US"/>
    </w:rPr>
  </w:style>
  <w:style w:type="paragraph" w:styleId="32">
    <w:name w:val="Body Text Indent 3"/>
    <w:basedOn w:val="a5"/>
    <w:link w:val="33"/>
    <w:rsid w:val="005F461A"/>
    <w:pPr>
      <w:spacing w:after="120"/>
      <w:ind w:left="283"/>
      <w:jc w:val="left"/>
    </w:pPr>
    <w:rPr>
      <w:rFonts w:ascii="Arial" w:eastAsia="Calibri" w:hAnsi="Arial" w:cs="Arial"/>
      <w:sz w:val="16"/>
      <w:szCs w:val="16"/>
    </w:rPr>
  </w:style>
  <w:style w:type="character" w:customStyle="1" w:styleId="33">
    <w:name w:val="Основной текст с отступом 3 Знак"/>
    <w:basedOn w:val="a6"/>
    <w:link w:val="32"/>
    <w:rsid w:val="005F461A"/>
    <w:rPr>
      <w:rFonts w:ascii="Arial" w:eastAsia="Calibri" w:hAnsi="Arial" w:cs="Arial"/>
      <w:sz w:val="16"/>
      <w:szCs w:val="16"/>
      <w:lang w:eastAsia="ru-RU"/>
    </w:rPr>
  </w:style>
  <w:style w:type="paragraph" w:styleId="27">
    <w:name w:val="List Continue 2"/>
    <w:basedOn w:val="a5"/>
    <w:rsid w:val="005F461A"/>
    <w:pPr>
      <w:spacing w:after="120"/>
      <w:ind w:left="566"/>
      <w:jc w:val="left"/>
    </w:pPr>
    <w:rPr>
      <w:rFonts w:ascii="Arial" w:eastAsia="Calibri" w:hAnsi="Arial" w:cs="Arial"/>
      <w:sz w:val="24"/>
      <w:szCs w:val="24"/>
    </w:rPr>
  </w:style>
  <w:style w:type="paragraph" w:styleId="34">
    <w:name w:val="List Continue 3"/>
    <w:basedOn w:val="a5"/>
    <w:rsid w:val="005F461A"/>
    <w:pPr>
      <w:spacing w:after="120"/>
      <w:ind w:left="849"/>
      <w:jc w:val="left"/>
    </w:pPr>
    <w:rPr>
      <w:rFonts w:ascii="Arial" w:eastAsia="Calibri" w:hAnsi="Arial" w:cs="Arial"/>
      <w:sz w:val="24"/>
      <w:szCs w:val="24"/>
    </w:rPr>
  </w:style>
  <w:style w:type="paragraph" w:customStyle="1" w:styleId="15">
    <w:name w:val="Стиль1"/>
    <w:basedOn w:val="a5"/>
    <w:rsid w:val="005F461A"/>
    <w:pPr>
      <w:jc w:val="center"/>
    </w:pPr>
    <w:rPr>
      <w:rFonts w:ascii="Arial" w:eastAsia="Calibri" w:hAnsi="Arial" w:cs="Arial"/>
      <w:sz w:val="20"/>
      <w:szCs w:val="20"/>
    </w:rPr>
  </w:style>
  <w:style w:type="paragraph" w:customStyle="1" w:styleId="textn">
    <w:name w:val="textn"/>
    <w:basedOn w:val="a5"/>
    <w:rsid w:val="005F461A"/>
    <w:pPr>
      <w:spacing w:before="100" w:beforeAutospacing="1" w:after="100" w:afterAutospacing="1"/>
      <w:jc w:val="left"/>
    </w:pPr>
    <w:rPr>
      <w:rFonts w:ascii="Arial" w:eastAsia="Calibri" w:hAnsi="Arial" w:cs="Arial"/>
      <w:sz w:val="24"/>
      <w:szCs w:val="24"/>
    </w:rPr>
  </w:style>
  <w:style w:type="paragraph" w:customStyle="1" w:styleId="28">
    <w:name w:val="Знак2"/>
    <w:basedOn w:val="a5"/>
    <w:rsid w:val="005F461A"/>
    <w:pPr>
      <w:spacing w:line="240" w:lineRule="exact"/>
    </w:pPr>
    <w:rPr>
      <w:rFonts w:ascii="Arial" w:eastAsia="Calibri" w:hAnsi="Arial" w:cs="Arial"/>
      <w:sz w:val="24"/>
      <w:szCs w:val="24"/>
      <w:lang w:val="en-US"/>
    </w:rPr>
  </w:style>
  <w:style w:type="character" w:customStyle="1" w:styleId="FontStyle11">
    <w:name w:val="Font Style11"/>
    <w:rsid w:val="005F461A"/>
    <w:rPr>
      <w:rFonts w:ascii="Times New Roman" w:hAnsi="Times New Roman"/>
      <w:sz w:val="26"/>
    </w:rPr>
  </w:style>
  <w:style w:type="paragraph" w:customStyle="1" w:styleId="35">
    <w:name w:val="Знак3"/>
    <w:basedOn w:val="a5"/>
    <w:rsid w:val="005F461A"/>
    <w:pPr>
      <w:spacing w:line="240" w:lineRule="exact"/>
    </w:pPr>
    <w:rPr>
      <w:rFonts w:ascii="Arial" w:eastAsia="Calibri" w:hAnsi="Arial" w:cs="Arial"/>
      <w:sz w:val="24"/>
      <w:szCs w:val="24"/>
      <w:lang w:val="en-US"/>
    </w:rPr>
  </w:style>
  <w:style w:type="paragraph" w:customStyle="1" w:styleId="41">
    <w:name w:val="Знак4"/>
    <w:basedOn w:val="a5"/>
    <w:rsid w:val="005F461A"/>
    <w:pPr>
      <w:spacing w:line="240" w:lineRule="exact"/>
    </w:pPr>
    <w:rPr>
      <w:rFonts w:ascii="Arial" w:eastAsia="Calibri" w:hAnsi="Arial" w:cs="Arial"/>
      <w:sz w:val="24"/>
      <w:szCs w:val="24"/>
      <w:lang w:val="en-US"/>
    </w:rPr>
  </w:style>
  <w:style w:type="paragraph" w:customStyle="1" w:styleId="51">
    <w:name w:val="Знак5"/>
    <w:basedOn w:val="a5"/>
    <w:rsid w:val="005F461A"/>
    <w:pPr>
      <w:spacing w:line="240" w:lineRule="exact"/>
    </w:pPr>
    <w:rPr>
      <w:rFonts w:ascii="Arial" w:eastAsia="Calibri" w:hAnsi="Arial" w:cs="Arial"/>
      <w:sz w:val="24"/>
      <w:szCs w:val="24"/>
      <w:lang w:val="en-US"/>
    </w:rPr>
  </w:style>
  <w:style w:type="paragraph" w:customStyle="1" w:styleId="61">
    <w:name w:val="Знак6"/>
    <w:basedOn w:val="a5"/>
    <w:rsid w:val="005F461A"/>
    <w:pPr>
      <w:spacing w:line="240" w:lineRule="exact"/>
    </w:pPr>
    <w:rPr>
      <w:rFonts w:ascii="Arial" w:eastAsia="Calibri" w:hAnsi="Arial" w:cs="Arial"/>
      <w:sz w:val="24"/>
      <w:szCs w:val="24"/>
      <w:lang w:val="en-US"/>
    </w:rPr>
  </w:style>
  <w:style w:type="paragraph" w:customStyle="1" w:styleId="72">
    <w:name w:val="Знак7"/>
    <w:basedOn w:val="a5"/>
    <w:rsid w:val="005F461A"/>
    <w:pPr>
      <w:spacing w:line="240" w:lineRule="exact"/>
    </w:pPr>
    <w:rPr>
      <w:rFonts w:ascii="Arial" w:eastAsia="Calibri" w:hAnsi="Arial" w:cs="Arial"/>
      <w:sz w:val="24"/>
      <w:szCs w:val="24"/>
      <w:lang w:val="en-US"/>
    </w:rPr>
  </w:style>
  <w:style w:type="paragraph" w:customStyle="1" w:styleId="81">
    <w:name w:val="Знак8"/>
    <w:basedOn w:val="a5"/>
    <w:rsid w:val="005F461A"/>
    <w:pPr>
      <w:spacing w:line="240" w:lineRule="exact"/>
    </w:pPr>
    <w:rPr>
      <w:rFonts w:ascii="Arial" w:eastAsia="Calibri" w:hAnsi="Arial" w:cs="Arial"/>
      <w:sz w:val="24"/>
      <w:szCs w:val="24"/>
      <w:lang w:val="en-US"/>
    </w:rPr>
  </w:style>
  <w:style w:type="paragraph" w:customStyle="1" w:styleId="91">
    <w:name w:val="Знак9"/>
    <w:basedOn w:val="a5"/>
    <w:rsid w:val="005F461A"/>
    <w:pPr>
      <w:spacing w:line="240" w:lineRule="exact"/>
    </w:pPr>
    <w:rPr>
      <w:rFonts w:ascii="Arial" w:eastAsia="Calibri" w:hAnsi="Arial" w:cs="Arial"/>
      <w:sz w:val="24"/>
      <w:szCs w:val="24"/>
      <w:lang w:val="en-US"/>
    </w:rPr>
  </w:style>
  <w:style w:type="character" w:customStyle="1" w:styleId="apple-style-span">
    <w:name w:val="apple-style-span"/>
    <w:rsid w:val="005F461A"/>
  </w:style>
  <w:style w:type="paragraph" w:customStyle="1" w:styleId="100">
    <w:name w:val="Знак10"/>
    <w:basedOn w:val="a5"/>
    <w:rsid w:val="005F461A"/>
    <w:pPr>
      <w:spacing w:line="240" w:lineRule="exact"/>
    </w:pPr>
    <w:rPr>
      <w:rFonts w:ascii="Arial" w:eastAsia="Calibri" w:hAnsi="Arial" w:cs="Arial"/>
      <w:sz w:val="24"/>
      <w:szCs w:val="24"/>
      <w:lang w:val="en-US"/>
    </w:rPr>
  </w:style>
  <w:style w:type="paragraph" w:customStyle="1" w:styleId="FORMATTEXT">
    <w:name w:val=".FORMATTEXT"/>
    <w:rsid w:val="005F461A"/>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16">
    <w:name w:val="Знак1 Знак Знак Знак"/>
    <w:basedOn w:val="a5"/>
    <w:rsid w:val="005F461A"/>
    <w:pPr>
      <w:jc w:val="left"/>
    </w:pPr>
    <w:rPr>
      <w:rFonts w:ascii="Verdana" w:eastAsia="Calibri" w:hAnsi="Verdana" w:cs="Verdana"/>
      <w:sz w:val="20"/>
      <w:szCs w:val="20"/>
      <w:lang w:val="en-US"/>
    </w:rPr>
  </w:style>
  <w:style w:type="paragraph" w:customStyle="1" w:styleId="120">
    <w:name w:val="Знак12"/>
    <w:basedOn w:val="a5"/>
    <w:rsid w:val="005F461A"/>
    <w:pPr>
      <w:spacing w:line="240" w:lineRule="exact"/>
    </w:pPr>
    <w:rPr>
      <w:rFonts w:eastAsia="Calibri"/>
      <w:sz w:val="24"/>
      <w:szCs w:val="24"/>
      <w:lang w:val="en-US"/>
    </w:rPr>
  </w:style>
  <w:style w:type="paragraph" w:customStyle="1" w:styleId="aff1">
    <w:name w:val="Основной шрифт абзаца Знак Знак Знак Знак"/>
    <w:aliases w:val="Знак1 Знак Знак Знак Знак Знак Знак Знак Знак Знак Знак"/>
    <w:basedOn w:val="a5"/>
    <w:rsid w:val="005F461A"/>
    <w:pPr>
      <w:jc w:val="left"/>
    </w:pPr>
    <w:rPr>
      <w:rFonts w:ascii="Verdana" w:eastAsia="Calibri" w:hAnsi="Verdana" w:cs="Verdana"/>
      <w:sz w:val="20"/>
      <w:szCs w:val="20"/>
      <w:lang w:val="en-US"/>
    </w:rPr>
  </w:style>
  <w:style w:type="paragraph" w:customStyle="1" w:styleId="formattext0">
    <w:name w:val="formattext"/>
    <w:basedOn w:val="a5"/>
    <w:rsid w:val="005F461A"/>
    <w:pPr>
      <w:spacing w:before="100" w:beforeAutospacing="1" w:after="100" w:afterAutospacing="1"/>
      <w:jc w:val="left"/>
    </w:pPr>
    <w:rPr>
      <w:rFonts w:eastAsia="Calibri"/>
      <w:sz w:val="24"/>
      <w:szCs w:val="24"/>
    </w:rPr>
  </w:style>
  <w:style w:type="character" w:customStyle="1" w:styleId="text11">
    <w:name w:val="text11"/>
    <w:rsid w:val="005F461A"/>
    <w:rPr>
      <w:b/>
      <w:color w:val="333333"/>
      <w:sz w:val="20"/>
      <w:u w:val="single"/>
    </w:rPr>
  </w:style>
  <w:style w:type="paragraph" w:customStyle="1" w:styleId="17">
    <w:name w:val="Обычный1"/>
    <w:rsid w:val="005F461A"/>
    <w:pPr>
      <w:widowControl w:val="0"/>
      <w:spacing w:after="0" w:line="260" w:lineRule="auto"/>
      <w:ind w:firstLine="220"/>
      <w:jc w:val="both"/>
    </w:pPr>
    <w:rPr>
      <w:rFonts w:ascii="Arial" w:eastAsia="Calibri" w:hAnsi="Arial" w:cs="Times New Roman"/>
      <w:b/>
      <w:sz w:val="18"/>
      <w:lang w:eastAsia="ru-RU"/>
    </w:rPr>
  </w:style>
  <w:style w:type="character" w:customStyle="1" w:styleId="highlighthighlightactive">
    <w:name w:val="highlight highlight_active"/>
    <w:rsid w:val="005F461A"/>
  </w:style>
  <w:style w:type="character" w:customStyle="1" w:styleId="context">
    <w:name w:val="context"/>
    <w:rsid w:val="005F461A"/>
  </w:style>
  <w:style w:type="character" w:customStyle="1" w:styleId="contextcurrent">
    <w:name w:val="context_current"/>
    <w:rsid w:val="005F461A"/>
  </w:style>
  <w:style w:type="paragraph" w:customStyle="1" w:styleId="11Char">
    <w:name w:val="Знак1 Знак Знак Знак Знак Знак Знак Знак Знак1 Char"/>
    <w:basedOn w:val="a5"/>
    <w:rsid w:val="005F461A"/>
    <w:pPr>
      <w:spacing w:after="160" w:line="240" w:lineRule="exact"/>
      <w:jc w:val="left"/>
    </w:pPr>
    <w:rPr>
      <w:rFonts w:ascii="Verdana" w:eastAsia="Calibri" w:hAnsi="Verdana"/>
      <w:sz w:val="20"/>
      <w:szCs w:val="20"/>
      <w:lang w:val="en-US"/>
    </w:rPr>
  </w:style>
  <w:style w:type="paragraph" w:styleId="2">
    <w:name w:val="List Bullet 2"/>
    <w:basedOn w:val="a5"/>
    <w:rsid w:val="005F461A"/>
    <w:pPr>
      <w:numPr>
        <w:numId w:val="1"/>
      </w:numPr>
      <w:tabs>
        <w:tab w:val="num" w:pos="643"/>
      </w:tabs>
      <w:ind w:left="643"/>
      <w:jc w:val="left"/>
    </w:pPr>
    <w:rPr>
      <w:rFonts w:eastAsia="Calibri"/>
      <w:sz w:val="24"/>
      <w:szCs w:val="24"/>
    </w:rPr>
  </w:style>
  <w:style w:type="character" w:customStyle="1" w:styleId="WW8Num4z1">
    <w:name w:val="WW8Num4z1"/>
    <w:rsid w:val="005F461A"/>
    <w:rPr>
      <w:rFonts w:ascii="Courier New" w:hAnsi="Courier New"/>
    </w:rPr>
  </w:style>
  <w:style w:type="paragraph" w:customStyle="1" w:styleId="18">
    <w:name w:val="Знак Знак1 Знак"/>
    <w:basedOn w:val="a5"/>
    <w:rsid w:val="005F461A"/>
    <w:pPr>
      <w:spacing w:after="160" w:line="240" w:lineRule="exact"/>
      <w:jc w:val="left"/>
    </w:pPr>
    <w:rPr>
      <w:rFonts w:ascii="Verdana" w:eastAsia="Calibri" w:hAnsi="Verdana"/>
      <w:sz w:val="24"/>
      <w:szCs w:val="24"/>
      <w:lang w:val="en-US"/>
    </w:rPr>
  </w:style>
  <w:style w:type="character" w:customStyle="1" w:styleId="match">
    <w:name w:val="match"/>
    <w:rsid w:val="005F461A"/>
  </w:style>
  <w:style w:type="character" w:customStyle="1" w:styleId="visited">
    <w:name w:val="visited"/>
    <w:rsid w:val="005F461A"/>
  </w:style>
  <w:style w:type="paragraph" w:customStyle="1" w:styleId="formattexttopleveltext">
    <w:name w:val="formattext topleveltext"/>
    <w:basedOn w:val="a5"/>
    <w:rsid w:val="005F461A"/>
    <w:pPr>
      <w:spacing w:before="100" w:beforeAutospacing="1" w:after="100" w:afterAutospacing="1"/>
      <w:jc w:val="left"/>
    </w:pPr>
    <w:rPr>
      <w:rFonts w:eastAsia="Calibri"/>
      <w:sz w:val="24"/>
      <w:szCs w:val="24"/>
    </w:rPr>
  </w:style>
  <w:style w:type="character" w:customStyle="1" w:styleId="FontStyle15">
    <w:name w:val="Font Style15"/>
    <w:rsid w:val="005F461A"/>
    <w:rPr>
      <w:rFonts w:ascii="Times New Roman" w:hAnsi="Times New Roman"/>
      <w:sz w:val="24"/>
    </w:rPr>
  </w:style>
  <w:style w:type="paragraph" w:customStyle="1" w:styleId="Style9">
    <w:name w:val="Style9"/>
    <w:basedOn w:val="a5"/>
    <w:rsid w:val="005F461A"/>
    <w:pPr>
      <w:widowControl w:val="0"/>
      <w:autoSpaceDE w:val="0"/>
      <w:autoSpaceDN w:val="0"/>
      <w:adjustRightInd w:val="0"/>
      <w:spacing w:line="331" w:lineRule="exact"/>
      <w:ind w:firstLine="734"/>
    </w:pPr>
    <w:rPr>
      <w:rFonts w:eastAsia="Calibri"/>
      <w:sz w:val="24"/>
      <w:szCs w:val="24"/>
    </w:rPr>
  </w:style>
  <w:style w:type="paragraph" w:customStyle="1" w:styleId="29">
    <w:name w:val="Знак Знак Знак2 Знак Знак Знак Знак Знак Знак Знак"/>
    <w:basedOn w:val="a5"/>
    <w:rsid w:val="005F461A"/>
    <w:pPr>
      <w:jc w:val="left"/>
    </w:pPr>
    <w:rPr>
      <w:rFonts w:ascii="Verdana" w:eastAsia="Calibri" w:hAnsi="Verdana" w:cs="Verdana"/>
      <w:sz w:val="20"/>
      <w:szCs w:val="20"/>
      <w:lang w:val="en-US"/>
    </w:rPr>
  </w:style>
  <w:style w:type="paragraph" w:customStyle="1" w:styleId="220">
    <w:name w:val="Знак Знак Знак2 Знак Знак Знак Знак Знак Знак Знак2"/>
    <w:basedOn w:val="a5"/>
    <w:rsid w:val="005F461A"/>
    <w:pPr>
      <w:jc w:val="left"/>
    </w:pPr>
    <w:rPr>
      <w:rFonts w:ascii="Verdana" w:eastAsia="Calibri" w:hAnsi="Verdana" w:cs="Verdana"/>
      <w:sz w:val="20"/>
      <w:szCs w:val="20"/>
      <w:lang w:val="en-US"/>
    </w:rPr>
  </w:style>
  <w:style w:type="paragraph" w:customStyle="1" w:styleId="centerarticlelink">
    <w:name w:val="centerarticlelink"/>
    <w:basedOn w:val="a5"/>
    <w:rsid w:val="005F461A"/>
    <w:pPr>
      <w:spacing w:before="100" w:beforeAutospacing="1" w:after="100" w:afterAutospacing="1"/>
      <w:jc w:val="left"/>
    </w:pPr>
    <w:rPr>
      <w:rFonts w:ascii="Arial" w:eastAsia="Calibri" w:hAnsi="Arial" w:cs="Arial"/>
      <w:color w:val="000000"/>
      <w:sz w:val="24"/>
      <w:szCs w:val="24"/>
    </w:rPr>
  </w:style>
  <w:style w:type="paragraph" w:customStyle="1" w:styleId="txt">
    <w:name w:val="txt"/>
    <w:basedOn w:val="a5"/>
    <w:rsid w:val="005F461A"/>
    <w:pPr>
      <w:spacing w:before="100" w:beforeAutospacing="1" w:after="100" w:afterAutospacing="1"/>
      <w:jc w:val="left"/>
    </w:pPr>
    <w:rPr>
      <w:rFonts w:ascii="Verdana" w:eastAsia="Calibri" w:hAnsi="Verdana" w:cs="Verdana"/>
      <w:color w:val="000000"/>
      <w:sz w:val="17"/>
      <w:szCs w:val="17"/>
    </w:rPr>
  </w:style>
  <w:style w:type="paragraph" w:customStyle="1" w:styleId="textb">
    <w:name w:val="textb"/>
    <w:basedOn w:val="a5"/>
    <w:rsid w:val="005F461A"/>
    <w:pPr>
      <w:jc w:val="left"/>
    </w:pPr>
    <w:rPr>
      <w:rFonts w:ascii="Arial" w:eastAsia="Calibri" w:hAnsi="Arial" w:cs="Arial"/>
      <w:b/>
      <w:bCs/>
    </w:rPr>
  </w:style>
  <w:style w:type="paragraph" w:customStyle="1" w:styleId="western">
    <w:name w:val="western"/>
    <w:basedOn w:val="a5"/>
    <w:rsid w:val="005F461A"/>
    <w:pPr>
      <w:spacing w:before="100" w:beforeAutospacing="1" w:after="100" w:afterAutospacing="1"/>
      <w:jc w:val="left"/>
    </w:pPr>
    <w:rPr>
      <w:rFonts w:eastAsia="Calibri"/>
      <w:sz w:val="24"/>
      <w:szCs w:val="24"/>
    </w:rPr>
  </w:style>
  <w:style w:type="character" w:customStyle="1" w:styleId="Normal">
    <w:name w:val="Normal Знак"/>
    <w:locked/>
    <w:rsid w:val="005F461A"/>
    <w:rPr>
      <w:sz w:val="24"/>
      <w:lang w:val="ru-RU" w:eastAsia="ru-RU"/>
    </w:rPr>
  </w:style>
  <w:style w:type="paragraph" w:customStyle="1" w:styleId="ConsTitle">
    <w:name w:val="ConsTitle"/>
    <w:rsid w:val="005F461A"/>
    <w:pPr>
      <w:widowControl w:val="0"/>
      <w:autoSpaceDE w:val="0"/>
      <w:autoSpaceDN w:val="0"/>
      <w:adjustRightInd w:val="0"/>
      <w:spacing w:after="0" w:line="240" w:lineRule="auto"/>
    </w:pPr>
    <w:rPr>
      <w:rFonts w:ascii="Arial" w:eastAsia="Calibri" w:hAnsi="Arial" w:cs="Arial"/>
      <w:b/>
      <w:bCs/>
      <w:sz w:val="16"/>
      <w:szCs w:val="16"/>
      <w:lang w:eastAsia="ru-RU"/>
    </w:rPr>
  </w:style>
  <w:style w:type="paragraph" w:customStyle="1" w:styleId="FR1">
    <w:name w:val="FR1"/>
    <w:rsid w:val="005F461A"/>
    <w:pPr>
      <w:widowControl w:val="0"/>
      <w:autoSpaceDE w:val="0"/>
      <w:autoSpaceDN w:val="0"/>
      <w:adjustRightInd w:val="0"/>
      <w:spacing w:after="0" w:line="240" w:lineRule="auto"/>
    </w:pPr>
    <w:rPr>
      <w:rFonts w:ascii="Times New Roman" w:eastAsia="Calibri" w:hAnsi="Times New Roman" w:cs="Times New Roman"/>
      <w:sz w:val="16"/>
      <w:szCs w:val="16"/>
      <w:lang w:eastAsia="ru-RU"/>
    </w:rPr>
  </w:style>
  <w:style w:type="paragraph" w:customStyle="1" w:styleId="52">
    <w:name w:val="çàãîëîâîê 5"/>
    <w:basedOn w:val="a5"/>
    <w:next w:val="a5"/>
    <w:rsid w:val="005F461A"/>
    <w:pPr>
      <w:keepNext/>
      <w:jc w:val="center"/>
    </w:pPr>
    <w:rPr>
      <w:rFonts w:eastAsia="Calibri"/>
      <w:sz w:val="24"/>
      <w:szCs w:val="24"/>
    </w:rPr>
  </w:style>
  <w:style w:type="paragraph" w:customStyle="1" w:styleId="Normal10-022">
    <w:name w:val="Стиль Normal + 10 пт полужирный По центру Слева:  -02 см Справ...2"/>
    <w:basedOn w:val="a5"/>
    <w:link w:val="Normal10-0220"/>
    <w:rsid w:val="005F461A"/>
    <w:pPr>
      <w:snapToGrid w:val="0"/>
      <w:ind w:left="-113" w:right="-113"/>
      <w:jc w:val="center"/>
    </w:pPr>
    <w:rPr>
      <w:b/>
      <w:sz w:val="20"/>
      <w:szCs w:val="20"/>
    </w:rPr>
  </w:style>
  <w:style w:type="character" w:customStyle="1" w:styleId="Normal10-0220">
    <w:name w:val="Стиль Normal + 10 пт полужирный По центру Слева:  -02 см Справ...2 Знак"/>
    <w:link w:val="Normal10-022"/>
    <w:locked/>
    <w:rsid w:val="005F461A"/>
    <w:rPr>
      <w:rFonts w:ascii="Times New Roman" w:eastAsia="Times New Roman" w:hAnsi="Times New Roman" w:cs="Times New Roman"/>
      <w:b/>
      <w:sz w:val="20"/>
      <w:szCs w:val="20"/>
      <w:lang w:eastAsia="ru-RU"/>
    </w:rPr>
  </w:style>
  <w:style w:type="character" w:customStyle="1" w:styleId="FontStyle88">
    <w:name w:val="Font Style88"/>
    <w:rsid w:val="005F461A"/>
    <w:rPr>
      <w:rFonts w:ascii="Times New Roman" w:hAnsi="Times New Roman"/>
      <w:sz w:val="22"/>
    </w:rPr>
  </w:style>
  <w:style w:type="paragraph" w:customStyle="1" w:styleId="110">
    <w:name w:val="Знак11"/>
    <w:basedOn w:val="a5"/>
    <w:rsid w:val="005F461A"/>
    <w:pPr>
      <w:jc w:val="left"/>
    </w:pPr>
    <w:rPr>
      <w:rFonts w:ascii="Verdana" w:eastAsia="Calibri" w:hAnsi="Verdana" w:cs="Verdana"/>
      <w:sz w:val="20"/>
      <w:szCs w:val="20"/>
      <w:lang w:val="en-US"/>
    </w:rPr>
  </w:style>
  <w:style w:type="paragraph" w:customStyle="1" w:styleId="aff2">
    <w:name w:val="Знак Знак Знак Знак"/>
    <w:basedOn w:val="a5"/>
    <w:rsid w:val="005F461A"/>
    <w:pPr>
      <w:jc w:val="left"/>
    </w:pPr>
    <w:rPr>
      <w:rFonts w:ascii="Verdana" w:eastAsia="Calibri" w:hAnsi="Verdana" w:cs="Verdana"/>
      <w:sz w:val="20"/>
      <w:szCs w:val="20"/>
      <w:lang w:val="en-US"/>
    </w:rPr>
  </w:style>
  <w:style w:type="character" w:styleId="aff3">
    <w:name w:val="FollowedHyperlink"/>
    <w:uiPriority w:val="99"/>
    <w:rsid w:val="005F461A"/>
    <w:rPr>
      <w:rFonts w:cs="Times New Roman"/>
      <w:color w:val="800080"/>
      <w:u w:val="single"/>
    </w:rPr>
  </w:style>
  <w:style w:type="paragraph" w:customStyle="1" w:styleId="19">
    <w:name w:val="Знак1 Знак Знак Знак Знак Знак Знак Знак Знак Знак Знак Знак Знак"/>
    <w:basedOn w:val="a5"/>
    <w:rsid w:val="005F461A"/>
    <w:pPr>
      <w:widowControl w:val="0"/>
      <w:adjustRightInd w:val="0"/>
      <w:spacing w:after="160" w:line="240" w:lineRule="exact"/>
      <w:jc w:val="right"/>
    </w:pPr>
    <w:rPr>
      <w:rFonts w:eastAsia="Calibri"/>
      <w:sz w:val="20"/>
      <w:szCs w:val="20"/>
      <w:lang w:val="en-GB"/>
    </w:rPr>
  </w:style>
  <w:style w:type="paragraph" w:customStyle="1" w:styleId="111">
    <w:name w:val="Знак Знак1 Знак1"/>
    <w:basedOn w:val="a5"/>
    <w:rsid w:val="005F461A"/>
    <w:pPr>
      <w:spacing w:after="160" w:line="240" w:lineRule="exact"/>
      <w:jc w:val="left"/>
    </w:pPr>
    <w:rPr>
      <w:rFonts w:ascii="Verdana" w:eastAsia="Calibri" w:hAnsi="Verdana"/>
      <w:sz w:val="24"/>
      <w:szCs w:val="24"/>
      <w:lang w:val="en-US"/>
    </w:rPr>
  </w:style>
  <w:style w:type="character" w:customStyle="1" w:styleId="nobase">
    <w:name w:val="nobase"/>
    <w:rsid w:val="005F461A"/>
  </w:style>
  <w:style w:type="paragraph" w:customStyle="1" w:styleId="210">
    <w:name w:val="Знак Знак Знак2 Знак Знак Знак Знак Знак Знак Знак1"/>
    <w:basedOn w:val="a5"/>
    <w:rsid w:val="005F461A"/>
    <w:pPr>
      <w:jc w:val="left"/>
    </w:pPr>
    <w:rPr>
      <w:rFonts w:ascii="Verdana" w:eastAsia="Calibri" w:hAnsi="Verdana" w:cs="Verdana"/>
      <w:sz w:val="20"/>
      <w:szCs w:val="20"/>
      <w:lang w:val="en-US"/>
    </w:rPr>
  </w:style>
  <w:style w:type="paragraph" w:customStyle="1" w:styleId="1a">
    <w:name w:val="Абзац списка1"/>
    <w:basedOn w:val="a5"/>
    <w:qFormat/>
    <w:rsid w:val="005F461A"/>
    <w:pPr>
      <w:ind w:left="720" w:firstLine="709"/>
    </w:pPr>
  </w:style>
  <w:style w:type="paragraph" w:styleId="aff4">
    <w:name w:val="Document Map"/>
    <w:basedOn w:val="a5"/>
    <w:link w:val="aff5"/>
    <w:rsid w:val="005F461A"/>
    <w:pPr>
      <w:widowControl w:val="0"/>
      <w:ind w:firstLine="220"/>
    </w:pPr>
    <w:rPr>
      <w:rFonts w:ascii="Tahoma" w:eastAsia="Calibri" w:hAnsi="Tahoma" w:cs="Tahoma"/>
      <w:b/>
      <w:bCs/>
      <w:sz w:val="16"/>
      <w:szCs w:val="16"/>
    </w:rPr>
  </w:style>
  <w:style w:type="character" w:customStyle="1" w:styleId="aff5">
    <w:name w:val="Схема документа Знак"/>
    <w:basedOn w:val="a6"/>
    <w:link w:val="aff4"/>
    <w:rsid w:val="005F461A"/>
    <w:rPr>
      <w:rFonts w:ascii="Tahoma" w:eastAsia="Calibri" w:hAnsi="Tahoma" w:cs="Tahoma"/>
      <w:b/>
      <w:bCs/>
      <w:sz w:val="16"/>
      <w:szCs w:val="16"/>
      <w:lang w:eastAsia="ru-RU"/>
    </w:rPr>
  </w:style>
  <w:style w:type="paragraph" w:customStyle="1" w:styleId="230">
    <w:name w:val="Знак Знак Знак2 Знак Знак Знак Знак Знак Знак Знак3"/>
    <w:basedOn w:val="a5"/>
    <w:rsid w:val="005F461A"/>
    <w:pPr>
      <w:jc w:val="left"/>
    </w:pPr>
    <w:rPr>
      <w:rFonts w:ascii="Verdana" w:eastAsia="Calibri" w:hAnsi="Verdana" w:cs="Verdana"/>
      <w:sz w:val="20"/>
      <w:szCs w:val="20"/>
      <w:lang w:val="en-US"/>
    </w:rPr>
  </w:style>
  <w:style w:type="character" w:customStyle="1" w:styleId="aff6">
    <w:name w:val="Тема примечания Знак"/>
    <w:basedOn w:val="afe"/>
    <w:link w:val="aff7"/>
    <w:semiHidden/>
    <w:rsid w:val="005F461A"/>
    <w:rPr>
      <w:rFonts w:ascii="Times New Roman" w:eastAsia="Times New Roman" w:hAnsi="Times New Roman" w:cs="Times New Roman"/>
      <w:b/>
      <w:bCs/>
      <w:sz w:val="20"/>
      <w:szCs w:val="20"/>
      <w:lang w:eastAsia="ru-RU"/>
    </w:rPr>
  </w:style>
  <w:style w:type="paragraph" w:styleId="aff7">
    <w:name w:val="annotation subject"/>
    <w:basedOn w:val="aff"/>
    <w:next w:val="aff"/>
    <w:link w:val="aff6"/>
    <w:semiHidden/>
    <w:rsid w:val="005F461A"/>
    <w:pPr>
      <w:ind w:firstLine="1418"/>
      <w:jc w:val="both"/>
    </w:pPr>
    <w:rPr>
      <w:rFonts w:ascii="Times New Roman" w:eastAsia="Times New Roman" w:hAnsi="Times New Roman" w:cs="Times New Roman"/>
      <w:b/>
      <w:bCs/>
    </w:rPr>
  </w:style>
  <w:style w:type="paragraph" w:customStyle="1" w:styleId="font5">
    <w:name w:val="font5"/>
    <w:basedOn w:val="a5"/>
    <w:rsid w:val="005F461A"/>
    <w:pPr>
      <w:spacing w:before="100" w:beforeAutospacing="1" w:after="100" w:afterAutospacing="1"/>
      <w:jc w:val="left"/>
    </w:pPr>
    <w:rPr>
      <w:rFonts w:eastAsia="Calibri"/>
      <w:color w:val="000000"/>
      <w:sz w:val="20"/>
      <w:szCs w:val="20"/>
    </w:rPr>
  </w:style>
  <w:style w:type="paragraph" w:customStyle="1" w:styleId="font6">
    <w:name w:val="font6"/>
    <w:basedOn w:val="a5"/>
    <w:rsid w:val="005F461A"/>
    <w:pPr>
      <w:spacing w:before="100" w:beforeAutospacing="1" w:after="100" w:afterAutospacing="1"/>
      <w:jc w:val="left"/>
    </w:pPr>
    <w:rPr>
      <w:rFonts w:eastAsia="Calibri"/>
      <w:color w:val="FF0000"/>
      <w:sz w:val="20"/>
      <w:szCs w:val="20"/>
    </w:rPr>
  </w:style>
  <w:style w:type="paragraph" w:customStyle="1" w:styleId="font7">
    <w:name w:val="font7"/>
    <w:basedOn w:val="a5"/>
    <w:rsid w:val="005F461A"/>
    <w:pPr>
      <w:spacing w:before="100" w:beforeAutospacing="1" w:after="100" w:afterAutospacing="1"/>
      <w:jc w:val="left"/>
    </w:pPr>
    <w:rPr>
      <w:rFonts w:ascii="Tahoma" w:eastAsia="Calibri" w:hAnsi="Tahoma" w:cs="Tahoma"/>
      <w:b/>
      <w:bCs/>
      <w:color w:val="000000"/>
      <w:sz w:val="18"/>
      <w:szCs w:val="18"/>
    </w:rPr>
  </w:style>
  <w:style w:type="paragraph" w:customStyle="1" w:styleId="font8">
    <w:name w:val="font8"/>
    <w:basedOn w:val="a5"/>
    <w:rsid w:val="005F461A"/>
    <w:pPr>
      <w:spacing w:before="100" w:beforeAutospacing="1" w:after="100" w:afterAutospacing="1"/>
      <w:jc w:val="left"/>
    </w:pPr>
    <w:rPr>
      <w:rFonts w:ascii="Tahoma" w:eastAsia="Calibri" w:hAnsi="Tahoma" w:cs="Tahoma"/>
      <w:color w:val="000000"/>
      <w:sz w:val="18"/>
      <w:szCs w:val="18"/>
    </w:rPr>
  </w:style>
  <w:style w:type="paragraph" w:customStyle="1" w:styleId="font9">
    <w:name w:val="font9"/>
    <w:basedOn w:val="a5"/>
    <w:rsid w:val="005F461A"/>
    <w:pPr>
      <w:spacing w:before="100" w:beforeAutospacing="1" w:after="100" w:afterAutospacing="1"/>
      <w:jc w:val="left"/>
    </w:pPr>
    <w:rPr>
      <w:rFonts w:eastAsia="Calibri"/>
      <w:sz w:val="20"/>
      <w:szCs w:val="20"/>
    </w:rPr>
  </w:style>
  <w:style w:type="paragraph" w:customStyle="1" w:styleId="font10">
    <w:name w:val="font10"/>
    <w:basedOn w:val="a5"/>
    <w:rsid w:val="005F461A"/>
    <w:pPr>
      <w:spacing w:before="100" w:beforeAutospacing="1" w:after="100" w:afterAutospacing="1"/>
      <w:jc w:val="left"/>
    </w:pPr>
    <w:rPr>
      <w:rFonts w:eastAsia="Calibri"/>
      <w:color w:val="00B0F0"/>
      <w:sz w:val="20"/>
      <w:szCs w:val="20"/>
    </w:rPr>
  </w:style>
  <w:style w:type="paragraph" w:customStyle="1" w:styleId="font11">
    <w:name w:val="font11"/>
    <w:basedOn w:val="a5"/>
    <w:rsid w:val="005F461A"/>
    <w:pPr>
      <w:spacing w:before="100" w:beforeAutospacing="1" w:after="100" w:afterAutospacing="1"/>
      <w:jc w:val="left"/>
    </w:pPr>
    <w:rPr>
      <w:rFonts w:eastAsia="Calibri"/>
      <w:color w:val="7030A0"/>
      <w:sz w:val="20"/>
      <w:szCs w:val="20"/>
    </w:rPr>
  </w:style>
  <w:style w:type="paragraph" w:customStyle="1" w:styleId="font12">
    <w:name w:val="font12"/>
    <w:basedOn w:val="a5"/>
    <w:rsid w:val="005F461A"/>
    <w:pPr>
      <w:spacing w:before="100" w:beforeAutospacing="1" w:after="100" w:afterAutospacing="1"/>
      <w:jc w:val="left"/>
    </w:pPr>
    <w:rPr>
      <w:rFonts w:ascii="Tahoma" w:eastAsia="Calibri" w:hAnsi="Tahoma" w:cs="Tahoma"/>
      <w:color w:val="000000"/>
      <w:sz w:val="18"/>
      <w:szCs w:val="18"/>
    </w:rPr>
  </w:style>
  <w:style w:type="paragraph" w:customStyle="1" w:styleId="font13">
    <w:name w:val="font13"/>
    <w:basedOn w:val="a5"/>
    <w:rsid w:val="005F461A"/>
    <w:pPr>
      <w:spacing w:before="100" w:beforeAutospacing="1" w:after="100" w:afterAutospacing="1"/>
      <w:jc w:val="left"/>
    </w:pPr>
    <w:rPr>
      <w:rFonts w:ascii="Tahoma" w:eastAsia="Calibri" w:hAnsi="Tahoma" w:cs="Tahoma"/>
      <w:b/>
      <w:bCs/>
      <w:color w:val="000000"/>
      <w:sz w:val="18"/>
      <w:szCs w:val="18"/>
    </w:rPr>
  </w:style>
  <w:style w:type="paragraph" w:customStyle="1" w:styleId="font14">
    <w:name w:val="font14"/>
    <w:basedOn w:val="a5"/>
    <w:rsid w:val="005F461A"/>
    <w:pPr>
      <w:spacing w:before="100" w:beforeAutospacing="1" w:after="100" w:afterAutospacing="1"/>
      <w:jc w:val="left"/>
    </w:pPr>
    <w:rPr>
      <w:rFonts w:eastAsia="Calibri"/>
      <w:color w:val="4F81BD"/>
      <w:sz w:val="20"/>
      <w:szCs w:val="20"/>
    </w:rPr>
  </w:style>
  <w:style w:type="paragraph" w:customStyle="1" w:styleId="font15">
    <w:name w:val="font15"/>
    <w:basedOn w:val="a5"/>
    <w:rsid w:val="005F461A"/>
    <w:pPr>
      <w:spacing w:before="100" w:beforeAutospacing="1" w:after="100" w:afterAutospacing="1"/>
      <w:jc w:val="left"/>
    </w:pPr>
    <w:rPr>
      <w:rFonts w:eastAsia="Calibri"/>
      <w:color w:val="FFC000"/>
      <w:sz w:val="20"/>
      <w:szCs w:val="20"/>
    </w:rPr>
  </w:style>
  <w:style w:type="paragraph" w:customStyle="1" w:styleId="xl65">
    <w:name w:val="xl65"/>
    <w:basedOn w:val="a5"/>
    <w:rsid w:val="005F461A"/>
    <w:pPr>
      <w:spacing w:before="100" w:beforeAutospacing="1" w:after="100" w:afterAutospacing="1"/>
      <w:jc w:val="center"/>
    </w:pPr>
    <w:rPr>
      <w:rFonts w:eastAsia="Calibri"/>
      <w:sz w:val="24"/>
      <w:szCs w:val="24"/>
    </w:rPr>
  </w:style>
  <w:style w:type="paragraph" w:customStyle="1" w:styleId="xl66">
    <w:name w:val="xl66"/>
    <w:basedOn w:val="a5"/>
    <w:rsid w:val="005F461A"/>
    <w:pPr>
      <w:spacing w:before="100" w:beforeAutospacing="1" w:after="100" w:afterAutospacing="1"/>
      <w:jc w:val="left"/>
    </w:pPr>
    <w:rPr>
      <w:rFonts w:eastAsia="Calibri"/>
      <w:sz w:val="24"/>
      <w:szCs w:val="24"/>
    </w:rPr>
  </w:style>
  <w:style w:type="paragraph" w:customStyle="1" w:styleId="xl67">
    <w:name w:val="xl67"/>
    <w:basedOn w:val="a5"/>
    <w:rsid w:val="005F461A"/>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68">
    <w:name w:val="xl68"/>
    <w:basedOn w:val="a5"/>
    <w:rsid w:val="005F46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69">
    <w:name w:val="xl69"/>
    <w:basedOn w:val="a5"/>
    <w:rsid w:val="005F46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70">
    <w:name w:val="xl70"/>
    <w:basedOn w:val="a5"/>
    <w:rsid w:val="005F461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Calibri"/>
      <w:color w:val="FF0000"/>
      <w:sz w:val="20"/>
      <w:szCs w:val="20"/>
    </w:rPr>
  </w:style>
  <w:style w:type="paragraph" w:customStyle="1" w:styleId="xl71">
    <w:name w:val="xl71"/>
    <w:basedOn w:val="a5"/>
    <w:rsid w:val="005F46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72">
    <w:name w:val="xl72"/>
    <w:basedOn w:val="a5"/>
    <w:rsid w:val="005F461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color w:val="00B0F0"/>
      <w:sz w:val="20"/>
      <w:szCs w:val="20"/>
    </w:rPr>
  </w:style>
  <w:style w:type="paragraph" w:customStyle="1" w:styleId="xl73">
    <w:name w:val="xl73"/>
    <w:basedOn w:val="a5"/>
    <w:rsid w:val="005F46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20"/>
      <w:szCs w:val="20"/>
    </w:rPr>
  </w:style>
  <w:style w:type="paragraph" w:customStyle="1" w:styleId="xl74">
    <w:name w:val="xl74"/>
    <w:basedOn w:val="a5"/>
    <w:rsid w:val="005F461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Calibri"/>
      <w:color w:val="4F81BD"/>
      <w:sz w:val="20"/>
      <w:szCs w:val="20"/>
    </w:rPr>
  </w:style>
  <w:style w:type="paragraph" w:customStyle="1" w:styleId="xl75">
    <w:name w:val="xl75"/>
    <w:basedOn w:val="a5"/>
    <w:rsid w:val="005F46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4F81BD"/>
      <w:sz w:val="20"/>
      <w:szCs w:val="20"/>
    </w:rPr>
  </w:style>
  <w:style w:type="paragraph" w:customStyle="1" w:styleId="xl76">
    <w:name w:val="xl76"/>
    <w:basedOn w:val="a5"/>
    <w:rsid w:val="005F461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77">
    <w:name w:val="xl77"/>
    <w:basedOn w:val="a5"/>
    <w:rsid w:val="005F461A"/>
    <w:pPr>
      <w:pBdr>
        <w:top w:val="single" w:sz="4" w:space="0" w:color="auto"/>
        <w:left w:val="single" w:sz="4" w:space="0" w:color="auto"/>
        <w:bottom w:val="single" w:sz="8" w:space="0" w:color="auto"/>
      </w:pBdr>
      <w:spacing w:before="100" w:beforeAutospacing="1" w:after="100" w:afterAutospacing="1"/>
      <w:jc w:val="center"/>
      <w:textAlignment w:val="center"/>
    </w:pPr>
    <w:rPr>
      <w:rFonts w:eastAsia="Calibri"/>
      <w:color w:val="4F81BD"/>
      <w:sz w:val="20"/>
      <w:szCs w:val="20"/>
    </w:rPr>
  </w:style>
  <w:style w:type="paragraph" w:customStyle="1" w:styleId="xl78">
    <w:name w:val="xl78"/>
    <w:basedOn w:val="a5"/>
    <w:rsid w:val="005F461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Calibri"/>
      <w:sz w:val="20"/>
      <w:szCs w:val="20"/>
    </w:rPr>
  </w:style>
  <w:style w:type="paragraph" w:customStyle="1" w:styleId="xl79">
    <w:name w:val="xl79"/>
    <w:basedOn w:val="a5"/>
    <w:rsid w:val="005F461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80">
    <w:name w:val="xl80"/>
    <w:basedOn w:val="a5"/>
    <w:rsid w:val="005F461A"/>
    <w:pPr>
      <w:spacing w:before="100" w:beforeAutospacing="1" w:after="100" w:afterAutospacing="1"/>
      <w:jc w:val="left"/>
    </w:pPr>
    <w:rPr>
      <w:rFonts w:eastAsia="Calibri"/>
      <w:sz w:val="24"/>
      <w:szCs w:val="24"/>
    </w:rPr>
  </w:style>
  <w:style w:type="paragraph" w:customStyle="1" w:styleId="xl81">
    <w:name w:val="xl81"/>
    <w:basedOn w:val="a5"/>
    <w:rsid w:val="005F461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Calibri"/>
      <w:b/>
      <w:bCs/>
      <w:sz w:val="20"/>
      <w:szCs w:val="20"/>
    </w:rPr>
  </w:style>
  <w:style w:type="paragraph" w:customStyle="1" w:styleId="xl82">
    <w:name w:val="xl82"/>
    <w:basedOn w:val="a5"/>
    <w:rsid w:val="005F461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Calibri"/>
      <w:b/>
      <w:bCs/>
      <w:sz w:val="20"/>
      <w:szCs w:val="20"/>
    </w:rPr>
  </w:style>
  <w:style w:type="paragraph" w:customStyle="1" w:styleId="xl83">
    <w:name w:val="xl83"/>
    <w:basedOn w:val="a5"/>
    <w:rsid w:val="005F46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7030A0"/>
      <w:sz w:val="20"/>
      <w:szCs w:val="20"/>
    </w:rPr>
  </w:style>
  <w:style w:type="paragraph" w:customStyle="1" w:styleId="xl84">
    <w:name w:val="xl84"/>
    <w:basedOn w:val="a5"/>
    <w:rsid w:val="005F461A"/>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color w:val="7030A0"/>
      <w:sz w:val="20"/>
      <w:szCs w:val="20"/>
    </w:rPr>
  </w:style>
  <w:style w:type="paragraph" w:customStyle="1" w:styleId="xl85">
    <w:name w:val="xl85"/>
    <w:basedOn w:val="a5"/>
    <w:rsid w:val="005F461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7030A0"/>
      <w:sz w:val="20"/>
      <w:szCs w:val="20"/>
    </w:rPr>
  </w:style>
  <w:style w:type="paragraph" w:customStyle="1" w:styleId="xl86">
    <w:name w:val="xl86"/>
    <w:basedOn w:val="a5"/>
    <w:rsid w:val="005F461A"/>
    <w:pPr>
      <w:spacing w:before="100" w:beforeAutospacing="1" w:after="100" w:afterAutospacing="1"/>
      <w:jc w:val="left"/>
      <w:textAlignment w:val="top"/>
    </w:pPr>
    <w:rPr>
      <w:rFonts w:eastAsia="Calibri"/>
      <w:sz w:val="24"/>
      <w:szCs w:val="24"/>
    </w:rPr>
  </w:style>
  <w:style w:type="paragraph" w:customStyle="1" w:styleId="xl87">
    <w:name w:val="xl87"/>
    <w:basedOn w:val="a5"/>
    <w:rsid w:val="005F461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88">
    <w:name w:val="xl88"/>
    <w:basedOn w:val="a5"/>
    <w:rsid w:val="005F461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89">
    <w:name w:val="xl89"/>
    <w:basedOn w:val="a5"/>
    <w:rsid w:val="005F461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Calibri"/>
      <w:sz w:val="20"/>
      <w:szCs w:val="20"/>
    </w:rPr>
  </w:style>
  <w:style w:type="paragraph" w:customStyle="1" w:styleId="xl90">
    <w:name w:val="xl90"/>
    <w:basedOn w:val="a5"/>
    <w:rsid w:val="005F461A"/>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91">
    <w:name w:val="xl91"/>
    <w:basedOn w:val="a5"/>
    <w:rsid w:val="005F46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92">
    <w:name w:val="xl92"/>
    <w:basedOn w:val="a5"/>
    <w:rsid w:val="005F46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4F81BD"/>
      <w:sz w:val="20"/>
      <w:szCs w:val="20"/>
    </w:rPr>
  </w:style>
  <w:style w:type="paragraph" w:customStyle="1" w:styleId="xl93">
    <w:name w:val="xl93"/>
    <w:basedOn w:val="a5"/>
    <w:rsid w:val="005F461A"/>
    <w:pPr>
      <w:pBdr>
        <w:top w:val="single" w:sz="4" w:space="0" w:color="auto"/>
        <w:left w:val="single" w:sz="4" w:space="0" w:color="auto"/>
        <w:bottom w:val="single" w:sz="4" w:space="0" w:color="auto"/>
      </w:pBdr>
      <w:spacing w:before="100" w:beforeAutospacing="1" w:after="100" w:afterAutospacing="1"/>
      <w:jc w:val="left"/>
      <w:textAlignment w:val="center"/>
    </w:pPr>
    <w:rPr>
      <w:rFonts w:eastAsia="Calibri"/>
      <w:color w:val="4F81BD"/>
      <w:sz w:val="20"/>
      <w:szCs w:val="20"/>
    </w:rPr>
  </w:style>
  <w:style w:type="paragraph" w:customStyle="1" w:styleId="xl94">
    <w:name w:val="xl94"/>
    <w:basedOn w:val="a5"/>
    <w:rsid w:val="005F461A"/>
    <w:pPr>
      <w:pBdr>
        <w:top w:val="single" w:sz="4" w:space="0" w:color="auto"/>
        <w:bottom w:val="single" w:sz="4" w:space="0" w:color="auto"/>
        <w:right w:val="single" w:sz="4" w:space="0" w:color="auto"/>
      </w:pBdr>
      <w:spacing w:before="100" w:beforeAutospacing="1" w:after="100" w:afterAutospacing="1"/>
      <w:jc w:val="left"/>
      <w:textAlignment w:val="center"/>
    </w:pPr>
    <w:rPr>
      <w:rFonts w:eastAsia="Calibri"/>
      <w:color w:val="4F81BD"/>
      <w:sz w:val="20"/>
      <w:szCs w:val="20"/>
    </w:rPr>
  </w:style>
  <w:style w:type="paragraph" w:customStyle="1" w:styleId="xl95">
    <w:name w:val="xl95"/>
    <w:basedOn w:val="a5"/>
    <w:rsid w:val="005F461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color w:val="4F81BD"/>
      <w:sz w:val="20"/>
      <w:szCs w:val="20"/>
    </w:rPr>
  </w:style>
  <w:style w:type="paragraph" w:customStyle="1" w:styleId="xl96">
    <w:name w:val="xl96"/>
    <w:basedOn w:val="a5"/>
    <w:rsid w:val="005F461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97">
    <w:name w:val="xl97"/>
    <w:basedOn w:val="a5"/>
    <w:rsid w:val="005F461A"/>
    <w:pPr>
      <w:pBdr>
        <w:left w:val="single" w:sz="4" w:space="0" w:color="auto"/>
        <w:right w:val="single" w:sz="8" w:space="0" w:color="auto"/>
      </w:pBdr>
      <w:spacing w:before="100" w:beforeAutospacing="1" w:after="100" w:afterAutospacing="1"/>
      <w:jc w:val="left"/>
      <w:textAlignment w:val="top"/>
    </w:pPr>
    <w:rPr>
      <w:rFonts w:eastAsia="Calibri"/>
      <w:sz w:val="20"/>
      <w:szCs w:val="20"/>
    </w:rPr>
  </w:style>
  <w:style w:type="paragraph" w:customStyle="1" w:styleId="xl98">
    <w:name w:val="xl98"/>
    <w:basedOn w:val="a5"/>
    <w:rsid w:val="005F461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color w:val="7030A0"/>
      <w:sz w:val="20"/>
      <w:szCs w:val="20"/>
    </w:rPr>
  </w:style>
  <w:style w:type="paragraph" w:customStyle="1" w:styleId="xl99">
    <w:name w:val="xl99"/>
    <w:basedOn w:val="a5"/>
    <w:rsid w:val="005F46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7030A0"/>
      <w:sz w:val="20"/>
      <w:szCs w:val="20"/>
    </w:rPr>
  </w:style>
  <w:style w:type="paragraph" w:customStyle="1" w:styleId="xl100">
    <w:name w:val="xl100"/>
    <w:basedOn w:val="a5"/>
    <w:rsid w:val="005F461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Calibri"/>
      <w:sz w:val="20"/>
      <w:szCs w:val="20"/>
    </w:rPr>
  </w:style>
  <w:style w:type="paragraph" w:customStyle="1" w:styleId="xl101">
    <w:name w:val="xl101"/>
    <w:basedOn w:val="a5"/>
    <w:rsid w:val="005F46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102">
    <w:name w:val="xl102"/>
    <w:basedOn w:val="a5"/>
    <w:rsid w:val="005F461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sz w:val="20"/>
      <w:szCs w:val="20"/>
    </w:rPr>
  </w:style>
  <w:style w:type="paragraph" w:customStyle="1" w:styleId="xl103">
    <w:name w:val="xl103"/>
    <w:basedOn w:val="a5"/>
    <w:rsid w:val="005F461A"/>
    <w:pPr>
      <w:pBdr>
        <w:left w:val="single" w:sz="4" w:space="0" w:color="auto"/>
        <w:bottom w:val="single" w:sz="4" w:space="0" w:color="auto"/>
        <w:right w:val="single" w:sz="4" w:space="0" w:color="auto"/>
      </w:pBdr>
      <w:spacing w:before="100" w:beforeAutospacing="1" w:after="100" w:afterAutospacing="1"/>
      <w:jc w:val="center"/>
    </w:pPr>
    <w:rPr>
      <w:rFonts w:eastAsia="Calibri"/>
      <w:color w:val="FF0000"/>
      <w:sz w:val="20"/>
      <w:szCs w:val="20"/>
    </w:rPr>
  </w:style>
  <w:style w:type="paragraph" w:customStyle="1" w:styleId="xl104">
    <w:name w:val="xl104"/>
    <w:basedOn w:val="a5"/>
    <w:rsid w:val="005F46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FF0000"/>
      <w:sz w:val="20"/>
      <w:szCs w:val="20"/>
    </w:rPr>
  </w:style>
  <w:style w:type="paragraph" w:customStyle="1" w:styleId="xl105">
    <w:name w:val="xl105"/>
    <w:basedOn w:val="a5"/>
    <w:rsid w:val="005F461A"/>
    <w:pPr>
      <w:pBdr>
        <w:left w:val="single" w:sz="4" w:space="0" w:color="auto"/>
        <w:right w:val="single" w:sz="8" w:space="0" w:color="auto"/>
      </w:pBdr>
      <w:spacing w:before="100" w:beforeAutospacing="1" w:after="100" w:afterAutospacing="1"/>
      <w:jc w:val="left"/>
      <w:textAlignment w:val="top"/>
    </w:pPr>
    <w:rPr>
      <w:rFonts w:eastAsia="Calibri"/>
      <w:sz w:val="20"/>
      <w:szCs w:val="20"/>
    </w:rPr>
  </w:style>
  <w:style w:type="paragraph" w:customStyle="1" w:styleId="xl106">
    <w:name w:val="xl106"/>
    <w:basedOn w:val="a5"/>
    <w:rsid w:val="005F461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107">
    <w:name w:val="xl107"/>
    <w:basedOn w:val="a5"/>
    <w:rsid w:val="005F461A"/>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108">
    <w:name w:val="xl108"/>
    <w:basedOn w:val="a5"/>
    <w:rsid w:val="005F461A"/>
    <w:pPr>
      <w:pBdr>
        <w:left w:val="single" w:sz="8" w:space="0" w:color="auto"/>
        <w:righ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109">
    <w:name w:val="xl109"/>
    <w:basedOn w:val="a5"/>
    <w:rsid w:val="005F46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FF0000"/>
      <w:sz w:val="20"/>
      <w:szCs w:val="20"/>
    </w:rPr>
  </w:style>
  <w:style w:type="paragraph" w:customStyle="1" w:styleId="xl110">
    <w:name w:val="xl110"/>
    <w:basedOn w:val="a5"/>
    <w:rsid w:val="005F461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111">
    <w:name w:val="xl111"/>
    <w:basedOn w:val="a5"/>
    <w:rsid w:val="005F461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FF0000"/>
      <w:sz w:val="20"/>
      <w:szCs w:val="20"/>
    </w:rPr>
  </w:style>
  <w:style w:type="paragraph" w:customStyle="1" w:styleId="xl112">
    <w:name w:val="xl112"/>
    <w:basedOn w:val="a5"/>
    <w:rsid w:val="005F461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color w:val="00B0F0"/>
      <w:sz w:val="20"/>
      <w:szCs w:val="20"/>
    </w:rPr>
  </w:style>
  <w:style w:type="paragraph" w:customStyle="1" w:styleId="xl113">
    <w:name w:val="xl113"/>
    <w:basedOn w:val="a5"/>
    <w:rsid w:val="005F46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7030A0"/>
      <w:sz w:val="16"/>
      <w:szCs w:val="16"/>
    </w:rPr>
  </w:style>
  <w:style w:type="paragraph" w:customStyle="1" w:styleId="xl114">
    <w:name w:val="xl114"/>
    <w:basedOn w:val="a5"/>
    <w:rsid w:val="005F46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color w:val="7030A0"/>
      <w:sz w:val="20"/>
      <w:szCs w:val="20"/>
    </w:rPr>
  </w:style>
  <w:style w:type="paragraph" w:customStyle="1" w:styleId="xl115">
    <w:name w:val="xl115"/>
    <w:basedOn w:val="a5"/>
    <w:rsid w:val="005F461A"/>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116">
    <w:name w:val="xl116"/>
    <w:basedOn w:val="a5"/>
    <w:rsid w:val="005F461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117">
    <w:name w:val="xl117"/>
    <w:basedOn w:val="a5"/>
    <w:rsid w:val="005F46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118">
    <w:name w:val="xl118"/>
    <w:basedOn w:val="a5"/>
    <w:rsid w:val="005F461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2D2D2D"/>
      <w:sz w:val="20"/>
      <w:szCs w:val="20"/>
    </w:rPr>
  </w:style>
  <w:style w:type="paragraph" w:customStyle="1" w:styleId="xl119">
    <w:name w:val="xl119"/>
    <w:basedOn w:val="a5"/>
    <w:rsid w:val="005F461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120">
    <w:name w:val="xl120"/>
    <w:basedOn w:val="a5"/>
    <w:rsid w:val="005F461A"/>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121">
    <w:name w:val="xl121"/>
    <w:basedOn w:val="a5"/>
    <w:rsid w:val="005F461A"/>
    <w:pPr>
      <w:pBdr>
        <w:left w:val="single" w:sz="4" w:space="0" w:color="auto"/>
        <w:righ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122">
    <w:name w:val="xl122"/>
    <w:basedOn w:val="a5"/>
    <w:rsid w:val="005F461A"/>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color w:val="00B050"/>
      <w:sz w:val="20"/>
      <w:szCs w:val="20"/>
    </w:rPr>
  </w:style>
  <w:style w:type="paragraph" w:customStyle="1" w:styleId="xl123">
    <w:name w:val="xl123"/>
    <w:basedOn w:val="a5"/>
    <w:rsid w:val="005F461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124">
    <w:name w:val="xl124"/>
    <w:basedOn w:val="a5"/>
    <w:rsid w:val="005F461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125">
    <w:name w:val="xl125"/>
    <w:basedOn w:val="a5"/>
    <w:rsid w:val="005F46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Calibri"/>
      <w:sz w:val="20"/>
      <w:szCs w:val="20"/>
    </w:rPr>
  </w:style>
  <w:style w:type="paragraph" w:customStyle="1" w:styleId="xl126">
    <w:name w:val="xl126"/>
    <w:basedOn w:val="a5"/>
    <w:rsid w:val="005F46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color w:val="00B0F0"/>
      <w:sz w:val="20"/>
      <w:szCs w:val="20"/>
    </w:rPr>
  </w:style>
  <w:style w:type="paragraph" w:customStyle="1" w:styleId="xl127">
    <w:name w:val="xl127"/>
    <w:basedOn w:val="a5"/>
    <w:rsid w:val="005F46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00B0F0"/>
      <w:sz w:val="16"/>
      <w:szCs w:val="16"/>
    </w:rPr>
  </w:style>
  <w:style w:type="paragraph" w:customStyle="1" w:styleId="xl128">
    <w:name w:val="xl128"/>
    <w:basedOn w:val="a5"/>
    <w:rsid w:val="005F461A"/>
    <w:pPr>
      <w:pBdr>
        <w:left w:val="single" w:sz="4" w:space="0" w:color="auto"/>
        <w:bottom w:val="single" w:sz="4" w:space="0" w:color="auto"/>
        <w:right w:val="single" w:sz="4" w:space="0" w:color="auto"/>
      </w:pBdr>
      <w:spacing w:before="100" w:beforeAutospacing="1" w:after="100" w:afterAutospacing="1"/>
      <w:jc w:val="left"/>
      <w:textAlignment w:val="center"/>
    </w:pPr>
    <w:rPr>
      <w:rFonts w:eastAsia="Calibri"/>
      <w:color w:val="4F81BD"/>
      <w:sz w:val="20"/>
      <w:szCs w:val="20"/>
    </w:rPr>
  </w:style>
  <w:style w:type="paragraph" w:customStyle="1" w:styleId="xl129">
    <w:name w:val="xl129"/>
    <w:basedOn w:val="a5"/>
    <w:rsid w:val="005F46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Calibri"/>
      <w:color w:val="4F81BD"/>
      <w:sz w:val="20"/>
      <w:szCs w:val="20"/>
    </w:rPr>
  </w:style>
  <w:style w:type="paragraph" w:customStyle="1" w:styleId="xl130">
    <w:name w:val="xl130"/>
    <w:basedOn w:val="a5"/>
    <w:rsid w:val="005F461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4F81BD"/>
      <w:sz w:val="20"/>
      <w:szCs w:val="20"/>
    </w:rPr>
  </w:style>
  <w:style w:type="paragraph" w:customStyle="1" w:styleId="xl131">
    <w:name w:val="xl131"/>
    <w:basedOn w:val="a5"/>
    <w:rsid w:val="005F461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Calibri"/>
      <w:color w:val="4F81BD"/>
      <w:sz w:val="20"/>
      <w:szCs w:val="20"/>
    </w:rPr>
  </w:style>
  <w:style w:type="paragraph" w:customStyle="1" w:styleId="xl132">
    <w:name w:val="xl132"/>
    <w:basedOn w:val="a5"/>
    <w:rsid w:val="005F461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4F81BD"/>
      <w:sz w:val="20"/>
      <w:szCs w:val="20"/>
    </w:rPr>
  </w:style>
  <w:style w:type="paragraph" w:customStyle="1" w:styleId="xl133">
    <w:name w:val="xl133"/>
    <w:basedOn w:val="a5"/>
    <w:rsid w:val="005F461A"/>
    <w:pPr>
      <w:pBdr>
        <w:top w:val="single" w:sz="4" w:space="0" w:color="auto"/>
        <w:bottom w:val="single" w:sz="8" w:space="0" w:color="auto"/>
        <w:right w:val="single" w:sz="4" w:space="0" w:color="auto"/>
      </w:pBdr>
      <w:spacing w:before="100" w:beforeAutospacing="1" w:after="100" w:afterAutospacing="1"/>
      <w:jc w:val="left"/>
      <w:textAlignment w:val="center"/>
    </w:pPr>
    <w:rPr>
      <w:rFonts w:eastAsia="Calibri"/>
      <w:color w:val="4F81BD"/>
      <w:sz w:val="20"/>
      <w:szCs w:val="20"/>
    </w:rPr>
  </w:style>
  <w:style w:type="paragraph" w:customStyle="1" w:styleId="xl134">
    <w:name w:val="xl134"/>
    <w:basedOn w:val="a5"/>
    <w:rsid w:val="005F46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135">
    <w:name w:val="xl135"/>
    <w:basedOn w:val="a5"/>
    <w:rsid w:val="005F461A"/>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136">
    <w:name w:val="xl136"/>
    <w:basedOn w:val="a5"/>
    <w:rsid w:val="005F46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Calibri"/>
      <w:color w:val="FFC000"/>
      <w:sz w:val="20"/>
      <w:szCs w:val="20"/>
    </w:rPr>
  </w:style>
  <w:style w:type="paragraph" w:customStyle="1" w:styleId="xl137">
    <w:name w:val="xl137"/>
    <w:basedOn w:val="a5"/>
    <w:rsid w:val="005F46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Calibri"/>
      <w:color w:val="FF0000"/>
      <w:sz w:val="20"/>
      <w:szCs w:val="20"/>
    </w:rPr>
  </w:style>
  <w:style w:type="paragraph" w:customStyle="1" w:styleId="xl138">
    <w:name w:val="xl138"/>
    <w:basedOn w:val="a5"/>
    <w:rsid w:val="005F461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Calibri"/>
      <w:color w:val="7030A0"/>
      <w:sz w:val="20"/>
      <w:szCs w:val="20"/>
    </w:rPr>
  </w:style>
  <w:style w:type="paragraph" w:customStyle="1" w:styleId="xl139">
    <w:name w:val="xl139"/>
    <w:basedOn w:val="a5"/>
    <w:rsid w:val="005F461A"/>
    <w:pPr>
      <w:spacing w:before="100" w:beforeAutospacing="1" w:after="100" w:afterAutospacing="1"/>
      <w:jc w:val="center"/>
    </w:pPr>
    <w:rPr>
      <w:rFonts w:eastAsia="Calibri"/>
      <w:sz w:val="24"/>
      <w:szCs w:val="24"/>
    </w:rPr>
  </w:style>
  <w:style w:type="paragraph" w:customStyle="1" w:styleId="xl140">
    <w:name w:val="xl140"/>
    <w:basedOn w:val="a5"/>
    <w:rsid w:val="005F461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FF0000"/>
      <w:sz w:val="20"/>
      <w:szCs w:val="20"/>
    </w:rPr>
  </w:style>
  <w:style w:type="paragraph" w:customStyle="1" w:styleId="xl141">
    <w:name w:val="xl141"/>
    <w:basedOn w:val="a5"/>
    <w:rsid w:val="005F461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Calibri"/>
      <w:sz w:val="20"/>
      <w:szCs w:val="20"/>
    </w:rPr>
  </w:style>
  <w:style w:type="paragraph" w:customStyle="1" w:styleId="xl142">
    <w:name w:val="xl142"/>
    <w:basedOn w:val="a5"/>
    <w:rsid w:val="005F46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4"/>
      <w:szCs w:val="24"/>
    </w:rPr>
  </w:style>
  <w:style w:type="paragraph" w:customStyle="1" w:styleId="xl143">
    <w:name w:val="xl143"/>
    <w:basedOn w:val="a5"/>
    <w:rsid w:val="005F46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Calibri"/>
      <w:sz w:val="20"/>
      <w:szCs w:val="20"/>
    </w:rPr>
  </w:style>
  <w:style w:type="paragraph" w:customStyle="1" w:styleId="xl144">
    <w:name w:val="xl144"/>
    <w:basedOn w:val="a5"/>
    <w:rsid w:val="005F46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Calibri"/>
      <w:color w:val="FFC000"/>
      <w:sz w:val="20"/>
      <w:szCs w:val="20"/>
    </w:rPr>
  </w:style>
  <w:style w:type="paragraph" w:customStyle="1" w:styleId="xl145">
    <w:name w:val="xl145"/>
    <w:basedOn w:val="a5"/>
    <w:rsid w:val="005F46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Calibri"/>
      <w:color w:val="FFC000"/>
      <w:sz w:val="20"/>
      <w:szCs w:val="20"/>
    </w:rPr>
  </w:style>
  <w:style w:type="paragraph" w:customStyle="1" w:styleId="xl146">
    <w:name w:val="xl146"/>
    <w:basedOn w:val="a5"/>
    <w:rsid w:val="005F46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Calibri"/>
      <w:color w:val="FFC000"/>
      <w:sz w:val="20"/>
      <w:szCs w:val="20"/>
    </w:rPr>
  </w:style>
  <w:style w:type="paragraph" w:customStyle="1" w:styleId="xl147">
    <w:name w:val="xl147"/>
    <w:basedOn w:val="a5"/>
    <w:rsid w:val="005F46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Calibri"/>
      <w:color w:val="FFC000"/>
      <w:sz w:val="20"/>
      <w:szCs w:val="20"/>
    </w:rPr>
  </w:style>
  <w:style w:type="paragraph" w:customStyle="1" w:styleId="xl148">
    <w:name w:val="xl148"/>
    <w:basedOn w:val="a5"/>
    <w:rsid w:val="005F46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Calibri"/>
      <w:color w:val="FFC000"/>
      <w:sz w:val="20"/>
      <w:szCs w:val="20"/>
    </w:rPr>
  </w:style>
  <w:style w:type="paragraph" w:customStyle="1" w:styleId="xl149">
    <w:name w:val="xl149"/>
    <w:basedOn w:val="a5"/>
    <w:rsid w:val="005F461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Calibri"/>
      <w:b/>
      <w:bCs/>
      <w:sz w:val="20"/>
      <w:szCs w:val="20"/>
    </w:rPr>
  </w:style>
  <w:style w:type="paragraph" w:customStyle="1" w:styleId="xl150">
    <w:name w:val="xl150"/>
    <w:basedOn w:val="a5"/>
    <w:rsid w:val="005F461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Calibri"/>
      <w:b/>
      <w:bCs/>
      <w:sz w:val="20"/>
      <w:szCs w:val="20"/>
    </w:rPr>
  </w:style>
  <w:style w:type="paragraph" w:customStyle="1" w:styleId="xl151">
    <w:name w:val="xl151"/>
    <w:basedOn w:val="a5"/>
    <w:rsid w:val="005F461A"/>
    <w:pPr>
      <w:pBdr>
        <w:top w:val="single" w:sz="8" w:space="0" w:color="auto"/>
      </w:pBdr>
      <w:spacing w:before="100" w:beforeAutospacing="1" w:after="100" w:afterAutospacing="1"/>
      <w:jc w:val="center"/>
      <w:textAlignment w:val="center"/>
    </w:pPr>
    <w:rPr>
      <w:rFonts w:eastAsia="Calibri"/>
      <w:b/>
      <w:bCs/>
      <w:sz w:val="20"/>
      <w:szCs w:val="20"/>
    </w:rPr>
  </w:style>
  <w:style w:type="paragraph" w:customStyle="1" w:styleId="xl152">
    <w:name w:val="xl152"/>
    <w:basedOn w:val="a5"/>
    <w:rsid w:val="005F461A"/>
    <w:pPr>
      <w:pBdr>
        <w:top w:val="single" w:sz="8" w:space="0" w:color="auto"/>
        <w:right w:val="single" w:sz="8" w:space="0" w:color="auto"/>
      </w:pBdr>
      <w:spacing w:before="100" w:beforeAutospacing="1" w:after="100" w:afterAutospacing="1"/>
      <w:jc w:val="center"/>
      <w:textAlignment w:val="center"/>
    </w:pPr>
    <w:rPr>
      <w:rFonts w:eastAsia="Calibri"/>
      <w:b/>
      <w:bCs/>
      <w:sz w:val="20"/>
      <w:szCs w:val="20"/>
    </w:rPr>
  </w:style>
  <w:style w:type="paragraph" w:customStyle="1" w:styleId="xl153">
    <w:name w:val="xl153"/>
    <w:basedOn w:val="a5"/>
    <w:rsid w:val="005F461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154">
    <w:name w:val="xl154"/>
    <w:basedOn w:val="a5"/>
    <w:rsid w:val="005F461A"/>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color w:val="00B0F0"/>
      <w:sz w:val="20"/>
      <w:szCs w:val="20"/>
    </w:rPr>
  </w:style>
  <w:style w:type="paragraph" w:customStyle="1" w:styleId="xl155">
    <w:name w:val="xl155"/>
    <w:basedOn w:val="a5"/>
    <w:rsid w:val="005F461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color w:val="2D2D2D"/>
      <w:sz w:val="20"/>
      <w:szCs w:val="20"/>
    </w:rPr>
  </w:style>
  <w:style w:type="paragraph" w:customStyle="1" w:styleId="xl156">
    <w:name w:val="xl156"/>
    <w:basedOn w:val="a5"/>
    <w:rsid w:val="005F461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157">
    <w:name w:val="xl157"/>
    <w:basedOn w:val="a5"/>
    <w:rsid w:val="005F461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158">
    <w:name w:val="xl158"/>
    <w:basedOn w:val="a5"/>
    <w:rsid w:val="005F461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159">
    <w:name w:val="xl159"/>
    <w:basedOn w:val="a5"/>
    <w:rsid w:val="005F461A"/>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eastAsia="Calibri"/>
      <w:color w:val="00B0F0"/>
      <w:sz w:val="20"/>
      <w:szCs w:val="20"/>
    </w:rPr>
  </w:style>
  <w:style w:type="paragraph" w:customStyle="1" w:styleId="xl160">
    <w:name w:val="xl160"/>
    <w:basedOn w:val="a5"/>
    <w:rsid w:val="005F461A"/>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161">
    <w:name w:val="xl161"/>
    <w:basedOn w:val="a5"/>
    <w:rsid w:val="005F461A"/>
    <w:pPr>
      <w:pBdr>
        <w:top w:val="single" w:sz="4" w:space="0" w:color="auto"/>
        <w:left w:val="single" w:sz="8"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162">
    <w:name w:val="xl162"/>
    <w:basedOn w:val="a5"/>
    <w:rsid w:val="005F461A"/>
    <w:pPr>
      <w:pBdr>
        <w:top w:val="single" w:sz="4" w:space="0" w:color="auto"/>
        <w:left w:val="single" w:sz="8" w:space="0" w:color="auto"/>
        <w:righ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163">
    <w:name w:val="xl163"/>
    <w:basedOn w:val="a5"/>
    <w:rsid w:val="005F461A"/>
    <w:pPr>
      <w:pBdr>
        <w:top w:val="single" w:sz="8" w:space="0" w:color="auto"/>
        <w:lef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164">
    <w:name w:val="xl164"/>
    <w:basedOn w:val="a5"/>
    <w:rsid w:val="005F461A"/>
    <w:pPr>
      <w:pBdr>
        <w:lef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165">
    <w:name w:val="xl165"/>
    <w:basedOn w:val="a5"/>
    <w:rsid w:val="005F461A"/>
    <w:pPr>
      <w:pBdr>
        <w:left w:val="single" w:sz="4" w:space="0" w:color="auto"/>
        <w:bottom w:val="single" w:sz="8" w:space="0" w:color="auto"/>
      </w:pBdr>
      <w:spacing w:before="100" w:beforeAutospacing="1" w:after="100" w:afterAutospacing="1"/>
      <w:jc w:val="center"/>
      <w:textAlignment w:val="center"/>
    </w:pPr>
    <w:rPr>
      <w:rFonts w:eastAsia="Calibri"/>
      <w:color w:val="00B0F0"/>
      <w:sz w:val="20"/>
      <w:szCs w:val="20"/>
    </w:rPr>
  </w:style>
  <w:style w:type="paragraph" w:customStyle="1" w:styleId="xl166">
    <w:name w:val="xl166"/>
    <w:basedOn w:val="a5"/>
    <w:rsid w:val="005F461A"/>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167">
    <w:name w:val="xl167"/>
    <w:basedOn w:val="a5"/>
    <w:rsid w:val="005F461A"/>
    <w:pPr>
      <w:pBdr>
        <w:top w:val="single" w:sz="8" w:space="0" w:color="auto"/>
        <w:left w:val="single" w:sz="8"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168">
    <w:name w:val="xl168"/>
    <w:basedOn w:val="a5"/>
    <w:rsid w:val="005F461A"/>
    <w:pPr>
      <w:pBdr>
        <w:left w:val="single" w:sz="8"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169">
    <w:name w:val="xl169"/>
    <w:basedOn w:val="a5"/>
    <w:rsid w:val="005F461A"/>
    <w:pPr>
      <w:pBdr>
        <w:left w:val="single" w:sz="8" w:space="0" w:color="auto"/>
        <w:bottom w:val="single" w:sz="8"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170">
    <w:name w:val="xl170"/>
    <w:basedOn w:val="a5"/>
    <w:rsid w:val="005F461A"/>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color w:val="2D2D2D"/>
      <w:sz w:val="20"/>
      <w:szCs w:val="20"/>
    </w:rPr>
  </w:style>
  <w:style w:type="paragraph" w:customStyle="1" w:styleId="xl171">
    <w:name w:val="xl171"/>
    <w:basedOn w:val="a5"/>
    <w:rsid w:val="005F461A"/>
    <w:pPr>
      <w:pBdr>
        <w:top w:val="single" w:sz="4" w:space="0" w:color="auto"/>
        <w:left w:val="single" w:sz="4" w:space="0" w:color="auto"/>
        <w:bottom w:val="single" w:sz="4" w:space="0" w:color="auto"/>
      </w:pBdr>
      <w:spacing w:before="100" w:beforeAutospacing="1" w:after="100" w:afterAutospacing="1"/>
      <w:jc w:val="left"/>
      <w:textAlignment w:val="center"/>
    </w:pPr>
    <w:rPr>
      <w:rFonts w:eastAsia="Calibri"/>
      <w:color w:val="7030A0"/>
      <w:sz w:val="20"/>
      <w:szCs w:val="20"/>
    </w:rPr>
  </w:style>
  <w:style w:type="paragraph" w:customStyle="1" w:styleId="xl172">
    <w:name w:val="xl172"/>
    <w:basedOn w:val="a5"/>
    <w:rsid w:val="005F461A"/>
    <w:pPr>
      <w:pBdr>
        <w:top w:val="single" w:sz="4" w:space="0" w:color="auto"/>
        <w:left w:val="single" w:sz="4" w:space="0" w:color="auto"/>
        <w:bottom w:val="single" w:sz="4" w:space="0" w:color="auto"/>
      </w:pBdr>
      <w:spacing w:before="100" w:beforeAutospacing="1" w:after="100" w:afterAutospacing="1"/>
      <w:jc w:val="left"/>
      <w:textAlignment w:val="center"/>
    </w:pPr>
    <w:rPr>
      <w:rFonts w:eastAsia="Calibri"/>
      <w:color w:val="FF0000"/>
      <w:sz w:val="20"/>
      <w:szCs w:val="20"/>
    </w:rPr>
  </w:style>
  <w:style w:type="paragraph" w:customStyle="1" w:styleId="xl173">
    <w:name w:val="xl173"/>
    <w:basedOn w:val="a5"/>
    <w:rsid w:val="005F461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174">
    <w:name w:val="xl174"/>
    <w:basedOn w:val="a5"/>
    <w:rsid w:val="005F461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175">
    <w:name w:val="xl175"/>
    <w:basedOn w:val="a5"/>
    <w:rsid w:val="005F461A"/>
    <w:pPr>
      <w:pBdr>
        <w:top w:val="single" w:sz="4" w:space="0" w:color="auto"/>
        <w:left w:val="single" w:sz="4" w:space="0" w:color="auto"/>
      </w:pBdr>
      <w:spacing w:before="100" w:beforeAutospacing="1" w:after="100" w:afterAutospacing="1"/>
      <w:jc w:val="left"/>
      <w:textAlignment w:val="center"/>
    </w:pPr>
    <w:rPr>
      <w:rFonts w:eastAsia="Calibri"/>
      <w:color w:val="7030A0"/>
      <w:sz w:val="20"/>
      <w:szCs w:val="20"/>
    </w:rPr>
  </w:style>
  <w:style w:type="paragraph" w:customStyle="1" w:styleId="xl176">
    <w:name w:val="xl176"/>
    <w:basedOn w:val="a5"/>
    <w:rsid w:val="005F461A"/>
    <w:pPr>
      <w:pBdr>
        <w:left w:val="single" w:sz="4" w:space="0" w:color="auto"/>
      </w:pBdr>
      <w:spacing w:before="100" w:beforeAutospacing="1" w:after="100" w:afterAutospacing="1"/>
      <w:jc w:val="left"/>
      <w:textAlignment w:val="center"/>
    </w:pPr>
    <w:rPr>
      <w:rFonts w:eastAsia="Calibri"/>
      <w:color w:val="7030A0"/>
      <w:sz w:val="20"/>
      <w:szCs w:val="20"/>
    </w:rPr>
  </w:style>
  <w:style w:type="paragraph" w:customStyle="1" w:styleId="xl177">
    <w:name w:val="xl177"/>
    <w:basedOn w:val="a5"/>
    <w:rsid w:val="005F461A"/>
    <w:pPr>
      <w:pBdr>
        <w:left w:val="single" w:sz="8" w:space="0" w:color="auto"/>
        <w:bottom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178">
    <w:name w:val="xl178"/>
    <w:basedOn w:val="a5"/>
    <w:rsid w:val="005F461A"/>
    <w:pPr>
      <w:pBdr>
        <w:top w:val="single" w:sz="8" w:space="0" w:color="auto"/>
      </w:pBdr>
      <w:spacing w:before="100" w:beforeAutospacing="1" w:after="100" w:afterAutospacing="1"/>
      <w:jc w:val="center"/>
      <w:textAlignment w:val="center"/>
    </w:pPr>
    <w:rPr>
      <w:rFonts w:eastAsia="Calibri"/>
      <w:color w:val="00B0F0"/>
      <w:sz w:val="20"/>
      <w:szCs w:val="20"/>
    </w:rPr>
  </w:style>
  <w:style w:type="paragraph" w:customStyle="1" w:styleId="xl179">
    <w:name w:val="xl179"/>
    <w:basedOn w:val="a5"/>
    <w:rsid w:val="005F461A"/>
    <w:pPr>
      <w:spacing w:before="100" w:beforeAutospacing="1" w:after="100" w:afterAutospacing="1"/>
      <w:jc w:val="center"/>
      <w:textAlignment w:val="center"/>
    </w:pPr>
    <w:rPr>
      <w:rFonts w:eastAsia="Calibri"/>
      <w:color w:val="00B0F0"/>
      <w:sz w:val="20"/>
      <w:szCs w:val="20"/>
    </w:rPr>
  </w:style>
  <w:style w:type="paragraph" w:customStyle="1" w:styleId="xl180">
    <w:name w:val="xl180"/>
    <w:basedOn w:val="a5"/>
    <w:rsid w:val="005F461A"/>
    <w:pPr>
      <w:pBdr>
        <w:bottom w:val="single" w:sz="8" w:space="0" w:color="auto"/>
      </w:pBdr>
      <w:spacing w:before="100" w:beforeAutospacing="1" w:after="100" w:afterAutospacing="1"/>
      <w:jc w:val="center"/>
      <w:textAlignment w:val="center"/>
    </w:pPr>
    <w:rPr>
      <w:rFonts w:eastAsia="Calibri"/>
      <w:color w:val="00B0F0"/>
      <w:sz w:val="20"/>
      <w:szCs w:val="20"/>
    </w:rPr>
  </w:style>
  <w:style w:type="paragraph" w:customStyle="1" w:styleId="xl181">
    <w:name w:val="xl181"/>
    <w:basedOn w:val="a5"/>
    <w:rsid w:val="005F461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sz w:val="20"/>
      <w:szCs w:val="20"/>
    </w:rPr>
  </w:style>
  <w:style w:type="paragraph" w:customStyle="1" w:styleId="xl182">
    <w:name w:val="xl182"/>
    <w:basedOn w:val="a5"/>
    <w:rsid w:val="005F461A"/>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color w:val="4F81BD"/>
      <w:sz w:val="16"/>
      <w:szCs w:val="16"/>
    </w:rPr>
  </w:style>
  <w:style w:type="paragraph" w:customStyle="1" w:styleId="xl183">
    <w:name w:val="xl183"/>
    <w:basedOn w:val="a5"/>
    <w:rsid w:val="005F461A"/>
    <w:pPr>
      <w:pBdr>
        <w:left w:val="single" w:sz="4" w:space="0" w:color="auto"/>
        <w:right w:val="single" w:sz="4" w:space="0" w:color="auto"/>
      </w:pBdr>
      <w:spacing w:before="100" w:beforeAutospacing="1" w:after="100" w:afterAutospacing="1"/>
      <w:jc w:val="center"/>
      <w:textAlignment w:val="center"/>
    </w:pPr>
    <w:rPr>
      <w:rFonts w:eastAsia="Calibri"/>
      <w:color w:val="4F81BD"/>
      <w:sz w:val="16"/>
      <w:szCs w:val="16"/>
    </w:rPr>
  </w:style>
  <w:style w:type="paragraph" w:customStyle="1" w:styleId="xl184">
    <w:name w:val="xl184"/>
    <w:basedOn w:val="a5"/>
    <w:rsid w:val="005F461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4F81BD"/>
      <w:sz w:val="16"/>
      <w:szCs w:val="16"/>
    </w:rPr>
  </w:style>
  <w:style w:type="paragraph" w:customStyle="1" w:styleId="xl185">
    <w:name w:val="xl185"/>
    <w:basedOn w:val="a5"/>
    <w:rsid w:val="005F461A"/>
    <w:pPr>
      <w:pBdr>
        <w:top w:val="single" w:sz="4" w:space="0" w:color="auto"/>
        <w:left w:val="single" w:sz="4" w:space="0" w:color="auto"/>
      </w:pBdr>
      <w:spacing w:before="100" w:beforeAutospacing="1" w:after="100" w:afterAutospacing="1"/>
      <w:jc w:val="left"/>
      <w:textAlignment w:val="center"/>
    </w:pPr>
    <w:rPr>
      <w:rFonts w:eastAsia="Calibri"/>
      <w:sz w:val="20"/>
      <w:szCs w:val="20"/>
    </w:rPr>
  </w:style>
  <w:style w:type="paragraph" w:customStyle="1" w:styleId="xl186">
    <w:name w:val="xl186"/>
    <w:basedOn w:val="a5"/>
    <w:rsid w:val="005F461A"/>
    <w:pPr>
      <w:pBdr>
        <w:top w:val="single" w:sz="4" w:space="0" w:color="auto"/>
        <w:right w:val="single" w:sz="4" w:space="0" w:color="auto"/>
      </w:pBdr>
      <w:spacing w:before="100" w:beforeAutospacing="1" w:after="100" w:afterAutospacing="1"/>
      <w:jc w:val="left"/>
      <w:textAlignment w:val="center"/>
    </w:pPr>
    <w:rPr>
      <w:rFonts w:eastAsia="Calibri"/>
      <w:sz w:val="20"/>
      <w:szCs w:val="20"/>
    </w:rPr>
  </w:style>
  <w:style w:type="paragraph" w:customStyle="1" w:styleId="xl187">
    <w:name w:val="xl187"/>
    <w:basedOn w:val="a5"/>
    <w:rsid w:val="005F461A"/>
    <w:pPr>
      <w:pBdr>
        <w:left w:val="single" w:sz="4" w:space="0" w:color="auto"/>
      </w:pBdr>
      <w:spacing w:before="100" w:beforeAutospacing="1" w:after="100" w:afterAutospacing="1"/>
      <w:jc w:val="left"/>
      <w:textAlignment w:val="center"/>
    </w:pPr>
    <w:rPr>
      <w:rFonts w:eastAsia="Calibri"/>
      <w:sz w:val="20"/>
      <w:szCs w:val="20"/>
    </w:rPr>
  </w:style>
  <w:style w:type="paragraph" w:customStyle="1" w:styleId="xl188">
    <w:name w:val="xl188"/>
    <w:basedOn w:val="a5"/>
    <w:rsid w:val="005F461A"/>
    <w:pPr>
      <w:pBdr>
        <w:right w:val="single" w:sz="4" w:space="0" w:color="auto"/>
      </w:pBdr>
      <w:spacing w:before="100" w:beforeAutospacing="1" w:after="100" w:afterAutospacing="1"/>
      <w:jc w:val="left"/>
      <w:textAlignment w:val="center"/>
    </w:pPr>
    <w:rPr>
      <w:rFonts w:eastAsia="Calibri"/>
      <w:sz w:val="20"/>
      <w:szCs w:val="20"/>
    </w:rPr>
  </w:style>
  <w:style w:type="paragraph" w:customStyle="1" w:styleId="xl189">
    <w:name w:val="xl189"/>
    <w:basedOn w:val="a5"/>
    <w:rsid w:val="005F461A"/>
    <w:pPr>
      <w:pBdr>
        <w:left w:val="single" w:sz="4" w:space="0" w:color="auto"/>
        <w:bottom w:val="single" w:sz="4" w:space="0" w:color="auto"/>
      </w:pBdr>
      <w:spacing w:before="100" w:beforeAutospacing="1" w:after="100" w:afterAutospacing="1"/>
      <w:jc w:val="left"/>
      <w:textAlignment w:val="center"/>
    </w:pPr>
    <w:rPr>
      <w:rFonts w:eastAsia="Calibri"/>
      <w:sz w:val="20"/>
      <w:szCs w:val="20"/>
    </w:rPr>
  </w:style>
  <w:style w:type="paragraph" w:customStyle="1" w:styleId="xl190">
    <w:name w:val="xl190"/>
    <w:basedOn w:val="a5"/>
    <w:rsid w:val="005F461A"/>
    <w:pPr>
      <w:pBdr>
        <w:bottom w:val="single" w:sz="4" w:space="0" w:color="auto"/>
        <w:right w:val="single" w:sz="4" w:space="0" w:color="auto"/>
      </w:pBdr>
      <w:spacing w:before="100" w:beforeAutospacing="1" w:after="100" w:afterAutospacing="1"/>
      <w:jc w:val="left"/>
      <w:textAlignment w:val="center"/>
    </w:pPr>
    <w:rPr>
      <w:rFonts w:eastAsia="Calibri"/>
      <w:sz w:val="20"/>
      <w:szCs w:val="20"/>
    </w:rPr>
  </w:style>
  <w:style w:type="paragraph" w:customStyle="1" w:styleId="xl191">
    <w:name w:val="xl191"/>
    <w:basedOn w:val="a5"/>
    <w:rsid w:val="005F461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Calibri"/>
      <w:sz w:val="20"/>
      <w:szCs w:val="20"/>
    </w:rPr>
  </w:style>
  <w:style w:type="paragraph" w:customStyle="1" w:styleId="xl192">
    <w:name w:val="xl192"/>
    <w:basedOn w:val="a5"/>
    <w:rsid w:val="005F461A"/>
    <w:pPr>
      <w:pBdr>
        <w:top w:val="single" w:sz="4" w:space="0" w:color="auto"/>
        <w:bottom w:val="single" w:sz="4" w:space="0" w:color="auto"/>
      </w:pBdr>
      <w:spacing w:before="100" w:beforeAutospacing="1" w:after="100" w:afterAutospacing="1"/>
      <w:jc w:val="center"/>
      <w:textAlignment w:val="center"/>
    </w:pPr>
    <w:rPr>
      <w:rFonts w:eastAsia="Calibri"/>
      <w:sz w:val="20"/>
      <w:szCs w:val="20"/>
    </w:rPr>
  </w:style>
  <w:style w:type="paragraph" w:customStyle="1" w:styleId="xl193">
    <w:name w:val="xl193"/>
    <w:basedOn w:val="a5"/>
    <w:rsid w:val="005F461A"/>
    <w:pPr>
      <w:pBdr>
        <w:top w:val="single" w:sz="4"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194">
    <w:name w:val="xl194"/>
    <w:basedOn w:val="a5"/>
    <w:rsid w:val="005F461A"/>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195">
    <w:name w:val="xl195"/>
    <w:basedOn w:val="a5"/>
    <w:rsid w:val="005F461A"/>
    <w:pPr>
      <w:pBdr>
        <w:left w:val="single" w:sz="4"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196">
    <w:name w:val="xl196"/>
    <w:basedOn w:val="a5"/>
    <w:rsid w:val="005F461A"/>
    <w:pPr>
      <w:pBdr>
        <w:top w:val="single" w:sz="4" w:space="0" w:color="auto"/>
        <w:left w:val="single" w:sz="4" w:space="0" w:color="auto"/>
      </w:pBdr>
      <w:spacing w:before="100" w:beforeAutospacing="1" w:after="100" w:afterAutospacing="1"/>
      <w:jc w:val="center"/>
      <w:textAlignment w:val="center"/>
    </w:pPr>
    <w:rPr>
      <w:rFonts w:eastAsia="Calibri"/>
      <w:sz w:val="20"/>
      <w:szCs w:val="20"/>
    </w:rPr>
  </w:style>
  <w:style w:type="paragraph" w:customStyle="1" w:styleId="xl197">
    <w:name w:val="xl197"/>
    <w:basedOn w:val="a5"/>
    <w:rsid w:val="005F461A"/>
    <w:pPr>
      <w:pBdr>
        <w:left w:val="single" w:sz="4" w:space="0" w:color="auto"/>
      </w:pBdr>
      <w:spacing w:before="100" w:beforeAutospacing="1" w:after="100" w:afterAutospacing="1"/>
      <w:jc w:val="center"/>
      <w:textAlignment w:val="center"/>
    </w:pPr>
    <w:rPr>
      <w:rFonts w:eastAsia="Calibri"/>
      <w:sz w:val="20"/>
      <w:szCs w:val="20"/>
    </w:rPr>
  </w:style>
  <w:style w:type="paragraph" w:customStyle="1" w:styleId="xl198">
    <w:name w:val="xl198"/>
    <w:basedOn w:val="a5"/>
    <w:rsid w:val="005F461A"/>
    <w:pPr>
      <w:pBdr>
        <w:left w:val="single" w:sz="4" w:space="0" w:color="auto"/>
        <w:bottom w:val="single" w:sz="4" w:space="0" w:color="auto"/>
      </w:pBdr>
      <w:spacing w:before="100" w:beforeAutospacing="1" w:after="100" w:afterAutospacing="1"/>
      <w:jc w:val="center"/>
      <w:textAlignment w:val="center"/>
    </w:pPr>
    <w:rPr>
      <w:rFonts w:eastAsia="Calibri"/>
      <w:sz w:val="20"/>
      <w:szCs w:val="20"/>
    </w:rPr>
  </w:style>
  <w:style w:type="paragraph" w:customStyle="1" w:styleId="xl199">
    <w:name w:val="xl199"/>
    <w:basedOn w:val="a5"/>
    <w:rsid w:val="005F461A"/>
    <w:pPr>
      <w:pBdr>
        <w:top w:val="single" w:sz="4" w:space="0" w:color="auto"/>
        <w:left w:val="single" w:sz="4" w:space="0" w:color="auto"/>
      </w:pBdr>
      <w:spacing w:before="100" w:beforeAutospacing="1" w:after="100" w:afterAutospacing="1"/>
      <w:jc w:val="center"/>
      <w:textAlignment w:val="center"/>
    </w:pPr>
    <w:rPr>
      <w:rFonts w:eastAsia="Calibri"/>
      <w:sz w:val="20"/>
      <w:szCs w:val="20"/>
    </w:rPr>
  </w:style>
  <w:style w:type="paragraph" w:customStyle="1" w:styleId="xl200">
    <w:name w:val="xl200"/>
    <w:basedOn w:val="a5"/>
    <w:rsid w:val="005F461A"/>
    <w:pPr>
      <w:pBdr>
        <w:top w:val="single" w:sz="4"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201">
    <w:name w:val="xl201"/>
    <w:basedOn w:val="a5"/>
    <w:rsid w:val="005F461A"/>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202">
    <w:name w:val="xl202"/>
    <w:basedOn w:val="a5"/>
    <w:rsid w:val="005F461A"/>
    <w:pPr>
      <w:pBdr>
        <w:left w:val="single" w:sz="4" w:space="0" w:color="auto"/>
        <w:righ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203">
    <w:name w:val="xl203"/>
    <w:basedOn w:val="a5"/>
    <w:rsid w:val="005F461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204">
    <w:name w:val="xl204"/>
    <w:basedOn w:val="a5"/>
    <w:rsid w:val="005F461A"/>
    <w:pPr>
      <w:pBdr>
        <w:top w:val="single" w:sz="4" w:space="0" w:color="auto"/>
        <w:bottom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205">
    <w:name w:val="xl205"/>
    <w:basedOn w:val="a5"/>
    <w:rsid w:val="005F461A"/>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206">
    <w:name w:val="xl206"/>
    <w:basedOn w:val="a5"/>
    <w:rsid w:val="005F461A"/>
    <w:pPr>
      <w:pBdr>
        <w:left w:val="single" w:sz="4"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207">
    <w:name w:val="xl207"/>
    <w:basedOn w:val="a5"/>
    <w:rsid w:val="005F461A"/>
    <w:pPr>
      <w:pBdr>
        <w:top w:val="single" w:sz="4" w:space="0" w:color="auto"/>
        <w:left w:val="single" w:sz="4" w:space="0" w:color="auto"/>
      </w:pBdr>
      <w:spacing w:before="100" w:beforeAutospacing="1" w:after="100" w:afterAutospacing="1"/>
      <w:jc w:val="center"/>
      <w:textAlignment w:val="center"/>
    </w:pPr>
    <w:rPr>
      <w:rFonts w:eastAsia="Calibri"/>
      <w:sz w:val="20"/>
      <w:szCs w:val="20"/>
    </w:rPr>
  </w:style>
  <w:style w:type="paragraph" w:customStyle="1" w:styleId="xl208">
    <w:name w:val="xl208"/>
    <w:basedOn w:val="a5"/>
    <w:rsid w:val="005F461A"/>
    <w:pPr>
      <w:pBdr>
        <w:top w:val="single" w:sz="4" w:space="0" w:color="auto"/>
      </w:pBdr>
      <w:spacing w:before="100" w:beforeAutospacing="1" w:after="100" w:afterAutospacing="1"/>
      <w:jc w:val="center"/>
      <w:textAlignment w:val="center"/>
    </w:pPr>
    <w:rPr>
      <w:rFonts w:eastAsia="Calibri"/>
      <w:sz w:val="20"/>
      <w:szCs w:val="20"/>
    </w:rPr>
  </w:style>
  <w:style w:type="paragraph" w:customStyle="1" w:styleId="xl209">
    <w:name w:val="xl209"/>
    <w:basedOn w:val="a5"/>
    <w:rsid w:val="005F461A"/>
    <w:pPr>
      <w:pBdr>
        <w:left w:val="single" w:sz="4" w:space="0" w:color="auto"/>
        <w:bottom w:val="single" w:sz="4" w:space="0" w:color="auto"/>
      </w:pBdr>
      <w:spacing w:before="100" w:beforeAutospacing="1" w:after="100" w:afterAutospacing="1"/>
      <w:jc w:val="center"/>
      <w:textAlignment w:val="center"/>
    </w:pPr>
    <w:rPr>
      <w:rFonts w:eastAsia="Calibri"/>
      <w:sz w:val="20"/>
      <w:szCs w:val="20"/>
    </w:rPr>
  </w:style>
  <w:style w:type="paragraph" w:customStyle="1" w:styleId="xl210">
    <w:name w:val="xl210"/>
    <w:basedOn w:val="a5"/>
    <w:rsid w:val="005F461A"/>
    <w:pPr>
      <w:pBdr>
        <w:bottom w:val="single" w:sz="4" w:space="0" w:color="auto"/>
      </w:pBdr>
      <w:spacing w:before="100" w:beforeAutospacing="1" w:after="100" w:afterAutospacing="1"/>
      <w:jc w:val="center"/>
      <w:textAlignment w:val="center"/>
    </w:pPr>
    <w:rPr>
      <w:rFonts w:eastAsia="Calibri"/>
      <w:sz w:val="20"/>
      <w:szCs w:val="20"/>
    </w:rPr>
  </w:style>
  <w:style w:type="paragraph" w:customStyle="1" w:styleId="xl211">
    <w:name w:val="xl211"/>
    <w:basedOn w:val="a5"/>
    <w:rsid w:val="005F461A"/>
    <w:pPr>
      <w:pBdr>
        <w:top w:val="single" w:sz="4" w:space="0" w:color="auto"/>
        <w:bottom w:val="single" w:sz="4" w:space="0" w:color="auto"/>
      </w:pBdr>
      <w:spacing w:before="100" w:beforeAutospacing="1" w:after="100" w:afterAutospacing="1"/>
      <w:jc w:val="center"/>
      <w:textAlignment w:val="center"/>
    </w:pPr>
    <w:rPr>
      <w:rFonts w:eastAsia="Calibri"/>
      <w:color w:val="FF0000"/>
      <w:sz w:val="20"/>
      <w:szCs w:val="20"/>
    </w:rPr>
  </w:style>
  <w:style w:type="paragraph" w:customStyle="1" w:styleId="xl212">
    <w:name w:val="xl212"/>
    <w:basedOn w:val="a5"/>
    <w:rsid w:val="005F461A"/>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FF0000"/>
      <w:sz w:val="20"/>
      <w:szCs w:val="20"/>
    </w:rPr>
  </w:style>
  <w:style w:type="paragraph" w:customStyle="1" w:styleId="xl213">
    <w:name w:val="xl213"/>
    <w:basedOn w:val="a5"/>
    <w:rsid w:val="005F461A"/>
    <w:pPr>
      <w:pBdr>
        <w:left w:val="single" w:sz="4"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214">
    <w:name w:val="xl214"/>
    <w:basedOn w:val="a5"/>
    <w:rsid w:val="005F461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215">
    <w:name w:val="xl215"/>
    <w:basedOn w:val="a5"/>
    <w:rsid w:val="005F461A"/>
    <w:pPr>
      <w:pBdr>
        <w:top w:val="single" w:sz="4" w:space="0" w:color="auto"/>
        <w:left w:val="single" w:sz="4" w:space="0" w:color="auto"/>
      </w:pBdr>
      <w:spacing w:before="100" w:beforeAutospacing="1" w:after="100" w:afterAutospacing="1"/>
      <w:jc w:val="left"/>
      <w:textAlignment w:val="center"/>
    </w:pPr>
    <w:rPr>
      <w:rFonts w:eastAsia="Calibri"/>
      <w:color w:val="4F81BD"/>
      <w:sz w:val="20"/>
      <w:szCs w:val="20"/>
    </w:rPr>
  </w:style>
  <w:style w:type="paragraph" w:customStyle="1" w:styleId="xl216">
    <w:name w:val="xl216"/>
    <w:basedOn w:val="a5"/>
    <w:rsid w:val="005F461A"/>
    <w:pPr>
      <w:pBdr>
        <w:top w:val="single" w:sz="4" w:space="0" w:color="auto"/>
        <w:right w:val="single" w:sz="4" w:space="0" w:color="auto"/>
      </w:pBdr>
      <w:spacing w:before="100" w:beforeAutospacing="1" w:after="100" w:afterAutospacing="1"/>
      <w:jc w:val="left"/>
      <w:textAlignment w:val="center"/>
    </w:pPr>
    <w:rPr>
      <w:rFonts w:eastAsia="Calibri"/>
      <w:color w:val="4F81BD"/>
      <w:sz w:val="20"/>
      <w:szCs w:val="20"/>
    </w:rPr>
  </w:style>
  <w:style w:type="paragraph" w:customStyle="1" w:styleId="xl217">
    <w:name w:val="xl217"/>
    <w:basedOn w:val="a5"/>
    <w:rsid w:val="005F461A"/>
    <w:pPr>
      <w:pBdr>
        <w:left w:val="single" w:sz="4" w:space="0" w:color="auto"/>
      </w:pBdr>
      <w:spacing w:before="100" w:beforeAutospacing="1" w:after="100" w:afterAutospacing="1"/>
      <w:jc w:val="left"/>
      <w:textAlignment w:val="center"/>
    </w:pPr>
    <w:rPr>
      <w:rFonts w:eastAsia="Calibri"/>
      <w:color w:val="4F81BD"/>
      <w:sz w:val="20"/>
      <w:szCs w:val="20"/>
    </w:rPr>
  </w:style>
  <w:style w:type="paragraph" w:customStyle="1" w:styleId="xl218">
    <w:name w:val="xl218"/>
    <w:basedOn w:val="a5"/>
    <w:rsid w:val="005F461A"/>
    <w:pPr>
      <w:pBdr>
        <w:right w:val="single" w:sz="4" w:space="0" w:color="auto"/>
      </w:pBdr>
      <w:spacing w:before="100" w:beforeAutospacing="1" w:after="100" w:afterAutospacing="1"/>
      <w:jc w:val="left"/>
      <w:textAlignment w:val="center"/>
    </w:pPr>
    <w:rPr>
      <w:rFonts w:eastAsia="Calibri"/>
      <w:color w:val="4F81BD"/>
      <w:sz w:val="20"/>
      <w:szCs w:val="20"/>
    </w:rPr>
  </w:style>
  <w:style w:type="paragraph" w:customStyle="1" w:styleId="xl219">
    <w:name w:val="xl219"/>
    <w:basedOn w:val="a5"/>
    <w:rsid w:val="005F461A"/>
    <w:pPr>
      <w:pBdr>
        <w:left w:val="single" w:sz="4" w:space="0" w:color="auto"/>
        <w:bottom w:val="single" w:sz="4" w:space="0" w:color="auto"/>
      </w:pBdr>
      <w:spacing w:before="100" w:beforeAutospacing="1" w:after="100" w:afterAutospacing="1"/>
      <w:jc w:val="left"/>
      <w:textAlignment w:val="center"/>
    </w:pPr>
    <w:rPr>
      <w:rFonts w:eastAsia="Calibri"/>
      <w:color w:val="4F81BD"/>
      <w:sz w:val="20"/>
      <w:szCs w:val="20"/>
    </w:rPr>
  </w:style>
  <w:style w:type="paragraph" w:customStyle="1" w:styleId="xl220">
    <w:name w:val="xl220"/>
    <w:basedOn w:val="a5"/>
    <w:rsid w:val="005F461A"/>
    <w:pPr>
      <w:pBdr>
        <w:bottom w:val="single" w:sz="4" w:space="0" w:color="auto"/>
        <w:right w:val="single" w:sz="4" w:space="0" w:color="auto"/>
      </w:pBdr>
      <w:spacing w:before="100" w:beforeAutospacing="1" w:after="100" w:afterAutospacing="1"/>
      <w:jc w:val="left"/>
      <w:textAlignment w:val="center"/>
    </w:pPr>
    <w:rPr>
      <w:rFonts w:eastAsia="Calibri"/>
      <w:color w:val="4F81BD"/>
      <w:sz w:val="20"/>
      <w:szCs w:val="20"/>
    </w:rPr>
  </w:style>
  <w:style w:type="paragraph" w:customStyle="1" w:styleId="xl221">
    <w:name w:val="xl221"/>
    <w:basedOn w:val="a5"/>
    <w:rsid w:val="005F461A"/>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color w:val="4F81BD"/>
      <w:sz w:val="20"/>
      <w:szCs w:val="20"/>
    </w:rPr>
  </w:style>
  <w:style w:type="paragraph" w:customStyle="1" w:styleId="xl222">
    <w:name w:val="xl222"/>
    <w:basedOn w:val="a5"/>
    <w:rsid w:val="005F461A"/>
    <w:pPr>
      <w:pBdr>
        <w:left w:val="single" w:sz="4" w:space="0" w:color="auto"/>
        <w:right w:val="single" w:sz="4" w:space="0" w:color="auto"/>
      </w:pBdr>
      <w:spacing w:before="100" w:beforeAutospacing="1" w:after="100" w:afterAutospacing="1"/>
      <w:jc w:val="center"/>
      <w:textAlignment w:val="center"/>
    </w:pPr>
    <w:rPr>
      <w:rFonts w:eastAsia="Calibri"/>
      <w:color w:val="4F81BD"/>
      <w:sz w:val="20"/>
      <w:szCs w:val="20"/>
    </w:rPr>
  </w:style>
  <w:style w:type="paragraph" w:customStyle="1" w:styleId="xl223">
    <w:name w:val="xl223"/>
    <w:basedOn w:val="a5"/>
    <w:rsid w:val="005F461A"/>
    <w:pPr>
      <w:pBdr>
        <w:top w:val="single" w:sz="4" w:space="0" w:color="auto"/>
        <w:left w:val="single" w:sz="4" w:space="0" w:color="auto"/>
      </w:pBdr>
      <w:spacing w:before="100" w:beforeAutospacing="1" w:after="100" w:afterAutospacing="1"/>
      <w:jc w:val="center"/>
      <w:textAlignment w:val="center"/>
    </w:pPr>
    <w:rPr>
      <w:rFonts w:eastAsia="Calibri"/>
      <w:color w:val="4F81BD"/>
      <w:sz w:val="20"/>
      <w:szCs w:val="20"/>
    </w:rPr>
  </w:style>
  <w:style w:type="paragraph" w:customStyle="1" w:styleId="xl224">
    <w:name w:val="xl224"/>
    <w:basedOn w:val="a5"/>
    <w:rsid w:val="005F461A"/>
    <w:pPr>
      <w:pBdr>
        <w:top w:val="single" w:sz="4" w:space="0" w:color="auto"/>
      </w:pBdr>
      <w:spacing w:before="100" w:beforeAutospacing="1" w:after="100" w:afterAutospacing="1"/>
      <w:jc w:val="center"/>
      <w:textAlignment w:val="center"/>
    </w:pPr>
    <w:rPr>
      <w:rFonts w:eastAsia="Calibri"/>
      <w:color w:val="4F81BD"/>
      <w:sz w:val="20"/>
      <w:szCs w:val="20"/>
    </w:rPr>
  </w:style>
  <w:style w:type="paragraph" w:customStyle="1" w:styleId="xl225">
    <w:name w:val="xl225"/>
    <w:basedOn w:val="a5"/>
    <w:rsid w:val="005F461A"/>
    <w:pPr>
      <w:pBdr>
        <w:top w:val="single" w:sz="4" w:space="0" w:color="auto"/>
        <w:right w:val="single" w:sz="4" w:space="0" w:color="auto"/>
      </w:pBdr>
      <w:spacing w:before="100" w:beforeAutospacing="1" w:after="100" w:afterAutospacing="1"/>
      <w:jc w:val="center"/>
      <w:textAlignment w:val="center"/>
    </w:pPr>
    <w:rPr>
      <w:rFonts w:eastAsia="Calibri"/>
      <w:color w:val="4F81BD"/>
      <w:sz w:val="20"/>
      <w:szCs w:val="20"/>
    </w:rPr>
  </w:style>
  <w:style w:type="paragraph" w:customStyle="1" w:styleId="xl226">
    <w:name w:val="xl226"/>
    <w:basedOn w:val="a5"/>
    <w:rsid w:val="005F461A"/>
    <w:pPr>
      <w:pBdr>
        <w:top w:val="single" w:sz="4" w:space="0" w:color="auto"/>
      </w:pBdr>
      <w:spacing w:before="100" w:beforeAutospacing="1" w:after="100" w:afterAutospacing="1"/>
      <w:jc w:val="center"/>
      <w:textAlignment w:val="center"/>
    </w:pPr>
    <w:rPr>
      <w:rFonts w:eastAsia="Calibri"/>
      <w:sz w:val="20"/>
      <w:szCs w:val="20"/>
    </w:rPr>
  </w:style>
  <w:style w:type="paragraph" w:customStyle="1" w:styleId="xl227">
    <w:name w:val="xl227"/>
    <w:basedOn w:val="a5"/>
    <w:rsid w:val="005F461A"/>
    <w:pPr>
      <w:pBdr>
        <w:bottom w:val="single" w:sz="4" w:space="0" w:color="auto"/>
      </w:pBdr>
      <w:spacing w:before="100" w:beforeAutospacing="1" w:after="100" w:afterAutospacing="1"/>
      <w:jc w:val="center"/>
      <w:textAlignment w:val="center"/>
    </w:pPr>
    <w:rPr>
      <w:rFonts w:eastAsia="Calibri"/>
      <w:sz w:val="20"/>
      <w:szCs w:val="20"/>
    </w:rPr>
  </w:style>
  <w:style w:type="paragraph" w:customStyle="1" w:styleId="xl228">
    <w:name w:val="xl228"/>
    <w:basedOn w:val="a5"/>
    <w:rsid w:val="005F461A"/>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color w:val="7030A0"/>
      <w:sz w:val="20"/>
      <w:szCs w:val="20"/>
    </w:rPr>
  </w:style>
  <w:style w:type="paragraph" w:customStyle="1" w:styleId="xl229">
    <w:name w:val="xl229"/>
    <w:basedOn w:val="a5"/>
    <w:rsid w:val="005F461A"/>
    <w:pPr>
      <w:pBdr>
        <w:left w:val="single" w:sz="4" w:space="0" w:color="auto"/>
        <w:right w:val="single" w:sz="4" w:space="0" w:color="auto"/>
      </w:pBdr>
      <w:spacing w:before="100" w:beforeAutospacing="1" w:after="100" w:afterAutospacing="1"/>
      <w:jc w:val="center"/>
      <w:textAlignment w:val="center"/>
    </w:pPr>
    <w:rPr>
      <w:rFonts w:eastAsia="Calibri"/>
      <w:color w:val="7030A0"/>
      <w:sz w:val="20"/>
      <w:szCs w:val="20"/>
    </w:rPr>
  </w:style>
  <w:style w:type="paragraph" w:customStyle="1" w:styleId="xl230">
    <w:name w:val="xl230"/>
    <w:basedOn w:val="a5"/>
    <w:rsid w:val="005F461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7030A0"/>
      <w:sz w:val="20"/>
      <w:szCs w:val="20"/>
    </w:rPr>
  </w:style>
  <w:style w:type="paragraph" w:customStyle="1" w:styleId="xl231">
    <w:name w:val="xl231"/>
    <w:basedOn w:val="a5"/>
    <w:rsid w:val="005F461A"/>
    <w:pPr>
      <w:pBdr>
        <w:top w:val="single" w:sz="4" w:space="0" w:color="auto"/>
        <w:bottom w:val="single" w:sz="4" w:space="0" w:color="auto"/>
        <w:right w:val="single" w:sz="4" w:space="0" w:color="auto"/>
      </w:pBdr>
      <w:spacing w:before="100" w:beforeAutospacing="1" w:after="100" w:afterAutospacing="1"/>
      <w:jc w:val="left"/>
      <w:textAlignment w:val="center"/>
    </w:pPr>
    <w:rPr>
      <w:rFonts w:eastAsia="Calibri"/>
      <w:color w:val="FF0000"/>
      <w:sz w:val="20"/>
      <w:szCs w:val="20"/>
    </w:rPr>
  </w:style>
  <w:style w:type="paragraph" w:customStyle="1" w:styleId="xl232">
    <w:name w:val="xl232"/>
    <w:basedOn w:val="a5"/>
    <w:rsid w:val="005F461A"/>
    <w:pPr>
      <w:pBdr>
        <w:right w:val="single" w:sz="4" w:space="0" w:color="auto"/>
      </w:pBdr>
      <w:spacing w:before="100" w:beforeAutospacing="1" w:after="100" w:afterAutospacing="1"/>
      <w:jc w:val="center"/>
      <w:textAlignment w:val="center"/>
    </w:pPr>
    <w:rPr>
      <w:rFonts w:eastAsia="Calibri"/>
      <w:sz w:val="20"/>
      <w:szCs w:val="20"/>
    </w:rPr>
  </w:style>
  <w:style w:type="paragraph" w:customStyle="1" w:styleId="xl233">
    <w:name w:val="xl233"/>
    <w:basedOn w:val="a5"/>
    <w:rsid w:val="005F461A"/>
    <w:pPr>
      <w:pBdr>
        <w:bottom w:val="single" w:sz="4"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234">
    <w:name w:val="xl234"/>
    <w:basedOn w:val="a5"/>
    <w:rsid w:val="005F461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Calibri"/>
      <w:color w:val="7030A0"/>
      <w:sz w:val="20"/>
      <w:szCs w:val="20"/>
    </w:rPr>
  </w:style>
  <w:style w:type="paragraph" w:customStyle="1" w:styleId="xl235">
    <w:name w:val="xl235"/>
    <w:basedOn w:val="a5"/>
    <w:rsid w:val="005F461A"/>
    <w:pPr>
      <w:pBdr>
        <w:top w:val="single" w:sz="4" w:space="0" w:color="auto"/>
        <w:bottom w:val="single" w:sz="4" w:space="0" w:color="auto"/>
      </w:pBdr>
      <w:spacing w:before="100" w:beforeAutospacing="1" w:after="100" w:afterAutospacing="1"/>
      <w:jc w:val="center"/>
      <w:textAlignment w:val="center"/>
    </w:pPr>
    <w:rPr>
      <w:rFonts w:eastAsia="Calibri"/>
      <w:color w:val="7030A0"/>
      <w:sz w:val="20"/>
      <w:szCs w:val="20"/>
    </w:rPr>
  </w:style>
  <w:style w:type="paragraph" w:customStyle="1" w:styleId="xl236">
    <w:name w:val="xl236"/>
    <w:basedOn w:val="a5"/>
    <w:rsid w:val="005F461A"/>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7030A0"/>
      <w:sz w:val="20"/>
      <w:szCs w:val="20"/>
    </w:rPr>
  </w:style>
  <w:style w:type="paragraph" w:customStyle="1" w:styleId="xl237">
    <w:name w:val="xl237"/>
    <w:basedOn w:val="a5"/>
    <w:rsid w:val="005F461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238">
    <w:name w:val="xl238"/>
    <w:basedOn w:val="a5"/>
    <w:rsid w:val="005F461A"/>
    <w:pPr>
      <w:pBdr>
        <w:top w:val="single" w:sz="4" w:space="0" w:color="auto"/>
        <w:lef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239">
    <w:name w:val="xl239"/>
    <w:basedOn w:val="a5"/>
    <w:rsid w:val="005F461A"/>
    <w:pPr>
      <w:pBdr>
        <w:top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240">
    <w:name w:val="xl240"/>
    <w:basedOn w:val="a5"/>
    <w:rsid w:val="005F461A"/>
    <w:pPr>
      <w:pBdr>
        <w:top w:val="single" w:sz="4" w:space="0" w:color="auto"/>
        <w:righ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241">
    <w:name w:val="xl241"/>
    <w:basedOn w:val="a5"/>
    <w:rsid w:val="005F46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Calibri"/>
      <w:color w:val="00B0F0"/>
      <w:sz w:val="20"/>
      <w:szCs w:val="20"/>
    </w:rPr>
  </w:style>
  <w:style w:type="paragraph" w:customStyle="1" w:styleId="xl242">
    <w:name w:val="xl242"/>
    <w:basedOn w:val="a5"/>
    <w:rsid w:val="005F461A"/>
    <w:pPr>
      <w:pBdr>
        <w:top w:val="single" w:sz="4" w:space="0" w:color="auto"/>
        <w:bottom w:val="single" w:sz="4" w:space="0" w:color="auto"/>
      </w:pBdr>
      <w:shd w:val="clear" w:color="000000" w:fill="FFFFFF"/>
      <w:spacing w:before="100" w:beforeAutospacing="1" w:after="100" w:afterAutospacing="1"/>
      <w:jc w:val="center"/>
      <w:textAlignment w:val="center"/>
    </w:pPr>
    <w:rPr>
      <w:rFonts w:eastAsia="Calibri"/>
      <w:sz w:val="20"/>
      <w:szCs w:val="20"/>
    </w:rPr>
  </w:style>
  <w:style w:type="paragraph" w:customStyle="1" w:styleId="xl243">
    <w:name w:val="xl243"/>
    <w:basedOn w:val="a5"/>
    <w:rsid w:val="005F46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Calibri"/>
      <w:sz w:val="20"/>
      <w:szCs w:val="20"/>
    </w:rPr>
  </w:style>
  <w:style w:type="paragraph" w:customStyle="1" w:styleId="xl244">
    <w:name w:val="xl244"/>
    <w:basedOn w:val="a5"/>
    <w:rsid w:val="005F46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Calibri"/>
      <w:color w:val="F79646"/>
      <w:sz w:val="20"/>
      <w:szCs w:val="20"/>
    </w:rPr>
  </w:style>
  <w:style w:type="paragraph" w:customStyle="1" w:styleId="xl245">
    <w:name w:val="xl245"/>
    <w:basedOn w:val="a5"/>
    <w:rsid w:val="005F461A"/>
    <w:pPr>
      <w:pBdr>
        <w:left w:val="single" w:sz="4" w:space="0" w:color="auto"/>
        <w:right w:val="single" w:sz="4" w:space="0" w:color="auto"/>
      </w:pBdr>
      <w:shd w:val="clear" w:color="000000" w:fill="FFFFFF"/>
      <w:spacing w:before="100" w:beforeAutospacing="1" w:after="100" w:afterAutospacing="1"/>
      <w:jc w:val="center"/>
      <w:textAlignment w:val="center"/>
    </w:pPr>
    <w:rPr>
      <w:rFonts w:eastAsia="Calibri"/>
      <w:color w:val="F79646"/>
      <w:sz w:val="20"/>
      <w:szCs w:val="20"/>
    </w:rPr>
  </w:style>
  <w:style w:type="paragraph" w:customStyle="1" w:styleId="xl246">
    <w:name w:val="xl246"/>
    <w:basedOn w:val="a5"/>
    <w:rsid w:val="005F461A"/>
    <w:pPr>
      <w:pBdr>
        <w:top w:val="single" w:sz="8" w:space="0" w:color="auto"/>
        <w:left w:val="single" w:sz="4" w:space="0" w:color="auto"/>
        <w:right w:val="single" w:sz="8" w:space="0" w:color="auto"/>
      </w:pBdr>
      <w:spacing w:before="100" w:beforeAutospacing="1" w:after="100" w:afterAutospacing="1"/>
      <w:jc w:val="left"/>
      <w:textAlignment w:val="top"/>
    </w:pPr>
    <w:rPr>
      <w:rFonts w:eastAsia="Calibri"/>
      <w:color w:val="00B0F0"/>
      <w:sz w:val="20"/>
      <w:szCs w:val="20"/>
    </w:rPr>
  </w:style>
  <w:style w:type="paragraph" w:customStyle="1" w:styleId="xl247">
    <w:name w:val="xl247"/>
    <w:basedOn w:val="a5"/>
    <w:rsid w:val="005F461A"/>
    <w:pPr>
      <w:pBdr>
        <w:left w:val="single" w:sz="4" w:space="0" w:color="auto"/>
        <w:right w:val="single" w:sz="8" w:space="0" w:color="auto"/>
      </w:pBdr>
      <w:spacing w:before="100" w:beforeAutospacing="1" w:after="100" w:afterAutospacing="1"/>
      <w:jc w:val="left"/>
      <w:textAlignment w:val="top"/>
    </w:pPr>
    <w:rPr>
      <w:rFonts w:eastAsia="Calibri"/>
      <w:color w:val="00B0F0"/>
      <w:sz w:val="20"/>
      <w:szCs w:val="20"/>
    </w:rPr>
  </w:style>
  <w:style w:type="paragraph" w:customStyle="1" w:styleId="xl248">
    <w:name w:val="xl248"/>
    <w:basedOn w:val="a5"/>
    <w:rsid w:val="005F461A"/>
    <w:pPr>
      <w:pBdr>
        <w:left w:val="single" w:sz="4" w:space="0" w:color="auto"/>
        <w:bottom w:val="single" w:sz="8" w:space="0" w:color="auto"/>
        <w:right w:val="single" w:sz="8" w:space="0" w:color="auto"/>
      </w:pBdr>
      <w:spacing w:before="100" w:beforeAutospacing="1" w:after="100" w:afterAutospacing="1"/>
      <w:jc w:val="left"/>
      <w:textAlignment w:val="top"/>
    </w:pPr>
    <w:rPr>
      <w:rFonts w:eastAsia="Calibri"/>
      <w:color w:val="00B0F0"/>
      <w:sz w:val="20"/>
      <w:szCs w:val="20"/>
    </w:rPr>
  </w:style>
  <w:style w:type="paragraph" w:customStyle="1" w:styleId="xl249">
    <w:name w:val="xl249"/>
    <w:basedOn w:val="a5"/>
    <w:rsid w:val="005F461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Calibri"/>
      <w:color w:val="FF0000"/>
      <w:sz w:val="20"/>
      <w:szCs w:val="20"/>
    </w:rPr>
  </w:style>
  <w:style w:type="paragraph" w:customStyle="1" w:styleId="xl250">
    <w:name w:val="xl250"/>
    <w:basedOn w:val="a5"/>
    <w:rsid w:val="005F461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Calibri"/>
      <w:color w:val="4F81BD"/>
      <w:sz w:val="20"/>
      <w:szCs w:val="20"/>
    </w:rPr>
  </w:style>
  <w:style w:type="paragraph" w:customStyle="1" w:styleId="xl251">
    <w:name w:val="xl251"/>
    <w:basedOn w:val="a5"/>
    <w:rsid w:val="005F46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Calibri"/>
      <w:color w:val="4F81BD"/>
      <w:sz w:val="20"/>
      <w:szCs w:val="20"/>
    </w:rPr>
  </w:style>
  <w:style w:type="paragraph" w:customStyle="1" w:styleId="xl252">
    <w:name w:val="xl252"/>
    <w:basedOn w:val="a5"/>
    <w:rsid w:val="005F461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Calibri"/>
      <w:color w:val="4F81BD"/>
      <w:sz w:val="20"/>
      <w:szCs w:val="20"/>
    </w:rPr>
  </w:style>
  <w:style w:type="paragraph" w:customStyle="1" w:styleId="xl253">
    <w:name w:val="xl253"/>
    <w:basedOn w:val="a5"/>
    <w:rsid w:val="005F46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Calibri"/>
      <w:color w:val="4F81BD"/>
      <w:sz w:val="20"/>
      <w:szCs w:val="20"/>
    </w:rPr>
  </w:style>
  <w:style w:type="paragraph" w:customStyle="1" w:styleId="xl254">
    <w:name w:val="xl254"/>
    <w:basedOn w:val="a5"/>
    <w:rsid w:val="005F461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eastAsia="Calibri"/>
      <w:color w:val="4F81BD"/>
      <w:sz w:val="20"/>
      <w:szCs w:val="20"/>
    </w:rPr>
  </w:style>
  <w:style w:type="paragraph" w:customStyle="1" w:styleId="xl255">
    <w:name w:val="xl255"/>
    <w:basedOn w:val="a5"/>
    <w:rsid w:val="005F461A"/>
    <w:pPr>
      <w:pBdr>
        <w:top w:val="single" w:sz="4" w:space="0" w:color="auto"/>
        <w:bottom w:val="single" w:sz="8" w:space="0" w:color="auto"/>
      </w:pBdr>
      <w:shd w:val="clear" w:color="000000" w:fill="FFFFFF"/>
      <w:spacing w:before="100" w:beforeAutospacing="1" w:after="100" w:afterAutospacing="1"/>
      <w:jc w:val="center"/>
      <w:textAlignment w:val="center"/>
    </w:pPr>
    <w:rPr>
      <w:rFonts w:eastAsia="Calibri"/>
      <w:color w:val="4F81BD"/>
      <w:sz w:val="20"/>
      <w:szCs w:val="20"/>
    </w:rPr>
  </w:style>
  <w:style w:type="paragraph" w:customStyle="1" w:styleId="xl256">
    <w:name w:val="xl256"/>
    <w:basedOn w:val="a5"/>
    <w:rsid w:val="005F461A"/>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Calibri"/>
      <w:color w:val="4F81BD"/>
      <w:sz w:val="20"/>
      <w:szCs w:val="20"/>
    </w:rPr>
  </w:style>
  <w:style w:type="paragraph" w:customStyle="1" w:styleId="xl257">
    <w:name w:val="xl257"/>
    <w:basedOn w:val="a5"/>
    <w:rsid w:val="005F461A"/>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color w:val="4F81BD"/>
      <w:sz w:val="20"/>
      <w:szCs w:val="20"/>
    </w:rPr>
  </w:style>
  <w:style w:type="paragraph" w:customStyle="1" w:styleId="xl258">
    <w:name w:val="xl258"/>
    <w:basedOn w:val="a5"/>
    <w:rsid w:val="005F461A"/>
    <w:pPr>
      <w:pBdr>
        <w:left w:val="single" w:sz="4" w:space="0" w:color="auto"/>
        <w:right w:val="single" w:sz="4" w:space="0" w:color="auto"/>
      </w:pBdr>
      <w:spacing w:before="100" w:beforeAutospacing="1" w:after="100" w:afterAutospacing="1"/>
      <w:jc w:val="center"/>
      <w:textAlignment w:val="center"/>
    </w:pPr>
    <w:rPr>
      <w:rFonts w:eastAsia="Calibri"/>
      <w:color w:val="4F81BD"/>
      <w:sz w:val="20"/>
      <w:szCs w:val="20"/>
    </w:rPr>
  </w:style>
  <w:style w:type="paragraph" w:customStyle="1" w:styleId="xl259">
    <w:name w:val="xl259"/>
    <w:basedOn w:val="a5"/>
    <w:rsid w:val="005F461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4F81BD"/>
      <w:sz w:val="20"/>
      <w:szCs w:val="20"/>
    </w:rPr>
  </w:style>
  <w:style w:type="paragraph" w:customStyle="1" w:styleId="xl260">
    <w:name w:val="xl260"/>
    <w:basedOn w:val="a5"/>
    <w:rsid w:val="005F461A"/>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4F81BD"/>
      <w:sz w:val="20"/>
      <w:szCs w:val="20"/>
    </w:rPr>
  </w:style>
  <w:style w:type="paragraph" w:customStyle="1" w:styleId="xl261">
    <w:name w:val="xl261"/>
    <w:basedOn w:val="a5"/>
    <w:rsid w:val="005F461A"/>
    <w:pPr>
      <w:pBdr>
        <w:top w:val="single" w:sz="8" w:space="0" w:color="auto"/>
        <w:left w:val="single" w:sz="8" w:space="0" w:color="auto"/>
      </w:pBdr>
      <w:spacing w:before="100" w:beforeAutospacing="1" w:after="100" w:afterAutospacing="1"/>
      <w:jc w:val="center"/>
      <w:textAlignment w:val="center"/>
    </w:pPr>
    <w:rPr>
      <w:rFonts w:eastAsia="Calibri"/>
      <w:color w:val="00B0F0"/>
      <w:sz w:val="20"/>
      <w:szCs w:val="20"/>
    </w:rPr>
  </w:style>
  <w:style w:type="paragraph" w:customStyle="1" w:styleId="xl262">
    <w:name w:val="xl262"/>
    <w:basedOn w:val="a5"/>
    <w:rsid w:val="005F461A"/>
    <w:pPr>
      <w:pBdr>
        <w:top w:val="single" w:sz="8" w:space="0" w:color="auto"/>
        <w:righ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263">
    <w:name w:val="xl263"/>
    <w:basedOn w:val="a5"/>
    <w:rsid w:val="005F461A"/>
    <w:pPr>
      <w:pBdr>
        <w:left w:val="single" w:sz="8" w:space="0" w:color="auto"/>
      </w:pBdr>
      <w:spacing w:before="100" w:beforeAutospacing="1" w:after="100" w:afterAutospacing="1"/>
      <w:jc w:val="center"/>
      <w:textAlignment w:val="center"/>
    </w:pPr>
    <w:rPr>
      <w:rFonts w:eastAsia="Calibri"/>
      <w:color w:val="00B0F0"/>
      <w:sz w:val="20"/>
      <w:szCs w:val="20"/>
    </w:rPr>
  </w:style>
  <w:style w:type="paragraph" w:customStyle="1" w:styleId="xl264">
    <w:name w:val="xl264"/>
    <w:basedOn w:val="a5"/>
    <w:rsid w:val="005F461A"/>
    <w:pPr>
      <w:pBdr>
        <w:righ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265">
    <w:name w:val="xl265"/>
    <w:basedOn w:val="a5"/>
    <w:rsid w:val="005F461A"/>
    <w:pPr>
      <w:pBdr>
        <w:bottom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266">
    <w:name w:val="xl266"/>
    <w:basedOn w:val="a5"/>
    <w:rsid w:val="005F461A"/>
    <w:pPr>
      <w:pBdr>
        <w:bottom w:val="single" w:sz="4" w:space="0" w:color="auto"/>
        <w:righ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267">
    <w:name w:val="xl267"/>
    <w:basedOn w:val="a5"/>
    <w:rsid w:val="005F461A"/>
    <w:pPr>
      <w:pBdr>
        <w:left w:val="single" w:sz="4" w:space="0" w:color="auto"/>
        <w:right w:val="single" w:sz="8" w:space="0" w:color="auto"/>
      </w:pBdr>
      <w:spacing w:before="100" w:beforeAutospacing="1" w:after="100" w:afterAutospacing="1"/>
      <w:jc w:val="left"/>
      <w:textAlignment w:val="top"/>
    </w:pPr>
    <w:rPr>
      <w:rFonts w:eastAsia="Calibri"/>
      <w:color w:val="7030A0"/>
      <w:sz w:val="20"/>
      <w:szCs w:val="20"/>
    </w:rPr>
  </w:style>
  <w:style w:type="paragraph" w:customStyle="1" w:styleId="xl268">
    <w:name w:val="xl268"/>
    <w:basedOn w:val="a5"/>
    <w:rsid w:val="005F461A"/>
    <w:pPr>
      <w:pBdr>
        <w:left w:val="single" w:sz="4" w:space="0" w:color="auto"/>
        <w:bottom w:val="single" w:sz="8" w:space="0" w:color="auto"/>
        <w:right w:val="single" w:sz="8" w:space="0" w:color="auto"/>
      </w:pBdr>
      <w:spacing w:before="100" w:beforeAutospacing="1" w:after="100" w:afterAutospacing="1"/>
      <w:jc w:val="left"/>
      <w:textAlignment w:val="top"/>
    </w:pPr>
    <w:rPr>
      <w:rFonts w:eastAsia="Calibri"/>
      <w:color w:val="7030A0"/>
      <w:sz w:val="20"/>
      <w:szCs w:val="20"/>
    </w:rPr>
  </w:style>
  <w:style w:type="paragraph" w:customStyle="1" w:styleId="xl269">
    <w:name w:val="xl269"/>
    <w:basedOn w:val="a5"/>
    <w:rsid w:val="005F461A"/>
    <w:pPr>
      <w:pBdr>
        <w:left w:val="single" w:sz="8" w:space="0" w:color="auto"/>
        <w:right w:val="single" w:sz="4" w:space="0" w:color="auto"/>
      </w:pBdr>
      <w:spacing w:before="100" w:beforeAutospacing="1" w:after="100" w:afterAutospacing="1"/>
      <w:jc w:val="center"/>
      <w:textAlignment w:val="top"/>
    </w:pPr>
    <w:rPr>
      <w:rFonts w:eastAsia="Calibri"/>
      <w:sz w:val="20"/>
      <w:szCs w:val="20"/>
    </w:rPr>
  </w:style>
  <w:style w:type="paragraph" w:customStyle="1" w:styleId="xl270">
    <w:name w:val="xl270"/>
    <w:basedOn w:val="a5"/>
    <w:rsid w:val="005F461A"/>
    <w:pPr>
      <w:pBdr>
        <w:left w:val="single" w:sz="8" w:space="0" w:color="auto"/>
        <w:bottom w:val="single" w:sz="4" w:space="0" w:color="auto"/>
        <w:right w:val="single" w:sz="4" w:space="0" w:color="auto"/>
      </w:pBdr>
      <w:spacing w:before="100" w:beforeAutospacing="1" w:after="100" w:afterAutospacing="1"/>
      <w:jc w:val="center"/>
      <w:textAlignment w:val="top"/>
    </w:pPr>
    <w:rPr>
      <w:rFonts w:eastAsia="Calibri"/>
      <w:sz w:val="20"/>
      <w:szCs w:val="20"/>
    </w:rPr>
  </w:style>
  <w:style w:type="paragraph" w:customStyle="1" w:styleId="xl271">
    <w:name w:val="xl271"/>
    <w:basedOn w:val="a5"/>
    <w:rsid w:val="005F461A"/>
    <w:pPr>
      <w:pBdr>
        <w:top w:val="single" w:sz="8" w:space="0" w:color="auto"/>
        <w:left w:val="single" w:sz="8" w:space="0" w:color="auto"/>
        <w:bottom w:val="single" w:sz="8" w:space="0" w:color="auto"/>
      </w:pBdr>
      <w:spacing w:before="100" w:beforeAutospacing="1" w:after="100" w:afterAutospacing="1"/>
      <w:jc w:val="center"/>
      <w:textAlignment w:val="center"/>
    </w:pPr>
    <w:rPr>
      <w:rFonts w:eastAsia="Calibri"/>
      <w:b/>
      <w:bCs/>
      <w:sz w:val="20"/>
      <w:szCs w:val="20"/>
    </w:rPr>
  </w:style>
  <w:style w:type="paragraph" w:customStyle="1" w:styleId="xl272">
    <w:name w:val="xl272"/>
    <w:basedOn w:val="a5"/>
    <w:rsid w:val="005F461A"/>
    <w:pPr>
      <w:pBdr>
        <w:top w:val="single" w:sz="8" w:space="0" w:color="auto"/>
        <w:bottom w:val="single" w:sz="8" w:space="0" w:color="auto"/>
      </w:pBdr>
      <w:spacing w:before="100" w:beforeAutospacing="1" w:after="100" w:afterAutospacing="1"/>
      <w:jc w:val="center"/>
      <w:textAlignment w:val="center"/>
    </w:pPr>
    <w:rPr>
      <w:rFonts w:eastAsia="Calibri"/>
      <w:b/>
      <w:bCs/>
      <w:sz w:val="20"/>
      <w:szCs w:val="20"/>
    </w:rPr>
  </w:style>
  <w:style w:type="paragraph" w:customStyle="1" w:styleId="xl273">
    <w:name w:val="xl273"/>
    <w:basedOn w:val="a5"/>
    <w:rsid w:val="005F461A"/>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0"/>
      <w:szCs w:val="20"/>
    </w:rPr>
  </w:style>
  <w:style w:type="paragraph" w:customStyle="1" w:styleId="xl274">
    <w:name w:val="xl274"/>
    <w:basedOn w:val="a5"/>
    <w:rsid w:val="005F461A"/>
    <w:pPr>
      <w:pBdr>
        <w:left w:val="single" w:sz="4" w:space="0" w:color="auto"/>
      </w:pBdr>
      <w:shd w:val="clear" w:color="000000" w:fill="FFFFFF"/>
      <w:spacing w:before="100" w:beforeAutospacing="1" w:after="100" w:afterAutospacing="1"/>
      <w:jc w:val="left"/>
      <w:textAlignment w:val="center"/>
    </w:pPr>
    <w:rPr>
      <w:rFonts w:eastAsia="Calibri"/>
      <w:color w:val="FFC000"/>
      <w:sz w:val="20"/>
      <w:szCs w:val="20"/>
    </w:rPr>
  </w:style>
  <w:style w:type="paragraph" w:customStyle="1" w:styleId="xl275">
    <w:name w:val="xl275"/>
    <w:basedOn w:val="a5"/>
    <w:rsid w:val="005F461A"/>
    <w:pPr>
      <w:pBdr>
        <w:right w:val="single" w:sz="4" w:space="0" w:color="auto"/>
      </w:pBdr>
      <w:shd w:val="clear" w:color="000000" w:fill="FFFFFF"/>
      <w:spacing w:before="100" w:beforeAutospacing="1" w:after="100" w:afterAutospacing="1"/>
      <w:jc w:val="left"/>
      <w:textAlignment w:val="center"/>
    </w:pPr>
    <w:rPr>
      <w:rFonts w:eastAsia="Calibri"/>
      <w:color w:val="FFC000"/>
      <w:sz w:val="20"/>
      <w:szCs w:val="20"/>
    </w:rPr>
  </w:style>
  <w:style w:type="paragraph" w:customStyle="1" w:styleId="xl276">
    <w:name w:val="xl276"/>
    <w:basedOn w:val="a5"/>
    <w:rsid w:val="005F461A"/>
    <w:pPr>
      <w:pBdr>
        <w:left w:val="single" w:sz="4" w:space="0" w:color="auto"/>
        <w:right w:val="single" w:sz="4" w:space="0" w:color="auto"/>
      </w:pBdr>
      <w:shd w:val="clear" w:color="000000" w:fill="FFFFFF"/>
      <w:spacing w:before="100" w:beforeAutospacing="1" w:after="100" w:afterAutospacing="1"/>
      <w:jc w:val="center"/>
      <w:textAlignment w:val="center"/>
    </w:pPr>
    <w:rPr>
      <w:rFonts w:eastAsia="Calibri"/>
      <w:color w:val="FFC000"/>
      <w:sz w:val="20"/>
      <w:szCs w:val="20"/>
    </w:rPr>
  </w:style>
  <w:style w:type="paragraph" w:customStyle="1" w:styleId="xl277">
    <w:name w:val="xl277"/>
    <w:basedOn w:val="a5"/>
    <w:rsid w:val="005F46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Calibri"/>
      <w:color w:val="FFC000"/>
      <w:sz w:val="20"/>
      <w:szCs w:val="20"/>
    </w:rPr>
  </w:style>
  <w:style w:type="paragraph" w:customStyle="1" w:styleId="xl278">
    <w:name w:val="xl278"/>
    <w:basedOn w:val="a5"/>
    <w:rsid w:val="005F46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Calibri"/>
      <w:color w:val="FFC000"/>
      <w:sz w:val="20"/>
      <w:szCs w:val="20"/>
    </w:rPr>
  </w:style>
  <w:style w:type="paragraph" w:customStyle="1" w:styleId="xl279">
    <w:name w:val="xl279"/>
    <w:basedOn w:val="a5"/>
    <w:rsid w:val="005F461A"/>
    <w:pPr>
      <w:pBdr>
        <w:top w:val="single" w:sz="4" w:space="0" w:color="auto"/>
        <w:left w:val="single" w:sz="4" w:space="0" w:color="auto"/>
      </w:pBdr>
      <w:shd w:val="clear" w:color="000000" w:fill="FFFFFF"/>
      <w:spacing w:before="100" w:beforeAutospacing="1" w:after="100" w:afterAutospacing="1"/>
      <w:jc w:val="center"/>
      <w:textAlignment w:val="center"/>
    </w:pPr>
    <w:rPr>
      <w:rFonts w:eastAsia="Calibri"/>
      <w:color w:val="FFC000"/>
      <w:sz w:val="20"/>
      <w:szCs w:val="20"/>
    </w:rPr>
  </w:style>
  <w:style w:type="paragraph" w:customStyle="1" w:styleId="xl280">
    <w:name w:val="xl280"/>
    <w:basedOn w:val="a5"/>
    <w:rsid w:val="005F461A"/>
    <w:pPr>
      <w:pBdr>
        <w:top w:val="single" w:sz="4" w:space="0" w:color="auto"/>
        <w:right w:val="single" w:sz="4" w:space="0" w:color="auto"/>
      </w:pBdr>
      <w:shd w:val="clear" w:color="000000" w:fill="FFFFFF"/>
      <w:spacing w:before="100" w:beforeAutospacing="1" w:after="100" w:afterAutospacing="1"/>
      <w:jc w:val="center"/>
      <w:textAlignment w:val="center"/>
    </w:pPr>
    <w:rPr>
      <w:rFonts w:eastAsia="Calibri"/>
      <w:color w:val="FFC000"/>
      <w:sz w:val="20"/>
      <w:szCs w:val="20"/>
    </w:rPr>
  </w:style>
  <w:style w:type="paragraph" w:customStyle="1" w:styleId="xl281">
    <w:name w:val="xl281"/>
    <w:basedOn w:val="a5"/>
    <w:rsid w:val="005F461A"/>
    <w:pPr>
      <w:pBdr>
        <w:top w:val="single" w:sz="4" w:space="0" w:color="auto"/>
        <w:right w:val="single" w:sz="4" w:space="0" w:color="auto"/>
      </w:pBdr>
      <w:spacing w:before="100" w:beforeAutospacing="1" w:after="100" w:afterAutospacing="1"/>
      <w:jc w:val="left"/>
      <w:textAlignment w:val="center"/>
    </w:pPr>
    <w:rPr>
      <w:rFonts w:eastAsia="Calibri"/>
      <w:color w:val="7030A0"/>
      <w:sz w:val="20"/>
      <w:szCs w:val="20"/>
    </w:rPr>
  </w:style>
  <w:style w:type="paragraph" w:customStyle="1" w:styleId="xl282">
    <w:name w:val="xl282"/>
    <w:basedOn w:val="a5"/>
    <w:rsid w:val="005F461A"/>
    <w:pPr>
      <w:pBdr>
        <w:right w:val="single" w:sz="4" w:space="0" w:color="auto"/>
      </w:pBdr>
      <w:spacing w:before="100" w:beforeAutospacing="1" w:after="100" w:afterAutospacing="1"/>
      <w:jc w:val="left"/>
      <w:textAlignment w:val="center"/>
    </w:pPr>
    <w:rPr>
      <w:rFonts w:eastAsia="Calibri"/>
      <w:color w:val="7030A0"/>
      <w:sz w:val="20"/>
      <w:szCs w:val="20"/>
    </w:rPr>
  </w:style>
  <w:style w:type="paragraph" w:customStyle="1" w:styleId="xl283">
    <w:name w:val="xl283"/>
    <w:basedOn w:val="a5"/>
    <w:rsid w:val="005F461A"/>
    <w:pPr>
      <w:pBdr>
        <w:left w:val="single" w:sz="4" w:space="0" w:color="auto"/>
        <w:bottom w:val="single" w:sz="4" w:space="0" w:color="auto"/>
      </w:pBdr>
      <w:spacing w:before="100" w:beforeAutospacing="1" w:after="100" w:afterAutospacing="1"/>
      <w:jc w:val="left"/>
      <w:textAlignment w:val="center"/>
    </w:pPr>
    <w:rPr>
      <w:rFonts w:eastAsia="Calibri"/>
      <w:color w:val="7030A0"/>
      <w:sz w:val="20"/>
      <w:szCs w:val="20"/>
    </w:rPr>
  </w:style>
  <w:style w:type="paragraph" w:customStyle="1" w:styleId="xl284">
    <w:name w:val="xl284"/>
    <w:basedOn w:val="a5"/>
    <w:rsid w:val="005F461A"/>
    <w:pPr>
      <w:pBdr>
        <w:bottom w:val="single" w:sz="4" w:space="0" w:color="auto"/>
        <w:right w:val="single" w:sz="4" w:space="0" w:color="auto"/>
      </w:pBdr>
      <w:spacing w:before="100" w:beforeAutospacing="1" w:after="100" w:afterAutospacing="1"/>
      <w:jc w:val="left"/>
      <w:textAlignment w:val="center"/>
    </w:pPr>
    <w:rPr>
      <w:rFonts w:eastAsia="Calibri"/>
      <w:color w:val="7030A0"/>
      <w:sz w:val="20"/>
      <w:szCs w:val="20"/>
    </w:rPr>
  </w:style>
  <w:style w:type="paragraph" w:customStyle="1" w:styleId="xl285">
    <w:name w:val="xl285"/>
    <w:basedOn w:val="a5"/>
    <w:rsid w:val="005F461A"/>
    <w:pPr>
      <w:pBdr>
        <w:top w:val="single" w:sz="4" w:space="0" w:color="auto"/>
        <w:left w:val="single" w:sz="8"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286">
    <w:name w:val="xl286"/>
    <w:basedOn w:val="a5"/>
    <w:rsid w:val="005F461A"/>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287">
    <w:name w:val="xl287"/>
    <w:basedOn w:val="a5"/>
    <w:rsid w:val="005F461A"/>
    <w:pPr>
      <w:pBdr>
        <w:top w:val="single" w:sz="4" w:space="0" w:color="auto"/>
        <w:left w:val="single" w:sz="8" w:space="0" w:color="auto"/>
      </w:pBdr>
      <w:spacing w:before="100" w:beforeAutospacing="1" w:after="100" w:afterAutospacing="1"/>
      <w:jc w:val="center"/>
      <w:textAlignment w:val="center"/>
    </w:pPr>
    <w:rPr>
      <w:rFonts w:eastAsia="Calibri"/>
      <w:color w:val="2D2D2D"/>
      <w:sz w:val="20"/>
      <w:szCs w:val="20"/>
    </w:rPr>
  </w:style>
  <w:style w:type="paragraph" w:customStyle="1" w:styleId="xl288">
    <w:name w:val="xl288"/>
    <w:basedOn w:val="a5"/>
    <w:rsid w:val="005F461A"/>
    <w:pPr>
      <w:pBdr>
        <w:top w:val="single" w:sz="4" w:space="0" w:color="auto"/>
      </w:pBdr>
      <w:spacing w:before="100" w:beforeAutospacing="1" w:after="100" w:afterAutospacing="1"/>
      <w:jc w:val="center"/>
      <w:textAlignment w:val="center"/>
    </w:pPr>
    <w:rPr>
      <w:rFonts w:eastAsia="Calibri"/>
      <w:color w:val="2D2D2D"/>
      <w:sz w:val="20"/>
      <w:szCs w:val="20"/>
    </w:rPr>
  </w:style>
  <w:style w:type="paragraph" w:customStyle="1" w:styleId="xl289">
    <w:name w:val="xl289"/>
    <w:basedOn w:val="a5"/>
    <w:rsid w:val="005F461A"/>
    <w:pPr>
      <w:pBdr>
        <w:top w:val="single" w:sz="4" w:space="0" w:color="auto"/>
        <w:right w:val="single" w:sz="4" w:space="0" w:color="auto"/>
      </w:pBdr>
      <w:spacing w:before="100" w:beforeAutospacing="1" w:after="100" w:afterAutospacing="1"/>
      <w:jc w:val="center"/>
      <w:textAlignment w:val="center"/>
    </w:pPr>
    <w:rPr>
      <w:rFonts w:eastAsia="Calibri"/>
      <w:color w:val="2D2D2D"/>
      <w:sz w:val="20"/>
      <w:szCs w:val="20"/>
    </w:rPr>
  </w:style>
  <w:style w:type="paragraph" w:customStyle="1" w:styleId="xl290">
    <w:name w:val="xl290"/>
    <w:basedOn w:val="a5"/>
    <w:rsid w:val="005F461A"/>
    <w:pPr>
      <w:pBdr>
        <w:left w:val="single" w:sz="8" w:space="0" w:color="auto"/>
        <w:bottom w:val="single" w:sz="4" w:space="0" w:color="auto"/>
      </w:pBdr>
      <w:spacing w:before="100" w:beforeAutospacing="1" w:after="100" w:afterAutospacing="1"/>
      <w:jc w:val="center"/>
      <w:textAlignment w:val="center"/>
    </w:pPr>
    <w:rPr>
      <w:rFonts w:eastAsia="Calibri"/>
      <w:color w:val="2D2D2D"/>
      <w:sz w:val="20"/>
      <w:szCs w:val="20"/>
    </w:rPr>
  </w:style>
  <w:style w:type="paragraph" w:customStyle="1" w:styleId="xl291">
    <w:name w:val="xl291"/>
    <w:basedOn w:val="a5"/>
    <w:rsid w:val="005F461A"/>
    <w:pPr>
      <w:pBdr>
        <w:bottom w:val="single" w:sz="4" w:space="0" w:color="auto"/>
      </w:pBdr>
      <w:spacing w:before="100" w:beforeAutospacing="1" w:after="100" w:afterAutospacing="1"/>
      <w:jc w:val="center"/>
      <w:textAlignment w:val="center"/>
    </w:pPr>
    <w:rPr>
      <w:rFonts w:eastAsia="Calibri"/>
      <w:color w:val="2D2D2D"/>
      <w:sz w:val="20"/>
      <w:szCs w:val="20"/>
    </w:rPr>
  </w:style>
  <w:style w:type="paragraph" w:customStyle="1" w:styleId="xl292">
    <w:name w:val="xl292"/>
    <w:basedOn w:val="a5"/>
    <w:rsid w:val="005F461A"/>
    <w:pPr>
      <w:pBdr>
        <w:bottom w:val="single" w:sz="4" w:space="0" w:color="auto"/>
        <w:right w:val="single" w:sz="4" w:space="0" w:color="auto"/>
      </w:pBdr>
      <w:spacing w:before="100" w:beforeAutospacing="1" w:after="100" w:afterAutospacing="1"/>
      <w:jc w:val="center"/>
      <w:textAlignment w:val="center"/>
    </w:pPr>
    <w:rPr>
      <w:rFonts w:eastAsia="Calibri"/>
      <w:color w:val="2D2D2D"/>
      <w:sz w:val="20"/>
      <w:szCs w:val="20"/>
    </w:rPr>
  </w:style>
  <w:style w:type="paragraph" w:customStyle="1" w:styleId="xl293">
    <w:name w:val="xl293"/>
    <w:basedOn w:val="a5"/>
    <w:rsid w:val="005F461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Calibri"/>
      <w:color w:val="2D2D2D"/>
      <w:sz w:val="20"/>
      <w:szCs w:val="20"/>
    </w:rPr>
  </w:style>
  <w:style w:type="paragraph" w:customStyle="1" w:styleId="xl294">
    <w:name w:val="xl294"/>
    <w:basedOn w:val="a5"/>
    <w:rsid w:val="005F46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2D2D2D"/>
      <w:sz w:val="20"/>
      <w:szCs w:val="20"/>
    </w:rPr>
  </w:style>
  <w:style w:type="paragraph" w:customStyle="1" w:styleId="xl295">
    <w:name w:val="xl295"/>
    <w:basedOn w:val="a5"/>
    <w:rsid w:val="005F461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Calibri"/>
      <w:color w:val="2D2D2D"/>
      <w:sz w:val="20"/>
      <w:szCs w:val="20"/>
    </w:rPr>
  </w:style>
  <w:style w:type="paragraph" w:customStyle="1" w:styleId="xl296">
    <w:name w:val="xl296"/>
    <w:basedOn w:val="a5"/>
    <w:rsid w:val="005F461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Calibri"/>
      <w:color w:val="2D2D2D"/>
      <w:sz w:val="20"/>
      <w:szCs w:val="20"/>
    </w:rPr>
  </w:style>
  <w:style w:type="paragraph" w:customStyle="1" w:styleId="xl297">
    <w:name w:val="xl297"/>
    <w:basedOn w:val="a5"/>
    <w:rsid w:val="005F461A"/>
    <w:pPr>
      <w:pBdr>
        <w:top w:val="single" w:sz="8" w:space="0" w:color="auto"/>
        <w:left w:val="single" w:sz="4" w:space="0" w:color="auto"/>
        <w:righ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298">
    <w:name w:val="xl298"/>
    <w:basedOn w:val="a5"/>
    <w:rsid w:val="005F461A"/>
    <w:pPr>
      <w:pBdr>
        <w:top w:val="single" w:sz="8" w:space="0" w:color="auto"/>
        <w:left w:val="single" w:sz="4" w:space="0" w:color="auto"/>
        <w:bottom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299">
    <w:name w:val="xl299"/>
    <w:basedOn w:val="a5"/>
    <w:rsid w:val="005F461A"/>
    <w:pPr>
      <w:pBdr>
        <w:top w:val="single" w:sz="8" w:space="0" w:color="auto"/>
        <w:bottom w:val="single" w:sz="4" w:space="0" w:color="auto"/>
        <w:righ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300">
    <w:name w:val="xl300"/>
    <w:basedOn w:val="a5"/>
    <w:rsid w:val="005F461A"/>
    <w:pPr>
      <w:pBdr>
        <w:left w:val="single" w:sz="4" w:space="0" w:color="auto"/>
        <w:bottom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301">
    <w:name w:val="xl301"/>
    <w:basedOn w:val="a5"/>
    <w:rsid w:val="005F461A"/>
    <w:pPr>
      <w:pBdr>
        <w:bottom w:val="single" w:sz="8" w:space="0" w:color="auto"/>
        <w:righ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302">
    <w:name w:val="xl302"/>
    <w:basedOn w:val="a5"/>
    <w:rsid w:val="005F461A"/>
    <w:pPr>
      <w:pBdr>
        <w:left w:val="single" w:sz="8" w:space="0" w:color="auto"/>
      </w:pBdr>
      <w:spacing w:before="100" w:beforeAutospacing="1" w:after="100" w:afterAutospacing="1"/>
      <w:jc w:val="center"/>
      <w:textAlignment w:val="center"/>
    </w:pPr>
    <w:rPr>
      <w:rFonts w:eastAsia="Calibri"/>
      <w:b/>
      <w:bCs/>
      <w:sz w:val="20"/>
      <w:szCs w:val="20"/>
    </w:rPr>
  </w:style>
  <w:style w:type="paragraph" w:customStyle="1" w:styleId="xl303">
    <w:name w:val="xl303"/>
    <w:basedOn w:val="a5"/>
    <w:rsid w:val="005F461A"/>
    <w:pPr>
      <w:spacing w:before="100" w:beforeAutospacing="1" w:after="100" w:afterAutospacing="1"/>
      <w:jc w:val="center"/>
      <w:textAlignment w:val="center"/>
    </w:pPr>
    <w:rPr>
      <w:rFonts w:eastAsia="Calibri"/>
      <w:b/>
      <w:bCs/>
      <w:sz w:val="20"/>
      <w:szCs w:val="20"/>
    </w:rPr>
  </w:style>
  <w:style w:type="paragraph" w:customStyle="1" w:styleId="xl304">
    <w:name w:val="xl304"/>
    <w:basedOn w:val="a5"/>
    <w:rsid w:val="005F461A"/>
    <w:pPr>
      <w:pBdr>
        <w:right w:val="single" w:sz="8" w:space="0" w:color="auto"/>
      </w:pBdr>
      <w:spacing w:before="100" w:beforeAutospacing="1" w:after="100" w:afterAutospacing="1"/>
      <w:jc w:val="center"/>
      <w:textAlignment w:val="center"/>
    </w:pPr>
    <w:rPr>
      <w:rFonts w:eastAsia="Calibri"/>
      <w:b/>
      <w:bCs/>
      <w:sz w:val="20"/>
      <w:szCs w:val="20"/>
    </w:rPr>
  </w:style>
  <w:style w:type="paragraph" w:customStyle="1" w:styleId="xl305">
    <w:name w:val="xl305"/>
    <w:basedOn w:val="a5"/>
    <w:rsid w:val="005F461A"/>
    <w:pPr>
      <w:pBdr>
        <w:top w:val="single" w:sz="8" w:space="0" w:color="auto"/>
        <w:left w:val="single" w:sz="4" w:space="0" w:color="auto"/>
        <w:bottom w:val="single" w:sz="4" w:space="0" w:color="auto"/>
        <w:right w:val="single" w:sz="8" w:space="0" w:color="auto"/>
      </w:pBdr>
      <w:spacing w:before="100" w:beforeAutospacing="1" w:after="100" w:afterAutospacing="1"/>
      <w:jc w:val="left"/>
      <w:textAlignment w:val="top"/>
    </w:pPr>
    <w:rPr>
      <w:rFonts w:eastAsia="Calibri"/>
      <w:color w:val="00B0F0"/>
      <w:sz w:val="18"/>
      <w:szCs w:val="18"/>
    </w:rPr>
  </w:style>
  <w:style w:type="paragraph" w:customStyle="1" w:styleId="xl306">
    <w:name w:val="xl306"/>
    <w:basedOn w:val="a5"/>
    <w:rsid w:val="005F461A"/>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eastAsia="Calibri"/>
      <w:color w:val="00B0F0"/>
      <w:sz w:val="18"/>
      <w:szCs w:val="18"/>
    </w:rPr>
  </w:style>
  <w:style w:type="paragraph" w:customStyle="1" w:styleId="xl307">
    <w:name w:val="xl307"/>
    <w:basedOn w:val="a5"/>
    <w:rsid w:val="005F461A"/>
    <w:pPr>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top"/>
    </w:pPr>
    <w:rPr>
      <w:rFonts w:eastAsia="Calibri"/>
      <w:color w:val="00B0F0"/>
      <w:sz w:val="18"/>
      <w:szCs w:val="18"/>
    </w:rPr>
  </w:style>
  <w:style w:type="paragraph" w:customStyle="1" w:styleId="xl308">
    <w:name w:val="xl308"/>
    <w:basedOn w:val="a5"/>
    <w:rsid w:val="005F461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2D2D2D"/>
      <w:sz w:val="20"/>
      <w:szCs w:val="20"/>
    </w:rPr>
  </w:style>
  <w:style w:type="paragraph" w:customStyle="1" w:styleId="xl309">
    <w:name w:val="xl309"/>
    <w:basedOn w:val="a5"/>
    <w:rsid w:val="005F461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color w:val="2D2D2D"/>
      <w:sz w:val="20"/>
      <w:szCs w:val="20"/>
    </w:rPr>
  </w:style>
  <w:style w:type="paragraph" w:customStyle="1" w:styleId="xl310">
    <w:name w:val="xl310"/>
    <w:basedOn w:val="a5"/>
    <w:rsid w:val="005F461A"/>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color w:val="00B050"/>
      <w:sz w:val="20"/>
      <w:szCs w:val="20"/>
    </w:rPr>
  </w:style>
  <w:style w:type="paragraph" w:customStyle="1" w:styleId="xl311">
    <w:name w:val="xl311"/>
    <w:basedOn w:val="a5"/>
    <w:rsid w:val="005F461A"/>
    <w:pPr>
      <w:pBdr>
        <w:top w:val="single" w:sz="4" w:space="0" w:color="auto"/>
        <w:left w:val="single" w:sz="4" w:space="0" w:color="auto"/>
        <w:right w:val="single" w:sz="4" w:space="0" w:color="auto"/>
      </w:pBdr>
      <w:spacing w:before="100" w:beforeAutospacing="1" w:after="100" w:afterAutospacing="1"/>
      <w:jc w:val="left"/>
      <w:textAlignment w:val="center"/>
    </w:pPr>
    <w:rPr>
      <w:rFonts w:eastAsia="Calibri"/>
      <w:sz w:val="20"/>
      <w:szCs w:val="20"/>
    </w:rPr>
  </w:style>
  <w:style w:type="paragraph" w:customStyle="1" w:styleId="xl312">
    <w:name w:val="xl312"/>
    <w:basedOn w:val="a5"/>
    <w:rsid w:val="005F461A"/>
    <w:pPr>
      <w:pBdr>
        <w:left w:val="single" w:sz="4" w:space="0" w:color="auto"/>
        <w:bottom w:val="single" w:sz="4" w:space="0" w:color="auto"/>
        <w:right w:val="single" w:sz="4" w:space="0" w:color="auto"/>
      </w:pBdr>
      <w:spacing w:before="100" w:beforeAutospacing="1" w:after="100" w:afterAutospacing="1"/>
      <w:jc w:val="left"/>
      <w:textAlignment w:val="center"/>
    </w:pPr>
    <w:rPr>
      <w:rFonts w:eastAsia="Calibri"/>
      <w:color w:val="2D2D2D"/>
      <w:sz w:val="20"/>
      <w:szCs w:val="20"/>
    </w:rPr>
  </w:style>
  <w:style w:type="paragraph" w:customStyle="1" w:styleId="xl313">
    <w:name w:val="xl313"/>
    <w:basedOn w:val="a5"/>
    <w:rsid w:val="005F461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Calibri"/>
      <w:color w:val="7030A0"/>
      <w:sz w:val="20"/>
      <w:szCs w:val="20"/>
    </w:rPr>
  </w:style>
  <w:style w:type="paragraph" w:customStyle="1" w:styleId="xl314">
    <w:name w:val="xl314"/>
    <w:basedOn w:val="a5"/>
    <w:rsid w:val="005F461A"/>
    <w:pPr>
      <w:pBdr>
        <w:top w:val="single" w:sz="4" w:space="0" w:color="auto"/>
        <w:left w:val="single" w:sz="4" w:space="0" w:color="auto"/>
      </w:pBdr>
      <w:spacing w:before="100" w:beforeAutospacing="1" w:after="100" w:afterAutospacing="1"/>
      <w:jc w:val="center"/>
      <w:textAlignment w:val="top"/>
    </w:pPr>
    <w:rPr>
      <w:rFonts w:eastAsia="Calibri"/>
      <w:color w:val="4F81BD"/>
      <w:sz w:val="20"/>
      <w:szCs w:val="20"/>
    </w:rPr>
  </w:style>
  <w:style w:type="paragraph" w:customStyle="1" w:styleId="xl315">
    <w:name w:val="xl315"/>
    <w:basedOn w:val="a5"/>
    <w:rsid w:val="005F461A"/>
    <w:pPr>
      <w:pBdr>
        <w:top w:val="single" w:sz="4" w:space="0" w:color="auto"/>
        <w:right w:val="single" w:sz="4" w:space="0" w:color="auto"/>
      </w:pBdr>
      <w:spacing w:before="100" w:beforeAutospacing="1" w:after="100" w:afterAutospacing="1"/>
      <w:jc w:val="center"/>
      <w:textAlignment w:val="top"/>
    </w:pPr>
    <w:rPr>
      <w:rFonts w:eastAsia="Calibri"/>
      <w:color w:val="4F81BD"/>
      <w:sz w:val="20"/>
      <w:szCs w:val="20"/>
    </w:rPr>
  </w:style>
  <w:style w:type="paragraph" w:customStyle="1" w:styleId="xl316">
    <w:name w:val="xl316"/>
    <w:basedOn w:val="a5"/>
    <w:rsid w:val="005F461A"/>
    <w:pPr>
      <w:pBdr>
        <w:left w:val="single" w:sz="4" w:space="0" w:color="auto"/>
      </w:pBdr>
      <w:spacing w:before="100" w:beforeAutospacing="1" w:after="100" w:afterAutospacing="1"/>
      <w:jc w:val="center"/>
      <w:textAlignment w:val="top"/>
    </w:pPr>
    <w:rPr>
      <w:rFonts w:eastAsia="Calibri"/>
      <w:color w:val="4F81BD"/>
      <w:sz w:val="20"/>
      <w:szCs w:val="20"/>
    </w:rPr>
  </w:style>
  <w:style w:type="paragraph" w:customStyle="1" w:styleId="xl317">
    <w:name w:val="xl317"/>
    <w:basedOn w:val="a5"/>
    <w:rsid w:val="005F461A"/>
    <w:pPr>
      <w:pBdr>
        <w:right w:val="single" w:sz="4" w:space="0" w:color="auto"/>
      </w:pBdr>
      <w:spacing w:before="100" w:beforeAutospacing="1" w:after="100" w:afterAutospacing="1"/>
      <w:jc w:val="center"/>
      <w:textAlignment w:val="top"/>
    </w:pPr>
    <w:rPr>
      <w:rFonts w:eastAsia="Calibri"/>
      <w:color w:val="4F81BD"/>
      <w:sz w:val="20"/>
      <w:szCs w:val="20"/>
    </w:rPr>
  </w:style>
  <w:style w:type="paragraph" w:customStyle="1" w:styleId="xl318">
    <w:name w:val="xl318"/>
    <w:basedOn w:val="a5"/>
    <w:rsid w:val="005F461A"/>
    <w:pPr>
      <w:pBdr>
        <w:left w:val="single" w:sz="4" w:space="0" w:color="auto"/>
        <w:bottom w:val="single" w:sz="4" w:space="0" w:color="auto"/>
      </w:pBdr>
      <w:spacing w:before="100" w:beforeAutospacing="1" w:after="100" w:afterAutospacing="1"/>
      <w:jc w:val="center"/>
      <w:textAlignment w:val="top"/>
    </w:pPr>
    <w:rPr>
      <w:rFonts w:eastAsia="Calibri"/>
      <w:color w:val="4F81BD"/>
      <w:sz w:val="20"/>
      <w:szCs w:val="20"/>
    </w:rPr>
  </w:style>
  <w:style w:type="paragraph" w:customStyle="1" w:styleId="xl319">
    <w:name w:val="xl319"/>
    <w:basedOn w:val="a5"/>
    <w:rsid w:val="005F461A"/>
    <w:pPr>
      <w:pBdr>
        <w:bottom w:val="single" w:sz="4" w:space="0" w:color="auto"/>
        <w:right w:val="single" w:sz="4" w:space="0" w:color="auto"/>
      </w:pBdr>
      <w:spacing w:before="100" w:beforeAutospacing="1" w:after="100" w:afterAutospacing="1"/>
      <w:jc w:val="center"/>
      <w:textAlignment w:val="top"/>
    </w:pPr>
    <w:rPr>
      <w:rFonts w:eastAsia="Calibri"/>
      <w:color w:val="4F81BD"/>
      <w:sz w:val="20"/>
      <w:szCs w:val="20"/>
    </w:rPr>
  </w:style>
  <w:style w:type="paragraph" w:customStyle="1" w:styleId="xl320">
    <w:name w:val="xl320"/>
    <w:basedOn w:val="a5"/>
    <w:rsid w:val="005F461A"/>
    <w:pPr>
      <w:pBdr>
        <w:left w:val="single" w:sz="4" w:space="0" w:color="auto"/>
        <w:bottom w:val="single" w:sz="8" w:space="0" w:color="auto"/>
      </w:pBdr>
      <w:spacing w:before="100" w:beforeAutospacing="1" w:after="100" w:afterAutospacing="1"/>
      <w:jc w:val="center"/>
      <w:textAlignment w:val="top"/>
    </w:pPr>
    <w:rPr>
      <w:rFonts w:eastAsia="Calibri"/>
      <w:color w:val="4F81BD"/>
      <w:sz w:val="20"/>
      <w:szCs w:val="20"/>
    </w:rPr>
  </w:style>
  <w:style w:type="paragraph" w:customStyle="1" w:styleId="xl321">
    <w:name w:val="xl321"/>
    <w:basedOn w:val="a5"/>
    <w:rsid w:val="005F461A"/>
    <w:pPr>
      <w:pBdr>
        <w:bottom w:val="single" w:sz="8" w:space="0" w:color="auto"/>
        <w:right w:val="single" w:sz="4" w:space="0" w:color="auto"/>
      </w:pBdr>
      <w:spacing w:before="100" w:beforeAutospacing="1" w:after="100" w:afterAutospacing="1"/>
      <w:jc w:val="center"/>
      <w:textAlignment w:val="top"/>
    </w:pPr>
    <w:rPr>
      <w:rFonts w:eastAsia="Calibri"/>
      <w:color w:val="4F81BD"/>
      <w:sz w:val="20"/>
      <w:szCs w:val="20"/>
    </w:rPr>
  </w:style>
  <w:style w:type="paragraph" w:customStyle="1" w:styleId="xl322">
    <w:name w:val="xl322"/>
    <w:basedOn w:val="a5"/>
    <w:rsid w:val="005F461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Calibri"/>
      <w:color w:val="4F81BD"/>
      <w:sz w:val="20"/>
      <w:szCs w:val="20"/>
    </w:rPr>
  </w:style>
  <w:style w:type="paragraph" w:customStyle="1" w:styleId="xl323">
    <w:name w:val="xl323"/>
    <w:basedOn w:val="a5"/>
    <w:rsid w:val="005F461A"/>
    <w:pPr>
      <w:pBdr>
        <w:top w:val="single" w:sz="4" w:space="0" w:color="auto"/>
        <w:left w:val="single" w:sz="8" w:space="0" w:color="auto"/>
        <w:right w:val="single" w:sz="4" w:space="0" w:color="auto"/>
      </w:pBdr>
      <w:spacing w:before="100" w:beforeAutospacing="1" w:after="100" w:afterAutospacing="1"/>
      <w:jc w:val="center"/>
      <w:textAlignment w:val="top"/>
    </w:pPr>
    <w:rPr>
      <w:rFonts w:eastAsia="Calibri"/>
      <w:color w:val="4F81BD"/>
      <w:sz w:val="20"/>
      <w:szCs w:val="20"/>
    </w:rPr>
  </w:style>
  <w:style w:type="paragraph" w:customStyle="1" w:styleId="xl324">
    <w:name w:val="xl324"/>
    <w:basedOn w:val="a5"/>
    <w:rsid w:val="005F461A"/>
    <w:pPr>
      <w:pBdr>
        <w:left w:val="single" w:sz="8" w:space="0" w:color="auto"/>
        <w:right w:val="single" w:sz="4" w:space="0" w:color="auto"/>
      </w:pBdr>
      <w:spacing w:before="100" w:beforeAutospacing="1" w:after="100" w:afterAutospacing="1"/>
      <w:jc w:val="center"/>
      <w:textAlignment w:val="top"/>
    </w:pPr>
    <w:rPr>
      <w:rFonts w:eastAsia="Calibri"/>
      <w:color w:val="4F81BD"/>
      <w:sz w:val="20"/>
      <w:szCs w:val="20"/>
    </w:rPr>
  </w:style>
  <w:style w:type="paragraph" w:customStyle="1" w:styleId="xl325">
    <w:name w:val="xl325"/>
    <w:basedOn w:val="a5"/>
    <w:rsid w:val="005F461A"/>
    <w:pPr>
      <w:pBdr>
        <w:left w:val="single" w:sz="8" w:space="0" w:color="auto"/>
        <w:bottom w:val="single" w:sz="8" w:space="0" w:color="auto"/>
        <w:right w:val="single" w:sz="4" w:space="0" w:color="auto"/>
      </w:pBdr>
      <w:spacing w:before="100" w:beforeAutospacing="1" w:after="100" w:afterAutospacing="1"/>
      <w:jc w:val="center"/>
      <w:textAlignment w:val="top"/>
    </w:pPr>
    <w:rPr>
      <w:rFonts w:eastAsia="Calibri"/>
      <w:color w:val="4F81BD"/>
      <w:sz w:val="20"/>
      <w:szCs w:val="20"/>
    </w:rPr>
  </w:style>
  <w:style w:type="paragraph" w:customStyle="1" w:styleId="xl326">
    <w:name w:val="xl326"/>
    <w:basedOn w:val="a5"/>
    <w:rsid w:val="005F461A"/>
    <w:pPr>
      <w:pBdr>
        <w:top w:val="single" w:sz="4" w:space="0" w:color="auto"/>
        <w:left w:val="single" w:sz="4" w:space="0" w:color="auto"/>
        <w:bottom w:val="single" w:sz="4" w:space="0" w:color="auto"/>
      </w:pBdr>
      <w:spacing w:before="100" w:beforeAutospacing="1" w:after="100" w:afterAutospacing="1"/>
      <w:jc w:val="center"/>
      <w:textAlignment w:val="top"/>
    </w:pPr>
    <w:rPr>
      <w:rFonts w:eastAsia="Calibri"/>
      <w:color w:val="4F81BD"/>
      <w:sz w:val="20"/>
      <w:szCs w:val="20"/>
    </w:rPr>
  </w:style>
  <w:style w:type="paragraph" w:customStyle="1" w:styleId="xl327">
    <w:name w:val="xl327"/>
    <w:basedOn w:val="a5"/>
    <w:rsid w:val="005F461A"/>
    <w:pPr>
      <w:pBdr>
        <w:top w:val="single" w:sz="4" w:space="0" w:color="auto"/>
        <w:bottom w:val="single" w:sz="4" w:space="0" w:color="auto"/>
        <w:right w:val="single" w:sz="4" w:space="0" w:color="auto"/>
      </w:pBdr>
      <w:spacing w:before="100" w:beforeAutospacing="1" w:after="100" w:afterAutospacing="1"/>
      <w:jc w:val="center"/>
      <w:textAlignment w:val="top"/>
    </w:pPr>
    <w:rPr>
      <w:rFonts w:eastAsia="Calibri"/>
      <w:color w:val="4F81BD"/>
      <w:sz w:val="20"/>
      <w:szCs w:val="20"/>
    </w:rPr>
  </w:style>
  <w:style w:type="paragraph" w:customStyle="1" w:styleId="xl328">
    <w:name w:val="xl328"/>
    <w:basedOn w:val="a5"/>
    <w:rsid w:val="005F461A"/>
    <w:pPr>
      <w:pBdr>
        <w:top w:val="single" w:sz="4" w:space="0" w:color="auto"/>
        <w:bottom w:val="single" w:sz="4" w:space="0" w:color="auto"/>
      </w:pBdr>
      <w:spacing w:before="100" w:beforeAutospacing="1" w:after="100" w:afterAutospacing="1"/>
      <w:jc w:val="center"/>
      <w:textAlignment w:val="center"/>
    </w:pPr>
    <w:rPr>
      <w:rFonts w:eastAsia="Calibri"/>
      <w:color w:val="4F81BD"/>
      <w:sz w:val="20"/>
      <w:szCs w:val="20"/>
    </w:rPr>
  </w:style>
  <w:style w:type="paragraph" w:customStyle="1" w:styleId="xl329">
    <w:name w:val="xl329"/>
    <w:basedOn w:val="a5"/>
    <w:rsid w:val="005F461A"/>
    <w:pPr>
      <w:pBdr>
        <w:top w:val="single" w:sz="4" w:space="0" w:color="auto"/>
        <w:left w:val="single" w:sz="4" w:space="0" w:color="auto"/>
        <w:right w:val="single" w:sz="4" w:space="0" w:color="auto"/>
      </w:pBdr>
      <w:spacing w:before="100" w:beforeAutospacing="1" w:after="100" w:afterAutospacing="1"/>
      <w:jc w:val="center"/>
      <w:textAlignment w:val="top"/>
    </w:pPr>
    <w:rPr>
      <w:rFonts w:eastAsia="Calibri"/>
      <w:color w:val="4F81BD"/>
      <w:sz w:val="20"/>
      <w:szCs w:val="20"/>
    </w:rPr>
  </w:style>
  <w:style w:type="paragraph" w:customStyle="1" w:styleId="xl330">
    <w:name w:val="xl330"/>
    <w:basedOn w:val="a5"/>
    <w:rsid w:val="005F461A"/>
    <w:pPr>
      <w:pBdr>
        <w:left w:val="single" w:sz="4" w:space="0" w:color="auto"/>
        <w:right w:val="single" w:sz="4" w:space="0" w:color="auto"/>
      </w:pBdr>
      <w:spacing w:before="100" w:beforeAutospacing="1" w:after="100" w:afterAutospacing="1"/>
      <w:jc w:val="center"/>
      <w:textAlignment w:val="top"/>
    </w:pPr>
    <w:rPr>
      <w:rFonts w:eastAsia="Calibri"/>
      <w:color w:val="4F81BD"/>
      <w:sz w:val="20"/>
      <w:szCs w:val="20"/>
    </w:rPr>
  </w:style>
  <w:style w:type="paragraph" w:customStyle="1" w:styleId="xl331">
    <w:name w:val="xl331"/>
    <w:basedOn w:val="a5"/>
    <w:rsid w:val="005F461A"/>
    <w:pPr>
      <w:pBdr>
        <w:left w:val="single" w:sz="4" w:space="0" w:color="auto"/>
        <w:bottom w:val="single" w:sz="4" w:space="0" w:color="auto"/>
        <w:right w:val="single" w:sz="4" w:space="0" w:color="auto"/>
      </w:pBdr>
      <w:spacing w:before="100" w:beforeAutospacing="1" w:after="100" w:afterAutospacing="1"/>
      <w:jc w:val="center"/>
      <w:textAlignment w:val="top"/>
    </w:pPr>
    <w:rPr>
      <w:rFonts w:eastAsia="Calibri"/>
      <w:color w:val="4F81BD"/>
      <w:sz w:val="20"/>
      <w:szCs w:val="20"/>
    </w:rPr>
  </w:style>
  <w:style w:type="paragraph" w:customStyle="1" w:styleId="xl332">
    <w:name w:val="xl332"/>
    <w:basedOn w:val="a5"/>
    <w:rsid w:val="005F461A"/>
    <w:pPr>
      <w:pBdr>
        <w:left w:val="single" w:sz="4" w:space="0" w:color="auto"/>
        <w:bottom w:val="single" w:sz="4" w:space="0" w:color="auto"/>
      </w:pBdr>
      <w:spacing w:before="100" w:beforeAutospacing="1" w:after="100" w:afterAutospacing="1"/>
      <w:jc w:val="center"/>
      <w:textAlignment w:val="center"/>
    </w:pPr>
    <w:rPr>
      <w:rFonts w:eastAsia="Calibri"/>
      <w:color w:val="4F81BD"/>
      <w:sz w:val="20"/>
      <w:szCs w:val="20"/>
    </w:rPr>
  </w:style>
  <w:style w:type="paragraph" w:customStyle="1" w:styleId="xl333">
    <w:name w:val="xl333"/>
    <w:basedOn w:val="a5"/>
    <w:rsid w:val="005F461A"/>
    <w:pPr>
      <w:pBdr>
        <w:top w:val="single" w:sz="8" w:space="0" w:color="auto"/>
        <w:left w:val="single" w:sz="8" w:space="0" w:color="auto"/>
      </w:pBdr>
      <w:spacing w:before="100" w:beforeAutospacing="1" w:after="100" w:afterAutospacing="1"/>
      <w:jc w:val="center"/>
      <w:textAlignment w:val="center"/>
    </w:pPr>
    <w:rPr>
      <w:rFonts w:eastAsia="Calibri"/>
      <w:b/>
      <w:bCs/>
      <w:sz w:val="20"/>
      <w:szCs w:val="20"/>
    </w:rPr>
  </w:style>
  <w:style w:type="paragraph" w:customStyle="1" w:styleId="xl334">
    <w:name w:val="xl334"/>
    <w:basedOn w:val="a5"/>
    <w:rsid w:val="005F461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Calibri"/>
      <w:color w:val="FF0000"/>
      <w:sz w:val="20"/>
      <w:szCs w:val="20"/>
    </w:rPr>
  </w:style>
  <w:style w:type="paragraph" w:customStyle="1" w:styleId="xl335">
    <w:name w:val="xl335"/>
    <w:basedOn w:val="a5"/>
    <w:rsid w:val="005F461A"/>
    <w:pPr>
      <w:pBdr>
        <w:top w:val="single" w:sz="4" w:space="0" w:color="auto"/>
        <w:bottom w:val="single" w:sz="4" w:space="0" w:color="auto"/>
        <w:right w:val="single" w:sz="4" w:space="0" w:color="auto"/>
      </w:pBdr>
      <w:spacing w:before="100" w:beforeAutospacing="1" w:after="100" w:afterAutospacing="1"/>
      <w:jc w:val="left"/>
      <w:textAlignment w:val="center"/>
    </w:pPr>
    <w:rPr>
      <w:rFonts w:eastAsia="Calibri"/>
      <w:color w:val="7030A0"/>
      <w:sz w:val="20"/>
      <w:szCs w:val="20"/>
    </w:rPr>
  </w:style>
  <w:style w:type="paragraph" w:customStyle="1" w:styleId="xl336">
    <w:name w:val="xl336"/>
    <w:basedOn w:val="a5"/>
    <w:rsid w:val="005F461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337">
    <w:name w:val="xl337"/>
    <w:basedOn w:val="a5"/>
    <w:rsid w:val="005F461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338">
    <w:name w:val="xl338"/>
    <w:basedOn w:val="a5"/>
    <w:rsid w:val="005F461A"/>
    <w:pPr>
      <w:pBdr>
        <w:top w:val="single" w:sz="8" w:space="0" w:color="auto"/>
        <w:left w:val="single" w:sz="4" w:space="0" w:color="auto"/>
        <w:bottom w:val="single" w:sz="4" w:space="0" w:color="auto"/>
        <w:right w:val="single" w:sz="8" w:space="0" w:color="auto"/>
      </w:pBdr>
      <w:spacing w:before="100" w:beforeAutospacing="1" w:after="100" w:afterAutospacing="1"/>
      <w:jc w:val="left"/>
      <w:textAlignment w:val="top"/>
    </w:pPr>
    <w:rPr>
      <w:rFonts w:eastAsia="Calibri"/>
      <w:sz w:val="20"/>
      <w:szCs w:val="20"/>
    </w:rPr>
  </w:style>
  <w:style w:type="paragraph" w:customStyle="1" w:styleId="xl339">
    <w:name w:val="xl339"/>
    <w:basedOn w:val="a5"/>
    <w:rsid w:val="005F461A"/>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eastAsia="Calibri"/>
      <w:sz w:val="20"/>
      <w:szCs w:val="20"/>
    </w:rPr>
  </w:style>
  <w:style w:type="paragraph" w:customStyle="1" w:styleId="xl340">
    <w:name w:val="xl340"/>
    <w:basedOn w:val="a5"/>
    <w:rsid w:val="005F461A"/>
    <w:pPr>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top"/>
    </w:pPr>
    <w:rPr>
      <w:rFonts w:eastAsia="Calibri"/>
      <w:sz w:val="20"/>
      <w:szCs w:val="20"/>
    </w:rPr>
  </w:style>
  <w:style w:type="paragraph" w:customStyle="1" w:styleId="xl341">
    <w:name w:val="xl341"/>
    <w:basedOn w:val="a5"/>
    <w:rsid w:val="005F461A"/>
    <w:pPr>
      <w:pBdr>
        <w:top w:val="single" w:sz="8" w:space="0" w:color="auto"/>
        <w:left w:val="single" w:sz="8"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342">
    <w:name w:val="xl342"/>
    <w:basedOn w:val="a5"/>
    <w:rsid w:val="005F461A"/>
    <w:pPr>
      <w:pBdr>
        <w:left w:val="single" w:sz="8"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343">
    <w:name w:val="xl343"/>
    <w:basedOn w:val="a5"/>
    <w:rsid w:val="005F461A"/>
    <w:pPr>
      <w:pBdr>
        <w:left w:val="single" w:sz="8" w:space="0" w:color="auto"/>
        <w:bottom w:val="single" w:sz="8"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344">
    <w:name w:val="xl344"/>
    <w:basedOn w:val="a5"/>
    <w:rsid w:val="005F461A"/>
    <w:pPr>
      <w:pBdr>
        <w:top w:val="single" w:sz="8" w:space="0" w:color="auto"/>
        <w:left w:val="single" w:sz="4" w:space="0" w:color="auto"/>
        <w:right w:val="single" w:sz="8" w:space="0" w:color="auto"/>
      </w:pBdr>
      <w:spacing w:before="100" w:beforeAutospacing="1" w:after="100" w:afterAutospacing="1"/>
      <w:jc w:val="left"/>
      <w:textAlignment w:val="top"/>
    </w:pPr>
    <w:rPr>
      <w:rFonts w:eastAsia="Calibri"/>
      <w:sz w:val="20"/>
      <w:szCs w:val="20"/>
    </w:rPr>
  </w:style>
  <w:style w:type="paragraph" w:customStyle="1" w:styleId="xl345">
    <w:name w:val="xl345"/>
    <w:basedOn w:val="a5"/>
    <w:rsid w:val="005F461A"/>
    <w:pPr>
      <w:pBdr>
        <w:left w:val="single" w:sz="4" w:space="0" w:color="auto"/>
        <w:bottom w:val="single" w:sz="8" w:space="0" w:color="auto"/>
        <w:right w:val="single" w:sz="8" w:space="0" w:color="auto"/>
      </w:pBdr>
      <w:spacing w:before="100" w:beforeAutospacing="1" w:after="100" w:afterAutospacing="1"/>
      <w:jc w:val="left"/>
      <w:textAlignment w:val="top"/>
    </w:pPr>
    <w:rPr>
      <w:rFonts w:eastAsia="Calibri"/>
      <w:sz w:val="20"/>
      <w:szCs w:val="20"/>
    </w:rPr>
  </w:style>
  <w:style w:type="paragraph" w:customStyle="1" w:styleId="xl346">
    <w:name w:val="xl346"/>
    <w:basedOn w:val="a5"/>
    <w:rsid w:val="005F461A"/>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347">
    <w:name w:val="xl347"/>
    <w:basedOn w:val="a5"/>
    <w:rsid w:val="005F461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Calibri"/>
      <w:color w:val="00B0F0"/>
      <w:sz w:val="20"/>
      <w:szCs w:val="20"/>
    </w:rPr>
  </w:style>
  <w:style w:type="paragraph" w:customStyle="1" w:styleId="xl348">
    <w:name w:val="xl348"/>
    <w:basedOn w:val="a5"/>
    <w:rsid w:val="005F461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Calibri"/>
      <w:color w:val="00B0F0"/>
      <w:sz w:val="20"/>
      <w:szCs w:val="20"/>
    </w:rPr>
  </w:style>
  <w:style w:type="paragraph" w:customStyle="1" w:styleId="xl349">
    <w:name w:val="xl349"/>
    <w:basedOn w:val="a5"/>
    <w:rsid w:val="005F461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eastAsia="Calibri"/>
      <w:color w:val="00B0F0"/>
      <w:sz w:val="20"/>
      <w:szCs w:val="20"/>
    </w:rPr>
  </w:style>
  <w:style w:type="paragraph" w:customStyle="1" w:styleId="xl350">
    <w:name w:val="xl350"/>
    <w:basedOn w:val="a5"/>
    <w:rsid w:val="005F461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color w:val="00B0F0"/>
      <w:sz w:val="20"/>
      <w:szCs w:val="20"/>
    </w:rPr>
  </w:style>
  <w:style w:type="paragraph" w:customStyle="1" w:styleId="xl351">
    <w:name w:val="xl351"/>
    <w:basedOn w:val="a5"/>
    <w:rsid w:val="005F46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color w:val="00B0F0"/>
      <w:sz w:val="20"/>
      <w:szCs w:val="20"/>
    </w:rPr>
  </w:style>
  <w:style w:type="paragraph" w:customStyle="1" w:styleId="xl352">
    <w:name w:val="xl352"/>
    <w:basedOn w:val="a5"/>
    <w:rsid w:val="005F461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Calibri"/>
      <w:color w:val="00B0F0"/>
      <w:sz w:val="20"/>
      <w:szCs w:val="20"/>
    </w:rPr>
  </w:style>
  <w:style w:type="paragraph" w:customStyle="1" w:styleId="xl353">
    <w:name w:val="xl353"/>
    <w:basedOn w:val="a5"/>
    <w:rsid w:val="005F461A"/>
    <w:pPr>
      <w:pBdr>
        <w:top w:val="single" w:sz="4" w:space="0" w:color="auto"/>
        <w:bottom w:val="single" w:sz="8" w:space="0" w:color="auto"/>
        <w:right w:val="single" w:sz="4" w:space="0" w:color="auto"/>
      </w:pBdr>
      <w:spacing w:before="100" w:beforeAutospacing="1" w:after="100" w:afterAutospacing="1"/>
      <w:jc w:val="center"/>
      <w:textAlignment w:val="center"/>
    </w:pPr>
    <w:rPr>
      <w:rFonts w:eastAsia="Calibri"/>
      <w:color w:val="4F81BD"/>
      <w:sz w:val="20"/>
      <w:szCs w:val="20"/>
    </w:rPr>
  </w:style>
  <w:style w:type="paragraph" w:customStyle="1" w:styleId="xl354">
    <w:name w:val="xl354"/>
    <w:basedOn w:val="a5"/>
    <w:rsid w:val="005F461A"/>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Calibri"/>
      <w:color w:val="4F81BD"/>
      <w:sz w:val="20"/>
      <w:szCs w:val="20"/>
    </w:rPr>
  </w:style>
  <w:style w:type="paragraph" w:customStyle="1" w:styleId="xl355">
    <w:name w:val="xl355"/>
    <w:basedOn w:val="a5"/>
    <w:rsid w:val="005F461A"/>
    <w:pPr>
      <w:pBdr>
        <w:bottom w:val="single" w:sz="8" w:space="0" w:color="auto"/>
      </w:pBdr>
      <w:spacing w:before="100" w:beforeAutospacing="1" w:after="100" w:afterAutospacing="1"/>
      <w:jc w:val="center"/>
      <w:textAlignment w:val="center"/>
    </w:pPr>
    <w:rPr>
      <w:rFonts w:eastAsia="Calibri"/>
      <w:b/>
      <w:bCs/>
      <w:sz w:val="28"/>
      <w:szCs w:val="28"/>
    </w:rPr>
  </w:style>
  <w:style w:type="paragraph" w:customStyle="1" w:styleId="xl356">
    <w:name w:val="xl356"/>
    <w:basedOn w:val="a5"/>
    <w:rsid w:val="005F461A"/>
    <w:pPr>
      <w:pBdr>
        <w:left w:val="single" w:sz="8" w:space="0" w:color="auto"/>
        <w:bottom w:val="single" w:sz="8" w:space="0" w:color="auto"/>
      </w:pBdr>
      <w:spacing w:before="100" w:beforeAutospacing="1" w:after="100" w:afterAutospacing="1"/>
      <w:jc w:val="center"/>
      <w:textAlignment w:val="center"/>
    </w:pPr>
    <w:rPr>
      <w:rFonts w:eastAsia="Calibri"/>
      <w:b/>
      <w:bCs/>
      <w:sz w:val="20"/>
      <w:szCs w:val="20"/>
    </w:rPr>
  </w:style>
  <w:style w:type="paragraph" w:customStyle="1" w:styleId="xl357">
    <w:name w:val="xl357"/>
    <w:basedOn w:val="a5"/>
    <w:rsid w:val="005F461A"/>
    <w:pPr>
      <w:pBdr>
        <w:bottom w:val="single" w:sz="8" w:space="0" w:color="auto"/>
      </w:pBdr>
      <w:spacing w:before="100" w:beforeAutospacing="1" w:after="100" w:afterAutospacing="1"/>
      <w:jc w:val="center"/>
      <w:textAlignment w:val="center"/>
    </w:pPr>
    <w:rPr>
      <w:rFonts w:eastAsia="Calibri"/>
      <w:b/>
      <w:bCs/>
      <w:sz w:val="20"/>
      <w:szCs w:val="20"/>
    </w:rPr>
  </w:style>
  <w:style w:type="paragraph" w:customStyle="1" w:styleId="xl358">
    <w:name w:val="xl358"/>
    <w:basedOn w:val="a5"/>
    <w:rsid w:val="005F461A"/>
    <w:pPr>
      <w:pBdr>
        <w:bottom w:val="single" w:sz="8" w:space="0" w:color="auto"/>
        <w:right w:val="single" w:sz="8" w:space="0" w:color="auto"/>
      </w:pBdr>
      <w:spacing w:before="100" w:beforeAutospacing="1" w:after="100" w:afterAutospacing="1"/>
      <w:jc w:val="center"/>
      <w:textAlignment w:val="center"/>
    </w:pPr>
    <w:rPr>
      <w:rFonts w:eastAsia="Calibri"/>
      <w:b/>
      <w:bCs/>
      <w:sz w:val="20"/>
      <w:szCs w:val="20"/>
    </w:rPr>
  </w:style>
  <w:style w:type="paragraph" w:customStyle="1" w:styleId="xl359">
    <w:name w:val="xl359"/>
    <w:basedOn w:val="a5"/>
    <w:rsid w:val="005F461A"/>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0"/>
      <w:szCs w:val="20"/>
    </w:rPr>
  </w:style>
  <w:style w:type="paragraph" w:customStyle="1" w:styleId="xl360">
    <w:name w:val="xl360"/>
    <w:basedOn w:val="a5"/>
    <w:rsid w:val="005F461A"/>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0"/>
      <w:szCs w:val="20"/>
    </w:rPr>
  </w:style>
  <w:style w:type="paragraph" w:customStyle="1" w:styleId="xl361">
    <w:name w:val="xl361"/>
    <w:basedOn w:val="a5"/>
    <w:rsid w:val="005F461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Calibri"/>
      <w:sz w:val="20"/>
      <w:szCs w:val="20"/>
    </w:rPr>
  </w:style>
  <w:style w:type="paragraph" w:customStyle="1" w:styleId="xl362">
    <w:name w:val="xl362"/>
    <w:basedOn w:val="a5"/>
    <w:rsid w:val="005F461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Calibri"/>
      <w:sz w:val="20"/>
      <w:szCs w:val="20"/>
    </w:rPr>
  </w:style>
  <w:style w:type="paragraph" w:customStyle="1" w:styleId="xl363">
    <w:name w:val="xl363"/>
    <w:basedOn w:val="a5"/>
    <w:rsid w:val="005F461A"/>
    <w:pPr>
      <w:pBdr>
        <w:top w:val="single" w:sz="4" w:space="0" w:color="auto"/>
        <w:left w:val="single" w:sz="8" w:space="0" w:color="auto"/>
        <w:right w:val="single" w:sz="4" w:space="0" w:color="auto"/>
      </w:pBdr>
      <w:spacing w:before="100" w:beforeAutospacing="1" w:after="100" w:afterAutospacing="1"/>
      <w:jc w:val="center"/>
      <w:textAlignment w:val="top"/>
    </w:pPr>
    <w:rPr>
      <w:rFonts w:eastAsia="Calibri"/>
      <w:sz w:val="20"/>
      <w:szCs w:val="20"/>
    </w:rPr>
  </w:style>
  <w:style w:type="paragraph" w:customStyle="1" w:styleId="xl364">
    <w:name w:val="xl364"/>
    <w:basedOn w:val="a5"/>
    <w:rsid w:val="005F461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eastAsia="Calibri"/>
      <w:sz w:val="20"/>
      <w:szCs w:val="20"/>
    </w:rPr>
  </w:style>
  <w:style w:type="paragraph" w:customStyle="1" w:styleId="xl365">
    <w:name w:val="xl365"/>
    <w:basedOn w:val="a5"/>
    <w:rsid w:val="005F461A"/>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Calibri"/>
      <w:color w:val="00B0F0"/>
      <w:sz w:val="20"/>
      <w:szCs w:val="20"/>
    </w:rPr>
  </w:style>
  <w:style w:type="paragraph" w:customStyle="1" w:styleId="xl366">
    <w:name w:val="xl366"/>
    <w:basedOn w:val="a5"/>
    <w:rsid w:val="005F461A"/>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Calibri"/>
      <w:color w:val="2D2D2D"/>
      <w:sz w:val="20"/>
      <w:szCs w:val="20"/>
    </w:rPr>
  </w:style>
  <w:style w:type="paragraph" w:customStyle="1" w:styleId="xl367">
    <w:name w:val="xl367"/>
    <w:basedOn w:val="a5"/>
    <w:rsid w:val="005F461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Calibri"/>
      <w:color w:val="2D2D2D"/>
      <w:sz w:val="20"/>
      <w:szCs w:val="20"/>
    </w:rPr>
  </w:style>
  <w:style w:type="paragraph" w:customStyle="1" w:styleId="xl368">
    <w:name w:val="xl368"/>
    <w:basedOn w:val="a5"/>
    <w:rsid w:val="005F461A"/>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top"/>
    </w:pPr>
    <w:rPr>
      <w:rFonts w:eastAsia="Calibri"/>
      <w:color w:val="2D2D2D"/>
      <w:sz w:val="20"/>
      <w:szCs w:val="20"/>
    </w:rPr>
  </w:style>
  <w:style w:type="paragraph" w:customStyle="1" w:styleId="xl369">
    <w:name w:val="xl369"/>
    <w:basedOn w:val="a5"/>
    <w:rsid w:val="005F461A"/>
    <w:pPr>
      <w:pBdr>
        <w:top w:val="single" w:sz="8" w:space="0" w:color="auto"/>
        <w:right w:val="single" w:sz="8" w:space="0" w:color="auto"/>
      </w:pBdr>
      <w:spacing w:before="100" w:beforeAutospacing="1" w:after="100" w:afterAutospacing="1"/>
      <w:jc w:val="left"/>
      <w:textAlignment w:val="top"/>
    </w:pPr>
    <w:rPr>
      <w:rFonts w:eastAsia="Calibri"/>
      <w:sz w:val="20"/>
      <w:szCs w:val="20"/>
    </w:rPr>
  </w:style>
  <w:style w:type="paragraph" w:customStyle="1" w:styleId="xl370">
    <w:name w:val="xl370"/>
    <w:basedOn w:val="a5"/>
    <w:rsid w:val="005F461A"/>
    <w:pPr>
      <w:pBdr>
        <w:right w:val="single" w:sz="8" w:space="0" w:color="auto"/>
      </w:pBdr>
      <w:spacing w:before="100" w:beforeAutospacing="1" w:after="100" w:afterAutospacing="1"/>
      <w:jc w:val="left"/>
      <w:textAlignment w:val="top"/>
    </w:pPr>
    <w:rPr>
      <w:rFonts w:eastAsia="Calibri"/>
      <w:sz w:val="20"/>
      <w:szCs w:val="20"/>
    </w:rPr>
  </w:style>
  <w:style w:type="paragraph" w:customStyle="1" w:styleId="xl371">
    <w:name w:val="xl371"/>
    <w:basedOn w:val="a5"/>
    <w:rsid w:val="005F461A"/>
    <w:pPr>
      <w:pBdr>
        <w:bottom w:val="single" w:sz="8" w:space="0" w:color="auto"/>
        <w:right w:val="single" w:sz="8" w:space="0" w:color="auto"/>
      </w:pBdr>
      <w:spacing w:before="100" w:beforeAutospacing="1" w:after="100" w:afterAutospacing="1"/>
      <w:jc w:val="left"/>
      <w:textAlignment w:val="top"/>
    </w:pPr>
    <w:rPr>
      <w:rFonts w:eastAsia="Calibri"/>
      <w:sz w:val="20"/>
      <w:szCs w:val="20"/>
    </w:rPr>
  </w:style>
  <w:style w:type="paragraph" w:customStyle="1" w:styleId="xl372">
    <w:name w:val="xl372"/>
    <w:basedOn w:val="a5"/>
    <w:rsid w:val="005F461A"/>
    <w:pPr>
      <w:pBdr>
        <w:right w:val="single" w:sz="4" w:space="0" w:color="auto"/>
      </w:pBdr>
      <w:spacing w:before="100" w:beforeAutospacing="1" w:after="100" w:afterAutospacing="1"/>
      <w:jc w:val="center"/>
      <w:textAlignment w:val="center"/>
    </w:pPr>
    <w:rPr>
      <w:rFonts w:eastAsia="Calibri"/>
      <w:color w:val="4F81BD"/>
      <w:sz w:val="20"/>
      <w:szCs w:val="20"/>
    </w:rPr>
  </w:style>
  <w:style w:type="paragraph" w:customStyle="1" w:styleId="xl373">
    <w:name w:val="xl373"/>
    <w:basedOn w:val="a5"/>
    <w:rsid w:val="005F461A"/>
    <w:pPr>
      <w:pBdr>
        <w:bottom w:val="single" w:sz="4" w:space="0" w:color="auto"/>
        <w:right w:val="single" w:sz="4" w:space="0" w:color="auto"/>
      </w:pBdr>
      <w:spacing w:before="100" w:beforeAutospacing="1" w:after="100" w:afterAutospacing="1"/>
      <w:jc w:val="center"/>
      <w:textAlignment w:val="center"/>
    </w:pPr>
    <w:rPr>
      <w:rFonts w:eastAsia="Calibri"/>
      <w:color w:val="4F81BD"/>
      <w:sz w:val="20"/>
      <w:szCs w:val="20"/>
    </w:rPr>
  </w:style>
  <w:style w:type="paragraph" w:customStyle="1" w:styleId="xl374">
    <w:name w:val="xl374"/>
    <w:basedOn w:val="a5"/>
    <w:rsid w:val="005F461A"/>
    <w:pPr>
      <w:pBdr>
        <w:top w:val="single" w:sz="8" w:space="0" w:color="auto"/>
        <w:left w:val="single" w:sz="4" w:space="0" w:color="auto"/>
        <w:bottom w:val="single" w:sz="4" w:space="0" w:color="auto"/>
        <w:right w:val="single" w:sz="8" w:space="0" w:color="auto"/>
      </w:pBdr>
      <w:spacing w:before="100" w:beforeAutospacing="1" w:after="100" w:afterAutospacing="1"/>
      <w:jc w:val="left"/>
      <w:textAlignment w:val="top"/>
    </w:pPr>
    <w:rPr>
      <w:rFonts w:eastAsia="Calibri"/>
      <w:sz w:val="20"/>
      <w:szCs w:val="20"/>
    </w:rPr>
  </w:style>
  <w:style w:type="paragraph" w:customStyle="1" w:styleId="xl375">
    <w:name w:val="xl375"/>
    <w:basedOn w:val="a5"/>
    <w:rsid w:val="005F461A"/>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eastAsia="Calibri"/>
      <w:sz w:val="20"/>
      <w:szCs w:val="20"/>
    </w:rPr>
  </w:style>
  <w:style w:type="paragraph" w:customStyle="1" w:styleId="xl376">
    <w:name w:val="xl376"/>
    <w:basedOn w:val="a5"/>
    <w:rsid w:val="005F461A"/>
    <w:pPr>
      <w:pBdr>
        <w:top w:val="single" w:sz="4" w:space="0" w:color="auto"/>
        <w:left w:val="single" w:sz="4" w:space="0" w:color="auto"/>
        <w:right w:val="single" w:sz="8" w:space="0" w:color="auto"/>
      </w:pBdr>
      <w:spacing w:before="100" w:beforeAutospacing="1" w:after="100" w:afterAutospacing="1"/>
      <w:jc w:val="left"/>
      <w:textAlignment w:val="top"/>
    </w:pPr>
    <w:rPr>
      <w:rFonts w:eastAsia="Calibri"/>
      <w:sz w:val="20"/>
      <w:szCs w:val="20"/>
    </w:rPr>
  </w:style>
  <w:style w:type="paragraph" w:customStyle="1" w:styleId="xl377">
    <w:name w:val="xl377"/>
    <w:basedOn w:val="a5"/>
    <w:rsid w:val="005F461A"/>
    <w:pPr>
      <w:pBdr>
        <w:top w:val="single" w:sz="4" w:space="0" w:color="auto"/>
        <w:left w:val="single" w:sz="8" w:space="0" w:color="auto"/>
        <w:right w:val="single" w:sz="4" w:space="0" w:color="auto"/>
      </w:pBdr>
      <w:spacing w:before="100" w:beforeAutospacing="1" w:after="100" w:afterAutospacing="1"/>
      <w:jc w:val="center"/>
      <w:textAlignment w:val="top"/>
    </w:pPr>
    <w:rPr>
      <w:rFonts w:eastAsia="Calibri"/>
      <w:color w:val="00B0F0"/>
      <w:sz w:val="20"/>
      <w:szCs w:val="20"/>
    </w:rPr>
  </w:style>
  <w:style w:type="paragraph" w:customStyle="1" w:styleId="xl378">
    <w:name w:val="xl378"/>
    <w:basedOn w:val="a5"/>
    <w:rsid w:val="005F461A"/>
    <w:pPr>
      <w:pBdr>
        <w:top w:val="single" w:sz="4" w:space="0" w:color="auto"/>
        <w:left w:val="single" w:sz="4" w:space="0" w:color="auto"/>
        <w:right w:val="single" w:sz="4" w:space="0" w:color="auto"/>
      </w:pBdr>
      <w:spacing w:before="100" w:beforeAutospacing="1" w:after="100" w:afterAutospacing="1"/>
      <w:jc w:val="center"/>
      <w:textAlignment w:val="top"/>
    </w:pPr>
    <w:rPr>
      <w:rFonts w:eastAsia="Calibri"/>
      <w:color w:val="00B0F0"/>
      <w:sz w:val="20"/>
      <w:szCs w:val="20"/>
    </w:rPr>
  </w:style>
  <w:style w:type="paragraph" w:customStyle="1" w:styleId="xl379">
    <w:name w:val="xl379"/>
    <w:basedOn w:val="a5"/>
    <w:rsid w:val="005F461A"/>
    <w:pPr>
      <w:pBdr>
        <w:left w:val="single" w:sz="4" w:space="0" w:color="auto"/>
        <w:right w:val="single" w:sz="4" w:space="0" w:color="auto"/>
      </w:pBdr>
      <w:spacing w:before="100" w:beforeAutospacing="1" w:after="100" w:afterAutospacing="1"/>
      <w:jc w:val="center"/>
      <w:textAlignment w:val="center"/>
    </w:pPr>
    <w:rPr>
      <w:rFonts w:eastAsia="Calibri"/>
      <w:color w:val="7030A0"/>
      <w:sz w:val="20"/>
      <w:szCs w:val="20"/>
    </w:rPr>
  </w:style>
  <w:style w:type="paragraph" w:customStyle="1" w:styleId="xl380">
    <w:name w:val="xl380"/>
    <w:basedOn w:val="a5"/>
    <w:rsid w:val="005F461A"/>
    <w:pPr>
      <w:pBdr>
        <w:top w:val="single" w:sz="8" w:space="0" w:color="auto"/>
        <w:left w:val="single" w:sz="4" w:space="0" w:color="auto"/>
        <w:right w:val="single" w:sz="8" w:space="0" w:color="auto"/>
      </w:pBdr>
      <w:spacing w:before="100" w:beforeAutospacing="1" w:after="100" w:afterAutospacing="1"/>
      <w:jc w:val="center"/>
      <w:textAlignment w:val="top"/>
    </w:pPr>
    <w:rPr>
      <w:rFonts w:eastAsia="Calibri"/>
      <w:sz w:val="20"/>
      <w:szCs w:val="20"/>
    </w:rPr>
  </w:style>
  <w:style w:type="paragraph" w:customStyle="1" w:styleId="xl381">
    <w:name w:val="xl381"/>
    <w:basedOn w:val="a5"/>
    <w:rsid w:val="005F461A"/>
    <w:pPr>
      <w:pBdr>
        <w:left w:val="single" w:sz="4" w:space="0" w:color="auto"/>
        <w:right w:val="single" w:sz="8" w:space="0" w:color="auto"/>
      </w:pBdr>
      <w:spacing w:before="100" w:beforeAutospacing="1" w:after="100" w:afterAutospacing="1"/>
      <w:jc w:val="center"/>
      <w:textAlignment w:val="top"/>
    </w:pPr>
    <w:rPr>
      <w:rFonts w:eastAsia="Calibri"/>
      <w:sz w:val="20"/>
      <w:szCs w:val="20"/>
    </w:rPr>
  </w:style>
  <w:style w:type="paragraph" w:customStyle="1" w:styleId="xl382">
    <w:name w:val="xl382"/>
    <w:basedOn w:val="a5"/>
    <w:rsid w:val="005F461A"/>
    <w:pPr>
      <w:pBdr>
        <w:left w:val="single" w:sz="4" w:space="0" w:color="auto"/>
        <w:bottom w:val="single" w:sz="8" w:space="0" w:color="auto"/>
        <w:right w:val="single" w:sz="8" w:space="0" w:color="auto"/>
      </w:pBdr>
      <w:spacing w:before="100" w:beforeAutospacing="1" w:after="100" w:afterAutospacing="1"/>
      <w:jc w:val="center"/>
      <w:textAlignment w:val="top"/>
    </w:pPr>
    <w:rPr>
      <w:rFonts w:eastAsia="Calibri"/>
      <w:sz w:val="20"/>
      <w:szCs w:val="20"/>
    </w:rPr>
  </w:style>
  <w:style w:type="paragraph" w:customStyle="1" w:styleId="xl383">
    <w:name w:val="xl383"/>
    <w:basedOn w:val="a5"/>
    <w:rsid w:val="005F46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Calibri"/>
      <w:color w:val="FF0000"/>
      <w:sz w:val="20"/>
      <w:szCs w:val="20"/>
    </w:rPr>
  </w:style>
  <w:style w:type="paragraph" w:customStyle="1" w:styleId="xl384">
    <w:name w:val="xl384"/>
    <w:basedOn w:val="a5"/>
    <w:rsid w:val="005F461A"/>
    <w:pPr>
      <w:pBdr>
        <w:top w:val="single" w:sz="8" w:space="0" w:color="auto"/>
        <w:left w:val="single" w:sz="4" w:space="0" w:color="auto"/>
      </w:pBdr>
      <w:spacing w:before="100" w:beforeAutospacing="1" w:after="100" w:afterAutospacing="1"/>
      <w:jc w:val="center"/>
      <w:textAlignment w:val="top"/>
    </w:pPr>
    <w:rPr>
      <w:rFonts w:eastAsia="Calibri"/>
      <w:color w:val="4F81BD"/>
      <w:sz w:val="20"/>
      <w:szCs w:val="20"/>
    </w:rPr>
  </w:style>
  <w:style w:type="paragraph" w:customStyle="1" w:styleId="xl385">
    <w:name w:val="xl385"/>
    <w:basedOn w:val="a5"/>
    <w:rsid w:val="005F461A"/>
    <w:pPr>
      <w:pBdr>
        <w:top w:val="single" w:sz="8" w:space="0" w:color="auto"/>
        <w:right w:val="single" w:sz="4" w:space="0" w:color="auto"/>
      </w:pBdr>
      <w:spacing w:before="100" w:beforeAutospacing="1" w:after="100" w:afterAutospacing="1"/>
      <w:jc w:val="center"/>
      <w:textAlignment w:val="top"/>
    </w:pPr>
    <w:rPr>
      <w:rFonts w:eastAsia="Calibri"/>
      <w:color w:val="4F81BD"/>
      <w:sz w:val="20"/>
      <w:szCs w:val="20"/>
    </w:rPr>
  </w:style>
  <w:style w:type="paragraph" w:customStyle="1" w:styleId="xl386">
    <w:name w:val="xl386"/>
    <w:basedOn w:val="a5"/>
    <w:rsid w:val="005F461A"/>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387">
    <w:name w:val="xl387"/>
    <w:basedOn w:val="a5"/>
    <w:rsid w:val="005F461A"/>
    <w:pPr>
      <w:pBdr>
        <w:top w:val="single" w:sz="4" w:space="0" w:color="auto"/>
        <w:left w:val="single" w:sz="4" w:space="0" w:color="auto"/>
      </w:pBdr>
      <w:spacing w:before="100" w:beforeAutospacing="1" w:after="100" w:afterAutospacing="1"/>
      <w:jc w:val="left"/>
      <w:textAlignment w:val="center"/>
    </w:pPr>
    <w:rPr>
      <w:rFonts w:eastAsia="Calibri"/>
      <w:color w:val="00B0F0"/>
      <w:sz w:val="20"/>
      <w:szCs w:val="20"/>
    </w:rPr>
  </w:style>
  <w:style w:type="paragraph" w:customStyle="1" w:styleId="xl388">
    <w:name w:val="xl388"/>
    <w:basedOn w:val="a5"/>
    <w:rsid w:val="005F461A"/>
    <w:pPr>
      <w:pBdr>
        <w:top w:val="single" w:sz="4" w:space="0" w:color="auto"/>
        <w:right w:val="single" w:sz="4" w:space="0" w:color="auto"/>
      </w:pBdr>
      <w:spacing w:before="100" w:beforeAutospacing="1" w:after="100" w:afterAutospacing="1"/>
      <w:jc w:val="left"/>
      <w:textAlignment w:val="center"/>
    </w:pPr>
    <w:rPr>
      <w:rFonts w:eastAsia="Calibri"/>
      <w:color w:val="00B0F0"/>
      <w:sz w:val="20"/>
      <w:szCs w:val="20"/>
    </w:rPr>
  </w:style>
  <w:style w:type="paragraph" w:customStyle="1" w:styleId="xl389">
    <w:name w:val="xl389"/>
    <w:basedOn w:val="a5"/>
    <w:rsid w:val="005F461A"/>
    <w:pPr>
      <w:pBdr>
        <w:left w:val="single" w:sz="4" w:space="0" w:color="auto"/>
      </w:pBdr>
      <w:spacing w:before="100" w:beforeAutospacing="1" w:after="100" w:afterAutospacing="1"/>
      <w:jc w:val="left"/>
      <w:textAlignment w:val="center"/>
    </w:pPr>
    <w:rPr>
      <w:rFonts w:eastAsia="Calibri"/>
      <w:color w:val="00B0F0"/>
      <w:sz w:val="20"/>
      <w:szCs w:val="20"/>
    </w:rPr>
  </w:style>
  <w:style w:type="paragraph" w:customStyle="1" w:styleId="xl390">
    <w:name w:val="xl390"/>
    <w:basedOn w:val="a5"/>
    <w:rsid w:val="005F461A"/>
    <w:pPr>
      <w:pBdr>
        <w:right w:val="single" w:sz="4" w:space="0" w:color="auto"/>
      </w:pBdr>
      <w:spacing w:before="100" w:beforeAutospacing="1" w:after="100" w:afterAutospacing="1"/>
      <w:jc w:val="left"/>
      <w:textAlignment w:val="center"/>
    </w:pPr>
    <w:rPr>
      <w:rFonts w:eastAsia="Calibri"/>
      <w:color w:val="00B0F0"/>
      <w:sz w:val="20"/>
      <w:szCs w:val="20"/>
    </w:rPr>
  </w:style>
  <w:style w:type="paragraph" w:customStyle="1" w:styleId="xl391">
    <w:name w:val="xl391"/>
    <w:basedOn w:val="a5"/>
    <w:rsid w:val="005F461A"/>
    <w:pPr>
      <w:pBdr>
        <w:left w:val="single" w:sz="4" w:space="0" w:color="auto"/>
        <w:bottom w:val="single" w:sz="4" w:space="0" w:color="auto"/>
      </w:pBdr>
      <w:spacing w:before="100" w:beforeAutospacing="1" w:after="100" w:afterAutospacing="1"/>
      <w:jc w:val="left"/>
      <w:textAlignment w:val="center"/>
    </w:pPr>
    <w:rPr>
      <w:rFonts w:eastAsia="Calibri"/>
      <w:color w:val="00B0F0"/>
      <w:sz w:val="20"/>
      <w:szCs w:val="20"/>
    </w:rPr>
  </w:style>
  <w:style w:type="paragraph" w:customStyle="1" w:styleId="xl392">
    <w:name w:val="xl392"/>
    <w:basedOn w:val="a5"/>
    <w:rsid w:val="005F461A"/>
    <w:pPr>
      <w:pBdr>
        <w:bottom w:val="single" w:sz="4" w:space="0" w:color="auto"/>
        <w:right w:val="single" w:sz="4" w:space="0" w:color="auto"/>
      </w:pBdr>
      <w:spacing w:before="100" w:beforeAutospacing="1" w:after="100" w:afterAutospacing="1"/>
      <w:jc w:val="left"/>
      <w:textAlignment w:val="center"/>
    </w:pPr>
    <w:rPr>
      <w:rFonts w:eastAsia="Calibri"/>
      <w:color w:val="00B0F0"/>
      <w:sz w:val="20"/>
      <w:szCs w:val="20"/>
    </w:rPr>
  </w:style>
  <w:style w:type="paragraph" w:customStyle="1" w:styleId="xl393">
    <w:name w:val="xl393"/>
    <w:basedOn w:val="a5"/>
    <w:rsid w:val="005F461A"/>
    <w:pPr>
      <w:pBdr>
        <w:top w:val="single" w:sz="8" w:space="0" w:color="auto"/>
        <w:left w:val="single" w:sz="4"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394">
    <w:name w:val="xl394"/>
    <w:basedOn w:val="a5"/>
    <w:rsid w:val="005F461A"/>
    <w:pPr>
      <w:pBdr>
        <w:top w:val="single" w:sz="8" w:space="0" w:color="auto"/>
        <w:left w:val="single" w:sz="4" w:space="0" w:color="auto"/>
        <w:right w:val="single" w:sz="8" w:space="0" w:color="auto"/>
      </w:pBdr>
      <w:spacing w:before="100" w:beforeAutospacing="1" w:after="100" w:afterAutospacing="1"/>
      <w:jc w:val="left"/>
      <w:textAlignment w:val="top"/>
    </w:pPr>
    <w:rPr>
      <w:rFonts w:eastAsia="Calibri"/>
      <w:sz w:val="20"/>
      <w:szCs w:val="20"/>
    </w:rPr>
  </w:style>
  <w:style w:type="paragraph" w:customStyle="1" w:styleId="xl395">
    <w:name w:val="xl395"/>
    <w:basedOn w:val="a5"/>
    <w:rsid w:val="005F461A"/>
    <w:pPr>
      <w:pBdr>
        <w:left w:val="single" w:sz="4" w:space="0" w:color="auto"/>
        <w:bottom w:val="single" w:sz="8" w:space="0" w:color="auto"/>
        <w:right w:val="single" w:sz="8" w:space="0" w:color="auto"/>
      </w:pBdr>
      <w:spacing w:before="100" w:beforeAutospacing="1" w:after="100" w:afterAutospacing="1"/>
      <w:jc w:val="left"/>
      <w:textAlignment w:val="top"/>
    </w:pPr>
    <w:rPr>
      <w:rFonts w:eastAsia="Calibri"/>
      <w:sz w:val="20"/>
      <w:szCs w:val="20"/>
    </w:rPr>
  </w:style>
  <w:style w:type="paragraph" w:customStyle="1" w:styleId="xl396">
    <w:name w:val="xl396"/>
    <w:basedOn w:val="a5"/>
    <w:rsid w:val="005F461A"/>
    <w:pPr>
      <w:pBdr>
        <w:top w:val="single" w:sz="8" w:space="0" w:color="auto"/>
        <w:left w:val="single" w:sz="4" w:space="0" w:color="auto"/>
        <w:bottom w:val="single" w:sz="4" w:space="0" w:color="auto"/>
      </w:pBdr>
      <w:spacing w:before="100" w:beforeAutospacing="1" w:after="100" w:afterAutospacing="1"/>
      <w:jc w:val="center"/>
      <w:textAlignment w:val="center"/>
    </w:pPr>
    <w:rPr>
      <w:rFonts w:eastAsia="Calibri"/>
      <w:color w:val="4F81BD"/>
      <w:sz w:val="20"/>
      <w:szCs w:val="20"/>
    </w:rPr>
  </w:style>
  <w:style w:type="paragraph" w:customStyle="1" w:styleId="xl397">
    <w:name w:val="xl397"/>
    <w:basedOn w:val="a5"/>
    <w:rsid w:val="005F461A"/>
    <w:pPr>
      <w:pBdr>
        <w:top w:val="single" w:sz="8" w:space="0" w:color="auto"/>
        <w:bottom w:val="single" w:sz="4" w:space="0" w:color="auto"/>
      </w:pBdr>
      <w:spacing w:before="100" w:beforeAutospacing="1" w:after="100" w:afterAutospacing="1"/>
      <w:jc w:val="center"/>
      <w:textAlignment w:val="center"/>
    </w:pPr>
    <w:rPr>
      <w:rFonts w:eastAsia="Calibri"/>
      <w:color w:val="4F81BD"/>
      <w:sz w:val="20"/>
      <w:szCs w:val="20"/>
    </w:rPr>
  </w:style>
  <w:style w:type="paragraph" w:customStyle="1" w:styleId="xl398">
    <w:name w:val="xl398"/>
    <w:basedOn w:val="a5"/>
    <w:rsid w:val="005F461A"/>
    <w:pPr>
      <w:pBdr>
        <w:top w:val="single" w:sz="8" w:space="0" w:color="auto"/>
        <w:bottom w:val="single" w:sz="4" w:space="0" w:color="auto"/>
        <w:right w:val="single" w:sz="4" w:space="0" w:color="auto"/>
      </w:pBdr>
      <w:spacing w:before="100" w:beforeAutospacing="1" w:after="100" w:afterAutospacing="1"/>
      <w:jc w:val="center"/>
      <w:textAlignment w:val="center"/>
    </w:pPr>
    <w:rPr>
      <w:rFonts w:eastAsia="Calibri"/>
      <w:color w:val="4F81BD"/>
      <w:sz w:val="20"/>
      <w:szCs w:val="20"/>
    </w:rPr>
  </w:style>
  <w:style w:type="paragraph" w:customStyle="1" w:styleId="xl399">
    <w:name w:val="xl399"/>
    <w:basedOn w:val="a5"/>
    <w:rsid w:val="005F461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Calibri"/>
      <w:color w:val="4F81BD"/>
      <w:sz w:val="20"/>
      <w:szCs w:val="20"/>
    </w:rPr>
  </w:style>
  <w:style w:type="paragraph" w:customStyle="1" w:styleId="xl400">
    <w:name w:val="xl400"/>
    <w:basedOn w:val="a5"/>
    <w:rsid w:val="005F461A"/>
    <w:pPr>
      <w:pBdr>
        <w:top w:val="single" w:sz="4" w:space="0" w:color="auto"/>
        <w:bottom w:val="single" w:sz="4" w:space="0" w:color="auto"/>
      </w:pBdr>
      <w:spacing w:before="100" w:beforeAutospacing="1" w:after="100" w:afterAutospacing="1"/>
      <w:jc w:val="center"/>
      <w:textAlignment w:val="center"/>
    </w:pPr>
    <w:rPr>
      <w:rFonts w:eastAsia="Calibri"/>
      <w:color w:val="4F81BD"/>
      <w:sz w:val="20"/>
      <w:szCs w:val="20"/>
    </w:rPr>
  </w:style>
  <w:style w:type="paragraph" w:customStyle="1" w:styleId="xl401">
    <w:name w:val="xl401"/>
    <w:basedOn w:val="a5"/>
    <w:rsid w:val="005F461A"/>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4F81BD"/>
      <w:sz w:val="20"/>
      <w:szCs w:val="20"/>
    </w:rPr>
  </w:style>
  <w:style w:type="paragraph" w:customStyle="1" w:styleId="xl402">
    <w:name w:val="xl402"/>
    <w:basedOn w:val="a5"/>
    <w:rsid w:val="005F461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Calibri"/>
      <w:color w:val="4F81BD"/>
      <w:sz w:val="20"/>
      <w:szCs w:val="20"/>
    </w:rPr>
  </w:style>
  <w:style w:type="paragraph" w:customStyle="1" w:styleId="xl403">
    <w:name w:val="xl403"/>
    <w:basedOn w:val="a5"/>
    <w:rsid w:val="005F46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color w:val="4F81BD"/>
      <w:sz w:val="20"/>
      <w:szCs w:val="20"/>
    </w:rPr>
  </w:style>
  <w:style w:type="paragraph" w:customStyle="1" w:styleId="xl404">
    <w:name w:val="xl404"/>
    <w:basedOn w:val="a5"/>
    <w:rsid w:val="005F461A"/>
    <w:pPr>
      <w:pBdr>
        <w:top w:val="single" w:sz="4" w:space="0" w:color="auto"/>
        <w:left w:val="single" w:sz="8" w:space="0" w:color="auto"/>
      </w:pBdr>
      <w:spacing w:before="100" w:beforeAutospacing="1" w:after="100" w:afterAutospacing="1"/>
      <w:jc w:val="center"/>
      <w:textAlignment w:val="top"/>
    </w:pPr>
    <w:rPr>
      <w:rFonts w:eastAsia="Calibri"/>
      <w:color w:val="4F81BD"/>
      <w:sz w:val="20"/>
      <w:szCs w:val="20"/>
    </w:rPr>
  </w:style>
  <w:style w:type="paragraph" w:customStyle="1" w:styleId="xl405">
    <w:name w:val="xl405"/>
    <w:basedOn w:val="a5"/>
    <w:rsid w:val="005F461A"/>
    <w:pPr>
      <w:pBdr>
        <w:top w:val="single" w:sz="4" w:space="0" w:color="auto"/>
      </w:pBdr>
      <w:spacing w:before="100" w:beforeAutospacing="1" w:after="100" w:afterAutospacing="1"/>
      <w:jc w:val="center"/>
      <w:textAlignment w:val="top"/>
    </w:pPr>
    <w:rPr>
      <w:rFonts w:eastAsia="Calibri"/>
      <w:color w:val="4F81BD"/>
      <w:sz w:val="20"/>
      <w:szCs w:val="20"/>
    </w:rPr>
  </w:style>
  <w:style w:type="paragraph" w:customStyle="1" w:styleId="xl406">
    <w:name w:val="xl406"/>
    <w:basedOn w:val="a5"/>
    <w:rsid w:val="005F461A"/>
    <w:pPr>
      <w:pBdr>
        <w:left w:val="single" w:sz="8" w:space="0" w:color="auto"/>
        <w:bottom w:val="single" w:sz="4" w:space="0" w:color="auto"/>
      </w:pBdr>
      <w:spacing w:before="100" w:beforeAutospacing="1" w:after="100" w:afterAutospacing="1"/>
      <w:jc w:val="center"/>
      <w:textAlignment w:val="top"/>
    </w:pPr>
    <w:rPr>
      <w:rFonts w:eastAsia="Calibri"/>
      <w:color w:val="4F81BD"/>
      <w:sz w:val="20"/>
      <w:szCs w:val="20"/>
    </w:rPr>
  </w:style>
  <w:style w:type="paragraph" w:customStyle="1" w:styleId="xl407">
    <w:name w:val="xl407"/>
    <w:basedOn w:val="a5"/>
    <w:rsid w:val="005F461A"/>
    <w:pPr>
      <w:pBdr>
        <w:bottom w:val="single" w:sz="4" w:space="0" w:color="auto"/>
      </w:pBdr>
      <w:spacing w:before="100" w:beforeAutospacing="1" w:after="100" w:afterAutospacing="1"/>
      <w:jc w:val="center"/>
      <w:textAlignment w:val="top"/>
    </w:pPr>
    <w:rPr>
      <w:rFonts w:eastAsia="Calibri"/>
      <w:color w:val="4F81BD"/>
      <w:sz w:val="20"/>
      <w:szCs w:val="20"/>
    </w:rPr>
  </w:style>
  <w:style w:type="paragraph" w:customStyle="1" w:styleId="xl408">
    <w:name w:val="xl408"/>
    <w:basedOn w:val="a5"/>
    <w:rsid w:val="005F461A"/>
    <w:pPr>
      <w:pBdr>
        <w:top w:val="single" w:sz="8" w:space="0" w:color="auto"/>
        <w:left w:val="single" w:sz="8" w:space="0" w:color="auto"/>
        <w:right w:val="single" w:sz="4" w:space="0" w:color="auto"/>
      </w:pBdr>
      <w:spacing w:before="100" w:beforeAutospacing="1" w:after="100" w:afterAutospacing="1"/>
      <w:jc w:val="center"/>
      <w:textAlignment w:val="top"/>
    </w:pPr>
    <w:rPr>
      <w:rFonts w:eastAsia="Calibri"/>
      <w:color w:val="4F81BD"/>
      <w:sz w:val="20"/>
      <w:szCs w:val="20"/>
    </w:rPr>
  </w:style>
  <w:style w:type="paragraph" w:customStyle="1" w:styleId="xl409">
    <w:name w:val="xl409"/>
    <w:basedOn w:val="a5"/>
    <w:rsid w:val="005F461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eastAsia="Calibri"/>
      <w:color w:val="4F81BD"/>
      <w:sz w:val="20"/>
      <w:szCs w:val="20"/>
    </w:rPr>
  </w:style>
  <w:style w:type="paragraph" w:customStyle="1" w:styleId="xl410">
    <w:name w:val="xl410"/>
    <w:basedOn w:val="a5"/>
    <w:rsid w:val="005F461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Calibri"/>
      <w:color w:val="4F81BD"/>
      <w:sz w:val="20"/>
      <w:szCs w:val="20"/>
    </w:rPr>
  </w:style>
  <w:style w:type="paragraph" w:customStyle="1" w:styleId="xl411">
    <w:name w:val="xl411"/>
    <w:basedOn w:val="a5"/>
    <w:rsid w:val="005F461A"/>
    <w:pPr>
      <w:pBdr>
        <w:left w:val="single" w:sz="4" w:space="0" w:color="auto"/>
      </w:pBdr>
      <w:spacing w:before="100" w:beforeAutospacing="1" w:after="100" w:afterAutospacing="1"/>
      <w:jc w:val="center"/>
      <w:textAlignment w:val="center"/>
    </w:pPr>
    <w:rPr>
      <w:rFonts w:eastAsia="Calibri"/>
      <w:color w:val="4F81BD"/>
      <w:sz w:val="20"/>
      <w:szCs w:val="20"/>
    </w:rPr>
  </w:style>
  <w:style w:type="paragraph" w:customStyle="1" w:styleId="xl412">
    <w:name w:val="xl412"/>
    <w:basedOn w:val="a5"/>
    <w:rsid w:val="005F461A"/>
    <w:pPr>
      <w:pBdr>
        <w:left w:val="single" w:sz="8" w:space="0" w:color="auto"/>
        <w:bottom w:val="single" w:sz="4" w:space="0" w:color="auto"/>
        <w:right w:val="single" w:sz="4" w:space="0" w:color="auto"/>
      </w:pBdr>
      <w:spacing w:before="100" w:beforeAutospacing="1" w:after="100" w:afterAutospacing="1"/>
      <w:jc w:val="center"/>
      <w:textAlignment w:val="top"/>
    </w:pPr>
    <w:rPr>
      <w:rFonts w:eastAsia="Calibri"/>
      <w:color w:val="4F81BD"/>
      <w:sz w:val="20"/>
      <w:szCs w:val="20"/>
    </w:rPr>
  </w:style>
  <w:style w:type="paragraph" w:customStyle="1" w:styleId="xl413">
    <w:name w:val="xl413"/>
    <w:basedOn w:val="a5"/>
    <w:rsid w:val="005F461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414">
    <w:name w:val="xl414"/>
    <w:basedOn w:val="a5"/>
    <w:rsid w:val="005F461A"/>
    <w:pPr>
      <w:pBdr>
        <w:top w:val="single" w:sz="4" w:space="0" w:color="auto"/>
        <w:left w:val="single" w:sz="8" w:space="0" w:color="auto"/>
        <w:bottom w:val="single" w:sz="4" w:space="0" w:color="auto"/>
      </w:pBdr>
      <w:spacing w:before="100" w:beforeAutospacing="1" w:after="100" w:afterAutospacing="1"/>
      <w:jc w:val="center"/>
      <w:textAlignment w:val="center"/>
    </w:pPr>
    <w:rPr>
      <w:rFonts w:eastAsia="Calibri"/>
      <w:color w:val="FF0000"/>
      <w:sz w:val="20"/>
      <w:szCs w:val="20"/>
    </w:rPr>
  </w:style>
  <w:style w:type="paragraph" w:customStyle="1" w:styleId="xl415">
    <w:name w:val="xl415"/>
    <w:basedOn w:val="a5"/>
    <w:rsid w:val="005F461A"/>
    <w:pPr>
      <w:pBdr>
        <w:top w:val="single" w:sz="4" w:space="0" w:color="auto"/>
        <w:left w:val="single" w:sz="8" w:space="0" w:color="auto"/>
      </w:pBdr>
      <w:spacing w:before="100" w:beforeAutospacing="1" w:after="100" w:afterAutospacing="1"/>
      <w:jc w:val="center"/>
      <w:textAlignment w:val="center"/>
    </w:pPr>
    <w:rPr>
      <w:rFonts w:eastAsia="Calibri"/>
      <w:color w:val="7030A0"/>
      <w:sz w:val="20"/>
      <w:szCs w:val="20"/>
    </w:rPr>
  </w:style>
  <w:style w:type="paragraph" w:customStyle="1" w:styleId="xl416">
    <w:name w:val="xl416"/>
    <w:basedOn w:val="a5"/>
    <w:rsid w:val="005F461A"/>
    <w:pPr>
      <w:pBdr>
        <w:top w:val="single" w:sz="4" w:space="0" w:color="auto"/>
      </w:pBdr>
      <w:spacing w:before="100" w:beforeAutospacing="1" w:after="100" w:afterAutospacing="1"/>
      <w:jc w:val="center"/>
      <w:textAlignment w:val="center"/>
    </w:pPr>
    <w:rPr>
      <w:rFonts w:eastAsia="Calibri"/>
      <w:color w:val="7030A0"/>
      <w:sz w:val="20"/>
      <w:szCs w:val="20"/>
    </w:rPr>
  </w:style>
  <w:style w:type="paragraph" w:customStyle="1" w:styleId="xl417">
    <w:name w:val="xl417"/>
    <w:basedOn w:val="a5"/>
    <w:rsid w:val="005F461A"/>
    <w:pPr>
      <w:pBdr>
        <w:top w:val="single" w:sz="4" w:space="0" w:color="auto"/>
        <w:right w:val="single" w:sz="4" w:space="0" w:color="auto"/>
      </w:pBdr>
      <w:spacing w:before="100" w:beforeAutospacing="1" w:after="100" w:afterAutospacing="1"/>
      <w:jc w:val="center"/>
      <w:textAlignment w:val="center"/>
    </w:pPr>
    <w:rPr>
      <w:rFonts w:eastAsia="Calibri"/>
      <w:color w:val="7030A0"/>
      <w:sz w:val="20"/>
      <w:szCs w:val="20"/>
    </w:rPr>
  </w:style>
  <w:style w:type="paragraph" w:customStyle="1" w:styleId="xl418">
    <w:name w:val="xl418"/>
    <w:basedOn w:val="a5"/>
    <w:rsid w:val="005F461A"/>
    <w:pPr>
      <w:pBdr>
        <w:left w:val="single" w:sz="8" w:space="0" w:color="auto"/>
      </w:pBdr>
      <w:spacing w:before="100" w:beforeAutospacing="1" w:after="100" w:afterAutospacing="1"/>
      <w:jc w:val="center"/>
      <w:textAlignment w:val="center"/>
    </w:pPr>
    <w:rPr>
      <w:rFonts w:eastAsia="Calibri"/>
      <w:color w:val="7030A0"/>
      <w:sz w:val="20"/>
      <w:szCs w:val="20"/>
    </w:rPr>
  </w:style>
  <w:style w:type="paragraph" w:customStyle="1" w:styleId="xl419">
    <w:name w:val="xl419"/>
    <w:basedOn w:val="a5"/>
    <w:rsid w:val="005F461A"/>
    <w:pPr>
      <w:spacing w:before="100" w:beforeAutospacing="1" w:after="100" w:afterAutospacing="1"/>
      <w:jc w:val="center"/>
      <w:textAlignment w:val="center"/>
    </w:pPr>
    <w:rPr>
      <w:rFonts w:eastAsia="Calibri"/>
      <w:color w:val="7030A0"/>
      <w:sz w:val="20"/>
      <w:szCs w:val="20"/>
    </w:rPr>
  </w:style>
  <w:style w:type="paragraph" w:customStyle="1" w:styleId="xl420">
    <w:name w:val="xl420"/>
    <w:basedOn w:val="a5"/>
    <w:rsid w:val="005F461A"/>
    <w:pPr>
      <w:pBdr>
        <w:right w:val="single" w:sz="4" w:space="0" w:color="auto"/>
      </w:pBdr>
      <w:spacing w:before="100" w:beforeAutospacing="1" w:after="100" w:afterAutospacing="1"/>
      <w:jc w:val="center"/>
      <w:textAlignment w:val="center"/>
    </w:pPr>
    <w:rPr>
      <w:rFonts w:eastAsia="Calibri"/>
      <w:color w:val="7030A0"/>
      <w:sz w:val="20"/>
      <w:szCs w:val="20"/>
    </w:rPr>
  </w:style>
  <w:style w:type="paragraph" w:customStyle="1" w:styleId="xl421">
    <w:name w:val="xl421"/>
    <w:basedOn w:val="a5"/>
    <w:rsid w:val="005F461A"/>
    <w:pPr>
      <w:pBdr>
        <w:top w:val="single" w:sz="8" w:space="0" w:color="auto"/>
        <w:left w:val="single" w:sz="4" w:space="0" w:color="auto"/>
        <w:right w:val="single" w:sz="8" w:space="0" w:color="auto"/>
      </w:pBdr>
      <w:spacing w:before="100" w:beforeAutospacing="1" w:after="100" w:afterAutospacing="1"/>
      <w:jc w:val="left"/>
      <w:textAlignment w:val="top"/>
    </w:pPr>
    <w:rPr>
      <w:rFonts w:eastAsia="Calibri"/>
      <w:sz w:val="16"/>
      <w:szCs w:val="16"/>
    </w:rPr>
  </w:style>
  <w:style w:type="paragraph" w:customStyle="1" w:styleId="xl422">
    <w:name w:val="xl422"/>
    <w:basedOn w:val="a5"/>
    <w:rsid w:val="005F461A"/>
    <w:pPr>
      <w:pBdr>
        <w:left w:val="single" w:sz="4" w:space="0" w:color="auto"/>
        <w:right w:val="single" w:sz="8" w:space="0" w:color="auto"/>
      </w:pBdr>
      <w:spacing w:before="100" w:beforeAutospacing="1" w:after="100" w:afterAutospacing="1"/>
      <w:jc w:val="left"/>
      <w:textAlignment w:val="top"/>
    </w:pPr>
    <w:rPr>
      <w:rFonts w:eastAsia="Calibri"/>
      <w:sz w:val="16"/>
      <w:szCs w:val="16"/>
    </w:rPr>
  </w:style>
  <w:style w:type="paragraph" w:customStyle="1" w:styleId="xl423">
    <w:name w:val="xl423"/>
    <w:basedOn w:val="a5"/>
    <w:rsid w:val="005F461A"/>
    <w:pPr>
      <w:pBdr>
        <w:left w:val="single" w:sz="4" w:space="0" w:color="auto"/>
        <w:bottom w:val="single" w:sz="8" w:space="0" w:color="auto"/>
        <w:right w:val="single" w:sz="8" w:space="0" w:color="auto"/>
      </w:pBdr>
      <w:spacing w:before="100" w:beforeAutospacing="1" w:after="100" w:afterAutospacing="1"/>
      <w:jc w:val="left"/>
      <w:textAlignment w:val="top"/>
    </w:pPr>
    <w:rPr>
      <w:rFonts w:eastAsia="Calibri"/>
      <w:sz w:val="16"/>
      <w:szCs w:val="16"/>
    </w:rPr>
  </w:style>
  <w:style w:type="paragraph" w:customStyle="1" w:styleId="xl424">
    <w:name w:val="xl424"/>
    <w:basedOn w:val="a5"/>
    <w:rsid w:val="005F461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425">
    <w:name w:val="xl425"/>
    <w:basedOn w:val="a5"/>
    <w:rsid w:val="005F461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426">
    <w:name w:val="xl426"/>
    <w:basedOn w:val="a5"/>
    <w:rsid w:val="005F461A"/>
    <w:pPr>
      <w:pBdr>
        <w:top w:val="single" w:sz="4" w:space="0" w:color="auto"/>
        <w:left w:val="single" w:sz="4" w:space="0" w:color="auto"/>
        <w:bottom w:val="single" w:sz="8" w:space="0" w:color="auto"/>
      </w:pBdr>
      <w:spacing w:before="100" w:beforeAutospacing="1" w:after="100" w:afterAutospacing="1"/>
      <w:jc w:val="center"/>
      <w:textAlignment w:val="center"/>
    </w:pPr>
    <w:rPr>
      <w:rFonts w:eastAsia="Calibri"/>
      <w:sz w:val="20"/>
      <w:szCs w:val="20"/>
    </w:rPr>
  </w:style>
  <w:style w:type="paragraph" w:customStyle="1" w:styleId="xl427">
    <w:name w:val="xl427"/>
    <w:basedOn w:val="a5"/>
    <w:rsid w:val="005F461A"/>
    <w:pPr>
      <w:pBdr>
        <w:top w:val="single" w:sz="4" w:space="0" w:color="auto"/>
        <w:bottom w:val="single" w:sz="8" w:space="0" w:color="auto"/>
      </w:pBdr>
      <w:spacing w:before="100" w:beforeAutospacing="1" w:after="100" w:afterAutospacing="1"/>
      <w:jc w:val="center"/>
      <w:textAlignment w:val="center"/>
    </w:pPr>
    <w:rPr>
      <w:rFonts w:eastAsia="Calibri"/>
      <w:sz w:val="20"/>
      <w:szCs w:val="20"/>
    </w:rPr>
  </w:style>
  <w:style w:type="paragraph" w:customStyle="1" w:styleId="xl428">
    <w:name w:val="xl428"/>
    <w:basedOn w:val="a5"/>
    <w:rsid w:val="005F461A"/>
    <w:pPr>
      <w:pBdr>
        <w:top w:val="single" w:sz="4" w:space="0" w:color="auto"/>
        <w:bottom w:val="single" w:sz="8"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429">
    <w:name w:val="xl429"/>
    <w:basedOn w:val="a5"/>
    <w:rsid w:val="005F461A"/>
    <w:pPr>
      <w:pBdr>
        <w:top w:val="single" w:sz="8" w:space="0" w:color="auto"/>
        <w:left w:val="single" w:sz="4" w:space="0" w:color="auto"/>
      </w:pBdr>
      <w:spacing w:before="100" w:beforeAutospacing="1" w:after="100" w:afterAutospacing="1"/>
      <w:jc w:val="center"/>
      <w:textAlignment w:val="center"/>
    </w:pPr>
    <w:rPr>
      <w:rFonts w:eastAsia="Calibri"/>
      <w:sz w:val="20"/>
      <w:szCs w:val="20"/>
    </w:rPr>
  </w:style>
  <w:style w:type="paragraph" w:customStyle="1" w:styleId="xl430">
    <w:name w:val="xl430"/>
    <w:basedOn w:val="a5"/>
    <w:rsid w:val="005F461A"/>
    <w:pPr>
      <w:pBdr>
        <w:top w:val="single" w:sz="8" w:space="0" w:color="auto"/>
      </w:pBdr>
      <w:spacing w:before="100" w:beforeAutospacing="1" w:after="100" w:afterAutospacing="1"/>
      <w:jc w:val="center"/>
      <w:textAlignment w:val="center"/>
    </w:pPr>
    <w:rPr>
      <w:rFonts w:eastAsia="Calibri"/>
      <w:sz w:val="20"/>
      <w:szCs w:val="20"/>
    </w:rPr>
  </w:style>
  <w:style w:type="paragraph" w:customStyle="1" w:styleId="xl431">
    <w:name w:val="xl431"/>
    <w:basedOn w:val="a5"/>
    <w:rsid w:val="005F461A"/>
    <w:pPr>
      <w:pBdr>
        <w:top w:val="single" w:sz="8"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432">
    <w:name w:val="xl432"/>
    <w:basedOn w:val="a5"/>
    <w:rsid w:val="005F461A"/>
    <w:pPr>
      <w:pBdr>
        <w:top w:val="single" w:sz="4"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433">
    <w:name w:val="xl433"/>
    <w:basedOn w:val="a5"/>
    <w:rsid w:val="005F461A"/>
    <w:pPr>
      <w:pBdr>
        <w:left w:val="single" w:sz="4" w:space="0" w:color="auto"/>
      </w:pBdr>
      <w:spacing w:before="100" w:beforeAutospacing="1" w:after="100" w:afterAutospacing="1"/>
      <w:jc w:val="center"/>
      <w:textAlignment w:val="center"/>
    </w:pPr>
    <w:rPr>
      <w:rFonts w:eastAsia="Calibri"/>
      <w:sz w:val="20"/>
      <w:szCs w:val="20"/>
    </w:rPr>
  </w:style>
  <w:style w:type="paragraph" w:customStyle="1" w:styleId="xl434">
    <w:name w:val="xl434"/>
    <w:basedOn w:val="a5"/>
    <w:rsid w:val="005F461A"/>
    <w:pPr>
      <w:pBdr>
        <w:right w:val="single" w:sz="4" w:space="0" w:color="auto"/>
      </w:pBdr>
      <w:spacing w:before="100" w:beforeAutospacing="1" w:after="100" w:afterAutospacing="1"/>
      <w:jc w:val="center"/>
      <w:textAlignment w:val="center"/>
    </w:pPr>
    <w:rPr>
      <w:rFonts w:eastAsia="Calibri"/>
      <w:sz w:val="20"/>
      <w:szCs w:val="20"/>
    </w:rPr>
  </w:style>
  <w:style w:type="paragraph" w:customStyle="1" w:styleId="xl435">
    <w:name w:val="xl435"/>
    <w:basedOn w:val="a5"/>
    <w:rsid w:val="005F461A"/>
    <w:pPr>
      <w:pBdr>
        <w:bottom w:val="single" w:sz="4"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436">
    <w:name w:val="xl436"/>
    <w:basedOn w:val="a5"/>
    <w:rsid w:val="005F461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sz w:val="24"/>
      <w:szCs w:val="24"/>
    </w:rPr>
  </w:style>
  <w:style w:type="paragraph" w:customStyle="1" w:styleId="xl437">
    <w:name w:val="xl437"/>
    <w:basedOn w:val="a5"/>
    <w:rsid w:val="005F461A"/>
    <w:pPr>
      <w:pBdr>
        <w:top w:val="single" w:sz="4" w:space="0" w:color="auto"/>
        <w:left w:val="single" w:sz="8" w:space="0" w:color="auto"/>
        <w:bottom w:val="single" w:sz="8" w:space="0" w:color="auto"/>
      </w:pBdr>
      <w:spacing w:before="100" w:beforeAutospacing="1" w:after="100" w:afterAutospacing="1"/>
      <w:jc w:val="center"/>
      <w:textAlignment w:val="center"/>
    </w:pPr>
    <w:rPr>
      <w:rFonts w:eastAsia="Calibri"/>
      <w:color w:val="FF0000"/>
      <w:sz w:val="20"/>
      <w:szCs w:val="20"/>
    </w:rPr>
  </w:style>
  <w:style w:type="paragraph" w:customStyle="1" w:styleId="xl438">
    <w:name w:val="xl438"/>
    <w:basedOn w:val="a5"/>
    <w:rsid w:val="005F461A"/>
    <w:pPr>
      <w:pBdr>
        <w:top w:val="single" w:sz="4" w:space="0" w:color="auto"/>
        <w:bottom w:val="single" w:sz="8" w:space="0" w:color="auto"/>
      </w:pBdr>
      <w:spacing w:before="100" w:beforeAutospacing="1" w:after="100" w:afterAutospacing="1"/>
      <w:jc w:val="center"/>
      <w:textAlignment w:val="center"/>
    </w:pPr>
    <w:rPr>
      <w:rFonts w:eastAsia="Calibri"/>
      <w:color w:val="FF0000"/>
      <w:sz w:val="20"/>
      <w:szCs w:val="20"/>
    </w:rPr>
  </w:style>
  <w:style w:type="paragraph" w:customStyle="1" w:styleId="xl439">
    <w:name w:val="xl439"/>
    <w:basedOn w:val="a5"/>
    <w:rsid w:val="005F461A"/>
    <w:pPr>
      <w:pBdr>
        <w:top w:val="single" w:sz="4" w:space="0" w:color="auto"/>
        <w:bottom w:val="single" w:sz="8" w:space="0" w:color="auto"/>
        <w:right w:val="single" w:sz="4" w:space="0" w:color="auto"/>
      </w:pBdr>
      <w:spacing w:before="100" w:beforeAutospacing="1" w:after="100" w:afterAutospacing="1"/>
      <w:jc w:val="center"/>
      <w:textAlignment w:val="center"/>
    </w:pPr>
    <w:rPr>
      <w:rFonts w:eastAsia="Calibri"/>
      <w:color w:val="FF0000"/>
      <w:sz w:val="20"/>
      <w:szCs w:val="20"/>
    </w:rPr>
  </w:style>
  <w:style w:type="paragraph" w:customStyle="1" w:styleId="xl440">
    <w:name w:val="xl440"/>
    <w:basedOn w:val="a5"/>
    <w:rsid w:val="005F461A"/>
    <w:pPr>
      <w:pBdr>
        <w:left w:val="single" w:sz="4" w:space="0" w:color="auto"/>
        <w:bottom w:val="single" w:sz="4" w:space="0" w:color="auto"/>
      </w:pBdr>
      <w:spacing w:before="100" w:beforeAutospacing="1" w:after="100" w:afterAutospacing="1"/>
      <w:jc w:val="center"/>
      <w:textAlignment w:val="center"/>
    </w:pPr>
    <w:rPr>
      <w:rFonts w:eastAsia="Calibri"/>
      <w:color w:val="FF0000"/>
      <w:sz w:val="20"/>
      <w:szCs w:val="20"/>
    </w:rPr>
  </w:style>
  <w:style w:type="paragraph" w:customStyle="1" w:styleId="xl441">
    <w:name w:val="xl441"/>
    <w:basedOn w:val="a5"/>
    <w:rsid w:val="005F461A"/>
    <w:pPr>
      <w:pBdr>
        <w:bottom w:val="single" w:sz="4" w:space="0" w:color="auto"/>
        <w:right w:val="single" w:sz="4" w:space="0" w:color="auto"/>
      </w:pBdr>
      <w:spacing w:before="100" w:beforeAutospacing="1" w:after="100" w:afterAutospacing="1"/>
      <w:jc w:val="center"/>
      <w:textAlignment w:val="center"/>
    </w:pPr>
    <w:rPr>
      <w:rFonts w:eastAsia="Calibri"/>
      <w:color w:val="FF0000"/>
      <w:sz w:val="20"/>
      <w:szCs w:val="20"/>
    </w:rPr>
  </w:style>
  <w:style w:type="paragraph" w:customStyle="1" w:styleId="xl442">
    <w:name w:val="xl442"/>
    <w:basedOn w:val="a5"/>
    <w:rsid w:val="005F461A"/>
    <w:pPr>
      <w:pBdr>
        <w:top w:val="single" w:sz="4" w:space="0" w:color="auto"/>
        <w:bottom w:val="single" w:sz="4" w:space="0" w:color="auto"/>
      </w:pBdr>
      <w:spacing w:before="100" w:beforeAutospacing="1" w:after="100" w:afterAutospacing="1"/>
      <w:jc w:val="center"/>
      <w:textAlignment w:val="center"/>
    </w:pPr>
    <w:rPr>
      <w:rFonts w:eastAsia="Calibri"/>
      <w:sz w:val="20"/>
      <w:szCs w:val="20"/>
    </w:rPr>
  </w:style>
  <w:style w:type="paragraph" w:customStyle="1" w:styleId="xl443">
    <w:name w:val="xl443"/>
    <w:basedOn w:val="a5"/>
    <w:rsid w:val="005F461A"/>
    <w:pPr>
      <w:pBdr>
        <w:left w:val="single" w:sz="4" w:space="0" w:color="auto"/>
      </w:pBdr>
      <w:shd w:val="clear" w:color="000000" w:fill="FFFFFF"/>
      <w:spacing w:before="100" w:beforeAutospacing="1" w:after="100" w:afterAutospacing="1"/>
      <w:jc w:val="center"/>
      <w:textAlignment w:val="center"/>
    </w:pPr>
    <w:rPr>
      <w:rFonts w:eastAsia="Calibri"/>
      <w:sz w:val="20"/>
      <w:szCs w:val="20"/>
    </w:rPr>
  </w:style>
  <w:style w:type="paragraph" w:customStyle="1" w:styleId="xl444">
    <w:name w:val="xl444"/>
    <w:basedOn w:val="a5"/>
    <w:rsid w:val="005F461A"/>
    <w:pPr>
      <w:pBdr>
        <w:right w:val="single" w:sz="4" w:space="0" w:color="auto"/>
      </w:pBdr>
      <w:shd w:val="clear" w:color="000000" w:fill="FFFFFF"/>
      <w:spacing w:before="100" w:beforeAutospacing="1" w:after="100" w:afterAutospacing="1"/>
      <w:jc w:val="center"/>
      <w:textAlignment w:val="center"/>
    </w:pPr>
    <w:rPr>
      <w:rFonts w:eastAsia="Calibri"/>
      <w:sz w:val="20"/>
      <w:szCs w:val="20"/>
    </w:rPr>
  </w:style>
  <w:style w:type="paragraph" w:customStyle="1" w:styleId="xl445">
    <w:name w:val="xl445"/>
    <w:basedOn w:val="a5"/>
    <w:rsid w:val="005F461A"/>
    <w:pPr>
      <w:pBdr>
        <w:left w:val="single" w:sz="4" w:space="0" w:color="auto"/>
        <w:bottom w:val="single" w:sz="4" w:space="0" w:color="auto"/>
      </w:pBdr>
      <w:shd w:val="clear" w:color="000000" w:fill="FFFFFF"/>
      <w:spacing w:before="100" w:beforeAutospacing="1" w:after="100" w:afterAutospacing="1"/>
      <w:jc w:val="center"/>
      <w:textAlignment w:val="center"/>
    </w:pPr>
    <w:rPr>
      <w:rFonts w:eastAsia="Calibri"/>
      <w:sz w:val="20"/>
      <w:szCs w:val="20"/>
    </w:rPr>
  </w:style>
  <w:style w:type="paragraph" w:customStyle="1" w:styleId="xl446">
    <w:name w:val="xl446"/>
    <w:basedOn w:val="a5"/>
    <w:rsid w:val="005F461A"/>
    <w:pPr>
      <w:pBdr>
        <w:bottom w:val="single" w:sz="4" w:space="0" w:color="auto"/>
        <w:right w:val="single" w:sz="4" w:space="0" w:color="auto"/>
      </w:pBdr>
      <w:shd w:val="clear" w:color="000000" w:fill="FFFFFF"/>
      <w:spacing w:before="100" w:beforeAutospacing="1" w:after="100" w:afterAutospacing="1"/>
      <w:jc w:val="center"/>
      <w:textAlignment w:val="center"/>
    </w:pPr>
    <w:rPr>
      <w:rFonts w:eastAsia="Calibri"/>
      <w:sz w:val="20"/>
      <w:szCs w:val="20"/>
    </w:rPr>
  </w:style>
  <w:style w:type="paragraph" w:customStyle="1" w:styleId="xl447">
    <w:name w:val="xl447"/>
    <w:basedOn w:val="a5"/>
    <w:rsid w:val="005F461A"/>
    <w:pPr>
      <w:pBdr>
        <w:top w:val="single" w:sz="4" w:space="0" w:color="auto"/>
        <w:left w:val="single" w:sz="4" w:space="0" w:color="auto"/>
      </w:pBdr>
      <w:shd w:val="clear" w:color="000000" w:fill="FFFFFF"/>
      <w:spacing w:before="100" w:beforeAutospacing="1" w:after="100" w:afterAutospacing="1"/>
      <w:jc w:val="center"/>
      <w:textAlignment w:val="center"/>
    </w:pPr>
    <w:rPr>
      <w:rFonts w:eastAsia="Calibri"/>
      <w:sz w:val="20"/>
      <w:szCs w:val="20"/>
    </w:rPr>
  </w:style>
  <w:style w:type="paragraph" w:customStyle="1" w:styleId="xl448">
    <w:name w:val="xl448"/>
    <w:basedOn w:val="a5"/>
    <w:rsid w:val="005F461A"/>
    <w:pPr>
      <w:pBdr>
        <w:top w:val="single" w:sz="4" w:space="0" w:color="auto"/>
        <w:right w:val="single" w:sz="4" w:space="0" w:color="auto"/>
      </w:pBdr>
      <w:shd w:val="clear" w:color="000000" w:fill="FFFFFF"/>
      <w:spacing w:before="100" w:beforeAutospacing="1" w:after="100" w:afterAutospacing="1"/>
      <w:jc w:val="center"/>
      <w:textAlignment w:val="center"/>
    </w:pPr>
    <w:rPr>
      <w:rFonts w:eastAsia="Calibri"/>
      <w:sz w:val="20"/>
      <w:szCs w:val="20"/>
    </w:rPr>
  </w:style>
  <w:style w:type="paragraph" w:customStyle="1" w:styleId="xl449">
    <w:name w:val="xl449"/>
    <w:basedOn w:val="a5"/>
    <w:rsid w:val="005F461A"/>
    <w:pPr>
      <w:pBdr>
        <w:top w:val="single" w:sz="4" w:space="0" w:color="auto"/>
        <w:left w:val="single" w:sz="4" w:space="0" w:color="auto"/>
      </w:pBdr>
      <w:spacing w:before="100" w:beforeAutospacing="1" w:after="100" w:afterAutospacing="1"/>
      <w:jc w:val="center"/>
      <w:textAlignment w:val="center"/>
    </w:pPr>
    <w:rPr>
      <w:rFonts w:eastAsia="Calibri"/>
      <w:color w:val="7030A0"/>
      <w:sz w:val="20"/>
      <w:szCs w:val="20"/>
    </w:rPr>
  </w:style>
  <w:style w:type="paragraph" w:customStyle="1" w:styleId="xl450">
    <w:name w:val="xl450"/>
    <w:basedOn w:val="a5"/>
    <w:rsid w:val="005F461A"/>
    <w:pPr>
      <w:pBdr>
        <w:left w:val="single" w:sz="4" w:space="0" w:color="auto"/>
        <w:bottom w:val="single" w:sz="4" w:space="0" w:color="auto"/>
      </w:pBdr>
      <w:spacing w:before="100" w:beforeAutospacing="1" w:after="100" w:afterAutospacing="1"/>
      <w:jc w:val="center"/>
      <w:textAlignment w:val="center"/>
    </w:pPr>
    <w:rPr>
      <w:rFonts w:eastAsia="Calibri"/>
      <w:color w:val="7030A0"/>
      <w:sz w:val="20"/>
      <w:szCs w:val="20"/>
    </w:rPr>
  </w:style>
  <w:style w:type="paragraph" w:customStyle="1" w:styleId="xl451">
    <w:name w:val="xl451"/>
    <w:basedOn w:val="a5"/>
    <w:rsid w:val="005F461A"/>
    <w:pPr>
      <w:pBdr>
        <w:bottom w:val="single" w:sz="4" w:space="0" w:color="auto"/>
      </w:pBdr>
      <w:spacing w:before="100" w:beforeAutospacing="1" w:after="100" w:afterAutospacing="1"/>
      <w:jc w:val="center"/>
      <w:textAlignment w:val="center"/>
    </w:pPr>
    <w:rPr>
      <w:rFonts w:eastAsia="Calibri"/>
      <w:color w:val="7030A0"/>
      <w:sz w:val="20"/>
      <w:szCs w:val="20"/>
    </w:rPr>
  </w:style>
  <w:style w:type="paragraph" w:customStyle="1" w:styleId="xl452">
    <w:name w:val="xl452"/>
    <w:basedOn w:val="a5"/>
    <w:rsid w:val="005F461A"/>
    <w:pPr>
      <w:pBdr>
        <w:top w:val="single" w:sz="4" w:space="0" w:color="auto"/>
        <w:lef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453">
    <w:name w:val="xl453"/>
    <w:basedOn w:val="a5"/>
    <w:rsid w:val="005F461A"/>
    <w:pPr>
      <w:pBdr>
        <w:top w:val="single" w:sz="4" w:space="0" w:color="auto"/>
        <w:righ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454">
    <w:name w:val="xl454"/>
    <w:basedOn w:val="a5"/>
    <w:rsid w:val="005F461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455">
    <w:name w:val="xl455"/>
    <w:basedOn w:val="a5"/>
    <w:rsid w:val="005F461A"/>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456">
    <w:name w:val="xl456"/>
    <w:basedOn w:val="a5"/>
    <w:rsid w:val="005F461A"/>
    <w:pPr>
      <w:pBdr>
        <w:left w:val="single" w:sz="4" w:space="0" w:color="auto"/>
        <w:bottom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457">
    <w:name w:val="xl457"/>
    <w:basedOn w:val="a5"/>
    <w:rsid w:val="005F461A"/>
    <w:pPr>
      <w:pBdr>
        <w:bottom w:val="single" w:sz="4" w:space="0" w:color="auto"/>
        <w:righ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458">
    <w:name w:val="xl458"/>
    <w:basedOn w:val="a5"/>
    <w:rsid w:val="005F461A"/>
    <w:pPr>
      <w:pBdr>
        <w:lef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459">
    <w:name w:val="xl459"/>
    <w:basedOn w:val="a5"/>
    <w:rsid w:val="005F461A"/>
    <w:pPr>
      <w:pBdr>
        <w:righ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460">
    <w:name w:val="xl460"/>
    <w:basedOn w:val="a5"/>
    <w:rsid w:val="005F461A"/>
    <w:pPr>
      <w:pBdr>
        <w:top w:val="single" w:sz="4" w:space="0" w:color="auto"/>
        <w:left w:val="single" w:sz="4" w:space="0" w:color="auto"/>
      </w:pBdr>
      <w:spacing w:before="100" w:beforeAutospacing="1" w:after="100" w:afterAutospacing="1"/>
      <w:jc w:val="center"/>
      <w:textAlignment w:val="top"/>
    </w:pPr>
    <w:rPr>
      <w:rFonts w:eastAsia="Calibri"/>
      <w:color w:val="00B0F0"/>
      <w:sz w:val="20"/>
      <w:szCs w:val="20"/>
    </w:rPr>
  </w:style>
  <w:style w:type="paragraph" w:customStyle="1" w:styleId="xl461">
    <w:name w:val="xl461"/>
    <w:basedOn w:val="a5"/>
    <w:rsid w:val="005F461A"/>
    <w:pPr>
      <w:pBdr>
        <w:top w:val="single" w:sz="4" w:space="0" w:color="auto"/>
        <w:right w:val="single" w:sz="4" w:space="0" w:color="auto"/>
      </w:pBdr>
      <w:spacing w:before="100" w:beforeAutospacing="1" w:after="100" w:afterAutospacing="1"/>
      <w:jc w:val="center"/>
      <w:textAlignment w:val="top"/>
    </w:pPr>
    <w:rPr>
      <w:rFonts w:eastAsia="Calibri"/>
      <w:color w:val="00B0F0"/>
      <w:sz w:val="20"/>
      <w:szCs w:val="20"/>
    </w:rPr>
  </w:style>
  <w:style w:type="paragraph" w:customStyle="1" w:styleId="xl462">
    <w:name w:val="xl462"/>
    <w:basedOn w:val="a5"/>
    <w:rsid w:val="005F461A"/>
    <w:pPr>
      <w:pBdr>
        <w:top w:val="single" w:sz="4" w:space="0" w:color="auto"/>
        <w:left w:val="single" w:sz="4" w:space="0" w:color="auto"/>
        <w:right w:val="single" w:sz="4" w:space="0" w:color="auto"/>
      </w:pBdr>
      <w:spacing w:before="100" w:beforeAutospacing="1" w:after="100" w:afterAutospacing="1"/>
      <w:jc w:val="center"/>
      <w:textAlignment w:val="top"/>
    </w:pPr>
    <w:rPr>
      <w:rFonts w:eastAsia="Calibri"/>
      <w:color w:val="00B0F0"/>
      <w:sz w:val="20"/>
      <w:szCs w:val="20"/>
    </w:rPr>
  </w:style>
  <w:style w:type="paragraph" w:customStyle="1" w:styleId="xl463">
    <w:name w:val="xl463"/>
    <w:basedOn w:val="a5"/>
    <w:rsid w:val="005F461A"/>
    <w:pPr>
      <w:pBdr>
        <w:left w:val="single" w:sz="4" w:space="0" w:color="auto"/>
      </w:pBdr>
      <w:spacing w:before="100" w:beforeAutospacing="1" w:after="100" w:afterAutospacing="1"/>
      <w:jc w:val="center"/>
      <w:textAlignment w:val="top"/>
    </w:pPr>
    <w:rPr>
      <w:rFonts w:eastAsia="Calibri"/>
      <w:color w:val="00B0F0"/>
      <w:sz w:val="20"/>
      <w:szCs w:val="20"/>
    </w:rPr>
  </w:style>
  <w:style w:type="paragraph" w:customStyle="1" w:styleId="xl464">
    <w:name w:val="xl464"/>
    <w:basedOn w:val="a5"/>
    <w:rsid w:val="005F461A"/>
    <w:pPr>
      <w:pBdr>
        <w:right w:val="single" w:sz="4" w:space="0" w:color="auto"/>
      </w:pBdr>
      <w:spacing w:before="100" w:beforeAutospacing="1" w:after="100" w:afterAutospacing="1"/>
      <w:jc w:val="center"/>
      <w:textAlignment w:val="top"/>
    </w:pPr>
    <w:rPr>
      <w:rFonts w:eastAsia="Calibri"/>
      <w:color w:val="00B0F0"/>
      <w:sz w:val="20"/>
      <w:szCs w:val="20"/>
    </w:rPr>
  </w:style>
  <w:style w:type="paragraph" w:customStyle="1" w:styleId="xl465">
    <w:name w:val="xl465"/>
    <w:basedOn w:val="a5"/>
    <w:rsid w:val="005F461A"/>
    <w:pPr>
      <w:pBdr>
        <w:left w:val="single" w:sz="4" w:space="0" w:color="auto"/>
        <w:right w:val="single" w:sz="4" w:space="0" w:color="auto"/>
      </w:pBdr>
      <w:spacing w:before="100" w:beforeAutospacing="1" w:after="100" w:afterAutospacing="1"/>
      <w:jc w:val="center"/>
      <w:textAlignment w:val="top"/>
    </w:pPr>
    <w:rPr>
      <w:rFonts w:eastAsia="Calibri"/>
      <w:color w:val="00B0F0"/>
      <w:sz w:val="20"/>
      <w:szCs w:val="20"/>
    </w:rPr>
  </w:style>
  <w:style w:type="paragraph" w:customStyle="1" w:styleId="xl466">
    <w:name w:val="xl466"/>
    <w:basedOn w:val="a5"/>
    <w:rsid w:val="005F461A"/>
    <w:pPr>
      <w:pBdr>
        <w:left w:val="single" w:sz="4" w:space="0" w:color="auto"/>
        <w:bottom w:val="single" w:sz="4" w:space="0" w:color="auto"/>
      </w:pBdr>
      <w:spacing w:before="100" w:beforeAutospacing="1" w:after="100" w:afterAutospacing="1"/>
      <w:jc w:val="center"/>
      <w:textAlignment w:val="top"/>
    </w:pPr>
    <w:rPr>
      <w:rFonts w:eastAsia="Calibri"/>
      <w:color w:val="00B0F0"/>
      <w:sz w:val="20"/>
      <w:szCs w:val="20"/>
    </w:rPr>
  </w:style>
  <w:style w:type="paragraph" w:customStyle="1" w:styleId="xl467">
    <w:name w:val="xl467"/>
    <w:basedOn w:val="a5"/>
    <w:rsid w:val="005F461A"/>
    <w:pPr>
      <w:pBdr>
        <w:bottom w:val="single" w:sz="4" w:space="0" w:color="auto"/>
        <w:right w:val="single" w:sz="4" w:space="0" w:color="auto"/>
      </w:pBdr>
      <w:spacing w:before="100" w:beforeAutospacing="1" w:after="100" w:afterAutospacing="1"/>
      <w:jc w:val="center"/>
      <w:textAlignment w:val="top"/>
    </w:pPr>
    <w:rPr>
      <w:rFonts w:eastAsia="Calibri"/>
      <w:color w:val="00B0F0"/>
      <w:sz w:val="20"/>
      <w:szCs w:val="20"/>
    </w:rPr>
  </w:style>
  <w:style w:type="paragraph" w:customStyle="1" w:styleId="xl468">
    <w:name w:val="xl468"/>
    <w:basedOn w:val="a5"/>
    <w:rsid w:val="005F461A"/>
    <w:pPr>
      <w:pBdr>
        <w:left w:val="single" w:sz="4" w:space="0" w:color="auto"/>
        <w:bottom w:val="single" w:sz="4" w:space="0" w:color="auto"/>
        <w:right w:val="single" w:sz="4" w:space="0" w:color="auto"/>
      </w:pBdr>
      <w:spacing w:before="100" w:beforeAutospacing="1" w:after="100" w:afterAutospacing="1"/>
      <w:jc w:val="center"/>
      <w:textAlignment w:val="top"/>
    </w:pPr>
    <w:rPr>
      <w:rFonts w:eastAsia="Calibri"/>
      <w:color w:val="00B0F0"/>
      <w:sz w:val="20"/>
      <w:szCs w:val="20"/>
    </w:rPr>
  </w:style>
  <w:style w:type="paragraph" w:customStyle="1" w:styleId="xl469">
    <w:name w:val="xl469"/>
    <w:basedOn w:val="a5"/>
    <w:rsid w:val="005F46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color w:val="00B0F0"/>
      <w:sz w:val="20"/>
      <w:szCs w:val="20"/>
    </w:rPr>
  </w:style>
  <w:style w:type="paragraph" w:customStyle="1" w:styleId="xl470">
    <w:name w:val="xl470"/>
    <w:basedOn w:val="a5"/>
    <w:rsid w:val="005F461A"/>
    <w:pPr>
      <w:pBdr>
        <w:top w:val="single" w:sz="4" w:space="0" w:color="auto"/>
        <w:left w:val="single" w:sz="4" w:space="0" w:color="auto"/>
      </w:pBdr>
      <w:spacing w:before="100" w:beforeAutospacing="1" w:after="100" w:afterAutospacing="1"/>
      <w:jc w:val="center"/>
      <w:textAlignment w:val="top"/>
    </w:pPr>
    <w:rPr>
      <w:rFonts w:eastAsia="Calibri"/>
      <w:color w:val="00B0F0"/>
      <w:sz w:val="20"/>
      <w:szCs w:val="20"/>
    </w:rPr>
  </w:style>
  <w:style w:type="paragraph" w:customStyle="1" w:styleId="xl471">
    <w:name w:val="xl471"/>
    <w:basedOn w:val="a5"/>
    <w:rsid w:val="005F461A"/>
    <w:pPr>
      <w:pBdr>
        <w:top w:val="single" w:sz="4" w:space="0" w:color="auto"/>
      </w:pBdr>
      <w:spacing w:before="100" w:beforeAutospacing="1" w:after="100" w:afterAutospacing="1"/>
      <w:jc w:val="center"/>
      <w:textAlignment w:val="top"/>
    </w:pPr>
    <w:rPr>
      <w:rFonts w:eastAsia="Calibri"/>
      <w:color w:val="00B0F0"/>
      <w:sz w:val="20"/>
      <w:szCs w:val="20"/>
    </w:rPr>
  </w:style>
  <w:style w:type="paragraph" w:customStyle="1" w:styleId="xl472">
    <w:name w:val="xl472"/>
    <w:basedOn w:val="a5"/>
    <w:rsid w:val="005F461A"/>
    <w:pPr>
      <w:pBdr>
        <w:top w:val="single" w:sz="4" w:space="0" w:color="auto"/>
        <w:right w:val="single" w:sz="4" w:space="0" w:color="auto"/>
      </w:pBdr>
      <w:spacing w:before="100" w:beforeAutospacing="1" w:after="100" w:afterAutospacing="1"/>
      <w:jc w:val="center"/>
      <w:textAlignment w:val="top"/>
    </w:pPr>
    <w:rPr>
      <w:rFonts w:eastAsia="Calibri"/>
      <w:color w:val="00B0F0"/>
      <w:sz w:val="20"/>
      <w:szCs w:val="20"/>
    </w:rPr>
  </w:style>
  <w:style w:type="paragraph" w:customStyle="1" w:styleId="xl473">
    <w:name w:val="xl473"/>
    <w:basedOn w:val="a5"/>
    <w:rsid w:val="005F461A"/>
    <w:pPr>
      <w:pBdr>
        <w:left w:val="single" w:sz="4" w:space="0" w:color="auto"/>
      </w:pBdr>
      <w:spacing w:before="100" w:beforeAutospacing="1" w:after="100" w:afterAutospacing="1"/>
      <w:jc w:val="center"/>
      <w:textAlignment w:val="top"/>
    </w:pPr>
    <w:rPr>
      <w:rFonts w:eastAsia="Calibri"/>
      <w:color w:val="00B0F0"/>
      <w:sz w:val="20"/>
      <w:szCs w:val="20"/>
    </w:rPr>
  </w:style>
  <w:style w:type="paragraph" w:customStyle="1" w:styleId="xl474">
    <w:name w:val="xl474"/>
    <w:basedOn w:val="a5"/>
    <w:rsid w:val="005F461A"/>
    <w:pPr>
      <w:spacing w:before="100" w:beforeAutospacing="1" w:after="100" w:afterAutospacing="1"/>
      <w:jc w:val="center"/>
      <w:textAlignment w:val="top"/>
    </w:pPr>
    <w:rPr>
      <w:rFonts w:eastAsia="Calibri"/>
      <w:color w:val="00B0F0"/>
      <w:sz w:val="20"/>
      <w:szCs w:val="20"/>
    </w:rPr>
  </w:style>
  <w:style w:type="paragraph" w:customStyle="1" w:styleId="xl475">
    <w:name w:val="xl475"/>
    <w:basedOn w:val="a5"/>
    <w:rsid w:val="005F461A"/>
    <w:pPr>
      <w:pBdr>
        <w:right w:val="single" w:sz="4" w:space="0" w:color="auto"/>
      </w:pBdr>
      <w:spacing w:before="100" w:beforeAutospacing="1" w:after="100" w:afterAutospacing="1"/>
      <w:jc w:val="center"/>
      <w:textAlignment w:val="top"/>
    </w:pPr>
    <w:rPr>
      <w:rFonts w:eastAsia="Calibri"/>
      <w:color w:val="00B0F0"/>
      <w:sz w:val="20"/>
      <w:szCs w:val="20"/>
    </w:rPr>
  </w:style>
  <w:style w:type="paragraph" w:customStyle="1" w:styleId="xl476">
    <w:name w:val="xl476"/>
    <w:basedOn w:val="a5"/>
    <w:rsid w:val="005F461A"/>
    <w:pPr>
      <w:pBdr>
        <w:left w:val="single" w:sz="4" w:space="0" w:color="auto"/>
        <w:bottom w:val="single" w:sz="4" w:space="0" w:color="auto"/>
      </w:pBdr>
      <w:spacing w:before="100" w:beforeAutospacing="1" w:after="100" w:afterAutospacing="1"/>
      <w:jc w:val="center"/>
      <w:textAlignment w:val="top"/>
    </w:pPr>
    <w:rPr>
      <w:rFonts w:eastAsia="Calibri"/>
      <w:color w:val="00B0F0"/>
      <w:sz w:val="20"/>
      <w:szCs w:val="20"/>
    </w:rPr>
  </w:style>
  <w:style w:type="paragraph" w:customStyle="1" w:styleId="xl477">
    <w:name w:val="xl477"/>
    <w:basedOn w:val="a5"/>
    <w:rsid w:val="005F461A"/>
    <w:pPr>
      <w:pBdr>
        <w:bottom w:val="single" w:sz="4" w:space="0" w:color="auto"/>
      </w:pBdr>
      <w:spacing w:before="100" w:beforeAutospacing="1" w:after="100" w:afterAutospacing="1"/>
      <w:jc w:val="center"/>
      <w:textAlignment w:val="top"/>
    </w:pPr>
    <w:rPr>
      <w:rFonts w:eastAsia="Calibri"/>
      <w:color w:val="00B0F0"/>
      <w:sz w:val="20"/>
      <w:szCs w:val="20"/>
    </w:rPr>
  </w:style>
  <w:style w:type="paragraph" w:customStyle="1" w:styleId="xl478">
    <w:name w:val="xl478"/>
    <w:basedOn w:val="a5"/>
    <w:rsid w:val="005F461A"/>
    <w:pPr>
      <w:pBdr>
        <w:bottom w:val="single" w:sz="4" w:space="0" w:color="auto"/>
        <w:right w:val="single" w:sz="4" w:space="0" w:color="auto"/>
      </w:pBdr>
      <w:spacing w:before="100" w:beforeAutospacing="1" w:after="100" w:afterAutospacing="1"/>
      <w:jc w:val="center"/>
      <w:textAlignment w:val="top"/>
    </w:pPr>
    <w:rPr>
      <w:rFonts w:eastAsia="Calibri"/>
      <w:color w:val="00B0F0"/>
      <w:sz w:val="20"/>
      <w:szCs w:val="20"/>
    </w:rPr>
  </w:style>
  <w:style w:type="paragraph" w:customStyle="1" w:styleId="xl479">
    <w:name w:val="xl479"/>
    <w:basedOn w:val="a5"/>
    <w:rsid w:val="005F46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Calibri"/>
      <w:color w:val="2D2D2D"/>
      <w:sz w:val="20"/>
      <w:szCs w:val="20"/>
    </w:rPr>
  </w:style>
  <w:style w:type="paragraph" w:customStyle="1" w:styleId="xl480">
    <w:name w:val="xl480"/>
    <w:basedOn w:val="a5"/>
    <w:rsid w:val="005F461A"/>
    <w:pPr>
      <w:pBdr>
        <w:top w:val="single" w:sz="4" w:space="0" w:color="auto"/>
        <w:left w:val="single" w:sz="4" w:space="0" w:color="auto"/>
      </w:pBdr>
      <w:spacing w:before="100" w:beforeAutospacing="1" w:after="100" w:afterAutospacing="1"/>
      <w:jc w:val="left"/>
      <w:textAlignment w:val="top"/>
    </w:pPr>
    <w:rPr>
      <w:rFonts w:eastAsia="Calibri"/>
      <w:color w:val="00B0F0"/>
      <w:sz w:val="20"/>
      <w:szCs w:val="20"/>
    </w:rPr>
  </w:style>
  <w:style w:type="paragraph" w:customStyle="1" w:styleId="xl481">
    <w:name w:val="xl481"/>
    <w:basedOn w:val="a5"/>
    <w:rsid w:val="005F461A"/>
    <w:pPr>
      <w:pBdr>
        <w:top w:val="single" w:sz="4" w:space="0" w:color="auto"/>
        <w:right w:val="single" w:sz="4" w:space="0" w:color="auto"/>
      </w:pBdr>
      <w:spacing w:before="100" w:beforeAutospacing="1" w:after="100" w:afterAutospacing="1"/>
      <w:jc w:val="left"/>
      <w:textAlignment w:val="top"/>
    </w:pPr>
    <w:rPr>
      <w:rFonts w:eastAsia="Calibri"/>
      <w:color w:val="00B0F0"/>
      <w:sz w:val="20"/>
      <w:szCs w:val="20"/>
    </w:rPr>
  </w:style>
  <w:style w:type="paragraph" w:customStyle="1" w:styleId="xl482">
    <w:name w:val="xl482"/>
    <w:basedOn w:val="a5"/>
    <w:rsid w:val="005F461A"/>
    <w:pPr>
      <w:pBdr>
        <w:left w:val="single" w:sz="4" w:space="0" w:color="auto"/>
      </w:pBdr>
      <w:spacing w:before="100" w:beforeAutospacing="1" w:after="100" w:afterAutospacing="1"/>
      <w:jc w:val="left"/>
      <w:textAlignment w:val="top"/>
    </w:pPr>
    <w:rPr>
      <w:rFonts w:eastAsia="Calibri"/>
      <w:color w:val="00B0F0"/>
      <w:sz w:val="20"/>
      <w:szCs w:val="20"/>
    </w:rPr>
  </w:style>
  <w:style w:type="paragraph" w:customStyle="1" w:styleId="xl483">
    <w:name w:val="xl483"/>
    <w:basedOn w:val="a5"/>
    <w:rsid w:val="005F461A"/>
    <w:pPr>
      <w:pBdr>
        <w:right w:val="single" w:sz="4" w:space="0" w:color="auto"/>
      </w:pBdr>
      <w:spacing w:before="100" w:beforeAutospacing="1" w:after="100" w:afterAutospacing="1"/>
      <w:jc w:val="left"/>
      <w:textAlignment w:val="top"/>
    </w:pPr>
    <w:rPr>
      <w:rFonts w:eastAsia="Calibri"/>
      <w:color w:val="00B0F0"/>
      <w:sz w:val="20"/>
      <w:szCs w:val="20"/>
    </w:rPr>
  </w:style>
  <w:style w:type="paragraph" w:customStyle="1" w:styleId="xl484">
    <w:name w:val="xl484"/>
    <w:basedOn w:val="a5"/>
    <w:rsid w:val="005F461A"/>
    <w:pPr>
      <w:pBdr>
        <w:left w:val="single" w:sz="4" w:space="0" w:color="auto"/>
        <w:bottom w:val="single" w:sz="4" w:space="0" w:color="auto"/>
      </w:pBdr>
      <w:spacing w:before="100" w:beforeAutospacing="1" w:after="100" w:afterAutospacing="1"/>
      <w:jc w:val="left"/>
      <w:textAlignment w:val="top"/>
    </w:pPr>
    <w:rPr>
      <w:rFonts w:eastAsia="Calibri"/>
      <w:color w:val="00B0F0"/>
      <w:sz w:val="20"/>
      <w:szCs w:val="20"/>
    </w:rPr>
  </w:style>
  <w:style w:type="paragraph" w:customStyle="1" w:styleId="xl485">
    <w:name w:val="xl485"/>
    <w:basedOn w:val="a5"/>
    <w:rsid w:val="005F461A"/>
    <w:pPr>
      <w:pBdr>
        <w:bottom w:val="single" w:sz="4" w:space="0" w:color="auto"/>
        <w:right w:val="single" w:sz="4" w:space="0" w:color="auto"/>
      </w:pBdr>
      <w:spacing w:before="100" w:beforeAutospacing="1" w:after="100" w:afterAutospacing="1"/>
      <w:jc w:val="left"/>
      <w:textAlignment w:val="top"/>
    </w:pPr>
    <w:rPr>
      <w:rFonts w:eastAsia="Calibri"/>
      <w:color w:val="00B0F0"/>
      <w:sz w:val="20"/>
      <w:szCs w:val="20"/>
    </w:rPr>
  </w:style>
  <w:style w:type="paragraph" w:customStyle="1" w:styleId="xl486">
    <w:name w:val="xl486"/>
    <w:basedOn w:val="a5"/>
    <w:rsid w:val="005F461A"/>
    <w:pPr>
      <w:pBdr>
        <w:top w:val="single" w:sz="8" w:space="0" w:color="auto"/>
        <w:left w:val="single" w:sz="4" w:space="0" w:color="auto"/>
        <w:bottom w:val="single" w:sz="4" w:space="0" w:color="auto"/>
        <w:right w:val="single" w:sz="8" w:space="0" w:color="auto"/>
      </w:pBdr>
      <w:spacing w:before="100" w:beforeAutospacing="1" w:after="100" w:afterAutospacing="1"/>
      <w:jc w:val="left"/>
      <w:textAlignment w:val="top"/>
    </w:pPr>
    <w:rPr>
      <w:rFonts w:eastAsia="Calibri"/>
      <w:color w:val="00B0F0"/>
      <w:sz w:val="20"/>
      <w:szCs w:val="20"/>
    </w:rPr>
  </w:style>
  <w:style w:type="paragraph" w:customStyle="1" w:styleId="xl487">
    <w:name w:val="xl487"/>
    <w:basedOn w:val="a5"/>
    <w:rsid w:val="005F461A"/>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eastAsia="Calibri"/>
      <w:color w:val="00B0F0"/>
      <w:sz w:val="20"/>
      <w:szCs w:val="20"/>
    </w:rPr>
  </w:style>
  <w:style w:type="paragraph" w:customStyle="1" w:styleId="xl488">
    <w:name w:val="xl488"/>
    <w:basedOn w:val="a5"/>
    <w:rsid w:val="005F461A"/>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eastAsia="Calibri"/>
      <w:sz w:val="20"/>
      <w:szCs w:val="20"/>
    </w:rPr>
  </w:style>
  <w:style w:type="paragraph" w:customStyle="1" w:styleId="xl489">
    <w:name w:val="xl489"/>
    <w:basedOn w:val="a5"/>
    <w:rsid w:val="005F461A"/>
    <w:pPr>
      <w:pBdr>
        <w:left w:val="single" w:sz="8" w:space="0" w:color="auto"/>
        <w:right w:val="single" w:sz="4" w:space="0" w:color="auto"/>
      </w:pBdr>
      <w:shd w:val="clear" w:color="000000" w:fill="FFFFFF"/>
      <w:spacing w:before="100" w:beforeAutospacing="1" w:after="100" w:afterAutospacing="1"/>
      <w:jc w:val="center"/>
      <w:textAlignment w:val="center"/>
    </w:pPr>
    <w:rPr>
      <w:rFonts w:eastAsia="Calibri"/>
      <w:sz w:val="20"/>
      <w:szCs w:val="20"/>
    </w:rPr>
  </w:style>
  <w:style w:type="paragraph" w:customStyle="1" w:styleId="xl490">
    <w:name w:val="xl490"/>
    <w:basedOn w:val="a5"/>
    <w:rsid w:val="005F461A"/>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Calibri"/>
      <w:sz w:val="20"/>
      <w:szCs w:val="20"/>
    </w:rPr>
  </w:style>
  <w:style w:type="paragraph" w:customStyle="1" w:styleId="xl491">
    <w:name w:val="xl491"/>
    <w:basedOn w:val="a5"/>
    <w:rsid w:val="005F461A"/>
    <w:pPr>
      <w:pBdr>
        <w:top w:val="single" w:sz="4" w:space="0" w:color="auto"/>
        <w:left w:val="single" w:sz="4" w:space="0" w:color="auto"/>
        <w:right w:val="single" w:sz="8" w:space="0" w:color="auto"/>
      </w:pBdr>
      <w:spacing w:before="100" w:beforeAutospacing="1" w:after="100" w:afterAutospacing="1"/>
      <w:jc w:val="left"/>
      <w:textAlignment w:val="top"/>
    </w:pPr>
    <w:rPr>
      <w:rFonts w:eastAsia="Calibri"/>
      <w:color w:val="4F81BD"/>
      <w:sz w:val="20"/>
      <w:szCs w:val="20"/>
    </w:rPr>
  </w:style>
  <w:style w:type="paragraph" w:customStyle="1" w:styleId="xl492">
    <w:name w:val="xl492"/>
    <w:basedOn w:val="a5"/>
    <w:rsid w:val="005F461A"/>
    <w:pPr>
      <w:pBdr>
        <w:left w:val="single" w:sz="4" w:space="0" w:color="auto"/>
        <w:right w:val="single" w:sz="8" w:space="0" w:color="auto"/>
      </w:pBdr>
      <w:spacing w:before="100" w:beforeAutospacing="1" w:after="100" w:afterAutospacing="1"/>
      <w:jc w:val="left"/>
      <w:textAlignment w:val="top"/>
    </w:pPr>
    <w:rPr>
      <w:rFonts w:eastAsia="Calibri"/>
      <w:color w:val="4F81BD"/>
      <w:sz w:val="20"/>
      <w:szCs w:val="20"/>
    </w:rPr>
  </w:style>
  <w:style w:type="paragraph" w:customStyle="1" w:styleId="xl493">
    <w:name w:val="xl493"/>
    <w:basedOn w:val="a5"/>
    <w:rsid w:val="005F461A"/>
    <w:pPr>
      <w:pBdr>
        <w:left w:val="single" w:sz="4" w:space="0" w:color="auto"/>
        <w:bottom w:val="single" w:sz="4" w:space="0" w:color="auto"/>
        <w:right w:val="single" w:sz="8" w:space="0" w:color="auto"/>
      </w:pBdr>
      <w:spacing w:before="100" w:beforeAutospacing="1" w:after="100" w:afterAutospacing="1"/>
      <w:jc w:val="left"/>
      <w:textAlignment w:val="top"/>
    </w:pPr>
    <w:rPr>
      <w:rFonts w:eastAsia="Calibri"/>
      <w:color w:val="4F81BD"/>
      <w:sz w:val="20"/>
      <w:szCs w:val="20"/>
    </w:rPr>
  </w:style>
  <w:style w:type="paragraph" w:customStyle="1" w:styleId="xl494">
    <w:name w:val="xl494"/>
    <w:basedOn w:val="a5"/>
    <w:rsid w:val="005F461A"/>
    <w:pPr>
      <w:pBdr>
        <w:top w:val="single" w:sz="4" w:space="0" w:color="auto"/>
        <w:left w:val="single" w:sz="4" w:space="0" w:color="auto"/>
        <w:right w:val="single" w:sz="8" w:space="0" w:color="auto"/>
      </w:pBdr>
      <w:shd w:val="clear" w:color="000000" w:fill="FFFFFF"/>
      <w:spacing w:before="100" w:beforeAutospacing="1" w:after="100" w:afterAutospacing="1"/>
      <w:jc w:val="left"/>
      <w:textAlignment w:val="top"/>
    </w:pPr>
    <w:rPr>
      <w:rFonts w:eastAsia="Calibri"/>
      <w:color w:val="00B0F0"/>
      <w:sz w:val="24"/>
      <w:szCs w:val="24"/>
    </w:rPr>
  </w:style>
  <w:style w:type="paragraph" w:customStyle="1" w:styleId="xl495">
    <w:name w:val="xl495"/>
    <w:basedOn w:val="a5"/>
    <w:rsid w:val="005F461A"/>
    <w:pPr>
      <w:pBdr>
        <w:left w:val="single" w:sz="4" w:space="0" w:color="auto"/>
        <w:right w:val="single" w:sz="8" w:space="0" w:color="auto"/>
      </w:pBdr>
      <w:shd w:val="clear" w:color="000000" w:fill="FFFFFF"/>
      <w:spacing w:before="100" w:beforeAutospacing="1" w:after="100" w:afterAutospacing="1"/>
      <w:jc w:val="left"/>
      <w:textAlignment w:val="top"/>
    </w:pPr>
    <w:rPr>
      <w:rFonts w:eastAsia="Calibri"/>
      <w:color w:val="00B0F0"/>
      <w:sz w:val="24"/>
      <w:szCs w:val="24"/>
    </w:rPr>
  </w:style>
  <w:style w:type="paragraph" w:customStyle="1" w:styleId="xl496">
    <w:name w:val="xl496"/>
    <w:basedOn w:val="a5"/>
    <w:rsid w:val="005F461A"/>
    <w:pPr>
      <w:pBdr>
        <w:left w:val="single" w:sz="4" w:space="0" w:color="auto"/>
        <w:bottom w:val="single" w:sz="4" w:space="0" w:color="auto"/>
        <w:right w:val="single" w:sz="8" w:space="0" w:color="auto"/>
      </w:pBdr>
      <w:shd w:val="clear" w:color="000000" w:fill="FFFFFF"/>
      <w:spacing w:before="100" w:beforeAutospacing="1" w:after="100" w:afterAutospacing="1"/>
      <w:jc w:val="left"/>
      <w:textAlignment w:val="top"/>
    </w:pPr>
    <w:rPr>
      <w:rFonts w:eastAsia="Calibri"/>
      <w:color w:val="00B0F0"/>
      <w:sz w:val="24"/>
      <w:szCs w:val="24"/>
    </w:rPr>
  </w:style>
  <w:style w:type="paragraph" w:customStyle="1" w:styleId="xl497">
    <w:name w:val="xl497"/>
    <w:basedOn w:val="a5"/>
    <w:rsid w:val="005F461A"/>
    <w:pPr>
      <w:pBdr>
        <w:left w:val="single" w:sz="8" w:space="0" w:color="auto"/>
        <w:right w:val="single" w:sz="4" w:space="0" w:color="auto"/>
      </w:pBdr>
      <w:spacing w:before="100" w:beforeAutospacing="1" w:after="100" w:afterAutospacing="1"/>
      <w:jc w:val="center"/>
      <w:textAlignment w:val="top"/>
    </w:pPr>
    <w:rPr>
      <w:rFonts w:eastAsia="Calibri"/>
      <w:color w:val="00B0F0"/>
      <w:sz w:val="20"/>
      <w:szCs w:val="20"/>
    </w:rPr>
  </w:style>
  <w:style w:type="paragraph" w:customStyle="1" w:styleId="xl498">
    <w:name w:val="xl498"/>
    <w:basedOn w:val="a5"/>
    <w:rsid w:val="005F461A"/>
    <w:pPr>
      <w:pBdr>
        <w:top w:val="single" w:sz="4" w:space="0" w:color="auto"/>
        <w:left w:val="single" w:sz="4" w:space="0" w:color="auto"/>
        <w:right w:val="single" w:sz="8" w:space="0" w:color="auto"/>
      </w:pBdr>
      <w:spacing w:before="100" w:beforeAutospacing="1" w:after="100" w:afterAutospacing="1"/>
      <w:jc w:val="center"/>
      <w:textAlignment w:val="top"/>
    </w:pPr>
    <w:rPr>
      <w:rFonts w:eastAsia="Calibri"/>
      <w:sz w:val="24"/>
      <w:szCs w:val="24"/>
    </w:rPr>
  </w:style>
  <w:style w:type="paragraph" w:customStyle="1" w:styleId="xl499">
    <w:name w:val="xl499"/>
    <w:basedOn w:val="a5"/>
    <w:rsid w:val="005F461A"/>
    <w:pPr>
      <w:pBdr>
        <w:left w:val="single" w:sz="4" w:space="0" w:color="auto"/>
        <w:right w:val="single" w:sz="8" w:space="0" w:color="auto"/>
      </w:pBdr>
      <w:spacing w:before="100" w:beforeAutospacing="1" w:after="100" w:afterAutospacing="1"/>
      <w:jc w:val="center"/>
      <w:textAlignment w:val="top"/>
    </w:pPr>
    <w:rPr>
      <w:rFonts w:eastAsia="Calibri"/>
      <w:sz w:val="24"/>
      <w:szCs w:val="24"/>
    </w:rPr>
  </w:style>
  <w:style w:type="paragraph" w:customStyle="1" w:styleId="xl500">
    <w:name w:val="xl500"/>
    <w:basedOn w:val="a5"/>
    <w:rsid w:val="005F461A"/>
    <w:pPr>
      <w:pBdr>
        <w:left w:val="single" w:sz="4" w:space="0" w:color="auto"/>
        <w:bottom w:val="single" w:sz="4" w:space="0" w:color="auto"/>
        <w:right w:val="single" w:sz="8" w:space="0" w:color="auto"/>
      </w:pBdr>
      <w:spacing w:before="100" w:beforeAutospacing="1" w:after="100" w:afterAutospacing="1"/>
      <w:jc w:val="center"/>
      <w:textAlignment w:val="top"/>
    </w:pPr>
    <w:rPr>
      <w:rFonts w:eastAsia="Calibri"/>
      <w:sz w:val="24"/>
      <w:szCs w:val="24"/>
    </w:rPr>
  </w:style>
  <w:style w:type="paragraph" w:customStyle="1" w:styleId="xl501">
    <w:name w:val="xl501"/>
    <w:basedOn w:val="a5"/>
    <w:rsid w:val="005F461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Calibri"/>
      <w:color w:val="2D2D2D"/>
      <w:sz w:val="20"/>
      <w:szCs w:val="20"/>
    </w:rPr>
  </w:style>
  <w:style w:type="paragraph" w:customStyle="1" w:styleId="xl502">
    <w:name w:val="xl502"/>
    <w:basedOn w:val="a5"/>
    <w:rsid w:val="005F461A"/>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eastAsia="Calibri"/>
      <w:sz w:val="24"/>
      <w:szCs w:val="24"/>
    </w:rPr>
  </w:style>
  <w:style w:type="paragraph" w:customStyle="1" w:styleId="xl503">
    <w:name w:val="xl503"/>
    <w:basedOn w:val="a5"/>
    <w:rsid w:val="005F461A"/>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eastAsia="Calibri"/>
      <w:sz w:val="24"/>
      <w:szCs w:val="24"/>
    </w:rPr>
  </w:style>
  <w:style w:type="paragraph" w:customStyle="1" w:styleId="xl504">
    <w:name w:val="xl504"/>
    <w:basedOn w:val="a5"/>
    <w:rsid w:val="005F461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505">
    <w:name w:val="xl505"/>
    <w:basedOn w:val="a5"/>
    <w:rsid w:val="005F461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506">
    <w:name w:val="xl506"/>
    <w:basedOn w:val="a5"/>
    <w:rsid w:val="005F461A"/>
    <w:pPr>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top"/>
    </w:pPr>
    <w:rPr>
      <w:rFonts w:eastAsia="Calibri"/>
      <w:sz w:val="24"/>
      <w:szCs w:val="24"/>
    </w:rPr>
  </w:style>
  <w:style w:type="paragraph" w:customStyle="1" w:styleId="xl63">
    <w:name w:val="xl63"/>
    <w:basedOn w:val="a5"/>
    <w:rsid w:val="005F461A"/>
    <w:pPr>
      <w:spacing w:before="100" w:beforeAutospacing="1" w:after="100" w:afterAutospacing="1"/>
      <w:jc w:val="left"/>
    </w:pPr>
    <w:rPr>
      <w:rFonts w:eastAsia="Calibri"/>
      <w:sz w:val="24"/>
      <w:szCs w:val="24"/>
    </w:rPr>
  </w:style>
  <w:style w:type="paragraph" w:customStyle="1" w:styleId="xl64">
    <w:name w:val="xl64"/>
    <w:basedOn w:val="a5"/>
    <w:rsid w:val="005F461A"/>
    <w:pPr>
      <w:spacing w:before="100" w:beforeAutospacing="1" w:after="100" w:afterAutospacing="1"/>
      <w:jc w:val="center"/>
    </w:pPr>
    <w:rPr>
      <w:rFonts w:eastAsia="Calibri"/>
      <w:sz w:val="24"/>
      <w:szCs w:val="24"/>
    </w:rPr>
  </w:style>
  <w:style w:type="paragraph" w:customStyle="1" w:styleId="aff8">
    <w:name w:val="Нормальный (таблица)"/>
    <w:basedOn w:val="a5"/>
    <w:next w:val="a5"/>
    <w:rsid w:val="005F461A"/>
    <w:pPr>
      <w:widowControl w:val="0"/>
      <w:autoSpaceDE w:val="0"/>
      <w:autoSpaceDN w:val="0"/>
      <w:adjustRightInd w:val="0"/>
    </w:pPr>
    <w:rPr>
      <w:rFonts w:ascii="Arial" w:eastAsia="Calibri" w:hAnsi="Arial" w:cs="Arial"/>
      <w:sz w:val="26"/>
      <w:szCs w:val="26"/>
    </w:rPr>
  </w:style>
  <w:style w:type="paragraph" w:customStyle="1" w:styleId="aff9">
    <w:name w:val="Прижатый влево"/>
    <w:basedOn w:val="a5"/>
    <w:next w:val="a5"/>
    <w:uiPriority w:val="99"/>
    <w:rsid w:val="005F461A"/>
    <w:pPr>
      <w:widowControl w:val="0"/>
      <w:autoSpaceDE w:val="0"/>
      <w:autoSpaceDN w:val="0"/>
      <w:adjustRightInd w:val="0"/>
      <w:jc w:val="left"/>
    </w:pPr>
    <w:rPr>
      <w:rFonts w:ascii="Arial" w:eastAsia="Calibri" w:hAnsi="Arial" w:cs="Arial"/>
      <w:sz w:val="26"/>
      <w:szCs w:val="26"/>
    </w:rPr>
  </w:style>
  <w:style w:type="paragraph" w:styleId="affa">
    <w:name w:val="List Paragraph"/>
    <w:aliases w:val="Абзац списка основной,Bullet List,FooterText,numbered,Paragraphe de liste1,lp1,Заголовок_3,Заголовок 3 Шелестов1,Нумерация,список 1,Bullet 1,Use Case List Paragraph,List Paragraph,ПАРАГРАФ,Маркированный ГП,Булит,Маркер,Bullet Number"/>
    <w:basedOn w:val="a5"/>
    <w:link w:val="affb"/>
    <w:uiPriority w:val="99"/>
    <w:qFormat/>
    <w:rsid w:val="0012533A"/>
    <w:pPr>
      <w:ind w:left="720" w:firstLine="709"/>
      <w:contextualSpacing/>
    </w:pPr>
    <w:rPr>
      <w:rFonts w:eastAsiaTheme="minorEastAsia" w:cstheme="minorBidi"/>
      <w:sz w:val="24"/>
    </w:rPr>
  </w:style>
  <w:style w:type="character" w:customStyle="1" w:styleId="affb">
    <w:name w:val="Абзац списка Знак"/>
    <w:aliases w:val="Абзац списка основной Знак,Bullet List Знак,FooterText Знак,numbered Знак,Paragraphe de liste1 Знак,lp1 Знак,Заголовок_3 Знак,Заголовок 3 Шелестов1 Знак,Нумерация Знак,список 1 Знак,Bullet 1 Знак,Use Case List Paragraph Знак,Булит Знак"/>
    <w:link w:val="affa"/>
    <w:uiPriority w:val="34"/>
    <w:locked/>
    <w:rsid w:val="0012533A"/>
    <w:rPr>
      <w:rFonts w:ascii="Times New Roman" w:eastAsiaTheme="minorEastAsia" w:hAnsi="Times New Roman"/>
      <w:sz w:val="24"/>
      <w:lang w:eastAsia="ru-RU"/>
    </w:rPr>
  </w:style>
  <w:style w:type="character" w:customStyle="1" w:styleId="50">
    <w:name w:val="Заголовок 5 Знак"/>
    <w:basedOn w:val="a6"/>
    <w:link w:val="5"/>
    <w:rsid w:val="0007691A"/>
    <w:rPr>
      <w:rFonts w:asciiTheme="majorHAnsi" w:eastAsiaTheme="majorEastAsia" w:hAnsiTheme="majorHAnsi" w:cstheme="majorBidi"/>
      <w:color w:val="2F5496" w:themeColor="accent1" w:themeShade="BF"/>
      <w:lang w:eastAsia="ru-RU"/>
    </w:rPr>
  </w:style>
  <w:style w:type="character" w:customStyle="1" w:styleId="60">
    <w:name w:val="Заголовок 6 Знак"/>
    <w:basedOn w:val="a6"/>
    <w:link w:val="6"/>
    <w:rsid w:val="0007691A"/>
    <w:rPr>
      <w:rFonts w:asciiTheme="majorHAnsi" w:eastAsiaTheme="majorEastAsia" w:hAnsiTheme="majorHAnsi" w:cstheme="majorBidi"/>
      <w:color w:val="1F3763" w:themeColor="accent1" w:themeShade="7F"/>
      <w:lang w:eastAsia="ru-RU"/>
    </w:rPr>
  </w:style>
  <w:style w:type="character" w:customStyle="1" w:styleId="71">
    <w:name w:val="Заголовок 7 Знак"/>
    <w:aliases w:val="Заголовок x.x Знак"/>
    <w:basedOn w:val="a6"/>
    <w:link w:val="70"/>
    <w:rsid w:val="0007691A"/>
    <w:rPr>
      <w:rFonts w:asciiTheme="majorHAnsi" w:eastAsiaTheme="majorEastAsia" w:hAnsiTheme="majorHAnsi" w:cstheme="majorBidi"/>
      <w:i/>
      <w:iCs/>
      <w:color w:val="1F3763" w:themeColor="accent1" w:themeShade="7F"/>
      <w:lang w:eastAsia="ru-RU"/>
    </w:rPr>
  </w:style>
  <w:style w:type="character" w:customStyle="1" w:styleId="80">
    <w:name w:val="Заголовок 8 Знак"/>
    <w:basedOn w:val="a6"/>
    <w:link w:val="8"/>
    <w:rsid w:val="0007691A"/>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6"/>
    <w:link w:val="9"/>
    <w:rsid w:val="0007691A"/>
    <w:rPr>
      <w:rFonts w:asciiTheme="majorHAnsi" w:eastAsiaTheme="majorEastAsia" w:hAnsiTheme="majorHAnsi" w:cstheme="majorBidi"/>
      <w:i/>
      <w:iCs/>
      <w:color w:val="272727" w:themeColor="text1" w:themeTint="D8"/>
      <w:sz w:val="21"/>
      <w:szCs w:val="21"/>
      <w:lang w:eastAsia="ru-RU"/>
    </w:rPr>
  </w:style>
  <w:style w:type="paragraph" w:customStyle="1" w:styleId="affc">
    <w:name w:val="Егор"/>
    <w:basedOn w:val="11"/>
    <w:rsid w:val="0007691A"/>
  </w:style>
  <w:style w:type="paragraph" w:customStyle="1" w:styleId="affd">
    <w:name w:val="Егор+"/>
    <w:basedOn w:val="a5"/>
    <w:qFormat/>
    <w:rsid w:val="0007691A"/>
    <w:pPr>
      <w:spacing w:before="120" w:after="120"/>
      <w:ind w:firstLine="709"/>
      <w:jc w:val="center"/>
    </w:pPr>
    <w:rPr>
      <w:rFonts w:eastAsia="Calibri"/>
      <w:b/>
      <w:sz w:val="32"/>
      <w:szCs w:val="28"/>
      <w:lang w:eastAsia="en-US"/>
    </w:rPr>
  </w:style>
  <w:style w:type="paragraph" w:customStyle="1" w:styleId="1b">
    <w:name w:val="Егор1+"/>
    <w:basedOn w:val="affd"/>
    <w:qFormat/>
    <w:rsid w:val="0007691A"/>
  </w:style>
  <w:style w:type="paragraph" w:customStyle="1" w:styleId="1c">
    <w:name w:val="Егор1"/>
    <w:basedOn w:val="a5"/>
    <w:link w:val="1d"/>
    <w:qFormat/>
    <w:rsid w:val="0007691A"/>
    <w:pPr>
      <w:spacing w:before="120" w:after="120"/>
      <w:ind w:firstLine="709"/>
      <w:jc w:val="center"/>
    </w:pPr>
    <w:rPr>
      <w:b/>
      <w:i/>
      <w:sz w:val="28"/>
      <w:szCs w:val="26"/>
    </w:rPr>
  </w:style>
  <w:style w:type="character" w:customStyle="1" w:styleId="1d">
    <w:name w:val="Егор1 Знак"/>
    <w:basedOn w:val="a6"/>
    <w:link w:val="1c"/>
    <w:rsid w:val="0007691A"/>
    <w:rPr>
      <w:rFonts w:ascii="Times New Roman" w:eastAsia="Times New Roman" w:hAnsi="Times New Roman" w:cs="Times New Roman"/>
      <w:b/>
      <w:i/>
      <w:sz w:val="28"/>
      <w:szCs w:val="26"/>
      <w:lang w:eastAsia="ru-RU"/>
    </w:rPr>
  </w:style>
  <w:style w:type="paragraph" w:styleId="affe">
    <w:name w:val="No Spacing"/>
    <w:basedOn w:val="a5"/>
    <w:link w:val="afff"/>
    <w:uiPriority w:val="1"/>
    <w:qFormat/>
    <w:rsid w:val="0007691A"/>
    <w:pPr>
      <w:ind w:firstLine="709"/>
    </w:pPr>
    <w:rPr>
      <w:rFonts w:eastAsia="Calibri"/>
      <w:sz w:val="24"/>
      <w:lang w:eastAsia="en-US"/>
    </w:rPr>
  </w:style>
  <w:style w:type="character" w:customStyle="1" w:styleId="afff">
    <w:name w:val="Без интервала Знак"/>
    <w:basedOn w:val="a6"/>
    <w:link w:val="affe"/>
    <w:uiPriority w:val="1"/>
    <w:rsid w:val="0007691A"/>
    <w:rPr>
      <w:rFonts w:ascii="Times New Roman" w:eastAsia="Calibri" w:hAnsi="Times New Roman" w:cs="Times New Roman"/>
      <w:sz w:val="24"/>
    </w:rPr>
  </w:style>
  <w:style w:type="table" w:styleId="afff0">
    <w:name w:val="Table Grid"/>
    <w:aliases w:val="Table Grid Report"/>
    <w:basedOn w:val="a7"/>
    <w:uiPriority w:val="59"/>
    <w:rsid w:val="0007691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e">
    <w:name w:val="toc 1"/>
    <w:basedOn w:val="a5"/>
    <w:next w:val="a5"/>
    <w:autoRedefine/>
    <w:uiPriority w:val="39"/>
    <w:qFormat/>
    <w:rsid w:val="0007691A"/>
    <w:pPr>
      <w:spacing w:before="60" w:after="60"/>
    </w:pPr>
    <w:rPr>
      <w:rFonts w:eastAsia="Calibri"/>
      <w:b/>
      <w:bCs/>
      <w:caps/>
      <w:sz w:val="24"/>
      <w:szCs w:val="32"/>
      <w:lang w:eastAsia="en-US"/>
    </w:rPr>
  </w:style>
  <w:style w:type="paragraph" w:styleId="afff1">
    <w:name w:val="TOC Heading"/>
    <w:basedOn w:val="11"/>
    <w:next w:val="a5"/>
    <w:uiPriority w:val="39"/>
    <w:qFormat/>
    <w:rsid w:val="0007691A"/>
    <w:pPr>
      <w:keepLines/>
      <w:spacing w:before="240"/>
      <w:jc w:val="both"/>
      <w:outlineLvl w:val="9"/>
    </w:pPr>
    <w:rPr>
      <w:rFonts w:asciiTheme="majorHAnsi" w:eastAsiaTheme="majorEastAsia" w:hAnsiTheme="majorHAnsi" w:cstheme="majorBidi"/>
      <w:b w:val="0"/>
      <w:bCs w:val="0"/>
      <w:color w:val="2F5496" w:themeColor="accent1" w:themeShade="BF"/>
      <w:kern w:val="0"/>
      <w:sz w:val="32"/>
    </w:rPr>
  </w:style>
  <w:style w:type="paragraph" w:styleId="2a">
    <w:name w:val="toc 2"/>
    <w:basedOn w:val="a5"/>
    <w:next w:val="a5"/>
    <w:autoRedefine/>
    <w:uiPriority w:val="39"/>
    <w:unhideWhenUsed/>
    <w:qFormat/>
    <w:rsid w:val="0007691A"/>
    <w:pPr>
      <w:tabs>
        <w:tab w:val="right" w:leader="dot" w:pos="9344"/>
      </w:tabs>
      <w:spacing w:before="60" w:after="60"/>
      <w:ind w:left="442"/>
    </w:pPr>
    <w:rPr>
      <w:rFonts w:eastAsia="Calibri"/>
      <w:iCs/>
      <w:sz w:val="24"/>
      <w:szCs w:val="20"/>
      <w:lang w:eastAsia="en-US"/>
    </w:rPr>
  </w:style>
  <w:style w:type="paragraph" w:styleId="36">
    <w:name w:val="toc 3"/>
    <w:basedOn w:val="a5"/>
    <w:next w:val="a5"/>
    <w:autoRedefine/>
    <w:uiPriority w:val="39"/>
    <w:unhideWhenUsed/>
    <w:qFormat/>
    <w:rsid w:val="0007691A"/>
    <w:pPr>
      <w:tabs>
        <w:tab w:val="right" w:leader="dot" w:pos="9344"/>
      </w:tabs>
      <w:spacing w:before="60" w:after="60"/>
      <w:ind w:left="663"/>
    </w:pPr>
    <w:rPr>
      <w:rFonts w:eastAsia="Calibri"/>
      <w:sz w:val="24"/>
      <w:szCs w:val="20"/>
      <w:lang w:eastAsia="en-US"/>
    </w:rPr>
  </w:style>
  <w:style w:type="paragraph" w:styleId="afff2">
    <w:name w:val="Body Text First Indent"/>
    <w:basedOn w:val="a5"/>
    <w:link w:val="afff3"/>
    <w:unhideWhenUsed/>
    <w:rsid w:val="0007691A"/>
    <w:pPr>
      <w:ind w:firstLine="360"/>
    </w:pPr>
    <w:rPr>
      <w:rFonts w:eastAsiaTheme="minorEastAsia" w:cstheme="minorBidi"/>
      <w:sz w:val="24"/>
    </w:rPr>
  </w:style>
  <w:style w:type="character" w:customStyle="1" w:styleId="afff3">
    <w:name w:val="Красная строка Знак"/>
    <w:basedOn w:val="af9"/>
    <w:link w:val="afff2"/>
    <w:rsid w:val="0007691A"/>
    <w:rPr>
      <w:rFonts w:ascii="Times New Roman" w:eastAsiaTheme="minorEastAsia" w:hAnsi="Times New Roman" w:cs="Arial"/>
      <w:sz w:val="24"/>
      <w:szCs w:val="24"/>
      <w:lang w:eastAsia="ru-RU"/>
    </w:rPr>
  </w:style>
  <w:style w:type="paragraph" w:customStyle="1" w:styleId="37">
    <w:name w:val="Егор3"/>
    <w:basedOn w:val="affc"/>
    <w:qFormat/>
    <w:rsid w:val="0007691A"/>
    <w:pPr>
      <w:keepNext w:val="0"/>
      <w:tabs>
        <w:tab w:val="clear" w:pos="360"/>
      </w:tabs>
      <w:suppressAutoHyphens/>
      <w:spacing w:after="200" w:line="276" w:lineRule="auto"/>
      <w:ind w:left="0" w:firstLine="851"/>
      <w:outlineLvl w:val="9"/>
    </w:pPr>
    <w:rPr>
      <w:b w:val="0"/>
      <w:bCs w:val="0"/>
      <w:i/>
      <w:caps/>
      <w:kern w:val="0"/>
      <w:sz w:val="26"/>
      <w:szCs w:val="22"/>
      <w:lang w:eastAsia="en-US"/>
    </w:rPr>
  </w:style>
  <w:style w:type="paragraph" w:styleId="aff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b"/>
    <w:qFormat/>
    <w:rsid w:val="0007691A"/>
    <w:pPr>
      <w:spacing w:before="120" w:after="120"/>
      <w:ind w:left="709" w:firstLine="709"/>
      <w:jc w:val="center"/>
    </w:pPr>
    <w:rPr>
      <w:rFonts w:ascii="Calibri" w:eastAsia="Calibri" w:hAnsi="Calibri"/>
      <w:b/>
      <w:bCs/>
      <w:sz w:val="20"/>
      <w:szCs w:val="20"/>
      <w:lang w:eastAsia="en-US"/>
    </w:rPr>
  </w:style>
  <w:style w:type="character" w:customStyle="1" w:styleId="1f">
    <w:name w:val="Схема документа Знак1"/>
    <w:basedOn w:val="a6"/>
    <w:uiPriority w:val="99"/>
    <w:semiHidden/>
    <w:rsid w:val="0007691A"/>
    <w:rPr>
      <w:rFonts w:ascii="Tahoma" w:hAnsi="Tahoma" w:cs="Tahoma"/>
      <w:sz w:val="16"/>
      <w:szCs w:val="16"/>
    </w:rPr>
  </w:style>
  <w:style w:type="paragraph" w:styleId="2c">
    <w:name w:val="Quote"/>
    <w:basedOn w:val="a5"/>
    <w:next w:val="a5"/>
    <w:link w:val="2d"/>
    <w:uiPriority w:val="29"/>
    <w:qFormat/>
    <w:rsid w:val="0007691A"/>
    <w:pPr>
      <w:ind w:firstLine="709"/>
    </w:pPr>
    <w:rPr>
      <w:rFonts w:ascii="Calibri" w:eastAsia="Calibri" w:hAnsi="Calibri"/>
      <w:i/>
      <w:iCs/>
      <w:color w:val="000000"/>
      <w:sz w:val="24"/>
      <w:lang w:eastAsia="en-US"/>
    </w:rPr>
  </w:style>
  <w:style w:type="character" w:customStyle="1" w:styleId="2d">
    <w:name w:val="Цитата 2 Знак"/>
    <w:basedOn w:val="a6"/>
    <w:link w:val="2c"/>
    <w:uiPriority w:val="29"/>
    <w:rsid w:val="0007691A"/>
    <w:rPr>
      <w:rFonts w:ascii="Calibri" w:eastAsia="Calibri" w:hAnsi="Calibri" w:cs="Times New Roman"/>
      <w:i/>
      <w:iCs/>
      <w:color w:val="000000"/>
      <w:sz w:val="24"/>
    </w:rPr>
  </w:style>
  <w:style w:type="paragraph" w:customStyle="1" w:styleId="afff5">
    <w:name w:val="ПодзаголовокКАТЯ"/>
    <w:basedOn w:val="a5"/>
    <w:qFormat/>
    <w:rsid w:val="0007691A"/>
    <w:pPr>
      <w:spacing w:after="60"/>
      <w:ind w:firstLine="709"/>
      <w:jc w:val="center"/>
      <w:outlineLvl w:val="1"/>
    </w:pPr>
    <w:rPr>
      <w:i/>
      <w:sz w:val="26"/>
      <w:szCs w:val="26"/>
      <w:lang w:eastAsia="en-US"/>
    </w:rPr>
  </w:style>
  <w:style w:type="paragraph" w:styleId="42">
    <w:name w:val="toc 4"/>
    <w:basedOn w:val="a5"/>
    <w:next w:val="a5"/>
    <w:autoRedefine/>
    <w:uiPriority w:val="39"/>
    <w:unhideWhenUsed/>
    <w:rsid w:val="0007691A"/>
    <w:pPr>
      <w:ind w:left="660" w:firstLine="709"/>
    </w:pPr>
    <w:rPr>
      <w:rFonts w:ascii="Calibri" w:eastAsia="Calibri" w:hAnsi="Calibri"/>
      <w:sz w:val="20"/>
      <w:szCs w:val="20"/>
      <w:lang w:eastAsia="en-US"/>
    </w:rPr>
  </w:style>
  <w:style w:type="paragraph" w:styleId="53">
    <w:name w:val="toc 5"/>
    <w:basedOn w:val="a5"/>
    <w:next w:val="a5"/>
    <w:autoRedefine/>
    <w:uiPriority w:val="39"/>
    <w:unhideWhenUsed/>
    <w:rsid w:val="0007691A"/>
    <w:pPr>
      <w:ind w:left="880" w:firstLine="709"/>
    </w:pPr>
    <w:rPr>
      <w:rFonts w:ascii="Calibri" w:eastAsia="Calibri" w:hAnsi="Calibri"/>
      <w:sz w:val="20"/>
      <w:szCs w:val="20"/>
      <w:lang w:eastAsia="en-US"/>
    </w:rPr>
  </w:style>
  <w:style w:type="paragraph" w:styleId="62">
    <w:name w:val="toc 6"/>
    <w:basedOn w:val="a5"/>
    <w:next w:val="a5"/>
    <w:autoRedefine/>
    <w:uiPriority w:val="39"/>
    <w:unhideWhenUsed/>
    <w:rsid w:val="0007691A"/>
    <w:pPr>
      <w:ind w:left="1100" w:firstLine="709"/>
    </w:pPr>
    <w:rPr>
      <w:rFonts w:ascii="Calibri" w:eastAsia="Calibri" w:hAnsi="Calibri"/>
      <w:sz w:val="20"/>
      <w:szCs w:val="20"/>
      <w:lang w:eastAsia="en-US"/>
    </w:rPr>
  </w:style>
  <w:style w:type="paragraph" w:styleId="73">
    <w:name w:val="toc 7"/>
    <w:basedOn w:val="a5"/>
    <w:next w:val="a5"/>
    <w:autoRedefine/>
    <w:uiPriority w:val="39"/>
    <w:unhideWhenUsed/>
    <w:rsid w:val="0007691A"/>
    <w:pPr>
      <w:ind w:left="1320" w:firstLine="709"/>
    </w:pPr>
    <w:rPr>
      <w:rFonts w:ascii="Calibri" w:eastAsia="Calibri" w:hAnsi="Calibri"/>
      <w:sz w:val="20"/>
      <w:szCs w:val="20"/>
      <w:lang w:eastAsia="en-US"/>
    </w:rPr>
  </w:style>
  <w:style w:type="paragraph" w:styleId="82">
    <w:name w:val="toc 8"/>
    <w:basedOn w:val="a5"/>
    <w:next w:val="a5"/>
    <w:autoRedefine/>
    <w:uiPriority w:val="39"/>
    <w:unhideWhenUsed/>
    <w:rsid w:val="0007691A"/>
    <w:pPr>
      <w:ind w:left="1540" w:firstLine="709"/>
    </w:pPr>
    <w:rPr>
      <w:rFonts w:ascii="Calibri" w:eastAsia="Calibri" w:hAnsi="Calibri"/>
      <w:sz w:val="20"/>
      <w:szCs w:val="20"/>
      <w:lang w:eastAsia="en-US"/>
    </w:rPr>
  </w:style>
  <w:style w:type="paragraph" w:styleId="92">
    <w:name w:val="toc 9"/>
    <w:basedOn w:val="a5"/>
    <w:next w:val="a5"/>
    <w:autoRedefine/>
    <w:uiPriority w:val="39"/>
    <w:unhideWhenUsed/>
    <w:rsid w:val="0007691A"/>
    <w:pPr>
      <w:ind w:left="1760" w:firstLine="709"/>
    </w:pPr>
    <w:rPr>
      <w:rFonts w:ascii="Calibri" w:eastAsia="Calibri" w:hAnsi="Calibri"/>
      <w:sz w:val="20"/>
      <w:szCs w:val="20"/>
      <w:lang w:eastAsia="en-US"/>
    </w:rPr>
  </w:style>
  <w:style w:type="character" w:customStyle="1" w:styleId="afff6">
    <w:name w:val="Текст концевой сноски Знак"/>
    <w:link w:val="afff7"/>
    <w:rsid w:val="0007691A"/>
    <w:rPr>
      <w:rFonts w:ascii="Calibri" w:eastAsia="Calibri" w:hAnsi="Calibri" w:cs="Times New Roman"/>
      <w:sz w:val="20"/>
      <w:szCs w:val="20"/>
    </w:rPr>
  </w:style>
  <w:style w:type="paragraph" w:styleId="afff7">
    <w:name w:val="endnote text"/>
    <w:basedOn w:val="a5"/>
    <w:link w:val="afff6"/>
    <w:unhideWhenUsed/>
    <w:rsid w:val="0007691A"/>
    <w:pPr>
      <w:ind w:firstLine="709"/>
    </w:pPr>
    <w:rPr>
      <w:rFonts w:ascii="Calibri" w:eastAsia="Calibri" w:hAnsi="Calibri"/>
      <w:sz w:val="20"/>
      <w:szCs w:val="20"/>
      <w:lang w:eastAsia="en-US"/>
    </w:rPr>
  </w:style>
  <w:style w:type="character" w:customStyle="1" w:styleId="1f0">
    <w:name w:val="Текст концевой сноски Знак1"/>
    <w:basedOn w:val="a6"/>
    <w:uiPriority w:val="99"/>
    <w:semiHidden/>
    <w:rsid w:val="0007691A"/>
    <w:rPr>
      <w:rFonts w:ascii="Times New Roman" w:eastAsia="Times New Roman" w:hAnsi="Times New Roman" w:cs="Times New Roman"/>
      <w:sz w:val="20"/>
      <w:szCs w:val="20"/>
      <w:lang w:eastAsia="ru-RU"/>
    </w:rPr>
  </w:style>
  <w:style w:type="paragraph" w:customStyle="1" w:styleId="1f1">
    <w:name w:val="Подзаголовок1катя"/>
    <w:basedOn w:val="a5"/>
    <w:qFormat/>
    <w:rsid w:val="0007691A"/>
    <w:pPr>
      <w:spacing w:before="120" w:after="120"/>
      <w:ind w:firstLine="709"/>
      <w:jc w:val="center"/>
      <w:outlineLvl w:val="1"/>
    </w:pPr>
    <w:rPr>
      <w:sz w:val="26"/>
      <w:szCs w:val="26"/>
      <w:u w:val="single"/>
    </w:rPr>
  </w:style>
  <w:style w:type="paragraph" w:customStyle="1" w:styleId="2e">
    <w:name w:val="Егор2"/>
    <w:basedOn w:val="3"/>
    <w:link w:val="2f"/>
    <w:qFormat/>
    <w:rsid w:val="0007691A"/>
  </w:style>
  <w:style w:type="character" w:customStyle="1" w:styleId="2f">
    <w:name w:val="Егор2 Знак"/>
    <w:link w:val="2e"/>
    <w:rsid w:val="0007691A"/>
    <w:rPr>
      <w:rFonts w:ascii="Arial" w:eastAsia="Calibri" w:hAnsi="Arial" w:cs="Arial"/>
      <w:b/>
      <w:bCs/>
      <w:sz w:val="20"/>
      <w:szCs w:val="20"/>
      <w:lang w:eastAsia="ru-RU"/>
    </w:rPr>
  </w:style>
  <w:style w:type="paragraph" w:styleId="afff8">
    <w:name w:val="Title"/>
    <w:basedOn w:val="a5"/>
    <w:next w:val="a5"/>
    <w:link w:val="afff9"/>
    <w:qFormat/>
    <w:rsid w:val="0007691A"/>
    <w:pPr>
      <w:spacing w:before="240" w:after="60"/>
      <w:ind w:firstLine="709"/>
      <w:jc w:val="center"/>
      <w:outlineLvl w:val="0"/>
    </w:pPr>
    <w:rPr>
      <w:rFonts w:ascii="Cambria" w:hAnsi="Cambria"/>
      <w:b/>
      <w:bCs/>
      <w:kern w:val="28"/>
      <w:sz w:val="32"/>
      <w:szCs w:val="32"/>
      <w:lang w:eastAsia="en-US"/>
    </w:rPr>
  </w:style>
  <w:style w:type="character" w:customStyle="1" w:styleId="afffa">
    <w:name w:val="Заголовок Знак"/>
    <w:basedOn w:val="a6"/>
    <w:uiPriority w:val="10"/>
    <w:rsid w:val="0007691A"/>
    <w:rPr>
      <w:rFonts w:asciiTheme="majorHAnsi" w:eastAsiaTheme="majorEastAsia" w:hAnsiTheme="majorHAnsi" w:cstheme="majorBidi"/>
      <w:spacing w:val="-10"/>
      <w:kern w:val="28"/>
      <w:sz w:val="56"/>
      <w:szCs w:val="56"/>
      <w:lang w:eastAsia="ru-RU"/>
    </w:rPr>
  </w:style>
  <w:style w:type="character" w:customStyle="1" w:styleId="afff9">
    <w:name w:val="Название Знак"/>
    <w:basedOn w:val="a6"/>
    <w:link w:val="afff8"/>
    <w:rsid w:val="0007691A"/>
    <w:rPr>
      <w:rFonts w:ascii="Cambria" w:eastAsia="Times New Roman" w:hAnsi="Cambria" w:cs="Times New Roman"/>
      <w:b/>
      <w:bCs/>
      <w:kern w:val="28"/>
      <w:sz w:val="32"/>
      <w:szCs w:val="32"/>
    </w:rPr>
  </w:style>
  <w:style w:type="character" w:customStyle="1" w:styleId="S8">
    <w:name w:val="S_Маркированный Знак"/>
    <w:basedOn w:val="a6"/>
    <w:rsid w:val="0007691A"/>
    <w:rPr>
      <w:rFonts w:ascii="Times New Roman" w:eastAsia="Calibri" w:hAnsi="Times New Roman" w:cs="Times New Roman"/>
      <w:color w:val="FF0000"/>
      <w:sz w:val="26"/>
      <w:szCs w:val="26"/>
    </w:rPr>
  </w:style>
  <w:style w:type="paragraph" w:customStyle="1" w:styleId="Tabl">
    <w:name w:val="Tabl"/>
    <w:basedOn w:val="a5"/>
    <w:rsid w:val="0007691A"/>
    <w:pPr>
      <w:keepNext/>
      <w:spacing w:before="120"/>
      <w:ind w:firstLine="709"/>
      <w:jc w:val="right"/>
    </w:pPr>
    <w:rPr>
      <w:rFonts w:ascii="Trebuchet MS" w:hAnsi="Trebuchet MS"/>
      <w:i/>
      <w:sz w:val="24"/>
      <w:szCs w:val="24"/>
    </w:rPr>
  </w:style>
  <w:style w:type="paragraph" w:customStyle="1" w:styleId="Tabn">
    <w:name w:val="Tab_n"/>
    <w:basedOn w:val="a5"/>
    <w:link w:val="Tabn2"/>
    <w:autoRedefine/>
    <w:rsid w:val="0007691A"/>
    <w:pPr>
      <w:keepNext/>
      <w:ind w:firstLine="709"/>
      <w:jc w:val="center"/>
    </w:pPr>
    <w:rPr>
      <w:rFonts w:ascii="Trebuchet MS" w:hAnsi="Trebuchet MS"/>
      <w:i/>
      <w:w w:val="103"/>
      <w:sz w:val="24"/>
      <w:szCs w:val="24"/>
      <w:lang w:eastAsia="en-US"/>
    </w:rPr>
  </w:style>
  <w:style w:type="character" w:customStyle="1" w:styleId="Tabn2">
    <w:name w:val="Tab_n Знак2"/>
    <w:link w:val="Tabn"/>
    <w:rsid w:val="0007691A"/>
    <w:rPr>
      <w:rFonts w:ascii="Trebuchet MS" w:eastAsia="Times New Roman" w:hAnsi="Trebuchet MS" w:cs="Times New Roman"/>
      <w:i/>
      <w:w w:val="103"/>
      <w:sz w:val="24"/>
      <w:szCs w:val="24"/>
    </w:rPr>
  </w:style>
  <w:style w:type="character" w:customStyle="1" w:styleId="FontStyle80">
    <w:name w:val="Font Style80"/>
    <w:rsid w:val="0007691A"/>
    <w:rPr>
      <w:rFonts w:ascii="Times New Roman" w:hAnsi="Times New Roman" w:cs="Times New Roman"/>
      <w:b/>
      <w:bCs/>
      <w:sz w:val="26"/>
      <w:szCs w:val="26"/>
    </w:rPr>
  </w:style>
  <w:style w:type="paragraph" w:customStyle="1" w:styleId="oblasttxt">
    <w:name w:val="oblasttxt"/>
    <w:basedOn w:val="a5"/>
    <w:rsid w:val="0007691A"/>
    <w:pPr>
      <w:spacing w:before="100" w:beforeAutospacing="1" w:after="100" w:afterAutospacing="1"/>
      <w:ind w:firstLine="709"/>
    </w:pPr>
    <w:rPr>
      <w:sz w:val="24"/>
      <w:szCs w:val="24"/>
    </w:rPr>
  </w:style>
  <w:style w:type="paragraph" w:customStyle="1" w:styleId="afffb">
    <w:name w:val="Обычный текст"/>
    <w:basedOn w:val="a5"/>
    <w:qFormat/>
    <w:rsid w:val="0007691A"/>
    <w:pPr>
      <w:ind w:firstLine="709"/>
    </w:pPr>
    <w:rPr>
      <w:sz w:val="24"/>
      <w:szCs w:val="24"/>
      <w:lang w:val="en-US" w:eastAsia="ar-SA" w:bidi="en-US"/>
    </w:rPr>
  </w:style>
  <w:style w:type="paragraph" w:customStyle="1" w:styleId="Style4">
    <w:name w:val="Style4"/>
    <w:basedOn w:val="a5"/>
    <w:rsid w:val="0007691A"/>
    <w:pPr>
      <w:widowControl w:val="0"/>
      <w:autoSpaceDE w:val="0"/>
      <w:autoSpaceDN w:val="0"/>
      <w:adjustRightInd w:val="0"/>
      <w:spacing w:line="334" w:lineRule="exact"/>
      <w:ind w:firstLine="746"/>
    </w:pPr>
    <w:rPr>
      <w:sz w:val="24"/>
      <w:szCs w:val="24"/>
    </w:rPr>
  </w:style>
  <w:style w:type="character" w:styleId="afffc">
    <w:name w:val="footnote reference"/>
    <w:aliases w:val="Знак сноски-FN,Знак сноски 1,Ciae niinee-FN,Referencia nota al pie,Ссылка на сноску 45,Appel note de bas de page,16 Point,Superscript 6 Point,Footnote Reference Number,Footnote Reference_LVL6,Footnote Reference_LVL61,Footnote Reference_LVL62"/>
    <w:basedOn w:val="a6"/>
    <w:rsid w:val="0007691A"/>
    <w:rPr>
      <w:vertAlign w:val="superscript"/>
    </w:rPr>
  </w:style>
  <w:style w:type="paragraph" w:customStyle="1" w:styleId="Style14">
    <w:name w:val="Style14"/>
    <w:basedOn w:val="a5"/>
    <w:rsid w:val="0007691A"/>
    <w:pPr>
      <w:widowControl w:val="0"/>
      <w:autoSpaceDE w:val="0"/>
      <w:autoSpaceDN w:val="0"/>
      <w:adjustRightInd w:val="0"/>
      <w:spacing w:line="331" w:lineRule="exact"/>
      <w:ind w:firstLine="709"/>
    </w:pPr>
    <w:rPr>
      <w:sz w:val="24"/>
      <w:szCs w:val="24"/>
    </w:rPr>
  </w:style>
  <w:style w:type="character" w:customStyle="1" w:styleId="FontStyle33">
    <w:name w:val="Font Style33"/>
    <w:basedOn w:val="a6"/>
    <w:rsid w:val="0007691A"/>
    <w:rPr>
      <w:rFonts w:ascii="Times New Roman" w:hAnsi="Times New Roman" w:cs="Times New Roman"/>
      <w:sz w:val="26"/>
      <w:szCs w:val="26"/>
    </w:rPr>
  </w:style>
  <w:style w:type="paragraph" w:customStyle="1" w:styleId="Normal0">
    <w:name w:val="Normal Знак Знак"/>
    <w:rsid w:val="0007691A"/>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fd">
    <w:name w:val="Subtle Emphasis"/>
    <w:basedOn w:val="a6"/>
    <w:uiPriority w:val="19"/>
    <w:qFormat/>
    <w:rsid w:val="0007691A"/>
    <w:rPr>
      <w:i/>
      <w:iCs/>
      <w:color w:val="808080"/>
    </w:rPr>
  </w:style>
  <w:style w:type="character" w:styleId="afffe">
    <w:name w:val="Book Title"/>
    <w:uiPriority w:val="33"/>
    <w:qFormat/>
    <w:rsid w:val="0007691A"/>
    <w:rPr>
      <w:rFonts w:ascii="Cambria" w:eastAsia="Times New Roman" w:hAnsi="Cambria" w:cs="Times New Roman"/>
      <w:b/>
      <w:bCs/>
      <w:i/>
      <w:iCs/>
      <w:smallCaps/>
      <w:color w:val="943634"/>
      <w:u w:val="single"/>
    </w:rPr>
  </w:style>
  <w:style w:type="paragraph" w:customStyle="1" w:styleId="2f0">
    <w:name w:val="Текст2"/>
    <w:basedOn w:val="a5"/>
    <w:rsid w:val="0007691A"/>
    <w:pPr>
      <w:ind w:firstLine="709"/>
    </w:pPr>
    <w:rPr>
      <w:rFonts w:ascii="Courier New" w:hAnsi="Courier New"/>
      <w:sz w:val="20"/>
      <w:szCs w:val="20"/>
    </w:rPr>
  </w:style>
  <w:style w:type="character" w:customStyle="1" w:styleId="FontStyle22">
    <w:name w:val="Font Style22"/>
    <w:basedOn w:val="a6"/>
    <w:rsid w:val="0007691A"/>
    <w:rPr>
      <w:rFonts w:ascii="Trebuchet MS" w:hAnsi="Trebuchet MS" w:cs="Trebuchet MS"/>
      <w:b/>
      <w:bCs/>
      <w:sz w:val="22"/>
      <w:szCs w:val="22"/>
    </w:rPr>
  </w:style>
  <w:style w:type="paragraph" w:customStyle="1" w:styleId="s16">
    <w:name w:val="s_16"/>
    <w:basedOn w:val="a5"/>
    <w:rsid w:val="0007691A"/>
    <w:pPr>
      <w:spacing w:before="100" w:beforeAutospacing="1" w:after="100" w:afterAutospacing="1"/>
      <w:ind w:firstLine="709"/>
    </w:pPr>
    <w:rPr>
      <w:sz w:val="24"/>
      <w:szCs w:val="24"/>
    </w:rPr>
  </w:style>
  <w:style w:type="paragraph" w:customStyle="1" w:styleId="affff">
    <w:name w:val="Мария"/>
    <w:basedOn w:val="a5"/>
    <w:uiPriority w:val="99"/>
    <w:rsid w:val="0007691A"/>
    <w:pPr>
      <w:spacing w:before="240" w:after="120"/>
      <w:ind w:firstLine="709"/>
    </w:pPr>
    <w:rPr>
      <w:sz w:val="26"/>
      <w:szCs w:val="26"/>
    </w:rPr>
  </w:style>
  <w:style w:type="paragraph" w:customStyle="1" w:styleId="211">
    <w:name w:val="Цитата 21"/>
    <w:basedOn w:val="a5"/>
    <w:next w:val="a5"/>
    <w:link w:val="QuoteChar"/>
    <w:uiPriority w:val="99"/>
    <w:qFormat/>
    <w:rsid w:val="0007691A"/>
    <w:pPr>
      <w:ind w:firstLine="709"/>
    </w:pPr>
    <w:rPr>
      <w:rFonts w:ascii="Calibri" w:hAnsi="Calibri"/>
      <w:i/>
      <w:iCs/>
      <w:color w:val="000000"/>
      <w:sz w:val="24"/>
      <w:lang w:eastAsia="en-US"/>
    </w:rPr>
  </w:style>
  <w:style w:type="character" w:customStyle="1" w:styleId="QuoteChar">
    <w:name w:val="Quote Char"/>
    <w:basedOn w:val="a6"/>
    <w:link w:val="211"/>
    <w:uiPriority w:val="99"/>
    <w:locked/>
    <w:rsid w:val="0007691A"/>
    <w:rPr>
      <w:rFonts w:ascii="Calibri" w:eastAsia="Times New Roman" w:hAnsi="Calibri" w:cs="Times New Roman"/>
      <w:i/>
      <w:iCs/>
      <w:color w:val="000000"/>
      <w:sz w:val="24"/>
    </w:rPr>
  </w:style>
  <w:style w:type="paragraph" w:customStyle="1" w:styleId="Standard">
    <w:name w:val="Standard"/>
    <w:rsid w:val="0007691A"/>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
    <w:name w:val="диссер-текст"/>
    <w:basedOn w:val="a5"/>
    <w:link w:val="-0"/>
    <w:semiHidden/>
    <w:rsid w:val="0007691A"/>
    <w:pPr>
      <w:spacing w:line="238" w:lineRule="auto"/>
      <w:ind w:firstLine="567"/>
    </w:pPr>
    <w:rPr>
      <w:sz w:val="28"/>
      <w:lang w:val="en-US"/>
    </w:rPr>
  </w:style>
  <w:style w:type="character" w:customStyle="1" w:styleId="-0">
    <w:name w:val="диссер-текст Знак"/>
    <w:basedOn w:val="a6"/>
    <w:link w:val="-"/>
    <w:semiHidden/>
    <w:locked/>
    <w:rsid w:val="0007691A"/>
    <w:rPr>
      <w:rFonts w:ascii="Times New Roman" w:eastAsia="Times New Roman" w:hAnsi="Times New Roman" w:cs="Times New Roman"/>
      <w:sz w:val="28"/>
      <w:lang w:val="en-US" w:eastAsia="ru-RU"/>
    </w:rPr>
  </w:style>
  <w:style w:type="character" w:customStyle="1" w:styleId="310">
    <w:name w:val="Основной текст с отступом 3 Знак1"/>
    <w:basedOn w:val="a6"/>
    <w:semiHidden/>
    <w:rsid w:val="0007691A"/>
    <w:rPr>
      <w:sz w:val="16"/>
      <w:szCs w:val="16"/>
    </w:rPr>
  </w:style>
  <w:style w:type="paragraph" w:styleId="z-">
    <w:name w:val="HTML Bottom of Form"/>
    <w:basedOn w:val="a5"/>
    <w:next w:val="a5"/>
    <w:link w:val="z-0"/>
    <w:hidden/>
    <w:rsid w:val="0007691A"/>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basedOn w:val="a6"/>
    <w:link w:val="z-"/>
    <w:rsid w:val="0007691A"/>
    <w:rPr>
      <w:rFonts w:ascii="Arial" w:eastAsia="Times New Roman" w:hAnsi="Arial" w:cs="Arial"/>
      <w:vanish/>
      <w:color w:val="FFFFFF"/>
      <w:sz w:val="16"/>
      <w:szCs w:val="16"/>
      <w:lang w:eastAsia="ru-RU"/>
    </w:rPr>
  </w:style>
  <w:style w:type="character" w:customStyle="1" w:styleId="HTML1">
    <w:name w:val="Стандартный HTML Знак1"/>
    <w:basedOn w:val="a6"/>
    <w:uiPriority w:val="99"/>
    <w:semiHidden/>
    <w:rsid w:val="0007691A"/>
    <w:rPr>
      <w:rFonts w:ascii="Consolas" w:hAnsi="Consolas" w:cs="Consolas"/>
      <w:sz w:val="20"/>
      <w:szCs w:val="20"/>
    </w:rPr>
  </w:style>
  <w:style w:type="character" w:customStyle="1" w:styleId="212">
    <w:name w:val="Основной текст 2 Знак1"/>
    <w:basedOn w:val="a6"/>
    <w:semiHidden/>
    <w:rsid w:val="0007691A"/>
  </w:style>
  <w:style w:type="character" w:customStyle="1" w:styleId="1f2">
    <w:name w:val="Основной текст с отступом Знак1"/>
    <w:basedOn w:val="a6"/>
    <w:semiHidden/>
    <w:rsid w:val="0007691A"/>
  </w:style>
  <w:style w:type="character" w:customStyle="1" w:styleId="1f3">
    <w:name w:val="Основной текст Знак1"/>
    <w:basedOn w:val="a6"/>
    <w:semiHidden/>
    <w:rsid w:val="0007691A"/>
  </w:style>
  <w:style w:type="paragraph" w:styleId="affff0">
    <w:name w:val="Subtitle"/>
    <w:basedOn w:val="a5"/>
    <w:next w:val="a5"/>
    <w:link w:val="affff1"/>
    <w:uiPriority w:val="11"/>
    <w:qFormat/>
    <w:rsid w:val="0007691A"/>
    <w:pPr>
      <w:numPr>
        <w:ilvl w:val="1"/>
      </w:numPr>
      <w:ind w:firstLine="709"/>
    </w:pPr>
    <w:rPr>
      <w:rFonts w:ascii="Cambria" w:hAnsi="Cambria" w:cs="Cambria"/>
      <w:i/>
      <w:iCs/>
      <w:color w:val="4F81BD"/>
      <w:spacing w:val="15"/>
      <w:sz w:val="24"/>
      <w:szCs w:val="24"/>
      <w:lang w:val="en-US" w:eastAsia="en-US"/>
    </w:rPr>
  </w:style>
  <w:style w:type="character" w:customStyle="1" w:styleId="affff1">
    <w:name w:val="Подзаголовок Знак"/>
    <w:basedOn w:val="a6"/>
    <w:link w:val="affff0"/>
    <w:uiPriority w:val="11"/>
    <w:rsid w:val="0007691A"/>
    <w:rPr>
      <w:rFonts w:ascii="Cambria" w:eastAsia="Times New Roman" w:hAnsi="Cambria" w:cs="Cambria"/>
      <w:i/>
      <w:iCs/>
      <w:color w:val="4F81BD"/>
      <w:spacing w:val="15"/>
      <w:sz w:val="24"/>
      <w:szCs w:val="24"/>
      <w:lang w:val="en-US"/>
    </w:rPr>
  </w:style>
  <w:style w:type="character" w:styleId="affff2">
    <w:name w:val="Emphasis"/>
    <w:basedOn w:val="a6"/>
    <w:qFormat/>
    <w:rsid w:val="0007691A"/>
    <w:rPr>
      <w:rFonts w:cs="Times New Roman"/>
      <w:i/>
      <w:iCs/>
    </w:rPr>
  </w:style>
  <w:style w:type="paragraph" w:customStyle="1" w:styleId="1f4">
    <w:name w:val="Выделенная цитата1"/>
    <w:basedOn w:val="a5"/>
    <w:next w:val="a5"/>
    <w:link w:val="IntenseQuoteChar"/>
    <w:semiHidden/>
    <w:rsid w:val="0007691A"/>
    <w:pPr>
      <w:pBdr>
        <w:bottom w:val="single" w:sz="4" w:space="4" w:color="4F81BD"/>
      </w:pBdr>
      <w:spacing w:before="200" w:after="280"/>
      <w:ind w:left="936" w:right="936" w:firstLine="709"/>
    </w:pPr>
    <w:rPr>
      <w:rFonts w:ascii="Calibri" w:hAnsi="Calibri" w:cs="Calibri"/>
      <w:b/>
      <w:bCs/>
      <w:i/>
      <w:iCs/>
      <w:color w:val="4F81BD"/>
      <w:sz w:val="24"/>
      <w:lang w:val="en-US" w:eastAsia="en-US"/>
    </w:rPr>
  </w:style>
  <w:style w:type="character" w:customStyle="1" w:styleId="IntenseQuoteChar">
    <w:name w:val="Intense Quote Char"/>
    <w:basedOn w:val="a6"/>
    <w:link w:val="1f4"/>
    <w:semiHidden/>
    <w:locked/>
    <w:rsid w:val="0007691A"/>
    <w:rPr>
      <w:rFonts w:ascii="Calibri" w:eastAsia="Times New Roman" w:hAnsi="Calibri" w:cs="Calibri"/>
      <w:b/>
      <w:bCs/>
      <w:i/>
      <w:iCs/>
      <w:color w:val="4F81BD"/>
      <w:sz w:val="24"/>
      <w:lang w:val="en-US"/>
    </w:rPr>
  </w:style>
  <w:style w:type="table" w:customStyle="1" w:styleId="affff3">
    <w:name w:val="Ч_таблица"/>
    <w:basedOn w:val="a7"/>
    <w:rsid w:val="0007691A"/>
    <w:pPr>
      <w:spacing w:after="0" w:line="240" w:lineRule="auto"/>
      <w:jc w:val="center"/>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4">
    <w:name w:val="Ч_текст"/>
    <w:basedOn w:val="a5"/>
    <w:link w:val="affff5"/>
    <w:autoRedefine/>
    <w:rsid w:val="0007691A"/>
    <w:pPr>
      <w:widowControl w:val="0"/>
      <w:autoSpaceDE w:val="0"/>
      <w:autoSpaceDN w:val="0"/>
      <w:adjustRightInd w:val="0"/>
      <w:spacing w:line="360" w:lineRule="auto"/>
      <w:ind w:firstLine="709"/>
      <w:jc w:val="center"/>
    </w:pPr>
    <w:rPr>
      <w:b/>
      <w:sz w:val="28"/>
      <w:szCs w:val="28"/>
    </w:rPr>
  </w:style>
  <w:style w:type="character" w:customStyle="1" w:styleId="affff5">
    <w:name w:val="Ч_текст Знак"/>
    <w:basedOn w:val="a6"/>
    <w:link w:val="affff4"/>
    <w:rsid w:val="0007691A"/>
    <w:rPr>
      <w:rFonts w:ascii="Times New Roman" w:eastAsia="Times New Roman" w:hAnsi="Times New Roman" w:cs="Times New Roman"/>
      <w:b/>
      <w:sz w:val="28"/>
      <w:szCs w:val="28"/>
      <w:lang w:eastAsia="ru-RU"/>
    </w:rPr>
  </w:style>
  <w:style w:type="paragraph" w:customStyle="1" w:styleId="affff6">
    <w:name w:val="Обычный (ПЗ)"/>
    <w:basedOn w:val="a5"/>
    <w:link w:val="affff7"/>
    <w:rsid w:val="0007691A"/>
    <w:pPr>
      <w:ind w:firstLine="720"/>
    </w:pPr>
    <w:rPr>
      <w:sz w:val="24"/>
      <w:szCs w:val="24"/>
    </w:rPr>
  </w:style>
  <w:style w:type="character" w:customStyle="1" w:styleId="affff7">
    <w:name w:val="Обычный (ПЗ) Знак"/>
    <w:basedOn w:val="a6"/>
    <w:link w:val="affff6"/>
    <w:rsid w:val="0007691A"/>
    <w:rPr>
      <w:rFonts w:ascii="Times New Roman" w:eastAsia="Times New Roman" w:hAnsi="Times New Roman" w:cs="Times New Roman"/>
      <w:sz w:val="24"/>
      <w:szCs w:val="24"/>
      <w:lang w:eastAsia="ru-RU"/>
    </w:rPr>
  </w:style>
  <w:style w:type="paragraph" w:customStyle="1" w:styleId="affff8">
    <w:name w:val="Основной стиль записки"/>
    <w:basedOn w:val="a5"/>
    <w:qFormat/>
    <w:rsid w:val="0007691A"/>
    <w:pPr>
      <w:ind w:firstLine="709"/>
    </w:pPr>
    <w:rPr>
      <w:sz w:val="24"/>
      <w:szCs w:val="24"/>
    </w:rPr>
  </w:style>
  <w:style w:type="paragraph" w:customStyle="1" w:styleId="Normal10-02">
    <w:name w:val="Normal + 10 пт полужирный По центру Слева:  -02 см Справ..."/>
    <w:basedOn w:val="a5"/>
    <w:link w:val="Normal10-020"/>
    <w:rsid w:val="0007691A"/>
    <w:pPr>
      <w:ind w:left="-113" w:right="-113" w:firstLine="709"/>
      <w:jc w:val="center"/>
    </w:pPr>
    <w:rPr>
      <w:b/>
      <w:bCs/>
      <w:sz w:val="20"/>
      <w:szCs w:val="20"/>
    </w:rPr>
  </w:style>
  <w:style w:type="character" w:customStyle="1" w:styleId="Normal10-020">
    <w:name w:val="Normal + 10 пт полужирный По центру Слева:  -02 см Справ... Знак"/>
    <w:basedOn w:val="a6"/>
    <w:link w:val="Normal10-02"/>
    <w:rsid w:val="0007691A"/>
    <w:rPr>
      <w:rFonts w:ascii="Times New Roman" w:eastAsia="Times New Roman" w:hAnsi="Times New Roman" w:cs="Times New Roman"/>
      <w:b/>
      <w:bCs/>
      <w:sz w:val="20"/>
      <w:szCs w:val="20"/>
      <w:lang w:eastAsia="ru-RU"/>
    </w:rPr>
  </w:style>
  <w:style w:type="paragraph" w:customStyle="1" w:styleId="CharChar">
    <w:name w:val="Char Char"/>
    <w:basedOn w:val="a5"/>
    <w:rsid w:val="0007691A"/>
    <w:pPr>
      <w:spacing w:after="160" w:line="240" w:lineRule="exact"/>
      <w:ind w:firstLine="709"/>
    </w:pPr>
    <w:rPr>
      <w:rFonts w:ascii="Verdana" w:hAnsi="Verdana"/>
      <w:sz w:val="20"/>
      <w:szCs w:val="20"/>
      <w:lang w:val="en-US" w:eastAsia="en-US"/>
    </w:rPr>
  </w:style>
  <w:style w:type="paragraph" w:customStyle="1" w:styleId="Default">
    <w:name w:val="Default"/>
    <w:rsid w:val="0007691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blk">
    <w:name w:val="blk"/>
    <w:basedOn w:val="a6"/>
    <w:rsid w:val="0007691A"/>
  </w:style>
  <w:style w:type="paragraph" w:customStyle="1" w:styleId="101">
    <w:name w:val="Табличный_слева_10"/>
    <w:basedOn w:val="a5"/>
    <w:qFormat/>
    <w:rsid w:val="0007691A"/>
    <w:pPr>
      <w:jc w:val="left"/>
    </w:pPr>
    <w:rPr>
      <w:sz w:val="20"/>
      <w:szCs w:val="24"/>
    </w:rPr>
  </w:style>
  <w:style w:type="paragraph" w:customStyle="1" w:styleId="102">
    <w:name w:val="Табличный_по ширине_10"/>
    <w:basedOn w:val="a5"/>
    <w:qFormat/>
    <w:rsid w:val="0007691A"/>
    <w:rPr>
      <w:sz w:val="20"/>
      <w:szCs w:val="24"/>
    </w:rPr>
  </w:style>
  <w:style w:type="paragraph" w:customStyle="1" w:styleId="affff9">
    <w:name w:val="Абзац"/>
    <w:basedOn w:val="a5"/>
    <w:link w:val="affffa"/>
    <w:qFormat/>
    <w:rsid w:val="0007691A"/>
    <w:pPr>
      <w:spacing w:before="120" w:after="60"/>
      <w:ind w:firstLine="567"/>
    </w:pPr>
    <w:rPr>
      <w:sz w:val="24"/>
      <w:szCs w:val="24"/>
    </w:rPr>
  </w:style>
  <w:style w:type="character" w:customStyle="1" w:styleId="affffa">
    <w:name w:val="Абзац Знак"/>
    <w:link w:val="affff9"/>
    <w:rsid w:val="0007691A"/>
    <w:rPr>
      <w:rFonts w:ascii="Times New Roman" w:eastAsia="Times New Roman" w:hAnsi="Times New Roman" w:cs="Times New Roman"/>
      <w:sz w:val="24"/>
      <w:szCs w:val="24"/>
      <w:lang w:eastAsia="ru-RU"/>
    </w:rPr>
  </w:style>
  <w:style w:type="paragraph" w:styleId="a3">
    <w:name w:val="List"/>
    <w:basedOn w:val="a5"/>
    <w:link w:val="affffb"/>
    <w:rsid w:val="0007691A"/>
    <w:pPr>
      <w:numPr>
        <w:numId w:val="7"/>
      </w:numPr>
      <w:spacing w:after="60"/>
    </w:pPr>
    <w:rPr>
      <w:snapToGrid w:val="0"/>
      <w:sz w:val="24"/>
      <w:szCs w:val="24"/>
    </w:rPr>
  </w:style>
  <w:style w:type="character" w:customStyle="1" w:styleId="affffb">
    <w:name w:val="Список Знак"/>
    <w:link w:val="a3"/>
    <w:rsid w:val="0007691A"/>
    <w:rPr>
      <w:rFonts w:ascii="Times New Roman" w:eastAsia="Times New Roman" w:hAnsi="Times New Roman" w:cs="Times New Roman"/>
      <w:snapToGrid w:val="0"/>
      <w:sz w:val="24"/>
      <w:szCs w:val="24"/>
      <w:lang w:eastAsia="ru-RU"/>
    </w:rPr>
  </w:style>
  <w:style w:type="paragraph" w:customStyle="1" w:styleId="a">
    <w:name w:val="Список нумерованный"/>
    <w:basedOn w:val="a5"/>
    <w:rsid w:val="0007691A"/>
    <w:pPr>
      <w:numPr>
        <w:numId w:val="8"/>
      </w:numPr>
      <w:spacing w:before="120"/>
    </w:pPr>
    <w:rPr>
      <w:sz w:val="24"/>
      <w:szCs w:val="24"/>
    </w:rPr>
  </w:style>
  <w:style w:type="paragraph" w:customStyle="1" w:styleId="affffc">
    <w:name w:val="Табличный"/>
    <w:basedOn w:val="a5"/>
    <w:rsid w:val="0007691A"/>
    <w:pPr>
      <w:keepNext/>
      <w:widowControl w:val="0"/>
      <w:spacing w:before="60" w:after="60"/>
      <w:jc w:val="center"/>
    </w:pPr>
    <w:rPr>
      <w:b/>
      <w:szCs w:val="20"/>
    </w:rPr>
  </w:style>
  <w:style w:type="paragraph" w:customStyle="1" w:styleId="affffd">
    <w:name w:val="Содержание"/>
    <w:basedOn w:val="a5"/>
    <w:rsid w:val="0007691A"/>
    <w:pPr>
      <w:widowControl w:val="0"/>
      <w:spacing w:before="240" w:after="240"/>
      <w:jc w:val="center"/>
    </w:pPr>
    <w:rPr>
      <w:b/>
      <w:caps/>
      <w:sz w:val="24"/>
      <w:szCs w:val="20"/>
    </w:rPr>
  </w:style>
  <w:style w:type="paragraph" w:customStyle="1" w:styleId="affffe">
    <w:name w:val="Название таблицы"/>
    <w:basedOn w:val="afff4"/>
    <w:rsid w:val="0007691A"/>
    <w:pPr>
      <w:keepNext/>
      <w:spacing w:after="0"/>
      <w:ind w:left="0" w:firstLine="0"/>
      <w:jc w:val="left"/>
    </w:pPr>
    <w:rPr>
      <w:rFonts w:ascii="Times New Roman" w:eastAsia="Times New Roman" w:hAnsi="Times New Roman"/>
      <w:sz w:val="22"/>
      <w:szCs w:val="22"/>
      <w:lang w:eastAsia="ru-RU"/>
    </w:rPr>
  </w:style>
  <w:style w:type="paragraph" w:customStyle="1" w:styleId="afffff">
    <w:name w:val="Табличный_заголовки"/>
    <w:basedOn w:val="a5"/>
    <w:rsid w:val="0007691A"/>
    <w:pPr>
      <w:keepNext/>
      <w:keepLines/>
      <w:jc w:val="center"/>
    </w:pPr>
    <w:rPr>
      <w:b/>
    </w:rPr>
  </w:style>
  <w:style w:type="paragraph" w:customStyle="1" w:styleId="afffff0">
    <w:name w:val="Табличный_центр"/>
    <w:basedOn w:val="a5"/>
    <w:rsid w:val="0007691A"/>
    <w:pPr>
      <w:jc w:val="center"/>
    </w:pPr>
  </w:style>
  <w:style w:type="paragraph" w:customStyle="1" w:styleId="1">
    <w:name w:val="Список 1)"/>
    <w:basedOn w:val="a5"/>
    <w:rsid w:val="0007691A"/>
    <w:pPr>
      <w:numPr>
        <w:numId w:val="5"/>
      </w:numPr>
      <w:spacing w:after="60"/>
    </w:pPr>
    <w:rPr>
      <w:sz w:val="24"/>
      <w:szCs w:val="24"/>
    </w:rPr>
  </w:style>
  <w:style w:type="paragraph" w:customStyle="1" w:styleId="a1">
    <w:name w:val="Табличный_нумерованный"/>
    <w:basedOn w:val="a5"/>
    <w:link w:val="afffff1"/>
    <w:rsid w:val="0007691A"/>
    <w:pPr>
      <w:numPr>
        <w:numId w:val="4"/>
      </w:numPr>
      <w:jc w:val="left"/>
    </w:pPr>
    <w:rPr>
      <w:sz w:val="20"/>
      <w:szCs w:val="20"/>
    </w:rPr>
  </w:style>
  <w:style w:type="character" w:customStyle="1" w:styleId="afffff1">
    <w:name w:val="Табличный_нумерованный Знак"/>
    <w:link w:val="a1"/>
    <w:rsid w:val="0007691A"/>
    <w:rPr>
      <w:rFonts w:ascii="Times New Roman" w:eastAsia="Times New Roman" w:hAnsi="Times New Roman" w:cs="Times New Roman"/>
      <w:sz w:val="20"/>
      <w:szCs w:val="20"/>
      <w:lang w:eastAsia="ru-RU"/>
    </w:rPr>
  </w:style>
  <w:style w:type="paragraph" w:styleId="afffff2">
    <w:name w:val="toa heading"/>
    <w:basedOn w:val="a5"/>
    <w:next w:val="a5"/>
    <w:semiHidden/>
    <w:rsid w:val="0007691A"/>
    <w:pPr>
      <w:spacing w:before="40" w:after="20"/>
      <w:jc w:val="center"/>
    </w:pPr>
    <w:rPr>
      <w:b/>
      <w:szCs w:val="20"/>
    </w:rPr>
  </w:style>
  <w:style w:type="paragraph" w:customStyle="1" w:styleId="a4">
    <w:name w:val="Требования"/>
    <w:basedOn w:val="a5"/>
    <w:rsid w:val="0007691A"/>
    <w:pPr>
      <w:numPr>
        <w:ilvl w:val="1"/>
        <w:numId w:val="6"/>
      </w:numPr>
      <w:spacing w:before="120" w:after="60"/>
      <w:ind w:left="0" w:firstLine="567"/>
      <w:outlineLvl w:val="1"/>
    </w:pPr>
    <w:rPr>
      <w:bCs/>
      <w:i/>
      <w:iCs/>
      <w:sz w:val="24"/>
      <w:szCs w:val="24"/>
    </w:rPr>
  </w:style>
  <w:style w:type="paragraph" w:customStyle="1" w:styleId="a0">
    <w:name w:val="Список а)"/>
    <w:basedOn w:val="a3"/>
    <w:rsid w:val="0007691A"/>
    <w:pPr>
      <w:numPr>
        <w:numId w:val="3"/>
      </w:numPr>
      <w:tabs>
        <w:tab w:val="num" w:pos="643"/>
      </w:tabs>
      <w:ind w:left="720" w:hanging="360"/>
    </w:pPr>
  </w:style>
  <w:style w:type="character" w:styleId="afffff3">
    <w:name w:val="annotation reference"/>
    <w:semiHidden/>
    <w:rsid w:val="0007691A"/>
    <w:rPr>
      <w:sz w:val="16"/>
      <w:szCs w:val="16"/>
    </w:rPr>
  </w:style>
  <w:style w:type="paragraph" w:customStyle="1" w:styleId="afffff4">
    <w:name w:val="Табличный_слева"/>
    <w:basedOn w:val="a5"/>
    <w:rsid w:val="0007691A"/>
    <w:pPr>
      <w:jc w:val="left"/>
    </w:pPr>
  </w:style>
  <w:style w:type="paragraph" w:customStyle="1" w:styleId="1f5">
    <w:name w:val="Обычный 1"/>
    <w:basedOn w:val="a5"/>
    <w:next w:val="a5"/>
    <w:semiHidden/>
    <w:rsid w:val="0007691A"/>
    <w:pPr>
      <w:tabs>
        <w:tab w:val="num" w:pos="360"/>
      </w:tabs>
      <w:spacing w:before="120"/>
      <w:ind w:left="360" w:hanging="360"/>
    </w:pPr>
    <w:rPr>
      <w:sz w:val="24"/>
      <w:szCs w:val="20"/>
    </w:rPr>
  </w:style>
  <w:style w:type="paragraph" w:customStyle="1" w:styleId="afffff5">
    <w:name w:val="Обычный влево"/>
    <w:basedOn w:val="1f5"/>
    <w:rsid w:val="0007691A"/>
    <w:pPr>
      <w:tabs>
        <w:tab w:val="clear" w:pos="360"/>
      </w:tabs>
      <w:spacing w:before="0"/>
      <w:ind w:left="0" w:firstLine="0"/>
      <w:jc w:val="left"/>
    </w:pPr>
  </w:style>
  <w:style w:type="paragraph" w:customStyle="1" w:styleId="afffff6">
    <w:name w:val="Табличный_по ширине"/>
    <w:basedOn w:val="afffff4"/>
    <w:rsid w:val="0007691A"/>
    <w:pPr>
      <w:jc w:val="both"/>
    </w:pPr>
  </w:style>
  <w:style w:type="paragraph" w:customStyle="1" w:styleId="103">
    <w:name w:val="Табличный_центр_10"/>
    <w:basedOn w:val="a5"/>
    <w:qFormat/>
    <w:rsid w:val="0007691A"/>
    <w:pPr>
      <w:jc w:val="center"/>
    </w:pPr>
    <w:rPr>
      <w:sz w:val="20"/>
      <w:szCs w:val="24"/>
    </w:rPr>
  </w:style>
  <w:style w:type="paragraph" w:customStyle="1" w:styleId="10">
    <w:name w:val="Табличный_нумерованный_10"/>
    <w:basedOn w:val="a5"/>
    <w:qFormat/>
    <w:rsid w:val="0007691A"/>
    <w:pPr>
      <w:numPr>
        <w:numId w:val="9"/>
      </w:numPr>
      <w:jc w:val="left"/>
    </w:pPr>
    <w:rPr>
      <w:sz w:val="20"/>
      <w:szCs w:val="24"/>
    </w:rPr>
  </w:style>
  <w:style w:type="paragraph" w:customStyle="1" w:styleId="104">
    <w:name w:val="Табличный_заголовки_10"/>
    <w:basedOn w:val="affff9"/>
    <w:qFormat/>
    <w:rsid w:val="0007691A"/>
    <w:pPr>
      <w:jc w:val="center"/>
    </w:pPr>
    <w:rPr>
      <w:b/>
      <w:sz w:val="20"/>
    </w:rPr>
  </w:style>
  <w:style w:type="paragraph" w:customStyle="1" w:styleId="1f6">
    <w:name w:val="1"/>
    <w:basedOn w:val="a5"/>
    <w:next w:val="a5"/>
    <w:uiPriority w:val="10"/>
    <w:qFormat/>
    <w:rsid w:val="0007691A"/>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paragraph" w:styleId="afffff7">
    <w:name w:val="Intense Quote"/>
    <w:basedOn w:val="a5"/>
    <w:next w:val="a5"/>
    <w:link w:val="afffff8"/>
    <w:uiPriority w:val="30"/>
    <w:qFormat/>
    <w:rsid w:val="0007691A"/>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sz w:val="24"/>
      <w:szCs w:val="24"/>
    </w:rPr>
  </w:style>
  <w:style w:type="character" w:customStyle="1" w:styleId="afffff8">
    <w:name w:val="Выделенная цитата Знак"/>
    <w:basedOn w:val="a6"/>
    <w:link w:val="afffff7"/>
    <w:uiPriority w:val="30"/>
    <w:rsid w:val="0007691A"/>
    <w:rPr>
      <w:rFonts w:ascii="Cambria" w:eastAsia="Times New Roman" w:hAnsi="Cambria" w:cs="Times New Roman"/>
      <w:i/>
      <w:iCs/>
      <w:color w:val="F4F4F4"/>
      <w:sz w:val="24"/>
      <w:szCs w:val="24"/>
      <w:shd w:val="clear" w:color="auto" w:fill="4F81BD"/>
      <w:lang w:eastAsia="ru-RU"/>
    </w:rPr>
  </w:style>
  <w:style w:type="character" w:styleId="afffff9">
    <w:name w:val="Intense Emphasis"/>
    <w:uiPriority w:val="21"/>
    <w:qFormat/>
    <w:rsid w:val="0007691A"/>
    <w:rPr>
      <w:b/>
      <w:bCs/>
      <w:i/>
      <w:iCs/>
      <w:color w:val="4F81BD"/>
      <w:sz w:val="22"/>
      <w:szCs w:val="22"/>
    </w:rPr>
  </w:style>
  <w:style w:type="character" w:styleId="afffffa">
    <w:name w:val="Subtle Reference"/>
    <w:uiPriority w:val="31"/>
    <w:qFormat/>
    <w:rsid w:val="0007691A"/>
    <w:rPr>
      <w:color w:val="auto"/>
      <w:u w:val="single" w:color="9BBB59"/>
    </w:rPr>
  </w:style>
  <w:style w:type="character" w:styleId="afffffb">
    <w:name w:val="Intense Reference"/>
    <w:uiPriority w:val="32"/>
    <w:qFormat/>
    <w:rsid w:val="0007691A"/>
    <w:rPr>
      <w:b/>
      <w:bCs/>
      <w:color w:val="76923C"/>
      <w:u w:val="single" w:color="9BBB59"/>
    </w:rPr>
  </w:style>
  <w:style w:type="numbering" w:styleId="111111">
    <w:name w:val="Outline List 2"/>
    <w:basedOn w:val="a8"/>
    <w:rsid w:val="0007691A"/>
    <w:pPr>
      <w:numPr>
        <w:numId w:val="10"/>
      </w:numPr>
    </w:pPr>
  </w:style>
  <w:style w:type="numbering" w:styleId="1ai">
    <w:name w:val="Outline List 1"/>
    <w:basedOn w:val="a8"/>
    <w:rsid w:val="0007691A"/>
    <w:pPr>
      <w:numPr>
        <w:numId w:val="11"/>
      </w:numPr>
    </w:pPr>
  </w:style>
  <w:style w:type="paragraph" w:styleId="38">
    <w:name w:val="Body Text 3"/>
    <w:basedOn w:val="a5"/>
    <w:link w:val="39"/>
    <w:rsid w:val="0007691A"/>
    <w:pPr>
      <w:spacing w:after="120" w:line="360" w:lineRule="auto"/>
      <w:ind w:firstLine="680"/>
    </w:pPr>
    <w:rPr>
      <w:sz w:val="16"/>
      <w:szCs w:val="16"/>
    </w:rPr>
  </w:style>
  <w:style w:type="character" w:customStyle="1" w:styleId="39">
    <w:name w:val="Основной текст 3 Знак"/>
    <w:basedOn w:val="a6"/>
    <w:link w:val="38"/>
    <w:rsid w:val="0007691A"/>
    <w:rPr>
      <w:rFonts w:ascii="Times New Roman" w:eastAsia="Times New Roman" w:hAnsi="Times New Roman" w:cs="Times New Roman"/>
      <w:sz w:val="16"/>
      <w:szCs w:val="16"/>
      <w:lang w:eastAsia="ru-RU"/>
    </w:rPr>
  </w:style>
  <w:style w:type="paragraph" w:styleId="afffffc">
    <w:name w:val="Block Text"/>
    <w:basedOn w:val="a5"/>
    <w:rsid w:val="0007691A"/>
    <w:pPr>
      <w:spacing w:line="360" w:lineRule="auto"/>
      <w:ind w:left="526" w:right="43" w:firstLine="709"/>
    </w:pPr>
    <w:rPr>
      <w:sz w:val="28"/>
      <w:szCs w:val="28"/>
    </w:rPr>
  </w:style>
  <w:style w:type="character" w:styleId="afffffd">
    <w:name w:val="line number"/>
    <w:rsid w:val="0007691A"/>
    <w:rPr>
      <w:sz w:val="18"/>
      <w:szCs w:val="18"/>
    </w:rPr>
  </w:style>
  <w:style w:type="paragraph" w:styleId="43">
    <w:name w:val="List 4"/>
    <w:basedOn w:val="a3"/>
    <w:rsid w:val="0007691A"/>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3"/>
    <w:rsid w:val="0007691A"/>
    <w:pPr>
      <w:numPr>
        <w:numId w:val="0"/>
      </w:numPr>
      <w:spacing w:after="240" w:line="240" w:lineRule="atLeast"/>
      <w:ind w:left="2880" w:hanging="360"/>
    </w:pPr>
    <w:rPr>
      <w:rFonts w:ascii="Arial" w:hAnsi="Arial" w:cs="Arial"/>
      <w:snapToGrid/>
      <w:spacing w:val="-5"/>
      <w:sz w:val="20"/>
      <w:szCs w:val="20"/>
      <w:lang w:eastAsia="en-US"/>
    </w:rPr>
  </w:style>
  <w:style w:type="paragraph" w:styleId="3a">
    <w:name w:val="List Bullet 3"/>
    <w:basedOn w:val="afc"/>
    <w:autoRedefine/>
    <w:rsid w:val="0007691A"/>
    <w:pPr>
      <w:tabs>
        <w:tab w:val="num" w:pos="360"/>
      </w:tabs>
      <w:spacing w:after="240" w:line="240" w:lineRule="atLeast"/>
      <w:ind w:left="2160"/>
      <w:jc w:val="both"/>
    </w:pPr>
    <w:rPr>
      <w:rFonts w:eastAsia="Times New Roman"/>
      <w:spacing w:val="-5"/>
      <w:sz w:val="20"/>
      <w:szCs w:val="20"/>
      <w:lang w:eastAsia="en-US"/>
    </w:rPr>
  </w:style>
  <w:style w:type="paragraph" w:styleId="44">
    <w:name w:val="List Bullet 4"/>
    <w:basedOn w:val="afc"/>
    <w:autoRedefine/>
    <w:rsid w:val="0007691A"/>
    <w:pPr>
      <w:tabs>
        <w:tab w:val="num" w:pos="360"/>
      </w:tabs>
      <w:spacing w:after="240" w:line="240" w:lineRule="atLeast"/>
      <w:ind w:left="2520"/>
      <w:jc w:val="both"/>
    </w:pPr>
    <w:rPr>
      <w:rFonts w:eastAsia="Times New Roman"/>
      <w:spacing w:val="-5"/>
      <w:sz w:val="20"/>
      <w:szCs w:val="20"/>
      <w:lang w:eastAsia="en-US"/>
    </w:rPr>
  </w:style>
  <w:style w:type="paragraph" w:styleId="55">
    <w:name w:val="List Bullet 5"/>
    <w:basedOn w:val="afc"/>
    <w:autoRedefine/>
    <w:rsid w:val="0007691A"/>
    <w:pPr>
      <w:tabs>
        <w:tab w:val="num" w:pos="360"/>
      </w:tabs>
      <w:spacing w:after="240" w:line="240" w:lineRule="atLeast"/>
      <w:ind w:left="2880"/>
      <w:jc w:val="both"/>
    </w:pPr>
    <w:rPr>
      <w:rFonts w:eastAsia="Times New Roman"/>
      <w:spacing w:val="-5"/>
      <w:sz w:val="20"/>
      <w:szCs w:val="20"/>
      <w:lang w:eastAsia="en-US"/>
    </w:rPr>
  </w:style>
  <w:style w:type="paragraph" w:styleId="afffffe">
    <w:name w:val="List Continue"/>
    <w:basedOn w:val="a3"/>
    <w:rsid w:val="0007691A"/>
    <w:pPr>
      <w:numPr>
        <w:numId w:val="0"/>
      </w:numPr>
      <w:spacing w:after="240" w:line="240" w:lineRule="atLeast"/>
      <w:ind w:left="1440"/>
    </w:pPr>
    <w:rPr>
      <w:rFonts w:ascii="Arial" w:hAnsi="Arial" w:cs="Arial"/>
      <w:snapToGrid/>
      <w:spacing w:val="-5"/>
      <w:sz w:val="20"/>
      <w:szCs w:val="20"/>
      <w:lang w:eastAsia="en-US"/>
    </w:rPr>
  </w:style>
  <w:style w:type="paragraph" w:styleId="45">
    <w:name w:val="List Continue 4"/>
    <w:basedOn w:val="afffffe"/>
    <w:rsid w:val="0007691A"/>
    <w:pPr>
      <w:ind w:left="2880"/>
    </w:pPr>
  </w:style>
  <w:style w:type="paragraph" w:styleId="56">
    <w:name w:val="List Continue 5"/>
    <w:basedOn w:val="afffffe"/>
    <w:rsid w:val="0007691A"/>
    <w:pPr>
      <w:ind w:left="3240"/>
    </w:pPr>
  </w:style>
  <w:style w:type="paragraph" w:styleId="affffff">
    <w:name w:val="List Number"/>
    <w:basedOn w:val="a5"/>
    <w:rsid w:val="0007691A"/>
    <w:pPr>
      <w:spacing w:before="100" w:beforeAutospacing="1" w:after="100" w:afterAutospacing="1" w:line="360" w:lineRule="auto"/>
      <w:ind w:firstLine="709"/>
    </w:pPr>
    <w:rPr>
      <w:sz w:val="28"/>
      <w:szCs w:val="28"/>
    </w:rPr>
  </w:style>
  <w:style w:type="paragraph" w:styleId="2f1">
    <w:name w:val="List Number 2"/>
    <w:basedOn w:val="affffff"/>
    <w:rsid w:val="0007691A"/>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f"/>
    <w:rsid w:val="0007691A"/>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f"/>
    <w:rsid w:val="0007691A"/>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
    <w:rsid w:val="0007691A"/>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0">
    <w:name w:val="Message Header"/>
    <w:basedOn w:val="af8"/>
    <w:link w:val="affffff1"/>
    <w:rsid w:val="0007691A"/>
    <w:pPr>
      <w:keepLines/>
      <w:tabs>
        <w:tab w:val="left" w:pos="3600"/>
        <w:tab w:val="left" w:pos="4680"/>
      </w:tabs>
      <w:spacing w:line="280" w:lineRule="exact"/>
      <w:ind w:left="1080" w:right="2160" w:hanging="1080"/>
      <w:jc w:val="both"/>
    </w:pPr>
    <w:rPr>
      <w:rFonts w:eastAsia="Times New Roman" w:cs="Times New Roman"/>
      <w:sz w:val="20"/>
      <w:szCs w:val="20"/>
      <w:lang w:val="en-US" w:eastAsia="en-US"/>
    </w:rPr>
  </w:style>
  <w:style w:type="character" w:customStyle="1" w:styleId="affffff1">
    <w:name w:val="Шапка Знак"/>
    <w:basedOn w:val="a6"/>
    <w:link w:val="affffff0"/>
    <w:rsid w:val="0007691A"/>
    <w:rPr>
      <w:rFonts w:ascii="Arial" w:eastAsia="Times New Roman" w:hAnsi="Arial" w:cs="Times New Roman"/>
      <w:sz w:val="20"/>
      <w:szCs w:val="20"/>
      <w:lang w:val="en-US"/>
    </w:rPr>
  </w:style>
  <w:style w:type="paragraph" w:styleId="affffff2">
    <w:name w:val="Normal Indent"/>
    <w:basedOn w:val="a5"/>
    <w:rsid w:val="0007691A"/>
    <w:pPr>
      <w:spacing w:line="360" w:lineRule="auto"/>
      <w:ind w:left="1440" w:firstLine="709"/>
    </w:pPr>
    <w:rPr>
      <w:rFonts w:ascii="Arial" w:hAnsi="Arial" w:cs="Arial"/>
      <w:spacing w:val="-5"/>
      <w:sz w:val="20"/>
      <w:szCs w:val="20"/>
      <w:lang w:eastAsia="en-US"/>
    </w:rPr>
  </w:style>
  <w:style w:type="paragraph" w:styleId="HTML2">
    <w:name w:val="HTML Address"/>
    <w:basedOn w:val="a5"/>
    <w:link w:val="HTML3"/>
    <w:rsid w:val="0007691A"/>
    <w:pPr>
      <w:spacing w:line="360" w:lineRule="auto"/>
      <w:ind w:left="1080" w:firstLine="709"/>
    </w:pPr>
    <w:rPr>
      <w:rFonts w:ascii="Arial" w:hAnsi="Arial"/>
      <w:i/>
      <w:iCs/>
      <w:spacing w:val="-5"/>
      <w:sz w:val="20"/>
      <w:szCs w:val="20"/>
    </w:rPr>
  </w:style>
  <w:style w:type="character" w:customStyle="1" w:styleId="HTML3">
    <w:name w:val="Адрес HTML Знак"/>
    <w:basedOn w:val="a6"/>
    <w:link w:val="HTML2"/>
    <w:rsid w:val="0007691A"/>
    <w:rPr>
      <w:rFonts w:ascii="Arial" w:eastAsia="Times New Roman" w:hAnsi="Arial" w:cs="Times New Roman"/>
      <w:i/>
      <w:iCs/>
      <w:spacing w:val="-5"/>
      <w:sz w:val="20"/>
      <w:szCs w:val="20"/>
      <w:lang w:eastAsia="ru-RU"/>
    </w:rPr>
  </w:style>
  <w:style w:type="paragraph" w:styleId="affffff3">
    <w:name w:val="envelope address"/>
    <w:basedOn w:val="a5"/>
    <w:rsid w:val="0007691A"/>
    <w:pPr>
      <w:framePr w:w="7920" w:h="1980" w:hRule="exact" w:hSpace="180" w:wrap="auto" w:hAnchor="page" w:xAlign="center" w:yAlign="bottom"/>
      <w:spacing w:line="360" w:lineRule="auto"/>
      <w:ind w:left="2880" w:firstLine="709"/>
    </w:pPr>
    <w:rPr>
      <w:rFonts w:ascii="Arial" w:hAnsi="Arial" w:cs="Arial"/>
      <w:spacing w:val="-5"/>
      <w:sz w:val="28"/>
      <w:szCs w:val="28"/>
      <w:lang w:eastAsia="en-US"/>
    </w:rPr>
  </w:style>
  <w:style w:type="character" w:styleId="HTML4">
    <w:name w:val="HTML Acronym"/>
    <w:rsid w:val="0007691A"/>
    <w:rPr>
      <w:lang w:val="ru-RU"/>
    </w:rPr>
  </w:style>
  <w:style w:type="paragraph" w:styleId="affffff4">
    <w:name w:val="Date"/>
    <w:basedOn w:val="a5"/>
    <w:next w:val="a5"/>
    <w:link w:val="affffff5"/>
    <w:rsid w:val="0007691A"/>
    <w:pPr>
      <w:spacing w:line="360" w:lineRule="auto"/>
      <w:ind w:left="1080" w:firstLine="709"/>
    </w:pPr>
    <w:rPr>
      <w:rFonts w:ascii="Arial" w:hAnsi="Arial"/>
      <w:spacing w:val="-5"/>
      <w:sz w:val="20"/>
      <w:szCs w:val="20"/>
    </w:rPr>
  </w:style>
  <w:style w:type="character" w:customStyle="1" w:styleId="affffff5">
    <w:name w:val="Дата Знак"/>
    <w:basedOn w:val="a6"/>
    <w:link w:val="affffff4"/>
    <w:rsid w:val="0007691A"/>
    <w:rPr>
      <w:rFonts w:ascii="Arial" w:eastAsia="Times New Roman" w:hAnsi="Arial" w:cs="Times New Roman"/>
      <w:spacing w:val="-5"/>
      <w:sz w:val="20"/>
      <w:szCs w:val="20"/>
      <w:lang w:eastAsia="ru-RU"/>
    </w:rPr>
  </w:style>
  <w:style w:type="paragraph" w:styleId="affffff6">
    <w:name w:val="Note Heading"/>
    <w:basedOn w:val="a5"/>
    <w:next w:val="a5"/>
    <w:link w:val="affffff7"/>
    <w:rsid w:val="0007691A"/>
    <w:pPr>
      <w:spacing w:line="360" w:lineRule="auto"/>
      <w:ind w:left="1080" w:firstLine="709"/>
    </w:pPr>
    <w:rPr>
      <w:rFonts w:ascii="Arial" w:hAnsi="Arial"/>
      <w:spacing w:val="-5"/>
      <w:sz w:val="20"/>
      <w:szCs w:val="20"/>
    </w:rPr>
  </w:style>
  <w:style w:type="character" w:customStyle="1" w:styleId="affffff7">
    <w:name w:val="Заголовок записки Знак"/>
    <w:basedOn w:val="a6"/>
    <w:link w:val="affffff6"/>
    <w:rsid w:val="0007691A"/>
    <w:rPr>
      <w:rFonts w:ascii="Arial" w:eastAsia="Times New Roman" w:hAnsi="Arial" w:cs="Times New Roman"/>
      <w:spacing w:val="-5"/>
      <w:sz w:val="20"/>
      <w:szCs w:val="20"/>
      <w:lang w:eastAsia="ru-RU"/>
    </w:rPr>
  </w:style>
  <w:style w:type="character" w:styleId="HTML5">
    <w:name w:val="HTML Keyboard"/>
    <w:rsid w:val="0007691A"/>
    <w:rPr>
      <w:rFonts w:ascii="Courier New" w:hAnsi="Courier New" w:cs="Courier New"/>
      <w:sz w:val="20"/>
      <w:szCs w:val="20"/>
      <w:lang w:val="ru-RU"/>
    </w:rPr>
  </w:style>
  <w:style w:type="character" w:styleId="HTML6">
    <w:name w:val="HTML Code"/>
    <w:rsid w:val="0007691A"/>
    <w:rPr>
      <w:rFonts w:ascii="Courier New" w:hAnsi="Courier New" w:cs="Courier New"/>
      <w:sz w:val="20"/>
      <w:szCs w:val="20"/>
      <w:lang w:val="ru-RU"/>
    </w:rPr>
  </w:style>
  <w:style w:type="paragraph" w:styleId="2f2">
    <w:name w:val="Body Text First Indent 2"/>
    <w:basedOn w:val="af5"/>
    <w:link w:val="2f3"/>
    <w:rsid w:val="0007691A"/>
    <w:pPr>
      <w:spacing w:line="360" w:lineRule="auto"/>
      <w:ind w:firstLine="210"/>
    </w:pPr>
    <w:rPr>
      <w:rFonts w:eastAsia="Times New Roman" w:cs="Times New Roman"/>
      <w:spacing w:val="-5"/>
      <w:lang w:val="en-US" w:eastAsia="en-US"/>
    </w:rPr>
  </w:style>
  <w:style w:type="character" w:customStyle="1" w:styleId="2f3">
    <w:name w:val="Красная строка 2 Знак"/>
    <w:basedOn w:val="af6"/>
    <w:link w:val="2f2"/>
    <w:rsid w:val="0007691A"/>
    <w:rPr>
      <w:rFonts w:ascii="Arial" w:eastAsia="Times New Roman" w:hAnsi="Arial" w:cs="Times New Roman"/>
      <w:spacing w:val="-5"/>
      <w:sz w:val="24"/>
      <w:szCs w:val="24"/>
      <w:lang w:val="en-US" w:eastAsia="ru-RU"/>
    </w:rPr>
  </w:style>
  <w:style w:type="character" w:styleId="HTML7">
    <w:name w:val="HTML Sample"/>
    <w:rsid w:val="0007691A"/>
    <w:rPr>
      <w:rFonts w:ascii="Courier New" w:hAnsi="Courier New" w:cs="Courier New"/>
      <w:lang w:val="ru-RU"/>
    </w:rPr>
  </w:style>
  <w:style w:type="paragraph" w:styleId="2f4">
    <w:name w:val="envelope return"/>
    <w:basedOn w:val="a5"/>
    <w:rsid w:val="0007691A"/>
    <w:pPr>
      <w:spacing w:line="360" w:lineRule="auto"/>
      <w:ind w:left="1080" w:firstLine="709"/>
    </w:pPr>
    <w:rPr>
      <w:rFonts w:ascii="Arial" w:hAnsi="Arial" w:cs="Arial"/>
      <w:spacing w:val="-5"/>
      <w:sz w:val="20"/>
      <w:szCs w:val="20"/>
      <w:lang w:eastAsia="en-US"/>
    </w:rPr>
  </w:style>
  <w:style w:type="character" w:styleId="HTML8">
    <w:name w:val="HTML Definition"/>
    <w:rsid w:val="0007691A"/>
    <w:rPr>
      <w:i/>
      <w:iCs/>
      <w:lang w:val="ru-RU"/>
    </w:rPr>
  </w:style>
  <w:style w:type="character" w:styleId="HTML9">
    <w:name w:val="HTML Variable"/>
    <w:rsid w:val="0007691A"/>
    <w:rPr>
      <w:i/>
      <w:iCs/>
      <w:lang w:val="ru-RU"/>
    </w:rPr>
  </w:style>
  <w:style w:type="character" w:styleId="HTMLa">
    <w:name w:val="HTML Typewriter"/>
    <w:rsid w:val="0007691A"/>
    <w:rPr>
      <w:rFonts w:ascii="Courier New" w:hAnsi="Courier New" w:cs="Courier New"/>
      <w:sz w:val="20"/>
      <w:szCs w:val="20"/>
      <w:lang w:val="ru-RU"/>
    </w:rPr>
  </w:style>
  <w:style w:type="paragraph" w:styleId="affffff8">
    <w:name w:val="Signature"/>
    <w:basedOn w:val="a5"/>
    <w:link w:val="affffff9"/>
    <w:rsid w:val="0007691A"/>
    <w:pPr>
      <w:spacing w:line="360" w:lineRule="auto"/>
      <w:ind w:left="4252" w:firstLine="709"/>
    </w:pPr>
    <w:rPr>
      <w:rFonts w:ascii="Arial" w:hAnsi="Arial"/>
      <w:spacing w:val="-5"/>
      <w:sz w:val="20"/>
      <w:szCs w:val="20"/>
    </w:rPr>
  </w:style>
  <w:style w:type="character" w:customStyle="1" w:styleId="affffff9">
    <w:name w:val="Подпись Знак"/>
    <w:basedOn w:val="a6"/>
    <w:link w:val="affffff8"/>
    <w:rsid w:val="0007691A"/>
    <w:rPr>
      <w:rFonts w:ascii="Arial" w:eastAsia="Times New Roman" w:hAnsi="Arial" w:cs="Times New Roman"/>
      <w:spacing w:val="-5"/>
      <w:sz w:val="20"/>
      <w:szCs w:val="20"/>
      <w:lang w:eastAsia="ru-RU"/>
    </w:rPr>
  </w:style>
  <w:style w:type="paragraph" w:styleId="affffffa">
    <w:name w:val="Salutation"/>
    <w:basedOn w:val="a5"/>
    <w:next w:val="a5"/>
    <w:link w:val="affffffb"/>
    <w:rsid w:val="0007691A"/>
    <w:pPr>
      <w:spacing w:line="360" w:lineRule="auto"/>
      <w:ind w:left="1080" w:firstLine="709"/>
    </w:pPr>
    <w:rPr>
      <w:rFonts w:ascii="Arial" w:hAnsi="Arial"/>
      <w:spacing w:val="-5"/>
      <w:sz w:val="20"/>
      <w:szCs w:val="20"/>
    </w:rPr>
  </w:style>
  <w:style w:type="character" w:customStyle="1" w:styleId="affffffb">
    <w:name w:val="Приветствие Знак"/>
    <w:basedOn w:val="a6"/>
    <w:link w:val="affffffa"/>
    <w:rsid w:val="0007691A"/>
    <w:rPr>
      <w:rFonts w:ascii="Arial" w:eastAsia="Times New Roman" w:hAnsi="Arial" w:cs="Times New Roman"/>
      <w:spacing w:val="-5"/>
      <w:sz w:val="20"/>
      <w:szCs w:val="20"/>
      <w:lang w:eastAsia="ru-RU"/>
    </w:rPr>
  </w:style>
  <w:style w:type="paragraph" w:styleId="affffffc">
    <w:name w:val="Closing"/>
    <w:basedOn w:val="a5"/>
    <w:link w:val="affffffd"/>
    <w:rsid w:val="0007691A"/>
    <w:pPr>
      <w:spacing w:line="360" w:lineRule="auto"/>
      <w:ind w:left="4252" w:firstLine="709"/>
    </w:pPr>
    <w:rPr>
      <w:rFonts w:ascii="Arial" w:hAnsi="Arial"/>
      <w:spacing w:val="-5"/>
      <w:sz w:val="20"/>
      <w:szCs w:val="20"/>
    </w:rPr>
  </w:style>
  <w:style w:type="character" w:customStyle="1" w:styleId="affffffd">
    <w:name w:val="Прощание Знак"/>
    <w:basedOn w:val="a6"/>
    <w:link w:val="affffffc"/>
    <w:rsid w:val="0007691A"/>
    <w:rPr>
      <w:rFonts w:ascii="Arial" w:eastAsia="Times New Roman" w:hAnsi="Arial" w:cs="Times New Roman"/>
      <w:spacing w:val="-5"/>
      <w:sz w:val="20"/>
      <w:szCs w:val="20"/>
      <w:lang w:eastAsia="ru-RU"/>
    </w:rPr>
  </w:style>
  <w:style w:type="character" w:styleId="HTMLb">
    <w:name w:val="HTML Cite"/>
    <w:rsid w:val="0007691A"/>
    <w:rPr>
      <w:i/>
      <w:iCs/>
      <w:lang w:val="ru-RU"/>
    </w:rPr>
  </w:style>
  <w:style w:type="paragraph" w:styleId="affffffe">
    <w:name w:val="E-mail Signature"/>
    <w:basedOn w:val="a5"/>
    <w:link w:val="afffffff"/>
    <w:rsid w:val="0007691A"/>
    <w:pPr>
      <w:spacing w:line="360" w:lineRule="auto"/>
      <w:ind w:left="1080" w:firstLine="709"/>
    </w:pPr>
    <w:rPr>
      <w:rFonts w:ascii="Arial" w:hAnsi="Arial"/>
      <w:spacing w:val="-5"/>
      <w:sz w:val="20"/>
      <w:szCs w:val="20"/>
    </w:rPr>
  </w:style>
  <w:style w:type="character" w:customStyle="1" w:styleId="afffffff">
    <w:name w:val="Электронная подпись Знак"/>
    <w:basedOn w:val="a6"/>
    <w:link w:val="affffffe"/>
    <w:rsid w:val="0007691A"/>
    <w:rPr>
      <w:rFonts w:ascii="Arial" w:eastAsia="Times New Roman" w:hAnsi="Arial" w:cs="Times New Roman"/>
      <w:spacing w:val="-5"/>
      <w:sz w:val="20"/>
      <w:szCs w:val="20"/>
      <w:lang w:eastAsia="ru-RU"/>
    </w:rPr>
  </w:style>
  <w:style w:type="table" w:styleId="-1">
    <w:name w:val="Table Web 1"/>
    <w:basedOn w:val="a7"/>
    <w:rsid w:val="0007691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07691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07691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0">
    <w:name w:val="Table Elegant"/>
    <w:basedOn w:val="a7"/>
    <w:rsid w:val="0007691A"/>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7">
    <w:name w:val="Table Subtle 1"/>
    <w:basedOn w:val="a7"/>
    <w:rsid w:val="0007691A"/>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Subtle 2"/>
    <w:basedOn w:val="a7"/>
    <w:rsid w:val="0007691A"/>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8">
    <w:name w:val="Table Classic 1"/>
    <w:basedOn w:val="a7"/>
    <w:rsid w:val="0007691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lassic 2"/>
    <w:basedOn w:val="a7"/>
    <w:rsid w:val="0007691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7"/>
    <w:rsid w:val="0007691A"/>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7"/>
    <w:rsid w:val="0007691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9">
    <w:name w:val="Table 3D effects 1"/>
    <w:basedOn w:val="a7"/>
    <w:rsid w:val="0007691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7">
    <w:name w:val="Table 3D effects 2"/>
    <w:basedOn w:val="a7"/>
    <w:rsid w:val="0007691A"/>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7"/>
    <w:rsid w:val="0007691A"/>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a">
    <w:name w:val="Table Simple 1"/>
    <w:basedOn w:val="a7"/>
    <w:rsid w:val="0007691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7"/>
    <w:rsid w:val="0007691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7"/>
    <w:rsid w:val="0007691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b">
    <w:name w:val="Table Grid 1"/>
    <w:basedOn w:val="a7"/>
    <w:rsid w:val="0007691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9">
    <w:name w:val="Table Grid 2"/>
    <w:basedOn w:val="a7"/>
    <w:rsid w:val="0007691A"/>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7"/>
    <w:rsid w:val="0007691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7"/>
    <w:rsid w:val="0007691A"/>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7"/>
    <w:rsid w:val="0007691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7"/>
    <w:rsid w:val="0007691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7"/>
    <w:rsid w:val="0007691A"/>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7"/>
    <w:rsid w:val="0007691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1">
    <w:name w:val="Table Contemporary"/>
    <w:basedOn w:val="a7"/>
    <w:rsid w:val="0007691A"/>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2">
    <w:name w:val="Table Professional"/>
    <w:basedOn w:val="a7"/>
    <w:rsid w:val="0007691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3">
    <w:name w:val="Outline List 3"/>
    <w:basedOn w:val="a8"/>
    <w:rsid w:val="0007691A"/>
  </w:style>
  <w:style w:type="table" w:styleId="1fc">
    <w:name w:val="Table Columns 1"/>
    <w:basedOn w:val="a7"/>
    <w:rsid w:val="0007691A"/>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olumns 2"/>
    <w:basedOn w:val="a7"/>
    <w:rsid w:val="0007691A"/>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7"/>
    <w:rsid w:val="0007691A"/>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7"/>
    <w:rsid w:val="0007691A"/>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7"/>
    <w:rsid w:val="0007691A"/>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07691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07691A"/>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07691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07691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07691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07691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07691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07691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4">
    <w:name w:val="Table Theme"/>
    <w:basedOn w:val="a7"/>
    <w:rsid w:val="000769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d">
    <w:name w:val="Table Colorful 1"/>
    <w:basedOn w:val="a7"/>
    <w:rsid w:val="0007691A"/>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7"/>
    <w:rsid w:val="0007691A"/>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7"/>
    <w:rsid w:val="0007691A"/>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5">
    <w:name w:val="endnote reference"/>
    <w:rsid w:val="0007691A"/>
    <w:rPr>
      <w:vertAlign w:val="superscript"/>
    </w:rPr>
  </w:style>
  <w:style w:type="table" w:styleId="2-5">
    <w:name w:val="Medium Shading 2 Accent 5"/>
    <w:basedOn w:val="a7"/>
    <w:uiPriority w:val="64"/>
    <w:rsid w:val="0007691A"/>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6">
    <w:name w:val="Îáû÷íûé"/>
    <w:rsid w:val="0007691A"/>
    <w:pPr>
      <w:spacing w:after="0" w:line="240" w:lineRule="auto"/>
    </w:pPr>
    <w:rPr>
      <w:rFonts w:ascii="Times New Roman" w:eastAsia="Times New Roman" w:hAnsi="Times New Roman" w:cs="Times New Roman"/>
      <w:sz w:val="28"/>
      <w:szCs w:val="20"/>
      <w:lang w:eastAsia="ru-RU"/>
    </w:rPr>
  </w:style>
  <w:style w:type="paragraph" w:customStyle="1" w:styleId="S9">
    <w:name w:val="S_Титульный"/>
    <w:basedOn w:val="a5"/>
    <w:rsid w:val="0007691A"/>
    <w:pPr>
      <w:spacing w:line="360" w:lineRule="auto"/>
      <w:ind w:left="3240"/>
      <w:jc w:val="right"/>
    </w:pPr>
    <w:rPr>
      <w:b/>
      <w:sz w:val="32"/>
      <w:szCs w:val="32"/>
    </w:rPr>
  </w:style>
  <w:style w:type="paragraph" w:customStyle="1" w:styleId="afffffff7">
    <w:name w:val="ТЕКСТ ГРАД"/>
    <w:basedOn w:val="a5"/>
    <w:link w:val="afffffff8"/>
    <w:qFormat/>
    <w:rsid w:val="0007691A"/>
    <w:pPr>
      <w:spacing w:line="360" w:lineRule="auto"/>
      <w:ind w:firstLine="709"/>
    </w:pPr>
    <w:rPr>
      <w:sz w:val="24"/>
      <w:szCs w:val="24"/>
    </w:rPr>
  </w:style>
  <w:style w:type="character" w:customStyle="1" w:styleId="afffffff8">
    <w:name w:val="ТЕКСТ ГРАД Знак"/>
    <w:link w:val="afffffff7"/>
    <w:rsid w:val="0007691A"/>
    <w:rPr>
      <w:rFonts w:ascii="Times New Roman" w:eastAsia="Times New Roman" w:hAnsi="Times New Roman" w:cs="Times New Roman"/>
      <w:sz w:val="24"/>
      <w:szCs w:val="24"/>
      <w:lang w:eastAsia="ru-RU"/>
    </w:rPr>
  </w:style>
  <w:style w:type="paragraph" w:customStyle="1" w:styleId="afffffff9">
    <w:name w:val="ООО  «Институт Территориального Планирования"/>
    <w:basedOn w:val="a5"/>
    <w:link w:val="afffffffa"/>
    <w:qFormat/>
    <w:rsid w:val="0007691A"/>
    <w:pPr>
      <w:spacing w:line="360" w:lineRule="auto"/>
      <w:ind w:left="709"/>
      <w:jc w:val="right"/>
    </w:pPr>
    <w:rPr>
      <w:sz w:val="24"/>
      <w:szCs w:val="24"/>
    </w:rPr>
  </w:style>
  <w:style w:type="character" w:customStyle="1" w:styleId="afffffffa">
    <w:name w:val="ООО  «Институт Территориального Планирования Знак"/>
    <w:link w:val="afffffff9"/>
    <w:rsid w:val="0007691A"/>
    <w:rPr>
      <w:rFonts w:ascii="Times New Roman" w:eastAsia="Times New Roman" w:hAnsi="Times New Roman" w:cs="Times New Roman"/>
      <w:sz w:val="24"/>
      <w:szCs w:val="24"/>
      <w:lang w:eastAsia="ru-RU"/>
    </w:rPr>
  </w:style>
  <w:style w:type="character" w:styleId="afffffffb">
    <w:name w:val="Placeholder Text"/>
    <w:uiPriority w:val="99"/>
    <w:semiHidden/>
    <w:rsid w:val="0007691A"/>
    <w:rPr>
      <w:color w:val="808080"/>
    </w:rPr>
  </w:style>
  <w:style w:type="paragraph" w:styleId="afffffffc">
    <w:name w:val="Revision"/>
    <w:hidden/>
    <w:uiPriority w:val="99"/>
    <w:semiHidden/>
    <w:rsid w:val="0007691A"/>
    <w:pPr>
      <w:spacing w:after="0" w:line="240" w:lineRule="auto"/>
    </w:pPr>
    <w:rPr>
      <w:rFonts w:ascii="Times New Roman" w:eastAsia="Times New Roman" w:hAnsi="Times New Roman" w:cs="Times New Roman"/>
      <w:sz w:val="24"/>
      <w:szCs w:val="24"/>
      <w:lang w:eastAsia="ru-RU"/>
    </w:rPr>
  </w:style>
  <w:style w:type="paragraph" w:customStyle="1" w:styleId="Sa">
    <w:name w:val="S_Обложка_проект"/>
    <w:basedOn w:val="a5"/>
    <w:rsid w:val="0007691A"/>
    <w:pPr>
      <w:spacing w:line="360" w:lineRule="auto"/>
      <w:ind w:left="3240"/>
      <w:jc w:val="right"/>
    </w:pPr>
    <w:rPr>
      <w:caps/>
      <w:sz w:val="24"/>
      <w:szCs w:val="24"/>
    </w:rPr>
  </w:style>
  <w:style w:type="paragraph" w:customStyle="1" w:styleId="S20">
    <w:name w:val="S_Титульный 2"/>
    <w:basedOn w:val="a5"/>
    <w:rsid w:val="0007691A"/>
    <w:pPr>
      <w:shd w:val="clear" w:color="auto" w:fill="FFFFFF"/>
      <w:snapToGrid w:val="0"/>
      <w:jc w:val="center"/>
    </w:pPr>
    <w:rPr>
      <w:rFonts w:eastAsia="Calibri"/>
      <w:sz w:val="24"/>
      <w:szCs w:val="24"/>
      <w:lang w:eastAsia="ar-SA"/>
    </w:rPr>
  </w:style>
  <w:style w:type="paragraph" w:customStyle="1" w:styleId="S21">
    <w:name w:val="S_Заголовок 2"/>
    <w:basedOn w:val="20"/>
    <w:autoRedefine/>
    <w:rsid w:val="0007691A"/>
    <w:pPr>
      <w:keepNext w:val="0"/>
      <w:spacing w:line="360" w:lineRule="auto"/>
      <w:jc w:val="both"/>
    </w:pPr>
    <w:rPr>
      <w:rFonts w:eastAsia="Times New Roman"/>
      <w:b w:val="0"/>
      <w:bCs w:val="0"/>
      <w:iCs w:val="0"/>
      <w:sz w:val="24"/>
      <w:szCs w:val="24"/>
    </w:rPr>
  </w:style>
  <w:style w:type="paragraph" w:customStyle="1" w:styleId="S30">
    <w:name w:val="S_Заголовок 3"/>
    <w:basedOn w:val="3"/>
    <w:rsid w:val="0007691A"/>
    <w:pPr>
      <w:keepNext w:val="0"/>
      <w:spacing w:line="360" w:lineRule="auto"/>
      <w:jc w:val="center"/>
    </w:pPr>
    <w:rPr>
      <w:rFonts w:ascii="Times New Roman" w:eastAsia="Times New Roman" w:hAnsi="Times New Roman" w:cs="Times New Roman"/>
      <w:bCs w:val="0"/>
      <w:sz w:val="24"/>
      <w:szCs w:val="24"/>
      <w:u w:val="single"/>
    </w:rPr>
  </w:style>
  <w:style w:type="paragraph" w:customStyle="1" w:styleId="S40">
    <w:name w:val="S_Заголовок 4"/>
    <w:basedOn w:val="4"/>
    <w:rsid w:val="0007691A"/>
    <w:pPr>
      <w:keepNext w:val="0"/>
      <w:keepLines w:val="0"/>
      <w:spacing w:before="0"/>
      <w:jc w:val="left"/>
    </w:pPr>
    <w:rPr>
      <w:rFonts w:ascii="Times New Roman" w:eastAsia="Times New Roman" w:hAnsi="Times New Roman"/>
      <w:iCs w:val="0"/>
      <w:color w:val="auto"/>
      <w:sz w:val="24"/>
      <w:szCs w:val="24"/>
    </w:rPr>
  </w:style>
  <w:style w:type="paragraph" w:customStyle="1" w:styleId="S1">
    <w:name w:val="S_Заголовок 1"/>
    <w:basedOn w:val="a5"/>
    <w:qFormat/>
    <w:rsid w:val="0007691A"/>
    <w:pPr>
      <w:numPr>
        <w:numId w:val="12"/>
      </w:numPr>
      <w:jc w:val="center"/>
    </w:pPr>
    <w:rPr>
      <w:b/>
      <w:caps/>
      <w:sz w:val="24"/>
      <w:szCs w:val="24"/>
    </w:rPr>
  </w:style>
  <w:style w:type="paragraph" w:customStyle="1" w:styleId="afffffffd">
    <w:name w:val="ГРАД Основной текст"/>
    <w:basedOn w:val="a5"/>
    <w:link w:val="afffffffe"/>
    <w:autoRedefine/>
    <w:rsid w:val="0007691A"/>
    <w:pPr>
      <w:tabs>
        <w:tab w:val="left" w:pos="540"/>
        <w:tab w:val="left" w:pos="1260"/>
        <w:tab w:val="left" w:pos="1620"/>
      </w:tabs>
      <w:ind w:firstLine="709"/>
    </w:pPr>
    <w:rPr>
      <w:rFonts w:eastAsia="Calibri"/>
      <w:bCs/>
      <w:spacing w:val="4"/>
      <w:w w:val="109"/>
      <w:sz w:val="24"/>
      <w:szCs w:val="28"/>
      <w:lang w:bidi="en-US"/>
    </w:rPr>
  </w:style>
  <w:style w:type="character" w:customStyle="1" w:styleId="afffffffe">
    <w:name w:val="ГРАД Основной текст Знак Знак"/>
    <w:link w:val="afffffffd"/>
    <w:rsid w:val="0007691A"/>
    <w:rPr>
      <w:rFonts w:ascii="Times New Roman" w:eastAsia="Calibri" w:hAnsi="Times New Roman" w:cs="Times New Roman"/>
      <w:bCs/>
      <w:spacing w:val="4"/>
      <w:w w:val="109"/>
      <w:sz w:val="24"/>
      <w:szCs w:val="28"/>
      <w:lang w:eastAsia="ru-RU" w:bidi="en-US"/>
    </w:rPr>
  </w:style>
  <w:style w:type="paragraph" w:customStyle="1" w:styleId="affffffff">
    <w:name w:val="ГРАД Список маркированный"/>
    <w:basedOn w:val="afc"/>
    <w:autoRedefine/>
    <w:rsid w:val="0007691A"/>
    <w:pPr>
      <w:tabs>
        <w:tab w:val="left" w:pos="900"/>
        <w:tab w:val="num" w:pos="1135"/>
      </w:tabs>
      <w:ind w:left="0" w:firstLine="709"/>
      <w:jc w:val="both"/>
    </w:pPr>
    <w:rPr>
      <w:rFonts w:ascii="Times New Roman" w:hAnsi="Times New Roman" w:cs="Times New Roman"/>
      <w:spacing w:val="-1"/>
      <w:w w:val="109"/>
      <w:lang w:eastAsia="en-US" w:bidi="en-US"/>
    </w:rPr>
  </w:style>
  <w:style w:type="paragraph" w:customStyle="1" w:styleId="S">
    <w:name w:val="S_Нумерованный"/>
    <w:basedOn w:val="a5"/>
    <w:link w:val="Sb"/>
    <w:autoRedefine/>
    <w:rsid w:val="0007691A"/>
    <w:pPr>
      <w:numPr>
        <w:numId w:val="13"/>
      </w:numPr>
      <w:tabs>
        <w:tab w:val="left" w:pos="992"/>
      </w:tabs>
      <w:spacing w:line="360" w:lineRule="auto"/>
      <w:ind w:left="0" w:firstLine="709"/>
    </w:pPr>
    <w:rPr>
      <w:sz w:val="24"/>
      <w:szCs w:val="24"/>
    </w:rPr>
  </w:style>
  <w:style w:type="character" w:customStyle="1" w:styleId="Sb">
    <w:name w:val="S_Нумерованный Знак Знак"/>
    <w:link w:val="S"/>
    <w:locked/>
    <w:rsid w:val="0007691A"/>
    <w:rPr>
      <w:rFonts w:ascii="Times New Roman" w:eastAsia="Times New Roman" w:hAnsi="Times New Roman" w:cs="Times New Roman"/>
      <w:sz w:val="24"/>
      <w:szCs w:val="24"/>
      <w:lang w:eastAsia="ru-RU"/>
    </w:rPr>
  </w:style>
  <w:style w:type="character" w:customStyle="1" w:styleId="FontStyle20">
    <w:name w:val="Font Style20"/>
    <w:rsid w:val="0007691A"/>
    <w:rPr>
      <w:rFonts w:ascii="Times New Roman" w:hAnsi="Times New Roman" w:cs="Times New Roman"/>
      <w:sz w:val="22"/>
      <w:szCs w:val="22"/>
    </w:rPr>
  </w:style>
  <w:style w:type="character" w:customStyle="1" w:styleId="affffffff0">
    <w:name w:val="Символ сноски"/>
    <w:rsid w:val="0007691A"/>
  </w:style>
  <w:style w:type="paragraph" w:customStyle="1" w:styleId="affffffff1">
    <w:name w:val="Раздел МНГП"/>
    <w:basedOn w:val="11"/>
    <w:qFormat/>
    <w:rsid w:val="0007691A"/>
    <w:pPr>
      <w:keepLines/>
      <w:tabs>
        <w:tab w:val="clear" w:pos="360"/>
      </w:tabs>
      <w:spacing w:before="480"/>
      <w:ind w:left="0" w:firstLine="0"/>
    </w:pPr>
    <w:rPr>
      <w:rFonts w:eastAsia="Times New Roman"/>
      <w:caps/>
      <w:kern w:val="0"/>
      <w:sz w:val="24"/>
      <w:szCs w:val="28"/>
      <w:lang w:eastAsia="en-US"/>
    </w:rPr>
  </w:style>
  <w:style w:type="paragraph" w:customStyle="1" w:styleId="affffffff2">
    <w:name w:val="раздел МНГП"/>
    <w:basedOn w:val="11"/>
    <w:qFormat/>
    <w:rsid w:val="0007691A"/>
    <w:pPr>
      <w:keepLines/>
      <w:tabs>
        <w:tab w:val="clear" w:pos="360"/>
      </w:tabs>
      <w:spacing w:before="480"/>
      <w:ind w:left="0" w:firstLine="0"/>
    </w:pPr>
    <w:rPr>
      <w:rFonts w:eastAsia="Times New Roman"/>
      <w:caps/>
      <w:color w:val="000000"/>
      <w:kern w:val="0"/>
      <w:sz w:val="24"/>
      <w:szCs w:val="28"/>
      <w:lang w:eastAsia="en-US"/>
    </w:rPr>
  </w:style>
  <w:style w:type="paragraph" w:customStyle="1" w:styleId="a2">
    <w:name w:val="глава МНГП"/>
    <w:basedOn w:val="20"/>
    <w:qFormat/>
    <w:rsid w:val="0007691A"/>
    <w:pPr>
      <w:keepLines/>
      <w:numPr>
        <w:numId w:val="14"/>
      </w:numPr>
      <w:spacing w:before="200" w:line="276" w:lineRule="auto"/>
      <w:jc w:val="both"/>
    </w:pPr>
    <w:rPr>
      <w:rFonts w:eastAsia="Times New Roman"/>
      <w:iCs w:val="0"/>
      <w:sz w:val="24"/>
      <w:szCs w:val="24"/>
      <w:lang w:eastAsia="en-US"/>
    </w:rPr>
  </w:style>
  <w:style w:type="paragraph" w:customStyle="1" w:styleId="2fc">
    <w:name w:val="Стиль2"/>
    <w:basedOn w:val="6"/>
    <w:qFormat/>
    <w:rsid w:val="0007691A"/>
    <w:pPr>
      <w:keepNext w:val="0"/>
      <w:keepLines w:val="0"/>
      <w:numPr>
        <w:ilvl w:val="0"/>
        <w:numId w:val="0"/>
      </w:numPr>
      <w:spacing w:before="240" w:after="60" w:line="276" w:lineRule="auto"/>
      <w:ind w:left="714" w:hanging="357"/>
      <w:jc w:val="left"/>
    </w:pPr>
    <w:rPr>
      <w:rFonts w:ascii="Times New Roman" w:eastAsia="Times New Roman" w:hAnsi="Times New Roman" w:cs="Times New Roman"/>
      <w:b/>
      <w:bCs/>
      <w:color w:val="auto"/>
      <w:sz w:val="24"/>
      <w:szCs w:val="20"/>
      <w:lang w:val="en-US" w:eastAsia="en-US"/>
    </w:rPr>
  </w:style>
  <w:style w:type="numbering" w:customStyle="1" w:styleId="1fe">
    <w:name w:val="Нет списка1"/>
    <w:next w:val="a8"/>
    <w:semiHidden/>
    <w:unhideWhenUsed/>
    <w:rsid w:val="0007691A"/>
  </w:style>
  <w:style w:type="numbering" w:customStyle="1" w:styleId="2fd">
    <w:name w:val="Нет списка2"/>
    <w:next w:val="a8"/>
    <w:semiHidden/>
    <w:unhideWhenUsed/>
    <w:rsid w:val="0007691A"/>
  </w:style>
  <w:style w:type="character" w:customStyle="1" w:styleId="ConsPlusNormal0">
    <w:name w:val="ConsPlusNormal Знак"/>
    <w:link w:val="ConsPlusNormal"/>
    <w:locked/>
    <w:rsid w:val="0007691A"/>
    <w:rPr>
      <w:rFonts w:ascii="Arial" w:eastAsia="Calibri" w:hAnsi="Arial" w:cs="Arial"/>
      <w:lang w:eastAsia="ru-RU"/>
    </w:rPr>
  </w:style>
  <w:style w:type="paragraph" w:customStyle="1" w:styleId="1466">
    <w:name w:val="1466"/>
    <w:basedOn w:val="a5"/>
    <w:rsid w:val="0007691A"/>
    <w:pPr>
      <w:autoSpaceDE w:val="0"/>
      <w:autoSpaceDN w:val="0"/>
      <w:spacing w:before="120" w:after="120"/>
      <w:jc w:val="center"/>
    </w:pPr>
    <w:rPr>
      <w:b/>
      <w:bCs/>
      <w:sz w:val="28"/>
      <w:szCs w:val="28"/>
    </w:rPr>
  </w:style>
  <w:style w:type="character" w:customStyle="1" w:styleId="submenu-table">
    <w:name w:val="submenu-table"/>
    <w:rsid w:val="0007691A"/>
  </w:style>
  <w:style w:type="character" w:customStyle="1" w:styleId="affffffff3">
    <w:name w:val="Основной текст_"/>
    <w:link w:val="2fe"/>
    <w:rsid w:val="0007691A"/>
    <w:rPr>
      <w:shd w:val="clear" w:color="auto" w:fill="FFFFFF"/>
    </w:rPr>
  </w:style>
  <w:style w:type="paragraph" w:customStyle="1" w:styleId="2fe">
    <w:name w:val="Основной текст2"/>
    <w:basedOn w:val="a5"/>
    <w:link w:val="affffffff3"/>
    <w:rsid w:val="0007691A"/>
    <w:pPr>
      <w:shd w:val="clear" w:color="auto" w:fill="FFFFFF"/>
      <w:spacing w:before="360" w:after="60" w:line="274" w:lineRule="exact"/>
    </w:pPr>
    <w:rPr>
      <w:rFonts w:asciiTheme="minorHAnsi" w:eastAsiaTheme="minorHAnsi" w:hAnsiTheme="minorHAnsi" w:cstheme="minorBidi"/>
      <w:lang w:eastAsia="en-US"/>
    </w:rPr>
  </w:style>
  <w:style w:type="character" w:customStyle="1" w:styleId="130">
    <w:name w:val="Основной текст (13)_"/>
    <w:link w:val="131"/>
    <w:rsid w:val="0007691A"/>
    <w:rPr>
      <w:sz w:val="17"/>
      <w:szCs w:val="17"/>
      <w:shd w:val="clear" w:color="auto" w:fill="FFFFFF"/>
    </w:rPr>
  </w:style>
  <w:style w:type="paragraph" w:customStyle="1" w:styleId="131">
    <w:name w:val="Основной текст (13)"/>
    <w:basedOn w:val="a5"/>
    <w:link w:val="130"/>
    <w:rsid w:val="0007691A"/>
    <w:pPr>
      <w:shd w:val="clear" w:color="auto" w:fill="FFFFFF"/>
      <w:spacing w:after="120" w:line="206" w:lineRule="exact"/>
      <w:ind w:hanging="260"/>
    </w:pPr>
    <w:rPr>
      <w:rFonts w:asciiTheme="minorHAnsi" w:eastAsiaTheme="minorHAnsi" w:hAnsiTheme="minorHAnsi" w:cstheme="minorBidi"/>
      <w:sz w:val="17"/>
      <w:szCs w:val="17"/>
      <w:lang w:eastAsia="en-US"/>
    </w:rPr>
  </w:style>
  <w:style w:type="character" w:customStyle="1" w:styleId="150">
    <w:name w:val="Основной текст (15)_"/>
    <w:link w:val="151"/>
    <w:rsid w:val="0007691A"/>
    <w:rPr>
      <w:sz w:val="19"/>
      <w:szCs w:val="19"/>
      <w:shd w:val="clear" w:color="auto" w:fill="FFFFFF"/>
    </w:rPr>
  </w:style>
  <w:style w:type="character" w:customStyle="1" w:styleId="affffffff4">
    <w:name w:val="Оглавление_"/>
    <w:link w:val="affffffff5"/>
    <w:rsid w:val="0007691A"/>
    <w:rPr>
      <w:sz w:val="19"/>
      <w:szCs w:val="19"/>
      <w:shd w:val="clear" w:color="auto" w:fill="FFFFFF"/>
    </w:rPr>
  </w:style>
  <w:style w:type="paragraph" w:customStyle="1" w:styleId="151">
    <w:name w:val="Основной текст (15)"/>
    <w:basedOn w:val="a5"/>
    <w:link w:val="150"/>
    <w:rsid w:val="0007691A"/>
    <w:pPr>
      <w:shd w:val="clear" w:color="auto" w:fill="FFFFFF"/>
      <w:spacing w:line="0" w:lineRule="atLeast"/>
      <w:ind w:hanging="520"/>
      <w:jc w:val="left"/>
    </w:pPr>
    <w:rPr>
      <w:rFonts w:asciiTheme="minorHAnsi" w:eastAsiaTheme="minorHAnsi" w:hAnsiTheme="minorHAnsi" w:cstheme="minorBidi"/>
      <w:sz w:val="19"/>
      <w:szCs w:val="19"/>
      <w:lang w:eastAsia="en-US"/>
    </w:rPr>
  </w:style>
  <w:style w:type="paragraph" w:customStyle="1" w:styleId="affffffff5">
    <w:name w:val="Оглавление"/>
    <w:basedOn w:val="a5"/>
    <w:link w:val="affffffff4"/>
    <w:rsid w:val="0007691A"/>
    <w:pPr>
      <w:shd w:val="clear" w:color="auto" w:fill="FFFFFF"/>
      <w:spacing w:before="120" w:line="230" w:lineRule="exact"/>
      <w:jc w:val="left"/>
    </w:pPr>
    <w:rPr>
      <w:rFonts w:asciiTheme="minorHAnsi" w:eastAsiaTheme="minorHAnsi" w:hAnsiTheme="minorHAnsi" w:cstheme="minorBidi"/>
      <w:sz w:val="19"/>
      <w:szCs w:val="19"/>
      <w:lang w:eastAsia="en-US"/>
    </w:rPr>
  </w:style>
  <w:style w:type="paragraph" w:customStyle="1" w:styleId="Sc">
    <w:name w:val="S_Отступ"/>
    <w:basedOn w:val="a5"/>
    <w:rsid w:val="0007691A"/>
    <w:pPr>
      <w:spacing w:line="360" w:lineRule="auto"/>
      <w:ind w:firstLine="709"/>
    </w:pPr>
    <w:rPr>
      <w:bCs/>
      <w:sz w:val="24"/>
      <w:szCs w:val="32"/>
      <w:lang w:eastAsia="ar-SA"/>
    </w:rPr>
  </w:style>
  <w:style w:type="character" w:customStyle="1" w:styleId="ConsNonformat0">
    <w:name w:val="ConsNonformat Знак"/>
    <w:link w:val="ConsNonformat"/>
    <w:locked/>
    <w:rsid w:val="0007691A"/>
    <w:rPr>
      <w:rFonts w:ascii="Courier New" w:eastAsia="Calibri" w:hAnsi="Courier New" w:cs="Courier New"/>
      <w:lang w:eastAsia="ru-RU"/>
    </w:rPr>
  </w:style>
  <w:style w:type="paragraph" w:customStyle="1" w:styleId="BinomialTheorem">
    <w:name w:val="Binomial Theorem"/>
    <w:rsid w:val="0007691A"/>
    <w:pPr>
      <w:spacing w:after="200" w:line="276" w:lineRule="auto"/>
    </w:pPr>
    <w:rPr>
      <w:rFonts w:ascii="Calibri" w:eastAsia="Times New Roman" w:hAnsi="Calibri" w:cs="Times New Roman"/>
      <w:lang w:eastAsia="ru-RU"/>
    </w:rPr>
  </w:style>
  <w:style w:type="paragraph" w:customStyle="1" w:styleId="HeaderOdd">
    <w:name w:val="Header Odd"/>
    <w:basedOn w:val="affe"/>
    <w:qFormat/>
    <w:rsid w:val="0007691A"/>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07691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07691A"/>
    <w:rPr>
      <w:rFonts w:ascii="Arial" w:eastAsia="Calibri" w:hAnsi="Arial" w:cs="Arial"/>
      <w:lang w:eastAsia="ru-RU"/>
    </w:rPr>
  </w:style>
  <w:style w:type="paragraph" w:customStyle="1" w:styleId="Sd">
    <w:name w:val="S_Список литературы"/>
    <w:basedOn w:val="S2"/>
    <w:autoRedefine/>
    <w:rsid w:val="0007691A"/>
    <w:pPr>
      <w:spacing w:line="240" w:lineRule="auto"/>
      <w:ind w:left="1418" w:firstLine="0"/>
    </w:pPr>
    <w:rPr>
      <w:rFonts w:ascii="Times New Roman" w:eastAsia="Calibri" w:hAnsi="Times New Roman" w:cs="Arial"/>
      <w:sz w:val="20"/>
      <w:szCs w:val="24"/>
      <w:lang w:eastAsia="en-US"/>
    </w:rPr>
  </w:style>
  <w:style w:type="table" w:customStyle="1" w:styleId="1ff">
    <w:name w:val="Сетка таблицы1"/>
    <w:basedOn w:val="a7"/>
    <w:next w:val="afff0"/>
    <w:uiPriority w:val="59"/>
    <w:rsid w:val="0007691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6">
    <w:name w:val="_абзац"/>
    <w:basedOn w:val="a5"/>
    <w:link w:val="affffffff7"/>
    <w:qFormat/>
    <w:rsid w:val="0007691A"/>
    <w:pPr>
      <w:spacing w:line="276" w:lineRule="auto"/>
      <w:ind w:firstLine="709"/>
    </w:pPr>
    <w:rPr>
      <w:sz w:val="24"/>
      <w:szCs w:val="24"/>
    </w:rPr>
  </w:style>
  <w:style w:type="character" w:customStyle="1" w:styleId="affffffff7">
    <w:name w:val="_абзац Знак"/>
    <w:link w:val="affffffff6"/>
    <w:rsid w:val="0007691A"/>
    <w:rPr>
      <w:rFonts w:ascii="Times New Roman" w:eastAsia="Times New Roman" w:hAnsi="Times New Roman" w:cs="Times New Roman"/>
      <w:sz w:val="24"/>
      <w:szCs w:val="24"/>
      <w:lang w:eastAsia="ru-RU"/>
    </w:rPr>
  </w:style>
  <w:style w:type="paragraph" w:customStyle="1" w:styleId="p2">
    <w:name w:val="p2"/>
    <w:basedOn w:val="a5"/>
    <w:rsid w:val="0007691A"/>
    <w:pPr>
      <w:spacing w:before="100" w:beforeAutospacing="1" w:after="100" w:afterAutospacing="1"/>
      <w:jc w:val="left"/>
    </w:pPr>
    <w:rPr>
      <w:sz w:val="24"/>
      <w:szCs w:val="24"/>
    </w:rPr>
  </w:style>
  <w:style w:type="paragraph" w:customStyle="1" w:styleId="p8">
    <w:name w:val="p8"/>
    <w:basedOn w:val="a5"/>
    <w:rsid w:val="0007691A"/>
    <w:pPr>
      <w:spacing w:before="100" w:beforeAutospacing="1" w:after="100" w:afterAutospacing="1"/>
      <w:jc w:val="left"/>
    </w:pPr>
    <w:rPr>
      <w:sz w:val="24"/>
      <w:szCs w:val="24"/>
    </w:rPr>
  </w:style>
  <w:style w:type="paragraph" w:customStyle="1" w:styleId="p9">
    <w:name w:val="p9"/>
    <w:basedOn w:val="a5"/>
    <w:rsid w:val="0007691A"/>
    <w:pPr>
      <w:spacing w:before="100" w:beforeAutospacing="1" w:after="100" w:afterAutospacing="1"/>
      <w:jc w:val="left"/>
    </w:pPr>
    <w:rPr>
      <w:sz w:val="24"/>
      <w:szCs w:val="24"/>
    </w:rPr>
  </w:style>
  <w:style w:type="paragraph" w:customStyle="1" w:styleId="p10">
    <w:name w:val="p10"/>
    <w:basedOn w:val="a5"/>
    <w:rsid w:val="0007691A"/>
    <w:pPr>
      <w:spacing w:before="100" w:beforeAutospacing="1" w:after="100" w:afterAutospacing="1"/>
      <w:jc w:val="left"/>
    </w:pPr>
    <w:rPr>
      <w:sz w:val="24"/>
      <w:szCs w:val="24"/>
    </w:rPr>
  </w:style>
  <w:style w:type="paragraph" w:customStyle="1" w:styleId="p11">
    <w:name w:val="p11"/>
    <w:basedOn w:val="a5"/>
    <w:rsid w:val="0007691A"/>
    <w:pPr>
      <w:spacing w:before="100" w:beforeAutospacing="1" w:after="100" w:afterAutospacing="1"/>
      <w:jc w:val="left"/>
    </w:pPr>
    <w:rPr>
      <w:sz w:val="24"/>
      <w:szCs w:val="24"/>
    </w:rPr>
  </w:style>
  <w:style w:type="paragraph" w:customStyle="1" w:styleId="p12">
    <w:name w:val="p12"/>
    <w:basedOn w:val="a5"/>
    <w:rsid w:val="0007691A"/>
    <w:pPr>
      <w:spacing w:before="100" w:beforeAutospacing="1" w:after="100" w:afterAutospacing="1"/>
      <w:jc w:val="left"/>
    </w:pPr>
    <w:rPr>
      <w:sz w:val="24"/>
      <w:szCs w:val="24"/>
    </w:rPr>
  </w:style>
  <w:style w:type="paragraph" w:customStyle="1" w:styleId="p13">
    <w:name w:val="p13"/>
    <w:basedOn w:val="a5"/>
    <w:rsid w:val="0007691A"/>
    <w:pPr>
      <w:spacing w:before="100" w:beforeAutospacing="1" w:after="100" w:afterAutospacing="1"/>
      <w:jc w:val="left"/>
    </w:pPr>
    <w:rPr>
      <w:sz w:val="24"/>
      <w:szCs w:val="24"/>
    </w:rPr>
  </w:style>
  <w:style w:type="paragraph" w:customStyle="1" w:styleId="p7">
    <w:name w:val="p7"/>
    <w:basedOn w:val="a5"/>
    <w:rsid w:val="0007691A"/>
    <w:pPr>
      <w:spacing w:before="100" w:beforeAutospacing="1" w:after="100" w:afterAutospacing="1"/>
      <w:jc w:val="left"/>
    </w:pPr>
    <w:rPr>
      <w:sz w:val="24"/>
      <w:szCs w:val="24"/>
    </w:rPr>
  </w:style>
  <w:style w:type="paragraph" w:customStyle="1" w:styleId="p14">
    <w:name w:val="p14"/>
    <w:basedOn w:val="a5"/>
    <w:rsid w:val="0007691A"/>
    <w:pPr>
      <w:spacing w:before="100" w:beforeAutospacing="1" w:after="100" w:afterAutospacing="1"/>
      <w:jc w:val="left"/>
    </w:pPr>
    <w:rPr>
      <w:sz w:val="24"/>
      <w:szCs w:val="24"/>
    </w:rPr>
  </w:style>
  <w:style w:type="paragraph" w:customStyle="1" w:styleId="p5">
    <w:name w:val="p5"/>
    <w:basedOn w:val="a5"/>
    <w:rsid w:val="0007691A"/>
    <w:pPr>
      <w:spacing w:before="100" w:beforeAutospacing="1" w:after="100" w:afterAutospacing="1"/>
      <w:jc w:val="left"/>
    </w:pPr>
    <w:rPr>
      <w:sz w:val="24"/>
      <w:szCs w:val="24"/>
    </w:rPr>
  </w:style>
  <w:style w:type="paragraph" w:customStyle="1" w:styleId="p15">
    <w:name w:val="p15"/>
    <w:basedOn w:val="a5"/>
    <w:rsid w:val="0007691A"/>
    <w:pPr>
      <w:spacing w:before="100" w:beforeAutospacing="1" w:after="100" w:afterAutospacing="1"/>
      <w:jc w:val="left"/>
    </w:pPr>
    <w:rPr>
      <w:sz w:val="24"/>
      <w:szCs w:val="24"/>
    </w:rPr>
  </w:style>
  <w:style w:type="paragraph" w:customStyle="1" w:styleId="p4">
    <w:name w:val="p4"/>
    <w:basedOn w:val="a5"/>
    <w:rsid w:val="0007691A"/>
    <w:pPr>
      <w:spacing w:before="100" w:beforeAutospacing="1" w:after="100" w:afterAutospacing="1"/>
      <w:jc w:val="left"/>
    </w:pPr>
    <w:rPr>
      <w:sz w:val="24"/>
      <w:szCs w:val="24"/>
    </w:rPr>
  </w:style>
  <w:style w:type="paragraph" w:customStyle="1" w:styleId="p16">
    <w:name w:val="p16"/>
    <w:basedOn w:val="a5"/>
    <w:rsid w:val="0007691A"/>
    <w:pPr>
      <w:spacing w:before="100" w:beforeAutospacing="1" w:after="100" w:afterAutospacing="1"/>
      <w:jc w:val="left"/>
    </w:pPr>
    <w:rPr>
      <w:sz w:val="24"/>
      <w:szCs w:val="24"/>
    </w:rPr>
  </w:style>
  <w:style w:type="paragraph" w:customStyle="1" w:styleId="p17">
    <w:name w:val="p17"/>
    <w:basedOn w:val="a5"/>
    <w:rsid w:val="0007691A"/>
    <w:pPr>
      <w:spacing w:before="100" w:beforeAutospacing="1" w:after="100" w:afterAutospacing="1"/>
      <w:jc w:val="left"/>
    </w:pPr>
    <w:rPr>
      <w:sz w:val="24"/>
      <w:szCs w:val="24"/>
    </w:rPr>
  </w:style>
  <w:style w:type="paragraph" w:customStyle="1" w:styleId="p18">
    <w:name w:val="p18"/>
    <w:basedOn w:val="a5"/>
    <w:rsid w:val="0007691A"/>
    <w:pPr>
      <w:spacing w:before="100" w:beforeAutospacing="1" w:after="100" w:afterAutospacing="1"/>
      <w:jc w:val="left"/>
    </w:pPr>
    <w:rPr>
      <w:sz w:val="24"/>
      <w:szCs w:val="24"/>
    </w:rPr>
  </w:style>
  <w:style w:type="paragraph" w:customStyle="1" w:styleId="p19">
    <w:name w:val="p19"/>
    <w:basedOn w:val="a5"/>
    <w:rsid w:val="0007691A"/>
    <w:pPr>
      <w:spacing w:before="100" w:beforeAutospacing="1" w:after="100" w:afterAutospacing="1"/>
      <w:jc w:val="left"/>
    </w:pPr>
    <w:rPr>
      <w:sz w:val="24"/>
      <w:szCs w:val="24"/>
    </w:rPr>
  </w:style>
  <w:style w:type="paragraph" w:customStyle="1" w:styleId="p20">
    <w:name w:val="p20"/>
    <w:basedOn w:val="a5"/>
    <w:rsid w:val="0007691A"/>
    <w:pPr>
      <w:spacing w:before="100" w:beforeAutospacing="1" w:after="100" w:afterAutospacing="1"/>
      <w:jc w:val="left"/>
    </w:pPr>
    <w:rPr>
      <w:sz w:val="24"/>
      <w:szCs w:val="24"/>
    </w:rPr>
  </w:style>
  <w:style w:type="paragraph" w:customStyle="1" w:styleId="p21">
    <w:name w:val="p21"/>
    <w:basedOn w:val="a5"/>
    <w:rsid w:val="0007691A"/>
    <w:pPr>
      <w:spacing w:before="100" w:beforeAutospacing="1" w:after="100" w:afterAutospacing="1"/>
      <w:jc w:val="left"/>
    </w:pPr>
    <w:rPr>
      <w:sz w:val="24"/>
      <w:szCs w:val="24"/>
    </w:rPr>
  </w:style>
  <w:style w:type="paragraph" w:customStyle="1" w:styleId="p22">
    <w:name w:val="p22"/>
    <w:basedOn w:val="a5"/>
    <w:rsid w:val="0007691A"/>
    <w:pPr>
      <w:spacing w:before="100" w:beforeAutospacing="1" w:after="100" w:afterAutospacing="1"/>
      <w:jc w:val="left"/>
    </w:pPr>
    <w:rPr>
      <w:sz w:val="24"/>
      <w:szCs w:val="24"/>
    </w:rPr>
  </w:style>
  <w:style w:type="paragraph" w:customStyle="1" w:styleId="p23">
    <w:name w:val="p23"/>
    <w:basedOn w:val="a5"/>
    <w:rsid w:val="0007691A"/>
    <w:pPr>
      <w:spacing w:before="100" w:beforeAutospacing="1" w:after="100" w:afterAutospacing="1"/>
      <w:jc w:val="left"/>
    </w:pPr>
    <w:rPr>
      <w:sz w:val="24"/>
      <w:szCs w:val="24"/>
    </w:rPr>
  </w:style>
  <w:style w:type="paragraph" w:customStyle="1" w:styleId="p24">
    <w:name w:val="p24"/>
    <w:basedOn w:val="a5"/>
    <w:rsid w:val="0007691A"/>
    <w:pPr>
      <w:spacing w:before="100" w:beforeAutospacing="1" w:after="100" w:afterAutospacing="1"/>
      <w:jc w:val="left"/>
    </w:pPr>
    <w:rPr>
      <w:sz w:val="24"/>
      <w:szCs w:val="24"/>
    </w:rPr>
  </w:style>
  <w:style w:type="paragraph" w:customStyle="1" w:styleId="p25">
    <w:name w:val="p25"/>
    <w:basedOn w:val="a5"/>
    <w:rsid w:val="0007691A"/>
    <w:pPr>
      <w:spacing w:before="100" w:beforeAutospacing="1" w:after="100" w:afterAutospacing="1"/>
      <w:jc w:val="left"/>
    </w:pPr>
    <w:rPr>
      <w:sz w:val="24"/>
      <w:szCs w:val="24"/>
    </w:rPr>
  </w:style>
  <w:style w:type="paragraph" w:customStyle="1" w:styleId="p26">
    <w:name w:val="p26"/>
    <w:basedOn w:val="a5"/>
    <w:rsid w:val="0007691A"/>
    <w:pPr>
      <w:spacing w:before="100" w:beforeAutospacing="1" w:after="100" w:afterAutospacing="1"/>
      <w:jc w:val="left"/>
    </w:pPr>
    <w:rPr>
      <w:sz w:val="24"/>
      <w:szCs w:val="24"/>
    </w:rPr>
  </w:style>
  <w:style w:type="paragraph" w:customStyle="1" w:styleId="p27">
    <w:name w:val="p27"/>
    <w:basedOn w:val="a5"/>
    <w:rsid w:val="0007691A"/>
    <w:pPr>
      <w:spacing w:before="100" w:beforeAutospacing="1" w:after="100" w:afterAutospacing="1"/>
      <w:jc w:val="left"/>
    </w:pPr>
    <w:rPr>
      <w:sz w:val="24"/>
      <w:szCs w:val="24"/>
    </w:rPr>
  </w:style>
  <w:style w:type="paragraph" w:customStyle="1" w:styleId="p28">
    <w:name w:val="p28"/>
    <w:basedOn w:val="a5"/>
    <w:rsid w:val="0007691A"/>
    <w:pPr>
      <w:spacing w:before="100" w:beforeAutospacing="1" w:after="100" w:afterAutospacing="1"/>
      <w:jc w:val="left"/>
    </w:pPr>
    <w:rPr>
      <w:sz w:val="24"/>
      <w:szCs w:val="24"/>
    </w:rPr>
  </w:style>
  <w:style w:type="paragraph" w:customStyle="1" w:styleId="p29">
    <w:name w:val="p29"/>
    <w:basedOn w:val="a5"/>
    <w:rsid w:val="0007691A"/>
    <w:pPr>
      <w:spacing w:before="100" w:beforeAutospacing="1" w:after="100" w:afterAutospacing="1"/>
      <w:jc w:val="left"/>
    </w:pPr>
    <w:rPr>
      <w:sz w:val="24"/>
      <w:szCs w:val="24"/>
    </w:rPr>
  </w:style>
  <w:style w:type="paragraph" w:customStyle="1" w:styleId="p30">
    <w:name w:val="p30"/>
    <w:basedOn w:val="a5"/>
    <w:rsid w:val="0007691A"/>
    <w:pPr>
      <w:spacing w:before="100" w:beforeAutospacing="1" w:after="100" w:afterAutospacing="1"/>
      <w:jc w:val="left"/>
    </w:pPr>
    <w:rPr>
      <w:sz w:val="24"/>
      <w:szCs w:val="24"/>
    </w:rPr>
  </w:style>
  <w:style w:type="paragraph" w:customStyle="1" w:styleId="p31">
    <w:name w:val="p31"/>
    <w:basedOn w:val="a5"/>
    <w:rsid w:val="0007691A"/>
    <w:pPr>
      <w:spacing w:before="100" w:beforeAutospacing="1" w:after="100" w:afterAutospacing="1"/>
      <w:jc w:val="left"/>
    </w:pPr>
    <w:rPr>
      <w:sz w:val="24"/>
      <w:szCs w:val="24"/>
    </w:rPr>
  </w:style>
  <w:style w:type="paragraph" w:customStyle="1" w:styleId="p32">
    <w:name w:val="p32"/>
    <w:basedOn w:val="a5"/>
    <w:rsid w:val="0007691A"/>
    <w:pPr>
      <w:spacing w:before="100" w:beforeAutospacing="1" w:after="100" w:afterAutospacing="1"/>
      <w:jc w:val="left"/>
    </w:pPr>
    <w:rPr>
      <w:sz w:val="24"/>
      <w:szCs w:val="24"/>
    </w:rPr>
  </w:style>
  <w:style w:type="paragraph" w:customStyle="1" w:styleId="p33">
    <w:name w:val="p33"/>
    <w:basedOn w:val="a5"/>
    <w:rsid w:val="0007691A"/>
    <w:pPr>
      <w:spacing w:before="100" w:beforeAutospacing="1" w:after="100" w:afterAutospacing="1"/>
      <w:jc w:val="left"/>
    </w:pPr>
    <w:rPr>
      <w:sz w:val="24"/>
      <w:szCs w:val="24"/>
    </w:rPr>
  </w:style>
  <w:style w:type="paragraph" w:customStyle="1" w:styleId="p34">
    <w:name w:val="p34"/>
    <w:basedOn w:val="a5"/>
    <w:rsid w:val="0007691A"/>
    <w:pPr>
      <w:spacing w:before="100" w:beforeAutospacing="1" w:after="100" w:afterAutospacing="1"/>
      <w:jc w:val="left"/>
    </w:pPr>
    <w:rPr>
      <w:sz w:val="24"/>
      <w:szCs w:val="24"/>
    </w:rPr>
  </w:style>
  <w:style w:type="paragraph" w:customStyle="1" w:styleId="p35">
    <w:name w:val="p35"/>
    <w:basedOn w:val="a5"/>
    <w:rsid w:val="0007691A"/>
    <w:pPr>
      <w:spacing w:before="100" w:beforeAutospacing="1" w:after="100" w:afterAutospacing="1"/>
      <w:jc w:val="left"/>
    </w:pPr>
    <w:rPr>
      <w:sz w:val="24"/>
      <w:szCs w:val="24"/>
    </w:rPr>
  </w:style>
  <w:style w:type="paragraph" w:customStyle="1" w:styleId="p36">
    <w:name w:val="p36"/>
    <w:basedOn w:val="a5"/>
    <w:rsid w:val="0007691A"/>
    <w:pPr>
      <w:spacing w:before="100" w:beforeAutospacing="1" w:after="100" w:afterAutospacing="1"/>
      <w:jc w:val="left"/>
    </w:pPr>
    <w:rPr>
      <w:sz w:val="24"/>
      <w:szCs w:val="24"/>
    </w:rPr>
  </w:style>
  <w:style w:type="paragraph" w:customStyle="1" w:styleId="p37">
    <w:name w:val="p37"/>
    <w:basedOn w:val="a5"/>
    <w:rsid w:val="0007691A"/>
    <w:pPr>
      <w:spacing w:before="100" w:beforeAutospacing="1" w:after="100" w:afterAutospacing="1"/>
      <w:jc w:val="left"/>
    </w:pPr>
    <w:rPr>
      <w:sz w:val="24"/>
      <w:szCs w:val="24"/>
    </w:rPr>
  </w:style>
  <w:style w:type="paragraph" w:customStyle="1" w:styleId="p38">
    <w:name w:val="p38"/>
    <w:basedOn w:val="a5"/>
    <w:rsid w:val="0007691A"/>
    <w:pPr>
      <w:spacing w:before="100" w:beforeAutospacing="1" w:after="100" w:afterAutospacing="1"/>
      <w:jc w:val="left"/>
    </w:pPr>
    <w:rPr>
      <w:sz w:val="24"/>
      <w:szCs w:val="24"/>
    </w:rPr>
  </w:style>
  <w:style w:type="paragraph" w:customStyle="1" w:styleId="p39">
    <w:name w:val="p39"/>
    <w:basedOn w:val="a5"/>
    <w:rsid w:val="0007691A"/>
    <w:pPr>
      <w:spacing w:before="100" w:beforeAutospacing="1" w:after="100" w:afterAutospacing="1"/>
      <w:jc w:val="left"/>
    </w:pPr>
    <w:rPr>
      <w:sz w:val="24"/>
      <w:szCs w:val="24"/>
    </w:rPr>
  </w:style>
  <w:style w:type="paragraph" w:customStyle="1" w:styleId="p40">
    <w:name w:val="p40"/>
    <w:basedOn w:val="a5"/>
    <w:rsid w:val="0007691A"/>
    <w:pPr>
      <w:spacing w:before="100" w:beforeAutospacing="1" w:after="100" w:afterAutospacing="1"/>
      <w:jc w:val="left"/>
    </w:pPr>
    <w:rPr>
      <w:sz w:val="24"/>
      <w:szCs w:val="24"/>
    </w:rPr>
  </w:style>
  <w:style w:type="paragraph" w:customStyle="1" w:styleId="p41">
    <w:name w:val="p41"/>
    <w:basedOn w:val="a5"/>
    <w:rsid w:val="0007691A"/>
    <w:pPr>
      <w:spacing w:before="100" w:beforeAutospacing="1" w:after="100" w:afterAutospacing="1"/>
      <w:jc w:val="left"/>
    </w:pPr>
    <w:rPr>
      <w:sz w:val="24"/>
      <w:szCs w:val="24"/>
    </w:rPr>
  </w:style>
  <w:style w:type="character" w:customStyle="1" w:styleId="s22">
    <w:name w:val="s2"/>
    <w:rsid w:val="0007691A"/>
  </w:style>
  <w:style w:type="character" w:customStyle="1" w:styleId="s11">
    <w:name w:val="s1"/>
    <w:rsid w:val="0007691A"/>
  </w:style>
  <w:style w:type="character" w:customStyle="1" w:styleId="s41">
    <w:name w:val="s4"/>
    <w:rsid w:val="0007691A"/>
  </w:style>
  <w:style w:type="character" w:customStyle="1" w:styleId="s50">
    <w:name w:val="s5"/>
    <w:rsid w:val="0007691A"/>
  </w:style>
  <w:style w:type="character" w:customStyle="1" w:styleId="s60">
    <w:name w:val="s6"/>
    <w:rsid w:val="0007691A"/>
  </w:style>
  <w:style w:type="character" w:customStyle="1" w:styleId="s70">
    <w:name w:val="s7"/>
    <w:rsid w:val="0007691A"/>
  </w:style>
  <w:style w:type="character" w:customStyle="1" w:styleId="s80">
    <w:name w:val="s8"/>
    <w:rsid w:val="0007691A"/>
  </w:style>
  <w:style w:type="character" w:customStyle="1" w:styleId="s90">
    <w:name w:val="s9"/>
    <w:rsid w:val="0007691A"/>
  </w:style>
  <w:style w:type="character" w:customStyle="1" w:styleId="s100">
    <w:name w:val="s10"/>
    <w:rsid w:val="0007691A"/>
  </w:style>
  <w:style w:type="character" w:customStyle="1" w:styleId="s31">
    <w:name w:val="s3"/>
    <w:rsid w:val="0007691A"/>
  </w:style>
  <w:style w:type="character" w:customStyle="1" w:styleId="s110">
    <w:name w:val="s11"/>
    <w:rsid w:val="0007691A"/>
  </w:style>
  <w:style w:type="character" w:customStyle="1" w:styleId="s12">
    <w:name w:val="s12"/>
    <w:rsid w:val="0007691A"/>
  </w:style>
  <w:style w:type="character" w:customStyle="1" w:styleId="s13">
    <w:name w:val="s13"/>
    <w:rsid w:val="0007691A"/>
  </w:style>
  <w:style w:type="character" w:customStyle="1" w:styleId="s14">
    <w:name w:val="s14"/>
    <w:rsid w:val="0007691A"/>
  </w:style>
  <w:style w:type="character" w:customStyle="1" w:styleId="s15">
    <w:name w:val="s15"/>
    <w:rsid w:val="0007691A"/>
  </w:style>
  <w:style w:type="character" w:customStyle="1" w:styleId="s160">
    <w:name w:val="s16"/>
    <w:rsid w:val="0007691A"/>
  </w:style>
  <w:style w:type="character" w:customStyle="1" w:styleId="s17">
    <w:name w:val="s17"/>
    <w:rsid w:val="0007691A"/>
  </w:style>
  <w:style w:type="character" w:customStyle="1" w:styleId="s18">
    <w:name w:val="s18"/>
    <w:rsid w:val="0007691A"/>
  </w:style>
  <w:style w:type="character" w:customStyle="1" w:styleId="s19">
    <w:name w:val="s19"/>
    <w:rsid w:val="0007691A"/>
  </w:style>
  <w:style w:type="character" w:customStyle="1" w:styleId="s200">
    <w:name w:val="s20"/>
    <w:rsid w:val="0007691A"/>
  </w:style>
  <w:style w:type="character" w:customStyle="1" w:styleId="s210">
    <w:name w:val="s21"/>
    <w:rsid w:val="0007691A"/>
  </w:style>
  <w:style w:type="character" w:customStyle="1" w:styleId="s220">
    <w:name w:val="s22"/>
    <w:rsid w:val="0007691A"/>
  </w:style>
  <w:style w:type="character" w:customStyle="1" w:styleId="s23">
    <w:name w:val="s23"/>
    <w:rsid w:val="0007691A"/>
  </w:style>
  <w:style w:type="character" w:customStyle="1" w:styleId="affffffff8">
    <w:name w:val="Гипертекстовая ссылка"/>
    <w:uiPriority w:val="99"/>
    <w:rsid w:val="0007691A"/>
    <w:rPr>
      <w:color w:val="106BBE"/>
    </w:rPr>
  </w:style>
  <w:style w:type="paragraph" w:customStyle="1" w:styleId="affffffff9">
    <w:name w:val="Таблицы (моноширинный)"/>
    <w:basedOn w:val="a5"/>
    <w:next w:val="a5"/>
    <w:rsid w:val="0007691A"/>
    <w:pPr>
      <w:autoSpaceDE w:val="0"/>
      <w:autoSpaceDN w:val="0"/>
      <w:adjustRightInd w:val="0"/>
    </w:pPr>
    <w:rPr>
      <w:rFonts w:ascii="Courier New" w:eastAsia="Calibri" w:hAnsi="Courier New" w:cs="Courier New"/>
      <w:sz w:val="24"/>
      <w:szCs w:val="24"/>
    </w:rPr>
  </w:style>
  <w:style w:type="paragraph" w:customStyle="1" w:styleId="headertext">
    <w:name w:val="headertext"/>
    <w:basedOn w:val="a5"/>
    <w:rsid w:val="0007691A"/>
    <w:pPr>
      <w:spacing w:before="100" w:beforeAutospacing="1" w:after="100" w:afterAutospacing="1"/>
      <w:jc w:val="left"/>
    </w:pPr>
    <w:rPr>
      <w:sz w:val="24"/>
      <w:szCs w:val="24"/>
    </w:rPr>
  </w:style>
  <w:style w:type="paragraph" w:customStyle="1" w:styleId="Style6">
    <w:name w:val="Style6"/>
    <w:basedOn w:val="a5"/>
    <w:rsid w:val="0007691A"/>
    <w:pPr>
      <w:widowControl w:val="0"/>
      <w:autoSpaceDE w:val="0"/>
      <w:autoSpaceDN w:val="0"/>
      <w:adjustRightInd w:val="0"/>
      <w:spacing w:line="670" w:lineRule="exact"/>
      <w:ind w:firstLine="1440"/>
    </w:pPr>
    <w:rPr>
      <w:rFonts w:eastAsia="Calibri"/>
      <w:sz w:val="24"/>
      <w:szCs w:val="24"/>
    </w:rPr>
  </w:style>
  <w:style w:type="paragraph" w:customStyle="1" w:styleId="Style19">
    <w:name w:val="Style19"/>
    <w:basedOn w:val="a5"/>
    <w:rsid w:val="0007691A"/>
    <w:pPr>
      <w:widowControl w:val="0"/>
      <w:autoSpaceDE w:val="0"/>
      <w:autoSpaceDN w:val="0"/>
      <w:adjustRightInd w:val="0"/>
      <w:spacing w:line="672" w:lineRule="exact"/>
    </w:pPr>
    <w:rPr>
      <w:rFonts w:eastAsia="Calibri"/>
      <w:sz w:val="24"/>
      <w:szCs w:val="24"/>
    </w:rPr>
  </w:style>
  <w:style w:type="paragraph" w:customStyle="1" w:styleId="000">
    <w:name w:val="000"/>
    <w:basedOn w:val="a5"/>
    <w:rsid w:val="0007691A"/>
    <w:pPr>
      <w:numPr>
        <w:numId w:val="15"/>
      </w:numPr>
      <w:tabs>
        <w:tab w:val="left" w:pos="0"/>
        <w:tab w:val="left" w:pos="1134"/>
      </w:tabs>
      <w:suppressAutoHyphens/>
      <w:autoSpaceDE w:val="0"/>
    </w:pPr>
    <w:rPr>
      <w:rFonts w:eastAsia="Arial"/>
      <w:sz w:val="28"/>
      <w:szCs w:val="28"/>
      <w:lang w:eastAsia="ar-SA"/>
    </w:rPr>
  </w:style>
  <w:style w:type="character" w:customStyle="1" w:styleId="2b">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4"/>
    <w:locked/>
    <w:rsid w:val="0007691A"/>
    <w:rPr>
      <w:rFonts w:ascii="Calibri" w:eastAsia="Calibri" w:hAnsi="Calibri" w:cs="Times New Roman"/>
      <w:b/>
      <w:bCs/>
      <w:sz w:val="20"/>
      <w:szCs w:val="20"/>
    </w:rPr>
  </w:style>
  <w:style w:type="character" w:customStyle="1" w:styleId="headeraa">
    <w:name w:val="header_aa"/>
    <w:rsid w:val="0007691A"/>
  </w:style>
  <w:style w:type="paragraph" w:customStyle="1" w:styleId="affffffffa">
    <w:name w:val="МОЕ"/>
    <w:basedOn w:val="a5"/>
    <w:rsid w:val="0007691A"/>
    <w:pPr>
      <w:ind w:firstLine="709"/>
    </w:pPr>
    <w:rPr>
      <w:spacing w:val="10"/>
      <w:sz w:val="28"/>
      <w:szCs w:val="28"/>
    </w:rPr>
  </w:style>
  <w:style w:type="paragraph" w:customStyle="1" w:styleId="p1">
    <w:name w:val="p1"/>
    <w:basedOn w:val="a5"/>
    <w:rsid w:val="0007691A"/>
    <w:pPr>
      <w:spacing w:before="100" w:beforeAutospacing="1" w:after="100" w:afterAutospacing="1"/>
      <w:jc w:val="left"/>
    </w:pPr>
    <w:rPr>
      <w:sz w:val="24"/>
      <w:szCs w:val="24"/>
    </w:rPr>
  </w:style>
  <w:style w:type="paragraph" w:customStyle="1" w:styleId="p3">
    <w:name w:val="p3"/>
    <w:basedOn w:val="a5"/>
    <w:rsid w:val="0007691A"/>
    <w:pPr>
      <w:spacing w:before="100" w:beforeAutospacing="1" w:after="100" w:afterAutospacing="1"/>
      <w:jc w:val="left"/>
    </w:pPr>
    <w:rPr>
      <w:sz w:val="24"/>
      <w:szCs w:val="24"/>
    </w:rPr>
  </w:style>
  <w:style w:type="paragraph" w:customStyle="1" w:styleId="affffffffb">
    <w:name w:val="Заголовок к тексту"/>
    <w:basedOn w:val="a5"/>
    <w:next w:val="af8"/>
    <w:qFormat/>
    <w:rsid w:val="0007691A"/>
    <w:pPr>
      <w:suppressAutoHyphens/>
      <w:spacing w:after="480" w:line="240" w:lineRule="exact"/>
      <w:jc w:val="left"/>
    </w:pPr>
    <w:rPr>
      <w:b/>
      <w:sz w:val="28"/>
      <w:szCs w:val="20"/>
    </w:rPr>
  </w:style>
  <w:style w:type="paragraph" w:customStyle="1" w:styleId="07">
    <w:name w:val="07 Примечания"/>
    <w:basedOn w:val="a5"/>
    <w:link w:val="070"/>
    <w:qFormat/>
    <w:rsid w:val="0007691A"/>
    <w:pPr>
      <w:spacing w:before="120"/>
    </w:pPr>
    <w:rPr>
      <w:bCs/>
      <w:iCs/>
      <w:sz w:val="20"/>
      <w:szCs w:val="24"/>
      <w:lang w:eastAsia="en-US"/>
    </w:rPr>
  </w:style>
  <w:style w:type="character" w:customStyle="1" w:styleId="070">
    <w:name w:val="07 Примечания Знак"/>
    <w:link w:val="07"/>
    <w:locked/>
    <w:rsid w:val="0007691A"/>
    <w:rPr>
      <w:rFonts w:ascii="Times New Roman" w:eastAsia="Times New Roman" w:hAnsi="Times New Roman" w:cs="Times New Roman"/>
      <w:bCs/>
      <w:iCs/>
      <w:sz w:val="20"/>
      <w:szCs w:val="24"/>
    </w:rPr>
  </w:style>
  <w:style w:type="character" w:customStyle="1" w:styleId="2ff">
    <w:name w:val="Основной текст (2)_"/>
    <w:link w:val="213"/>
    <w:locked/>
    <w:rsid w:val="0007691A"/>
    <w:rPr>
      <w:sz w:val="28"/>
      <w:szCs w:val="28"/>
      <w:shd w:val="clear" w:color="auto" w:fill="FFFFFF"/>
    </w:rPr>
  </w:style>
  <w:style w:type="paragraph" w:customStyle="1" w:styleId="213">
    <w:name w:val="Основной текст (2)1"/>
    <w:basedOn w:val="a5"/>
    <w:link w:val="2ff"/>
    <w:uiPriority w:val="99"/>
    <w:rsid w:val="0007691A"/>
    <w:pPr>
      <w:widowControl w:val="0"/>
      <w:shd w:val="clear" w:color="auto" w:fill="FFFFFF"/>
      <w:spacing w:before="540" w:after="4320" w:line="322" w:lineRule="exact"/>
      <w:jc w:val="right"/>
    </w:pPr>
    <w:rPr>
      <w:rFonts w:asciiTheme="minorHAnsi" w:eastAsiaTheme="minorHAnsi" w:hAnsiTheme="minorHAnsi" w:cstheme="minorBidi"/>
      <w:sz w:val="28"/>
      <w:szCs w:val="28"/>
      <w:lang w:eastAsia="en-US"/>
    </w:rPr>
  </w:style>
  <w:style w:type="paragraph" w:customStyle="1" w:styleId="01">
    <w:name w:val="01 обычный текст"/>
    <w:link w:val="010"/>
    <w:qFormat/>
    <w:rsid w:val="0007691A"/>
    <w:pPr>
      <w:spacing w:after="0" w:line="240" w:lineRule="auto"/>
      <w:ind w:firstLine="709"/>
      <w:jc w:val="both"/>
    </w:pPr>
    <w:rPr>
      <w:rFonts w:ascii="Times New Roman" w:hAnsi="Times New Roman" w:cs="Times New Roman"/>
      <w:bCs/>
      <w:iCs/>
      <w:sz w:val="24"/>
      <w:szCs w:val="24"/>
    </w:rPr>
  </w:style>
  <w:style w:type="character" w:customStyle="1" w:styleId="010">
    <w:name w:val="01 обычный текст Знак"/>
    <w:basedOn w:val="a6"/>
    <w:link w:val="01"/>
    <w:rsid w:val="0007691A"/>
    <w:rPr>
      <w:rFonts w:ascii="Times New Roman" w:hAnsi="Times New Roman" w:cs="Times New Roman"/>
      <w:bCs/>
      <w:iCs/>
      <w:sz w:val="24"/>
      <w:szCs w:val="24"/>
    </w:rPr>
  </w:style>
  <w:style w:type="character" w:customStyle="1" w:styleId="105pt0pt">
    <w:name w:val="Основной текст + 10;5 pt;Интервал 0 pt"/>
    <w:basedOn w:val="a6"/>
    <w:rsid w:val="0007691A"/>
    <w:rPr>
      <w:rFonts w:ascii="Times New Roman" w:eastAsia="Times New Roman" w:hAnsi="Times New Roman" w:cs="Times New Roman"/>
      <w:color w:val="000000"/>
      <w:spacing w:val="3"/>
      <w:w w:val="100"/>
      <w:position w:val="0"/>
      <w:sz w:val="21"/>
      <w:szCs w:val="21"/>
      <w:shd w:val="clear" w:color="auto" w:fill="FFFFFF"/>
      <w:lang w:val="ru-RU" w:eastAsia="ru-RU" w:bidi="ru-RU"/>
    </w:rPr>
  </w:style>
  <w:style w:type="paragraph" w:customStyle="1" w:styleId="affffffffc">
    <w:name w:val="Нижн.колонтитул первый"/>
    <w:basedOn w:val="ab"/>
    <w:rsid w:val="0007691A"/>
    <w:pPr>
      <w:keepLines/>
      <w:tabs>
        <w:tab w:val="clear" w:pos="4677"/>
        <w:tab w:val="clear" w:pos="9355"/>
        <w:tab w:val="center" w:pos="4320"/>
      </w:tabs>
      <w:jc w:val="center"/>
    </w:pPr>
    <w:rPr>
      <w:sz w:val="28"/>
      <w:szCs w:val="20"/>
    </w:rPr>
  </w:style>
  <w:style w:type="paragraph" w:customStyle="1" w:styleId="7">
    <w:name w:val="7 нумерация"/>
    <w:basedOn w:val="affa"/>
    <w:link w:val="75"/>
    <w:qFormat/>
    <w:rsid w:val="0007691A"/>
    <w:pPr>
      <w:numPr>
        <w:numId w:val="16"/>
      </w:numPr>
      <w:spacing w:line="276" w:lineRule="auto"/>
    </w:pPr>
    <w:rPr>
      <w:rFonts w:eastAsiaTheme="majorEastAsia" w:cs="Times New Roman"/>
      <w:iCs/>
      <w:color w:val="000000" w:themeColor="text1"/>
      <w:szCs w:val="24"/>
    </w:rPr>
  </w:style>
  <w:style w:type="character" w:customStyle="1" w:styleId="75">
    <w:name w:val="7 нумерация Знак"/>
    <w:basedOn w:val="a6"/>
    <w:link w:val="7"/>
    <w:rsid w:val="0007691A"/>
    <w:rPr>
      <w:rFonts w:ascii="Times New Roman" w:eastAsiaTheme="majorEastAsia" w:hAnsi="Times New Roman" w:cs="Times New Roman"/>
      <w:iCs/>
      <w:color w:val="000000" w:themeColor="text1"/>
      <w:sz w:val="24"/>
      <w:szCs w:val="24"/>
      <w:lang w:eastAsia="ru-RU"/>
    </w:rPr>
  </w:style>
  <w:style w:type="character" w:customStyle="1" w:styleId="UnresolvedMention">
    <w:name w:val="Unresolved Mention"/>
    <w:basedOn w:val="a6"/>
    <w:uiPriority w:val="99"/>
    <w:semiHidden/>
    <w:unhideWhenUsed/>
    <w:rsid w:val="0007691A"/>
    <w:rPr>
      <w:color w:val="605E5C"/>
      <w:shd w:val="clear" w:color="auto" w:fill="E1DFDD"/>
    </w:rPr>
  </w:style>
  <w:style w:type="paragraph" w:styleId="1ff0">
    <w:name w:val="index 1"/>
    <w:basedOn w:val="a5"/>
    <w:next w:val="a5"/>
    <w:autoRedefine/>
    <w:uiPriority w:val="99"/>
    <w:semiHidden/>
    <w:rsid w:val="0007691A"/>
    <w:pPr>
      <w:ind w:left="220" w:hanging="220"/>
    </w:pPr>
    <w:rPr>
      <w:sz w:val="24"/>
      <w:szCs w:val="24"/>
      <w:lang w:eastAsia="en-US"/>
    </w:rPr>
  </w:style>
  <w:style w:type="character" w:customStyle="1" w:styleId="Other">
    <w:name w:val="Other_"/>
    <w:basedOn w:val="a6"/>
    <w:link w:val="Other0"/>
    <w:rsid w:val="0007691A"/>
    <w:rPr>
      <w:rFonts w:ascii="Times New Roman" w:eastAsia="Times New Roman" w:hAnsi="Times New Roman" w:cs="Times New Roman"/>
      <w:sz w:val="28"/>
      <w:szCs w:val="28"/>
    </w:rPr>
  </w:style>
  <w:style w:type="character" w:customStyle="1" w:styleId="Bodytext7">
    <w:name w:val="Body text (7)_"/>
    <w:basedOn w:val="a6"/>
    <w:link w:val="Bodytext70"/>
    <w:rsid w:val="0007691A"/>
    <w:rPr>
      <w:rFonts w:ascii="Calibri" w:eastAsia="Calibri" w:hAnsi="Calibri" w:cs="Calibri"/>
      <w:sz w:val="20"/>
      <w:szCs w:val="20"/>
    </w:rPr>
  </w:style>
  <w:style w:type="paragraph" w:customStyle="1" w:styleId="Other0">
    <w:name w:val="Other"/>
    <w:basedOn w:val="a5"/>
    <w:link w:val="Other"/>
    <w:rsid w:val="0007691A"/>
    <w:pPr>
      <w:widowControl w:val="0"/>
      <w:spacing w:after="100"/>
      <w:ind w:firstLine="400"/>
      <w:jc w:val="left"/>
    </w:pPr>
    <w:rPr>
      <w:sz w:val="28"/>
      <w:szCs w:val="28"/>
      <w:lang w:eastAsia="en-US"/>
    </w:rPr>
  </w:style>
  <w:style w:type="paragraph" w:customStyle="1" w:styleId="Bodytext70">
    <w:name w:val="Body text (7)"/>
    <w:basedOn w:val="a5"/>
    <w:link w:val="Bodytext7"/>
    <w:rsid w:val="0007691A"/>
    <w:pPr>
      <w:widowControl w:val="0"/>
      <w:spacing w:line="218" w:lineRule="auto"/>
      <w:jc w:val="center"/>
    </w:pPr>
    <w:rPr>
      <w:rFonts w:ascii="Calibri" w:eastAsia="Calibri" w:hAnsi="Calibri" w:cs="Calibri"/>
      <w:sz w:val="20"/>
      <w:szCs w:val="20"/>
      <w:lang w:eastAsia="en-US"/>
    </w:rPr>
  </w:style>
  <w:style w:type="paragraph" w:customStyle="1" w:styleId="document-statusi">
    <w:name w:val="document-status_i"/>
    <w:basedOn w:val="a5"/>
    <w:rsid w:val="0007691A"/>
    <w:pPr>
      <w:spacing w:before="100" w:beforeAutospacing="1" w:after="100" w:afterAutospacing="1"/>
      <w:jc w:val="left"/>
    </w:pPr>
    <w:rPr>
      <w:sz w:val="24"/>
      <w:szCs w:val="24"/>
    </w:rPr>
  </w:style>
  <w:style w:type="paragraph" w:customStyle="1" w:styleId="2ff0">
    <w:name w:val="Основной текст (2)"/>
    <w:basedOn w:val="a5"/>
    <w:rsid w:val="00054D2D"/>
    <w:pPr>
      <w:widowControl w:val="0"/>
      <w:spacing w:after="80" w:line="235" w:lineRule="auto"/>
      <w:jc w:val="left"/>
    </w:pPr>
    <w:rPr>
      <w:color w:val="000000"/>
      <w:sz w:val="20"/>
      <w:szCs w:val="20"/>
      <w:lang w:bidi="ru-RU"/>
    </w:rPr>
  </w:style>
  <w:style w:type="paragraph" w:customStyle="1" w:styleId="1ff1">
    <w:name w:val="Основной текст1"/>
    <w:basedOn w:val="a5"/>
    <w:rsid w:val="00054D2D"/>
    <w:pPr>
      <w:widowControl w:val="0"/>
      <w:ind w:firstLine="400"/>
      <w:jc w:val="left"/>
    </w:pPr>
    <w:rPr>
      <w:color w:val="000000"/>
      <w:sz w:val="28"/>
      <w:szCs w:val="28"/>
      <w:lang w:bidi="ru-RU"/>
    </w:rPr>
  </w:style>
  <w:style w:type="character" w:customStyle="1" w:styleId="4a">
    <w:name w:val="Основной текст (4)_"/>
    <w:basedOn w:val="a6"/>
    <w:link w:val="4b"/>
    <w:rsid w:val="008E05F7"/>
    <w:rPr>
      <w:rFonts w:ascii="Arial" w:eastAsia="Arial" w:hAnsi="Arial" w:cs="Arial"/>
      <w:b/>
      <w:bCs/>
    </w:rPr>
  </w:style>
  <w:style w:type="paragraph" w:customStyle="1" w:styleId="4b">
    <w:name w:val="Основной текст (4)"/>
    <w:basedOn w:val="a5"/>
    <w:link w:val="4a"/>
    <w:rsid w:val="008E05F7"/>
    <w:pPr>
      <w:widowControl w:val="0"/>
      <w:spacing w:after="60" w:line="252" w:lineRule="auto"/>
      <w:jc w:val="center"/>
    </w:pPr>
    <w:rPr>
      <w:rFonts w:ascii="Arial" w:eastAsia="Arial" w:hAnsi="Arial" w:cs="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lsdException w:name="footer" w:uiPriority="99"/>
    <w:lsdException w:name="index heading" w:uiPriority="99"/>
    <w:lsdException w:name="caption" w:qFormat="1"/>
    <w:lsdException w:name="table of figures"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11"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5F461A"/>
    <w:pPr>
      <w:spacing w:after="0" w:line="240" w:lineRule="auto"/>
      <w:jc w:val="both"/>
    </w:pPr>
    <w:rPr>
      <w:rFonts w:ascii="Times New Roman" w:eastAsia="Times New Roman" w:hAnsi="Times New Roman" w:cs="Times New Roman"/>
      <w:lang w:eastAsia="ru-RU"/>
    </w:rPr>
  </w:style>
  <w:style w:type="paragraph" w:styleId="11">
    <w:name w:val="heading 1"/>
    <w:aliases w:val="Заголовок 1 Знак Знак,Заголовок 1 Знак Знак Знак"/>
    <w:basedOn w:val="a5"/>
    <w:next w:val="a5"/>
    <w:link w:val="12"/>
    <w:uiPriority w:val="99"/>
    <w:qFormat/>
    <w:rsid w:val="005F461A"/>
    <w:pPr>
      <w:keepNext/>
      <w:tabs>
        <w:tab w:val="num" w:pos="360"/>
      </w:tabs>
      <w:ind w:left="360" w:hanging="360"/>
      <w:jc w:val="center"/>
      <w:outlineLvl w:val="0"/>
    </w:pPr>
    <w:rPr>
      <w:rFonts w:eastAsia="Calibri"/>
      <w:b/>
      <w:bCs/>
      <w:kern w:val="32"/>
      <w:sz w:val="28"/>
      <w:szCs w:val="32"/>
    </w:rPr>
  </w:style>
  <w:style w:type="paragraph" w:styleId="20">
    <w:name w:val="heading 2"/>
    <w:aliases w:val="Заголовок 2 Знак Знак Знак Знак,Заголовок 2 Знак Знак Знак Знак Знак Знак Знак,Знак2 Знак,Знак2 Знак Знак Знак,Знак2 Знак1,Заголовок 2 Знак1,Заголовок 2 Знак Знак,ГЛАВА"/>
    <w:basedOn w:val="a5"/>
    <w:next w:val="a5"/>
    <w:link w:val="21"/>
    <w:qFormat/>
    <w:rsid w:val="005F461A"/>
    <w:pPr>
      <w:keepNext/>
      <w:tabs>
        <w:tab w:val="num" w:pos="720"/>
      </w:tabs>
      <w:ind w:left="720" w:hanging="360"/>
      <w:jc w:val="center"/>
      <w:outlineLvl w:val="1"/>
    </w:pPr>
    <w:rPr>
      <w:rFonts w:eastAsia="Calibri"/>
      <w:b/>
      <w:bCs/>
      <w:iCs/>
      <w:sz w:val="28"/>
      <w:szCs w:val="28"/>
    </w:rPr>
  </w:style>
  <w:style w:type="paragraph" w:styleId="3">
    <w:name w:val="heading 3"/>
    <w:aliases w:val="Знак3 Знак, Знак3, Знак3 Знак Знак Знак,ПодЗаголовок,Знак3 Знак Знак Знак,OG Heading 3"/>
    <w:basedOn w:val="a5"/>
    <w:next w:val="a5"/>
    <w:link w:val="30"/>
    <w:qFormat/>
    <w:rsid w:val="005F461A"/>
    <w:pPr>
      <w:keepNext/>
      <w:tabs>
        <w:tab w:val="num" w:pos="1800"/>
      </w:tabs>
      <w:ind w:left="1800" w:hanging="720"/>
      <w:jc w:val="left"/>
      <w:outlineLvl w:val="2"/>
    </w:pPr>
    <w:rPr>
      <w:rFonts w:ascii="Arial" w:eastAsia="Calibri" w:hAnsi="Arial" w:cs="Arial"/>
      <w:b/>
      <w:bCs/>
      <w:sz w:val="20"/>
      <w:szCs w:val="20"/>
    </w:rPr>
  </w:style>
  <w:style w:type="paragraph" w:styleId="4">
    <w:name w:val="heading 4"/>
    <w:basedOn w:val="a5"/>
    <w:next w:val="a5"/>
    <w:link w:val="40"/>
    <w:qFormat/>
    <w:rsid w:val="005F461A"/>
    <w:pPr>
      <w:keepNext/>
      <w:keepLines/>
      <w:tabs>
        <w:tab w:val="num" w:pos="1800"/>
      </w:tabs>
      <w:spacing w:before="40"/>
      <w:ind w:left="1800" w:hanging="720"/>
      <w:outlineLvl w:val="3"/>
    </w:pPr>
    <w:rPr>
      <w:rFonts w:ascii="Cambria" w:eastAsia="Calibri" w:hAnsi="Cambria"/>
      <w:i/>
      <w:iCs/>
      <w:color w:val="365F91"/>
    </w:rPr>
  </w:style>
  <w:style w:type="paragraph" w:styleId="5">
    <w:name w:val="heading 5"/>
    <w:basedOn w:val="a5"/>
    <w:next w:val="a5"/>
    <w:link w:val="50"/>
    <w:qFormat/>
    <w:rsid w:val="0007691A"/>
    <w:pPr>
      <w:keepNext/>
      <w:keepLines/>
      <w:numPr>
        <w:ilvl w:val="4"/>
        <w:numId w:val="12"/>
      </w:numPr>
      <w:spacing w:before="40"/>
      <w:ind w:left="1008" w:hanging="432"/>
      <w:outlineLvl w:val="4"/>
    </w:pPr>
    <w:rPr>
      <w:rFonts w:asciiTheme="majorHAnsi" w:eastAsiaTheme="majorEastAsia" w:hAnsiTheme="majorHAnsi" w:cstheme="majorBidi"/>
      <w:color w:val="2F5496" w:themeColor="accent1" w:themeShade="BF"/>
    </w:rPr>
  </w:style>
  <w:style w:type="paragraph" w:styleId="6">
    <w:name w:val="heading 6"/>
    <w:basedOn w:val="a5"/>
    <w:next w:val="a5"/>
    <w:link w:val="60"/>
    <w:qFormat/>
    <w:rsid w:val="0007691A"/>
    <w:pPr>
      <w:keepNext/>
      <w:keepLines/>
      <w:numPr>
        <w:ilvl w:val="5"/>
        <w:numId w:val="12"/>
      </w:numPr>
      <w:spacing w:before="40"/>
      <w:ind w:left="1152" w:hanging="432"/>
      <w:outlineLvl w:val="5"/>
    </w:pPr>
    <w:rPr>
      <w:rFonts w:asciiTheme="majorHAnsi" w:eastAsiaTheme="majorEastAsia" w:hAnsiTheme="majorHAnsi" w:cstheme="majorBidi"/>
      <w:color w:val="1F3763" w:themeColor="accent1" w:themeShade="7F"/>
    </w:rPr>
  </w:style>
  <w:style w:type="paragraph" w:styleId="70">
    <w:name w:val="heading 7"/>
    <w:aliases w:val="Заголовок x.x"/>
    <w:basedOn w:val="a5"/>
    <w:next w:val="a5"/>
    <w:link w:val="71"/>
    <w:qFormat/>
    <w:rsid w:val="0007691A"/>
    <w:pPr>
      <w:keepNext/>
      <w:keepLines/>
      <w:numPr>
        <w:ilvl w:val="6"/>
        <w:numId w:val="12"/>
      </w:numPr>
      <w:spacing w:before="40"/>
      <w:ind w:left="1296" w:hanging="288"/>
      <w:outlineLvl w:val="6"/>
    </w:pPr>
    <w:rPr>
      <w:rFonts w:asciiTheme="majorHAnsi" w:eastAsiaTheme="majorEastAsia" w:hAnsiTheme="majorHAnsi" w:cstheme="majorBidi"/>
      <w:i/>
      <w:iCs/>
      <w:color w:val="1F3763" w:themeColor="accent1" w:themeShade="7F"/>
    </w:rPr>
  </w:style>
  <w:style w:type="paragraph" w:styleId="8">
    <w:name w:val="heading 8"/>
    <w:basedOn w:val="a5"/>
    <w:next w:val="a5"/>
    <w:link w:val="80"/>
    <w:qFormat/>
    <w:rsid w:val="0007691A"/>
    <w:pPr>
      <w:keepNext/>
      <w:keepLines/>
      <w:numPr>
        <w:ilvl w:val="7"/>
        <w:numId w:val="12"/>
      </w:numPr>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5"/>
    <w:next w:val="a5"/>
    <w:link w:val="90"/>
    <w:qFormat/>
    <w:rsid w:val="0007691A"/>
    <w:pPr>
      <w:keepNext/>
      <w:keepLines/>
      <w:numPr>
        <w:ilvl w:val="8"/>
        <w:numId w:val="12"/>
      </w:numPr>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5F461A"/>
    <w:rPr>
      <w:rFonts w:ascii="Times New Roman" w:eastAsia="Calibri" w:hAnsi="Times New Roman" w:cs="Times New Roman"/>
      <w:b/>
      <w:bCs/>
      <w:kern w:val="32"/>
      <w:sz w:val="28"/>
      <w:szCs w:val="32"/>
      <w:lang w:eastAsia="ru-RU"/>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 Знак Знак Знак,Знак2 Знак1 Знак,Заголовок 2 Знак1 Знак,Заголовок 2 Знак Знак Знак,ГЛАВА Знак"/>
    <w:basedOn w:val="a6"/>
    <w:link w:val="20"/>
    <w:rsid w:val="005F461A"/>
    <w:rPr>
      <w:rFonts w:ascii="Times New Roman" w:eastAsia="Calibri" w:hAnsi="Times New Roman" w:cs="Times New Roman"/>
      <w:b/>
      <w:bCs/>
      <w:iCs/>
      <w:sz w:val="28"/>
      <w:szCs w:val="28"/>
      <w:lang w:eastAsia="ru-RU"/>
    </w:rPr>
  </w:style>
  <w:style w:type="character" w:customStyle="1" w:styleId="30">
    <w:name w:val="Заголовок 3 Знак"/>
    <w:aliases w:val="Знак3 Знак Знак, Знак3 Знак, Знак3 Знак Знак Знак Знак,ПодЗаголовок Знак,Знак3 Знак Знак Знак Знак,OG Heading 3 Знак"/>
    <w:basedOn w:val="a6"/>
    <w:link w:val="3"/>
    <w:rsid w:val="005F461A"/>
    <w:rPr>
      <w:rFonts w:ascii="Arial" w:eastAsia="Calibri" w:hAnsi="Arial" w:cs="Arial"/>
      <w:b/>
      <w:bCs/>
      <w:sz w:val="20"/>
      <w:szCs w:val="20"/>
      <w:lang w:eastAsia="ru-RU"/>
    </w:rPr>
  </w:style>
  <w:style w:type="character" w:customStyle="1" w:styleId="40">
    <w:name w:val="Заголовок 4 Знак"/>
    <w:basedOn w:val="a6"/>
    <w:link w:val="4"/>
    <w:rsid w:val="005F461A"/>
    <w:rPr>
      <w:rFonts w:ascii="Cambria" w:eastAsia="Calibri" w:hAnsi="Cambria" w:cs="Times New Roman"/>
      <w:i/>
      <w:iCs/>
      <w:color w:val="365F91"/>
      <w:lang w:eastAsia="ru-RU"/>
    </w:rPr>
  </w:style>
  <w:style w:type="paragraph" w:customStyle="1" w:styleId="ConsPlusNormal">
    <w:name w:val="ConsPlusNormal"/>
    <w:link w:val="ConsPlusNormal0"/>
    <w:rsid w:val="005F461A"/>
    <w:pPr>
      <w:widowControl w:val="0"/>
      <w:autoSpaceDE w:val="0"/>
      <w:autoSpaceDN w:val="0"/>
      <w:adjustRightInd w:val="0"/>
      <w:spacing w:after="0" w:line="240" w:lineRule="auto"/>
    </w:pPr>
    <w:rPr>
      <w:rFonts w:ascii="Arial" w:eastAsia="Calibri" w:hAnsi="Arial" w:cs="Arial"/>
      <w:lang w:eastAsia="ru-RU"/>
    </w:rPr>
  </w:style>
  <w:style w:type="paragraph" w:styleId="a9">
    <w:name w:val="header"/>
    <w:aliases w:val="ВерхКолонтитул, Знак4, Знак8"/>
    <w:basedOn w:val="a5"/>
    <w:link w:val="aa"/>
    <w:uiPriority w:val="99"/>
    <w:rsid w:val="005F461A"/>
    <w:pPr>
      <w:tabs>
        <w:tab w:val="center" w:pos="4677"/>
        <w:tab w:val="right" w:pos="9355"/>
      </w:tabs>
    </w:pPr>
  </w:style>
  <w:style w:type="character" w:customStyle="1" w:styleId="aa">
    <w:name w:val="Верхний колонтитул Знак"/>
    <w:aliases w:val="ВерхКолонтитул Знак, Знак4 Знак, Знак8 Знак"/>
    <w:basedOn w:val="a6"/>
    <w:link w:val="a9"/>
    <w:uiPriority w:val="99"/>
    <w:rsid w:val="005F461A"/>
    <w:rPr>
      <w:rFonts w:ascii="Times New Roman" w:eastAsia="Times New Roman" w:hAnsi="Times New Roman" w:cs="Times New Roman"/>
      <w:lang w:eastAsia="ru-RU"/>
    </w:rPr>
  </w:style>
  <w:style w:type="paragraph" w:styleId="ab">
    <w:name w:val="footer"/>
    <w:aliases w:val=" Знак, Знак6, Знак14"/>
    <w:basedOn w:val="a5"/>
    <w:link w:val="ac"/>
    <w:uiPriority w:val="99"/>
    <w:rsid w:val="005F461A"/>
    <w:pPr>
      <w:tabs>
        <w:tab w:val="center" w:pos="4677"/>
        <w:tab w:val="right" w:pos="9355"/>
      </w:tabs>
    </w:pPr>
  </w:style>
  <w:style w:type="character" w:customStyle="1" w:styleId="ac">
    <w:name w:val="Нижний колонтитул Знак"/>
    <w:aliases w:val=" Знак Знак, Знак6 Знак, Знак14 Знак"/>
    <w:basedOn w:val="a6"/>
    <w:link w:val="ab"/>
    <w:uiPriority w:val="99"/>
    <w:rsid w:val="005F461A"/>
    <w:rPr>
      <w:rFonts w:ascii="Times New Roman" w:eastAsia="Times New Roman" w:hAnsi="Times New Roman" w:cs="Times New Roman"/>
      <w:lang w:eastAsia="ru-RU"/>
    </w:rPr>
  </w:style>
  <w:style w:type="paragraph" w:customStyle="1" w:styleId="13">
    <w:name w:val="Без интервала1"/>
    <w:link w:val="NoSpacingChar"/>
    <w:rsid w:val="005F461A"/>
    <w:pPr>
      <w:spacing w:after="0" w:line="240" w:lineRule="auto"/>
    </w:pPr>
    <w:rPr>
      <w:rFonts w:ascii="Times New Roman" w:eastAsia="Times New Roman" w:hAnsi="Times New Roman" w:cs="Times New Roman"/>
      <w:lang w:eastAsia="ru-RU"/>
    </w:rPr>
  </w:style>
  <w:style w:type="character" w:customStyle="1" w:styleId="NoSpacingChar">
    <w:name w:val="No Spacing Char"/>
    <w:link w:val="13"/>
    <w:locked/>
    <w:rsid w:val="005F461A"/>
    <w:rPr>
      <w:rFonts w:ascii="Times New Roman" w:eastAsia="Times New Roman" w:hAnsi="Times New Roman" w:cs="Times New Roman"/>
      <w:lang w:eastAsia="ru-RU"/>
    </w:rPr>
  </w:style>
  <w:style w:type="paragraph" w:customStyle="1" w:styleId="ConsPlusNonformat">
    <w:name w:val="ConsPlusNonformat"/>
    <w:rsid w:val="005F461A"/>
    <w:pPr>
      <w:widowControl w:val="0"/>
      <w:autoSpaceDE w:val="0"/>
      <w:autoSpaceDN w:val="0"/>
      <w:adjustRightInd w:val="0"/>
      <w:spacing w:after="0" w:line="240" w:lineRule="auto"/>
    </w:pPr>
    <w:rPr>
      <w:rFonts w:ascii="Courier New" w:eastAsia="Calibri" w:hAnsi="Courier New" w:cs="Courier New"/>
      <w:lang w:eastAsia="ru-RU"/>
    </w:rPr>
  </w:style>
  <w:style w:type="paragraph" w:customStyle="1" w:styleId="ConsPlusTitle">
    <w:name w:val="ConsPlusTitle"/>
    <w:rsid w:val="005F461A"/>
    <w:pPr>
      <w:widowControl w:val="0"/>
      <w:autoSpaceDE w:val="0"/>
      <w:autoSpaceDN w:val="0"/>
      <w:adjustRightInd w:val="0"/>
      <w:spacing w:after="0" w:line="240" w:lineRule="auto"/>
    </w:pPr>
    <w:rPr>
      <w:rFonts w:ascii="Arial" w:eastAsia="Calibri" w:hAnsi="Arial" w:cs="Arial"/>
      <w:b/>
      <w:bCs/>
      <w:lang w:eastAsia="ru-RU"/>
    </w:rPr>
  </w:style>
  <w:style w:type="paragraph" w:customStyle="1" w:styleId="ConsPlusCell">
    <w:name w:val="ConsPlusCell"/>
    <w:rsid w:val="005F461A"/>
    <w:pPr>
      <w:widowControl w:val="0"/>
      <w:autoSpaceDE w:val="0"/>
      <w:autoSpaceDN w:val="0"/>
      <w:adjustRightInd w:val="0"/>
      <w:spacing w:after="0" w:line="240" w:lineRule="auto"/>
    </w:pPr>
    <w:rPr>
      <w:rFonts w:ascii="Arial" w:eastAsia="Calibri" w:hAnsi="Arial" w:cs="Arial"/>
      <w:lang w:eastAsia="ru-RU"/>
    </w:rPr>
  </w:style>
  <w:style w:type="paragraph" w:styleId="ad">
    <w:name w:val="Normal (Web)"/>
    <w:basedOn w:val="a5"/>
    <w:uiPriority w:val="99"/>
    <w:rsid w:val="005F461A"/>
    <w:pPr>
      <w:spacing w:before="100" w:beforeAutospacing="1" w:after="100" w:afterAutospacing="1"/>
      <w:jc w:val="left"/>
    </w:pPr>
    <w:rPr>
      <w:rFonts w:ascii="Arial" w:eastAsia="Calibri" w:hAnsi="Arial" w:cs="Arial"/>
      <w:sz w:val="24"/>
      <w:szCs w:val="24"/>
    </w:rPr>
  </w:style>
  <w:style w:type="character" w:customStyle="1" w:styleId="apple-converted-space">
    <w:name w:val="apple-converted-space"/>
    <w:rsid w:val="005F461A"/>
  </w:style>
  <w:style w:type="paragraph" w:customStyle="1" w:styleId="ae">
    <w:name w:val="Знак"/>
    <w:basedOn w:val="a5"/>
    <w:rsid w:val="005F461A"/>
    <w:pPr>
      <w:spacing w:line="240" w:lineRule="exact"/>
    </w:pPr>
    <w:rPr>
      <w:rFonts w:ascii="Arial" w:eastAsia="Calibri" w:hAnsi="Arial" w:cs="Arial"/>
      <w:sz w:val="24"/>
      <w:szCs w:val="24"/>
      <w:lang w:val="en-US"/>
    </w:rPr>
  </w:style>
  <w:style w:type="paragraph" w:customStyle="1" w:styleId="ConsNormal">
    <w:name w:val="ConsNormal"/>
    <w:link w:val="ConsNormal0"/>
    <w:rsid w:val="005F461A"/>
    <w:pPr>
      <w:widowControl w:val="0"/>
      <w:autoSpaceDE w:val="0"/>
      <w:autoSpaceDN w:val="0"/>
      <w:adjustRightInd w:val="0"/>
      <w:spacing w:after="0" w:line="240" w:lineRule="auto"/>
      <w:ind w:right="19772" w:firstLine="720"/>
    </w:pPr>
    <w:rPr>
      <w:rFonts w:ascii="Arial" w:eastAsia="Calibri" w:hAnsi="Arial" w:cs="Arial"/>
      <w:lang w:eastAsia="ru-RU"/>
    </w:rPr>
  </w:style>
  <w:style w:type="character" w:customStyle="1" w:styleId="af">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сноска Знак"/>
    <w:basedOn w:val="a6"/>
    <w:link w:val="af0"/>
    <w:rsid w:val="005F461A"/>
    <w:rPr>
      <w:rFonts w:ascii="Arial" w:eastAsia="Calibri" w:hAnsi="Arial" w:cs="Arial"/>
      <w:sz w:val="20"/>
      <w:szCs w:val="20"/>
      <w:lang w:eastAsia="ru-RU"/>
    </w:rPr>
  </w:style>
  <w:style w:type="paragraph" w:styleId="af0">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сноска"/>
    <w:basedOn w:val="a5"/>
    <w:link w:val="af"/>
    <w:qFormat/>
    <w:rsid w:val="005F461A"/>
    <w:pPr>
      <w:jc w:val="left"/>
    </w:pPr>
    <w:rPr>
      <w:rFonts w:ascii="Arial" w:eastAsia="Calibri" w:hAnsi="Arial" w:cs="Arial"/>
      <w:sz w:val="20"/>
      <w:szCs w:val="20"/>
    </w:rPr>
  </w:style>
  <w:style w:type="character" w:styleId="af1">
    <w:name w:val="page number"/>
    <w:rsid w:val="005F461A"/>
    <w:rPr>
      <w:rFonts w:cs="Times New Roman"/>
    </w:rPr>
  </w:style>
  <w:style w:type="character" w:customStyle="1" w:styleId="grame">
    <w:name w:val="grame"/>
    <w:rsid w:val="005F461A"/>
  </w:style>
  <w:style w:type="paragraph" w:customStyle="1" w:styleId="Heading">
    <w:name w:val="Heading"/>
    <w:rsid w:val="005F461A"/>
    <w:pPr>
      <w:widowControl w:val="0"/>
      <w:autoSpaceDE w:val="0"/>
      <w:autoSpaceDN w:val="0"/>
      <w:adjustRightInd w:val="0"/>
      <w:spacing w:after="0" w:line="240" w:lineRule="auto"/>
    </w:pPr>
    <w:rPr>
      <w:rFonts w:ascii="Arial" w:eastAsia="Calibri" w:hAnsi="Arial" w:cs="Arial"/>
      <w:b/>
      <w:bCs/>
      <w:lang w:eastAsia="ru-RU"/>
    </w:rPr>
  </w:style>
  <w:style w:type="paragraph" w:styleId="af2">
    <w:name w:val="Plain Text"/>
    <w:aliases w:val="Текст1,TEXT"/>
    <w:basedOn w:val="a5"/>
    <w:link w:val="af3"/>
    <w:uiPriority w:val="99"/>
    <w:rsid w:val="005F461A"/>
    <w:pPr>
      <w:jc w:val="left"/>
    </w:pPr>
    <w:rPr>
      <w:rFonts w:ascii="Courier New" w:eastAsia="Calibri" w:hAnsi="Courier New" w:cs="Courier New"/>
      <w:sz w:val="20"/>
      <w:szCs w:val="20"/>
    </w:rPr>
  </w:style>
  <w:style w:type="character" w:customStyle="1" w:styleId="af3">
    <w:name w:val="Текст Знак"/>
    <w:aliases w:val="Текст1 Знак,TEXT Знак"/>
    <w:basedOn w:val="a6"/>
    <w:link w:val="af2"/>
    <w:uiPriority w:val="99"/>
    <w:rsid w:val="005F461A"/>
    <w:rPr>
      <w:rFonts w:ascii="Courier New" w:eastAsia="Calibri" w:hAnsi="Courier New" w:cs="Courier New"/>
      <w:sz w:val="20"/>
      <w:szCs w:val="20"/>
      <w:lang w:eastAsia="ru-RU"/>
    </w:rPr>
  </w:style>
  <w:style w:type="paragraph" w:customStyle="1" w:styleId="ConsNonformat">
    <w:name w:val="ConsNonformat"/>
    <w:link w:val="ConsNonformat0"/>
    <w:rsid w:val="005F461A"/>
    <w:pPr>
      <w:widowControl w:val="0"/>
      <w:autoSpaceDE w:val="0"/>
      <w:autoSpaceDN w:val="0"/>
      <w:adjustRightInd w:val="0"/>
      <w:spacing w:after="0" w:line="240" w:lineRule="auto"/>
      <w:ind w:right="19772"/>
    </w:pPr>
    <w:rPr>
      <w:rFonts w:ascii="Courier New" w:eastAsia="Calibri" w:hAnsi="Courier New" w:cs="Courier New"/>
      <w:lang w:eastAsia="ru-RU"/>
    </w:rPr>
  </w:style>
  <w:style w:type="character" w:customStyle="1" w:styleId="spelle">
    <w:name w:val="spelle"/>
    <w:rsid w:val="005F461A"/>
  </w:style>
  <w:style w:type="character" w:styleId="af4">
    <w:name w:val="Hyperlink"/>
    <w:uiPriority w:val="99"/>
    <w:rsid w:val="005F461A"/>
    <w:rPr>
      <w:rFonts w:cs="Times New Roman"/>
      <w:color w:val="000000"/>
      <w:u w:val="none"/>
      <w:effect w:val="none"/>
    </w:rPr>
  </w:style>
  <w:style w:type="paragraph" w:styleId="HTML">
    <w:name w:val="HTML Preformatted"/>
    <w:basedOn w:val="a5"/>
    <w:link w:val="HTML0"/>
    <w:uiPriority w:val="99"/>
    <w:rsid w:val="005F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alibri" w:hAnsi="Courier New" w:cs="Courier New"/>
      <w:color w:val="000000"/>
      <w:sz w:val="20"/>
      <w:szCs w:val="20"/>
    </w:rPr>
  </w:style>
  <w:style w:type="character" w:customStyle="1" w:styleId="HTML0">
    <w:name w:val="Стандартный HTML Знак"/>
    <w:basedOn w:val="a6"/>
    <w:link w:val="HTML"/>
    <w:uiPriority w:val="99"/>
    <w:rsid w:val="005F461A"/>
    <w:rPr>
      <w:rFonts w:ascii="Courier New" w:eastAsia="Calibri" w:hAnsi="Courier New" w:cs="Courier New"/>
      <w:color w:val="000000"/>
      <w:sz w:val="20"/>
      <w:szCs w:val="20"/>
      <w:lang w:eastAsia="ru-RU"/>
    </w:rPr>
  </w:style>
  <w:style w:type="character" w:customStyle="1" w:styleId="f">
    <w:name w:val="f"/>
    <w:rsid w:val="005F461A"/>
  </w:style>
  <w:style w:type="paragraph" w:styleId="af5">
    <w:name w:val="Body Text Indent"/>
    <w:aliases w:val="Основной текст 1,Основной текст 11"/>
    <w:basedOn w:val="a5"/>
    <w:link w:val="af6"/>
    <w:uiPriority w:val="99"/>
    <w:rsid w:val="005F461A"/>
    <w:pPr>
      <w:spacing w:after="120"/>
      <w:ind w:left="283"/>
      <w:jc w:val="left"/>
    </w:pPr>
    <w:rPr>
      <w:rFonts w:ascii="Arial" w:eastAsia="Calibri" w:hAnsi="Arial" w:cs="Arial"/>
      <w:sz w:val="24"/>
      <w:szCs w:val="24"/>
    </w:rPr>
  </w:style>
  <w:style w:type="character" w:customStyle="1" w:styleId="af6">
    <w:name w:val="Основной текст с отступом Знак"/>
    <w:aliases w:val="Основной текст 1 Знак,Основной текст 11 Знак"/>
    <w:basedOn w:val="a6"/>
    <w:link w:val="af5"/>
    <w:uiPriority w:val="99"/>
    <w:rsid w:val="005F461A"/>
    <w:rPr>
      <w:rFonts w:ascii="Arial" w:eastAsia="Calibri" w:hAnsi="Arial" w:cs="Arial"/>
      <w:sz w:val="24"/>
      <w:szCs w:val="24"/>
      <w:lang w:eastAsia="ru-RU"/>
    </w:rPr>
  </w:style>
  <w:style w:type="paragraph" w:customStyle="1" w:styleId="FR2">
    <w:name w:val="FR2"/>
    <w:rsid w:val="005F461A"/>
    <w:pPr>
      <w:widowControl w:val="0"/>
      <w:overflowPunct w:val="0"/>
      <w:autoSpaceDE w:val="0"/>
      <w:autoSpaceDN w:val="0"/>
      <w:adjustRightInd w:val="0"/>
      <w:spacing w:after="0" w:line="240" w:lineRule="auto"/>
      <w:ind w:firstLine="560"/>
      <w:jc w:val="both"/>
      <w:textAlignment w:val="baseline"/>
    </w:pPr>
    <w:rPr>
      <w:rFonts w:ascii="Arial" w:eastAsia="Calibri" w:hAnsi="Arial" w:cs="Arial"/>
      <w:sz w:val="28"/>
      <w:szCs w:val="28"/>
      <w:lang w:eastAsia="ru-RU"/>
    </w:rPr>
  </w:style>
  <w:style w:type="character" w:styleId="af7">
    <w:name w:val="Strong"/>
    <w:uiPriority w:val="22"/>
    <w:qFormat/>
    <w:rsid w:val="005F461A"/>
    <w:rPr>
      <w:rFonts w:cs="Times New Roman"/>
      <w:b/>
    </w:rPr>
  </w:style>
  <w:style w:type="paragraph" w:customStyle="1" w:styleId="text">
    <w:name w:val="text"/>
    <w:basedOn w:val="a5"/>
    <w:next w:val="a5"/>
    <w:rsid w:val="005F461A"/>
    <w:pPr>
      <w:autoSpaceDE w:val="0"/>
      <w:autoSpaceDN w:val="0"/>
      <w:adjustRightInd w:val="0"/>
      <w:spacing w:before="28" w:after="28"/>
      <w:jc w:val="left"/>
    </w:pPr>
    <w:rPr>
      <w:rFonts w:ascii="Arial" w:eastAsia="Calibri" w:hAnsi="Arial" w:cs="Arial"/>
      <w:sz w:val="24"/>
      <w:szCs w:val="24"/>
    </w:rPr>
  </w:style>
  <w:style w:type="paragraph" w:styleId="af8">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9"/>
    <w:uiPriority w:val="99"/>
    <w:rsid w:val="005F461A"/>
    <w:pPr>
      <w:spacing w:after="120"/>
      <w:jc w:val="left"/>
    </w:pPr>
    <w:rPr>
      <w:rFonts w:ascii="Arial" w:eastAsia="Calibri" w:hAnsi="Arial" w:cs="Arial"/>
      <w:sz w:val="24"/>
      <w:szCs w:val="24"/>
    </w:rPr>
  </w:style>
  <w:style w:type="character" w:customStyle="1" w:styleId="af9">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8"/>
    <w:rsid w:val="005F461A"/>
    <w:rPr>
      <w:rFonts w:ascii="Arial" w:eastAsia="Calibri" w:hAnsi="Arial" w:cs="Arial"/>
      <w:sz w:val="24"/>
      <w:szCs w:val="24"/>
      <w:lang w:eastAsia="ru-RU"/>
    </w:rPr>
  </w:style>
  <w:style w:type="paragraph" w:styleId="22">
    <w:name w:val="List 2"/>
    <w:basedOn w:val="a5"/>
    <w:rsid w:val="005F461A"/>
    <w:pPr>
      <w:ind w:left="566" w:hanging="283"/>
      <w:jc w:val="left"/>
    </w:pPr>
    <w:rPr>
      <w:rFonts w:ascii="Arial" w:eastAsia="Calibri" w:hAnsi="Arial" w:cs="Arial"/>
      <w:sz w:val="20"/>
      <w:szCs w:val="20"/>
    </w:rPr>
  </w:style>
  <w:style w:type="paragraph" w:styleId="31">
    <w:name w:val="List 3"/>
    <w:basedOn w:val="a5"/>
    <w:rsid w:val="005F461A"/>
    <w:pPr>
      <w:ind w:left="849" w:hanging="283"/>
      <w:jc w:val="left"/>
    </w:pPr>
    <w:rPr>
      <w:rFonts w:ascii="Arial" w:eastAsia="Calibri" w:hAnsi="Arial" w:cs="Arial"/>
      <w:sz w:val="20"/>
      <w:szCs w:val="20"/>
    </w:rPr>
  </w:style>
  <w:style w:type="paragraph" w:customStyle="1" w:styleId="14">
    <w:name w:val="Знак1"/>
    <w:basedOn w:val="a5"/>
    <w:rsid w:val="005F461A"/>
    <w:pPr>
      <w:spacing w:line="240" w:lineRule="exact"/>
    </w:pPr>
    <w:rPr>
      <w:rFonts w:ascii="Arial" w:eastAsia="Calibri" w:hAnsi="Arial" w:cs="Arial"/>
      <w:sz w:val="24"/>
      <w:szCs w:val="24"/>
      <w:lang w:val="en-US"/>
    </w:rPr>
  </w:style>
  <w:style w:type="character" w:customStyle="1" w:styleId="afa">
    <w:name w:val="Текст выноски Знак"/>
    <w:aliases w:val=" Знак5 Знак"/>
    <w:basedOn w:val="a6"/>
    <w:link w:val="afb"/>
    <w:uiPriority w:val="99"/>
    <w:rsid w:val="005F461A"/>
    <w:rPr>
      <w:rFonts w:ascii="Tahoma" w:eastAsia="Calibri" w:hAnsi="Tahoma" w:cs="Tahoma"/>
      <w:sz w:val="16"/>
      <w:szCs w:val="16"/>
      <w:lang w:eastAsia="ru-RU"/>
    </w:rPr>
  </w:style>
  <w:style w:type="paragraph" w:styleId="afb">
    <w:name w:val="Balloon Text"/>
    <w:aliases w:val=" Знак5"/>
    <w:basedOn w:val="a5"/>
    <w:link w:val="afa"/>
    <w:uiPriority w:val="99"/>
    <w:rsid w:val="005F461A"/>
    <w:pPr>
      <w:jc w:val="left"/>
    </w:pPr>
    <w:rPr>
      <w:rFonts w:ascii="Tahoma" w:eastAsia="Calibri" w:hAnsi="Tahoma" w:cs="Tahoma"/>
      <w:sz w:val="16"/>
      <w:szCs w:val="16"/>
    </w:rPr>
  </w:style>
  <w:style w:type="paragraph" w:styleId="23">
    <w:name w:val="Body Text Indent 2"/>
    <w:aliases w:val="Знак Знак Знак Знак Знак Знак11,Знак Знак Знак Знак Знак Знак Знак Знак Знак"/>
    <w:basedOn w:val="a5"/>
    <w:link w:val="24"/>
    <w:rsid w:val="005F461A"/>
    <w:pPr>
      <w:spacing w:after="120" w:line="480" w:lineRule="auto"/>
      <w:ind w:left="283"/>
      <w:jc w:val="left"/>
    </w:pPr>
    <w:rPr>
      <w:rFonts w:ascii="Arial" w:eastAsia="Calibri" w:hAnsi="Arial" w:cs="Arial"/>
      <w:sz w:val="24"/>
      <w:szCs w:val="24"/>
    </w:rPr>
  </w:style>
  <w:style w:type="character" w:customStyle="1" w:styleId="24">
    <w:name w:val="Основной текст с отступом 2 Знак"/>
    <w:aliases w:val="Знак Знак Знак Знак Знак Знак11 Знак,Знак Знак Знак Знак Знак Знак Знак Знак Знак Знак"/>
    <w:basedOn w:val="a6"/>
    <w:link w:val="23"/>
    <w:rsid w:val="005F461A"/>
    <w:rPr>
      <w:rFonts w:ascii="Arial" w:eastAsia="Calibri" w:hAnsi="Arial" w:cs="Arial"/>
      <w:sz w:val="24"/>
      <w:szCs w:val="24"/>
      <w:lang w:eastAsia="ru-RU"/>
    </w:rPr>
  </w:style>
  <w:style w:type="paragraph" w:styleId="25">
    <w:name w:val="Body Text 2"/>
    <w:aliases w:val=" Знак1"/>
    <w:basedOn w:val="a5"/>
    <w:link w:val="26"/>
    <w:uiPriority w:val="99"/>
    <w:rsid w:val="005F461A"/>
    <w:pPr>
      <w:spacing w:after="120" w:line="480" w:lineRule="auto"/>
      <w:jc w:val="left"/>
    </w:pPr>
    <w:rPr>
      <w:rFonts w:ascii="Arial" w:eastAsia="Calibri" w:hAnsi="Arial" w:cs="Arial"/>
      <w:sz w:val="24"/>
      <w:szCs w:val="24"/>
    </w:rPr>
  </w:style>
  <w:style w:type="character" w:customStyle="1" w:styleId="26">
    <w:name w:val="Основной текст 2 Знак"/>
    <w:aliases w:val=" Знак1 Знак1"/>
    <w:basedOn w:val="a6"/>
    <w:link w:val="25"/>
    <w:uiPriority w:val="99"/>
    <w:rsid w:val="005F461A"/>
    <w:rPr>
      <w:rFonts w:ascii="Arial" w:eastAsia="Calibri" w:hAnsi="Arial" w:cs="Arial"/>
      <w:sz w:val="24"/>
      <w:szCs w:val="24"/>
      <w:lang w:eastAsia="ru-RU"/>
    </w:rPr>
  </w:style>
  <w:style w:type="character" w:customStyle="1" w:styleId="S10">
    <w:name w:val="S_Маркированный Знак1"/>
    <w:link w:val="S0"/>
    <w:locked/>
    <w:rsid w:val="005F461A"/>
    <w:rPr>
      <w:sz w:val="24"/>
    </w:rPr>
  </w:style>
  <w:style w:type="paragraph" w:customStyle="1" w:styleId="S0">
    <w:name w:val="S_Маркированный"/>
    <w:basedOn w:val="afc"/>
    <w:link w:val="S10"/>
    <w:autoRedefine/>
    <w:qFormat/>
    <w:rsid w:val="005F461A"/>
    <w:pPr>
      <w:tabs>
        <w:tab w:val="left" w:pos="992"/>
      </w:tabs>
      <w:spacing w:line="360" w:lineRule="auto"/>
      <w:ind w:left="0" w:firstLine="709"/>
      <w:jc w:val="both"/>
    </w:pPr>
    <w:rPr>
      <w:rFonts w:asciiTheme="minorHAnsi" w:eastAsiaTheme="minorHAnsi" w:hAnsiTheme="minorHAnsi" w:cstheme="minorBidi"/>
      <w:szCs w:val="22"/>
      <w:lang w:eastAsia="en-US"/>
    </w:rPr>
  </w:style>
  <w:style w:type="paragraph" w:styleId="afc">
    <w:name w:val="List Bullet"/>
    <w:basedOn w:val="a5"/>
    <w:rsid w:val="005F461A"/>
    <w:pPr>
      <w:ind w:left="1069" w:hanging="360"/>
      <w:jc w:val="left"/>
    </w:pPr>
    <w:rPr>
      <w:rFonts w:ascii="Arial" w:eastAsia="Calibri" w:hAnsi="Arial" w:cs="Arial"/>
      <w:sz w:val="24"/>
      <w:szCs w:val="24"/>
    </w:rPr>
  </w:style>
  <w:style w:type="paragraph" w:customStyle="1" w:styleId="S2">
    <w:name w:val="S_Обычный"/>
    <w:basedOn w:val="a5"/>
    <w:link w:val="S3"/>
    <w:qFormat/>
    <w:rsid w:val="005F461A"/>
    <w:pPr>
      <w:spacing w:line="360" w:lineRule="auto"/>
      <w:ind w:firstLine="709"/>
    </w:pPr>
    <w:rPr>
      <w:rFonts w:ascii="Arial" w:hAnsi="Arial"/>
      <w:sz w:val="24"/>
      <w:szCs w:val="20"/>
    </w:rPr>
  </w:style>
  <w:style w:type="character" w:customStyle="1" w:styleId="S3">
    <w:name w:val="S_Обычный Знак"/>
    <w:link w:val="S2"/>
    <w:locked/>
    <w:rsid w:val="005F461A"/>
    <w:rPr>
      <w:rFonts w:ascii="Arial" w:eastAsia="Times New Roman" w:hAnsi="Arial" w:cs="Times New Roman"/>
      <w:sz w:val="24"/>
      <w:szCs w:val="20"/>
      <w:lang w:eastAsia="ru-RU"/>
    </w:rPr>
  </w:style>
  <w:style w:type="paragraph" w:customStyle="1" w:styleId="S4">
    <w:name w:val="S_Таблица"/>
    <w:basedOn w:val="a5"/>
    <w:link w:val="S5"/>
    <w:autoRedefine/>
    <w:rsid w:val="005F461A"/>
    <w:pPr>
      <w:widowControl w:val="0"/>
      <w:tabs>
        <w:tab w:val="num" w:pos="1440"/>
      </w:tabs>
      <w:jc w:val="right"/>
    </w:pPr>
    <w:rPr>
      <w:rFonts w:ascii="Arial" w:hAnsi="Arial"/>
      <w:color w:val="008000"/>
      <w:sz w:val="24"/>
      <w:szCs w:val="20"/>
    </w:rPr>
  </w:style>
  <w:style w:type="character" w:customStyle="1" w:styleId="S5">
    <w:name w:val="S_Таблица Знак"/>
    <w:link w:val="S4"/>
    <w:locked/>
    <w:rsid w:val="005F461A"/>
    <w:rPr>
      <w:rFonts w:ascii="Arial" w:eastAsia="Times New Roman" w:hAnsi="Arial" w:cs="Times New Roman"/>
      <w:color w:val="008000"/>
      <w:sz w:val="24"/>
      <w:szCs w:val="20"/>
      <w:lang w:eastAsia="ru-RU"/>
    </w:rPr>
  </w:style>
  <w:style w:type="character" w:customStyle="1" w:styleId="S6">
    <w:name w:val="S_Обычный в таблице Знак"/>
    <w:link w:val="S7"/>
    <w:locked/>
    <w:rsid w:val="005F461A"/>
    <w:rPr>
      <w:sz w:val="24"/>
    </w:rPr>
  </w:style>
  <w:style w:type="paragraph" w:customStyle="1" w:styleId="S7">
    <w:name w:val="S_Обычный в таблице"/>
    <w:basedOn w:val="a5"/>
    <w:link w:val="S6"/>
    <w:rsid w:val="005F461A"/>
    <w:pPr>
      <w:jc w:val="center"/>
    </w:pPr>
    <w:rPr>
      <w:rFonts w:asciiTheme="minorHAnsi" w:eastAsiaTheme="minorHAnsi" w:hAnsiTheme="minorHAnsi" w:cstheme="minorBidi"/>
      <w:sz w:val="24"/>
      <w:lang w:eastAsia="en-US"/>
    </w:rPr>
  </w:style>
  <w:style w:type="paragraph" w:customStyle="1" w:styleId="afd">
    <w:name w:val="Примечание"/>
    <w:basedOn w:val="a5"/>
    <w:rsid w:val="005F461A"/>
    <w:pPr>
      <w:ind w:firstLine="567"/>
    </w:pPr>
    <w:rPr>
      <w:rFonts w:ascii="Arial" w:eastAsia="Calibri" w:hAnsi="Arial" w:cs="Arial"/>
      <w:sz w:val="20"/>
      <w:szCs w:val="20"/>
    </w:rPr>
  </w:style>
  <w:style w:type="paragraph" w:customStyle="1" w:styleId="ConsCell">
    <w:name w:val="ConsCell"/>
    <w:rsid w:val="005F461A"/>
    <w:pPr>
      <w:widowControl w:val="0"/>
      <w:autoSpaceDE w:val="0"/>
      <w:autoSpaceDN w:val="0"/>
      <w:adjustRightInd w:val="0"/>
      <w:spacing w:after="0" w:line="240" w:lineRule="auto"/>
      <w:ind w:right="19772"/>
    </w:pPr>
    <w:rPr>
      <w:rFonts w:ascii="Arial" w:eastAsia="Calibri" w:hAnsi="Arial" w:cs="Arial"/>
      <w:lang w:eastAsia="ru-RU"/>
    </w:rPr>
  </w:style>
  <w:style w:type="character" w:customStyle="1" w:styleId="afe">
    <w:name w:val="Текст примечания Знак"/>
    <w:basedOn w:val="a6"/>
    <w:link w:val="aff"/>
    <w:semiHidden/>
    <w:rsid w:val="005F461A"/>
    <w:rPr>
      <w:rFonts w:ascii="Arial" w:eastAsia="Calibri" w:hAnsi="Arial" w:cs="Arial"/>
      <w:sz w:val="20"/>
      <w:szCs w:val="20"/>
      <w:lang w:eastAsia="ru-RU"/>
    </w:rPr>
  </w:style>
  <w:style w:type="paragraph" w:styleId="aff">
    <w:name w:val="annotation text"/>
    <w:basedOn w:val="a5"/>
    <w:link w:val="afe"/>
    <w:semiHidden/>
    <w:rsid w:val="005F461A"/>
    <w:pPr>
      <w:jc w:val="left"/>
    </w:pPr>
    <w:rPr>
      <w:rFonts w:ascii="Arial" w:eastAsia="Calibri" w:hAnsi="Arial" w:cs="Arial"/>
      <w:sz w:val="20"/>
      <w:szCs w:val="20"/>
    </w:rPr>
  </w:style>
  <w:style w:type="paragraph" w:customStyle="1" w:styleId="aff0">
    <w:name w:val="приложения рнгп"/>
    <w:basedOn w:val="20"/>
    <w:autoRedefine/>
    <w:rsid w:val="00F7569A"/>
    <w:pPr>
      <w:keepNext w:val="0"/>
      <w:widowControl w:val="0"/>
      <w:tabs>
        <w:tab w:val="clear" w:pos="720"/>
        <w:tab w:val="left" w:pos="992"/>
      </w:tabs>
      <w:spacing w:line="239" w:lineRule="auto"/>
      <w:ind w:hanging="11"/>
      <w:jc w:val="right"/>
    </w:pPr>
    <w:rPr>
      <w:bCs w:val="0"/>
      <w:i/>
      <w:iCs w:val="0"/>
      <w:sz w:val="24"/>
      <w:szCs w:val="24"/>
      <w:lang w:eastAsia="en-US"/>
    </w:rPr>
  </w:style>
  <w:style w:type="paragraph" w:styleId="32">
    <w:name w:val="Body Text Indent 3"/>
    <w:basedOn w:val="a5"/>
    <w:link w:val="33"/>
    <w:rsid w:val="005F461A"/>
    <w:pPr>
      <w:spacing w:after="120"/>
      <w:ind w:left="283"/>
      <w:jc w:val="left"/>
    </w:pPr>
    <w:rPr>
      <w:rFonts w:ascii="Arial" w:eastAsia="Calibri" w:hAnsi="Arial" w:cs="Arial"/>
      <w:sz w:val="16"/>
      <w:szCs w:val="16"/>
    </w:rPr>
  </w:style>
  <w:style w:type="character" w:customStyle="1" w:styleId="33">
    <w:name w:val="Основной текст с отступом 3 Знак"/>
    <w:basedOn w:val="a6"/>
    <w:link w:val="32"/>
    <w:rsid w:val="005F461A"/>
    <w:rPr>
      <w:rFonts w:ascii="Arial" w:eastAsia="Calibri" w:hAnsi="Arial" w:cs="Arial"/>
      <w:sz w:val="16"/>
      <w:szCs w:val="16"/>
      <w:lang w:eastAsia="ru-RU"/>
    </w:rPr>
  </w:style>
  <w:style w:type="paragraph" w:styleId="27">
    <w:name w:val="List Continue 2"/>
    <w:basedOn w:val="a5"/>
    <w:rsid w:val="005F461A"/>
    <w:pPr>
      <w:spacing w:after="120"/>
      <w:ind w:left="566"/>
      <w:jc w:val="left"/>
    </w:pPr>
    <w:rPr>
      <w:rFonts w:ascii="Arial" w:eastAsia="Calibri" w:hAnsi="Arial" w:cs="Arial"/>
      <w:sz w:val="24"/>
      <w:szCs w:val="24"/>
    </w:rPr>
  </w:style>
  <w:style w:type="paragraph" w:styleId="34">
    <w:name w:val="List Continue 3"/>
    <w:basedOn w:val="a5"/>
    <w:rsid w:val="005F461A"/>
    <w:pPr>
      <w:spacing w:after="120"/>
      <w:ind w:left="849"/>
      <w:jc w:val="left"/>
    </w:pPr>
    <w:rPr>
      <w:rFonts w:ascii="Arial" w:eastAsia="Calibri" w:hAnsi="Arial" w:cs="Arial"/>
      <w:sz w:val="24"/>
      <w:szCs w:val="24"/>
    </w:rPr>
  </w:style>
  <w:style w:type="paragraph" w:customStyle="1" w:styleId="15">
    <w:name w:val="Стиль1"/>
    <w:basedOn w:val="a5"/>
    <w:rsid w:val="005F461A"/>
    <w:pPr>
      <w:jc w:val="center"/>
    </w:pPr>
    <w:rPr>
      <w:rFonts w:ascii="Arial" w:eastAsia="Calibri" w:hAnsi="Arial" w:cs="Arial"/>
      <w:sz w:val="20"/>
      <w:szCs w:val="20"/>
    </w:rPr>
  </w:style>
  <w:style w:type="paragraph" w:customStyle="1" w:styleId="textn">
    <w:name w:val="textn"/>
    <w:basedOn w:val="a5"/>
    <w:rsid w:val="005F461A"/>
    <w:pPr>
      <w:spacing w:before="100" w:beforeAutospacing="1" w:after="100" w:afterAutospacing="1"/>
      <w:jc w:val="left"/>
    </w:pPr>
    <w:rPr>
      <w:rFonts w:ascii="Arial" w:eastAsia="Calibri" w:hAnsi="Arial" w:cs="Arial"/>
      <w:sz w:val="24"/>
      <w:szCs w:val="24"/>
    </w:rPr>
  </w:style>
  <w:style w:type="paragraph" w:customStyle="1" w:styleId="28">
    <w:name w:val="Знак2"/>
    <w:basedOn w:val="a5"/>
    <w:rsid w:val="005F461A"/>
    <w:pPr>
      <w:spacing w:line="240" w:lineRule="exact"/>
    </w:pPr>
    <w:rPr>
      <w:rFonts w:ascii="Arial" w:eastAsia="Calibri" w:hAnsi="Arial" w:cs="Arial"/>
      <w:sz w:val="24"/>
      <w:szCs w:val="24"/>
      <w:lang w:val="en-US"/>
    </w:rPr>
  </w:style>
  <w:style w:type="character" w:customStyle="1" w:styleId="FontStyle11">
    <w:name w:val="Font Style11"/>
    <w:rsid w:val="005F461A"/>
    <w:rPr>
      <w:rFonts w:ascii="Times New Roman" w:hAnsi="Times New Roman"/>
      <w:sz w:val="26"/>
    </w:rPr>
  </w:style>
  <w:style w:type="paragraph" w:customStyle="1" w:styleId="35">
    <w:name w:val="Знак3"/>
    <w:basedOn w:val="a5"/>
    <w:rsid w:val="005F461A"/>
    <w:pPr>
      <w:spacing w:line="240" w:lineRule="exact"/>
    </w:pPr>
    <w:rPr>
      <w:rFonts w:ascii="Arial" w:eastAsia="Calibri" w:hAnsi="Arial" w:cs="Arial"/>
      <w:sz w:val="24"/>
      <w:szCs w:val="24"/>
      <w:lang w:val="en-US"/>
    </w:rPr>
  </w:style>
  <w:style w:type="paragraph" w:customStyle="1" w:styleId="41">
    <w:name w:val="Знак4"/>
    <w:basedOn w:val="a5"/>
    <w:rsid w:val="005F461A"/>
    <w:pPr>
      <w:spacing w:line="240" w:lineRule="exact"/>
    </w:pPr>
    <w:rPr>
      <w:rFonts w:ascii="Arial" w:eastAsia="Calibri" w:hAnsi="Arial" w:cs="Arial"/>
      <w:sz w:val="24"/>
      <w:szCs w:val="24"/>
      <w:lang w:val="en-US"/>
    </w:rPr>
  </w:style>
  <w:style w:type="paragraph" w:customStyle="1" w:styleId="51">
    <w:name w:val="Знак5"/>
    <w:basedOn w:val="a5"/>
    <w:rsid w:val="005F461A"/>
    <w:pPr>
      <w:spacing w:line="240" w:lineRule="exact"/>
    </w:pPr>
    <w:rPr>
      <w:rFonts w:ascii="Arial" w:eastAsia="Calibri" w:hAnsi="Arial" w:cs="Arial"/>
      <w:sz w:val="24"/>
      <w:szCs w:val="24"/>
      <w:lang w:val="en-US"/>
    </w:rPr>
  </w:style>
  <w:style w:type="paragraph" w:customStyle="1" w:styleId="61">
    <w:name w:val="Знак6"/>
    <w:basedOn w:val="a5"/>
    <w:rsid w:val="005F461A"/>
    <w:pPr>
      <w:spacing w:line="240" w:lineRule="exact"/>
    </w:pPr>
    <w:rPr>
      <w:rFonts w:ascii="Arial" w:eastAsia="Calibri" w:hAnsi="Arial" w:cs="Arial"/>
      <w:sz w:val="24"/>
      <w:szCs w:val="24"/>
      <w:lang w:val="en-US"/>
    </w:rPr>
  </w:style>
  <w:style w:type="paragraph" w:customStyle="1" w:styleId="72">
    <w:name w:val="Знак7"/>
    <w:basedOn w:val="a5"/>
    <w:rsid w:val="005F461A"/>
    <w:pPr>
      <w:spacing w:line="240" w:lineRule="exact"/>
    </w:pPr>
    <w:rPr>
      <w:rFonts w:ascii="Arial" w:eastAsia="Calibri" w:hAnsi="Arial" w:cs="Arial"/>
      <w:sz w:val="24"/>
      <w:szCs w:val="24"/>
      <w:lang w:val="en-US"/>
    </w:rPr>
  </w:style>
  <w:style w:type="paragraph" w:customStyle="1" w:styleId="81">
    <w:name w:val="Знак8"/>
    <w:basedOn w:val="a5"/>
    <w:rsid w:val="005F461A"/>
    <w:pPr>
      <w:spacing w:line="240" w:lineRule="exact"/>
    </w:pPr>
    <w:rPr>
      <w:rFonts w:ascii="Arial" w:eastAsia="Calibri" w:hAnsi="Arial" w:cs="Arial"/>
      <w:sz w:val="24"/>
      <w:szCs w:val="24"/>
      <w:lang w:val="en-US"/>
    </w:rPr>
  </w:style>
  <w:style w:type="paragraph" w:customStyle="1" w:styleId="91">
    <w:name w:val="Знак9"/>
    <w:basedOn w:val="a5"/>
    <w:rsid w:val="005F461A"/>
    <w:pPr>
      <w:spacing w:line="240" w:lineRule="exact"/>
    </w:pPr>
    <w:rPr>
      <w:rFonts w:ascii="Arial" w:eastAsia="Calibri" w:hAnsi="Arial" w:cs="Arial"/>
      <w:sz w:val="24"/>
      <w:szCs w:val="24"/>
      <w:lang w:val="en-US"/>
    </w:rPr>
  </w:style>
  <w:style w:type="character" w:customStyle="1" w:styleId="apple-style-span">
    <w:name w:val="apple-style-span"/>
    <w:rsid w:val="005F461A"/>
  </w:style>
  <w:style w:type="paragraph" w:customStyle="1" w:styleId="100">
    <w:name w:val="Знак10"/>
    <w:basedOn w:val="a5"/>
    <w:rsid w:val="005F461A"/>
    <w:pPr>
      <w:spacing w:line="240" w:lineRule="exact"/>
    </w:pPr>
    <w:rPr>
      <w:rFonts w:ascii="Arial" w:eastAsia="Calibri" w:hAnsi="Arial" w:cs="Arial"/>
      <w:sz w:val="24"/>
      <w:szCs w:val="24"/>
      <w:lang w:val="en-US"/>
    </w:rPr>
  </w:style>
  <w:style w:type="paragraph" w:customStyle="1" w:styleId="FORMATTEXT">
    <w:name w:val=".FORMATTEXT"/>
    <w:rsid w:val="005F461A"/>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16">
    <w:name w:val="Знак1 Знак Знак Знак"/>
    <w:basedOn w:val="a5"/>
    <w:rsid w:val="005F461A"/>
    <w:pPr>
      <w:jc w:val="left"/>
    </w:pPr>
    <w:rPr>
      <w:rFonts w:ascii="Verdana" w:eastAsia="Calibri" w:hAnsi="Verdana" w:cs="Verdana"/>
      <w:sz w:val="20"/>
      <w:szCs w:val="20"/>
      <w:lang w:val="en-US"/>
    </w:rPr>
  </w:style>
  <w:style w:type="paragraph" w:customStyle="1" w:styleId="120">
    <w:name w:val="Знак12"/>
    <w:basedOn w:val="a5"/>
    <w:rsid w:val="005F461A"/>
    <w:pPr>
      <w:spacing w:line="240" w:lineRule="exact"/>
    </w:pPr>
    <w:rPr>
      <w:rFonts w:eastAsia="Calibri"/>
      <w:sz w:val="24"/>
      <w:szCs w:val="24"/>
      <w:lang w:val="en-US"/>
    </w:rPr>
  </w:style>
  <w:style w:type="paragraph" w:customStyle="1" w:styleId="aff1">
    <w:name w:val="Основной шрифт абзаца Знак Знак Знак Знак"/>
    <w:aliases w:val="Знак1 Знак Знак Знак Знак Знак Знак Знак Знак Знак Знак"/>
    <w:basedOn w:val="a5"/>
    <w:rsid w:val="005F461A"/>
    <w:pPr>
      <w:jc w:val="left"/>
    </w:pPr>
    <w:rPr>
      <w:rFonts w:ascii="Verdana" w:eastAsia="Calibri" w:hAnsi="Verdana" w:cs="Verdana"/>
      <w:sz w:val="20"/>
      <w:szCs w:val="20"/>
      <w:lang w:val="en-US"/>
    </w:rPr>
  </w:style>
  <w:style w:type="paragraph" w:customStyle="1" w:styleId="formattext0">
    <w:name w:val="formattext"/>
    <w:basedOn w:val="a5"/>
    <w:rsid w:val="005F461A"/>
    <w:pPr>
      <w:spacing w:before="100" w:beforeAutospacing="1" w:after="100" w:afterAutospacing="1"/>
      <w:jc w:val="left"/>
    </w:pPr>
    <w:rPr>
      <w:rFonts w:eastAsia="Calibri"/>
      <w:sz w:val="24"/>
      <w:szCs w:val="24"/>
    </w:rPr>
  </w:style>
  <w:style w:type="character" w:customStyle="1" w:styleId="text11">
    <w:name w:val="text11"/>
    <w:rsid w:val="005F461A"/>
    <w:rPr>
      <w:b/>
      <w:color w:val="333333"/>
      <w:sz w:val="20"/>
      <w:u w:val="single"/>
    </w:rPr>
  </w:style>
  <w:style w:type="paragraph" w:customStyle="1" w:styleId="17">
    <w:name w:val="Обычный1"/>
    <w:rsid w:val="005F461A"/>
    <w:pPr>
      <w:widowControl w:val="0"/>
      <w:spacing w:after="0" w:line="260" w:lineRule="auto"/>
      <w:ind w:firstLine="220"/>
      <w:jc w:val="both"/>
    </w:pPr>
    <w:rPr>
      <w:rFonts w:ascii="Arial" w:eastAsia="Calibri" w:hAnsi="Arial" w:cs="Times New Roman"/>
      <w:b/>
      <w:sz w:val="18"/>
      <w:lang w:eastAsia="ru-RU"/>
    </w:rPr>
  </w:style>
  <w:style w:type="character" w:customStyle="1" w:styleId="highlighthighlightactive">
    <w:name w:val="highlight highlight_active"/>
    <w:rsid w:val="005F461A"/>
  </w:style>
  <w:style w:type="character" w:customStyle="1" w:styleId="context">
    <w:name w:val="context"/>
    <w:rsid w:val="005F461A"/>
  </w:style>
  <w:style w:type="character" w:customStyle="1" w:styleId="contextcurrent">
    <w:name w:val="context_current"/>
    <w:rsid w:val="005F461A"/>
  </w:style>
  <w:style w:type="paragraph" w:customStyle="1" w:styleId="11Char">
    <w:name w:val="Знак1 Знак Знак Знак Знак Знак Знак Знак Знак1 Char"/>
    <w:basedOn w:val="a5"/>
    <w:rsid w:val="005F461A"/>
    <w:pPr>
      <w:spacing w:after="160" w:line="240" w:lineRule="exact"/>
      <w:jc w:val="left"/>
    </w:pPr>
    <w:rPr>
      <w:rFonts w:ascii="Verdana" w:eastAsia="Calibri" w:hAnsi="Verdana"/>
      <w:sz w:val="20"/>
      <w:szCs w:val="20"/>
      <w:lang w:val="en-US"/>
    </w:rPr>
  </w:style>
  <w:style w:type="paragraph" w:styleId="2">
    <w:name w:val="List Bullet 2"/>
    <w:basedOn w:val="a5"/>
    <w:rsid w:val="005F461A"/>
    <w:pPr>
      <w:numPr>
        <w:numId w:val="1"/>
      </w:numPr>
      <w:tabs>
        <w:tab w:val="num" w:pos="643"/>
      </w:tabs>
      <w:ind w:left="643"/>
      <w:jc w:val="left"/>
    </w:pPr>
    <w:rPr>
      <w:rFonts w:eastAsia="Calibri"/>
      <w:sz w:val="24"/>
      <w:szCs w:val="24"/>
    </w:rPr>
  </w:style>
  <w:style w:type="character" w:customStyle="1" w:styleId="WW8Num4z1">
    <w:name w:val="WW8Num4z1"/>
    <w:rsid w:val="005F461A"/>
    <w:rPr>
      <w:rFonts w:ascii="Courier New" w:hAnsi="Courier New"/>
    </w:rPr>
  </w:style>
  <w:style w:type="paragraph" w:customStyle="1" w:styleId="18">
    <w:name w:val="Знак Знак1 Знак"/>
    <w:basedOn w:val="a5"/>
    <w:rsid w:val="005F461A"/>
    <w:pPr>
      <w:spacing w:after="160" w:line="240" w:lineRule="exact"/>
      <w:jc w:val="left"/>
    </w:pPr>
    <w:rPr>
      <w:rFonts w:ascii="Verdana" w:eastAsia="Calibri" w:hAnsi="Verdana"/>
      <w:sz w:val="24"/>
      <w:szCs w:val="24"/>
      <w:lang w:val="en-US"/>
    </w:rPr>
  </w:style>
  <w:style w:type="character" w:customStyle="1" w:styleId="match">
    <w:name w:val="match"/>
    <w:rsid w:val="005F461A"/>
  </w:style>
  <w:style w:type="character" w:customStyle="1" w:styleId="visited">
    <w:name w:val="visited"/>
    <w:rsid w:val="005F461A"/>
  </w:style>
  <w:style w:type="paragraph" w:customStyle="1" w:styleId="formattexttopleveltext">
    <w:name w:val="formattext topleveltext"/>
    <w:basedOn w:val="a5"/>
    <w:rsid w:val="005F461A"/>
    <w:pPr>
      <w:spacing w:before="100" w:beforeAutospacing="1" w:after="100" w:afterAutospacing="1"/>
      <w:jc w:val="left"/>
    </w:pPr>
    <w:rPr>
      <w:rFonts w:eastAsia="Calibri"/>
      <w:sz w:val="24"/>
      <w:szCs w:val="24"/>
    </w:rPr>
  </w:style>
  <w:style w:type="character" w:customStyle="1" w:styleId="FontStyle15">
    <w:name w:val="Font Style15"/>
    <w:rsid w:val="005F461A"/>
    <w:rPr>
      <w:rFonts w:ascii="Times New Roman" w:hAnsi="Times New Roman"/>
      <w:sz w:val="24"/>
    </w:rPr>
  </w:style>
  <w:style w:type="paragraph" w:customStyle="1" w:styleId="Style9">
    <w:name w:val="Style9"/>
    <w:basedOn w:val="a5"/>
    <w:rsid w:val="005F461A"/>
    <w:pPr>
      <w:widowControl w:val="0"/>
      <w:autoSpaceDE w:val="0"/>
      <w:autoSpaceDN w:val="0"/>
      <w:adjustRightInd w:val="0"/>
      <w:spacing w:line="331" w:lineRule="exact"/>
      <w:ind w:firstLine="734"/>
    </w:pPr>
    <w:rPr>
      <w:rFonts w:eastAsia="Calibri"/>
      <w:sz w:val="24"/>
      <w:szCs w:val="24"/>
    </w:rPr>
  </w:style>
  <w:style w:type="paragraph" w:customStyle="1" w:styleId="29">
    <w:name w:val="Знак Знак Знак2 Знак Знак Знак Знак Знак Знак Знак"/>
    <w:basedOn w:val="a5"/>
    <w:rsid w:val="005F461A"/>
    <w:pPr>
      <w:jc w:val="left"/>
    </w:pPr>
    <w:rPr>
      <w:rFonts w:ascii="Verdana" w:eastAsia="Calibri" w:hAnsi="Verdana" w:cs="Verdana"/>
      <w:sz w:val="20"/>
      <w:szCs w:val="20"/>
      <w:lang w:val="en-US"/>
    </w:rPr>
  </w:style>
  <w:style w:type="paragraph" w:customStyle="1" w:styleId="220">
    <w:name w:val="Знак Знак Знак2 Знак Знак Знак Знак Знак Знак Знак2"/>
    <w:basedOn w:val="a5"/>
    <w:rsid w:val="005F461A"/>
    <w:pPr>
      <w:jc w:val="left"/>
    </w:pPr>
    <w:rPr>
      <w:rFonts w:ascii="Verdana" w:eastAsia="Calibri" w:hAnsi="Verdana" w:cs="Verdana"/>
      <w:sz w:val="20"/>
      <w:szCs w:val="20"/>
      <w:lang w:val="en-US"/>
    </w:rPr>
  </w:style>
  <w:style w:type="paragraph" w:customStyle="1" w:styleId="centerarticlelink">
    <w:name w:val="centerarticlelink"/>
    <w:basedOn w:val="a5"/>
    <w:rsid w:val="005F461A"/>
    <w:pPr>
      <w:spacing w:before="100" w:beforeAutospacing="1" w:after="100" w:afterAutospacing="1"/>
      <w:jc w:val="left"/>
    </w:pPr>
    <w:rPr>
      <w:rFonts w:ascii="Arial" w:eastAsia="Calibri" w:hAnsi="Arial" w:cs="Arial"/>
      <w:color w:val="000000"/>
      <w:sz w:val="24"/>
      <w:szCs w:val="24"/>
    </w:rPr>
  </w:style>
  <w:style w:type="paragraph" w:customStyle="1" w:styleId="txt">
    <w:name w:val="txt"/>
    <w:basedOn w:val="a5"/>
    <w:rsid w:val="005F461A"/>
    <w:pPr>
      <w:spacing w:before="100" w:beforeAutospacing="1" w:after="100" w:afterAutospacing="1"/>
      <w:jc w:val="left"/>
    </w:pPr>
    <w:rPr>
      <w:rFonts w:ascii="Verdana" w:eastAsia="Calibri" w:hAnsi="Verdana" w:cs="Verdana"/>
      <w:color w:val="000000"/>
      <w:sz w:val="17"/>
      <w:szCs w:val="17"/>
    </w:rPr>
  </w:style>
  <w:style w:type="paragraph" w:customStyle="1" w:styleId="textb">
    <w:name w:val="textb"/>
    <w:basedOn w:val="a5"/>
    <w:rsid w:val="005F461A"/>
    <w:pPr>
      <w:jc w:val="left"/>
    </w:pPr>
    <w:rPr>
      <w:rFonts w:ascii="Arial" w:eastAsia="Calibri" w:hAnsi="Arial" w:cs="Arial"/>
      <w:b/>
      <w:bCs/>
    </w:rPr>
  </w:style>
  <w:style w:type="paragraph" w:customStyle="1" w:styleId="western">
    <w:name w:val="western"/>
    <w:basedOn w:val="a5"/>
    <w:rsid w:val="005F461A"/>
    <w:pPr>
      <w:spacing w:before="100" w:beforeAutospacing="1" w:after="100" w:afterAutospacing="1"/>
      <w:jc w:val="left"/>
    </w:pPr>
    <w:rPr>
      <w:rFonts w:eastAsia="Calibri"/>
      <w:sz w:val="24"/>
      <w:szCs w:val="24"/>
    </w:rPr>
  </w:style>
  <w:style w:type="character" w:customStyle="1" w:styleId="Normal">
    <w:name w:val="Normal Знак"/>
    <w:locked/>
    <w:rsid w:val="005F461A"/>
    <w:rPr>
      <w:sz w:val="24"/>
      <w:lang w:val="ru-RU" w:eastAsia="ru-RU"/>
    </w:rPr>
  </w:style>
  <w:style w:type="paragraph" w:customStyle="1" w:styleId="ConsTitle">
    <w:name w:val="ConsTitle"/>
    <w:rsid w:val="005F461A"/>
    <w:pPr>
      <w:widowControl w:val="0"/>
      <w:autoSpaceDE w:val="0"/>
      <w:autoSpaceDN w:val="0"/>
      <w:adjustRightInd w:val="0"/>
      <w:spacing w:after="0" w:line="240" w:lineRule="auto"/>
    </w:pPr>
    <w:rPr>
      <w:rFonts w:ascii="Arial" w:eastAsia="Calibri" w:hAnsi="Arial" w:cs="Arial"/>
      <w:b/>
      <w:bCs/>
      <w:sz w:val="16"/>
      <w:szCs w:val="16"/>
      <w:lang w:eastAsia="ru-RU"/>
    </w:rPr>
  </w:style>
  <w:style w:type="paragraph" w:customStyle="1" w:styleId="FR1">
    <w:name w:val="FR1"/>
    <w:rsid w:val="005F461A"/>
    <w:pPr>
      <w:widowControl w:val="0"/>
      <w:autoSpaceDE w:val="0"/>
      <w:autoSpaceDN w:val="0"/>
      <w:adjustRightInd w:val="0"/>
      <w:spacing w:after="0" w:line="240" w:lineRule="auto"/>
    </w:pPr>
    <w:rPr>
      <w:rFonts w:ascii="Times New Roman" w:eastAsia="Calibri" w:hAnsi="Times New Roman" w:cs="Times New Roman"/>
      <w:sz w:val="16"/>
      <w:szCs w:val="16"/>
      <w:lang w:eastAsia="ru-RU"/>
    </w:rPr>
  </w:style>
  <w:style w:type="paragraph" w:customStyle="1" w:styleId="52">
    <w:name w:val="çàãîëîâîê 5"/>
    <w:basedOn w:val="a5"/>
    <w:next w:val="a5"/>
    <w:rsid w:val="005F461A"/>
    <w:pPr>
      <w:keepNext/>
      <w:jc w:val="center"/>
    </w:pPr>
    <w:rPr>
      <w:rFonts w:eastAsia="Calibri"/>
      <w:sz w:val="24"/>
      <w:szCs w:val="24"/>
    </w:rPr>
  </w:style>
  <w:style w:type="paragraph" w:customStyle="1" w:styleId="Normal10-022">
    <w:name w:val="Стиль Normal + 10 пт полужирный По центру Слева:  -02 см Справ...2"/>
    <w:basedOn w:val="a5"/>
    <w:link w:val="Normal10-0220"/>
    <w:rsid w:val="005F461A"/>
    <w:pPr>
      <w:snapToGrid w:val="0"/>
      <w:ind w:left="-113" w:right="-113"/>
      <w:jc w:val="center"/>
    </w:pPr>
    <w:rPr>
      <w:b/>
      <w:sz w:val="20"/>
      <w:szCs w:val="20"/>
    </w:rPr>
  </w:style>
  <w:style w:type="character" w:customStyle="1" w:styleId="Normal10-0220">
    <w:name w:val="Стиль Normal + 10 пт полужирный По центру Слева:  -02 см Справ...2 Знак"/>
    <w:link w:val="Normal10-022"/>
    <w:locked/>
    <w:rsid w:val="005F461A"/>
    <w:rPr>
      <w:rFonts w:ascii="Times New Roman" w:eastAsia="Times New Roman" w:hAnsi="Times New Roman" w:cs="Times New Roman"/>
      <w:b/>
      <w:sz w:val="20"/>
      <w:szCs w:val="20"/>
      <w:lang w:eastAsia="ru-RU"/>
    </w:rPr>
  </w:style>
  <w:style w:type="character" w:customStyle="1" w:styleId="FontStyle88">
    <w:name w:val="Font Style88"/>
    <w:rsid w:val="005F461A"/>
    <w:rPr>
      <w:rFonts w:ascii="Times New Roman" w:hAnsi="Times New Roman"/>
      <w:sz w:val="22"/>
    </w:rPr>
  </w:style>
  <w:style w:type="paragraph" w:customStyle="1" w:styleId="110">
    <w:name w:val="Знак11"/>
    <w:basedOn w:val="a5"/>
    <w:rsid w:val="005F461A"/>
    <w:pPr>
      <w:jc w:val="left"/>
    </w:pPr>
    <w:rPr>
      <w:rFonts w:ascii="Verdana" w:eastAsia="Calibri" w:hAnsi="Verdana" w:cs="Verdana"/>
      <w:sz w:val="20"/>
      <w:szCs w:val="20"/>
      <w:lang w:val="en-US"/>
    </w:rPr>
  </w:style>
  <w:style w:type="paragraph" w:customStyle="1" w:styleId="aff2">
    <w:name w:val="Знак Знак Знак Знак"/>
    <w:basedOn w:val="a5"/>
    <w:rsid w:val="005F461A"/>
    <w:pPr>
      <w:jc w:val="left"/>
    </w:pPr>
    <w:rPr>
      <w:rFonts w:ascii="Verdana" w:eastAsia="Calibri" w:hAnsi="Verdana" w:cs="Verdana"/>
      <w:sz w:val="20"/>
      <w:szCs w:val="20"/>
      <w:lang w:val="en-US"/>
    </w:rPr>
  </w:style>
  <w:style w:type="character" w:styleId="aff3">
    <w:name w:val="FollowedHyperlink"/>
    <w:uiPriority w:val="99"/>
    <w:rsid w:val="005F461A"/>
    <w:rPr>
      <w:rFonts w:cs="Times New Roman"/>
      <w:color w:val="800080"/>
      <w:u w:val="single"/>
    </w:rPr>
  </w:style>
  <w:style w:type="paragraph" w:customStyle="1" w:styleId="19">
    <w:name w:val="Знак1 Знак Знак Знак Знак Знак Знак Знак Знак Знак Знак Знак Знак"/>
    <w:basedOn w:val="a5"/>
    <w:rsid w:val="005F461A"/>
    <w:pPr>
      <w:widowControl w:val="0"/>
      <w:adjustRightInd w:val="0"/>
      <w:spacing w:after="160" w:line="240" w:lineRule="exact"/>
      <w:jc w:val="right"/>
    </w:pPr>
    <w:rPr>
      <w:rFonts w:eastAsia="Calibri"/>
      <w:sz w:val="20"/>
      <w:szCs w:val="20"/>
      <w:lang w:val="en-GB"/>
    </w:rPr>
  </w:style>
  <w:style w:type="paragraph" w:customStyle="1" w:styleId="111">
    <w:name w:val="Знак Знак1 Знак1"/>
    <w:basedOn w:val="a5"/>
    <w:rsid w:val="005F461A"/>
    <w:pPr>
      <w:spacing w:after="160" w:line="240" w:lineRule="exact"/>
      <w:jc w:val="left"/>
    </w:pPr>
    <w:rPr>
      <w:rFonts w:ascii="Verdana" w:eastAsia="Calibri" w:hAnsi="Verdana"/>
      <w:sz w:val="24"/>
      <w:szCs w:val="24"/>
      <w:lang w:val="en-US"/>
    </w:rPr>
  </w:style>
  <w:style w:type="character" w:customStyle="1" w:styleId="nobase">
    <w:name w:val="nobase"/>
    <w:rsid w:val="005F461A"/>
  </w:style>
  <w:style w:type="paragraph" w:customStyle="1" w:styleId="210">
    <w:name w:val="Знак Знак Знак2 Знак Знак Знак Знак Знак Знак Знак1"/>
    <w:basedOn w:val="a5"/>
    <w:rsid w:val="005F461A"/>
    <w:pPr>
      <w:jc w:val="left"/>
    </w:pPr>
    <w:rPr>
      <w:rFonts w:ascii="Verdana" w:eastAsia="Calibri" w:hAnsi="Verdana" w:cs="Verdana"/>
      <w:sz w:val="20"/>
      <w:szCs w:val="20"/>
      <w:lang w:val="en-US"/>
    </w:rPr>
  </w:style>
  <w:style w:type="paragraph" w:customStyle="1" w:styleId="1a">
    <w:name w:val="Абзац списка1"/>
    <w:basedOn w:val="a5"/>
    <w:qFormat/>
    <w:rsid w:val="005F461A"/>
    <w:pPr>
      <w:ind w:left="720" w:firstLine="709"/>
    </w:pPr>
  </w:style>
  <w:style w:type="paragraph" w:styleId="aff4">
    <w:name w:val="Document Map"/>
    <w:basedOn w:val="a5"/>
    <w:link w:val="aff5"/>
    <w:rsid w:val="005F461A"/>
    <w:pPr>
      <w:widowControl w:val="0"/>
      <w:ind w:firstLine="220"/>
    </w:pPr>
    <w:rPr>
      <w:rFonts w:ascii="Tahoma" w:eastAsia="Calibri" w:hAnsi="Tahoma" w:cs="Tahoma"/>
      <w:b/>
      <w:bCs/>
      <w:sz w:val="16"/>
      <w:szCs w:val="16"/>
    </w:rPr>
  </w:style>
  <w:style w:type="character" w:customStyle="1" w:styleId="aff5">
    <w:name w:val="Схема документа Знак"/>
    <w:basedOn w:val="a6"/>
    <w:link w:val="aff4"/>
    <w:rsid w:val="005F461A"/>
    <w:rPr>
      <w:rFonts w:ascii="Tahoma" w:eastAsia="Calibri" w:hAnsi="Tahoma" w:cs="Tahoma"/>
      <w:b/>
      <w:bCs/>
      <w:sz w:val="16"/>
      <w:szCs w:val="16"/>
      <w:lang w:eastAsia="ru-RU"/>
    </w:rPr>
  </w:style>
  <w:style w:type="paragraph" w:customStyle="1" w:styleId="230">
    <w:name w:val="Знак Знак Знак2 Знак Знак Знак Знак Знак Знак Знак3"/>
    <w:basedOn w:val="a5"/>
    <w:rsid w:val="005F461A"/>
    <w:pPr>
      <w:jc w:val="left"/>
    </w:pPr>
    <w:rPr>
      <w:rFonts w:ascii="Verdana" w:eastAsia="Calibri" w:hAnsi="Verdana" w:cs="Verdana"/>
      <w:sz w:val="20"/>
      <w:szCs w:val="20"/>
      <w:lang w:val="en-US"/>
    </w:rPr>
  </w:style>
  <w:style w:type="character" w:customStyle="1" w:styleId="aff6">
    <w:name w:val="Тема примечания Знак"/>
    <w:basedOn w:val="afe"/>
    <w:link w:val="aff7"/>
    <w:semiHidden/>
    <w:rsid w:val="005F461A"/>
    <w:rPr>
      <w:rFonts w:ascii="Times New Roman" w:eastAsia="Times New Roman" w:hAnsi="Times New Roman" w:cs="Times New Roman"/>
      <w:b/>
      <w:bCs/>
      <w:sz w:val="20"/>
      <w:szCs w:val="20"/>
      <w:lang w:eastAsia="ru-RU"/>
    </w:rPr>
  </w:style>
  <w:style w:type="paragraph" w:styleId="aff7">
    <w:name w:val="annotation subject"/>
    <w:basedOn w:val="aff"/>
    <w:next w:val="aff"/>
    <w:link w:val="aff6"/>
    <w:semiHidden/>
    <w:rsid w:val="005F461A"/>
    <w:pPr>
      <w:ind w:firstLine="1418"/>
      <w:jc w:val="both"/>
    </w:pPr>
    <w:rPr>
      <w:rFonts w:ascii="Times New Roman" w:eastAsia="Times New Roman" w:hAnsi="Times New Roman" w:cs="Times New Roman"/>
      <w:b/>
      <w:bCs/>
    </w:rPr>
  </w:style>
  <w:style w:type="paragraph" w:customStyle="1" w:styleId="font5">
    <w:name w:val="font5"/>
    <w:basedOn w:val="a5"/>
    <w:rsid w:val="005F461A"/>
    <w:pPr>
      <w:spacing w:before="100" w:beforeAutospacing="1" w:after="100" w:afterAutospacing="1"/>
      <w:jc w:val="left"/>
    </w:pPr>
    <w:rPr>
      <w:rFonts w:eastAsia="Calibri"/>
      <w:color w:val="000000"/>
      <w:sz w:val="20"/>
      <w:szCs w:val="20"/>
    </w:rPr>
  </w:style>
  <w:style w:type="paragraph" w:customStyle="1" w:styleId="font6">
    <w:name w:val="font6"/>
    <w:basedOn w:val="a5"/>
    <w:rsid w:val="005F461A"/>
    <w:pPr>
      <w:spacing w:before="100" w:beforeAutospacing="1" w:after="100" w:afterAutospacing="1"/>
      <w:jc w:val="left"/>
    </w:pPr>
    <w:rPr>
      <w:rFonts w:eastAsia="Calibri"/>
      <w:color w:val="FF0000"/>
      <w:sz w:val="20"/>
      <w:szCs w:val="20"/>
    </w:rPr>
  </w:style>
  <w:style w:type="paragraph" w:customStyle="1" w:styleId="font7">
    <w:name w:val="font7"/>
    <w:basedOn w:val="a5"/>
    <w:rsid w:val="005F461A"/>
    <w:pPr>
      <w:spacing w:before="100" w:beforeAutospacing="1" w:after="100" w:afterAutospacing="1"/>
      <w:jc w:val="left"/>
    </w:pPr>
    <w:rPr>
      <w:rFonts w:ascii="Tahoma" w:eastAsia="Calibri" w:hAnsi="Tahoma" w:cs="Tahoma"/>
      <w:b/>
      <w:bCs/>
      <w:color w:val="000000"/>
      <w:sz w:val="18"/>
      <w:szCs w:val="18"/>
    </w:rPr>
  </w:style>
  <w:style w:type="paragraph" w:customStyle="1" w:styleId="font8">
    <w:name w:val="font8"/>
    <w:basedOn w:val="a5"/>
    <w:rsid w:val="005F461A"/>
    <w:pPr>
      <w:spacing w:before="100" w:beforeAutospacing="1" w:after="100" w:afterAutospacing="1"/>
      <w:jc w:val="left"/>
    </w:pPr>
    <w:rPr>
      <w:rFonts w:ascii="Tahoma" w:eastAsia="Calibri" w:hAnsi="Tahoma" w:cs="Tahoma"/>
      <w:color w:val="000000"/>
      <w:sz w:val="18"/>
      <w:szCs w:val="18"/>
    </w:rPr>
  </w:style>
  <w:style w:type="paragraph" w:customStyle="1" w:styleId="font9">
    <w:name w:val="font9"/>
    <w:basedOn w:val="a5"/>
    <w:rsid w:val="005F461A"/>
    <w:pPr>
      <w:spacing w:before="100" w:beforeAutospacing="1" w:after="100" w:afterAutospacing="1"/>
      <w:jc w:val="left"/>
    </w:pPr>
    <w:rPr>
      <w:rFonts w:eastAsia="Calibri"/>
      <w:sz w:val="20"/>
      <w:szCs w:val="20"/>
    </w:rPr>
  </w:style>
  <w:style w:type="paragraph" w:customStyle="1" w:styleId="font10">
    <w:name w:val="font10"/>
    <w:basedOn w:val="a5"/>
    <w:rsid w:val="005F461A"/>
    <w:pPr>
      <w:spacing w:before="100" w:beforeAutospacing="1" w:after="100" w:afterAutospacing="1"/>
      <w:jc w:val="left"/>
    </w:pPr>
    <w:rPr>
      <w:rFonts w:eastAsia="Calibri"/>
      <w:color w:val="00B0F0"/>
      <w:sz w:val="20"/>
      <w:szCs w:val="20"/>
    </w:rPr>
  </w:style>
  <w:style w:type="paragraph" w:customStyle="1" w:styleId="font11">
    <w:name w:val="font11"/>
    <w:basedOn w:val="a5"/>
    <w:rsid w:val="005F461A"/>
    <w:pPr>
      <w:spacing w:before="100" w:beforeAutospacing="1" w:after="100" w:afterAutospacing="1"/>
      <w:jc w:val="left"/>
    </w:pPr>
    <w:rPr>
      <w:rFonts w:eastAsia="Calibri"/>
      <w:color w:val="7030A0"/>
      <w:sz w:val="20"/>
      <w:szCs w:val="20"/>
    </w:rPr>
  </w:style>
  <w:style w:type="paragraph" w:customStyle="1" w:styleId="font12">
    <w:name w:val="font12"/>
    <w:basedOn w:val="a5"/>
    <w:rsid w:val="005F461A"/>
    <w:pPr>
      <w:spacing w:before="100" w:beforeAutospacing="1" w:after="100" w:afterAutospacing="1"/>
      <w:jc w:val="left"/>
    </w:pPr>
    <w:rPr>
      <w:rFonts w:ascii="Tahoma" w:eastAsia="Calibri" w:hAnsi="Tahoma" w:cs="Tahoma"/>
      <w:color w:val="000000"/>
      <w:sz w:val="18"/>
      <w:szCs w:val="18"/>
    </w:rPr>
  </w:style>
  <w:style w:type="paragraph" w:customStyle="1" w:styleId="font13">
    <w:name w:val="font13"/>
    <w:basedOn w:val="a5"/>
    <w:rsid w:val="005F461A"/>
    <w:pPr>
      <w:spacing w:before="100" w:beforeAutospacing="1" w:after="100" w:afterAutospacing="1"/>
      <w:jc w:val="left"/>
    </w:pPr>
    <w:rPr>
      <w:rFonts w:ascii="Tahoma" w:eastAsia="Calibri" w:hAnsi="Tahoma" w:cs="Tahoma"/>
      <w:b/>
      <w:bCs/>
      <w:color w:val="000000"/>
      <w:sz w:val="18"/>
      <w:szCs w:val="18"/>
    </w:rPr>
  </w:style>
  <w:style w:type="paragraph" w:customStyle="1" w:styleId="font14">
    <w:name w:val="font14"/>
    <w:basedOn w:val="a5"/>
    <w:rsid w:val="005F461A"/>
    <w:pPr>
      <w:spacing w:before="100" w:beforeAutospacing="1" w:after="100" w:afterAutospacing="1"/>
      <w:jc w:val="left"/>
    </w:pPr>
    <w:rPr>
      <w:rFonts w:eastAsia="Calibri"/>
      <w:color w:val="4F81BD"/>
      <w:sz w:val="20"/>
      <w:szCs w:val="20"/>
    </w:rPr>
  </w:style>
  <w:style w:type="paragraph" w:customStyle="1" w:styleId="font15">
    <w:name w:val="font15"/>
    <w:basedOn w:val="a5"/>
    <w:rsid w:val="005F461A"/>
    <w:pPr>
      <w:spacing w:before="100" w:beforeAutospacing="1" w:after="100" w:afterAutospacing="1"/>
      <w:jc w:val="left"/>
    </w:pPr>
    <w:rPr>
      <w:rFonts w:eastAsia="Calibri"/>
      <w:color w:val="FFC000"/>
      <w:sz w:val="20"/>
      <w:szCs w:val="20"/>
    </w:rPr>
  </w:style>
  <w:style w:type="paragraph" w:customStyle="1" w:styleId="xl65">
    <w:name w:val="xl65"/>
    <w:basedOn w:val="a5"/>
    <w:rsid w:val="005F461A"/>
    <w:pPr>
      <w:spacing w:before="100" w:beforeAutospacing="1" w:after="100" w:afterAutospacing="1"/>
      <w:jc w:val="center"/>
    </w:pPr>
    <w:rPr>
      <w:rFonts w:eastAsia="Calibri"/>
      <w:sz w:val="24"/>
      <w:szCs w:val="24"/>
    </w:rPr>
  </w:style>
  <w:style w:type="paragraph" w:customStyle="1" w:styleId="xl66">
    <w:name w:val="xl66"/>
    <w:basedOn w:val="a5"/>
    <w:rsid w:val="005F461A"/>
    <w:pPr>
      <w:spacing w:before="100" w:beforeAutospacing="1" w:after="100" w:afterAutospacing="1"/>
      <w:jc w:val="left"/>
    </w:pPr>
    <w:rPr>
      <w:rFonts w:eastAsia="Calibri"/>
      <w:sz w:val="24"/>
      <w:szCs w:val="24"/>
    </w:rPr>
  </w:style>
  <w:style w:type="paragraph" w:customStyle="1" w:styleId="xl67">
    <w:name w:val="xl67"/>
    <w:basedOn w:val="a5"/>
    <w:rsid w:val="005F461A"/>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68">
    <w:name w:val="xl68"/>
    <w:basedOn w:val="a5"/>
    <w:rsid w:val="005F46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69">
    <w:name w:val="xl69"/>
    <w:basedOn w:val="a5"/>
    <w:rsid w:val="005F46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70">
    <w:name w:val="xl70"/>
    <w:basedOn w:val="a5"/>
    <w:rsid w:val="005F461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Calibri"/>
      <w:color w:val="FF0000"/>
      <w:sz w:val="20"/>
      <w:szCs w:val="20"/>
    </w:rPr>
  </w:style>
  <w:style w:type="paragraph" w:customStyle="1" w:styleId="xl71">
    <w:name w:val="xl71"/>
    <w:basedOn w:val="a5"/>
    <w:rsid w:val="005F46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72">
    <w:name w:val="xl72"/>
    <w:basedOn w:val="a5"/>
    <w:rsid w:val="005F461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color w:val="00B0F0"/>
      <w:sz w:val="20"/>
      <w:szCs w:val="20"/>
    </w:rPr>
  </w:style>
  <w:style w:type="paragraph" w:customStyle="1" w:styleId="xl73">
    <w:name w:val="xl73"/>
    <w:basedOn w:val="a5"/>
    <w:rsid w:val="005F46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20"/>
      <w:szCs w:val="20"/>
    </w:rPr>
  </w:style>
  <w:style w:type="paragraph" w:customStyle="1" w:styleId="xl74">
    <w:name w:val="xl74"/>
    <w:basedOn w:val="a5"/>
    <w:rsid w:val="005F461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Calibri"/>
      <w:color w:val="4F81BD"/>
      <w:sz w:val="20"/>
      <w:szCs w:val="20"/>
    </w:rPr>
  </w:style>
  <w:style w:type="paragraph" w:customStyle="1" w:styleId="xl75">
    <w:name w:val="xl75"/>
    <w:basedOn w:val="a5"/>
    <w:rsid w:val="005F46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4F81BD"/>
      <w:sz w:val="20"/>
      <w:szCs w:val="20"/>
    </w:rPr>
  </w:style>
  <w:style w:type="paragraph" w:customStyle="1" w:styleId="xl76">
    <w:name w:val="xl76"/>
    <w:basedOn w:val="a5"/>
    <w:rsid w:val="005F461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77">
    <w:name w:val="xl77"/>
    <w:basedOn w:val="a5"/>
    <w:rsid w:val="005F461A"/>
    <w:pPr>
      <w:pBdr>
        <w:top w:val="single" w:sz="4" w:space="0" w:color="auto"/>
        <w:left w:val="single" w:sz="4" w:space="0" w:color="auto"/>
        <w:bottom w:val="single" w:sz="8" w:space="0" w:color="auto"/>
      </w:pBdr>
      <w:spacing w:before="100" w:beforeAutospacing="1" w:after="100" w:afterAutospacing="1"/>
      <w:jc w:val="center"/>
      <w:textAlignment w:val="center"/>
    </w:pPr>
    <w:rPr>
      <w:rFonts w:eastAsia="Calibri"/>
      <w:color w:val="4F81BD"/>
      <w:sz w:val="20"/>
      <w:szCs w:val="20"/>
    </w:rPr>
  </w:style>
  <w:style w:type="paragraph" w:customStyle="1" w:styleId="xl78">
    <w:name w:val="xl78"/>
    <w:basedOn w:val="a5"/>
    <w:rsid w:val="005F461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Calibri"/>
      <w:sz w:val="20"/>
      <w:szCs w:val="20"/>
    </w:rPr>
  </w:style>
  <w:style w:type="paragraph" w:customStyle="1" w:styleId="xl79">
    <w:name w:val="xl79"/>
    <w:basedOn w:val="a5"/>
    <w:rsid w:val="005F461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80">
    <w:name w:val="xl80"/>
    <w:basedOn w:val="a5"/>
    <w:rsid w:val="005F461A"/>
    <w:pPr>
      <w:spacing w:before="100" w:beforeAutospacing="1" w:after="100" w:afterAutospacing="1"/>
      <w:jc w:val="left"/>
    </w:pPr>
    <w:rPr>
      <w:rFonts w:eastAsia="Calibri"/>
      <w:sz w:val="24"/>
      <w:szCs w:val="24"/>
    </w:rPr>
  </w:style>
  <w:style w:type="paragraph" w:customStyle="1" w:styleId="xl81">
    <w:name w:val="xl81"/>
    <w:basedOn w:val="a5"/>
    <w:rsid w:val="005F461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Calibri"/>
      <w:b/>
      <w:bCs/>
      <w:sz w:val="20"/>
      <w:szCs w:val="20"/>
    </w:rPr>
  </w:style>
  <w:style w:type="paragraph" w:customStyle="1" w:styleId="xl82">
    <w:name w:val="xl82"/>
    <w:basedOn w:val="a5"/>
    <w:rsid w:val="005F461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Calibri"/>
      <w:b/>
      <w:bCs/>
      <w:sz w:val="20"/>
      <w:szCs w:val="20"/>
    </w:rPr>
  </w:style>
  <w:style w:type="paragraph" w:customStyle="1" w:styleId="xl83">
    <w:name w:val="xl83"/>
    <w:basedOn w:val="a5"/>
    <w:rsid w:val="005F46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7030A0"/>
      <w:sz w:val="20"/>
      <w:szCs w:val="20"/>
    </w:rPr>
  </w:style>
  <w:style w:type="paragraph" w:customStyle="1" w:styleId="xl84">
    <w:name w:val="xl84"/>
    <w:basedOn w:val="a5"/>
    <w:rsid w:val="005F461A"/>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color w:val="7030A0"/>
      <w:sz w:val="20"/>
      <w:szCs w:val="20"/>
    </w:rPr>
  </w:style>
  <w:style w:type="paragraph" w:customStyle="1" w:styleId="xl85">
    <w:name w:val="xl85"/>
    <w:basedOn w:val="a5"/>
    <w:rsid w:val="005F461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7030A0"/>
      <w:sz w:val="20"/>
      <w:szCs w:val="20"/>
    </w:rPr>
  </w:style>
  <w:style w:type="paragraph" w:customStyle="1" w:styleId="xl86">
    <w:name w:val="xl86"/>
    <w:basedOn w:val="a5"/>
    <w:rsid w:val="005F461A"/>
    <w:pPr>
      <w:spacing w:before="100" w:beforeAutospacing="1" w:after="100" w:afterAutospacing="1"/>
      <w:jc w:val="left"/>
      <w:textAlignment w:val="top"/>
    </w:pPr>
    <w:rPr>
      <w:rFonts w:eastAsia="Calibri"/>
      <w:sz w:val="24"/>
      <w:szCs w:val="24"/>
    </w:rPr>
  </w:style>
  <w:style w:type="paragraph" w:customStyle="1" w:styleId="xl87">
    <w:name w:val="xl87"/>
    <w:basedOn w:val="a5"/>
    <w:rsid w:val="005F461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88">
    <w:name w:val="xl88"/>
    <w:basedOn w:val="a5"/>
    <w:rsid w:val="005F461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89">
    <w:name w:val="xl89"/>
    <w:basedOn w:val="a5"/>
    <w:rsid w:val="005F461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Calibri"/>
      <w:sz w:val="20"/>
      <w:szCs w:val="20"/>
    </w:rPr>
  </w:style>
  <w:style w:type="paragraph" w:customStyle="1" w:styleId="xl90">
    <w:name w:val="xl90"/>
    <w:basedOn w:val="a5"/>
    <w:rsid w:val="005F461A"/>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91">
    <w:name w:val="xl91"/>
    <w:basedOn w:val="a5"/>
    <w:rsid w:val="005F46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92">
    <w:name w:val="xl92"/>
    <w:basedOn w:val="a5"/>
    <w:rsid w:val="005F46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4F81BD"/>
      <w:sz w:val="20"/>
      <w:szCs w:val="20"/>
    </w:rPr>
  </w:style>
  <w:style w:type="paragraph" w:customStyle="1" w:styleId="xl93">
    <w:name w:val="xl93"/>
    <w:basedOn w:val="a5"/>
    <w:rsid w:val="005F461A"/>
    <w:pPr>
      <w:pBdr>
        <w:top w:val="single" w:sz="4" w:space="0" w:color="auto"/>
        <w:left w:val="single" w:sz="4" w:space="0" w:color="auto"/>
        <w:bottom w:val="single" w:sz="4" w:space="0" w:color="auto"/>
      </w:pBdr>
      <w:spacing w:before="100" w:beforeAutospacing="1" w:after="100" w:afterAutospacing="1"/>
      <w:jc w:val="left"/>
      <w:textAlignment w:val="center"/>
    </w:pPr>
    <w:rPr>
      <w:rFonts w:eastAsia="Calibri"/>
      <w:color w:val="4F81BD"/>
      <w:sz w:val="20"/>
      <w:szCs w:val="20"/>
    </w:rPr>
  </w:style>
  <w:style w:type="paragraph" w:customStyle="1" w:styleId="xl94">
    <w:name w:val="xl94"/>
    <w:basedOn w:val="a5"/>
    <w:rsid w:val="005F461A"/>
    <w:pPr>
      <w:pBdr>
        <w:top w:val="single" w:sz="4" w:space="0" w:color="auto"/>
        <w:bottom w:val="single" w:sz="4" w:space="0" w:color="auto"/>
        <w:right w:val="single" w:sz="4" w:space="0" w:color="auto"/>
      </w:pBdr>
      <w:spacing w:before="100" w:beforeAutospacing="1" w:after="100" w:afterAutospacing="1"/>
      <w:jc w:val="left"/>
      <w:textAlignment w:val="center"/>
    </w:pPr>
    <w:rPr>
      <w:rFonts w:eastAsia="Calibri"/>
      <w:color w:val="4F81BD"/>
      <w:sz w:val="20"/>
      <w:szCs w:val="20"/>
    </w:rPr>
  </w:style>
  <w:style w:type="paragraph" w:customStyle="1" w:styleId="xl95">
    <w:name w:val="xl95"/>
    <w:basedOn w:val="a5"/>
    <w:rsid w:val="005F461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color w:val="4F81BD"/>
      <w:sz w:val="20"/>
      <w:szCs w:val="20"/>
    </w:rPr>
  </w:style>
  <w:style w:type="paragraph" w:customStyle="1" w:styleId="xl96">
    <w:name w:val="xl96"/>
    <w:basedOn w:val="a5"/>
    <w:rsid w:val="005F461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97">
    <w:name w:val="xl97"/>
    <w:basedOn w:val="a5"/>
    <w:rsid w:val="005F461A"/>
    <w:pPr>
      <w:pBdr>
        <w:left w:val="single" w:sz="4" w:space="0" w:color="auto"/>
        <w:right w:val="single" w:sz="8" w:space="0" w:color="auto"/>
      </w:pBdr>
      <w:spacing w:before="100" w:beforeAutospacing="1" w:after="100" w:afterAutospacing="1"/>
      <w:jc w:val="left"/>
      <w:textAlignment w:val="top"/>
    </w:pPr>
    <w:rPr>
      <w:rFonts w:eastAsia="Calibri"/>
      <w:sz w:val="20"/>
      <w:szCs w:val="20"/>
    </w:rPr>
  </w:style>
  <w:style w:type="paragraph" w:customStyle="1" w:styleId="xl98">
    <w:name w:val="xl98"/>
    <w:basedOn w:val="a5"/>
    <w:rsid w:val="005F461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color w:val="7030A0"/>
      <w:sz w:val="20"/>
      <w:szCs w:val="20"/>
    </w:rPr>
  </w:style>
  <w:style w:type="paragraph" w:customStyle="1" w:styleId="xl99">
    <w:name w:val="xl99"/>
    <w:basedOn w:val="a5"/>
    <w:rsid w:val="005F46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7030A0"/>
      <w:sz w:val="20"/>
      <w:szCs w:val="20"/>
    </w:rPr>
  </w:style>
  <w:style w:type="paragraph" w:customStyle="1" w:styleId="xl100">
    <w:name w:val="xl100"/>
    <w:basedOn w:val="a5"/>
    <w:rsid w:val="005F461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Calibri"/>
      <w:sz w:val="20"/>
      <w:szCs w:val="20"/>
    </w:rPr>
  </w:style>
  <w:style w:type="paragraph" w:customStyle="1" w:styleId="xl101">
    <w:name w:val="xl101"/>
    <w:basedOn w:val="a5"/>
    <w:rsid w:val="005F46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102">
    <w:name w:val="xl102"/>
    <w:basedOn w:val="a5"/>
    <w:rsid w:val="005F461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sz w:val="20"/>
      <w:szCs w:val="20"/>
    </w:rPr>
  </w:style>
  <w:style w:type="paragraph" w:customStyle="1" w:styleId="xl103">
    <w:name w:val="xl103"/>
    <w:basedOn w:val="a5"/>
    <w:rsid w:val="005F461A"/>
    <w:pPr>
      <w:pBdr>
        <w:left w:val="single" w:sz="4" w:space="0" w:color="auto"/>
        <w:bottom w:val="single" w:sz="4" w:space="0" w:color="auto"/>
        <w:right w:val="single" w:sz="4" w:space="0" w:color="auto"/>
      </w:pBdr>
      <w:spacing w:before="100" w:beforeAutospacing="1" w:after="100" w:afterAutospacing="1"/>
      <w:jc w:val="center"/>
    </w:pPr>
    <w:rPr>
      <w:rFonts w:eastAsia="Calibri"/>
      <w:color w:val="FF0000"/>
      <w:sz w:val="20"/>
      <w:szCs w:val="20"/>
    </w:rPr>
  </w:style>
  <w:style w:type="paragraph" w:customStyle="1" w:styleId="xl104">
    <w:name w:val="xl104"/>
    <w:basedOn w:val="a5"/>
    <w:rsid w:val="005F46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FF0000"/>
      <w:sz w:val="20"/>
      <w:szCs w:val="20"/>
    </w:rPr>
  </w:style>
  <w:style w:type="paragraph" w:customStyle="1" w:styleId="xl105">
    <w:name w:val="xl105"/>
    <w:basedOn w:val="a5"/>
    <w:rsid w:val="005F461A"/>
    <w:pPr>
      <w:pBdr>
        <w:left w:val="single" w:sz="4" w:space="0" w:color="auto"/>
        <w:right w:val="single" w:sz="8" w:space="0" w:color="auto"/>
      </w:pBdr>
      <w:spacing w:before="100" w:beforeAutospacing="1" w:after="100" w:afterAutospacing="1"/>
      <w:jc w:val="left"/>
      <w:textAlignment w:val="top"/>
    </w:pPr>
    <w:rPr>
      <w:rFonts w:eastAsia="Calibri"/>
      <w:sz w:val="20"/>
      <w:szCs w:val="20"/>
    </w:rPr>
  </w:style>
  <w:style w:type="paragraph" w:customStyle="1" w:styleId="xl106">
    <w:name w:val="xl106"/>
    <w:basedOn w:val="a5"/>
    <w:rsid w:val="005F461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107">
    <w:name w:val="xl107"/>
    <w:basedOn w:val="a5"/>
    <w:rsid w:val="005F461A"/>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108">
    <w:name w:val="xl108"/>
    <w:basedOn w:val="a5"/>
    <w:rsid w:val="005F461A"/>
    <w:pPr>
      <w:pBdr>
        <w:left w:val="single" w:sz="8" w:space="0" w:color="auto"/>
        <w:righ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109">
    <w:name w:val="xl109"/>
    <w:basedOn w:val="a5"/>
    <w:rsid w:val="005F46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FF0000"/>
      <w:sz w:val="20"/>
      <w:szCs w:val="20"/>
    </w:rPr>
  </w:style>
  <w:style w:type="paragraph" w:customStyle="1" w:styleId="xl110">
    <w:name w:val="xl110"/>
    <w:basedOn w:val="a5"/>
    <w:rsid w:val="005F461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111">
    <w:name w:val="xl111"/>
    <w:basedOn w:val="a5"/>
    <w:rsid w:val="005F461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FF0000"/>
      <w:sz w:val="20"/>
      <w:szCs w:val="20"/>
    </w:rPr>
  </w:style>
  <w:style w:type="paragraph" w:customStyle="1" w:styleId="xl112">
    <w:name w:val="xl112"/>
    <w:basedOn w:val="a5"/>
    <w:rsid w:val="005F461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color w:val="00B0F0"/>
      <w:sz w:val="20"/>
      <w:szCs w:val="20"/>
    </w:rPr>
  </w:style>
  <w:style w:type="paragraph" w:customStyle="1" w:styleId="xl113">
    <w:name w:val="xl113"/>
    <w:basedOn w:val="a5"/>
    <w:rsid w:val="005F46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7030A0"/>
      <w:sz w:val="16"/>
      <w:szCs w:val="16"/>
    </w:rPr>
  </w:style>
  <w:style w:type="paragraph" w:customStyle="1" w:styleId="xl114">
    <w:name w:val="xl114"/>
    <w:basedOn w:val="a5"/>
    <w:rsid w:val="005F46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color w:val="7030A0"/>
      <w:sz w:val="20"/>
      <w:szCs w:val="20"/>
    </w:rPr>
  </w:style>
  <w:style w:type="paragraph" w:customStyle="1" w:styleId="xl115">
    <w:name w:val="xl115"/>
    <w:basedOn w:val="a5"/>
    <w:rsid w:val="005F461A"/>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116">
    <w:name w:val="xl116"/>
    <w:basedOn w:val="a5"/>
    <w:rsid w:val="005F461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117">
    <w:name w:val="xl117"/>
    <w:basedOn w:val="a5"/>
    <w:rsid w:val="005F46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118">
    <w:name w:val="xl118"/>
    <w:basedOn w:val="a5"/>
    <w:rsid w:val="005F461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2D2D2D"/>
      <w:sz w:val="20"/>
      <w:szCs w:val="20"/>
    </w:rPr>
  </w:style>
  <w:style w:type="paragraph" w:customStyle="1" w:styleId="xl119">
    <w:name w:val="xl119"/>
    <w:basedOn w:val="a5"/>
    <w:rsid w:val="005F461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120">
    <w:name w:val="xl120"/>
    <w:basedOn w:val="a5"/>
    <w:rsid w:val="005F461A"/>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121">
    <w:name w:val="xl121"/>
    <w:basedOn w:val="a5"/>
    <w:rsid w:val="005F461A"/>
    <w:pPr>
      <w:pBdr>
        <w:left w:val="single" w:sz="4" w:space="0" w:color="auto"/>
        <w:righ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122">
    <w:name w:val="xl122"/>
    <w:basedOn w:val="a5"/>
    <w:rsid w:val="005F461A"/>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color w:val="00B050"/>
      <w:sz w:val="20"/>
      <w:szCs w:val="20"/>
    </w:rPr>
  </w:style>
  <w:style w:type="paragraph" w:customStyle="1" w:styleId="xl123">
    <w:name w:val="xl123"/>
    <w:basedOn w:val="a5"/>
    <w:rsid w:val="005F461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124">
    <w:name w:val="xl124"/>
    <w:basedOn w:val="a5"/>
    <w:rsid w:val="005F461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125">
    <w:name w:val="xl125"/>
    <w:basedOn w:val="a5"/>
    <w:rsid w:val="005F46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Calibri"/>
      <w:sz w:val="20"/>
      <w:szCs w:val="20"/>
    </w:rPr>
  </w:style>
  <w:style w:type="paragraph" w:customStyle="1" w:styleId="xl126">
    <w:name w:val="xl126"/>
    <w:basedOn w:val="a5"/>
    <w:rsid w:val="005F46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color w:val="00B0F0"/>
      <w:sz w:val="20"/>
      <w:szCs w:val="20"/>
    </w:rPr>
  </w:style>
  <w:style w:type="paragraph" w:customStyle="1" w:styleId="xl127">
    <w:name w:val="xl127"/>
    <w:basedOn w:val="a5"/>
    <w:rsid w:val="005F46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00B0F0"/>
      <w:sz w:val="16"/>
      <w:szCs w:val="16"/>
    </w:rPr>
  </w:style>
  <w:style w:type="paragraph" w:customStyle="1" w:styleId="xl128">
    <w:name w:val="xl128"/>
    <w:basedOn w:val="a5"/>
    <w:rsid w:val="005F461A"/>
    <w:pPr>
      <w:pBdr>
        <w:left w:val="single" w:sz="4" w:space="0" w:color="auto"/>
        <w:bottom w:val="single" w:sz="4" w:space="0" w:color="auto"/>
        <w:right w:val="single" w:sz="4" w:space="0" w:color="auto"/>
      </w:pBdr>
      <w:spacing w:before="100" w:beforeAutospacing="1" w:after="100" w:afterAutospacing="1"/>
      <w:jc w:val="left"/>
      <w:textAlignment w:val="center"/>
    </w:pPr>
    <w:rPr>
      <w:rFonts w:eastAsia="Calibri"/>
      <w:color w:val="4F81BD"/>
      <w:sz w:val="20"/>
      <w:szCs w:val="20"/>
    </w:rPr>
  </w:style>
  <w:style w:type="paragraph" w:customStyle="1" w:styleId="xl129">
    <w:name w:val="xl129"/>
    <w:basedOn w:val="a5"/>
    <w:rsid w:val="005F46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Calibri"/>
      <w:color w:val="4F81BD"/>
      <w:sz w:val="20"/>
      <w:szCs w:val="20"/>
    </w:rPr>
  </w:style>
  <w:style w:type="paragraph" w:customStyle="1" w:styleId="xl130">
    <w:name w:val="xl130"/>
    <w:basedOn w:val="a5"/>
    <w:rsid w:val="005F461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4F81BD"/>
      <w:sz w:val="20"/>
      <w:szCs w:val="20"/>
    </w:rPr>
  </w:style>
  <w:style w:type="paragraph" w:customStyle="1" w:styleId="xl131">
    <w:name w:val="xl131"/>
    <w:basedOn w:val="a5"/>
    <w:rsid w:val="005F461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Calibri"/>
      <w:color w:val="4F81BD"/>
      <w:sz w:val="20"/>
      <w:szCs w:val="20"/>
    </w:rPr>
  </w:style>
  <w:style w:type="paragraph" w:customStyle="1" w:styleId="xl132">
    <w:name w:val="xl132"/>
    <w:basedOn w:val="a5"/>
    <w:rsid w:val="005F461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4F81BD"/>
      <w:sz w:val="20"/>
      <w:szCs w:val="20"/>
    </w:rPr>
  </w:style>
  <w:style w:type="paragraph" w:customStyle="1" w:styleId="xl133">
    <w:name w:val="xl133"/>
    <w:basedOn w:val="a5"/>
    <w:rsid w:val="005F461A"/>
    <w:pPr>
      <w:pBdr>
        <w:top w:val="single" w:sz="4" w:space="0" w:color="auto"/>
        <w:bottom w:val="single" w:sz="8" w:space="0" w:color="auto"/>
        <w:right w:val="single" w:sz="4" w:space="0" w:color="auto"/>
      </w:pBdr>
      <w:spacing w:before="100" w:beforeAutospacing="1" w:after="100" w:afterAutospacing="1"/>
      <w:jc w:val="left"/>
      <w:textAlignment w:val="center"/>
    </w:pPr>
    <w:rPr>
      <w:rFonts w:eastAsia="Calibri"/>
      <w:color w:val="4F81BD"/>
      <w:sz w:val="20"/>
      <w:szCs w:val="20"/>
    </w:rPr>
  </w:style>
  <w:style w:type="paragraph" w:customStyle="1" w:styleId="xl134">
    <w:name w:val="xl134"/>
    <w:basedOn w:val="a5"/>
    <w:rsid w:val="005F46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135">
    <w:name w:val="xl135"/>
    <w:basedOn w:val="a5"/>
    <w:rsid w:val="005F461A"/>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136">
    <w:name w:val="xl136"/>
    <w:basedOn w:val="a5"/>
    <w:rsid w:val="005F46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Calibri"/>
      <w:color w:val="FFC000"/>
      <w:sz w:val="20"/>
      <w:szCs w:val="20"/>
    </w:rPr>
  </w:style>
  <w:style w:type="paragraph" w:customStyle="1" w:styleId="xl137">
    <w:name w:val="xl137"/>
    <w:basedOn w:val="a5"/>
    <w:rsid w:val="005F46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Calibri"/>
      <w:color w:val="FF0000"/>
      <w:sz w:val="20"/>
      <w:szCs w:val="20"/>
    </w:rPr>
  </w:style>
  <w:style w:type="paragraph" w:customStyle="1" w:styleId="xl138">
    <w:name w:val="xl138"/>
    <w:basedOn w:val="a5"/>
    <w:rsid w:val="005F461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Calibri"/>
      <w:color w:val="7030A0"/>
      <w:sz w:val="20"/>
      <w:szCs w:val="20"/>
    </w:rPr>
  </w:style>
  <w:style w:type="paragraph" w:customStyle="1" w:styleId="xl139">
    <w:name w:val="xl139"/>
    <w:basedOn w:val="a5"/>
    <w:rsid w:val="005F461A"/>
    <w:pPr>
      <w:spacing w:before="100" w:beforeAutospacing="1" w:after="100" w:afterAutospacing="1"/>
      <w:jc w:val="center"/>
    </w:pPr>
    <w:rPr>
      <w:rFonts w:eastAsia="Calibri"/>
      <w:sz w:val="24"/>
      <w:szCs w:val="24"/>
    </w:rPr>
  </w:style>
  <w:style w:type="paragraph" w:customStyle="1" w:styleId="xl140">
    <w:name w:val="xl140"/>
    <w:basedOn w:val="a5"/>
    <w:rsid w:val="005F461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FF0000"/>
      <w:sz w:val="20"/>
      <w:szCs w:val="20"/>
    </w:rPr>
  </w:style>
  <w:style w:type="paragraph" w:customStyle="1" w:styleId="xl141">
    <w:name w:val="xl141"/>
    <w:basedOn w:val="a5"/>
    <w:rsid w:val="005F461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Calibri"/>
      <w:sz w:val="20"/>
      <w:szCs w:val="20"/>
    </w:rPr>
  </w:style>
  <w:style w:type="paragraph" w:customStyle="1" w:styleId="xl142">
    <w:name w:val="xl142"/>
    <w:basedOn w:val="a5"/>
    <w:rsid w:val="005F46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4"/>
      <w:szCs w:val="24"/>
    </w:rPr>
  </w:style>
  <w:style w:type="paragraph" w:customStyle="1" w:styleId="xl143">
    <w:name w:val="xl143"/>
    <w:basedOn w:val="a5"/>
    <w:rsid w:val="005F46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Calibri"/>
      <w:sz w:val="20"/>
      <w:szCs w:val="20"/>
    </w:rPr>
  </w:style>
  <w:style w:type="paragraph" w:customStyle="1" w:styleId="xl144">
    <w:name w:val="xl144"/>
    <w:basedOn w:val="a5"/>
    <w:rsid w:val="005F46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Calibri"/>
      <w:color w:val="FFC000"/>
      <w:sz w:val="20"/>
      <w:szCs w:val="20"/>
    </w:rPr>
  </w:style>
  <w:style w:type="paragraph" w:customStyle="1" w:styleId="xl145">
    <w:name w:val="xl145"/>
    <w:basedOn w:val="a5"/>
    <w:rsid w:val="005F46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Calibri"/>
      <w:color w:val="FFC000"/>
      <w:sz w:val="20"/>
      <w:szCs w:val="20"/>
    </w:rPr>
  </w:style>
  <w:style w:type="paragraph" w:customStyle="1" w:styleId="xl146">
    <w:name w:val="xl146"/>
    <w:basedOn w:val="a5"/>
    <w:rsid w:val="005F46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Calibri"/>
      <w:color w:val="FFC000"/>
      <w:sz w:val="20"/>
      <w:szCs w:val="20"/>
    </w:rPr>
  </w:style>
  <w:style w:type="paragraph" w:customStyle="1" w:styleId="xl147">
    <w:name w:val="xl147"/>
    <w:basedOn w:val="a5"/>
    <w:rsid w:val="005F46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Calibri"/>
      <w:color w:val="FFC000"/>
      <w:sz w:val="20"/>
      <w:szCs w:val="20"/>
    </w:rPr>
  </w:style>
  <w:style w:type="paragraph" w:customStyle="1" w:styleId="xl148">
    <w:name w:val="xl148"/>
    <w:basedOn w:val="a5"/>
    <w:rsid w:val="005F46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Calibri"/>
      <w:color w:val="FFC000"/>
      <w:sz w:val="20"/>
      <w:szCs w:val="20"/>
    </w:rPr>
  </w:style>
  <w:style w:type="paragraph" w:customStyle="1" w:styleId="xl149">
    <w:name w:val="xl149"/>
    <w:basedOn w:val="a5"/>
    <w:rsid w:val="005F461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Calibri"/>
      <w:b/>
      <w:bCs/>
      <w:sz w:val="20"/>
      <w:szCs w:val="20"/>
    </w:rPr>
  </w:style>
  <w:style w:type="paragraph" w:customStyle="1" w:styleId="xl150">
    <w:name w:val="xl150"/>
    <w:basedOn w:val="a5"/>
    <w:rsid w:val="005F461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Calibri"/>
      <w:b/>
      <w:bCs/>
      <w:sz w:val="20"/>
      <w:szCs w:val="20"/>
    </w:rPr>
  </w:style>
  <w:style w:type="paragraph" w:customStyle="1" w:styleId="xl151">
    <w:name w:val="xl151"/>
    <w:basedOn w:val="a5"/>
    <w:rsid w:val="005F461A"/>
    <w:pPr>
      <w:pBdr>
        <w:top w:val="single" w:sz="8" w:space="0" w:color="auto"/>
      </w:pBdr>
      <w:spacing w:before="100" w:beforeAutospacing="1" w:after="100" w:afterAutospacing="1"/>
      <w:jc w:val="center"/>
      <w:textAlignment w:val="center"/>
    </w:pPr>
    <w:rPr>
      <w:rFonts w:eastAsia="Calibri"/>
      <w:b/>
      <w:bCs/>
      <w:sz w:val="20"/>
      <w:szCs w:val="20"/>
    </w:rPr>
  </w:style>
  <w:style w:type="paragraph" w:customStyle="1" w:styleId="xl152">
    <w:name w:val="xl152"/>
    <w:basedOn w:val="a5"/>
    <w:rsid w:val="005F461A"/>
    <w:pPr>
      <w:pBdr>
        <w:top w:val="single" w:sz="8" w:space="0" w:color="auto"/>
        <w:right w:val="single" w:sz="8" w:space="0" w:color="auto"/>
      </w:pBdr>
      <w:spacing w:before="100" w:beforeAutospacing="1" w:after="100" w:afterAutospacing="1"/>
      <w:jc w:val="center"/>
      <w:textAlignment w:val="center"/>
    </w:pPr>
    <w:rPr>
      <w:rFonts w:eastAsia="Calibri"/>
      <w:b/>
      <w:bCs/>
      <w:sz w:val="20"/>
      <w:szCs w:val="20"/>
    </w:rPr>
  </w:style>
  <w:style w:type="paragraph" w:customStyle="1" w:styleId="xl153">
    <w:name w:val="xl153"/>
    <w:basedOn w:val="a5"/>
    <w:rsid w:val="005F461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154">
    <w:name w:val="xl154"/>
    <w:basedOn w:val="a5"/>
    <w:rsid w:val="005F461A"/>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color w:val="00B0F0"/>
      <w:sz w:val="20"/>
      <w:szCs w:val="20"/>
    </w:rPr>
  </w:style>
  <w:style w:type="paragraph" w:customStyle="1" w:styleId="xl155">
    <w:name w:val="xl155"/>
    <w:basedOn w:val="a5"/>
    <w:rsid w:val="005F461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color w:val="2D2D2D"/>
      <w:sz w:val="20"/>
      <w:szCs w:val="20"/>
    </w:rPr>
  </w:style>
  <w:style w:type="paragraph" w:customStyle="1" w:styleId="xl156">
    <w:name w:val="xl156"/>
    <w:basedOn w:val="a5"/>
    <w:rsid w:val="005F461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157">
    <w:name w:val="xl157"/>
    <w:basedOn w:val="a5"/>
    <w:rsid w:val="005F461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158">
    <w:name w:val="xl158"/>
    <w:basedOn w:val="a5"/>
    <w:rsid w:val="005F461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159">
    <w:name w:val="xl159"/>
    <w:basedOn w:val="a5"/>
    <w:rsid w:val="005F461A"/>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eastAsia="Calibri"/>
      <w:color w:val="00B0F0"/>
      <w:sz w:val="20"/>
      <w:szCs w:val="20"/>
    </w:rPr>
  </w:style>
  <w:style w:type="paragraph" w:customStyle="1" w:styleId="xl160">
    <w:name w:val="xl160"/>
    <w:basedOn w:val="a5"/>
    <w:rsid w:val="005F461A"/>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161">
    <w:name w:val="xl161"/>
    <w:basedOn w:val="a5"/>
    <w:rsid w:val="005F461A"/>
    <w:pPr>
      <w:pBdr>
        <w:top w:val="single" w:sz="4" w:space="0" w:color="auto"/>
        <w:left w:val="single" w:sz="8"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162">
    <w:name w:val="xl162"/>
    <w:basedOn w:val="a5"/>
    <w:rsid w:val="005F461A"/>
    <w:pPr>
      <w:pBdr>
        <w:top w:val="single" w:sz="4" w:space="0" w:color="auto"/>
        <w:left w:val="single" w:sz="8" w:space="0" w:color="auto"/>
        <w:righ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163">
    <w:name w:val="xl163"/>
    <w:basedOn w:val="a5"/>
    <w:rsid w:val="005F461A"/>
    <w:pPr>
      <w:pBdr>
        <w:top w:val="single" w:sz="8" w:space="0" w:color="auto"/>
        <w:lef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164">
    <w:name w:val="xl164"/>
    <w:basedOn w:val="a5"/>
    <w:rsid w:val="005F461A"/>
    <w:pPr>
      <w:pBdr>
        <w:lef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165">
    <w:name w:val="xl165"/>
    <w:basedOn w:val="a5"/>
    <w:rsid w:val="005F461A"/>
    <w:pPr>
      <w:pBdr>
        <w:left w:val="single" w:sz="4" w:space="0" w:color="auto"/>
        <w:bottom w:val="single" w:sz="8" w:space="0" w:color="auto"/>
      </w:pBdr>
      <w:spacing w:before="100" w:beforeAutospacing="1" w:after="100" w:afterAutospacing="1"/>
      <w:jc w:val="center"/>
      <w:textAlignment w:val="center"/>
    </w:pPr>
    <w:rPr>
      <w:rFonts w:eastAsia="Calibri"/>
      <w:color w:val="00B0F0"/>
      <w:sz w:val="20"/>
      <w:szCs w:val="20"/>
    </w:rPr>
  </w:style>
  <w:style w:type="paragraph" w:customStyle="1" w:styleId="xl166">
    <w:name w:val="xl166"/>
    <w:basedOn w:val="a5"/>
    <w:rsid w:val="005F461A"/>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167">
    <w:name w:val="xl167"/>
    <w:basedOn w:val="a5"/>
    <w:rsid w:val="005F461A"/>
    <w:pPr>
      <w:pBdr>
        <w:top w:val="single" w:sz="8" w:space="0" w:color="auto"/>
        <w:left w:val="single" w:sz="8"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168">
    <w:name w:val="xl168"/>
    <w:basedOn w:val="a5"/>
    <w:rsid w:val="005F461A"/>
    <w:pPr>
      <w:pBdr>
        <w:left w:val="single" w:sz="8"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169">
    <w:name w:val="xl169"/>
    <w:basedOn w:val="a5"/>
    <w:rsid w:val="005F461A"/>
    <w:pPr>
      <w:pBdr>
        <w:left w:val="single" w:sz="8" w:space="0" w:color="auto"/>
        <w:bottom w:val="single" w:sz="8"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170">
    <w:name w:val="xl170"/>
    <w:basedOn w:val="a5"/>
    <w:rsid w:val="005F461A"/>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color w:val="2D2D2D"/>
      <w:sz w:val="20"/>
      <w:szCs w:val="20"/>
    </w:rPr>
  </w:style>
  <w:style w:type="paragraph" w:customStyle="1" w:styleId="xl171">
    <w:name w:val="xl171"/>
    <w:basedOn w:val="a5"/>
    <w:rsid w:val="005F461A"/>
    <w:pPr>
      <w:pBdr>
        <w:top w:val="single" w:sz="4" w:space="0" w:color="auto"/>
        <w:left w:val="single" w:sz="4" w:space="0" w:color="auto"/>
        <w:bottom w:val="single" w:sz="4" w:space="0" w:color="auto"/>
      </w:pBdr>
      <w:spacing w:before="100" w:beforeAutospacing="1" w:after="100" w:afterAutospacing="1"/>
      <w:jc w:val="left"/>
      <w:textAlignment w:val="center"/>
    </w:pPr>
    <w:rPr>
      <w:rFonts w:eastAsia="Calibri"/>
      <w:color w:val="7030A0"/>
      <w:sz w:val="20"/>
      <w:szCs w:val="20"/>
    </w:rPr>
  </w:style>
  <w:style w:type="paragraph" w:customStyle="1" w:styleId="xl172">
    <w:name w:val="xl172"/>
    <w:basedOn w:val="a5"/>
    <w:rsid w:val="005F461A"/>
    <w:pPr>
      <w:pBdr>
        <w:top w:val="single" w:sz="4" w:space="0" w:color="auto"/>
        <w:left w:val="single" w:sz="4" w:space="0" w:color="auto"/>
        <w:bottom w:val="single" w:sz="4" w:space="0" w:color="auto"/>
      </w:pBdr>
      <w:spacing w:before="100" w:beforeAutospacing="1" w:after="100" w:afterAutospacing="1"/>
      <w:jc w:val="left"/>
      <w:textAlignment w:val="center"/>
    </w:pPr>
    <w:rPr>
      <w:rFonts w:eastAsia="Calibri"/>
      <w:color w:val="FF0000"/>
      <w:sz w:val="20"/>
      <w:szCs w:val="20"/>
    </w:rPr>
  </w:style>
  <w:style w:type="paragraph" w:customStyle="1" w:styleId="xl173">
    <w:name w:val="xl173"/>
    <w:basedOn w:val="a5"/>
    <w:rsid w:val="005F461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174">
    <w:name w:val="xl174"/>
    <w:basedOn w:val="a5"/>
    <w:rsid w:val="005F461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175">
    <w:name w:val="xl175"/>
    <w:basedOn w:val="a5"/>
    <w:rsid w:val="005F461A"/>
    <w:pPr>
      <w:pBdr>
        <w:top w:val="single" w:sz="4" w:space="0" w:color="auto"/>
        <w:left w:val="single" w:sz="4" w:space="0" w:color="auto"/>
      </w:pBdr>
      <w:spacing w:before="100" w:beforeAutospacing="1" w:after="100" w:afterAutospacing="1"/>
      <w:jc w:val="left"/>
      <w:textAlignment w:val="center"/>
    </w:pPr>
    <w:rPr>
      <w:rFonts w:eastAsia="Calibri"/>
      <w:color w:val="7030A0"/>
      <w:sz w:val="20"/>
      <w:szCs w:val="20"/>
    </w:rPr>
  </w:style>
  <w:style w:type="paragraph" w:customStyle="1" w:styleId="xl176">
    <w:name w:val="xl176"/>
    <w:basedOn w:val="a5"/>
    <w:rsid w:val="005F461A"/>
    <w:pPr>
      <w:pBdr>
        <w:left w:val="single" w:sz="4" w:space="0" w:color="auto"/>
      </w:pBdr>
      <w:spacing w:before="100" w:beforeAutospacing="1" w:after="100" w:afterAutospacing="1"/>
      <w:jc w:val="left"/>
      <w:textAlignment w:val="center"/>
    </w:pPr>
    <w:rPr>
      <w:rFonts w:eastAsia="Calibri"/>
      <w:color w:val="7030A0"/>
      <w:sz w:val="20"/>
      <w:szCs w:val="20"/>
    </w:rPr>
  </w:style>
  <w:style w:type="paragraph" w:customStyle="1" w:styleId="xl177">
    <w:name w:val="xl177"/>
    <w:basedOn w:val="a5"/>
    <w:rsid w:val="005F461A"/>
    <w:pPr>
      <w:pBdr>
        <w:left w:val="single" w:sz="8" w:space="0" w:color="auto"/>
        <w:bottom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178">
    <w:name w:val="xl178"/>
    <w:basedOn w:val="a5"/>
    <w:rsid w:val="005F461A"/>
    <w:pPr>
      <w:pBdr>
        <w:top w:val="single" w:sz="8" w:space="0" w:color="auto"/>
      </w:pBdr>
      <w:spacing w:before="100" w:beforeAutospacing="1" w:after="100" w:afterAutospacing="1"/>
      <w:jc w:val="center"/>
      <w:textAlignment w:val="center"/>
    </w:pPr>
    <w:rPr>
      <w:rFonts w:eastAsia="Calibri"/>
      <w:color w:val="00B0F0"/>
      <w:sz w:val="20"/>
      <w:szCs w:val="20"/>
    </w:rPr>
  </w:style>
  <w:style w:type="paragraph" w:customStyle="1" w:styleId="xl179">
    <w:name w:val="xl179"/>
    <w:basedOn w:val="a5"/>
    <w:rsid w:val="005F461A"/>
    <w:pPr>
      <w:spacing w:before="100" w:beforeAutospacing="1" w:after="100" w:afterAutospacing="1"/>
      <w:jc w:val="center"/>
      <w:textAlignment w:val="center"/>
    </w:pPr>
    <w:rPr>
      <w:rFonts w:eastAsia="Calibri"/>
      <w:color w:val="00B0F0"/>
      <w:sz w:val="20"/>
      <w:szCs w:val="20"/>
    </w:rPr>
  </w:style>
  <w:style w:type="paragraph" w:customStyle="1" w:styleId="xl180">
    <w:name w:val="xl180"/>
    <w:basedOn w:val="a5"/>
    <w:rsid w:val="005F461A"/>
    <w:pPr>
      <w:pBdr>
        <w:bottom w:val="single" w:sz="8" w:space="0" w:color="auto"/>
      </w:pBdr>
      <w:spacing w:before="100" w:beforeAutospacing="1" w:after="100" w:afterAutospacing="1"/>
      <w:jc w:val="center"/>
      <w:textAlignment w:val="center"/>
    </w:pPr>
    <w:rPr>
      <w:rFonts w:eastAsia="Calibri"/>
      <w:color w:val="00B0F0"/>
      <w:sz w:val="20"/>
      <w:szCs w:val="20"/>
    </w:rPr>
  </w:style>
  <w:style w:type="paragraph" w:customStyle="1" w:styleId="xl181">
    <w:name w:val="xl181"/>
    <w:basedOn w:val="a5"/>
    <w:rsid w:val="005F461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sz w:val="20"/>
      <w:szCs w:val="20"/>
    </w:rPr>
  </w:style>
  <w:style w:type="paragraph" w:customStyle="1" w:styleId="xl182">
    <w:name w:val="xl182"/>
    <w:basedOn w:val="a5"/>
    <w:rsid w:val="005F461A"/>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color w:val="4F81BD"/>
      <w:sz w:val="16"/>
      <w:szCs w:val="16"/>
    </w:rPr>
  </w:style>
  <w:style w:type="paragraph" w:customStyle="1" w:styleId="xl183">
    <w:name w:val="xl183"/>
    <w:basedOn w:val="a5"/>
    <w:rsid w:val="005F461A"/>
    <w:pPr>
      <w:pBdr>
        <w:left w:val="single" w:sz="4" w:space="0" w:color="auto"/>
        <w:right w:val="single" w:sz="4" w:space="0" w:color="auto"/>
      </w:pBdr>
      <w:spacing w:before="100" w:beforeAutospacing="1" w:after="100" w:afterAutospacing="1"/>
      <w:jc w:val="center"/>
      <w:textAlignment w:val="center"/>
    </w:pPr>
    <w:rPr>
      <w:rFonts w:eastAsia="Calibri"/>
      <w:color w:val="4F81BD"/>
      <w:sz w:val="16"/>
      <w:szCs w:val="16"/>
    </w:rPr>
  </w:style>
  <w:style w:type="paragraph" w:customStyle="1" w:styleId="xl184">
    <w:name w:val="xl184"/>
    <w:basedOn w:val="a5"/>
    <w:rsid w:val="005F461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4F81BD"/>
      <w:sz w:val="16"/>
      <w:szCs w:val="16"/>
    </w:rPr>
  </w:style>
  <w:style w:type="paragraph" w:customStyle="1" w:styleId="xl185">
    <w:name w:val="xl185"/>
    <w:basedOn w:val="a5"/>
    <w:rsid w:val="005F461A"/>
    <w:pPr>
      <w:pBdr>
        <w:top w:val="single" w:sz="4" w:space="0" w:color="auto"/>
        <w:left w:val="single" w:sz="4" w:space="0" w:color="auto"/>
      </w:pBdr>
      <w:spacing w:before="100" w:beforeAutospacing="1" w:after="100" w:afterAutospacing="1"/>
      <w:jc w:val="left"/>
      <w:textAlignment w:val="center"/>
    </w:pPr>
    <w:rPr>
      <w:rFonts w:eastAsia="Calibri"/>
      <w:sz w:val="20"/>
      <w:szCs w:val="20"/>
    </w:rPr>
  </w:style>
  <w:style w:type="paragraph" w:customStyle="1" w:styleId="xl186">
    <w:name w:val="xl186"/>
    <w:basedOn w:val="a5"/>
    <w:rsid w:val="005F461A"/>
    <w:pPr>
      <w:pBdr>
        <w:top w:val="single" w:sz="4" w:space="0" w:color="auto"/>
        <w:right w:val="single" w:sz="4" w:space="0" w:color="auto"/>
      </w:pBdr>
      <w:spacing w:before="100" w:beforeAutospacing="1" w:after="100" w:afterAutospacing="1"/>
      <w:jc w:val="left"/>
      <w:textAlignment w:val="center"/>
    </w:pPr>
    <w:rPr>
      <w:rFonts w:eastAsia="Calibri"/>
      <w:sz w:val="20"/>
      <w:szCs w:val="20"/>
    </w:rPr>
  </w:style>
  <w:style w:type="paragraph" w:customStyle="1" w:styleId="xl187">
    <w:name w:val="xl187"/>
    <w:basedOn w:val="a5"/>
    <w:rsid w:val="005F461A"/>
    <w:pPr>
      <w:pBdr>
        <w:left w:val="single" w:sz="4" w:space="0" w:color="auto"/>
      </w:pBdr>
      <w:spacing w:before="100" w:beforeAutospacing="1" w:after="100" w:afterAutospacing="1"/>
      <w:jc w:val="left"/>
      <w:textAlignment w:val="center"/>
    </w:pPr>
    <w:rPr>
      <w:rFonts w:eastAsia="Calibri"/>
      <w:sz w:val="20"/>
      <w:szCs w:val="20"/>
    </w:rPr>
  </w:style>
  <w:style w:type="paragraph" w:customStyle="1" w:styleId="xl188">
    <w:name w:val="xl188"/>
    <w:basedOn w:val="a5"/>
    <w:rsid w:val="005F461A"/>
    <w:pPr>
      <w:pBdr>
        <w:right w:val="single" w:sz="4" w:space="0" w:color="auto"/>
      </w:pBdr>
      <w:spacing w:before="100" w:beforeAutospacing="1" w:after="100" w:afterAutospacing="1"/>
      <w:jc w:val="left"/>
      <w:textAlignment w:val="center"/>
    </w:pPr>
    <w:rPr>
      <w:rFonts w:eastAsia="Calibri"/>
      <w:sz w:val="20"/>
      <w:szCs w:val="20"/>
    </w:rPr>
  </w:style>
  <w:style w:type="paragraph" w:customStyle="1" w:styleId="xl189">
    <w:name w:val="xl189"/>
    <w:basedOn w:val="a5"/>
    <w:rsid w:val="005F461A"/>
    <w:pPr>
      <w:pBdr>
        <w:left w:val="single" w:sz="4" w:space="0" w:color="auto"/>
        <w:bottom w:val="single" w:sz="4" w:space="0" w:color="auto"/>
      </w:pBdr>
      <w:spacing w:before="100" w:beforeAutospacing="1" w:after="100" w:afterAutospacing="1"/>
      <w:jc w:val="left"/>
      <w:textAlignment w:val="center"/>
    </w:pPr>
    <w:rPr>
      <w:rFonts w:eastAsia="Calibri"/>
      <w:sz w:val="20"/>
      <w:szCs w:val="20"/>
    </w:rPr>
  </w:style>
  <w:style w:type="paragraph" w:customStyle="1" w:styleId="xl190">
    <w:name w:val="xl190"/>
    <w:basedOn w:val="a5"/>
    <w:rsid w:val="005F461A"/>
    <w:pPr>
      <w:pBdr>
        <w:bottom w:val="single" w:sz="4" w:space="0" w:color="auto"/>
        <w:right w:val="single" w:sz="4" w:space="0" w:color="auto"/>
      </w:pBdr>
      <w:spacing w:before="100" w:beforeAutospacing="1" w:after="100" w:afterAutospacing="1"/>
      <w:jc w:val="left"/>
      <w:textAlignment w:val="center"/>
    </w:pPr>
    <w:rPr>
      <w:rFonts w:eastAsia="Calibri"/>
      <w:sz w:val="20"/>
      <w:szCs w:val="20"/>
    </w:rPr>
  </w:style>
  <w:style w:type="paragraph" w:customStyle="1" w:styleId="xl191">
    <w:name w:val="xl191"/>
    <w:basedOn w:val="a5"/>
    <w:rsid w:val="005F461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Calibri"/>
      <w:sz w:val="20"/>
      <w:szCs w:val="20"/>
    </w:rPr>
  </w:style>
  <w:style w:type="paragraph" w:customStyle="1" w:styleId="xl192">
    <w:name w:val="xl192"/>
    <w:basedOn w:val="a5"/>
    <w:rsid w:val="005F461A"/>
    <w:pPr>
      <w:pBdr>
        <w:top w:val="single" w:sz="4" w:space="0" w:color="auto"/>
        <w:bottom w:val="single" w:sz="4" w:space="0" w:color="auto"/>
      </w:pBdr>
      <w:spacing w:before="100" w:beforeAutospacing="1" w:after="100" w:afterAutospacing="1"/>
      <w:jc w:val="center"/>
      <w:textAlignment w:val="center"/>
    </w:pPr>
    <w:rPr>
      <w:rFonts w:eastAsia="Calibri"/>
      <w:sz w:val="20"/>
      <w:szCs w:val="20"/>
    </w:rPr>
  </w:style>
  <w:style w:type="paragraph" w:customStyle="1" w:styleId="xl193">
    <w:name w:val="xl193"/>
    <w:basedOn w:val="a5"/>
    <w:rsid w:val="005F461A"/>
    <w:pPr>
      <w:pBdr>
        <w:top w:val="single" w:sz="4"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194">
    <w:name w:val="xl194"/>
    <w:basedOn w:val="a5"/>
    <w:rsid w:val="005F461A"/>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195">
    <w:name w:val="xl195"/>
    <w:basedOn w:val="a5"/>
    <w:rsid w:val="005F461A"/>
    <w:pPr>
      <w:pBdr>
        <w:left w:val="single" w:sz="4"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196">
    <w:name w:val="xl196"/>
    <w:basedOn w:val="a5"/>
    <w:rsid w:val="005F461A"/>
    <w:pPr>
      <w:pBdr>
        <w:top w:val="single" w:sz="4" w:space="0" w:color="auto"/>
        <w:left w:val="single" w:sz="4" w:space="0" w:color="auto"/>
      </w:pBdr>
      <w:spacing w:before="100" w:beforeAutospacing="1" w:after="100" w:afterAutospacing="1"/>
      <w:jc w:val="center"/>
      <w:textAlignment w:val="center"/>
    </w:pPr>
    <w:rPr>
      <w:rFonts w:eastAsia="Calibri"/>
      <w:sz w:val="20"/>
      <w:szCs w:val="20"/>
    </w:rPr>
  </w:style>
  <w:style w:type="paragraph" w:customStyle="1" w:styleId="xl197">
    <w:name w:val="xl197"/>
    <w:basedOn w:val="a5"/>
    <w:rsid w:val="005F461A"/>
    <w:pPr>
      <w:pBdr>
        <w:left w:val="single" w:sz="4" w:space="0" w:color="auto"/>
      </w:pBdr>
      <w:spacing w:before="100" w:beforeAutospacing="1" w:after="100" w:afterAutospacing="1"/>
      <w:jc w:val="center"/>
      <w:textAlignment w:val="center"/>
    </w:pPr>
    <w:rPr>
      <w:rFonts w:eastAsia="Calibri"/>
      <w:sz w:val="20"/>
      <w:szCs w:val="20"/>
    </w:rPr>
  </w:style>
  <w:style w:type="paragraph" w:customStyle="1" w:styleId="xl198">
    <w:name w:val="xl198"/>
    <w:basedOn w:val="a5"/>
    <w:rsid w:val="005F461A"/>
    <w:pPr>
      <w:pBdr>
        <w:left w:val="single" w:sz="4" w:space="0" w:color="auto"/>
        <w:bottom w:val="single" w:sz="4" w:space="0" w:color="auto"/>
      </w:pBdr>
      <w:spacing w:before="100" w:beforeAutospacing="1" w:after="100" w:afterAutospacing="1"/>
      <w:jc w:val="center"/>
      <w:textAlignment w:val="center"/>
    </w:pPr>
    <w:rPr>
      <w:rFonts w:eastAsia="Calibri"/>
      <w:sz w:val="20"/>
      <w:szCs w:val="20"/>
    </w:rPr>
  </w:style>
  <w:style w:type="paragraph" w:customStyle="1" w:styleId="xl199">
    <w:name w:val="xl199"/>
    <w:basedOn w:val="a5"/>
    <w:rsid w:val="005F461A"/>
    <w:pPr>
      <w:pBdr>
        <w:top w:val="single" w:sz="4" w:space="0" w:color="auto"/>
        <w:left w:val="single" w:sz="4" w:space="0" w:color="auto"/>
      </w:pBdr>
      <w:spacing w:before="100" w:beforeAutospacing="1" w:after="100" w:afterAutospacing="1"/>
      <w:jc w:val="center"/>
      <w:textAlignment w:val="center"/>
    </w:pPr>
    <w:rPr>
      <w:rFonts w:eastAsia="Calibri"/>
      <w:sz w:val="20"/>
      <w:szCs w:val="20"/>
    </w:rPr>
  </w:style>
  <w:style w:type="paragraph" w:customStyle="1" w:styleId="xl200">
    <w:name w:val="xl200"/>
    <w:basedOn w:val="a5"/>
    <w:rsid w:val="005F461A"/>
    <w:pPr>
      <w:pBdr>
        <w:top w:val="single" w:sz="4"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201">
    <w:name w:val="xl201"/>
    <w:basedOn w:val="a5"/>
    <w:rsid w:val="005F461A"/>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202">
    <w:name w:val="xl202"/>
    <w:basedOn w:val="a5"/>
    <w:rsid w:val="005F461A"/>
    <w:pPr>
      <w:pBdr>
        <w:left w:val="single" w:sz="4" w:space="0" w:color="auto"/>
        <w:righ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203">
    <w:name w:val="xl203"/>
    <w:basedOn w:val="a5"/>
    <w:rsid w:val="005F461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204">
    <w:name w:val="xl204"/>
    <w:basedOn w:val="a5"/>
    <w:rsid w:val="005F461A"/>
    <w:pPr>
      <w:pBdr>
        <w:top w:val="single" w:sz="4" w:space="0" w:color="auto"/>
        <w:bottom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205">
    <w:name w:val="xl205"/>
    <w:basedOn w:val="a5"/>
    <w:rsid w:val="005F461A"/>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206">
    <w:name w:val="xl206"/>
    <w:basedOn w:val="a5"/>
    <w:rsid w:val="005F461A"/>
    <w:pPr>
      <w:pBdr>
        <w:left w:val="single" w:sz="4"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207">
    <w:name w:val="xl207"/>
    <w:basedOn w:val="a5"/>
    <w:rsid w:val="005F461A"/>
    <w:pPr>
      <w:pBdr>
        <w:top w:val="single" w:sz="4" w:space="0" w:color="auto"/>
        <w:left w:val="single" w:sz="4" w:space="0" w:color="auto"/>
      </w:pBdr>
      <w:spacing w:before="100" w:beforeAutospacing="1" w:after="100" w:afterAutospacing="1"/>
      <w:jc w:val="center"/>
      <w:textAlignment w:val="center"/>
    </w:pPr>
    <w:rPr>
      <w:rFonts w:eastAsia="Calibri"/>
      <w:sz w:val="20"/>
      <w:szCs w:val="20"/>
    </w:rPr>
  </w:style>
  <w:style w:type="paragraph" w:customStyle="1" w:styleId="xl208">
    <w:name w:val="xl208"/>
    <w:basedOn w:val="a5"/>
    <w:rsid w:val="005F461A"/>
    <w:pPr>
      <w:pBdr>
        <w:top w:val="single" w:sz="4" w:space="0" w:color="auto"/>
      </w:pBdr>
      <w:spacing w:before="100" w:beforeAutospacing="1" w:after="100" w:afterAutospacing="1"/>
      <w:jc w:val="center"/>
      <w:textAlignment w:val="center"/>
    </w:pPr>
    <w:rPr>
      <w:rFonts w:eastAsia="Calibri"/>
      <w:sz w:val="20"/>
      <w:szCs w:val="20"/>
    </w:rPr>
  </w:style>
  <w:style w:type="paragraph" w:customStyle="1" w:styleId="xl209">
    <w:name w:val="xl209"/>
    <w:basedOn w:val="a5"/>
    <w:rsid w:val="005F461A"/>
    <w:pPr>
      <w:pBdr>
        <w:left w:val="single" w:sz="4" w:space="0" w:color="auto"/>
        <w:bottom w:val="single" w:sz="4" w:space="0" w:color="auto"/>
      </w:pBdr>
      <w:spacing w:before="100" w:beforeAutospacing="1" w:after="100" w:afterAutospacing="1"/>
      <w:jc w:val="center"/>
      <w:textAlignment w:val="center"/>
    </w:pPr>
    <w:rPr>
      <w:rFonts w:eastAsia="Calibri"/>
      <w:sz w:val="20"/>
      <w:szCs w:val="20"/>
    </w:rPr>
  </w:style>
  <w:style w:type="paragraph" w:customStyle="1" w:styleId="xl210">
    <w:name w:val="xl210"/>
    <w:basedOn w:val="a5"/>
    <w:rsid w:val="005F461A"/>
    <w:pPr>
      <w:pBdr>
        <w:bottom w:val="single" w:sz="4" w:space="0" w:color="auto"/>
      </w:pBdr>
      <w:spacing w:before="100" w:beforeAutospacing="1" w:after="100" w:afterAutospacing="1"/>
      <w:jc w:val="center"/>
      <w:textAlignment w:val="center"/>
    </w:pPr>
    <w:rPr>
      <w:rFonts w:eastAsia="Calibri"/>
      <w:sz w:val="20"/>
      <w:szCs w:val="20"/>
    </w:rPr>
  </w:style>
  <w:style w:type="paragraph" w:customStyle="1" w:styleId="xl211">
    <w:name w:val="xl211"/>
    <w:basedOn w:val="a5"/>
    <w:rsid w:val="005F461A"/>
    <w:pPr>
      <w:pBdr>
        <w:top w:val="single" w:sz="4" w:space="0" w:color="auto"/>
        <w:bottom w:val="single" w:sz="4" w:space="0" w:color="auto"/>
      </w:pBdr>
      <w:spacing w:before="100" w:beforeAutospacing="1" w:after="100" w:afterAutospacing="1"/>
      <w:jc w:val="center"/>
      <w:textAlignment w:val="center"/>
    </w:pPr>
    <w:rPr>
      <w:rFonts w:eastAsia="Calibri"/>
      <w:color w:val="FF0000"/>
      <w:sz w:val="20"/>
      <w:szCs w:val="20"/>
    </w:rPr>
  </w:style>
  <w:style w:type="paragraph" w:customStyle="1" w:styleId="xl212">
    <w:name w:val="xl212"/>
    <w:basedOn w:val="a5"/>
    <w:rsid w:val="005F461A"/>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FF0000"/>
      <w:sz w:val="20"/>
      <w:szCs w:val="20"/>
    </w:rPr>
  </w:style>
  <w:style w:type="paragraph" w:customStyle="1" w:styleId="xl213">
    <w:name w:val="xl213"/>
    <w:basedOn w:val="a5"/>
    <w:rsid w:val="005F461A"/>
    <w:pPr>
      <w:pBdr>
        <w:left w:val="single" w:sz="4"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214">
    <w:name w:val="xl214"/>
    <w:basedOn w:val="a5"/>
    <w:rsid w:val="005F461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215">
    <w:name w:val="xl215"/>
    <w:basedOn w:val="a5"/>
    <w:rsid w:val="005F461A"/>
    <w:pPr>
      <w:pBdr>
        <w:top w:val="single" w:sz="4" w:space="0" w:color="auto"/>
        <w:left w:val="single" w:sz="4" w:space="0" w:color="auto"/>
      </w:pBdr>
      <w:spacing w:before="100" w:beforeAutospacing="1" w:after="100" w:afterAutospacing="1"/>
      <w:jc w:val="left"/>
      <w:textAlignment w:val="center"/>
    </w:pPr>
    <w:rPr>
      <w:rFonts w:eastAsia="Calibri"/>
      <w:color w:val="4F81BD"/>
      <w:sz w:val="20"/>
      <w:szCs w:val="20"/>
    </w:rPr>
  </w:style>
  <w:style w:type="paragraph" w:customStyle="1" w:styleId="xl216">
    <w:name w:val="xl216"/>
    <w:basedOn w:val="a5"/>
    <w:rsid w:val="005F461A"/>
    <w:pPr>
      <w:pBdr>
        <w:top w:val="single" w:sz="4" w:space="0" w:color="auto"/>
        <w:right w:val="single" w:sz="4" w:space="0" w:color="auto"/>
      </w:pBdr>
      <w:spacing w:before="100" w:beforeAutospacing="1" w:after="100" w:afterAutospacing="1"/>
      <w:jc w:val="left"/>
      <w:textAlignment w:val="center"/>
    </w:pPr>
    <w:rPr>
      <w:rFonts w:eastAsia="Calibri"/>
      <w:color w:val="4F81BD"/>
      <w:sz w:val="20"/>
      <w:szCs w:val="20"/>
    </w:rPr>
  </w:style>
  <w:style w:type="paragraph" w:customStyle="1" w:styleId="xl217">
    <w:name w:val="xl217"/>
    <w:basedOn w:val="a5"/>
    <w:rsid w:val="005F461A"/>
    <w:pPr>
      <w:pBdr>
        <w:left w:val="single" w:sz="4" w:space="0" w:color="auto"/>
      </w:pBdr>
      <w:spacing w:before="100" w:beforeAutospacing="1" w:after="100" w:afterAutospacing="1"/>
      <w:jc w:val="left"/>
      <w:textAlignment w:val="center"/>
    </w:pPr>
    <w:rPr>
      <w:rFonts w:eastAsia="Calibri"/>
      <w:color w:val="4F81BD"/>
      <w:sz w:val="20"/>
      <w:szCs w:val="20"/>
    </w:rPr>
  </w:style>
  <w:style w:type="paragraph" w:customStyle="1" w:styleId="xl218">
    <w:name w:val="xl218"/>
    <w:basedOn w:val="a5"/>
    <w:rsid w:val="005F461A"/>
    <w:pPr>
      <w:pBdr>
        <w:right w:val="single" w:sz="4" w:space="0" w:color="auto"/>
      </w:pBdr>
      <w:spacing w:before="100" w:beforeAutospacing="1" w:after="100" w:afterAutospacing="1"/>
      <w:jc w:val="left"/>
      <w:textAlignment w:val="center"/>
    </w:pPr>
    <w:rPr>
      <w:rFonts w:eastAsia="Calibri"/>
      <w:color w:val="4F81BD"/>
      <w:sz w:val="20"/>
      <w:szCs w:val="20"/>
    </w:rPr>
  </w:style>
  <w:style w:type="paragraph" w:customStyle="1" w:styleId="xl219">
    <w:name w:val="xl219"/>
    <w:basedOn w:val="a5"/>
    <w:rsid w:val="005F461A"/>
    <w:pPr>
      <w:pBdr>
        <w:left w:val="single" w:sz="4" w:space="0" w:color="auto"/>
        <w:bottom w:val="single" w:sz="4" w:space="0" w:color="auto"/>
      </w:pBdr>
      <w:spacing w:before="100" w:beforeAutospacing="1" w:after="100" w:afterAutospacing="1"/>
      <w:jc w:val="left"/>
      <w:textAlignment w:val="center"/>
    </w:pPr>
    <w:rPr>
      <w:rFonts w:eastAsia="Calibri"/>
      <w:color w:val="4F81BD"/>
      <w:sz w:val="20"/>
      <w:szCs w:val="20"/>
    </w:rPr>
  </w:style>
  <w:style w:type="paragraph" w:customStyle="1" w:styleId="xl220">
    <w:name w:val="xl220"/>
    <w:basedOn w:val="a5"/>
    <w:rsid w:val="005F461A"/>
    <w:pPr>
      <w:pBdr>
        <w:bottom w:val="single" w:sz="4" w:space="0" w:color="auto"/>
        <w:right w:val="single" w:sz="4" w:space="0" w:color="auto"/>
      </w:pBdr>
      <w:spacing w:before="100" w:beforeAutospacing="1" w:after="100" w:afterAutospacing="1"/>
      <w:jc w:val="left"/>
      <w:textAlignment w:val="center"/>
    </w:pPr>
    <w:rPr>
      <w:rFonts w:eastAsia="Calibri"/>
      <w:color w:val="4F81BD"/>
      <w:sz w:val="20"/>
      <w:szCs w:val="20"/>
    </w:rPr>
  </w:style>
  <w:style w:type="paragraph" w:customStyle="1" w:styleId="xl221">
    <w:name w:val="xl221"/>
    <w:basedOn w:val="a5"/>
    <w:rsid w:val="005F461A"/>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color w:val="4F81BD"/>
      <w:sz w:val="20"/>
      <w:szCs w:val="20"/>
    </w:rPr>
  </w:style>
  <w:style w:type="paragraph" w:customStyle="1" w:styleId="xl222">
    <w:name w:val="xl222"/>
    <w:basedOn w:val="a5"/>
    <w:rsid w:val="005F461A"/>
    <w:pPr>
      <w:pBdr>
        <w:left w:val="single" w:sz="4" w:space="0" w:color="auto"/>
        <w:right w:val="single" w:sz="4" w:space="0" w:color="auto"/>
      </w:pBdr>
      <w:spacing w:before="100" w:beforeAutospacing="1" w:after="100" w:afterAutospacing="1"/>
      <w:jc w:val="center"/>
      <w:textAlignment w:val="center"/>
    </w:pPr>
    <w:rPr>
      <w:rFonts w:eastAsia="Calibri"/>
      <w:color w:val="4F81BD"/>
      <w:sz w:val="20"/>
      <w:szCs w:val="20"/>
    </w:rPr>
  </w:style>
  <w:style w:type="paragraph" w:customStyle="1" w:styleId="xl223">
    <w:name w:val="xl223"/>
    <w:basedOn w:val="a5"/>
    <w:rsid w:val="005F461A"/>
    <w:pPr>
      <w:pBdr>
        <w:top w:val="single" w:sz="4" w:space="0" w:color="auto"/>
        <w:left w:val="single" w:sz="4" w:space="0" w:color="auto"/>
      </w:pBdr>
      <w:spacing w:before="100" w:beforeAutospacing="1" w:after="100" w:afterAutospacing="1"/>
      <w:jc w:val="center"/>
      <w:textAlignment w:val="center"/>
    </w:pPr>
    <w:rPr>
      <w:rFonts w:eastAsia="Calibri"/>
      <w:color w:val="4F81BD"/>
      <w:sz w:val="20"/>
      <w:szCs w:val="20"/>
    </w:rPr>
  </w:style>
  <w:style w:type="paragraph" w:customStyle="1" w:styleId="xl224">
    <w:name w:val="xl224"/>
    <w:basedOn w:val="a5"/>
    <w:rsid w:val="005F461A"/>
    <w:pPr>
      <w:pBdr>
        <w:top w:val="single" w:sz="4" w:space="0" w:color="auto"/>
      </w:pBdr>
      <w:spacing w:before="100" w:beforeAutospacing="1" w:after="100" w:afterAutospacing="1"/>
      <w:jc w:val="center"/>
      <w:textAlignment w:val="center"/>
    </w:pPr>
    <w:rPr>
      <w:rFonts w:eastAsia="Calibri"/>
      <w:color w:val="4F81BD"/>
      <w:sz w:val="20"/>
      <w:szCs w:val="20"/>
    </w:rPr>
  </w:style>
  <w:style w:type="paragraph" w:customStyle="1" w:styleId="xl225">
    <w:name w:val="xl225"/>
    <w:basedOn w:val="a5"/>
    <w:rsid w:val="005F461A"/>
    <w:pPr>
      <w:pBdr>
        <w:top w:val="single" w:sz="4" w:space="0" w:color="auto"/>
        <w:right w:val="single" w:sz="4" w:space="0" w:color="auto"/>
      </w:pBdr>
      <w:spacing w:before="100" w:beforeAutospacing="1" w:after="100" w:afterAutospacing="1"/>
      <w:jc w:val="center"/>
      <w:textAlignment w:val="center"/>
    </w:pPr>
    <w:rPr>
      <w:rFonts w:eastAsia="Calibri"/>
      <w:color w:val="4F81BD"/>
      <w:sz w:val="20"/>
      <w:szCs w:val="20"/>
    </w:rPr>
  </w:style>
  <w:style w:type="paragraph" w:customStyle="1" w:styleId="xl226">
    <w:name w:val="xl226"/>
    <w:basedOn w:val="a5"/>
    <w:rsid w:val="005F461A"/>
    <w:pPr>
      <w:pBdr>
        <w:top w:val="single" w:sz="4" w:space="0" w:color="auto"/>
      </w:pBdr>
      <w:spacing w:before="100" w:beforeAutospacing="1" w:after="100" w:afterAutospacing="1"/>
      <w:jc w:val="center"/>
      <w:textAlignment w:val="center"/>
    </w:pPr>
    <w:rPr>
      <w:rFonts w:eastAsia="Calibri"/>
      <w:sz w:val="20"/>
      <w:szCs w:val="20"/>
    </w:rPr>
  </w:style>
  <w:style w:type="paragraph" w:customStyle="1" w:styleId="xl227">
    <w:name w:val="xl227"/>
    <w:basedOn w:val="a5"/>
    <w:rsid w:val="005F461A"/>
    <w:pPr>
      <w:pBdr>
        <w:bottom w:val="single" w:sz="4" w:space="0" w:color="auto"/>
      </w:pBdr>
      <w:spacing w:before="100" w:beforeAutospacing="1" w:after="100" w:afterAutospacing="1"/>
      <w:jc w:val="center"/>
      <w:textAlignment w:val="center"/>
    </w:pPr>
    <w:rPr>
      <w:rFonts w:eastAsia="Calibri"/>
      <w:sz w:val="20"/>
      <w:szCs w:val="20"/>
    </w:rPr>
  </w:style>
  <w:style w:type="paragraph" w:customStyle="1" w:styleId="xl228">
    <w:name w:val="xl228"/>
    <w:basedOn w:val="a5"/>
    <w:rsid w:val="005F461A"/>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color w:val="7030A0"/>
      <w:sz w:val="20"/>
      <w:szCs w:val="20"/>
    </w:rPr>
  </w:style>
  <w:style w:type="paragraph" w:customStyle="1" w:styleId="xl229">
    <w:name w:val="xl229"/>
    <w:basedOn w:val="a5"/>
    <w:rsid w:val="005F461A"/>
    <w:pPr>
      <w:pBdr>
        <w:left w:val="single" w:sz="4" w:space="0" w:color="auto"/>
        <w:right w:val="single" w:sz="4" w:space="0" w:color="auto"/>
      </w:pBdr>
      <w:spacing w:before="100" w:beforeAutospacing="1" w:after="100" w:afterAutospacing="1"/>
      <w:jc w:val="center"/>
      <w:textAlignment w:val="center"/>
    </w:pPr>
    <w:rPr>
      <w:rFonts w:eastAsia="Calibri"/>
      <w:color w:val="7030A0"/>
      <w:sz w:val="20"/>
      <w:szCs w:val="20"/>
    </w:rPr>
  </w:style>
  <w:style w:type="paragraph" w:customStyle="1" w:styleId="xl230">
    <w:name w:val="xl230"/>
    <w:basedOn w:val="a5"/>
    <w:rsid w:val="005F461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7030A0"/>
      <w:sz w:val="20"/>
      <w:szCs w:val="20"/>
    </w:rPr>
  </w:style>
  <w:style w:type="paragraph" w:customStyle="1" w:styleId="xl231">
    <w:name w:val="xl231"/>
    <w:basedOn w:val="a5"/>
    <w:rsid w:val="005F461A"/>
    <w:pPr>
      <w:pBdr>
        <w:top w:val="single" w:sz="4" w:space="0" w:color="auto"/>
        <w:bottom w:val="single" w:sz="4" w:space="0" w:color="auto"/>
        <w:right w:val="single" w:sz="4" w:space="0" w:color="auto"/>
      </w:pBdr>
      <w:spacing w:before="100" w:beforeAutospacing="1" w:after="100" w:afterAutospacing="1"/>
      <w:jc w:val="left"/>
      <w:textAlignment w:val="center"/>
    </w:pPr>
    <w:rPr>
      <w:rFonts w:eastAsia="Calibri"/>
      <w:color w:val="FF0000"/>
      <w:sz w:val="20"/>
      <w:szCs w:val="20"/>
    </w:rPr>
  </w:style>
  <w:style w:type="paragraph" w:customStyle="1" w:styleId="xl232">
    <w:name w:val="xl232"/>
    <w:basedOn w:val="a5"/>
    <w:rsid w:val="005F461A"/>
    <w:pPr>
      <w:pBdr>
        <w:right w:val="single" w:sz="4" w:space="0" w:color="auto"/>
      </w:pBdr>
      <w:spacing w:before="100" w:beforeAutospacing="1" w:after="100" w:afterAutospacing="1"/>
      <w:jc w:val="center"/>
      <w:textAlignment w:val="center"/>
    </w:pPr>
    <w:rPr>
      <w:rFonts w:eastAsia="Calibri"/>
      <w:sz w:val="20"/>
      <w:szCs w:val="20"/>
    </w:rPr>
  </w:style>
  <w:style w:type="paragraph" w:customStyle="1" w:styleId="xl233">
    <w:name w:val="xl233"/>
    <w:basedOn w:val="a5"/>
    <w:rsid w:val="005F461A"/>
    <w:pPr>
      <w:pBdr>
        <w:bottom w:val="single" w:sz="4"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234">
    <w:name w:val="xl234"/>
    <w:basedOn w:val="a5"/>
    <w:rsid w:val="005F461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Calibri"/>
      <w:color w:val="7030A0"/>
      <w:sz w:val="20"/>
      <w:szCs w:val="20"/>
    </w:rPr>
  </w:style>
  <w:style w:type="paragraph" w:customStyle="1" w:styleId="xl235">
    <w:name w:val="xl235"/>
    <w:basedOn w:val="a5"/>
    <w:rsid w:val="005F461A"/>
    <w:pPr>
      <w:pBdr>
        <w:top w:val="single" w:sz="4" w:space="0" w:color="auto"/>
        <w:bottom w:val="single" w:sz="4" w:space="0" w:color="auto"/>
      </w:pBdr>
      <w:spacing w:before="100" w:beforeAutospacing="1" w:after="100" w:afterAutospacing="1"/>
      <w:jc w:val="center"/>
      <w:textAlignment w:val="center"/>
    </w:pPr>
    <w:rPr>
      <w:rFonts w:eastAsia="Calibri"/>
      <w:color w:val="7030A0"/>
      <w:sz w:val="20"/>
      <w:szCs w:val="20"/>
    </w:rPr>
  </w:style>
  <w:style w:type="paragraph" w:customStyle="1" w:styleId="xl236">
    <w:name w:val="xl236"/>
    <w:basedOn w:val="a5"/>
    <w:rsid w:val="005F461A"/>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7030A0"/>
      <w:sz w:val="20"/>
      <w:szCs w:val="20"/>
    </w:rPr>
  </w:style>
  <w:style w:type="paragraph" w:customStyle="1" w:styleId="xl237">
    <w:name w:val="xl237"/>
    <w:basedOn w:val="a5"/>
    <w:rsid w:val="005F461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238">
    <w:name w:val="xl238"/>
    <w:basedOn w:val="a5"/>
    <w:rsid w:val="005F461A"/>
    <w:pPr>
      <w:pBdr>
        <w:top w:val="single" w:sz="4" w:space="0" w:color="auto"/>
        <w:lef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239">
    <w:name w:val="xl239"/>
    <w:basedOn w:val="a5"/>
    <w:rsid w:val="005F461A"/>
    <w:pPr>
      <w:pBdr>
        <w:top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240">
    <w:name w:val="xl240"/>
    <w:basedOn w:val="a5"/>
    <w:rsid w:val="005F461A"/>
    <w:pPr>
      <w:pBdr>
        <w:top w:val="single" w:sz="4" w:space="0" w:color="auto"/>
        <w:righ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241">
    <w:name w:val="xl241"/>
    <w:basedOn w:val="a5"/>
    <w:rsid w:val="005F46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Calibri"/>
      <w:color w:val="00B0F0"/>
      <w:sz w:val="20"/>
      <w:szCs w:val="20"/>
    </w:rPr>
  </w:style>
  <w:style w:type="paragraph" w:customStyle="1" w:styleId="xl242">
    <w:name w:val="xl242"/>
    <w:basedOn w:val="a5"/>
    <w:rsid w:val="005F461A"/>
    <w:pPr>
      <w:pBdr>
        <w:top w:val="single" w:sz="4" w:space="0" w:color="auto"/>
        <w:bottom w:val="single" w:sz="4" w:space="0" w:color="auto"/>
      </w:pBdr>
      <w:shd w:val="clear" w:color="000000" w:fill="FFFFFF"/>
      <w:spacing w:before="100" w:beforeAutospacing="1" w:after="100" w:afterAutospacing="1"/>
      <w:jc w:val="center"/>
      <w:textAlignment w:val="center"/>
    </w:pPr>
    <w:rPr>
      <w:rFonts w:eastAsia="Calibri"/>
      <w:sz w:val="20"/>
      <w:szCs w:val="20"/>
    </w:rPr>
  </w:style>
  <w:style w:type="paragraph" w:customStyle="1" w:styleId="xl243">
    <w:name w:val="xl243"/>
    <w:basedOn w:val="a5"/>
    <w:rsid w:val="005F46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Calibri"/>
      <w:sz w:val="20"/>
      <w:szCs w:val="20"/>
    </w:rPr>
  </w:style>
  <w:style w:type="paragraph" w:customStyle="1" w:styleId="xl244">
    <w:name w:val="xl244"/>
    <w:basedOn w:val="a5"/>
    <w:rsid w:val="005F46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Calibri"/>
      <w:color w:val="F79646"/>
      <w:sz w:val="20"/>
      <w:szCs w:val="20"/>
    </w:rPr>
  </w:style>
  <w:style w:type="paragraph" w:customStyle="1" w:styleId="xl245">
    <w:name w:val="xl245"/>
    <w:basedOn w:val="a5"/>
    <w:rsid w:val="005F461A"/>
    <w:pPr>
      <w:pBdr>
        <w:left w:val="single" w:sz="4" w:space="0" w:color="auto"/>
        <w:right w:val="single" w:sz="4" w:space="0" w:color="auto"/>
      </w:pBdr>
      <w:shd w:val="clear" w:color="000000" w:fill="FFFFFF"/>
      <w:spacing w:before="100" w:beforeAutospacing="1" w:after="100" w:afterAutospacing="1"/>
      <w:jc w:val="center"/>
      <w:textAlignment w:val="center"/>
    </w:pPr>
    <w:rPr>
      <w:rFonts w:eastAsia="Calibri"/>
      <w:color w:val="F79646"/>
      <w:sz w:val="20"/>
      <w:szCs w:val="20"/>
    </w:rPr>
  </w:style>
  <w:style w:type="paragraph" w:customStyle="1" w:styleId="xl246">
    <w:name w:val="xl246"/>
    <w:basedOn w:val="a5"/>
    <w:rsid w:val="005F461A"/>
    <w:pPr>
      <w:pBdr>
        <w:top w:val="single" w:sz="8" w:space="0" w:color="auto"/>
        <w:left w:val="single" w:sz="4" w:space="0" w:color="auto"/>
        <w:right w:val="single" w:sz="8" w:space="0" w:color="auto"/>
      </w:pBdr>
      <w:spacing w:before="100" w:beforeAutospacing="1" w:after="100" w:afterAutospacing="1"/>
      <w:jc w:val="left"/>
      <w:textAlignment w:val="top"/>
    </w:pPr>
    <w:rPr>
      <w:rFonts w:eastAsia="Calibri"/>
      <w:color w:val="00B0F0"/>
      <w:sz w:val="20"/>
      <w:szCs w:val="20"/>
    </w:rPr>
  </w:style>
  <w:style w:type="paragraph" w:customStyle="1" w:styleId="xl247">
    <w:name w:val="xl247"/>
    <w:basedOn w:val="a5"/>
    <w:rsid w:val="005F461A"/>
    <w:pPr>
      <w:pBdr>
        <w:left w:val="single" w:sz="4" w:space="0" w:color="auto"/>
        <w:right w:val="single" w:sz="8" w:space="0" w:color="auto"/>
      </w:pBdr>
      <w:spacing w:before="100" w:beforeAutospacing="1" w:after="100" w:afterAutospacing="1"/>
      <w:jc w:val="left"/>
      <w:textAlignment w:val="top"/>
    </w:pPr>
    <w:rPr>
      <w:rFonts w:eastAsia="Calibri"/>
      <w:color w:val="00B0F0"/>
      <w:sz w:val="20"/>
      <w:szCs w:val="20"/>
    </w:rPr>
  </w:style>
  <w:style w:type="paragraph" w:customStyle="1" w:styleId="xl248">
    <w:name w:val="xl248"/>
    <w:basedOn w:val="a5"/>
    <w:rsid w:val="005F461A"/>
    <w:pPr>
      <w:pBdr>
        <w:left w:val="single" w:sz="4" w:space="0" w:color="auto"/>
        <w:bottom w:val="single" w:sz="8" w:space="0" w:color="auto"/>
        <w:right w:val="single" w:sz="8" w:space="0" w:color="auto"/>
      </w:pBdr>
      <w:spacing w:before="100" w:beforeAutospacing="1" w:after="100" w:afterAutospacing="1"/>
      <w:jc w:val="left"/>
      <w:textAlignment w:val="top"/>
    </w:pPr>
    <w:rPr>
      <w:rFonts w:eastAsia="Calibri"/>
      <w:color w:val="00B0F0"/>
      <w:sz w:val="20"/>
      <w:szCs w:val="20"/>
    </w:rPr>
  </w:style>
  <w:style w:type="paragraph" w:customStyle="1" w:styleId="xl249">
    <w:name w:val="xl249"/>
    <w:basedOn w:val="a5"/>
    <w:rsid w:val="005F461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Calibri"/>
      <w:color w:val="FF0000"/>
      <w:sz w:val="20"/>
      <w:szCs w:val="20"/>
    </w:rPr>
  </w:style>
  <w:style w:type="paragraph" w:customStyle="1" w:styleId="xl250">
    <w:name w:val="xl250"/>
    <w:basedOn w:val="a5"/>
    <w:rsid w:val="005F461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Calibri"/>
      <w:color w:val="4F81BD"/>
      <w:sz w:val="20"/>
      <w:szCs w:val="20"/>
    </w:rPr>
  </w:style>
  <w:style w:type="paragraph" w:customStyle="1" w:styleId="xl251">
    <w:name w:val="xl251"/>
    <w:basedOn w:val="a5"/>
    <w:rsid w:val="005F46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Calibri"/>
      <w:color w:val="4F81BD"/>
      <w:sz w:val="20"/>
      <w:szCs w:val="20"/>
    </w:rPr>
  </w:style>
  <w:style w:type="paragraph" w:customStyle="1" w:styleId="xl252">
    <w:name w:val="xl252"/>
    <w:basedOn w:val="a5"/>
    <w:rsid w:val="005F461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Calibri"/>
      <w:color w:val="4F81BD"/>
      <w:sz w:val="20"/>
      <w:szCs w:val="20"/>
    </w:rPr>
  </w:style>
  <w:style w:type="paragraph" w:customStyle="1" w:styleId="xl253">
    <w:name w:val="xl253"/>
    <w:basedOn w:val="a5"/>
    <w:rsid w:val="005F46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Calibri"/>
      <w:color w:val="4F81BD"/>
      <w:sz w:val="20"/>
      <w:szCs w:val="20"/>
    </w:rPr>
  </w:style>
  <w:style w:type="paragraph" w:customStyle="1" w:styleId="xl254">
    <w:name w:val="xl254"/>
    <w:basedOn w:val="a5"/>
    <w:rsid w:val="005F461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eastAsia="Calibri"/>
      <w:color w:val="4F81BD"/>
      <w:sz w:val="20"/>
      <w:szCs w:val="20"/>
    </w:rPr>
  </w:style>
  <w:style w:type="paragraph" w:customStyle="1" w:styleId="xl255">
    <w:name w:val="xl255"/>
    <w:basedOn w:val="a5"/>
    <w:rsid w:val="005F461A"/>
    <w:pPr>
      <w:pBdr>
        <w:top w:val="single" w:sz="4" w:space="0" w:color="auto"/>
        <w:bottom w:val="single" w:sz="8" w:space="0" w:color="auto"/>
      </w:pBdr>
      <w:shd w:val="clear" w:color="000000" w:fill="FFFFFF"/>
      <w:spacing w:before="100" w:beforeAutospacing="1" w:after="100" w:afterAutospacing="1"/>
      <w:jc w:val="center"/>
      <w:textAlignment w:val="center"/>
    </w:pPr>
    <w:rPr>
      <w:rFonts w:eastAsia="Calibri"/>
      <w:color w:val="4F81BD"/>
      <w:sz w:val="20"/>
      <w:szCs w:val="20"/>
    </w:rPr>
  </w:style>
  <w:style w:type="paragraph" w:customStyle="1" w:styleId="xl256">
    <w:name w:val="xl256"/>
    <w:basedOn w:val="a5"/>
    <w:rsid w:val="005F461A"/>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Calibri"/>
      <w:color w:val="4F81BD"/>
      <w:sz w:val="20"/>
      <w:szCs w:val="20"/>
    </w:rPr>
  </w:style>
  <w:style w:type="paragraph" w:customStyle="1" w:styleId="xl257">
    <w:name w:val="xl257"/>
    <w:basedOn w:val="a5"/>
    <w:rsid w:val="005F461A"/>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color w:val="4F81BD"/>
      <w:sz w:val="20"/>
      <w:szCs w:val="20"/>
    </w:rPr>
  </w:style>
  <w:style w:type="paragraph" w:customStyle="1" w:styleId="xl258">
    <w:name w:val="xl258"/>
    <w:basedOn w:val="a5"/>
    <w:rsid w:val="005F461A"/>
    <w:pPr>
      <w:pBdr>
        <w:left w:val="single" w:sz="4" w:space="0" w:color="auto"/>
        <w:right w:val="single" w:sz="4" w:space="0" w:color="auto"/>
      </w:pBdr>
      <w:spacing w:before="100" w:beforeAutospacing="1" w:after="100" w:afterAutospacing="1"/>
      <w:jc w:val="center"/>
      <w:textAlignment w:val="center"/>
    </w:pPr>
    <w:rPr>
      <w:rFonts w:eastAsia="Calibri"/>
      <w:color w:val="4F81BD"/>
      <w:sz w:val="20"/>
      <w:szCs w:val="20"/>
    </w:rPr>
  </w:style>
  <w:style w:type="paragraph" w:customStyle="1" w:styleId="xl259">
    <w:name w:val="xl259"/>
    <w:basedOn w:val="a5"/>
    <w:rsid w:val="005F461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4F81BD"/>
      <w:sz w:val="20"/>
      <w:szCs w:val="20"/>
    </w:rPr>
  </w:style>
  <w:style w:type="paragraph" w:customStyle="1" w:styleId="xl260">
    <w:name w:val="xl260"/>
    <w:basedOn w:val="a5"/>
    <w:rsid w:val="005F461A"/>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4F81BD"/>
      <w:sz w:val="20"/>
      <w:szCs w:val="20"/>
    </w:rPr>
  </w:style>
  <w:style w:type="paragraph" w:customStyle="1" w:styleId="xl261">
    <w:name w:val="xl261"/>
    <w:basedOn w:val="a5"/>
    <w:rsid w:val="005F461A"/>
    <w:pPr>
      <w:pBdr>
        <w:top w:val="single" w:sz="8" w:space="0" w:color="auto"/>
        <w:left w:val="single" w:sz="8" w:space="0" w:color="auto"/>
      </w:pBdr>
      <w:spacing w:before="100" w:beforeAutospacing="1" w:after="100" w:afterAutospacing="1"/>
      <w:jc w:val="center"/>
      <w:textAlignment w:val="center"/>
    </w:pPr>
    <w:rPr>
      <w:rFonts w:eastAsia="Calibri"/>
      <w:color w:val="00B0F0"/>
      <w:sz w:val="20"/>
      <w:szCs w:val="20"/>
    </w:rPr>
  </w:style>
  <w:style w:type="paragraph" w:customStyle="1" w:styleId="xl262">
    <w:name w:val="xl262"/>
    <w:basedOn w:val="a5"/>
    <w:rsid w:val="005F461A"/>
    <w:pPr>
      <w:pBdr>
        <w:top w:val="single" w:sz="8" w:space="0" w:color="auto"/>
        <w:righ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263">
    <w:name w:val="xl263"/>
    <w:basedOn w:val="a5"/>
    <w:rsid w:val="005F461A"/>
    <w:pPr>
      <w:pBdr>
        <w:left w:val="single" w:sz="8" w:space="0" w:color="auto"/>
      </w:pBdr>
      <w:spacing w:before="100" w:beforeAutospacing="1" w:after="100" w:afterAutospacing="1"/>
      <w:jc w:val="center"/>
      <w:textAlignment w:val="center"/>
    </w:pPr>
    <w:rPr>
      <w:rFonts w:eastAsia="Calibri"/>
      <w:color w:val="00B0F0"/>
      <w:sz w:val="20"/>
      <w:szCs w:val="20"/>
    </w:rPr>
  </w:style>
  <w:style w:type="paragraph" w:customStyle="1" w:styleId="xl264">
    <w:name w:val="xl264"/>
    <w:basedOn w:val="a5"/>
    <w:rsid w:val="005F461A"/>
    <w:pPr>
      <w:pBdr>
        <w:righ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265">
    <w:name w:val="xl265"/>
    <w:basedOn w:val="a5"/>
    <w:rsid w:val="005F461A"/>
    <w:pPr>
      <w:pBdr>
        <w:bottom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266">
    <w:name w:val="xl266"/>
    <w:basedOn w:val="a5"/>
    <w:rsid w:val="005F461A"/>
    <w:pPr>
      <w:pBdr>
        <w:bottom w:val="single" w:sz="4" w:space="0" w:color="auto"/>
        <w:righ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267">
    <w:name w:val="xl267"/>
    <w:basedOn w:val="a5"/>
    <w:rsid w:val="005F461A"/>
    <w:pPr>
      <w:pBdr>
        <w:left w:val="single" w:sz="4" w:space="0" w:color="auto"/>
        <w:right w:val="single" w:sz="8" w:space="0" w:color="auto"/>
      </w:pBdr>
      <w:spacing w:before="100" w:beforeAutospacing="1" w:after="100" w:afterAutospacing="1"/>
      <w:jc w:val="left"/>
      <w:textAlignment w:val="top"/>
    </w:pPr>
    <w:rPr>
      <w:rFonts w:eastAsia="Calibri"/>
      <w:color w:val="7030A0"/>
      <w:sz w:val="20"/>
      <w:szCs w:val="20"/>
    </w:rPr>
  </w:style>
  <w:style w:type="paragraph" w:customStyle="1" w:styleId="xl268">
    <w:name w:val="xl268"/>
    <w:basedOn w:val="a5"/>
    <w:rsid w:val="005F461A"/>
    <w:pPr>
      <w:pBdr>
        <w:left w:val="single" w:sz="4" w:space="0" w:color="auto"/>
        <w:bottom w:val="single" w:sz="8" w:space="0" w:color="auto"/>
        <w:right w:val="single" w:sz="8" w:space="0" w:color="auto"/>
      </w:pBdr>
      <w:spacing w:before="100" w:beforeAutospacing="1" w:after="100" w:afterAutospacing="1"/>
      <w:jc w:val="left"/>
      <w:textAlignment w:val="top"/>
    </w:pPr>
    <w:rPr>
      <w:rFonts w:eastAsia="Calibri"/>
      <w:color w:val="7030A0"/>
      <w:sz w:val="20"/>
      <w:szCs w:val="20"/>
    </w:rPr>
  </w:style>
  <w:style w:type="paragraph" w:customStyle="1" w:styleId="xl269">
    <w:name w:val="xl269"/>
    <w:basedOn w:val="a5"/>
    <w:rsid w:val="005F461A"/>
    <w:pPr>
      <w:pBdr>
        <w:left w:val="single" w:sz="8" w:space="0" w:color="auto"/>
        <w:right w:val="single" w:sz="4" w:space="0" w:color="auto"/>
      </w:pBdr>
      <w:spacing w:before="100" w:beforeAutospacing="1" w:after="100" w:afterAutospacing="1"/>
      <w:jc w:val="center"/>
      <w:textAlignment w:val="top"/>
    </w:pPr>
    <w:rPr>
      <w:rFonts w:eastAsia="Calibri"/>
      <w:sz w:val="20"/>
      <w:szCs w:val="20"/>
    </w:rPr>
  </w:style>
  <w:style w:type="paragraph" w:customStyle="1" w:styleId="xl270">
    <w:name w:val="xl270"/>
    <w:basedOn w:val="a5"/>
    <w:rsid w:val="005F461A"/>
    <w:pPr>
      <w:pBdr>
        <w:left w:val="single" w:sz="8" w:space="0" w:color="auto"/>
        <w:bottom w:val="single" w:sz="4" w:space="0" w:color="auto"/>
        <w:right w:val="single" w:sz="4" w:space="0" w:color="auto"/>
      </w:pBdr>
      <w:spacing w:before="100" w:beforeAutospacing="1" w:after="100" w:afterAutospacing="1"/>
      <w:jc w:val="center"/>
      <w:textAlignment w:val="top"/>
    </w:pPr>
    <w:rPr>
      <w:rFonts w:eastAsia="Calibri"/>
      <w:sz w:val="20"/>
      <w:szCs w:val="20"/>
    </w:rPr>
  </w:style>
  <w:style w:type="paragraph" w:customStyle="1" w:styleId="xl271">
    <w:name w:val="xl271"/>
    <w:basedOn w:val="a5"/>
    <w:rsid w:val="005F461A"/>
    <w:pPr>
      <w:pBdr>
        <w:top w:val="single" w:sz="8" w:space="0" w:color="auto"/>
        <w:left w:val="single" w:sz="8" w:space="0" w:color="auto"/>
        <w:bottom w:val="single" w:sz="8" w:space="0" w:color="auto"/>
      </w:pBdr>
      <w:spacing w:before="100" w:beforeAutospacing="1" w:after="100" w:afterAutospacing="1"/>
      <w:jc w:val="center"/>
      <w:textAlignment w:val="center"/>
    </w:pPr>
    <w:rPr>
      <w:rFonts w:eastAsia="Calibri"/>
      <w:b/>
      <w:bCs/>
      <w:sz w:val="20"/>
      <w:szCs w:val="20"/>
    </w:rPr>
  </w:style>
  <w:style w:type="paragraph" w:customStyle="1" w:styleId="xl272">
    <w:name w:val="xl272"/>
    <w:basedOn w:val="a5"/>
    <w:rsid w:val="005F461A"/>
    <w:pPr>
      <w:pBdr>
        <w:top w:val="single" w:sz="8" w:space="0" w:color="auto"/>
        <w:bottom w:val="single" w:sz="8" w:space="0" w:color="auto"/>
      </w:pBdr>
      <w:spacing w:before="100" w:beforeAutospacing="1" w:after="100" w:afterAutospacing="1"/>
      <w:jc w:val="center"/>
      <w:textAlignment w:val="center"/>
    </w:pPr>
    <w:rPr>
      <w:rFonts w:eastAsia="Calibri"/>
      <w:b/>
      <w:bCs/>
      <w:sz w:val="20"/>
      <w:szCs w:val="20"/>
    </w:rPr>
  </w:style>
  <w:style w:type="paragraph" w:customStyle="1" w:styleId="xl273">
    <w:name w:val="xl273"/>
    <w:basedOn w:val="a5"/>
    <w:rsid w:val="005F461A"/>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0"/>
      <w:szCs w:val="20"/>
    </w:rPr>
  </w:style>
  <w:style w:type="paragraph" w:customStyle="1" w:styleId="xl274">
    <w:name w:val="xl274"/>
    <w:basedOn w:val="a5"/>
    <w:rsid w:val="005F461A"/>
    <w:pPr>
      <w:pBdr>
        <w:left w:val="single" w:sz="4" w:space="0" w:color="auto"/>
      </w:pBdr>
      <w:shd w:val="clear" w:color="000000" w:fill="FFFFFF"/>
      <w:spacing w:before="100" w:beforeAutospacing="1" w:after="100" w:afterAutospacing="1"/>
      <w:jc w:val="left"/>
      <w:textAlignment w:val="center"/>
    </w:pPr>
    <w:rPr>
      <w:rFonts w:eastAsia="Calibri"/>
      <w:color w:val="FFC000"/>
      <w:sz w:val="20"/>
      <w:szCs w:val="20"/>
    </w:rPr>
  </w:style>
  <w:style w:type="paragraph" w:customStyle="1" w:styleId="xl275">
    <w:name w:val="xl275"/>
    <w:basedOn w:val="a5"/>
    <w:rsid w:val="005F461A"/>
    <w:pPr>
      <w:pBdr>
        <w:right w:val="single" w:sz="4" w:space="0" w:color="auto"/>
      </w:pBdr>
      <w:shd w:val="clear" w:color="000000" w:fill="FFFFFF"/>
      <w:spacing w:before="100" w:beforeAutospacing="1" w:after="100" w:afterAutospacing="1"/>
      <w:jc w:val="left"/>
      <w:textAlignment w:val="center"/>
    </w:pPr>
    <w:rPr>
      <w:rFonts w:eastAsia="Calibri"/>
      <w:color w:val="FFC000"/>
      <w:sz w:val="20"/>
      <w:szCs w:val="20"/>
    </w:rPr>
  </w:style>
  <w:style w:type="paragraph" w:customStyle="1" w:styleId="xl276">
    <w:name w:val="xl276"/>
    <w:basedOn w:val="a5"/>
    <w:rsid w:val="005F461A"/>
    <w:pPr>
      <w:pBdr>
        <w:left w:val="single" w:sz="4" w:space="0" w:color="auto"/>
        <w:right w:val="single" w:sz="4" w:space="0" w:color="auto"/>
      </w:pBdr>
      <w:shd w:val="clear" w:color="000000" w:fill="FFFFFF"/>
      <w:spacing w:before="100" w:beforeAutospacing="1" w:after="100" w:afterAutospacing="1"/>
      <w:jc w:val="center"/>
      <w:textAlignment w:val="center"/>
    </w:pPr>
    <w:rPr>
      <w:rFonts w:eastAsia="Calibri"/>
      <w:color w:val="FFC000"/>
      <w:sz w:val="20"/>
      <w:szCs w:val="20"/>
    </w:rPr>
  </w:style>
  <w:style w:type="paragraph" w:customStyle="1" w:styleId="xl277">
    <w:name w:val="xl277"/>
    <w:basedOn w:val="a5"/>
    <w:rsid w:val="005F46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Calibri"/>
      <w:color w:val="FFC000"/>
      <w:sz w:val="20"/>
      <w:szCs w:val="20"/>
    </w:rPr>
  </w:style>
  <w:style w:type="paragraph" w:customStyle="1" w:styleId="xl278">
    <w:name w:val="xl278"/>
    <w:basedOn w:val="a5"/>
    <w:rsid w:val="005F46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Calibri"/>
      <w:color w:val="FFC000"/>
      <w:sz w:val="20"/>
      <w:szCs w:val="20"/>
    </w:rPr>
  </w:style>
  <w:style w:type="paragraph" w:customStyle="1" w:styleId="xl279">
    <w:name w:val="xl279"/>
    <w:basedOn w:val="a5"/>
    <w:rsid w:val="005F461A"/>
    <w:pPr>
      <w:pBdr>
        <w:top w:val="single" w:sz="4" w:space="0" w:color="auto"/>
        <w:left w:val="single" w:sz="4" w:space="0" w:color="auto"/>
      </w:pBdr>
      <w:shd w:val="clear" w:color="000000" w:fill="FFFFFF"/>
      <w:spacing w:before="100" w:beforeAutospacing="1" w:after="100" w:afterAutospacing="1"/>
      <w:jc w:val="center"/>
      <w:textAlignment w:val="center"/>
    </w:pPr>
    <w:rPr>
      <w:rFonts w:eastAsia="Calibri"/>
      <w:color w:val="FFC000"/>
      <w:sz w:val="20"/>
      <w:szCs w:val="20"/>
    </w:rPr>
  </w:style>
  <w:style w:type="paragraph" w:customStyle="1" w:styleId="xl280">
    <w:name w:val="xl280"/>
    <w:basedOn w:val="a5"/>
    <w:rsid w:val="005F461A"/>
    <w:pPr>
      <w:pBdr>
        <w:top w:val="single" w:sz="4" w:space="0" w:color="auto"/>
        <w:right w:val="single" w:sz="4" w:space="0" w:color="auto"/>
      </w:pBdr>
      <w:shd w:val="clear" w:color="000000" w:fill="FFFFFF"/>
      <w:spacing w:before="100" w:beforeAutospacing="1" w:after="100" w:afterAutospacing="1"/>
      <w:jc w:val="center"/>
      <w:textAlignment w:val="center"/>
    </w:pPr>
    <w:rPr>
      <w:rFonts w:eastAsia="Calibri"/>
      <w:color w:val="FFC000"/>
      <w:sz w:val="20"/>
      <w:szCs w:val="20"/>
    </w:rPr>
  </w:style>
  <w:style w:type="paragraph" w:customStyle="1" w:styleId="xl281">
    <w:name w:val="xl281"/>
    <w:basedOn w:val="a5"/>
    <w:rsid w:val="005F461A"/>
    <w:pPr>
      <w:pBdr>
        <w:top w:val="single" w:sz="4" w:space="0" w:color="auto"/>
        <w:right w:val="single" w:sz="4" w:space="0" w:color="auto"/>
      </w:pBdr>
      <w:spacing w:before="100" w:beforeAutospacing="1" w:after="100" w:afterAutospacing="1"/>
      <w:jc w:val="left"/>
      <w:textAlignment w:val="center"/>
    </w:pPr>
    <w:rPr>
      <w:rFonts w:eastAsia="Calibri"/>
      <w:color w:val="7030A0"/>
      <w:sz w:val="20"/>
      <w:szCs w:val="20"/>
    </w:rPr>
  </w:style>
  <w:style w:type="paragraph" w:customStyle="1" w:styleId="xl282">
    <w:name w:val="xl282"/>
    <w:basedOn w:val="a5"/>
    <w:rsid w:val="005F461A"/>
    <w:pPr>
      <w:pBdr>
        <w:right w:val="single" w:sz="4" w:space="0" w:color="auto"/>
      </w:pBdr>
      <w:spacing w:before="100" w:beforeAutospacing="1" w:after="100" w:afterAutospacing="1"/>
      <w:jc w:val="left"/>
      <w:textAlignment w:val="center"/>
    </w:pPr>
    <w:rPr>
      <w:rFonts w:eastAsia="Calibri"/>
      <w:color w:val="7030A0"/>
      <w:sz w:val="20"/>
      <w:szCs w:val="20"/>
    </w:rPr>
  </w:style>
  <w:style w:type="paragraph" w:customStyle="1" w:styleId="xl283">
    <w:name w:val="xl283"/>
    <w:basedOn w:val="a5"/>
    <w:rsid w:val="005F461A"/>
    <w:pPr>
      <w:pBdr>
        <w:left w:val="single" w:sz="4" w:space="0" w:color="auto"/>
        <w:bottom w:val="single" w:sz="4" w:space="0" w:color="auto"/>
      </w:pBdr>
      <w:spacing w:before="100" w:beforeAutospacing="1" w:after="100" w:afterAutospacing="1"/>
      <w:jc w:val="left"/>
      <w:textAlignment w:val="center"/>
    </w:pPr>
    <w:rPr>
      <w:rFonts w:eastAsia="Calibri"/>
      <w:color w:val="7030A0"/>
      <w:sz w:val="20"/>
      <w:szCs w:val="20"/>
    </w:rPr>
  </w:style>
  <w:style w:type="paragraph" w:customStyle="1" w:styleId="xl284">
    <w:name w:val="xl284"/>
    <w:basedOn w:val="a5"/>
    <w:rsid w:val="005F461A"/>
    <w:pPr>
      <w:pBdr>
        <w:bottom w:val="single" w:sz="4" w:space="0" w:color="auto"/>
        <w:right w:val="single" w:sz="4" w:space="0" w:color="auto"/>
      </w:pBdr>
      <w:spacing w:before="100" w:beforeAutospacing="1" w:after="100" w:afterAutospacing="1"/>
      <w:jc w:val="left"/>
      <w:textAlignment w:val="center"/>
    </w:pPr>
    <w:rPr>
      <w:rFonts w:eastAsia="Calibri"/>
      <w:color w:val="7030A0"/>
      <w:sz w:val="20"/>
      <w:szCs w:val="20"/>
    </w:rPr>
  </w:style>
  <w:style w:type="paragraph" w:customStyle="1" w:styleId="xl285">
    <w:name w:val="xl285"/>
    <w:basedOn w:val="a5"/>
    <w:rsid w:val="005F461A"/>
    <w:pPr>
      <w:pBdr>
        <w:top w:val="single" w:sz="4" w:space="0" w:color="auto"/>
        <w:left w:val="single" w:sz="8"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286">
    <w:name w:val="xl286"/>
    <w:basedOn w:val="a5"/>
    <w:rsid w:val="005F461A"/>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287">
    <w:name w:val="xl287"/>
    <w:basedOn w:val="a5"/>
    <w:rsid w:val="005F461A"/>
    <w:pPr>
      <w:pBdr>
        <w:top w:val="single" w:sz="4" w:space="0" w:color="auto"/>
        <w:left w:val="single" w:sz="8" w:space="0" w:color="auto"/>
      </w:pBdr>
      <w:spacing w:before="100" w:beforeAutospacing="1" w:after="100" w:afterAutospacing="1"/>
      <w:jc w:val="center"/>
      <w:textAlignment w:val="center"/>
    </w:pPr>
    <w:rPr>
      <w:rFonts w:eastAsia="Calibri"/>
      <w:color w:val="2D2D2D"/>
      <w:sz w:val="20"/>
      <w:szCs w:val="20"/>
    </w:rPr>
  </w:style>
  <w:style w:type="paragraph" w:customStyle="1" w:styleId="xl288">
    <w:name w:val="xl288"/>
    <w:basedOn w:val="a5"/>
    <w:rsid w:val="005F461A"/>
    <w:pPr>
      <w:pBdr>
        <w:top w:val="single" w:sz="4" w:space="0" w:color="auto"/>
      </w:pBdr>
      <w:spacing w:before="100" w:beforeAutospacing="1" w:after="100" w:afterAutospacing="1"/>
      <w:jc w:val="center"/>
      <w:textAlignment w:val="center"/>
    </w:pPr>
    <w:rPr>
      <w:rFonts w:eastAsia="Calibri"/>
      <w:color w:val="2D2D2D"/>
      <w:sz w:val="20"/>
      <w:szCs w:val="20"/>
    </w:rPr>
  </w:style>
  <w:style w:type="paragraph" w:customStyle="1" w:styleId="xl289">
    <w:name w:val="xl289"/>
    <w:basedOn w:val="a5"/>
    <w:rsid w:val="005F461A"/>
    <w:pPr>
      <w:pBdr>
        <w:top w:val="single" w:sz="4" w:space="0" w:color="auto"/>
        <w:right w:val="single" w:sz="4" w:space="0" w:color="auto"/>
      </w:pBdr>
      <w:spacing w:before="100" w:beforeAutospacing="1" w:after="100" w:afterAutospacing="1"/>
      <w:jc w:val="center"/>
      <w:textAlignment w:val="center"/>
    </w:pPr>
    <w:rPr>
      <w:rFonts w:eastAsia="Calibri"/>
      <w:color w:val="2D2D2D"/>
      <w:sz w:val="20"/>
      <w:szCs w:val="20"/>
    </w:rPr>
  </w:style>
  <w:style w:type="paragraph" w:customStyle="1" w:styleId="xl290">
    <w:name w:val="xl290"/>
    <w:basedOn w:val="a5"/>
    <w:rsid w:val="005F461A"/>
    <w:pPr>
      <w:pBdr>
        <w:left w:val="single" w:sz="8" w:space="0" w:color="auto"/>
        <w:bottom w:val="single" w:sz="4" w:space="0" w:color="auto"/>
      </w:pBdr>
      <w:spacing w:before="100" w:beforeAutospacing="1" w:after="100" w:afterAutospacing="1"/>
      <w:jc w:val="center"/>
      <w:textAlignment w:val="center"/>
    </w:pPr>
    <w:rPr>
      <w:rFonts w:eastAsia="Calibri"/>
      <w:color w:val="2D2D2D"/>
      <w:sz w:val="20"/>
      <w:szCs w:val="20"/>
    </w:rPr>
  </w:style>
  <w:style w:type="paragraph" w:customStyle="1" w:styleId="xl291">
    <w:name w:val="xl291"/>
    <w:basedOn w:val="a5"/>
    <w:rsid w:val="005F461A"/>
    <w:pPr>
      <w:pBdr>
        <w:bottom w:val="single" w:sz="4" w:space="0" w:color="auto"/>
      </w:pBdr>
      <w:spacing w:before="100" w:beforeAutospacing="1" w:after="100" w:afterAutospacing="1"/>
      <w:jc w:val="center"/>
      <w:textAlignment w:val="center"/>
    </w:pPr>
    <w:rPr>
      <w:rFonts w:eastAsia="Calibri"/>
      <w:color w:val="2D2D2D"/>
      <w:sz w:val="20"/>
      <w:szCs w:val="20"/>
    </w:rPr>
  </w:style>
  <w:style w:type="paragraph" w:customStyle="1" w:styleId="xl292">
    <w:name w:val="xl292"/>
    <w:basedOn w:val="a5"/>
    <w:rsid w:val="005F461A"/>
    <w:pPr>
      <w:pBdr>
        <w:bottom w:val="single" w:sz="4" w:space="0" w:color="auto"/>
        <w:right w:val="single" w:sz="4" w:space="0" w:color="auto"/>
      </w:pBdr>
      <w:spacing w:before="100" w:beforeAutospacing="1" w:after="100" w:afterAutospacing="1"/>
      <w:jc w:val="center"/>
      <w:textAlignment w:val="center"/>
    </w:pPr>
    <w:rPr>
      <w:rFonts w:eastAsia="Calibri"/>
      <w:color w:val="2D2D2D"/>
      <w:sz w:val="20"/>
      <w:szCs w:val="20"/>
    </w:rPr>
  </w:style>
  <w:style w:type="paragraph" w:customStyle="1" w:styleId="xl293">
    <w:name w:val="xl293"/>
    <w:basedOn w:val="a5"/>
    <w:rsid w:val="005F461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Calibri"/>
      <w:color w:val="2D2D2D"/>
      <w:sz w:val="20"/>
      <w:szCs w:val="20"/>
    </w:rPr>
  </w:style>
  <w:style w:type="paragraph" w:customStyle="1" w:styleId="xl294">
    <w:name w:val="xl294"/>
    <w:basedOn w:val="a5"/>
    <w:rsid w:val="005F46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2D2D2D"/>
      <w:sz w:val="20"/>
      <w:szCs w:val="20"/>
    </w:rPr>
  </w:style>
  <w:style w:type="paragraph" w:customStyle="1" w:styleId="xl295">
    <w:name w:val="xl295"/>
    <w:basedOn w:val="a5"/>
    <w:rsid w:val="005F461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Calibri"/>
      <w:color w:val="2D2D2D"/>
      <w:sz w:val="20"/>
      <w:szCs w:val="20"/>
    </w:rPr>
  </w:style>
  <w:style w:type="paragraph" w:customStyle="1" w:styleId="xl296">
    <w:name w:val="xl296"/>
    <w:basedOn w:val="a5"/>
    <w:rsid w:val="005F461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Calibri"/>
      <w:color w:val="2D2D2D"/>
      <w:sz w:val="20"/>
      <w:szCs w:val="20"/>
    </w:rPr>
  </w:style>
  <w:style w:type="paragraph" w:customStyle="1" w:styleId="xl297">
    <w:name w:val="xl297"/>
    <w:basedOn w:val="a5"/>
    <w:rsid w:val="005F461A"/>
    <w:pPr>
      <w:pBdr>
        <w:top w:val="single" w:sz="8" w:space="0" w:color="auto"/>
        <w:left w:val="single" w:sz="4" w:space="0" w:color="auto"/>
        <w:righ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298">
    <w:name w:val="xl298"/>
    <w:basedOn w:val="a5"/>
    <w:rsid w:val="005F461A"/>
    <w:pPr>
      <w:pBdr>
        <w:top w:val="single" w:sz="8" w:space="0" w:color="auto"/>
        <w:left w:val="single" w:sz="4" w:space="0" w:color="auto"/>
        <w:bottom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299">
    <w:name w:val="xl299"/>
    <w:basedOn w:val="a5"/>
    <w:rsid w:val="005F461A"/>
    <w:pPr>
      <w:pBdr>
        <w:top w:val="single" w:sz="8" w:space="0" w:color="auto"/>
        <w:bottom w:val="single" w:sz="4" w:space="0" w:color="auto"/>
        <w:righ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300">
    <w:name w:val="xl300"/>
    <w:basedOn w:val="a5"/>
    <w:rsid w:val="005F461A"/>
    <w:pPr>
      <w:pBdr>
        <w:left w:val="single" w:sz="4" w:space="0" w:color="auto"/>
        <w:bottom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301">
    <w:name w:val="xl301"/>
    <w:basedOn w:val="a5"/>
    <w:rsid w:val="005F461A"/>
    <w:pPr>
      <w:pBdr>
        <w:bottom w:val="single" w:sz="8" w:space="0" w:color="auto"/>
        <w:righ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302">
    <w:name w:val="xl302"/>
    <w:basedOn w:val="a5"/>
    <w:rsid w:val="005F461A"/>
    <w:pPr>
      <w:pBdr>
        <w:left w:val="single" w:sz="8" w:space="0" w:color="auto"/>
      </w:pBdr>
      <w:spacing w:before="100" w:beforeAutospacing="1" w:after="100" w:afterAutospacing="1"/>
      <w:jc w:val="center"/>
      <w:textAlignment w:val="center"/>
    </w:pPr>
    <w:rPr>
      <w:rFonts w:eastAsia="Calibri"/>
      <w:b/>
      <w:bCs/>
      <w:sz w:val="20"/>
      <w:szCs w:val="20"/>
    </w:rPr>
  </w:style>
  <w:style w:type="paragraph" w:customStyle="1" w:styleId="xl303">
    <w:name w:val="xl303"/>
    <w:basedOn w:val="a5"/>
    <w:rsid w:val="005F461A"/>
    <w:pPr>
      <w:spacing w:before="100" w:beforeAutospacing="1" w:after="100" w:afterAutospacing="1"/>
      <w:jc w:val="center"/>
      <w:textAlignment w:val="center"/>
    </w:pPr>
    <w:rPr>
      <w:rFonts w:eastAsia="Calibri"/>
      <w:b/>
      <w:bCs/>
      <w:sz w:val="20"/>
      <w:szCs w:val="20"/>
    </w:rPr>
  </w:style>
  <w:style w:type="paragraph" w:customStyle="1" w:styleId="xl304">
    <w:name w:val="xl304"/>
    <w:basedOn w:val="a5"/>
    <w:rsid w:val="005F461A"/>
    <w:pPr>
      <w:pBdr>
        <w:right w:val="single" w:sz="8" w:space="0" w:color="auto"/>
      </w:pBdr>
      <w:spacing w:before="100" w:beforeAutospacing="1" w:after="100" w:afterAutospacing="1"/>
      <w:jc w:val="center"/>
      <w:textAlignment w:val="center"/>
    </w:pPr>
    <w:rPr>
      <w:rFonts w:eastAsia="Calibri"/>
      <w:b/>
      <w:bCs/>
      <w:sz w:val="20"/>
      <w:szCs w:val="20"/>
    </w:rPr>
  </w:style>
  <w:style w:type="paragraph" w:customStyle="1" w:styleId="xl305">
    <w:name w:val="xl305"/>
    <w:basedOn w:val="a5"/>
    <w:rsid w:val="005F461A"/>
    <w:pPr>
      <w:pBdr>
        <w:top w:val="single" w:sz="8" w:space="0" w:color="auto"/>
        <w:left w:val="single" w:sz="4" w:space="0" w:color="auto"/>
        <w:bottom w:val="single" w:sz="4" w:space="0" w:color="auto"/>
        <w:right w:val="single" w:sz="8" w:space="0" w:color="auto"/>
      </w:pBdr>
      <w:spacing w:before="100" w:beforeAutospacing="1" w:after="100" w:afterAutospacing="1"/>
      <w:jc w:val="left"/>
      <w:textAlignment w:val="top"/>
    </w:pPr>
    <w:rPr>
      <w:rFonts w:eastAsia="Calibri"/>
      <w:color w:val="00B0F0"/>
      <w:sz w:val="18"/>
      <w:szCs w:val="18"/>
    </w:rPr>
  </w:style>
  <w:style w:type="paragraph" w:customStyle="1" w:styleId="xl306">
    <w:name w:val="xl306"/>
    <w:basedOn w:val="a5"/>
    <w:rsid w:val="005F461A"/>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eastAsia="Calibri"/>
      <w:color w:val="00B0F0"/>
      <w:sz w:val="18"/>
      <w:szCs w:val="18"/>
    </w:rPr>
  </w:style>
  <w:style w:type="paragraph" w:customStyle="1" w:styleId="xl307">
    <w:name w:val="xl307"/>
    <w:basedOn w:val="a5"/>
    <w:rsid w:val="005F461A"/>
    <w:pPr>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top"/>
    </w:pPr>
    <w:rPr>
      <w:rFonts w:eastAsia="Calibri"/>
      <w:color w:val="00B0F0"/>
      <w:sz w:val="18"/>
      <w:szCs w:val="18"/>
    </w:rPr>
  </w:style>
  <w:style w:type="paragraph" w:customStyle="1" w:styleId="xl308">
    <w:name w:val="xl308"/>
    <w:basedOn w:val="a5"/>
    <w:rsid w:val="005F461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2D2D2D"/>
      <w:sz w:val="20"/>
      <w:szCs w:val="20"/>
    </w:rPr>
  </w:style>
  <w:style w:type="paragraph" w:customStyle="1" w:styleId="xl309">
    <w:name w:val="xl309"/>
    <w:basedOn w:val="a5"/>
    <w:rsid w:val="005F461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color w:val="2D2D2D"/>
      <w:sz w:val="20"/>
      <w:szCs w:val="20"/>
    </w:rPr>
  </w:style>
  <w:style w:type="paragraph" w:customStyle="1" w:styleId="xl310">
    <w:name w:val="xl310"/>
    <w:basedOn w:val="a5"/>
    <w:rsid w:val="005F461A"/>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color w:val="00B050"/>
      <w:sz w:val="20"/>
      <w:szCs w:val="20"/>
    </w:rPr>
  </w:style>
  <w:style w:type="paragraph" w:customStyle="1" w:styleId="xl311">
    <w:name w:val="xl311"/>
    <w:basedOn w:val="a5"/>
    <w:rsid w:val="005F461A"/>
    <w:pPr>
      <w:pBdr>
        <w:top w:val="single" w:sz="4" w:space="0" w:color="auto"/>
        <w:left w:val="single" w:sz="4" w:space="0" w:color="auto"/>
        <w:right w:val="single" w:sz="4" w:space="0" w:color="auto"/>
      </w:pBdr>
      <w:spacing w:before="100" w:beforeAutospacing="1" w:after="100" w:afterAutospacing="1"/>
      <w:jc w:val="left"/>
      <w:textAlignment w:val="center"/>
    </w:pPr>
    <w:rPr>
      <w:rFonts w:eastAsia="Calibri"/>
      <w:sz w:val="20"/>
      <w:szCs w:val="20"/>
    </w:rPr>
  </w:style>
  <w:style w:type="paragraph" w:customStyle="1" w:styleId="xl312">
    <w:name w:val="xl312"/>
    <w:basedOn w:val="a5"/>
    <w:rsid w:val="005F461A"/>
    <w:pPr>
      <w:pBdr>
        <w:left w:val="single" w:sz="4" w:space="0" w:color="auto"/>
        <w:bottom w:val="single" w:sz="4" w:space="0" w:color="auto"/>
        <w:right w:val="single" w:sz="4" w:space="0" w:color="auto"/>
      </w:pBdr>
      <w:spacing w:before="100" w:beforeAutospacing="1" w:after="100" w:afterAutospacing="1"/>
      <w:jc w:val="left"/>
      <w:textAlignment w:val="center"/>
    </w:pPr>
    <w:rPr>
      <w:rFonts w:eastAsia="Calibri"/>
      <w:color w:val="2D2D2D"/>
      <w:sz w:val="20"/>
      <w:szCs w:val="20"/>
    </w:rPr>
  </w:style>
  <w:style w:type="paragraph" w:customStyle="1" w:styleId="xl313">
    <w:name w:val="xl313"/>
    <w:basedOn w:val="a5"/>
    <w:rsid w:val="005F461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Calibri"/>
      <w:color w:val="7030A0"/>
      <w:sz w:val="20"/>
      <w:szCs w:val="20"/>
    </w:rPr>
  </w:style>
  <w:style w:type="paragraph" w:customStyle="1" w:styleId="xl314">
    <w:name w:val="xl314"/>
    <w:basedOn w:val="a5"/>
    <w:rsid w:val="005F461A"/>
    <w:pPr>
      <w:pBdr>
        <w:top w:val="single" w:sz="4" w:space="0" w:color="auto"/>
        <w:left w:val="single" w:sz="4" w:space="0" w:color="auto"/>
      </w:pBdr>
      <w:spacing w:before="100" w:beforeAutospacing="1" w:after="100" w:afterAutospacing="1"/>
      <w:jc w:val="center"/>
      <w:textAlignment w:val="top"/>
    </w:pPr>
    <w:rPr>
      <w:rFonts w:eastAsia="Calibri"/>
      <w:color w:val="4F81BD"/>
      <w:sz w:val="20"/>
      <w:szCs w:val="20"/>
    </w:rPr>
  </w:style>
  <w:style w:type="paragraph" w:customStyle="1" w:styleId="xl315">
    <w:name w:val="xl315"/>
    <w:basedOn w:val="a5"/>
    <w:rsid w:val="005F461A"/>
    <w:pPr>
      <w:pBdr>
        <w:top w:val="single" w:sz="4" w:space="0" w:color="auto"/>
        <w:right w:val="single" w:sz="4" w:space="0" w:color="auto"/>
      </w:pBdr>
      <w:spacing w:before="100" w:beforeAutospacing="1" w:after="100" w:afterAutospacing="1"/>
      <w:jc w:val="center"/>
      <w:textAlignment w:val="top"/>
    </w:pPr>
    <w:rPr>
      <w:rFonts w:eastAsia="Calibri"/>
      <w:color w:val="4F81BD"/>
      <w:sz w:val="20"/>
      <w:szCs w:val="20"/>
    </w:rPr>
  </w:style>
  <w:style w:type="paragraph" w:customStyle="1" w:styleId="xl316">
    <w:name w:val="xl316"/>
    <w:basedOn w:val="a5"/>
    <w:rsid w:val="005F461A"/>
    <w:pPr>
      <w:pBdr>
        <w:left w:val="single" w:sz="4" w:space="0" w:color="auto"/>
      </w:pBdr>
      <w:spacing w:before="100" w:beforeAutospacing="1" w:after="100" w:afterAutospacing="1"/>
      <w:jc w:val="center"/>
      <w:textAlignment w:val="top"/>
    </w:pPr>
    <w:rPr>
      <w:rFonts w:eastAsia="Calibri"/>
      <w:color w:val="4F81BD"/>
      <w:sz w:val="20"/>
      <w:szCs w:val="20"/>
    </w:rPr>
  </w:style>
  <w:style w:type="paragraph" w:customStyle="1" w:styleId="xl317">
    <w:name w:val="xl317"/>
    <w:basedOn w:val="a5"/>
    <w:rsid w:val="005F461A"/>
    <w:pPr>
      <w:pBdr>
        <w:right w:val="single" w:sz="4" w:space="0" w:color="auto"/>
      </w:pBdr>
      <w:spacing w:before="100" w:beforeAutospacing="1" w:after="100" w:afterAutospacing="1"/>
      <w:jc w:val="center"/>
      <w:textAlignment w:val="top"/>
    </w:pPr>
    <w:rPr>
      <w:rFonts w:eastAsia="Calibri"/>
      <w:color w:val="4F81BD"/>
      <w:sz w:val="20"/>
      <w:szCs w:val="20"/>
    </w:rPr>
  </w:style>
  <w:style w:type="paragraph" w:customStyle="1" w:styleId="xl318">
    <w:name w:val="xl318"/>
    <w:basedOn w:val="a5"/>
    <w:rsid w:val="005F461A"/>
    <w:pPr>
      <w:pBdr>
        <w:left w:val="single" w:sz="4" w:space="0" w:color="auto"/>
        <w:bottom w:val="single" w:sz="4" w:space="0" w:color="auto"/>
      </w:pBdr>
      <w:spacing w:before="100" w:beforeAutospacing="1" w:after="100" w:afterAutospacing="1"/>
      <w:jc w:val="center"/>
      <w:textAlignment w:val="top"/>
    </w:pPr>
    <w:rPr>
      <w:rFonts w:eastAsia="Calibri"/>
      <w:color w:val="4F81BD"/>
      <w:sz w:val="20"/>
      <w:szCs w:val="20"/>
    </w:rPr>
  </w:style>
  <w:style w:type="paragraph" w:customStyle="1" w:styleId="xl319">
    <w:name w:val="xl319"/>
    <w:basedOn w:val="a5"/>
    <w:rsid w:val="005F461A"/>
    <w:pPr>
      <w:pBdr>
        <w:bottom w:val="single" w:sz="4" w:space="0" w:color="auto"/>
        <w:right w:val="single" w:sz="4" w:space="0" w:color="auto"/>
      </w:pBdr>
      <w:spacing w:before="100" w:beforeAutospacing="1" w:after="100" w:afterAutospacing="1"/>
      <w:jc w:val="center"/>
      <w:textAlignment w:val="top"/>
    </w:pPr>
    <w:rPr>
      <w:rFonts w:eastAsia="Calibri"/>
      <w:color w:val="4F81BD"/>
      <w:sz w:val="20"/>
      <w:szCs w:val="20"/>
    </w:rPr>
  </w:style>
  <w:style w:type="paragraph" w:customStyle="1" w:styleId="xl320">
    <w:name w:val="xl320"/>
    <w:basedOn w:val="a5"/>
    <w:rsid w:val="005F461A"/>
    <w:pPr>
      <w:pBdr>
        <w:left w:val="single" w:sz="4" w:space="0" w:color="auto"/>
        <w:bottom w:val="single" w:sz="8" w:space="0" w:color="auto"/>
      </w:pBdr>
      <w:spacing w:before="100" w:beforeAutospacing="1" w:after="100" w:afterAutospacing="1"/>
      <w:jc w:val="center"/>
      <w:textAlignment w:val="top"/>
    </w:pPr>
    <w:rPr>
      <w:rFonts w:eastAsia="Calibri"/>
      <w:color w:val="4F81BD"/>
      <w:sz w:val="20"/>
      <w:szCs w:val="20"/>
    </w:rPr>
  </w:style>
  <w:style w:type="paragraph" w:customStyle="1" w:styleId="xl321">
    <w:name w:val="xl321"/>
    <w:basedOn w:val="a5"/>
    <w:rsid w:val="005F461A"/>
    <w:pPr>
      <w:pBdr>
        <w:bottom w:val="single" w:sz="8" w:space="0" w:color="auto"/>
        <w:right w:val="single" w:sz="4" w:space="0" w:color="auto"/>
      </w:pBdr>
      <w:spacing w:before="100" w:beforeAutospacing="1" w:after="100" w:afterAutospacing="1"/>
      <w:jc w:val="center"/>
      <w:textAlignment w:val="top"/>
    </w:pPr>
    <w:rPr>
      <w:rFonts w:eastAsia="Calibri"/>
      <w:color w:val="4F81BD"/>
      <w:sz w:val="20"/>
      <w:szCs w:val="20"/>
    </w:rPr>
  </w:style>
  <w:style w:type="paragraph" w:customStyle="1" w:styleId="xl322">
    <w:name w:val="xl322"/>
    <w:basedOn w:val="a5"/>
    <w:rsid w:val="005F461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Calibri"/>
      <w:color w:val="4F81BD"/>
      <w:sz w:val="20"/>
      <w:szCs w:val="20"/>
    </w:rPr>
  </w:style>
  <w:style w:type="paragraph" w:customStyle="1" w:styleId="xl323">
    <w:name w:val="xl323"/>
    <w:basedOn w:val="a5"/>
    <w:rsid w:val="005F461A"/>
    <w:pPr>
      <w:pBdr>
        <w:top w:val="single" w:sz="4" w:space="0" w:color="auto"/>
        <w:left w:val="single" w:sz="8" w:space="0" w:color="auto"/>
        <w:right w:val="single" w:sz="4" w:space="0" w:color="auto"/>
      </w:pBdr>
      <w:spacing w:before="100" w:beforeAutospacing="1" w:after="100" w:afterAutospacing="1"/>
      <w:jc w:val="center"/>
      <w:textAlignment w:val="top"/>
    </w:pPr>
    <w:rPr>
      <w:rFonts w:eastAsia="Calibri"/>
      <w:color w:val="4F81BD"/>
      <w:sz w:val="20"/>
      <w:szCs w:val="20"/>
    </w:rPr>
  </w:style>
  <w:style w:type="paragraph" w:customStyle="1" w:styleId="xl324">
    <w:name w:val="xl324"/>
    <w:basedOn w:val="a5"/>
    <w:rsid w:val="005F461A"/>
    <w:pPr>
      <w:pBdr>
        <w:left w:val="single" w:sz="8" w:space="0" w:color="auto"/>
        <w:right w:val="single" w:sz="4" w:space="0" w:color="auto"/>
      </w:pBdr>
      <w:spacing w:before="100" w:beforeAutospacing="1" w:after="100" w:afterAutospacing="1"/>
      <w:jc w:val="center"/>
      <w:textAlignment w:val="top"/>
    </w:pPr>
    <w:rPr>
      <w:rFonts w:eastAsia="Calibri"/>
      <w:color w:val="4F81BD"/>
      <w:sz w:val="20"/>
      <w:szCs w:val="20"/>
    </w:rPr>
  </w:style>
  <w:style w:type="paragraph" w:customStyle="1" w:styleId="xl325">
    <w:name w:val="xl325"/>
    <w:basedOn w:val="a5"/>
    <w:rsid w:val="005F461A"/>
    <w:pPr>
      <w:pBdr>
        <w:left w:val="single" w:sz="8" w:space="0" w:color="auto"/>
        <w:bottom w:val="single" w:sz="8" w:space="0" w:color="auto"/>
        <w:right w:val="single" w:sz="4" w:space="0" w:color="auto"/>
      </w:pBdr>
      <w:spacing w:before="100" w:beforeAutospacing="1" w:after="100" w:afterAutospacing="1"/>
      <w:jc w:val="center"/>
      <w:textAlignment w:val="top"/>
    </w:pPr>
    <w:rPr>
      <w:rFonts w:eastAsia="Calibri"/>
      <w:color w:val="4F81BD"/>
      <w:sz w:val="20"/>
      <w:szCs w:val="20"/>
    </w:rPr>
  </w:style>
  <w:style w:type="paragraph" w:customStyle="1" w:styleId="xl326">
    <w:name w:val="xl326"/>
    <w:basedOn w:val="a5"/>
    <w:rsid w:val="005F461A"/>
    <w:pPr>
      <w:pBdr>
        <w:top w:val="single" w:sz="4" w:space="0" w:color="auto"/>
        <w:left w:val="single" w:sz="4" w:space="0" w:color="auto"/>
        <w:bottom w:val="single" w:sz="4" w:space="0" w:color="auto"/>
      </w:pBdr>
      <w:spacing w:before="100" w:beforeAutospacing="1" w:after="100" w:afterAutospacing="1"/>
      <w:jc w:val="center"/>
      <w:textAlignment w:val="top"/>
    </w:pPr>
    <w:rPr>
      <w:rFonts w:eastAsia="Calibri"/>
      <w:color w:val="4F81BD"/>
      <w:sz w:val="20"/>
      <w:szCs w:val="20"/>
    </w:rPr>
  </w:style>
  <w:style w:type="paragraph" w:customStyle="1" w:styleId="xl327">
    <w:name w:val="xl327"/>
    <w:basedOn w:val="a5"/>
    <w:rsid w:val="005F461A"/>
    <w:pPr>
      <w:pBdr>
        <w:top w:val="single" w:sz="4" w:space="0" w:color="auto"/>
        <w:bottom w:val="single" w:sz="4" w:space="0" w:color="auto"/>
        <w:right w:val="single" w:sz="4" w:space="0" w:color="auto"/>
      </w:pBdr>
      <w:spacing w:before="100" w:beforeAutospacing="1" w:after="100" w:afterAutospacing="1"/>
      <w:jc w:val="center"/>
      <w:textAlignment w:val="top"/>
    </w:pPr>
    <w:rPr>
      <w:rFonts w:eastAsia="Calibri"/>
      <w:color w:val="4F81BD"/>
      <w:sz w:val="20"/>
      <w:szCs w:val="20"/>
    </w:rPr>
  </w:style>
  <w:style w:type="paragraph" w:customStyle="1" w:styleId="xl328">
    <w:name w:val="xl328"/>
    <w:basedOn w:val="a5"/>
    <w:rsid w:val="005F461A"/>
    <w:pPr>
      <w:pBdr>
        <w:top w:val="single" w:sz="4" w:space="0" w:color="auto"/>
        <w:bottom w:val="single" w:sz="4" w:space="0" w:color="auto"/>
      </w:pBdr>
      <w:spacing w:before="100" w:beforeAutospacing="1" w:after="100" w:afterAutospacing="1"/>
      <w:jc w:val="center"/>
      <w:textAlignment w:val="center"/>
    </w:pPr>
    <w:rPr>
      <w:rFonts w:eastAsia="Calibri"/>
      <w:color w:val="4F81BD"/>
      <w:sz w:val="20"/>
      <w:szCs w:val="20"/>
    </w:rPr>
  </w:style>
  <w:style w:type="paragraph" w:customStyle="1" w:styleId="xl329">
    <w:name w:val="xl329"/>
    <w:basedOn w:val="a5"/>
    <w:rsid w:val="005F461A"/>
    <w:pPr>
      <w:pBdr>
        <w:top w:val="single" w:sz="4" w:space="0" w:color="auto"/>
        <w:left w:val="single" w:sz="4" w:space="0" w:color="auto"/>
        <w:right w:val="single" w:sz="4" w:space="0" w:color="auto"/>
      </w:pBdr>
      <w:spacing w:before="100" w:beforeAutospacing="1" w:after="100" w:afterAutospacing="1"/>
      <w:jc w:val="center"/>
      <w:textAlignment w:val="top"/>
    </w:pPr>
    <w:rPr>
      <w:rFonts w:eastAsia="Calibri"/>
      <w:color w:val="4F81BD"/>
      <w:sz w:val="20"/>
      <w:szCs w:val="20"/>
    </w:rPr>
  </w:style>
  <w:style w:type="paragraph" w:customStyle="1" w:styleId="xl330">
    <w:name w:val="xl330"/>
    <w:basedOn w:val="a5"/>
    <w:rsid w:val="005F461A"/>
    <w:pPr>
      <w:pBdr>
        <w:left w:val="single" w:sz="4" w:space="0" w:color="auto"/>
        <w:right w:val="single" w:sz="4" w:space="0" w:color="auto"/>
      </w:pBdr>
      <w:spacing w:before="100" w:beforeAutospacing="1" w:after="100" w:afterAutospacing="1"/>
      <w:jc w:val="center"/>
      <w:textAlignment w:val="top"/>
    </w:pPr>
    <w:rPr>
      <w:rFonts w:eastAsia="Calibri"/>
      <w:color w:val="4F81BD"/>
      <w:sz w:val="20"/>
      <w:szCs w:val="20"/>
    </w:rPr>
  </w:style>
  <w:style w:type="paragraph" w:customStyle="1" w:styleId="xl331">
    <w:name w:val="xl331"/>
    <w:basedOn w:val="a5"/>
    <w:rsid w:val="005F461A"/>
    <w:pPr>
      <w:pBdr>
        <w:left w:val="single" w:sz="4" w:space="0" w:color="auto"/>
        <w:bottom w:val="single" w:sz="4" w:space="0" w:color="auto"/>
        <w:right w:val="single" w:sz="4" w:space="0" w:color="auto"/>
      </w:pBdr>
      <w:spacing w:before="100" w:beforeAutospacing="1" w:after="100" w:afterAutospacing="1"/>
      <w:jc w:val="center"/>
      <w:textAlignment w:val="top"/>
    </w:pPr>
    <w:rPr>
      <w:rFonts w:eastAsia="Calibri"/>
      <w:color w:val="4F81BD"/>
      <w:sz w:val="20"/>
      <w:szCs w:val="20"/>
    </w:rPr>
  </w:style>
  <w:style w:type="paragraph" w:customStyle="1" w:styleId="xl332">
    <w:name w:val="xl332"/>
    <w:basedOn w:val="a5"/>
    <w:rsid w:val="005F461A"/>
    <w:pPr>
      <w:pBdr>
        <w:left w:val="single" w:sz="4" w:space="0" w:color="auto"/>
        <w:bottom w:val="single" w:sz="4" w:space="0" w:color="auto"/>
      </w:pBdr>
      <w:spacing w:before="100" w:beforeAutospacing="1" w:after="100" w:afterAutospacing="1"/>
      <w:jc w:val="center"/>
      <w:textAlignment w:val="center"/>
    </w:pPr>
    <w:rPr>
      <w:rFonts w:eastAsia="Calibri"/>
      <w:color w:val="4F81BD"/>
      <w:sz w:val="20"/>
      <w:szCs w:val="20"/>
    </w:rPr>
  </w:style>
  <w:style w:type="paragraph" w:customStyle="1" w:styleId="xl333">
    <w:name w:val="xl333"/>
    <w:basedOn w:val="a5"/>
    <w:rsid w:val="005F461A"/>
    <w:pPr>
      <w:pBdr>
        <w:top w:val="single" w:sz="8" w:space="0" w:color="auto"/>
        <w:left w:val="single" w:sz="8" w:space="0" w:color="auto"/>
      </w:pBdr>
      <w:spacing w:before="100" w:beforeAutospacing="1" w:after="100" w:afterAutospacing="1"/>
      <w:jc w:val="center"/>
      <w:textAlignment w:val="center"/>
    </w:pPr>
    <w:rPr>
      <w:rFonts w:eastAsia="Calibri"/>
      <w:b/>
      <w:bCs/>
      <w:sz w:val="20"/>
      <w:szCs w:val="20"/>
    </w:rPr>
  </w:style>
  <w:style w:type="paragraph" w:customStyle="1" w:styleId="xl334">
    <w:name w:val="xl334"/>
    <w:basedOn w:val="a5"/>
    <w:rsid w:val="005F461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Calibri"/>
      <w:color w:val="FF0000"/>
      <w:sz w:val="20"/>
      <w:szCs w:val="20"/>
    </w:rPr>
  </w:style>
  <w:style w:type="paragraph" w:customStyle="1" w:styleId="xl335">
    <w:name w:val="xl335"/>
    <w:basedOn w:val="a5"/>
    <w:rsid w:val="005F461A"/>
    <w:pPr>
      <w:pBdr>
        <w:top w:val="single" w:sz="4" w:space="0" w:color="auto"/>
        <w:bottom w:val="single" w:sz="4" w:space="0" w:color="auto"/>
        <w:right w:val="single" w:sz="4" w:space="0" w:color="auto"/>
      </w:pBdr>
      <w:spacing w:before="100" w:beforeAutospacing="1" w:after="100" w:afterAutospacing="1"/>
      <w:jc w:val="left"/>
      <w:textAlignment w:val="center"/>
    </w:pPr>
    <w:rPr>
      <w:rFonts w:eastAsia="Calibri"/>
      <w:color w:val="7030A0"/>
      <w:sz w:val="20"/>
      <w:szCs w:val="20"/>
    </w:rPr>
  </w:style>
  <w:style w:type="paragraph" w:customStyle="1" w:styleId="xl336">
    <w:name w:val="xl336"/>
    <w:basedOn w:val="a5"/>
    <w:rsid w:val="005F461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337">
    <w:name w:val="xl337"/>
    <w:basedOn w:val="a5"/>
    <w:rsid w:val="005F461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338">
    <w:name w:val="xl338"/>
    <w:basedOn w:val="a5"/>
    <w:rsid w:val="005F461A"/>
    <w:pPr>
      <w:pBdr>
        <w:top w:val="single" w:sz="8" w:space="0" w:color="auto"/>
        <w:left w:val="single" w:sz="4" w:space="0" w:color="auto"/>
        <w:bottom w:val="single" w:sz="4" w:space="0" w:color="auto"/>
        <w:right w:val="single" w:sz="8" w:space="0" w:color="auto"/>
      </w:pBdr>
      <w:spacing w:before="100" w:beforeAutospacing="1" w:after="100" w:afterAutospacing="1"/>
      <w:jc w:val="left"/>
      <w:textAlignment w:val="top"/>
    </w:pPr>
    <w:rPr>
      <w:rFonts w:eastAsia="Calibri"/>
      <w:sz w:val="20"/>
      <w:szCs w:val="20"/>
    </w:rPr>
  </w:style>
  <w:style w:type="paragraph" w:customStyle="1" w:styleId="xl339">
    <w:name w:val="xl339"/>
    <w:basedOn w:val="a5"/>
    <w:rsid w:val="005F461A"/>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eastAsia="Calibri"/>
      <w:sz w:val="20"/>
      <w:szCs w:val="20"/>
    </w:rPr>
  </w:style>
  <w:style w:type="paragraph" w:customStyle="1" w:styleId="xl340">
    <w:name w:val="xl340"/>
    <w:basedOn w:val="a5"/>
    <w:rsid w:val="005F461A"/>
    <w:pPr>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top"/>
    </w:pPr>
    <w:rPr>
      <w:rFonts w:eastAsia="Calibri"/>
      <w:sz w:val="20"/>
      <w:szCs w:val="20"/>
    </w:rPr>
  </w:style>
  <w:style w:type="paragraph" w:customStyle="1" w:styleId="xl341">
    <w:name w:val="xl341"/>
    <w:basedOn w:val="a5"/>
    <w:rsid w:val="005F461A"/>
    <w:pPr>
      <w:pBdr>
        <w:top w:val="single" w:sz="8" w:space="0" w:color="auto"/>
        <w:left w:val="single" w:sz="8"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342">
    <w:name w:val="xl342"/>
    <w:basedOn w:val="a5"/>
    <w:rsid w:val="005F461A"/>
    <w:pPr>
      <w:pBdr>
        <w:left w:val="single" w:sz="8"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343">
    <w:name w:val="xl343"/>
    <w:basedOn w:val="a5"/>
    <w:rsid w:val="005F461A"/>
    <w:pPr>
      <w:pBdr>
        <w:left w:val="single" w:sz="8" w:space="0" w:color="auto"/>
        <w:bottom w:val="single" w:sz="8"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344">
    <w:name w:val="xl344"/>
    <w:basedOn w:val="a5"/>
    <w:rsid w:val="005F461A"/>
    <w:pPr>
      <w:pBdr>
        <w:top w:val="single" w:sz="8" w:space="0" w:color="auto"/>
        <w:left w:val="single" w:sz="4" w:space="0" w:color="auto"/>
        <w:right w:val="single" w:sz="8" w:space="0" w:color="auto"/>
      </w:pBdr>
      <w:spacing w:before="100" w:beforeAutospacing="1" w:after="100" w:afterAutospacing="1"/>
      <w:jc w:val="left"/>
      <w:textAlignment w:val="top"/>
    </w:pPr>
    <w:rPr>
      <w:rFonts w:eastAsia="Calibri"/>
      <w:sz w:val="20"/>
      <w:szCs w:val="20"/>
    </w:rPr>
  </w:style>
  <w:style w:type="paragraph" w:customStyle="1" w:styleId="xl345">
    <w:name w:val="xl345"/>
    <w:basedOn w:val="a5"/>
    <w:rsid w:val="005F461A"/>
    <w:pPr>
      <w:pBdr>
        <w:left w:val="single" w:sz="4" w:space="0" w:color="auto"/>
        <w:bottom w:val="single" w:sz="8" w:space="0" w:color="auto"/>
        <w:right w:val="single" w:sz="8" w:space="0" w:color="auto"/>
      </w:pBdr>
      <w:spacing w:before="100" w:beforeAutospacing="1" w:after="100" w:afterAutospacing="1"/>
      <w:jc w:val="left"/>
      <w:textAlignment w:val="top"/>
    </w:pPr>
    <w:rPr>
      <w:rFonts w:eastAsia="Calibri"/>
      <w:sz w:val="20"/>
      <w:szCs w:val="20"/>
    </w:rPr>
  </w:style>
  <w:style w:type="paragraph" w:customStyle="1" w:styleId="xl346">
    <w:name w:val="xl346"/>
    <w:basedOn w:val="a5"/>
    <w:rsid w:val="005F461A"/>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347">
    <w:name w:val="xl347"/>
    <w:basedOn w:val="a5"/>
    <w:rsid w:val="005F461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Calibri"/>
      <w:color w:val="00B0F0"/>
      <w:sz w:val="20"/>
      <w:szCs w:val="20"/>
    </w:rPr>
  </w:style>
  <w:style w:type="paragraph" w:customStyle="1" w:styleId="xl348">
    <w:name w:val="xl348"/>
    <w:basedOn w:val="a5"/>
    <w:rsid w:val="005F461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Calibri"/>
      <w:color w:val="00B0F0"/>
      <w:sz w:val="20"/>
      <w:szCs w:val="20"/>
    </w:rPr>
  </w:style>
  <w:style w:type="paragraph" w:customStyle="1" w:styleId="xl349">
    <w:name w:val="xl349"/>
    <w:basedOn w:val="a5"/>
    <w:rsid w:val="005F461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eastAsia="Calibri"/>
      <w:color w:val="00B0F0"/>
      <w:sz w:val="20"/>
      <w:szCs w:val="20"/>
    </w:rPr>
  </w:style>
  <w:style w:type="paragraph" w:customStyle="1" w:styleId="xl350">
    <w:name w:val="xl350"/>
    <w:basedOn w:val="a5"/>
    <w:rsid w:val="005F461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color w:val="00B0F0"/>
      <w:sz w:val="20"/>
      <w:szCs w:val="20"/>
    </w:rPr>
  </w:style>
  <w:style w:type="paragraph" w:customStyle="1" w:styleId="xl351">
    <w:name w:val="xl351"/>
    <w:basedOn w:val="a5"/>
    <w:rsid w:val="005F46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color w:val="00B0F0"/>
      <w:sz w:val="20"/>
      <w:szCs w:val="20"/>
    </w:rPr>
  </w:style>
  <w:style w:type="paragraph" w:customStyle="1" w:styleId="xl352">
    <w:name w:val="xl352"/>
    <w:basedOn w:val="a5"/>
    <w:rsid w:val="005F461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Calibri"/>
      <w:color w:val="00B0F0"/>
      <w:sz w:val="20"/>
      <w:szCs w:val="20"/>
    </w:rPr>
  </w:style>
  <w:style w:type="paragraph" w:customStyle="1" w:styleId="xl353">
    <w:name w:val="xl353"/>
    <w:basedOn w:val="a5"/>
    <w:rsid w:val="005F461A"/>
    <w:pPr>
      <w:pBdr>
        <w:top w:val="single" w:sz="4" w:space="0" w:color="auto"/>
        <w:bottom w:val="single" w:sz="8" w:space="0" w:color="auto"/>
        <w:right w:val="single" w:sz="4" w:space="0" w:color="auto"/>
      </w:pBdr>
      <w:spacing w:before="100" w:beforeAutospacing="1" w:after="100" w:afterAutospacing="1"/>
      <w:jc w:val="center"/>
      <w:textAlignment w:val="center"/>
    </w:pPr>
    <w:rPr>
      <w:rFonts w:eastAsia="Calibri"/>
      <w:color w:val="4F81BD"/>
      <w:sz w:val="20"/>
      <w:szCs w:val="20"/>
    </w:rPr>
  </w:style>
  <w:style w:type="paragraph" w:customStyle="1" w:styleId="xl354">
    <w:name w:val="xl354"/>
    <w:basedOn w:val="a5"/>
    <w:rsid w:val="005F461A"/>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Calibri"/>
      <w:color w:val="4F81BD"/>
      <w:sz w:val="20"/>
      <w:szCs w:val="20"/>
    </w:rPr>
  </w:style>
  <w:style w:type="paragraph" w:customStyle="1" w:styleId="xl355">
    <w:name w:val="xl355"/>
    <w:basedOn w:val="a5"/>
    <w:rsid w:val="005F461A"/>
    <w:pPr>
      <w:pBdr>
        <w:bottom w:val="single" w:sz="8" w:space="0" w:color="auto"/>
      </w:pBdr>
      <w:spacing w:before="100" w:beforeAutospacing="1" w:after="100" w:afterAutospacing="1"/>
      <w:jc w:val="center"/>
      <w:textAlignment w:val="center"/>
    </w:pPr>
    <w:rPr>
      <w:rFonts w:eastAsia="Calibri"/>
      <w:b/>
      <w:bCs/>
      <w:sz w:val="28"/>
      <w:szCs w:val="28"/>
    </w:rPr>
  </w:style>
  <w:style w:type="paragraph" w:customStyle="1" w:styleId="xl356">
    <w:name w:val="xl356"/>
    <w:basedOn w:val="a5"/>
    <w:rsid w:val="005F461A"/>
    <w:pPr>
      <w:pBdr>
        <w:left w:val="single" w:sz="8" w:space="0" w:color="auto"/>
        <w:bottom w:val="single" w:sz="8" w:space="0" w:color="auto"/>
      </w:pBdr>
      <w:spacing w:before="100" w:beforeAutospacing="1" w:after="100" w:afterAutospacing="1"/>
      <w:jc w:val="center"/>
      <w:textAlignment w:val="center"/>
    </w:pPr>
    <w:rPr>
      <w:rFonts w:eastAsia="Calibri"/>
      <w:b/>
      <w:bCs/>
      <w:sz w:val="20"/>
      <w:szCs w:val="20"/>
    </w:rPr>
  </w:style>
  <w:style w:type="paragraph" w:customStyle="1" w:styleId="xl357">
    <w:name w:val="xl357"/>
    <w:basedOn w:val="a5"/>
    <w:rsid w:val="005F461A"/>
    <w:pPr>
      <w:pBdr>
        <w:bottom w:val="single" w:sz="8" w:space="0" w:color="auto"/>
      </w:pBdr>
      <w:spacing w:before="100" w:beforeAutospacing="1" w:after="100" w:afterAutospacing="1"/>
      <w:jc w:val="center"/>
      <w:textAlignment w:val="center"/>
    </w:pPr>
    <w:rPr>
      <w:rFonts w:eastAsia="Calibri"/>
      <w:b/>
      <w:bCs/>
      <w:sz w:val="20"/>
      <w:szCs w:val="20"/>
    </w:rPr>
  </w:style>
  <w:style w:type="paragraph" w:customStyle="1" w:styleId="xl358">
    <w:name w:val="xl358"/>
    <w:basedOn w:val="a5"/>
    <w:rsid w:val="005F461A"/>
    <w:pPr>
      <w:pBdr>
        <w:bottom w:val="single" w:sz="8" w:space="0" w:color="auto"/>
        <w:right w:val="single" w:sz="8" w:space="0" w:color="auto"/>
      </w:pBdr>
      <w:spacing w:before="100" w:beforeAutospacing="1" w:after="100" w:afterAutospacing="1"/>
      <w:jc w:val="center"/>
      <w:textAlignment w:val="center"/>
    </w:pPr>
    <w:rPr>
      <w:rFonts w:eastAsia="Calibri"/>
      <w:b/>
      <w:bCs/>
      <w:sz w:val="20"/>
      <w:szCs w:val="20"/>
    </w:rPr>
  </w:style>
  <w:style w:type="paragraph" w:customStyle="1" w:styleId="xl359">
    <w:name w:val="xl359"/>
    <w:basedOn w:val="a5"/>
    <w:rsid w:val="005F461A"/>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0"/>
      <w:szCs w:val="20"/>
    </w:rPr>
  </w:style>
  <w:style w:type="paragraph" w:customStyle="1" w:styleId="xl360">
    <w:name w:val="xl360"/>
    <w:basedOn w:val="a5"/>
    <w:rsid w:val="005F461A"/>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0"/>
      <w:szCs w:val="20"/>
    </w:rPr>
  </w:style>
  <w:style w:type="paragraph" w:customStyle="1" w:styleId="xl361">
    <w:name w:val="xl361"/>
    <w:basedOn w:val="a5"/>
    <w:rsid w:val="005F461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Calibri"/>
      <w:sz w:val="20"/>
      <w:szCs w:val="20"/>
    </w:rPr>
  </w:style>
  <w:style w:type="paragraph" w:customStyle="1" w:styleId="xl362">
    <w:name w:val="xl362"/>
    <w:basedOn w:val="a5"/>
    <w:rsid w:val="005F461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Calibri"/>
      <w:sz w:val="20"/>
      <w:szCs w:val="20"/>
    </w:rPr>
  </w:style>
  <w:style w:type="paragraph" w:customStyle="1" w:styleId="xl363">
    <w:name w:val="xl363"/>
    <w:basedOn w:val="a5"/>
    <w:rsid w:val="005F461A"/>
    <w:pPr>
      <w:pBdr>
        <w:top w:val="single" w:sz="4" w:space="0" w:color="auto"/>
        <w:left w:val="single" w:sz="8" w:space="0" w:color="auto"/>
        <w:right w:val="single" w:sz="4" w:space="0" w:color="auto"/>
      </w:pBdr>
      <w:spacing w:before="100" w:beforeAutospacing="1" w:after="100" w:afterAutospacing="1"/>
      <w:jc w:val="center"/>
      <w:textAlignment w:val="top"/>
    </w:pPr>
    <w:rPr>
      <w:rFonts w:eastAsia="Calibri"/>
      <w:sz w:val="20"/>
      <w:szCs w:val="20"/>
    </w:rPr>
  </w:style>
  <w:style w:type="paragraph" w:customStyle="1" w:styleId="xl364">
    <w:name w:val="xl364"/>
    <w:basedOn w:val="a5"/>
    <w:rsid w:val="005F461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eastAsia="Calibri"/>
      <w:sz w:val="20"/>
      <w:szCs w:val="20"/>
    </w:rPr>
  </w:style>
  <w:style w:type="paragraph" w:customStyle="1" w:styleId="xl365">
    <w:name w:val="xl365"/>
    <w:basedOn w:val="a5"/>
    <w:rsid w:val="005F461A"/>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Calibri"/>
      <w:color w:val="00B0F0"/>
      <w:sz w:val="20"/>
      <w:szCs w:val="20"/>
    </w:rPr>
  </w:style>
  <w:style w:type="paragraph" w:customStyle="1" w:styleId="xl366">
    <w:name w:val="xl366"/>
    <w:basedOn w:val="a5"/>
    <w:rsid w:val="005F461A"/>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Calibri"/>
      <w:color w:val="2D2D2D"/>
      <w:sz w:val="20"/>
      <w:szCs w:val="20"/>
    </w:rPr>
  </w:style>
  <w:style w:type="paragraph" w:customStyle="1" w:styleId="xl367">
    <w:name w:val="xl367"/>
    <w:basedOn w:val="a5"/>
    <w:rsid w:val="005F461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Calibri"/>
      <w:color w:val="2D2D2D"/>
      <w:sz w:val="20"/>
      <w:szCs w:val="20"/>
    </w:rPr>
  </w:style>
  <w:style w:type="paragraph" w:customStyle="1" w:styleId="xl368">
    <w:name w:val="xl368"/>
    <w:basedOn w:val="a5"/>
    <w:rsid w:val="005F461A"/>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top"/>
    </w:pPr>
    <w:rPr>
      <w:rFonts w:eastAsia="Calibri"/>
      <w:color w:val="2D2D2D"/>
      <w:sz w:val="20"/>
      <w:szCs w:val="20"/>
    </w:rPr>
  </w:style>
  <w:style w:type="paragraph" w:customStyle="1" w:styleId="xl369">
    <w:name w:val="xl369"/>
    <w:basedOn w:val="a5"/>
    <w:rsid w:val="005F461A"/>
    <w:pPr>
      <w:pBdr>
        <w:top w:val="single" w:sz="8" w:space="0" w:color="auto"/>
        <w:right w:val="single" w:sz="8" w:space="0" w:color="auto"/>
      </w:pBdr>
      <w:spacing w:before="100" w:beforeAutospacing="1" w:after="100" w:afterAutospacing="1"/>
      <w:jc w:val="left"/>
      <w:textAlignment w:val="top"/>
    </w:pPr>
    <w:rPr>
      <w:rFonts w:eastAsia="Calibri"/>
      <w:sz w:val="20"/>
      <w:szCs w:val="20"/>
    </w:rPr>
  </w:style>
  <w:style w:type="paragraph" w:customStyle="1" w:styleId="xl370">
    <w:name w:val="xl370"/>
    <w:basedOn w:val="a5"/>
    <w:rsid w:val="005F461A"/>
    <w:pPr>
      <w:pBdr>
        <w:right w:val="single" w:sz="8" w:space="0" w:color="auto"/>
      </w:pBdr>
      <w:spacing w:before="100" w:beforeAutospacing="1" w:after="100" w:afterAutospacing="1"/>
      <w:jc w:val="left"/>
      <w:textAlignment w:val="top"/>
    </w:pPr>
    <w:rPr>
      <w:rFonts w:eastAsia="Calibri"/>
      <w:sz w:val="20"/>
      <w:szCs w:val="20"/>
    </w:rPr>
  </w:style>
  <w:style w:type="paragraph" w:customStyle="1" w:styleId="xl371">
    <w:name w:val="xl371"/>
    <w:basedOn w:val="a5"/>
    <w:rsid w:val="005F461A"/>
    <w:pPr>
      <w:pBdr>
        <w:bottom w:val="single" w:sz="8" w:space="0" w:color="auto"/>
        <w:right w:val="single" w:sz="8" w:space="0" w:color="auto"/>
      </w:pBdr>
      <w:spacing w:before="100" w:beforeAutospacing="1" w:after="100" w:afterAutospacing="1"/>
      <w:jc w:val="left"/>
      <w:textAlignment w:val="top"/>
    </w:pPr>
    <w:rPr>
      <w:rFonts w:eastAsia="Calibri"/>
      <w:sz w:val="20"/>
      <w:szCs w:val="20"/>
    </w:rPr>
  </w:style>
  <w:style w:type="paragraph" w:customStyle="1" w:styleId="xl372">
    <w:name w:val="xl372"/>
    <w:basedOn w:val="a5"/>
    <w:rsid w:val="005F461A"/>
    <w:pPr>
      <w:pBdr>
        <w:right w:val="single" w:sz="4" w:space="0" w:color="auto"/>
      </w:pBdr>
      <w:spacing w:before="100" w:beforeAutospacing="1" w:after="100" w:afterAutospacing="1"/>
      <w:jc w:val="center"/>
      <w:textAlignment w:val="center"/>
    </w:pPr>
    <w:rPr>
      <w:rFonts w:eastAsia="Calibri"/>
      <w:color w:val="4F81BD"/>
      <w:sz w:val="20"/>
      <w:szCs w:val="20"/>
    </w:rPr>
  </w:style>
  <w:style w:type="paragraph" w:customStyle="1" w:styleId="xl373">
    <w:name w:val="xl373"/>
    <w:basedOn w:val="a5"/>
    <w:rsid w:val="005F461A"/>
    <w:pPr>
      <w:pBdr>
        <w:bottom w:val="single" w:sz="4" w:space="0" w:color="auto"/>
        <w:right w:val="single" w:sz="4" w:space="0" w:color="auto"/>
      </w:pBdr>
      <w:spacing w:before="100" w:beforeAutospacing="1" w:after="100" w:afterAutospacing="1"/>
      <w:jc w:val="center"/>
      <w:textAlignment w:val="center"/>
    </w:pPr>
    <w:rPr>
      <w:rFonts w:eastAsia="Calibri"/>
      <w:color w:val="4F81BD"/>
      <w:sz w:val="20"/>
      <w:szCs w:val="20"/>
    </w:rPr>
  </w:style>
  <w:style w:type="paragraph" w:customStyle="1" w:styleId="xl374">
    <w:name w:val="xl374"/>
    <w:basedOn w:val="a5"/>
    <w:rsid w:val="005F461A"/>
    <w:pPr>
      <w:pBdr>
        <w:top w:val="single" w:sz="8" w:space="0" w:color="auto"/>
        <w:left w:val="single" w:sz="4" w:space="0" w:color="auto"/>
        <w:bottom w:val="single" w:sz="4" w:space="0" w:color="auto"/>
        <w:right w:val="single" w:sz="8" w:space="0" w:color="auto"/>
      </w:pBdr>
      <w:spacing w:before="100" w:beforeAutospacing="1" w:after="100" w:afterAutospacing="1"/>
      <w:jc w:val="left"/>
      <w:textAlignment w:val="top"/>
    </w:pPr>
    <w:rPr>
      <w:rFonts w:eastAsia="Calibri"/>
      <w:sz w:val="20"/>
      <w:szCs w:val="20"/>
    </w:rPr>
  </w:style>
  <w:style w:type="paragraph" w:customStyle="1" w:styleId="xl375">
    <w:name w:val="xl375"/>
    <w:basedOn w:val="a5"/>
    <w:rsid w:val="005F461A"/>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eastAsia="Calibri"/>
      <w:sz w:val="20"/>
      <w:szCs w:val="20"/>
    </w:rPr>
  </w:style>
  <w:style w:type="paragraph" w:customStyle="1" w:styleId="xl376">
    <w:name w:val="xl376"/>
    <w:basedOn w:val="a5"/>
    <w:rsid w:val="005F461A"/>
    <w:pPr>
      <w:pBdr>
        <w:top w:val="single" w:sz="4" w:space="0" w:color="auto"/>
        <w:left w:val="single" w:sz="4" w:space="0" w:color="auto"/>
        <w:right w:val="single" w:sz="8" w:space="0" w:color="auto"/>
      </w:pBdr>
      <w:spacing w:before="100" w:beforeAutospacing="1" w:after="100" w:afterAutospacing="1"/>
      <w:jc w:val="left"/>
      <w:textAlignment w:val="top"/>
    </w:pPr>
    <w:rPr>
      <w:rFonts w:eastAsia="Calibri"/>
      <w:sz w:val="20"/>
      <w:szCs w:val="20"/>
    </w:rPr>
  </w:style>
  <w:style w:type="paragraph" w:customStyle="1" w:styleId="xl377">
    <w:name w:val="xl377"/>
    <w:basedOn w:val="a5"/>
    <w:rsid w:val="005F461A"/>
    <w:pPr>
      <w:pBdr>
        <w:top w:val="single" w:sz="4" w:space="0" w:color="auto"/>
        <w:left w:val="single" w:sz="8" w:space="0" w:color="auto"/>
        <w:right w:val="single" w:sz="4" w:space="0" w:color="auto"/>
      </w:pBdr>
      <w:spacing w:before="100" w:beforeAutospacing="1" w:after="100" w:afterAutospacing="1"/>
      <w:jc w:val="center"/>
      <w:textAlignment w:val="top"/>
    </w:pPr>
    <w:rPr>
      <w:rFonts w:eastAsia="Calibri"/>
      <w:color w:val="00B0F0"/>
      <w:sz w:val="20"/>
      <w:szCs w:val="20"/>
    </w:rPr>
  </w:style>
  <w:style w:type="paragraph" w:customStyle="1" w:styleId="xl378">
    <w:name w:val="xl378"/>
    <w:basedOn w:val="a5"/>
    <w:rsid w:val="005F461A"/>
    <w:pPr>
      <w:pBdr>
        <w:top w:val="single" w:sz="4" w:space="0" w:color="auto"/>
        <w:left w:val="single" w:sz="4" w:space="0" w:color="auto"/>
        <w:right w:val="single" w:sz="4" w:space="0" w:color="auto"/>
      </w:pBdr>
      <w:spacing w:before="100" w:beforeAutospacing="1" w:after="100" w:afterAutospacing="1"/>
      <w:jc w:val="center"/>
      <w:textAlignment w:val="top"/>
    </w:pPr>
    <w:rPr>
      <w:rFonts w:eastAsia="Calibri"/>
      <w:color w:val="00B0F0"/>
      <w:sz w:val="20"/>
      <w:szCs w:val="20"/>
    </w:rPr>
  </w:style>
  <w:style w:type="paragraph" w:customStyle="1" w:styleId="xl379">
    <w:name w:val="xl379"/>
    <w:basedOn w:val="a5"/>
    <w:rsid w:val="005F461A"/>
    <w:pPr>
      <w:pBdr>
        <w:left w:val="single" w:sz="4" w:space="0" w:color="auto"/>
        <w:right w:val="single" w:sz="4" w:space="0" w:color="auto"/>
      </w:pBdr>
      <w:spacing w:before="100" w:beforeAutospacing="1" w:after="100" w:afterAutospacing="1"/>
      <w:jc w:val="center"/>
      <w:textAlignment w:val="center"/>
    </w:pPr>
    <w:rPr>
      <w:rFonts w:eastAsia="Calibri"/>
      <w:color w:val="7030A0"/>
      <w:sz w:val="20"/>
      <w:szCs w:val="20"/>
    </w:rPr>
  </w:style>
  <w:style w:type="paragraph" w:customStyle="1" w:styleId="xl380">
    <w:name w:val="xl380"/>
    <w:basedOn w:val="a5"/>
    <w:rsid w:val="005F461A"/>
    <w:pPr>
      <w:pBdr>
        <w:top w:val="single" w:sz="8" w:space="0" w:color="auto"/>
        <w:left w:val="single" w:sz="4" w:space="0" w:color="auto"/>
        <w:right w:val="single" w:sz="8" w:space="0" w:color="auto"/>
      </w:pBdr>
      <w:spacing w:before="100" w:beforeAutospacing="1" w:after="100" w:afterAutospacing="1"/>
      <w:jc w:val="center"/>
      <w:textAlignment w:val="top"/>
    </w:pPr>
    <w:rPr>
      <w:rFonts w:eastAsia="Calibri"/>
      <w:sz w:val="20"/>
      <w:szCs w:val="20"/>
    </w:rPr>
  </w:style>
  <w:style w:type="paragraph" w:customStyle="1" w:styleId="xl381">
    <w:name w:val="xl381"/>
    <w:basedOn w:val="a5"/>
    <w:rsid w:val="005F461A"/>
    <w:pPr>
      <w:pBdr>
        <w:left w:val="single" w:sz="4" w:space="0" w:color="auto"/>
        <w:right w:val="single" w:sz="8" w:space="0" w:color="auto"/>
      </w:pBdr>
      <w:spacing w:before="100" w:beforeAutospacing="1" w:after="100" w:afterAutospacing="1"/>
      <w:jc w:val="center"/>
      <w:textAlignment w:val="top"/>
    </w:pPr>
    <w:rPr>
      <w:rFonts w:eastAsia="Calibri"/>
      <w:sz w:val="20"/>
      <w:szCs w:val="20"/>
    </w:rPr>
  </w:style>
  <w:style w:type="paragraph" w:customStyle="1" w:styleId="xl382">
    <w:name w:val="xl382"/>
    <w:basedOn w:val="a5"/>
    <w:rsid w:val="005F461A"/>
    <w:pPr>
      <w:pBdr>
        <w:left w:val="single" w:sz="4" w:space="0" w:color="auto"/>
        <w:bottom w:val="single" w:sz="8" w:space="0" w:color="auto"/>
        <w:right w:val="single" w:sz="8" w:space="0" w:color="auto"/>
      </w:pBdr>
      <w:spacing w:before="100" w:beforeAutospacing="1" w:after="100" w:afterAutospacing="1"/>
      <w:jc w:val="center"/>
      <w:textAlignment w:val="top"/>
    </w:pPr>
    <w:rPr>
      <w:rFonts w:eastAsia="Calibri"/>
      <w:sz w:val="20"/>
      <w:szCs w:val="20"/>
    </w:rPr>
  </w:style>
  <w:style w:type="paragraph" w:customStyle="1" w:styleId="xl383">
    <w:name w:val="xl383"/>
    <w:basedOn w:val="a5"/>
    <w:rsid w:val="005F46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Calibri"/>
      <w:color w:val="FF0000"/>
      <w:sz w:val="20"/>
      <w:szCs w:val="20"/>
    </w:rPr>
  </w:style>
  <w:style w:type="paragraph" w:customStyle="1" w:styleId="xl384">
    <w:name w:val="xl384"/>
    <w:basedOn w:val="a5"/>
    <w:rsid w:val="005F461A"/>
    <w:pPr>
      <w:pBdr>
        <w:top w:val="single" w:sz="8" w:space="0" w:color="auto"/>
        <w:left w:val="single" w:sz="4" w:space="0" w:color="auto"/>
      </w:pBdr>
      <w:spacing w:before="100" w:beforeAutospacing="1" w:after="100" w:afterAutospacing="1"/>
      <w:jc w:val="center"/>
      <w:textAlignment w:val="top"/>
    </w:pPr>
    <w:rPr>
      <w:rFonts w:eastAsia="Calibri"/>
      <w:color w:val="4F81BD"/>
      <w:sz w:val="20"/>
      <w:szCs w:val="20"/>
    </w:rPr>
  </w:style>
  <w:style w:type="paragraph" w:customStyle="1" w:styleId="xl385">
    <w:name w:val="xl385"/>
    <w:basedOn w:val="a5"/>
    <w:rsid w:val="005F461A"/>
    <w:pPr>
      <w:pBdr>
        <w:top w:val="single" w:sz="8" w:space="0" w:color="auto"/>
        <w:right w:val="single" w:sz="4" w:space="0" w:color="auto"/>
      </w:pBdr>
      <w:spacing w:before="100" w:beforeAutospacing="1" w:after="100" w:afterAutospacing="1"/>
      <w:jc w:val="center"/>
      <w:textAlignment w:val="top"/>
    </w:pPr>
    <w:rPr>
      <w:rFonts w:eastAsia="Calibri"/>
      <w:color w:val="4F81BD"/>
      <w:sz w:val="20"/>
      <w:szCs w:val="20"/>
    </w:rPr>
  </w:style>
  <w:style w:type="paragraph" w:customStyle="1" w:styleId="xl386">
    <w:name w:val="xl386"/>
    <w:basedOn w:val="a5"/>
    <w:rsid w:val="005F461A"/>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387">
    <w:name w:val="xl387"/>
    <w:basedOn w:val="a5"/>
    <w:rsid w:val="005F461A"/>
    <w:pPr>
      <w:pBdr>
        <w:top w:val="single" w:sz="4" w:space="0" w:color="auto"/>
        <w:left w:val="single" w:sz="4" w:space="0" w:color="auto"/>
      </w:pBdr>
      <w:spacing w:before="100" w:beforeAutospacing="1" w:after="100" w:afterAutospacing="1"/>
      <w:jc w:val="left"/>
      <w:textAlignment w:val="center"/>
    </w:pPr>
    <w:rPr>
      <w:rFonts w:eastAsia="Calibri"/>
      <w:color w:val="00B0F0"/>
      <w:sz w:val="20"/>
      <w:szCs w:val="20"/>
    </w:rPr>
  </w:style>
  <w:style w:type="paragraph" w:customStyle="1" w:styleId="xl388">
    <w:name w:val="xl388"/>
    <w:basedOn w:val="a5"/>
    <w:rsid w:val="005F461A"/>
    <w:pPr>
      <w:pBdr>
        <w:top w:val="single" w:sz="4" w:space="0" w:color="auto"/>
        <w:right w:val="single" w:sz="4" w:space="0" w:color="auto"/>
      </w:pBdr>
      <w:spacing w:before="100" w:beforeAutospacing="1" w:after="100" w:afterAutospacing="1"/>
      <w:jc w:val="left"/>
      <w:textAlignment w:val="center"/>
    </w:pPr>
    <w:rPr>
      <w:rFonts w:eastAsia="Calibri"/>
      <w:color w:val="00B0F0"/>
      <w:sz w:val="20"/>
      <w:szCs w:val="20"/>
    </w:rPr>
  </w:style>
  <w:style w:type="paragraph" w:customStyle="1" w:styleId="xl389">
    <w:name w:val="xl389"/>
    <w:basedOn w:val="a5"/>
    <w:rsid w:val="005F461A"/>
    <w:pPr>
      <w:pBdr>
        <w:left w:val="single" w:sz="4" w:space="0" w:color="auto"/>
      </w:pBdr>
      <w:spacing w:before="100" w:beforeAutospacing="1" w:after="100" w:afterAutospacing="1"/>
      <w:jc w:val="left"/>
      <w:textAlignment w:val="center"/>
    </w:pPr>
    <w:rPr>
      <w:rFonts w:eastAsia="Calibri"/>
      <w:color w:val="00B0F0"/>
      <w:sz w:val="20"/>
      <w:szCs w:val="20"/>
    </w:rPr>
  </w:style>
  <w:style w:type="paragraph" w:customStyle="1" w:styleId="xl390">
    <w:name w:val="xl390"/>
    <w:basedOn w:val="a5"/>
    <w:rsid w:val="005F461A"/>
    <w:pPr>
      <w:pBdr>
        <w:right w:val="single" w:sz="4" w:space="0" w:color="auto"/>
      </w:pBdr>
      <w:spacing w:before="100" w:beforeAutospacing="1" w:after="100" w:afterAutospacing="1"/>
      <w:jc w:val="left"/>
      <w:textAlignment w:val="center"/>
    </w:pPr>
    <w:rPr>
      <w:rFonts w:eastAsia="Calibri"/>
      <w:color w:val="00B0F0"/>
      <w:sz w:val="20"/>
      <w:szCs w:val="20"/>
    </w:rPr>
  </w:style>
  <w:style w:type="paragraph" w:customStyle="1" w:styleId="xl391">
    <w:name w:val="xl391"/>
    <w:basedOn w:val="a5"/>
    <w:rsid w:val="005F461A"/>
    <w:pPr>
      <w:pBdr>
        <w:left w:val="single" w:sz="4" w:space="0" w:color="auto"/>
        <w:bottom w:val="single" w:sz="4" w:space="0" w:color="auto"/>
      </w:pBdr>
      <w:spacing w:before="100" w:beforeAutospacing="1" w:after="100" w:afterAutospacing="1"/>
      <w:jc w:val="left"/>
      <w:textAlignment w:val="center"/>
    </w:pPr>
    <w:rPr>
      <w:rFonts w:eastAsia="Calibri"/>
      <w:color w:val="00B0F0"/>
      <w:sz w:val="20"/>
      <w:szCs w:val="20"/>
    </w:rPr>
  </w:style>
  <w:style w:type="paragraph" w:customStyle="1" w:styleId="xl392">
    <w:name w:val="xl392"/>
    <w:basedOn w:val="a5"/>
    <w:rsid w:val="005F461A"/>
    <w:pPr>
      <w:pBdr>
        <w:bottom w:val="single" w:sz="4" w:space="0" w:color="auto"/>
        <w:right w:val="single" w:sz="4" w:space="0" w:color="auto"/>
      </w:pBdr>
      <w:spacing w:before="100" w:beforeAutospacing="1" w:after="100" w:afterAutospacing="1"/>
      <w:jc w:val="left"/>
      <w:textAlignment w:val="center"/>
    </w:pPr>
    <w:rPr>
      <w:rFonts w:eastAsia="Calibri"/>
      <w:color w:val="00B0F0"/>
      <w:sz w:val="20"/>
      <w:szCs w:val="20"/>
    </w:rPr>
  </w:style>
  <w:style w:type="paragraph" w:customStyle="1" w:styleId="xl393">
    <w:name w:val="xl393"/>
    <w:basedOn w:val="a5"/>
    <w:rsid w:val="005F461A"/>
    <w:pPr>
      <w:pBdr>
        <w:top w:val="single" w:sz="8" w:space="0" w:color="auto"/>
        <w:left w:val="single" w:sz="4"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394">
    <w:name w:val="xl394"/>
    <w:basedOn w:val="a5"/>
    <w:rsid w:val="005F461A"/>
    <w:pPr>
      <w:pBdr>
        <w:top w:val="single" w:sz="8" w:space="0" w:color="auto"/>
        <w:left w:val="single" w:sz="4" w:space="0" w:color="auto"/>
        <w:right w:val="single" w:sz="8" w:space="0" w:color="auto"/>
      </w:pBdr>
      <w:spacing w:before="100" w:beforeAutospacing="1" w:after="100" w:afterAutospacing="1"/>
      <w:jc w:val="left"/>
      <w:textAlignment w:val="top"/>
    </w:pPr>
    <w:rPr>
      <w:rFonts w:eastAsia="Calibri"/>
      <w:sz w:val="20"/>
      <w:szCs w:val="20"/>
    </w:rPr>
  </w:style>
  <w:style w:type="paragraph" w:customStyle="1" w:styleId="xl395">
    <w:name w:val="xl395"/>
    <w:basedOn w:val="a5"/>
    <w:rsid w:val="005F461A"/>
    <w:pPr>
      <w:pBdr>
        <w:left w:val="single" w:sz="4" w:space="0" w:color="auto"/>
        <w:bottom w:val="single" w:sz="8" w:space="0" w:color="auto"/>
        <w:right w:val="single" w:sz="8" w:space="0" w:color="auto"/>
      </w:pBdr>
      <w:spacing w:before="100" w:beforeAutospacing="1" w:after="100" w:afterAutospacing="1"/>
      <w:jc w:val="left"/>
      <w:textAlignment w:val="top"/>
    </w:pPr>
    <w:rPr>
      <w:rFonts w:eastAsia="Calibri"/>
      <w:sz w:val="20"/>
      <w:szCs w:val="20"/>
    </w:rPr>
  </w:style>
  <w:style w:type="paragraph" w:customStyle="1" w:styleId="xl396">
    <w:name w:val="xl396"/>
    <w:basedOn w:val="a5"/>
    <w:rsid w:val="005F461A"/>
    <w:pPr>
      <w:pBdr>
        <w:top w:val="single" w:sz="8" w:space="0" w:color="auto"/>
        <w:left w:val="single" w:sz="4" w:space="0" w:color="auto"/>
        <w:bottom w:val="single" w:sz="4" w:space="0" w:color="auto"/>
      </w:pBdr>
      <w:spacing w:before="100" w:beforeAutospacing="1" w:after="100" w:afterAutospacing="1"/>
      <w:jc w:val="center"/>
      <w:textAlignment w:val="center"/>
    </w:pPr>
    <w:rPr>
      <w:rFonts w:eastAsia="Calibri"/>
      <w:color w:val="4F81BD"/>
      <w:sz w:val="20"/>
      <w:szCs w:val="20"/>
    </w:rPr>
  </w:style>
  <w:style w:type="paragraph" w:customStyle="1" w:styleId="xl397">
    <w:name w:val="xl397"/>
    <w:basedOn w:val="a5"/>
    <w:rsid w:val="005F461A"/>
    <w:pPr>
      <w:pBdr>
        <w:top w:val="single" w:sz="8" w:space="0" w:color="auto"/>
        <w:bottom w:val="single" w:sz="4" w:space="0" w:color="auto"/>
      </w:pBdr>
      <w:spacing w:before="100" w:beforeAutospacing="1" w:after="100" w:afterAutospacing="1"/>
      <w:jc w:val="center"/>
      <w:textAlignment w:val="center"/>
    </w:pPr>
    <w:rPr>
      <w:rFonts w:eastAsia="Calibri"/>
      <w:color w:val="4F81BD"/>
      <w:sz w:val="20"/>
      <w:szCs w:val="20"/>
    </w:rPr>
  </w:style>
  <w:style w:type="paragraph" w:customStyle="1" w:styleId="xl398">
    <w:name w:val="xl398"/>
    <w:basedOn w:val="a5"/>
    <w:rsid w:val="005F461A"/>
    <w:pPr>
      <w:pBdr>
        <w:top w:val="single" w:sz="8" w:space="0" w:color="auto"/>
        <w:bottom w:val="single" w:sz="4" w:space="0" w:color="auto"/>
        <w:right w:val="single" w:sz="4" w:space="0" w:color="auto"/>
      </w:pBdr>
      <w:spacing w:before="100" w:beforeAutospacing="1" w:after="100" w:afterAutospacing="1"/>
      <w:jc w:val="center"/>
      <w:textAlignment w:val="center"/>
    </w:pPr>
    <w:rPr>
      <w:rFonts w:eastAsia="Calibri"/>
      <w:color w:val="4F81BD"/>
      <w:sz w:val="20"/>
      <w:szCs w:val="20"/>
    </w:rPr>
  </w:style>
  <w:style w:type="paragraph" w:customStyle="1" w:styleId="xl399">
    <w:name w:val="xl399"/>
    <w:basedOn w:val="a5"/>
    <w:rsid w:val="005F461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Calibri"/>
      <w:color w:val="4F81BD"/>
      <w:sz w:val="20"/>
      <w:szCs w:val="20"/>
    </w:rPr>
  </w:style>
  <w:style w:type="paragraph" w:customStyle="1" w:styleId="xl400">
    <w:name w:val="xl400"/>
    <w:basedOn w:val="a5"/>
    <w:rsid w:val="005F461A"/>
    <w:pPr>
      <w:pBdr>
        <w:top w:val="single" w:sz="4" w:space="0" w:color="auto"/>
        <w:bottom w:val="single" w:sz="4" w:space="0" w:color="auto"/>
      </w:pBdr>
      <w:spacing w:before="100" w:beforeAutospacing="1" w:after="100" w:afterAutospacing="1"/>
      <w:jc w:val="center"/>
      <w:textAlignment w:val="center"/>
    </w:pPr>
    <w:rPr>
      <w:rFonts w:eastAsia="Calibri"/>
      <w:color w:val="4F81BD"/>
      <w:sz w:val="20"/>
      <w:szCs w:val="20"/>
    </w:rPr>
  </w:style>
  <w:style w:type="paragraph" w:customStyle="1" w:styleId="xl401">
    <w:name w:val="xl401"/>
    <w:basedOn w:val="a5"/>
    <w:rsid w:val="005F461A"/>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4F81BD"/>
      <w:sz w:val="20"/>
      <w:szCs w:val="20"/>
    </w:rPr>
  </w:style>
  <w:style w:type="paragraph" w:customStyle="1" w:styleId="xl402">
    <w:name w:val="xl402"/>
    <w:basedOn w:val="a5"/>
    <w:rsid w:val="005F461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Calibri"/>
      <w:color w:val="4F81BD"/>
      <w:sz w:val="20"/>
      <w:szCs w:val="20"/>
    </w:rPr>
  </w:style>
  <w:style w:type="paragraph" w:customStyle="1" w:styleId="xl403">
    <w:name w:val="xl403"/>
    <w:basedOn w:val="a5"/>
    <w:rsid w:val="005F46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color w:val="4F81BD"/>
      <w:sz w:val="20"/>
      <w:szCs w:val="20"/>
    </w:rPr>
  </w:style>
  <w:style w:type="paragraph" w:customStyle="1" w:styleId="xl404">
    <w:name w:val="xl404"/>
    <w:basedOn w:val="a5"/>
    <w:rsid w:val="005F461A"/>
    <w:pPr>
      <w:pBdr>
        <w:top w:val="single" w:sz="4" w:space="0" w:color="auto"/>
        <w:left w:val="single" w:sz="8" w:space="0" w:color="auto"/>
      </w:pBdr>
      <w:spacing w:before="100" w:beforeAutospacing="1" w:after="100" w:afterAutospacing="1"/>
      <w:jc w:val="center"/>
      <w:textAlignment w:val="top"/>
    </w:pPr>
    <w:rPr>
      <w:rFonts w:eastAsia="Calibri"/>
      <w:color w:val="4F81BD"/>
      <w:sz w:val="20"/>
      <w:szCs w:val="20"/>
    </w:rPr>
  </w:style>
  <w:style w:type="paragraph" w:customStyle="1" w:styleId="xl405">
    <w:name w:val="xl405"/>
    <w:basedOn w:val="a5"/>
    <w:rsid w:val="005F461A"/>
    <w:pPr>
      <w:pBdr>
        <w:top w:val="single" w:sz="4" w:space="0" w:color="auto"/>
      </w:pBdr>
      <w:spacing w:before="100" w:beforeAutospacing="1" w:after="100" w:afterAutospacing="1"/>
      <w:jc w:val="center"/>
      <w:textAlignment w:val="top"/>
    </w:pPr>
    <w:rPr>
      <w:rFonts w:eastAsia="Calibri"/>
      <w:color w:val="4F81BD"/>
      <w:sz w:val="20"/>
      <w:szCs w:val="20"/>
    </w:rPr>
  </w:style>
  <w:style w:type="paragraph" w:customStyle="1" w:styleId="xl406">
    <w:name w:val="xl406"/>
    <w:basedOn w:val="a5"/>
    <w:rsid w:val="005F461A"/>
    <w:pPr>
      <w:pBdr>
        <w:left w:val="single" w:sz="8" w:space="0" w:color="auto"/>
        <w:bottom w:val="single" w:sz="4" w:space="0" w:color="auto"/>
      </w:pBdr>
      <w:spacing w:before="100" w:beforeAutospacing="1" w:after="100" w:afterAutospacing="1"/>
      <w:jc w:val="center"/>
      <w:textAlignment w:val="top"/>
    </w:pPr>
    <w:rPr>
      <w:rFonts w:eastAsia="Calibri"/>
      <w:color w:val="4F81BD"/>
      <w:sz w:val="20"/>
      <w:szCs w:val="20"/>
    </w:rPr>
  </w:style>
  <w:style w:type="paragraph" w:customStyle="1" w:styleId="xl407">
    <w:name w:val="xl407"/>
    <w:basedOn w:val="a5"/>
    <w:rsid w:val="005F461A"/>
    <w:pPr>
      <w:pBdr>
        <w:bottom w:val="single" w:sz="4" w:space="0" w:color="auto"/>
      </w:pBdr>
      <w:spacing w:before="100" w:beforeAutospacing="1" w:after="100" w:afterAutospacing="1"/>
      <w:jc w:val="center"/>
      <w:textAlignment w:val="top"/>
    </w:pPr>
    <w:rPr>
      <w:rFonts w:eastAsia="Calibri"/>
      <w:color w:val="4F81BD"/>
      <w:sz w:val="20"/>
      <w:szCs w:val="20"/>
    </w:rPr>
  </w:style>
  <w:style w:type="paragraph" w:customStyle="1" w:styleId="xl408">
    <w:name w:val="xl408"/>
    <w:basedOn w:val="a5"/>
    <w:rsid w:val="005F461A"/>
    <w:pPr>
      <w:pBdr>
        <w:top w:val="single" w:sz="8" w:space="0" w:color="auto"/>
        <w:left w:val="single" w:sz="8" w:space="0" w:color="auto"/>
        <w:right w:val="single" w:sz="4" w:space="0" w:color="auto"/>
      </w:pBdr>
      <w:spacing w:before="100" w:beforeAutospacing="1" w:after="100" w:afterAutospacing="1"/>
      <w:jc w:val="center"/>
      <w:textAlignment w:val="top"/>
    </w:pPr>
    <w:rPr>
      <w:rFonts w:eastAsia="Calibri"/>
      <w:color w:val="4F81BD"/>
      <w:sz w:val="20"/>
      <w:szCs w:val="20"/>
    </w:rPr>
  </w:style>
  <w:style w:type="paragraph" w:customStyle="1" w:styleId="xl409">
    <w:name w:val="xl409"/>
    <w:basedOn w:val="a5"/>
    <w:rsid w:val="005F461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eastAsia="Calibri"/>
      <w:color w:val="4F81BD"/>
      <w:sz w:val="20"/>
      <w:szCs w:val="20"/>
    </w:rPr>
  </w:style>
  <w:style w:type="paragraph" w:customStyle="1" w:styleId="xl410">
    <w:name w:val="xl410"/>
    <w:basedOn w:val="a5"/>
    <w:rsid w:val="005F461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Calibri"/>
      <w:color w:val="4F81BD"/>
      <w:sz w:val="20"/>
      <w:szCs w:val="20"/>
    </w:rPr>
  </w:style>
  <w:style w:type="paragraph" w:customStyle="1" w:styleId="xl411">
    <w:name w:val="xl411"/>
    <w:basedOn w:val="a5"/>
    <w:rsid w:val="005F461A"/>
    <w:pPr>
      <w:pBdr>
        <w:left w:val="single" w:sz="4" w:space="0" w:color="auto"/>
      </w:pBdr>
      <w:spacing w:before="100" w:beforeAutospacing="1" w:after="100" w:afterAutospacing="1"/>
      <w:jc w:val="center"/>
      <w:textAlignment w:val="center"/>
    </w:pPr>
    <w:rPr>
      <w:rFonts w:eastAsia="Calibri"/>
      <w:color w:val="4F81BD"/>
      <w:sz w:val="20"/>
      <w:szCs w:val="20"/>
    </w:rPr>
  </w:style>
  <w:style w:type="paragraph" w:customStyle="1" w:styleId="xl412">
    <w:name w:val="xl412"/>
    <w:basedOn w:val="a5"/>
    <w:rsid w:val="005F461A"/>
    <w:pPr>
      <w:pBdr>
        <w:left w:val="single" w:sz="8" w:space="0" w:color="auto"/>
        <w:bottom w:val="single" w:sz="4" w:space="0" w:color="auto"/>
        <w:right w:val="single" w:sz="4" w:space="0" w:color="auto"/>
      </w:pBdr>
      <w:spacing w:before="100" w:beforeAutospacing="1" w:after="100" w:afterAutospacing="1"/>
      <w:jc w:val="center"/>
      <w:textAlignment w:val="top"/>
    </w:pPr>
    <w:rPr>
      <w:rFonts w:eastAsia="Calibri"/>
      <w:color w:val="4F81BD"/>
      <w:sz w:val="20"/>
      <w:szCs w:val="20"/>
    </w:rPr>
  </w:style>
  <w:style w:type="paragraph" w:customStyle="1" w:styleId="xl413">
    <w:name w:val="xl413"/>
    <w:basedOn w:val="a5"/>
    <w:rsid w:val="005F461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414">
    <w:name w:val="xl414"/>
    <w:basedOn w:val="a5"/>
    <w:rsid w:val="005F461A"/>
    <w:pPr>
      <w:pBdr>
        <w:top w:val="single" w:sz="4" w:space="0" w:color="auto"/>
        <w:left w:val="single" w:sz="8" w:space="0" w:color="auto"/>
        <w:bottom w:val="single" w:sz="4" w:space="0" w:color="auto"/>
      </w:pBdr>
      <w:spacing w:before="100" w:beforeAutospacing="1" w:after="100" w:afterAutospacing="1"/>
      <w:jc w:val="center"/>
      <w:textAlignment w:val="center"/>
    </w:pPr>
    <w:rPr>
      <w:rFonts w:eastAsia="Calibri"/>
      <w:color w:val="FF0000"/>
      <w:sz w:val="20"/>
      <w:szCs w:val="20"/>
    </w:rPr>
  </w:style>
  <w:style w:type="paragraph" w:customStyle="1" w:styleId="xl415">
    <w:name w:val="xl415"/>
    <w:basedOn w:val="a5"/>
    <w:rsid w:val="005F461A"/>
    <w:pPr>
      <w:pBdr>
        <w:top w:val="single" w:sz="4" w:space="0" w:color="auto"/>
        <w:left w:val="single" w:sz="8" w:space="0" w:color="auto"/>
      </w:pBdr>
      <w:spacing w:before="100" w:beforeAutospacing="1" w:after="100" w:afterAutospacing="1"/>
      <w:jc w:val="center"/>
      <w:textAlignment w:val="center"/>
    </w:pPr>
    <w:rPr>
      <w:rFonts w:eastAsia="Calibri"/>
      <w:color w:val="7030A0"/>
      <w:sz w:val="20"/>
      <w:szCs w:val="20"/>
    </w:rPr>
  </w:style>
  <w:style w:type="paragraph" w:customStyle="1" w:styleId="xl416">
    <w:name w:val="xl416"/>
    <w:basedOn w:val="a5"/>
    <w:rsid w:val="005F461A"/>
    <w:pPr>
      <w:pBdr>
        <w:top w:val="single" w:sz="4" w:space="0" w:color="auto"/>
      </w:pBdr>
      <w:spacing w:before="100" w:beforeAutospacing="1" w:after="100" w:afterAutospacing="1"/>
      <w:jc w:val="center"/>
      <w:textAlignment w:val="center"/>
    </w:pPr>
    <w:rPr>
      <w:rFonts w:eastAsia="Calibri"/>
      <w:color w:val="7030A0"/>
      <w:sz w:val="20"/>
      <w:szCs w:val="20"/>
    </w:rPr>
  </w:style>
  <w:style w:type="paragraph" w:customStyle="1" w:styleId="xl417">
    <w:name w:val="xl417"/>
    <w:basedOn w:val="a5"/>
    <w:rsid w:val="005F461A"/>
    <w:pPr>
      <w:pBdr>
        <w:top w:val="single" w:sz="4" w:space="0" w:color="auto"/>
        <w:right w:val="single" w:sz="4" w:space="0" w:color="auto"/>
      </w:pBdr>
      <w:spacing w:before="100" w:beforeAutospacing="1" w:after="100" w:afterAutospacing="1"/>
      <w:jc w:val="center"/>
      <w:textAlignment w:val="center"/>
    </w:pPr>
    <w:rPr>
      <w:rFonts w:eastAsia="Calibri"/>
      <w:color w:val="7030A0"/>
      <w:sz w:val="20"/>
      <w:szCs w:val="20"/>
    </w:rPr>
  </w:style>
  <w:style w:type="paragraph" w:customStyle="1" w:styleId="xl418">
    <w:name w:val="xl418"/>
    <w:basedOn w:val="a5"/>
    <w:rsid w:val="005F461A"/>
    <w:pPr>
      <w:pBdr>
        <w:left w:val="single" w:sz="8" w:space="0" w:color="auto"/>
      </w:pBdr>
      <w:spacing w:before="100" w:beforeAutospacing="1" w:after="100" w:afterAutospacing="1"/>
      <w:jc w:val="center"/>
      <w:textAlignment w:val="center"/>
    </w:pPr>
    <w:rPr>
      <w:rFonts w:eastAsia="Calibri"/>
      <w:color w:val="7030A0"/>
      <w:sz w:val="20"/>
      <w:szCs w:val="20"/>
    </w:rPr>
  </w:style>
  <w:style w:type="paragraph" w:customStyle="1" w:styleId="xl419">
    <w:name w:val="xl419"/>
    <w:basedOn w:val="a5"/>
    <w:rsid w:val="005F461A"/>
    <w:pPr>
      <w:spacing w:before="100" w:beforeAutospacing="1" w:after="100" w:afterAutospacing="1"/>
      <w:jc w:val="center"/>
      <w:textAlignment w:val="center"/>
    </w:pPr>
    <w:rPr>
      <w:rFonts w:eastAsia="Calibri"/>
      <w:color w:val="7030A0"/>
      <w:sz w:val="20"/>
      <w:szCs w:val="20"/>
    </w:rPr>
  </w:style>
  <w:style w:type="paragraph" w:customStyle="1" w:styleId="xl420">
    <w:name w:val="xl420"/>
    <w:basedOn w:val="a5"/>
    <w:rsid w:val="005F461A"/>
    <w:pPr>
      <w:pBdr>
        <w:right w:val="single" w:sz="4" w:space="0" w:color="auto"/>
      </w:pBdr>
      <w:spacing w:before="100" w:beforeAutospacing="1" w:after="100" w:afterAutospacing="1"/>
      <w:jc w:val="center"/>
      <w:textAlignment w:val="center"/>
    </w:pPr>
    <w:rPr>
      <w:rFonts w:eastAsia="Calibri"/>
      <w:color w:val="7030A0"/>
      <w:sz w:val="20"/>
      <w:szCs w:val="20"/>
    </w:rPr>
  </w:style>
  <w:style w:type="paragraph" w:customStyle="1" w:styleId="xl421">
    <w:name w:val="xl421"/>
    <w:basedOn w:val="a5"/>
    <w:rsid w:val="005F461A"/>
    <w:pPr>
      <w:pBdr>
        <w:top w:val="single" w:sz="8" w:space="0" w:color="auto"/>
        <w:left w:val="single" w:sz="4" w:space="0" w:color="auto"/>
        <w:right w:val="single" w:sz="8" w:space="0" w:color="auto"/>
      </w:pBdr>
      <w:spacing w:before="100" w:beforeAutospacing="1" w:after="100" w:afterAutospacing="1"/>
      <w:jc w:val="left"/>
      <w:textAlignment w:val="top"/>
    </w:pPr>
    <w:rPr>
      <w:rFonts w:eastAsia="Calibri"/>
      <w:sz w:val="16"/>
      <w:szCs w:val="16"/>
    </w:rPr>
  </w:style>
  <w:style w:type="paragraph" w:customStyle="1" w:styleId="xl422">
    <w:name w:val="xl422"/>
    <w:basedOn w:val="a5"/>
    <w:rsid w:val="005F461A"/>
    <w:pPr>
      <w:pBdr>
        <w:left w:val="single" w:sz="4" w:space="0" w:color="auto"/>
        <w:right w:val="single" w:sz="8" w:space="0" w:color="auto"/>
      </w:pBdr>
      <w:spacing w:before="100" w:beforeAutospacing="1" w:after="100" w:afterAutospacing="1"/>
      <w:jc w:val="left"/>
      <w:textAlignment w:val="top"/>
    </w:pPr>
    <w:rPr>
      <w:rFonts w:eastAsia="Calibri"/>
      <w:sz w:val="16"/>
      <w:szCs w:val="16"/>
    </w:rPr>
  </w:style>
  <w:style w:type="paragraph" w:customStyle="1" w:styleId="xl423">
    <w:name w:val="xl423"/>
    <w:basedOn w:val="a5"/>
    <w:rsid w:val="005F461A"/>
    <w:pPr>
      <w:pBdr>
        <w:left w:val="single" w:sz="4" w:space="0" w:color="auto"/>
        <w:bottom w:val="single" w:sz="8" w:space="0" w:color="auto"/>
        <w:right w:val="single" w:sz="8" w:space="0" w:color="auto"/>
      </w:pBdr>
      <w:spacing w:before="100" w:beforeAutospacing="1" w:after="100" w:afterAutospacing="1"/>
      <w:jc w:val="left"/>
      <w:textAlignment w:val="top"/>
    </w:pPr>
    <w:rPr>
      <w:rFonts w:eastAsia="Calibri"/>
      <w:sz w:val="16"/>
      <w:szCs w:val="16"/>
    </w:rPr>
  </w:style>
  <w:style w:type="paragraph" w:customStyle="1" w:styleId="xl424">
    <w:name w:val="xl424"/>
    <w:basedOn w:val="a5"/>
    <w:rsid w:val="005F461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425">
    <w:name w:val="xl425"/>
    <w:basedOn w:val="a5"/>
    <w:rsid w:val="005F461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426">
    <w:name w:val="xl426"/>
    <w:basedOn w:val="a5"/>
    <w:rsid w:val="005F461A"/>
    <w:pPr>
      <w:pBdr>
        <w:top w:val="single" w:sz="4" w:space="0" w:color="auto"/>
        <w:left w:val="single" w:sz="4" w:space="0" w:color="auto"/>
        <w:bottom w:val="single" w:sz="8" w:space="0" w:color="auto"/>
      </w:pBdr>
      <w:spacing w:before="100" w:beforeAutospacing="1" w:after="100" w:afterAutospacing="1"/>
      <w:jc w:val="center"/>
      <w:textAlignment w:val="center"/>
    </w:pPr>
    <w:rPr>
      <w:rFonts w:eastAsia="Calibri"/>
      <w:sz w:val="20"/>
      <w:szCs w:val="20"/>
    </w:rPr>
  </w:style>
  <w:style w:type="paragraph" w:customStyle="1" w:styleId="xl427">
    <w:name w:val="xl427"/>
    <w:basedOn w:val="a5"/>
    <w:rsid w:val="005F461A"/>
    <w:pPr>
      <w:pBdr>
        <w:top w:val="single" w:sz="4" w:space="0" w:color="auto"/>
        <w:bottom w:val="single" w:sz="8" w:space="0" w:color="auto"/>
      </w:pBdr>
      <w:spacing w:before="100" w:beforeAutospacing="1" w:after="100" w:afterAutospacing="1"/>
      <w:jc w:val="center"/>
      <w:textAlignment w:val="center"/>
    </w:pPr>
    <w:rPr>
      <w:rFonts w:eastAsia="Calibri"/>
      <w:sz w:val="20"/>
      <w:szCs w:val="20"/>
    </w:rPr>
  </w:style>
  <w:style w:type="paragraph" w:customStyle="1" w:styleId="xl428">
    <w:name w:val="xl428"/>
    <w:basedOn w:val="a5"/>
    <w:rsid w:val="005F461A"/>
    <w:pPr>
      <w:pBdr>
        <w:top w:val="single" w:sz="4" w:space="0" w:color="auto"/>
        <w:bottom w:val="single" w:sz="8"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429">
    <w:name w:val="xl429"/>
    <w:basedOn w:val="a5"/>
    <w:rsid w:val="005F461A"/>
    <w:pPr>
      <w:pBdr>
        <w:top w:val="single" w:sz="8" w:space="0" w:color="auto"/>
        <w:left w:val="single" w:sz="4" w:space="0" w:color="auto"/>
      </w:pBdr>
      <w:spacing w:before="100" w:beforeAutospacing="1" w:after="100" w:afterAutospacing="1"/>
      <w:jc w:val="center"/>
      <w:textAlignment w:val="center"/>
    </w:pPr>
    <w:rPr>
      <w:rFonts w:eastAsia="Calibri"/>
      <w:sz w:val="20"/>
      <w:szCs w:val="20"/>
    </w:rPr>
  </w:style>
  <w:style w:type="paragraph" w:customStyle="1" w:styleId="xl430">
    <w:name w:val="xl430"/>
    <w:basedOn w:val="a5"/>
    <w:rsid w:val="005F461A"/>
    <w:pPr>
      <w:pBdr>
        <w:top w:val="single" w:sz="8" w:space="0" w:color="auto"/>
      </w:pBdr>
      <w:spacing w:before="100" w:beforeAutospacing="1" w:after="100" w:afterAutospacing="1"/>
      <w:jc w:val="center"/>
      <w:textAlignment w:val="center"/>
    </w:pPr>
    <w:rPr>
      <w:rFonts w:eastAsia="Calibri"/>
      <w:sz w:val="20"/>
      <w:szCs w:val="20"/>
    </w:rPr>
  </w:style>
  <w:style w:type="paragraph" w:customStyle="1" w:styleId="xl431">
    <w:name w:val="xl431"/>
    <w:basedOn w:val="a5"/>
    <w:rsid w:val="005F461A"/>
    <w:pPr>
      <w:pBdr>
        <w:top w:val="single" w:sz="8"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432">
    <w:name w:val="xl432"/>
    <w:basedOn w:val="a5"/>
    <w:rsid w:val="005F461A"/>
    <w:pPr>
      <w:pBdr>
        <w:top w:val="single" w:sz="4"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433">
    <w:name w:val="xl433"/>
    <w:basedOn w:val="a5"/>
    <w:rsid w:val="005F461A"/>
    <w:pPr>
      <w:pBdr>
        <w:left w:val="single" w:sz="4" w:space="0" w:color="auto"/>
      </w:pBdr>
      <w:spacing w:before="100" w:beforeAutospacing="1" w:after="100" w:afterAutospacing="1"/>
      <w:jc w:val="center"/>
      <w:textAlignment w:val="center"/>
    </w:pPr>
    <w:rPr>
      <w:rFonts w:eastAsia="Calibri"/>
      <w:sz w:val="20"/>
      <w:szCs w:val="20"/>
    </w:rPr>
  </w:style>
  <w:style w:type="paragraph" w:customStyle="1" w:styleId="xl434">
    <w:name w:val="xl434"/>
    <w:basedOn w:val="a5"/>
    <w:rsid w:val="005F461A"/>
    <w:pPr>
      <w:pBdr>
        <w:right w:val="single" w:sz="4" w:space="0" w:color="auto"/>
      </w:pBdr>
      <w:spacing w:before="100" w:beforeAutospacing="1" w:after="100" w:afterAutospacing="1"/>
      <w:jc w:val="center"/>
      <w:textAlignment w:val="center"/>
    </w:pPr>
    <w:rPr>
      <w:rFonts w:eastAsia="Calibri"/>
      <w:sz w:val="20"/>
      <w:szCs w:val="20"/>
    </w:rPr>
  </w:style>
  <w:style w:type="paragraph" w:customStyle="1" w:styleId="xl435">
    <w:name w:val="xl435"/>
    <w:basedOn w:val="a5"/>
    <w:rsid w:val="005F461A"/>
    <w:pPr>
      <w:pBdr>
        <w:bottom w:val="single" w:sz="4"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436">
    <w:name w:val="xl436"/>
    <w:basedOn w:val="a5"/>
    <w:rsid w:val="005F461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sz w:val="24"/>
      <w:szCs w:val="24"/>
    </w:rPr>
  </w:style>
  <w:style w:type="paragraph" w:customStyle="1" w:styleId="xl437">
    <w:name w:val="xl437"/>
    <w:basedOn w:val="a5"/>
    <w:rsid w:val="005F461A"/>
    <w:pPr>
      <w:pBdr>
        <w:top w:val="single" w:sz="4" w:space="0" w:color="auto"/>
        <w:left w:val="single" w:sz="8" w:space="0" w:color="auto"/>
        <w:bottom w:val="single" w:sz="8" w:space="0" w:color="auto"/>
      </w:pBdr>
      <w:spacing w:before="100" w:beforeAutospacing="1" w:after="100" w:afterAutospacing="1"/>
      <w:jc w:val="center"/>
      <w:textAlignment w:val="center"/>
    </w:pPr>
    <w:rPr>
      <w:rFonts w:eastAsia="Calibri"/>
      <w:color w:val="FF0000"/>
      <w:sz w:val="20"/>
      <w:szCs w:val="20"/>
    </w:rPr>
  </w:style>
  <w:style w:type="paragraph" w:customStyle="1" w:styleId="xl438">
    <w:name w:val="xl438"/>
    <w:basedOn w:val="a5"/>
    <w:rsid w:val="005F461A"/>
    <w:pPr>
      <w:pBdr>
        <w:top w:val="single" w:sz="4" w:space="0" w:color="auto"/>
        <w:bottom w:val="single" w:sz="8" w:space="0" w:color="auto"/>
      </w:pBdr>
      <w:spacing w:before="100" w:beforeAutospacing="1" w:after="100" w:afterAutospacing="1"/>
      <w:jc w:val="center"/>
      <w:textAlignment w:val="center"/>
    </w:pPr>
    <w:rPr>
      <w:rFonts w:eastAsia="Calibri"/>
      <w:color w:val="FF0000"/>
      <w:sz w:val="20"/>
      <w:szCs w:val="20"/>
    </w:rPr>
  </w:style>
  <w:style w:type="paragraph" w:customStyle="1" w:styleId="xl439">
    <w:name w:val="xl439"/>
    <w:basedOn w:val="a5"/>
    <w:rsid w:val="005F461A"/>
    <w:pPr>
      <w:pBdr>
        <w:top w:val="single" w:sz="4" w:space="0" w:color="auto"/>
        <w:bottom w:val="single" w:sz="8" w:space="0" w:color="auto"/>
        <w:right w:val="single" w:sz="4" w:space="0" w:color="auto"/>
      </w:pBdr>
      <w:spacing w:before="100" w:beforeAutospacing="1" w:after="100" w:afterAutospacing="1"/>
      <w:jc w:val="center"/>
      <w:textAlignment w:val="center"/>
    </w:pPr>
    <w:rPr>
      <w:rFonts w:eastAsia="Calibri"/>
      <w:color w:val="FF0000"/>
      <w:sz w:val="20"/>
      <w:szCs w:val="20"/>
    </w:rPr>
  </w:style>
  <w:style w:type="paragraph" w:customStyle="1" w:styleId="xl440">
    <w:name w:val="xl440"/>
    <w:basedOn w:val="a5"/>
    <w:rsid w:val="005F461A"/>
    <w:pPr>
      <w:pBdr>
        <w:left w:val="single" w:sz="4" w:space="0" w:color="auto"/>
        <w:bottom w:val="single" w:sz="4" w:space="0" w:color="auto"/>
      </w:pBdr>
      <w:spacing w:before="100" w:beforeAutospacing="1" w:after="100" w:afterAutospacing="1"/>
      <w:jc w:val="center"/>
      <w:textAlignment w:val="center"/>
    </w:pPr>
    <w:rPr>
      <w:rFonts w:eastAsia="Calibri"/>
      <w:color w:val="FF0000"/>
      <w:sz w:val="20"/>
      <w:szCs w:val="20"/>
    </w:rPr>
  </w:style>
  <w:style w:type="paragraph" w:customStyle="1" w:styleId="xl441">
    <w:name w:val="xl441"/>
    <w:basedOn w:val="a5"/>
    <w:rsid w:val="005F461A"/>
    <w:pPr>
      <w:pBdr>
        <w:bottom w:val="single" w:sz="4" w:space="0" w:color="auto"/>
        <w:right w:val="single" w:sz="4" w:space="0" w:color="auto"/>
      </w:pBdr>
      <w:spacing w:before="100" w:beforeAutospacing="1" w:after="100" w:afterAutospacing="1"/>
      <w:jc w:val="center"/>
      <w:textAlignment w:val="center"/>
    </w:pPr>
    <w:rPr>
      <w:rFonts w:eastAsia="Calibri"/>
      <w:color w:val="FF0000"/>
      <w:sz w:val="20"/>
      <w:szCs w:val="20"/>
    </w:rPr>
  </w:style>
  <w:style w:type="paragraph" w:customStyle="1" w:styleId="xl442">
    <w:name w:val="xl442"/>
    <w:basedOn w:val="a5"/>
    <w:rsid w:val="005F461A"/>
    <w:pPr>
      <w:pBdr>
        <w:top w:val="single" w:sz="4" w:space="0" w:color="auto"/>
        <w:bottom w:val="single" w:sz="4" w:space="0" w:color="auto"/>
      </w:pBdr>
      <w:spacing w:before="100" w:beforeAutospacing="1" w:after="100" w:afterAutospacing="1"/>
      <w:jc w:val="center"/>
      <w:textAlignment w:val="center"/>
    </w:pPr>
    <w:rPr>
      <w:rFonts w:eastAsia="Calibri"/>
      <w:sz w:val="20"/>
      <w:szCs w:val="20"/>
    </w:rPr>
  </w:style>
  <w:style w:type="paragraph" w:customStyle="1" w:styleId="xl443">
    <w:name w:val="xl443"/>
    <w:basedOn w:val="a5"/>
    <w:rsid w:val="005F461A"/>
    <w:pPr>
      <w:pBdr>
        <w:left w:val="single" w:sz="4" w:space="0" w:color="auto"/>
      </w:pBdr>
      <w:shd w:val="clear" w:color="000000" w:fill="FFFFFF"/>
      <w:spacing w:before="100" w:beforeAutospacing="1" w:after="100" w:afterAutospacing="1"/>
      <w:jc w:val="center"/>
      <w:textAlignment w:val="center"/>
    </w:pPr>
    <w:rPr>
      <w:rFonts w:eastAsia="Calibri"/>
      <w:sz w:val="20"/>
      <w:szCs w:val="20"/>
    </w:rPr>
  </w:style>
  <w:style w:type="paragraph" w:customStyle="1" w:styleId="xl444">
    <w:name w:val="xl444"/>
    <w:basedOn w:val="a5"/>
    <w:rsid w:val="005F461A"/>
    <w:pPr>
      <w:pBdr>
        <w:right w:val="single" w:sz="4" w:space="0" w:color="auto"/>
      </w:pBdr>
      <w:shd w:val="clear" w:color="000000" w:fill="FFFFFF"/>
      <w:spacing w:before="100" w:beforeAutospacing="1" w:after="100" w:afterAutospacing="1"/>
      <w:jc w:val="center"/>
      <w:textAlignment w:val="center"/>
    </w:pPr>
    <w:rPr>
      <w:rFonts w:eastAsia="Calibri"/>
      <w:sz w:val="20"/>
      <w:szCs w:val="20"/>
    </w:rPr>
  </w:style>
  <w:style w:type="paragraph" w:customStyle="1" w:styleId="xl445">
    <w:name w:val="xl445"/>
    <w:basedOn w:val="a5"/>
    <w:rsid w:val="005F461A"/>
    <w:pPr>
      <w:pBdr>
        <w:left w:val="single" w:sz="4" w:space="0" w:color="auto"/>
        <w:bottom w:val="single" w:sz="4" w:space="0" w:color="auto"/>
      </w:pBdr>
      <w:shd w:val="clear" w:color="000000" w:fill="FFFFFF"/>
      <w:spacing w:before="100" w:beforeAutospacing="1" w:after="100" w:afterAutospacing="1"/>
      <w:jc w:val="center"/>
      <w:textAlignment w:val="center"/>
    </w:pPr>
    <w:rPr>
      <w:rFonts w:eastAsia="Calibri"/>
      <w:sz w:val="20"/>
      <w:szCs w:val="20"/>
    </w:rPr>
  </w:style>
  <w:style w:type="paragraph" w:customStyle="1" w:styleId="xl446">
    <w:name w:val="xl446"/>
    <w:basedOn w:val="a5"/>
    <w:rsid w:val="005F461A"/>
    <w:pPr>
      <w:pBdr>
        <w:bottom w:val="single" w:sz="4" w:space="0" w:color="auto"/>
        <w:right w:val="single" w:sz="4" w:space="0" w:color="auto"/>
      </w:pBdr>
      <w:shd w:val="clear" w:color="000000" w:fill="FFFFFF"/>
      <w:spacing w:before="100" w:beforeAutospacing="1" w:after="100" w:afterAutospacing="1"/>
      <w:jc w:val="center"/>
      <w:textAlignment w:val="center"/>
    </w:pPr>
    <w:rPr>
      <w:rFonts w:eastAsia="Calibri"/>
      <w:sz w:val="20"/>
      <w:szCs w:val="20"/>
    </w:rPr>
  </w:style>
  <w:style w:type="paragraph" w:customStyle="1" w:styleId="xl447">
    <w:name w:val="xl447"/>
    <w:basedOn w:val="a5"/>
    <w:rsid w:val="005F461A"/>
    <w:pPr>
      <w:pBdr>
        <w:top w:val="single" w:sz="4" w:space="0" w:color="auto"/>
        <w:left w:val="single" w:sz="4" w:space="0" w:color="auto"/>
      </w:pBdr>
      <w:shd w:val="clear" w:color="000000" w:fill="FFFFFF"/>
      <w:spacing w:before="100" w:beforeAutospacing="1" w:after="100" w:afterAutospacing="1"/>
      <w:jc w:val="center"/>
      <w:textAlignment w:val="center"/>
    </w:pPr>
    <w:rPr>
      <w:rFonts w:eastAsia="Calibri"/>
      <w:sz w:val="20"/>
      <w:szCs w:val="20"/>
    </w:rPr>
  </w:style>
  <w:style w:type="paragraph" w:customStyle="1" w:styleId="xl448">
    <w:name w:val="xl448"/>
    <w:basedOn w:val="a5"/>
    <w:rsid w:val="005F461A"/>
    <w:pPr>
      <w:pBdr>
        <w:top w:val="single" w:sz="4" w:space="0" w:color="auto"/>
        <w:right w:val="single" w:sz="4" w:space="0" w:color="auto"/>
      </w:pBdr>
      <w:shd w:val="clear" w:color="000000" w:fill="FFFFFF"/>
      <w:spacing w:before="100" w:beforeAutospacing="1" w:after="100" w:afterAutospacing="1"/>
      <w:jc w:val="center"/>
      <w:textAlignment w:val="center"/>
    </w:pPr>
    <w:rPr>
      <w:rFonts w:eastAsia="Calibri"/>
      <w:sz w:val="20"/>
      <w:szCs w:val="20"/>
    </w:rPr>
  </w:style>
  <w:style w:type="paragraph" w:customStyle="1" w:styleId="xl449">
    <w:name w:val="xl449"/>
    <w:basedOn w:val="a5"/>
    <w:rsid w:val="005F461A"/>
    <w:pPr>
      <w:pBdr>
        <w:top w:val="single" w:sz="4" w:space="0" w:color="auto"/>
        <w:left w:val="single" w:sz="4" w:space="0" w:color="auto"/>
      </w:pBdr>
      <w:spacing w:before="100" w:beforeAutospacing="1" w:after="100" w:afterAutospacing="1"/>
      <w:jc w:val="center"/>
      <w:textAlignment w:val="center"/>
    </w:pPr>
    <w:rPr>
      <w:rFonts w:eastAsia="Calibri"/>
      <w:color w:val="7030A0"/>
      <w:sz w:val="20"/>
      <w:szCs w:val="20"/>
    </w:rPr>
  </w:style>
  <w:style w:type="paragraph" w:customStyle="1" w:styleId="xl450">
    <w:name w:val="xl450"/>
    <w:basedOn w:val="a5"/>
    <w:rsid w:val="005F461A"/>
    <w:pPr>
      <w:pBdr>
        <w:left w:val="single" w:sz="4" w:space="0" w:color="auto"/>
        <w:bottom w:val="single" w:sz="4" w:space="0" w:color="auto"/>
      </w:pBdr>
      <w:spacing w:before="100" w:beforeAutospacing="1" w:after="100" w:afterAutospacing="1"/>
      <w:jc w:val="center"/>
      <w:textAlignment w:val="center"/>
    </w:pPr>
    <w:rPr>
      <w:rFonts w:eastAsia="Calibri"/>
      <w:color w:val="7030A0"/>
      <w:sz w:val="20"/>
      <w:szCs w:val="20"/>
    </w:rPr>
  </w:style>
  <w:style w:type="paragraph" w:customStyle="1" w:styleId="xl451">
    <w:name w:val="xl451"/>
    <w:basedOn w:val="a5"/>
    <w:rsid w:val="005F461A"/>
    <w:pPr>
      <w:pBdr>
        <w:bottom w:val="single" w:sz="4" w:space="0" w:color="auto"/>
      </w:pBdr>
      <w:spacing w:before="100" w:beforeAutospacing="1" w:after="100" w:afterAutospacing="1"/>
      <w:jc w:val="center"/>
      <w:textAlignment w:val="center"/>
    </w:pPr>
    <w:rPr>
      <w:rFonts w:eastAsia="Calibri"/>
      <w:color w:val="7030A0"/>
      <w:sz w:val="20"/>
      <w:szCs w:val="20"/>
    </w:rPr>
  </w:style>
  <w:style w:type="paragraph" w:customStyle="1" w:styleId="xl452">
    <w:name w:val="xl452"/>
    <w:basedOn w:val="a5"/>
    <w:rsid w:val="005F461A"/>
    <w:pPr>
      <w:pBdr>
        <w:top w:val="single" w:sz="4" w:space="0" w:color="auto"/>
        <w:lef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453">
    <w:name w:val="xl453"/>
    <w:basedOn w:val="a5"/>
    <w:rsid w:val="005F461A"/>
    <w:pPr>
      <w:pBdr>
        <w:top w:val="single" w:sz="4" w:space="0" w:color="auto"/>
        <w:righ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454">
    <w:name w:val="xl454"/>
    <w:basedOn w:val="a5"/>
    <w:rsid w:val="005F461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455">
    <w:name w:val="xl455"/>
    <w:basedOn w:val="a5"/>
    <w:rsid w:val="005F461A"/>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456">
    <w:name w:val="xl456"/>
    <w:basedOn w:val="a5"/>
    <w:rsid w:val="005F461A"/>
    <w:pPr>
      <w:pBdr>
        <w:left w:val="single" w:sz="4" w:space="0" w:color="auto"/>
        <w:bottom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457">
    <w:name w:val="xl457"/>
    <w:basedOn w:val="a5"/>
    <w:rsid w:val="005F461A"/>
    <w:pPr>
      <w:pBdr>
        <w:bottom w:val="single" w:sz="4" w:space="0" w:color="auto"/>
        <w:righ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458">
    <w:name w:val="xl458"/>
    <w:basedOn w:val="a5"/>
    <w:rsid w:val="005F461A"/>
    <w:pPr>
      <w:pBdr>
        <w:lef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459">
    <w:name w:val="xl459"/>
    <w:basedOn w:val="a5"/>
    <w:rsid w:val="005F461A"/>
    <w:pPr>
      <w:pBdr>
        <w:right w:val="single" w:sz="4" w:space="0" w:color="auto"/>
      </w:pBdr>
      <w:spacing w:before="100" w:beforeAutospacing="1" w:after="100" w:afterAutospacing="1"/>
      <w:jc w:val="center"/>
      <w:textAlignment w:val="center"/>
    </w:pPr>
    <w:rPr>
      <w:rFonts w:eastAsia="Calibri"/>
      <w:color w:val="00B0F0"/>
      <w:sz w:val="20"/>
      <w:szCs w:val="20"/>
    </w:rPr>
  </w:style>
  <w:style w:type="paragraph" w:customStyle="1" w:styleId="xl460">
    <w:name w:val="xl460"/>
    <w:basedOn w:val="a5"/>
    <w:rsid w:val="005F461A"/>
    <w:pPr>
      <w:pBdr>
        <w:top w:val="single" w:sz="4" w:space="0" w:color="auto"/>
        <w:left w:val="single" w:sz="4" w:space="0" w:color="auto"/>
      </w:pBdr>
      <w:spacing w:before="100" w:beforeAutospacing="1" w:after="100" w:afterAutospacing="1"/>
      <w:jc w:val="center"/>
      <w:textAlignment w:val="top"/>
    </w:pPr>
    <w:rPr>
      <w:rFonts w:eastAsia="Calibri"/>
      <w:color w:val="00B0F0"/>
      <w:sz w:val="20"/>
      <w:szCs w:val="20"/>
    </w:rPr>
  </w:style>
  <w:style w:type="paragraph" w:customStyle="1" w:styleId="xl461">
    <w:name w:val="xl461"/>
    <w:basedOn w:val="a5"/>
    <w:rsid w:val="005F461A"/>
    <w:pPr>
      <w:pBdr>
        <w:top w:val="single" w:sz="4" w:space="0" w:color="auto"/>
        <w:right w:val="single" w:sz="4" w:space="0" w:color="auto"/>
      </w:pBdr>
      <w:spacing w:before="100" w:beforeAutospacing="1" w:after="100" w:afterAutospacing="1"/>
      <w:jc w:val="center"/>
      <w:textAlignment w:val="top"/>
    </w:pPr>
    <w:rPr>
      <w:rFonts w:eastAsia="Calibri"/>
      <w:color w:val="00B0F0"/>
      <w:sz w:val="20"/>
      <w:szCs w:val="20"/>
    </w:rPr>
  </w:style>
  <w:style w:type="paragraph" w:customStyle="1" w:styleId="xl462">
    <w:name w:val="xl462"/>
    <w:basedOn w:val="a5"/>
    <w:rsid w:val="005F461A"/>
    <w:pPr>
      <w:pBdr>
        <w:top w:val="single" w:sz="4" w:space="0" w:color="auto"/>
        <w:left w:val="single" w:sz="4" w:space="0" w:color="auto"/>
        <w:right w:val="single" w:sz="4" w:space="0" w:color="auto"/>
      </w:pBdr>
      <w:spacing w:before="100" w:beforeAutospacing="1" w:after="100" w:afterAutospacing="1"/>
      <w:jc w:val="center"/>
      <w:textAlignment w:val="top"/>
    </w:pPr>
    <w:rPr>
      <w:rFonts w:eastAsia="Calibri"/>
      <w:color w:val="00B0F0"/>
      <w:sz w:val="20"/>
      <w:szCs w:val="20"/>
    </w:rPr>
  </w:style>
  <w:style w:type="paragraph" w:customStyle="1" w:styleId="xl463">
    <w:name w:val="xl463"/>
    <w:basedOn w:val="a5"/>
    <w:rsid w:val="005F461A"/>
    <w:pPr>
      <w:pBdr>
        <w:left w:val="single" w:sz="4" w:space="0" w:color="auto"/>
      </w:pBdr>
      <w:spacing w:before="100" w:beforeAutospacing="1" w:after="100" w:afterAutospacing="1"/>
      <w:jc w:val="center"/>
      <w:textAlignment w:val="top"/>
    </w:pPr>
    <w:rPr>
      <w:rFonts w:eastAsia="Calibri"/>
      <w:color w:val="00B0F0"/>
      <w:sz w:val="20"/>
      <w:szCs w:val="20"/>
    </w:rPr>
  </w:style>
  <w:style w:type="paragraph" w:customStyle="1" w:styleId="xl464">
    <w:name w:val="xl464"/>
    <w:basedOn w:val="a5"/>
    <w:rsid w:val="005F461A"/>
    <w:pPr>
      <w:pBdr>
        <w:right w:val="single" w:sz="4" w:space="0" w:color="auto"/>
      </w:pBdr>
      <w:spacing w:before="100" w:beforeAutospacing="1" w:after="100" w:afterAutospacing="1"/>
      <w:jc w:val="center"/>
      <w:textAlignment w:val="top"/>
    </w:pPr>
    <w:rPr>
      <w:rFonts w:eastAsia="Calibri"/>
      <w:color w:val="00B0F0"/>
      <w:sz w:val="20"/>
      <w:szCs w:val="20"/>
    </w:rPr>
  </w:style>
  <w:style w:type="paragraph" w:customStyle="1" w:styleId="xl465">
    <w:name w:val="xl465"/>
    <w:basedOn w:val="a5"/>
    <w:rsid w:val="005F461A"/>
    <w:pPr>
      <w:pBdr>
        <w:left w:val="single" w:sz="4" w:space="0" w:color="auto"/>
        <w:right w:val="single" w:sz="4" w:space="0" w:color="auto"/>
      </w:pBdr>
      <w:spacing w:before="100" w:beforeAutospacing="1" w:after="100" w:afterAutospacing="1"/>
      <w:jc w:val="center"/>
      <w:textAlignment w:val="top"/>
    </w:pPr>
    <w:rPr>
      <w:rFonts w:eastAsia="Calibri"/>
      <w:color w:val="00B0F0"/>
      <w:sz w:val="20"/>
      <w:szCs w:val="20"/>
    </w:rPr>
  </w:style>
  <w:style w:type="paragraph" w:customStyle="1" w:styleId="xl466">
    <w:name w:val="xl466"/>
    <w:basedOn w:val="a5"/>
    <w:rsid w:val="005F461A"/>
    <w:pPr>
      <w:pBdr>
        <w:left w:val="single" w:sz="4" w:space="0" w:color="auto"/>
        <w:bottom w:val="single" w:sz="4" w:space="0" w:color="auto"/>
      </w:pBdr>
      <w:spacing w:before="100" w:beforeAutospacing="1" w:after="100" w:afterAutospacing="1"/>
      <w:jc w:val="center"/>
      <w:textAlignment w:val="top"/>
    </w:pPr>
    <w:rPr>
      <w:rFonts w:eastAsia="Calibri"/>
      <w:color w:val="00B0F0"/>
      <w:sz w:val="20"/>
      <w:szCs w:val="20"/>
    </w:rPr>
  </w:style>
  <w:style w:type="paragraph" w:customStyle="1" w:styleId="xl467">
    <w:name w:val="xl467"/>
    <w:basedOn w:val="a5"/>
    <w:rsid w:val="005F461A"/>
    <w:pPr>
      <w:pBdr>
        <w:bottom w:val="single" w:sz="4" w:space="0" w:color="auto"/>
        <w:right w:val="single" w:sz="4" w:space="0" w:color="auto"/>
      </w:pBdr>
      <w:spacing w:before="100" w:beforeAutospacing="1" w:after="100" w:afterAutospacing="1"/>
      <w:jc w:val="center"/>
      <w:textAlignment w:val="top"/>
    </w:pPr>
    <w:rPr>
      <w:rFonts w:eastAsia="Calibri"/>
      <w:color w:val="00B0F0"/>
      <w:sz w:val="20"/>
      <w:szCs w:val="20"/>
    </w:rPr>
  </w:style>
  <w:style w:type="paragraph" w:customStyle="1" w:styleId="xl468">
    <w:name w:val="xl468"/>
    <w:basedOn w:val="a5"/>
    <w:rsid w:val="005F461A"/>
    <w:pPr>
      <w:pBdr>
        <w:left w:val="single" w:sz="4" w:space="0" w:color="auto"/>
        <w:bottom w:val="single" w:sz="4" w:space="0" w:color="auto"/>
        <w:right w:val="single" w:sz="4" w:space="0" w:color="auto"/>
      </w:pBdr>
      <w:spacing w:before="100" w:beforeAutospacing="1" w:after="100" w:afterAutospacing="1"/>
      <w:jc w:val="center"/>
      <w:textAlignment w:val="top"/>
    </w:pPr>
    <w:rPr>
      <w:rFonts w:eastAsia="Calibri"/>
      <w:color w:val="00B0F0"/>
      <w:sz w:val="20"/>
      <w:szCs w:val="20"/>
    </w:rPr>
  </w:style>
  <w:style w:type="paragraph" w:customStyle="1" w:styleId="xl469">
    <w:name w:val="xl469"/>
    <w:basedOn w:val="a5"/>
    <w:rsid w:val="005F46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color w:val="00B0F0"/>
      <w:sz w:val="20"/>
      <w:szCs w:val="20"/>
    </w:rPr>
  </w:style>
  <w:style w:type="paragraph" w:customStyle="1" w:styleId="xl470">
    <w:name w:val="xl470"/>
    <w:basedOn w:val="a5"/>
    <w:rsid w:val="005F461A"/>
    <w:pPr>
      <w:pBdr>
        <w:top w:val="single" w:sz="4" w:space="0" w:color="auto"/>
        <w:left w:val="single" w:sz="4" w:space="0" w:color="auto"/>
      </w:pBdr>
      <w:spacing w:before="100" w:beforeAutospacing="1" w:after="100" w:afterAutospacing="1"/>
      <w:jc w:val="center"/>
      <w:textAlignment w:val="top"/>
    </w:pPr>
    <w:rPr>
      <w:rFonts w:eastAsia="Calibri"/>
      <w:color w:val="00B0F0"/>
      <w:sz w:val="20"/>
      <w:szCs w:val="20"/>
    </w:rPr>
  </w:style>
  <w:style w:type="paragraph" w:customStyle="1" w:styleId="xl471">
    <w:name w:val="xl471"/>
    <w:basedOn w:val="a5"/>
    <w:rsid w:val="005F461A"/>
    <w:pPr>
      <w:pBdr>
        <w:top w:val="single" w:sz="4" w:space="0" w:color="auto"/>
      </w:pBdr>
      <w:spacing w:before="100" w:beforeAutospacing="1" w:after="100" w:afterAutospacing="1"/>
      <w:jc w:val="center"/>
      <w:textAlignment w:val="top"/>
    </w:pPr>
    <w:rPr>
      <w:rFonts w:eastAsia="Calibri"/>
      <w:color w:val="00B0F0"/>
      <w:sz w:val="20"/>
      <w:szCs w:val="20"/>
    </w:rPr>
  </w:style>
  <w:style w:type="paragraph" w:customStyle="1" w:styleId="xl472">
    <w:name w:val="xl472"/>
    <w:basedOn w:val="a5"/>
    <w:rsid w:val="005F461A"/>
    <w:pPr>
      <w:pBdr>
        <w:top w:val="single" w:sz="4" w:space="0" w:color="auto"/>
        <w:right w:val="single" w:sz="4" w:space="0" w:color="auto"/>
      </w:pBdr>
      <w:spacing w:before="100" w:beforeAutospacing="1" w:after="100" w:afterAutospacing="1"/>
      <w:jc w:val="center"/>
      <w:textAlignment w:val="top"/>
    </w:pPr>
    <w:rPr>
      <w:rFonts w:eastAsia="Calibri"/>
      <w:color w:val="00B0F0"/>
      <w:sz w:val="20"/>
      <w:szCs w:val="20"/>
    </w:rPr>
  </w:style>
  <w:style w:type="paragraph" w:customStyle="1" w:styleId="xl473">
    <w:name w:val="xl473"/>
    <w:basedOn w:val="a5"/>
    <w:rsid w:val="005F461A"/>
    <w:pPr>
      <w:pBdr>
        <w:left w:val="single" w:sz="4" w:space="0" w:color="auto"/>
      </w:pBdr>
      <w:spacing w:before="100" w:beforeAutospacing="1" w:after="100" w:afterAutospacing="1"/>
      <w:jc w:val="center"/>
      <w:textAlignment w:val="top"/>
    </w:pPr>
    <w:rPr>
      <w:rFonts w:eastAsia="Calibri"/>
      <w:color w:val="00B0F0"/>
      <w:sz w:val="20"/>
      <w:szCs w:val="20"/>
    </w:rPr>
  </w:style>
  <w:style w:type="paragraph" w:customStyle="1" w:styleId="xl474">
    <w:name w:val="xl474"/>
    <w:basedOn w:val="a5"/>
    <w:rsid w:val="005F461A"/>
    <w:pPr>
      <w:spacing w:before="100" w:beforeAutospacing="1" w:after="100" w:afterAutospacing="1"/>
      <w:jc w:val="center"/>
      <w:textAlignment w:val="top"/>
    </w:pPr>
    <w:rPr>
      <w:rFonts w:eastAsia="Calibri"/>
      <w:color w:val="00B0F0"/>
      <w:sz w:val="20"/>
      <w:szCs w:val="20"/>
    </w:rPr>
  </w:style>
  <w:style w:type="paragraph" w:customStyle="1" w:styleId="xl475">
    <w:name w:val="xl475"/>
    <w:basedOn w:val="a5"/>
    <w:rsid w:val="005F461A"/>
    <w:pPr>
      <w:pBdr>
        <w:right w:val="single" w:sz="4" w:space="0" w:color="auto"/>
      </w:pBdr>
      <w:spacing w:before="100" w:beforeAutospacing="1" w:after="100" w:afterAutospacing="1"/>
      <w:jc w:val="center"/>
      <w:textAlignment w:val="top"/>
    </w:pPr>
    <w:rPr>
      <w:rFonts w:eastAsia="Calibri"/>
      <w:color w:val="00B0F0"/>
      <w:sz w:val="20"/>
      <w:szCs w:val="20"/>
    </w:rPr>
  </w:style>
  <w:style w:type="paragraph" w:customStyle="1" w:styleId="xl476">
    <w:name w:val="xl476"/>
    <w:basedOn w:val="a5"/>
    <w:rsid w:val="005F461A"/>
    <w:pPr>
      <w:pBdr>
        <w:left w:val="single" w:sz="4" w:space="0" w:color="auto"/>
        <w:bottom w:val="single" w:sz="4" w:space="0" w:color="auto"/>
      </w:pBdr>
      <w:spacing w:before="100" w:beforeAutospacing="1" w:after="100" w:afterAutospacing="1"/>
      <w:jc w:val="center"/>
      <w:textAlignment w:val="top"/>
    </w:pPr>
    <w:rPr>
      <w:rFonts w:eastAsia="Calibri"/>
      <w:color w:val="00B0F0"/>
      <w:sz w:val="20"/>
      <w:szCs w:val="20"/>
    </w:rPr>
  </w:style>
  <w:style w:type="paragraph" w:customStyle="1" w:styleId="xl477">
    <w:name w:val="xl477"/>
    <w:basedOn w:val="a5"/>
    <w:rsid w:val="005F461A"/>
    <w:pPr>
      <w:pBdr>
        <w:bottom w:val="single" w:sz="4" w:space="0" w:color="auto"/>
      </w:pBdr>
      <w:spacing w:before="100" w:beforeAutospacing="1" w:after="100" w:afterAutospacing="1"/>
      <w:jc w:val="center"/>
      <w:textAlignment w:val="top"/>
    </w:pPr>
    <w:rPr>
      <w:rFonts w:eastAsia="Calibri"/>
      <w:color w:val="00B0F0"/>
      <w:sz w:val="20"/>
      <w:szCs w:val="20"/>
    </w:rPr>
  </w:style>
  <w:style w:type="paragraph" w:customStyle="1" w:styleId="xl478">
    <w:name w:val="xl478"/>
    <w:basedOn w:val="a5"/>
    <w:rsid w:val="005F461A"/>
    <w:pPr>
      <w:pBdr>
        <w:bottom w:val="single" w:sz="4" w:space="0" w:color="auto"/>
        <w:right w:val="single" w:sz="4" w:space="0" w:color="auto"/>
      </w:pBdr>
      <w:spacing w:before="100" w:beforeAutospacing="1" w:after="100" w:afterAutospacing="1"/>
      <w:jc w:val="center"/>
      <w:textAlignment w:val="top"/>
    </w:pPr>
    <w:rPr>
      <w:rFonts w:eastAsia="Calibri"/>
      <w:color w:val="00B0F0"/>
      <w:sz w:val="20"/>
      <w:szCs w:val="20"/>
    </w:rPr>
  </w:style>
  <w:style w:type="paragraph" w:customStyle="1" w:styleId="xl479">
    <w:name w:val="xl479"/>
    <w:basedOn w:val="a5"/>
    <w:rsid w:val="005F46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Calibri"/>
      <w:color w:val="2D2D2D"/>
      <w:sz w:val="20"/>
      <w:szCs w:val="20"/>
    </w:rPr>
  </w:style>
  <w:style w:type="paragraph" w:customStyle="1" w:styleId="xl480">
    <w:name w:val="xl480"/>
    <w:basedOn w:val="a5"/>
    <w:rsid w:val="005F461A"/>
    <w:pPr>
      <w:pBdr>
        <w:top w:val="single" w:sz="4" w:space="0" w:color="auto"/>
        <w:left w:val="single" w:sz="4" w:space="0" w:color="auto"/>
      </w:pBdr>
      <w:spacing w:before="100" w:beforeAutospacing="1" w:after="100" w:afterAutospacing="1"/>
      <w:jc w:val="left"/>
      <w:textAlignment w:val="top"/>
    </w:pPr>
    <w:rPr>
      <w:rFonts w:eastAsia="Calibri"/>
      <w:color w:val="00B0F0"/>
      <w:sz w:val="20"/>
      <w:szCs w:val="20"/>
    </w:rPr>
  </w:style>
  <w:style w:type="paragraph" w:customStyle="1" w:styleId="xl481">
    <w:name w:val="xl481"/>
    <w:basedOn w:val="a5"/>
    <w:rsid w:val="005F461A"/>
    <w:pPr>
      <w:pBdr>
        <w:top w:val="single" w:sz="4" w:space="0" w:color="auto"/>
        <w:right w:val="single" w:sz="4" w:space="0" w:color="auto"/>
      </w:pBdr>
      <w:spacing w:before="100" w:beforeAutospacing="1" w:after="100" w:afterAutospacing="1"/>
      <w:jc w:val="left"/>
      <w:textAlignment w:val="top"/>
    </w:pPr>
    <w:rPr>
      <w:rFonts w:eastAsia="Calibri"/>
      <w:color w:val="00B0F0"/>
      <w:sz w:val="20"/>
      <w:szCs w:val="20"/>
    </w:rPr>
  </w:style>
  <w:style w:type="paragraph" w:customStyle="1" w:styleId="xl482">
    <w:name w:val="xl482"/>
    <w:basedOn w:val="a5"/>
    <w:rsid w:val="005F461A"/>
    <w:pPr>
      <w:pBdr>
        <w:left w:val="single" w:sz="4" w:space="0" w:color="auto"/>
      </w:pBdr>
      <w:spacing w:before="100" w:beforeAutospacing="1" w:after="100" w:afterAutospacing="1"/>
      <w:jc w:val="left"/>
      <w:textAlignment w:val="top"/>
    </w:pPr>
    <w:rPr>
      <w:rFonts w:eastAsia="Calibri"/>
      <w:color w:val="00B0F0"/>
      <w:sz w:val="20"/>
      <w:szCs w:val="20"/>
    </w:rPr>
  </w:style>
  <w:style w:type="paragraph" w:customStyle="1" w:styleId="xl483">
    <w:name w:val="xl483"/>
    <w:basedOn w:val="a5"/>
    <w:rsid w:val="005F461A"/>
    <w:pPr>
      <w:pBdr>
        <w:right w:val="single" w:sz="4" w:space="0" w:color="auto"/>
      </w:pBdr>
      <w:spacing w:before="100" w:beforeAutospacing="1" w:after="100" w:afterAutospacing="1"/>
      <w:jc w:val="left"/>
      <w:textAlignment w:val="top"/>
    </w:pPr>
    <w:rPr>
      <w:rFonts w:eastAsia="Calibri"/>
      <w:color w:val="00B0F0"/>
      <w:sz w:val="20"/>
      <w:szCs w:val="20"/>
    </w:rPr>
  </w:style>
  <w:style w:type="paragraph" w:customStyle="1" w:styleId="xl484">
    <w:name w:val="xl484"/>
    <w:basedOn w:val="a5"/>
    <w:rsid w:val="005F461A"/>
    <w:pPr>
      <w:pBdr>
        <w:left w:val="single" w:sz="4" w:space="0" w:color="auto"/>
        <w:bottom w:val="single" w:sz="4" w:space="0" w:color="auto"/>
      </w:pBdr>
      <w:spacing w:before="100" w:beforeAutospacing="1" w:after="100" w:afterAutospacing="1"/>
      <w:jc w:val="left"/>
      <w:textAlignment w:val="top"/>
    </w:pPr>
    <w:rPr>
      <w:rFonts w:eastAsia="Calibri"/>
      <w:color w:val="00B0F0"/>
      <w:sz w:val="20"/>
      <w:szCs w:val="20"/>
    </w:rPr>
  </w:style>
  <w:style w:type="paragraph" w:customStyle="1" w:styleId="xl485">
    <w:name w:val="xl485"/>
    <w:basedOn w:val="a5"/>
    <w:rsid w:val="005F461A"/>
    <w:pPr>
      <w:pBdr>
        <w:bottom w:val="single" w:sz="4" w:space="0" w:color="auto"/>
        <w:right w:val="single" w:sz="4" w:space="0" w:color="auto"/>
      </w:pBdr>
      <w:spacing w:before="100" w:beforeAutospacing="1" w:after="100" w:afterAutospacing="1"/>
      <w:jc w:val="left"/>
      <w:textAlignment w:val="top"/>
    </w:pPr>
    <w:rPr>
      <w:rFonts w:eastAsia="Calibri"/>
      <w:color w:val="00B0F0"/>
      <w:sz w:val="20"/>
      <w:szCs w:val="20"/>
    </w:rPr>
  </w:style>
  <w:style w:type="paragraph" w:customStyle="1" w:styleId="xl486">
    <w:name w:val="xl486"/>
    <w:basedOn w:val="a5"/>
    <w:rsid w:val="005F461A"/>
    <w:pPr>
      <w:pBdr>
        <w:top w:val="single" w:sz="8" w:space="0" w:color="auto"/>
        <w:left w:val="single" w:sz="4" w:space="0" w:color="auto"/>
        <w:bottom w:val="single" w:sz="4" w:space="0" w:color="auto"/>
        <w:right w:val="single" w:sz="8" w:space="0" w:color="auto"/>
      </w:pBdr>
      <w:spacing w:before="100" w:beforeAutospacing="1" w:after="100" w:afterAutospacing="1"/>
      <w:jc w:val="left"/>
      <w:textAlignment w:val="top"/>
    </w:pPr>
    <w:rPr>
      <w:rFonts w:eastAsia="Calibri"/>
      <w:color w:val="00B0F0"/>
      <w:sz w:val="20"/>
      <w:szCs w:val="20"/>
    </w:rPr>
  </w:style>
  <w:style w:type="paragraph" w:customStyle="1" w:styleId="xl487">
    <w:name w:val="xl487"/>
    <w:basedOn w:val="a5"/>
    <w:rsid w:val="005F461A"/>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eastAsia="Calibri"/>
      <w:color w:val="00B0F0"/>
      <w:sz w:val="20"/>
      <w:szCs w:val="20"/>
    </w:rPr>
  </w:style>
  <w:style w:type="paragraph" w:customStyle="1" w:styleId="xl488">
    <w:name w:val="xl488"/>
    <w:basedOn w:val="a5"/>
    <w:rsid w:val="005F461A"/>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eastAsia="Calibri"/>
      <w:sz w:val="20"/>
      <w:szCs w:val="20"/>
    </w:rPr>
  </w:style>
  <w:style w:type="paragraph" w:customStyle="1" w:styleId="xl489">
    <w:name w:val="xl489"/>
    <w:basedOn w:val="a5"/>
    <w:rsid w:val="005F461A"/>
    <w:pPr>
      <w:pBdr>
        <w:left w:val="single" w:sz="8" w:space="0" w:color="auto"/>
        <w:right w:val="single" w:sz="4" w:space="0" w:color="auto"/>
      </w:pBdr>
      <w:shd w:val="clear" w:color="000000" w:fill="FFFFFF"/>
      <w:spacing w:before="100" w:beforeAutospacing="1" w:after="100" w:afterAutospacing="1"/>
      <w:jc w:val="center"/>
      <w:textAlignment w:val="center"/>
    </w:pPr>
    <w:rPr>
      <w:rFonts w:eastAsia="Calibri"/>
      <w:sz w:val="20"/>
      <w:szCs w:val="20"/>
    </w:rPr>
  </w:style>
  <w:style w:type="paragraph" w:customStyle="1" w:styleId="xl490">
    <w:name w:val="xl490"/>
    <w:basedOn w:val="a5"/>
    <w:rsid w:val="005F461A"/>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Calibri"/>
      <w:sz w:val="20"/>
      <w:szCs w:val="20"/>
    </w:rPr>
  </w:style>
  <w:style w:type="paragraph" w:customStyle="1" w:styleId="xl491">
    <w:name w:val="xl491"/>
    <w:basedOn w:val="a5"/>
    <w:rsid w:val="005F461A"/>
    <w:pPr>
      <w:pBdr>
        <w:top w:val="single" w:sz="4" w:space="0" w:color="auto"/>
        <w:left w:val="single" w:sz="4" w:space="0" w:color="auto"/>
        <w:right w:val="single" w:sz="8" w:space="0" w:color="auto"/>
      </w:pBdr>
      <w:spacing w:before="100" w:beforeAutospacing="1" w:after="100" w:afterAutospacing="1"/>
      <w:jc w:val="left"/>
      <w:textAlignment w:val="top"/>
    </w:pPr>
    <w:rPr>
      <w:rFonts w:eastAsia="Calibri"/>
      <w:color w:val="4F81BD"/>
      <w:sz w:val="20"/>
      <w:szCs w:val="20"/>
    </w:rPr>
  </w:style>
  <w:style w:type="paragraph" w:customStyle="1" w:styleId="xl492">
    <w:name w:val="xl492"/>
    <w:basedOn w:val="a5"/>
    <w:rsid w:val="005F461A"/>
    <w:pPr>
      <w:pBdr>
        <w:left w:val="single" w:sz="4" w:space="0" w:color="auto"/>
        <w:right w:val="single" w:sz="8" w:space="0" w:color="auto"/>
      </w:pBdr>
      <w:spacing w:before="100" w:beforeAutospacing="1" w:after="100" w:afterAutospacing="1"/>
      <w:jc w:val="left"/>
      <w:textAlignment w:val="top"/>
    </w:pPr>
    <w:rPr>
      <w:rFonts w:eastAsia="Calibri"/>
      <w:color w:val="4F81BD"/>
      <w:sz w:val="20"/>
      <w:szCs w:val="20"/>
    </w:rPr>
  </w:style>
  <w:style w:type="paragraph" w:customStyle="1" w:styleId="xl493">
    <w:name w:val="xl493"/>
    <w:basedOn w:val="a5"/>
    <w:rsid w:val="005F461A"/>
    <w:pPr>
      <w:pBdr>
        <w:left w:val="single" w:sz="4" w:space="0" w:color="auto"/>
        <w:bottom w:val="single" w:sz="4" w:space="0" w:color="auto"/>
        <w:right w:val="single" w:sz="8" w:space="0" w:color="auto"/>
      </w:pBdr>
      <w:spacing w:before="100" w:beforeAutospacing="1" w:after="100" w:afterAutospacing="1"/>
      <w:jc w:val="left"/>
      <w:textAlignment w:val="top"/>
    </w:pPr>
    <w:rPr>
      <w:rFonts w:eastAsia="Calibri"/>
      <w:color w:val="4F81BD"/>
      <w:sz w:val="20"/>
      <w:szCs w:val="20"/>
    </w:rPr>
  </w:style>
  <w:style w:type="paragraph" w:customStyle="1" w:styleId="xl494">
    <w:name w:val="xl494"/>
    <w:basedOn w:val="a5"/>
    <w:rsid w:val="005F461A"/>
    <w:pPr>
      <w:pBdr>
        <w:top w:val="single" w:sz="4" w:space="0" w:color="auto"/>
        <w:left w:val="single" w:sz="4" w:space="0" w:color="auto"/>
        <w:right w:val="single" w:sz="8" w:space="0" w:color="auto"/>
      </w:pBdr>
      <w:shd w:val="clear" w:color="000000" w:fill="FFFFFF"/>
      <w:spacing w:before="100" w:beforeAutospacing="1" w:after="100" w:afterAutospacing="1"/>
      <w:jc w:val="left"/>
      <w:textAlignment w:val="top"/>
    </w:pPr>
    <w:rPr>
      <w:rFonts w:eastAsia="Calibri"/>
      <w:color w:val="00B0F0"/>
      <w:sz w:val="24"/>
      <w:szCs w:val="24"/>
    </w:rPr>
  </w:style>
  <w:style w:type="paragraph" w:customStyle="1" w:styleId="xl495">
    <w:name w:val="xl495"/>
    <w:basedOn w:val="a5"/>
    <w:rsid w:val="005F461A"/>
    <w:pPr>
      <w:pBdr>
        <w:left w:val="single" w:sz="4" w:space="0" w:color="auto"/>
        <w:right w:val="single" w:sz="8" w:space="0" w:color="auto"/>
      </w:pBdr>
      <w:shd w:val="clear" w:color="000000" w:fill="FFFFFF"/>
      <w:spacing w:before="100" w:beforeAutospacing="1" w:after="100" w:afterAutospacing="1"/>
      <w:jc w:val="left"/>
      <w:textAlignment w:val="top"/>
    </w:pPr>
    <w:rPr>
      <w:rFonts w:eastAsia="Calibri"/>
      <w:color w:val="00B0F0"/>
      <w:sz w:val="24"/>
      <w:szCs w:val="24"/>
    </w:rPr>
  </w:style>
  <w:style w:type="paragraph" w:customStyle="1" w:styleId="xl496">
    <w:name w:val="xl496"/>
    <w:basedOn w:val="a5"/>
    <w:rsid w:val="005F461A"/>
    <w:pPr>
      <w:pBdr>
        <w:left w:val="single" w:sz="4" w:space="0" w:color="auto"/>
        <w:bottom w:val="single" w:sz="4" w:space="0" w:color="auto"/>
        <w:right w:val="single" w:sz="8" w:space="0" w:color="auto"/>
      </w:pBdr>
      <w:shd w:val="clear" w:color="000000" w:fill="FFFFFF"/>
      <w:spacing w:before="100" w:beforeAutospacing="1" w:after="100" w:afterAutospacing="1"/>
      <w:jc w:val="left"/>
      <w:textAlignment w:val="top"/>
    </w:pPr>
    <w:rPr>
      <w:rFonts w:eastAsia="Calibri"/>
      <w:color w:val="00B0F0"/>
      <w:sz w:val="24"/>
      <w:szCs w:val="24"/>
    </w:rPr>
  </w:style>
  <w:style w:type="paragraph" w:customStyle="1" w:styleId="xl497">
    <w:name w:val="xl497"/>
    <w:basedOn w:val="a5"/>
    <w:rsid w:val="005F461A"/>
    <w:pPr>
      <w:pBdr>
        <w:left w:val="single" w:sz="8" w:space="0" w:color="auto"/>
        <w:right w:val="single" w:sz="4" w:space="0" w:color="auto"/>
      </w:pBdr>
      <w:spacing w:before="100" w:beforeAutospacing="1" w:after="100" w:afterAutospacing="1"/>
      <w:jc w:val="center"/>
      <w:textAlignment w:val="top"/>
    </w:pPr>
    <w:rPr>
      <w:rFonts w:eastAsia="Calibri"/>
      <w:color w:val="00B0F0"/>
      <w:sz w:val="20"/>
      <w:szCs w:val="20"/>
    </w:rPr>
  </w:style>
  <w:style w:type="paragraph" w:customStyle="1" w:styleId="xl498">
    <w:name w:val="xl498"/>
    <w:basedOn w:val="a5"/>
    <w:rsid w:val="005F461A"/>
    <w:pPr>
      <w:pBdr>
        <w:top w:val="single" w:sz="4" w:space="0" w:color="auto"/>
        <w:left w:val="single" w:sz="4" w:space="0" w:color="auto"/>
        <w:right w:val="single" w:sz="8" w:space="0" w:color="auto"/>
      </w:pBdr>
      <w:spacing w:before="100" w:beforeAutospacing="1" w:after="100" w:afterAutospacing="1"/>
      <w:jc w:val="center"/>
      <w:textAlignment w:val="top"/>
    </w:pPr>
    <w:rPr>
      <w:rFonts w:eastAsia="Calibri"/>
      <w:sz w:val="24"/>
      <w:szCs w:val="24"/>
    </w:rPr>
  </w:style>
  <w:style w:type="paragraph" w:customStyle="1" w:styleId="xl499">
    <w:name w:val="xl499"/>
    <w:basedOn w:val="a5"/>
    <w:rsid w:val="005F461A"/>
    <w:pPr>
      <w:pBdr>
        <w:left w:val="single" w:sz="4" w:space="0" w:color="auto"/>
        <w:right w:val="single" w:sz="8" w:space="0" w:color="auto"/>
      </w:pBdr>
      <w:spacing w:before="100" w:beforeAutospacing="1" w:after="100" w:afterAutospacing="1"/>
      <w:jc w:val="center"/>
      <w:textAlignment w:val="top"/>
    </w:pPr>
    <w:rPr>
      <w:rFonts w:eastAsia="Calibri"/>
      <w:sz w:val="24"/>
      <w:szCs w:val="24"/>
    </w:rPr>
  </w:style>
  <w:style w:type="paragraph" w:customStyle="1" w:styleId="xl500">
    <w:name w:val="xl500"/>
    <w:basedOn w:val="a5"/>
    <w:rsid w:val="005F461A"/>
    <w:pPr>
      <w:pBdr>
        <w:left w:val="single" w:sz="4" w:space="0" w:color="auto"/>
        <w:bottom w:val="single" w:sz="4" w:space="0" w:color="auto"/>
        <w:right w:val="single" w:sz="8" w:space="0" w:color="auto"/>
      </w:pBdr>
      <w:spacing w:before="100" w:beforeAutospacing="1" w:after="100" w:afterAutospacing="1"/>
      <w:jc w:val="center"/>
      <w:textAlignment w:val="top"/>
    </w:pPr>
    <w:rPr>
      <w:rFonts w:eastAsia="Calibri"/>
      <w:sz w:val="24"/>
      <w:szCs w:val="24"/>
    </w:rPr>
  </w:style>
  <w:style w:type="paragraph" w:customStyle="1" w:styleId="xl501">
    <w:name w:val="xl501"/>
    <w:basedOn w:val="a5"/>
    <w:rsid w:val="005F461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Calibri"/>
      <w:color w:val="2D2D2D"/>
      <w:sz w:val="20"/>
      <w:szCs w:val="20"/>
    </w:rPr>
  </w:style>
  <w:style w:type="paragraph" w:customStyle="1" w:styleId="xl502">
    <w:name w:val="xl502"/>
    <w:basedOn w:val="a5"/>
    <w:rsid w:val="005F461A"/>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eastAsia="Calibri"/>
      <w:sz w:val="24"/>
      <w:szCs w:val="24"/>
    </w:rPr>
  </w:style>
  <w:style w:type="paragraph" w:customStyle="1" w:styleId="xl503">
    <w:name w:val="xl503"/>
    <w:basedOn w:val="a5"/>
    <w:rsid w:val="005F461A"/>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eastAsia="Calibri"/>
      <w:sz w:val="24"/>
      <w:szCs w:val="24"/>
    </w:rPr>
  </w:style>
  <w:style w:type="paragraph" w:customStyle="1" w:styleId="xl504">
    <w:name w:val="xl504"/>
    <w:basedOn w:val="a5"/>
    <w:rsid w:val="005F461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505">
    <w:name w:val="xl505"/>
    <w:basedOn w:val="a5"/>
    <w:rsid w:val="005F461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Calibri"/>
      <w:sz w:val="20"/>
      <w:szCs w:val="20"/>
    </w:rPr>
  </w:style>
  <w:style w:type="paragraph" w:customStyle="1" w:styleId="xl506">
    <w:name w:val="xl506"/>
    <w:basedOn w:val="a5"/>
    <w:rsid w:val="005F461A"/>
    <w:pPr>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top"/>
    </w:pPr>
    <w:rPr>
      <w:rFonts w:eastAsia="Calibri"/>
      <w:sz w:val="24"/>
      <w:szCs w:val="24"/>
    </w:rPr>
  </w:style>
  <w:style w:type="paragraph" w:customStyle="1" w:styleId="xl63">
    <w:name w:val="xl63"/>
    <w:basedOn w:val="a5"/>
    <w:rsid w:val="005F461A"/>
    <w:pPr>
      <w:spacing w:before="100" w:beforeAutospacing="1" w:after="100" w:afterAutospacing="1"/>
      <w:jc w:val="left"/>
    </w:pPr>
    <w:rPr>
      <w:rFonts w:eastAsia="Calibri"/>
      <w:sz w:val="24"/>
      <w:szCs w:val="24"/>
    </w:rPr>
  </w:style>
  <w:style w:type="paragraph" w:customStyle="1" w:styleId="xl64">
    <w:name w:val="xl64"/>
    <w:basedOn w:val="a5"/>
    <w:rsid w:val="005F461A"/>
    <w:pPr>
      <w:spacing w:before="100" w:beforeAutospacing="1" w:after="100" w:afterAutospacing="1"/>
      <w:jc w:val="center"/>
    </w:pPr>
    <w:rPr>
      <w:rFonts w:eastAsia="Calibri"/>
      <w:sz w:val="24"/>
      <w:szCs w:val="24"/>
    </w:rPr>
  </w:style>
  <w:style w:type="paragraph" w:customStyle="1" w:styleId="aff8">
    <w:name w:val="Нормальный (таблица)"/>
    <w:basedOn w:val="a5"/>
    <w:next w:val="a5"/>
    <w:rsid w:val="005F461A"/>
    <w:pPr>
      <w:widowControl w:val="0"/>
      <w:autoSpaceDE w:val="0"/>
      <w:autoSpaceDN w:val="0"/>
      <w:adjustRightInd w:val="0"/>
    </w:pPr>
    <w:rPr>
      <w:rFonts w:ascii="Arial" w:eastAsia="Calibri" w:hAnsi="Arial" w:cs="Arial"/>
      <w:sz w:val="26"/>
      <w:szCs w:val="26"/>
    </w:rPr>
  </w:style>
  <w:style w:type="paragraph" w:customStyle="1" w:styleId="aff9">
    <w:name w:val="Прижатый влево"/>
    <w:basedOn w:val="a5"/>
    <w:next w:val="a5"/>
    <w:uiPriority w:val="99"/>
    <w:rsid w:val="005F461A"/>
    <w:pPr>
      <w:widowControl w:val="0"/>
      <w:autoSpaceDE w:val="0"/>
      <w:autoSpaceDN w:val="0"/>
      <w:adjustRightInd w:val="0"/>
      <w:jc w:val="left"/>
    </w:pPr>
    <w:rPr>
      <w:rFonts w:ascii="Arial" w:eastAsia="Calibri" w:hAnsi="Arial" w:cs="Arial"/>
      <w:sz w:val="26"/>
      <w:szCs w:val="26"/>
    </w:rPr>
  </w:style>
  <w:style w:type="paragraph" w:styleId="affa">
    <w:name w:val="List Paragraph"/>
    <w:aliases w:val="Абзац списка основной,Bullet List,FooterText,numbered,Paragraphe de liste1,lp1,Заголовок_3,Заголовок 3 Шелестов1,Нумерация,список 1,Bullet 1,Use Case List Paragraph,List Paragraph,ПАРАГРАФ,Маркированный ГП,Булит,Маркер,Bullet Number"/>
    <w:basedOn w:val="a5"/>
    <w:link w:val="affb"/>
    <w:uiPriority w:val="99"/>
    <w:qFormat/>
    <w:rsid w:val="0012533A"/>
    <w:pPr>
      <w:ind w:left="720" w:firstLine="709"/>
      <w:contextualSpacing/>
    </w:pPr>
    <w:rPr>
      <w:rFonts w:eastAsiaTheme="minorEastAsia" w:cstheme="minorBidi"/>
      <w:sz w:val="24"/>
    </w:rPr>
  </w:style>
  <w:style w:type="character" w:customStyle="1" w:styleId="affb">
    <w:name w:val="Абзац списка Знак"/>
    <w:aliases w:val="Абзац списка основной Знак,Bullet List Знак,FooterText Знак,numbered Знак,Paragraphe de liste1 Знак,lp1 Знак,Заголовок_3 Знак,Заголовок 3 Шелестов1 Знак,Нумерация Знак,список 1 Знак,Bullet 1 Знак,Use Case List Paragraph Знак,Булит Знак"/>
    <w:link w:val="affa"/>
    <w:uiPriority w:val="34"/>
    <w:locked/>
    <w:rsid w:val="0012533A"/>
    <w:rPr>
      <w:rFonts w:ascii="Times New Roman" w:eastAsiaTheme="minorEastAsia" w:hAnsi="Times New Roman"/>
      <w:sz w:val="24"/>
      <w:lang w:eastAsia="ru-RU"/>
    </w:rPr>
  </w:style>
  <w:style w:type="character" w:customStyle="1" w:styleId="50">
    <w:name w:val="Заголовок 5 Знак"/>
    <w:basedOn w:val="a6"/>
    <w:link w:val="5"/>
    <w:rsid w:val="0007691A"/>
    <w:rPr>
      <w:rFonts w:asciiTheme="majorHAnsi" w:eastAsiaTheme="majorEastAsia" w:hAnsiTheme="majorHAnsi" w:cstheme="majorBidi"/>
      <w:color w:val="2F5496" w:themeColor="accent1" w:themeShade="BF"/>
      <w:lang w:eastAsia="ru-RU"/>
    </w:rPr>
  </w:style>
  <w:style w:type="character" w:customStyle="1" w:styleId="60">
    <w:name w:val="Заголовок 6 Знак"/>
    <w:basedOn w:val="a6"/>
    <w:link w:val="6"/>
    <w:rsid w:val="0007691A"/>
    <w:rPr>
      <w:rFonts w:asciiTheme="majorHAnsi" w:eastAsiaTheme="majorEastAsia" w:hAnsiTheme="majorHAnsi" w:cstheme="majorBidi"/>
      <w:color w:val="1F3763" w:themeColor="accent1" w:themeShade="7F"/>
      <w:lang w:eastAsia="ru-RU"/>
    </w:rPr>
  </w:style>
  <w:style w:type="character" w:customStyle="1" w:styleId="71">
    <w:name w:val="Заголовок 7 Знак"/>
    <w:aliases w:val="Заголовок x.x Знак"/>
    <w:basedOn w:val="a6"/>
    <w:link w:val="70"/>
    <w:rsid w:val="0007691A"/>
    <w:rPr>
      <w:rFonts w:asciiTheme="majorHAnsi" w:eastAsiaTheme="majorEastAsia" w:hAnsiTheme="majorHAnsi" w:cstheme="majorBidi"/>
      <w:i/>
      <w:iCs/>
      <w:color w:val="1F3763" w:themeColor="accent1" w:themeShade="7F"/>
      <w:lang w:eastAsia="ru-RU"/>
    </w:rPr>
  </w:style>
  <w:style w:type="character" w:customStyle="1" w:styleId="80">
    <w:name w:val="Заголовок 8 Знак"/>
    <w:basedOn w:val="a6"/>
    <w:link w:val="8"/>
    <w:rsid w:val="0007691A"/>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6"/>
    <w:link w:val="9"/>
    <w:rsid w:val="0007691A"/>
    <w:rPr>
      <w:rFonts w:asciiTheme="majorHAnsi" w:eastAsiaTheme="majorEastAsia" w:hAnsiTheme="majorHAnsi" w:cstheme="majorBidi"/>
      <w:i/>
      <w:iCs/>
      <w:color w:val="272727" w:themeColor="text1" w:themeTint="D8"/>
      <w:sz w:val="21"/>
      <w:szCs w:val="21"/>
      <w:lang w:eastAsia="ru-RU"/>
    </w:rPr>
  </w:style>
  <w:style w:type="paragraph" w:customStyle="1" w:styleId="affc">
    <w:name w:val="Егор"/>
    <w:basedOn w:val="11"/>
    <w:rsid w:val="0007691A"/>
  </w:style>
  <w:style w:type="paragraph" w:customStyle="1" w:styleId="affd">
    <w:name w:val="Егор+"/>
    <w:basedOn w:val="a5"/>
    <w:qFormat/>
    <w:rsid w:val="0007691A"/>
    <w:pPr>
      <w:spacing w:before="120" w:after="120"/>
      <w:ind w:firstLine="709"/>
      <w:jc w:val="center"/>
    </w:pPr>
    <w:rPr>
      <w:rFonts w:eastAsia="Calibri"/>
      <w:b/>
      <w:sz w:val="32"/>
      <w:szCs w:val="28"/>
      <w:lang w:eastAsia="en-US"/>
    </w:rPr>
  </w:style>
  <w:style w:type="paragraph" w:customStyle="1" w:styleId="1b">
    <w:name w:val="Егор1+"/>
    <w:basedOn w:val="affd"/>
    <w:qFormat/>
    <w:rsid w:val="0007691A"/>
  </w:style>
  <w:style w:type="paragraph" w:customStyle="1" w:styleId="1c">
    <w:name w:val="Егор1"/>
    <w:basedOn w:val="a5"/>
    <w:link w:val="1d"/>
    <w:qFormat/>
    <w:rsid w:val="0007691A"/>
    <w:pPr>
      <w:spacing w:before="120" w:after="120"/>
      <w:ind w:firstLine="709"/>
      <w:jc w:val="center"/>
    </w:pPr>
    <w:rPr>
      <w:b/>
      <w:i/>
      <w:sz w:val="28"/>
      <w:szCs w:val="26"/>
    </w:rPr>
  </w:style>
  <w:style w:type="character" w:customStyle="1" w:styleId="1d">
    <w:name w:val="Егор1 Знак"/>
    <w:basedOn w:val="a6"/>
    <w:link w:val="1c"/>
    <w:rsid w:val="0007691A"/>
    <w:rPr>
      <w:rFonts w:ascii="Times New Roman" w:eastAsia="Times New Roman" w:hAnsi="Times New Roman" w:cs="Times New Roman"/>
      <w:b/>
      <w:i/>
      <w:sz w:val="28"/>
      <w:szCs w:val="26"/>
      <w:lang w:eastAsia="ru-RU"/>
    </w:rPr>
  </w:style>
  <w:style w:type="paragraph" w:styleId="affe">
    <w:name w:val="No Spacing"/>
    <w:basedOn w:val="a5"/>
    <w:link w:val="afff"/>
    <w:uiPriority w:val="1"/>
    <w:qFormat/>
    <w:rsid w:val="0007691A"/>
    <w:pPr>
      <w:ind w:firstLine="709"/>
    </w:pPr>
    <w:rPr>
      <w:rFonts w:eastAsia="Calibri"/>
      <w:sz w:val="24"/>
      <w:lang w:eastAsia="en-US"/>
    </w:rPr>
  </w:style>
  <w:style w:type="character" w:customStyle="1" w:styleId="afff">
    <w:name w:val="Без интервала Знак"/>
    <w:basedOn w:val="a6"/>
    <w:link w:val="affe"/>
    <w:uiPriority w:val="1"/>
    <w:rsid w:val="0007691A"/>
    <w:rPr>
      <w:rFonts w:ascii="Times New Roman" w:eastAsia="Calibri" w:hAnsi="Times New Roman" w:cs="Times New Roman"/>
      <w:sz w:val="24"/>
    </w:rPr>
  </w:style>
  <w:style w:type="table" w:styleId="afff0">
    <w:name w:val="Table Grid"/>
    <w:aliases w:val="Table Grid Report"/>
    <w:basedOn w:val="a7"/>
    <w:uiPriority w:val="59"/>
    <w:rsid w:val="0007691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e">
    <w:name w:val="toc 1"/>
    <w:basedOn w:val="a5"/>
    <w:next w:val="a5"/>
    <w:autoRedefine/>
    <w:uiPriority w:val="39"/>
    <w:qFormat/>
    <w:rsid w:val="0007691A"/>
    <w:pPr>
      <w:spacing w:before="60" w:after="60"/>
    </w:pPr>
    <w:rPr>
      <w:rFonts w:eastAsia="Calibri"/>
      <w:b/>
      <w:bCs/>
      <w:caps/>
      <w:sz w:val="24"/>
      <w:szCs w:val="32"/>
      <w:lang w:eastAsia="en-US"/>
    </w:rPr>
  </w:style>
  <w:style w:type="paragraph" w:styleId="afff1">
    <w:name w:val="TOC Heading"/>
    <w:basedOn w:val="11"/>
    <w:next w:val="a5"/>
    <w:uiPriority w:val="39"/>
    <w:qFormat/>
    <w:rsid w:val="0007691A"/>
    <w:pPr>
      <w:keepLines/>
      <w:spacing w:before="240"/>
      <w:jc w:val="both"/>
      <w:outlineLvl w:val="9"/>
    </w:pPr>
    <w:rPr>
      <w:rFonts w:asciiTheme="majorHAnsi" w:eastAsiaTheme="majorEastAsia" w:hAnsiTheme="majorHAnsi" w:cstheme="majorBidi"/>
      <w:b w:val="0"/>
      <w:bCs w:val="0"/>
      <w:color w:val="2F5496" w:themeColor="accent1" w:themeShade="BF"/>
      <w:kern w:val="0"/>
      <w:sz w:val="32"/>
    </w:rPr>
  </w:style>
  <w:style w:type="paragraph" w:styleId="2a">
    <w:name w:val="toc 2"/>
    <w:basedOn w:val="a5"/>
    <w:next w:val="a5"/>
    <w:autoRedefine/>
    <w:uiPriority w:val="39"/>
    <w:unhideWhenUsed/>
    <w:qFormat/>
    <w:rsid w:val="0007691A"/>
    <w:pPr>
      <w:tabs>
        <w:tab w:val="right" w:leader="dot" w:pos="9344"/>
      </w:tabs>
      <w:spacing w:before="60" w:after="60"/>
      <w:ind w:left="442"/>
    </w:pPr>
    <w:rPr>
      <w:rFonts w:eastAsia="Calibri"/>
      <w:iCs/>
      <w:sz w:val="24"/>
      <w:szCs w:val="20"/>
      <w:lang w:eastAsia="en-US"/>
    </w:rPr>
  </w:style>
  <w:style w:type="paragraph" w:styleId="36">
    <w:name w:val="toc 3"/>
    <w:basedOn w:val="a5"/>
    <w:next w:val="a5"/>
    <w:autoRedefine/>
    <w:uiPriority w:val="39"/>
    <w:unhideWhenUsed/>
    <w:qFormat/>
    <w:rsid w:val="0007691A"/>
    <w:pPr>
      <w:tabs>
        <w:tab w:val="right" w:leader="dot" w:pos="9344"/>
      </w:tabs>
      <w:spacing w:before="60" w:after="60"/>
      <w:ind w:left="663"/>
    </w:pPr>
    <w:rPr>
      <w:rFonts w:eastAsia="Calibri"/>
      <w:sz w:val="24"/>
      <w:szCs w:val="20"/>
      <w:lang w:eastAsia="en-US"/>
    </w:rPr>
  </w:style>
  <w:style w:type="paragraph" w:styleId="afff2">
    <w:name w:val="Body Text First Indent"/>
    <w:basedOn w:val="a5"/>
    <w:link w:val="afff3"/>
    <w:unhideWhenUsed/>
    <w:rsid w:val="0007691A"/>
    <w:pPr>
      <w:ind w:firstLine="360"/>
    </w:pPr>
    <w:rPr>
      <w:rFonts w:eastAsiaTheme="minorEastAsia" w:cstheme="minorBidi"/>
      <w:sz w:val="24"/>
    </w:rPr>
  </w:style>
  <w:style w:type="character" w:customStyle="1" w:styleId="afff3">
    <w:name w:val="Красная строка Знак"/>
    <w:basedOn w:val="af9"/>
    <w:link w:val="afff2"/>
    <w:rsid w:val="0007691A"/>
    <w:rPr>
      <w:rFonts w:ascii="Times New Roman" w:eastAsiaTheme="minorEastAsia" w:hAnsi="Times New Roman" w:cs="Arial"/>
      <w:sz w:val="24"/>
      <w:szCs w:val="24"/>
      <w:lang w:eastAsia="ru-RU"/>
    </w:rPr>
  </w:style>
  <w:style w:type="paragraph" w:customStyle="1" w:styleId="37">
    <w:name w:val="Егор3"/>
    <w:basedOn w:val="affc"/>
    <w:qFormat/>
    <w:rsid w:val="0007691A"/>
    <w:pPr>
      <w:keepNext w:val="0"/>
      <w:tabs>
        <w:tab w:val="clear" w:pos="360"/>
      </w:tabs>
      <w:suppressAutoHyphens/>
      <w:spacing w:after="200" w:line="276" w:lineRule="auto"/>
      <w:ind w:left="0" w:firstLine="851"/>
      <w:outlineLvl w:val="9"/>
    </w:pPr>
    <w:rPr>
      <w:b w:val="0"/>
      <w:bCs w:val="0"/>
      <w:i/>
      <w:caps/>
      <w:kern w:val="0"/>
      <w:sz w:val="26"/>
      <w:szCs w:val="22"/>
      <w:lang w:eastAsia="en-US"/>
    </w:rPr>
  </w:style>
  <w:style w:type="paragraph" w:styleId="aff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b"/>
    <w:qFormat/>
    <w:rsid w:val="0007691A"/>
    <w:pPr>
      <w:spacing w:before="120" w:after="120"/>
      <w:ind w:left="709" w:firstLine="709"/>
      <w:jc w:val="center"/>
    </w:pPr>
    <w:rPr>
      <w:rFonts w:ascii="Calibri" w:eastAsia="Calibri" w:hAnsi="Calibri"/>
      <w:b/>
      <w:bCs/>
      <w:sz w:val="20"/>
      <w:szCs w:val="20"/>
      <w:lang w:eastAsia="en-US"/>
    </w:rPr>
  </w:style>
  <w:style w:type="character" w:customStyle="1" w:styleId="1f">
    <w:name w:val="Схема документа Знак1"/>
    <w:basedOn w:val="a6"/>
    <w:uiPriority w:val="99"/>
    <w:semiHidden/>
    <w:rsid w:val="0007691A"/>
    <w:rPr>
      <w:rFonts w:ascii="Tahoma" w:hAnsi="Tahoma" w:cs="Tahoma"/>
      <w:sz w:val="16"/>
      <w:szCs w:val="16"/>
    </w:rPr>
  </w:style>
  <w:style w:type="paragraph" w:styleId="2c">
    <w:name w:val="Quote"/>
    <w:basedOn w:val="a5"/>
    <w:next w:val="a5"/>
    <w:link w:val="2d"/>
    <w:uiPriority w:val="29"/>
    <w:qFormat/>
    <w:rsid w:val="0007691A"/>
    <w:pPr>
      <w:ind w:firstLine="709"/>
    </w:pPr>
    <w:rPr>
      <w:rFonts w:ascii="Calibri" w:eastAsia="Calibri" w:hAnsi="Calibri"/>
      <w:i/>
      <w:iCs/>
      <w:color w:val="000000"/>
      <w:sz w:val="24"/>
      <w:lang w:eastAsia="en-US"/>
    </w:rPr>
  </w:style>
  <w:style w:type="character" w:customStyle="1" w:styleId="2d">
    <w:name w:val="Цитата 2 Знак"/>
    <w:basedOn w:val="a6"/>
    <w:link w:val="2c"/>
    <w:uiPriority w:val="29"/>
    <w:rsid w:val="0007691A"/>
    <w:rPr>
      <w:rFonts w:ascii="Calibri" w:eastAsia="Calibri" w:hAnsi="Calibri" w:cs="Times New Roman"/>
      <w:i/>
      <w:iCs/>
      <w:color w:val="000000"/>
      <w:sz w:val="24"/>
    </w:rPr>
  </w:style>
  <w:style w:type="paragraph" w:customStyle="1" w:styleId="afff5">
    <w:name w:val="ПодзаголовокКАТЯ"/>
    <w:basedOn w:val="a5"/>
    <w:qFormat/>
    <w:rsid w:val="0007691A"/>
    <w:pPr>
      <w:spacing w:after="60"/>
      <w:ind w:firstLine="709"/>
      <w:jc w:val="center"/>
      <w:outlineLvl w:val="1"/>
    </w:pPr>
    <w:rPr>
      <w:i/>
      <w:sz w:val="26"/>
      <w:szCs w:val="26"/>
      <w:lang w:eastAsia="en-US"/>
    </w:rPr>
  </w:style>
  <w:style w:type="paragraph" w:styleId="42">
    <w:name w:val="toc 4"/>
    <w:basedOn w:val="a5"/>
    <w:next w:val="a5"/>
    <w:autoRedefine/>
    <w:uiPriority w:val="39"/>
    <w:unhideWhenUsed/>
    <w:rsid w:val="0007691A"/>
    <w:pPr>
      <w:ind w:left="660" w:firstLine="709"/>
    </w:pPr>
    <w:rPr>
      <w:rFonts w:ascii="Calibri" w:eastAsia="Calibri" w:hAnsi="Calibri"/>
      <w:sz w:val="20"/>
      <w:szCs w:val="20"/>
      <w:lang w:eastAsia="en-US"/>
    </w:rPr>
  </w:style>
  <w:style w:type="paragraph" w:styleId="53">
    <w:name w:val="toc 5"/>
    <w:basedOn w:val="a5"/>
    <w:next w:val="a5"/>
    <w:autoRedefine/>
    <w:uiPriority w:val="39"/>
    <w:unhideWhenUsed/>
    <w:rsid w:val="0007691A"/>
    <w:pPr>
      <w:ind w:left="880" w:firstLine="709"/>
    </w:pPr>
    <w:rPr>
      <w:rFonts w:ascii="Calibri" w:eastAsia="Calibri" w:hAnsi="Calibri"/>
      <w:sz w:val="20"/>
      <w:szCs w:val="20"/>
      <w:lang w:eastAsia="en-US"/>
    </w:rPr>
  </w:style>
  <w:style w:type="paragraph" w:styleId="62">
    <w:name w:val="toc 6"/>
    <w:basedOn w:val="a5"/>
    <w:next w:val="a5"/>
    <w:autoRedefine/>
    <w:uiPriority w:val="39"/>
    <w:unhideWhenUsed/>
    <w:rsid w:val="0007691A"/>
    <w:pPr>
      <w:ind w:left="1100" w:firstLine="709"/>
    </w:pPr>
    <w:rPr>
      <w:rFonts w:ascii="Calibri" w:eastAsia="Calibri" w:hAnsi="Calibri"/>
      <w:sz w:val="20"/>
      <w:szCs w:val="20"/>
      <w:lang w:eastAsia="en-US"/>
    </w:rPr>
  </w:style>
  <w:style w:type="paragraph" w:styleId="73">
    <w:name w:val="toc 7"/>
    <w:basedOn w:val="a5"/>
    <w:next w:val="a5"/>
    <w:autoRedefine/>
    <w:uiPriority w:val="39"/>
    <w:unhideWhenUsed/>
    <w:rsid w:val="0007691A"/>
    <w:pPr>
      <w:ind w:left="1320" w:firstLine="709"/>
    </w:pPr>
    <w:rPr>
      <w:rFonts w:ascii="Calibri" w:eastAsia="Calibri" w:hAnsi="Calibri"/>
      <w:sz w:val="20"/>
      <w:szCs w:val="20"/>
      <w:lang w:eastAsia="en-US"/>
    </w:rPr>
  </w:style>
  <w:style w:type="paragraph" w:styleId="82">
    <w:name w:val="toc 8"/>
    <w:basedOn w:val="a5"/>
    <w:next w:val="a5"/>
    <w:autoRedefine/>
    <w:uiPriority w:val="39"/>
    <w:unhideWhenUsed/>
    <w:rsid w:val="0007691A"/>
    <w:pPr>
      <w:ind w:left="1540" w:firstLine="709"/>
    </w:pPr>
    <w:rPr>
      <w:rFonts w:ascii="Calibri" w:eastAsia="Calibri" w:hAnsi="Calibri"/>
      <w:sz w:val="20"/>
      <w:szCs w:val="20"/>
      <w:lang w:eastAsia="en-US"/>
    </w:rPr>
  </w:style>
  <w:style w:type="paragraph" w:styleId="92">
    <w:name w:val="toc 9"/>
    <w:basedOn w:val="a5"/>
    <w:next w:val="a5"/>
    <w:autoRedefine/>
    <w:uiPriority w:val="39"/>
    <w:unhideWhenUsed/>
    <w:rsid w:val="0007691A"/>
    <w:pPr>
      <w:ind w:left="1760" w:firstLine="709"/>
    </w:pPr>
    <w:rPr>
      <w:rFonts w:ascii="Calibri" w:eastAsia="Calibri" w:hAnsi="Calibri"/>
      <w:sz w:val="20"/>
      <w:szCs w:val="20"/>
      <w:lang w:eastAsia="en-US"/>
    </w:rPr>
  </w:style>
  <w:style w:type="character" w:customStyle="1" w:styleId="afff6">
    <w:name w:val="Текст концевой сноски Знак"/>
    <w:link w:val="afff7"/>
    <w:rsid w:val="0007691A"/>
    <w:rPr>
      <w:rFonts w:ascii="Calibri" w:eastAsia="Calibri" w:hAnsi="Calibri" w:cs="Times New Roman"/>
      <w:sz w:val="20"/>
      <w:szCs w:val="20"/>
    </w:rPr>
  </w:style>
  <w:style w:type="paragraph" w:styleId="afff7">
    <w:name w:val="endnote text"/>
    <w:basedOn w:val="a5"/>
    <w:link w:val="afff6"/>
    <w:unhideWhenUsed/>
    <w:rsid w:val="0007691A"/>
    <w:pPr>
      <w:ind w:firstLine="709"/>
    </w:pPr>
    <w:rPr>
      <w:rFonts w:ascii="Calibri" w:eastAsia="Calibri" w:hAnsi="Calibri"/>
      <w:sz w:val="20"/>
      <w:szCs w:val="20"/>
      <w:lang w:eastAsia="en-US"/>
    </w:rPr>
  </w:style>
  <w:style w:type="character" w:customStyle="1" w:styleId="1f0">
    <w:name w:val="Текст концевой сноски Знак1"/>
    <w:basedOn w:val="a6"/>
    <w:uiPriority w:val="99"/>
    <w:semiHidden/>
    <w:rsid w:val="0007691A"/>
    <w:rPr>
      <w:rFonts w:ascii="Times New Roman" w:eastAsia="Times New Roman" w:hAnsi="Times New Roman" w:cs="Times New Roman"/>
      <w:sz w:val="20"/>
      <w:szCs w:val="20"/>
      <w:lang w:eastAsia="ru-RU"/>
    </w:rPr>
  </w:style>
  <w:style w:type="paragraph" w:customStyle="1" w:styleId="1f1">
    <w:name w:val="Подзаголовок1катя"/>
    <w:basedOn w:val="a5"/>
    <w:qFormat/>
    <w:rsid w:val="0007691A"/>
    <w:pPr>
      <w:spacing w:before="120" w:after="120"/>
      <w:ind w:firstLine="709"/>
      <w:jc w:val="center"/>
      <w:outlineLvl w:val="1"/>
    </w:pPr>
    <w:rPr>
      <w:sz w:val="26"/>
      <w:szCs w:val="26"/>
      <w:u w:val="single"/>
    </w:rPr>
  </w:style>
  <w:style w:type="paragraph" w:customStyle="1" w:styleId="2e">
    <w:name w:val="Егор2"/>
    <w:basedOn w:val="3"/>
    <w:link w:val="2f"/>
    <w:qFormat/>
    <w:rsid w:val="0007691A"/>
  </w:style>
  <w:style w:type="character" w:customStyle="1" w:styleId="2f">
    <w:name w:val="Егор2 Знак"/>
    <w:link w:val="2e"/>
    <w:rsid w:val="0007691A"/>
    <w:rPr>
      <w:rFonts w:ascii="Arial" w:eastAsia="Calibri" w:hAnsi="Arial" w:cs="Arial"/>
      <w:b/>
      <w:bCs/>
      <w:sz w:val="20"/>
      <w:szCs w:val="20"/>
      <w:lang w:eastAsia="ru-RU"/>
    </w:rPr>
  </w:style>
  <w:style w:type="paragraph" w:styleId="afff8">
    <w:name w:val="Title"/>
    <w:basedOn w:val="a5"/>
    <w:next w:val="a5"/>
    <w:link w:val="afff9"/>
    <w:qFormat/>
    <w:rsid w:val="0007691A"/>
    <w:pPr>
      <w:spacing w:before="240" w:after="60"/>
      <w:ind w:firstLine="709"/>
      <w:jc w:val="center"/>
      <w:outlineLvl w:val="0"/>
    </w:pPr>
    <w:rPr>
      <w:rFonts w:ascii="Cambria" w:hAnsi="Cambria"/>
      <w:b/>
      <w:bCs/>
      <w:kern w:val="28"/>
      <w:sz w:val="32"/>
      <w:szCs w:val="32"/>
      <w:lang w:eastAsia="en-US"/>
    </w:rPr>
  </w:style>
  <w:style w:type="character" w:customStyle="1" w:styleId="afffa">
    <w:name w:val="Заголовок Знак"/>
    <w:basedOn w:val="a6"/>
    <w:uiPriority w:val="10"/>
    <w:rsid w:val="0007691A"/>
    <w:rPr>
      <w:rFonts w:asciiTheme="majorHAnsi" w:eastAsiaTheme="majorEastAsia" w:hAnsiTheme="majorHAnsi" w:cstheme="majorBidi"/>
      <w:spacing w:val="-10"/>
      <w:kern w:val="28"/>
      <w:sz w:val="56"/>
      <w:szCs w:val="56"/>
      <w:lang w:eastAsia="ru-RU"/>
    </w:rPr>
  </w:style>
  <w:style w:type="character" w:customStyle="1" w:styleId="afff9">
    <w:name w:val="Название Знак"/>
    <w:basedOn w:val="a6"/>
    <w:link w:val="afff8"/>
    <w:rsid w:val="0007691A"/>
    <w:rPr>
      <w:rFonts w:ascii="Cambria" w:eastAsia="Times New Roman" w:hAnsi="Cambria" w:cs="Times New Roman"/>
      <w:b/>
      <w:bCs/>
      <w:kern w:val="28"/>
      <w:sz w:val="32"/>
      <w:szCs w:val="32"/>
    </w:rPr>
  </w:style>
  <w:style w:type="character" w:customStyle="1" w:styleId="S8">
    <w:name w:val="S_Маркированный Знак"/>
    <w:basedOn w:val="a6"/>
    <w:rsid w:val="0007691A"/>
    <w:rPr>
      <w:rFonts w:ascii="Times New Roman" w:eastAsia="Calibri" w:hAnsi="Times New Roman" w:cs="Times New Roman"/>
      <w:color w:val="FF0000"/>
      <w:sz w:val="26"/>
      <w:szCs w:val="26"/>
    </w:rPr>
  </w:style>
  <w:style w:type="paragraph" w:customStyle="1" w:styleId="Tabl">
    <w:name w:val="Tabl"/>
    <w:basedOn w:val="a5"/>
    <w:rsid w:val="0007691A"/>
    <w:pPr>
      <w:keepNext/>
      <w:spacing w:before="120"/>
      <w:ind w:firstLine="709"/>
      <w:jc w:val="right"/>
    </w:pPr>
    <w:rPr>
      <w:rFonts w:ascii="Trebuchet MS" w:hAnsi="Trebuchet MS"/>
      <w:i/>
      <w:sz w:val="24"/>
      <w:szCs w:val="24"/>
    </w:rPr>
  </w:style>
  <w:style w:type="paragraph" w:customStyle="1" w:styleId="Tabn">
    <w:name w:val="Tab_n"/>
    <w:basedOn w:val="a5"/>
    <w:link w:val="Tabn2"/>
    <w:autoRedefine/>
    <w:rsid w:val="0007691A"/>
    <w:pPr>
      <w:keepNext/>
      <w:ind w:firstLine="709"/>
      <w:jc w:val="center"/>
    </w:pPr>
    <w:rPr>
      <w:rFonts w:ascii="Trebuchet MS" w:hAnsi="Trebuchet MS"/>
      <w:i/>
      <w:w w:val="103"/>
      <w:sz w:val="24"/>
      <w:szCs w:val="24"/>
      <w:lang w:eastAsia="en-US"/>
    </w:rPr>
  </w:style>
  <w:style w:type="character" w:customStyle="1" w:styleId="Tabn2">
    <w:name w:val="Tab_n Знак2"/>
    <w:link w:val="Tabn"/>
    <w:rsid w:val="0007691A"/>
    <w:rPr>
      <w:rFonts w:ascii="Trebuchet MS" w:eastAsia="Times New Roman" w:hAnsi="Trebuchet MS" w:cs="Times New Roman"/>
      <w:i/>
      <w:w w:val="103"/>
      <w:sz w:val="24"/>
      <w:szCs w:val="24"/>
    </w:rPr>
  </w:style>
  <w:style w:type="character" w:customStyle="1" w:styleId="FontStyle80">
    <w:name w:val="Font Style80"/>
    <w:rsid w:val="0007691A"/>
    <w:rPr>
      <w:rFonts w:ascii="Times New Roman" w:hAnsi="Times New Roman" w:cs="Times New Roman"/>
      <w:b/>
      <w:bCs/>
      <w:sz w:val="26"/>
      <w:szCs w:val="26"/>
    </w:rPr>
  </w:style>
  <w:style w:type="paragraph" w:customStyle="1" w:styleId="oblasttxt">
    <w:name w:val="oblasttxt"/>
    <w:basedOn w:val="a5"/>
    <w:rsid w:val="0007691A"/>
    <w:pPr>
      <w:spacing w:before="100" w:beforeAutospacing="1" w:after="100" w:afterAutospacing="1"/>
      <w:ind w:firstLine="709"/>
    </w:pPr>
    <w:rPr>
      <w:sz w:val="24"/>
      <w:szCs w:val="24"/>
    </w:rPr>
  </w:style>
  <w:style w:type="paragraph" w:customStyle="1" w:styleId="afffb">
    <w:name w:val="Обычный текст"/>
    <w:basedOn w:val="a5"/>
    <w:qFormat/>
    <w:rsid w:val="0007691A"/>
    <w:pPr>
      <w:ind w:firstLine="709"/>
    </w:pPr>
    <w:rPr>
      <w:sz w:val="24"/>
      <w:szCs w:val="24"/>
      <w:lang w:val="en-US" w:eastAsia="ar-SA" w:bidi="en-US"/>
    </w:rPr>
  </w:style>
  <w:style w:type="paragraph" w:customStyle="1" w:styleId="Style4">
    <w:name w:val="Style4"/>
    <w:basedOn w:val="a5"/>
    <w:rsid w:val="0007691A"/>
    <w:pPr>
      <w:widowControl w:val="0"/>
      <w:autoSpaceDE w:val="0"/>
      <w:autoSpaceDN w:val="0"/>
      <w:adjustRightInd w:val="0"/>
      <w:spacing w:line="334" w:lineRule="exact"/>
      <w:ind w:firstLine="746"/>
    </w:pPr>
    <w:rPr>
      <w:sz w:val="24"/>
      <w:szCs w:val="24"/>
    </w:rPr>
  </w:style>
  <w:style w:type="character" w:styleId="afffc">
    <w:name w:val="footnote reference"/>
    <w:aliases w:val="Знак сноски-FN,Знак сноски 1,Ciae niinee-FN,Referencia nota al pie,Ссылка на сноску 45,Appel note de bas de page,16 Point,Superscript 6 Point,Footnote Reference Number,Footnote Reference_LVL6,Footnote Reference_LVL61,Footnote Reference_LVL62"/>
    <w:basedOn w:val="a6"/>
    <w:rsid w:val="0007691A"/>
    <w:rPr>
      <w:vertAlign w:val="superscript"/>
    </w:rPr>
  </w:style>
  <w:style w:type="paragraph" w:customStyle="1" w:styleId="Style14">
    <w:name w:val="Style14"/>
    <w:basedOn w:val="a5"/>
    <w:rsid w:val="0007691A"/>
    <w:pPr>
      <w:widowControl w:val="0"/>
      <w:autoSpaceDE w:val="0"/>
      <w:autoSpaceDN w:val="0"/>
      <w:adjustRightInd w:val="0"/>
      <w:spacing w:line="331" w:lineRule="exact"/>
      <w:ind w:firstLine="709"/>
    </w:pPr>
    <w:rPr>
      <w:sz w:val="24"/>
      <w:szCs w:val="24"/>
    </w:rPr>
  </w:style>
  <w:style w:type="character" w:customStyle="1" w:styleId="FontStyle33">
    <w:name w:val="Font Style33"/>
    <w:basedOn w:val="a6"/>
    <w:rsid w:val="0007691A"/>
    <w:rPr>
      <w:rFonts w:ascii="Times New Roman" w:hAnsi="Times New Roman" w:cs="Times New Roman"/>
      <w:sz w:val="26"/>
      <w:szCs w:val="26"/>
    </w:rPr>
  </w:style>
  <w:style w:type="paragraph" w:customStyle="1" w:styleId="Normal0">
    <w:name w:val="Normal Знак Знак"/>
    <w:rsid w:val="0007691A"/>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fd">
    <w:name w:val="Subtle Emphasis"/>
    <w:basedOn w:val="a6"/>
    <w:uiPriority w:val="19"/>
    <w:qFormat/>
    <w:rsid w:val="0007691A"/>
    <w:rPr>
      <w:i/>
      <w:iCs/>
      <w:color w:val="808080"/>
    </w:rPr>
  </w:style>
  <w:style w:type="character" w:styleId="afffe">
    <w:name w:val="Book Title"/>
    <w:uiPriority w:val="33"/>
    <w:qFormat/>
    <w:rsid w:val="0007691A"/>
    <w:rPr>
      <w:rFonts w:ascii="Cambria" w:eastAsia="Times New Roman" w:hAnsi="Cambria" w:cs="Times New Roman"/>
      <w:b/>
      <w:bCs/>
      <w:i/>
      <w:iCs/>
      <w:smallCaps/>
      <w:color w:val="943634"/>
      <w:u w:val="single"/>
    </w:rPr>
  </w:style>
  <w:style w:type="paragraph" w:customStyle="1" w:styleId="2f0">
    <w:name w:val="Текст2"/>
    <w:basedOn w:val="a5"/>
    <w:rsid w:val="0007691A"/>
    <w:pPr>
      <w:ind w:firstLine="709"/>
    </w:pPr>
    <w:rPr>
      <w:rFonts w:ascii="Courier New" w:hAnsi="Courier New"/>
      <w:sz w:val="20"/>
      <w:szCs w:val="20"/>
    </w:rPr>
  </w:style>
  <w:style w:type="character" w:customStyle="1" w:styleId="FontStyle22">
    <w:name w:val="Font Style22"/>
    <w:basedOn w:val="a6"/>
    <w:rsid w:val="0007691A"/>
    <w:rPr>
      <w:rFonts w:ascii="Trebuchet MS" w:hAnsi="Trebuchet MS" w:cs="Trebuchet MS"/>
      <w:b/>
      <w:bCs/>
      <w:sz w:val="22"/>
      <w:szCs w:val="22"/>
    </w:rPr>
  </w:style>
  <w:style w:type="paragraph" w:customStyle="1" w:styleId="s16">
    <w:name w:val="s_16"/>
    <w:basedOn w:val="a5"/>
    <w:rsid w:val="0007691A"/>
    <w:pPr>
      <w:spacing w:before="100" w:beforeAutospacing="1" w:after="100" w:afterAutospacing="1"/>
      <w:ind w:firstLine="709"/>
    </w:pPr>
    <w:rPr>
      <w:sz w:val="24"/>
      <w:szCs w:val="24"/>
    </w:rPr>
  </w:style>
  <w:style w:type="paragraph" w:customStyle="1" w:styleId="affff">
    <w:name w:val="Мария"/>
    <w:basedOn w:val="a5"/>
    <w:uiPriority w:val="99"/>
    <w:rsid w:val="0007691A"/>
    <w:pPr>
      <w:spacing w:before="240" w:after="120"/>
      <w:ind w:firstLine="709"/>
    </w:pPr>
    <w:rPr>
      <w:sz w:val="26"/>
      <w:szCs w:val="26"/>
    </w:rPr>
  </w:style>
  <w:style w:type="paragraph" w:customStyle="1" w:styleId="211">
    <w:name w:val="Цитата 21"/>
    <w:basedOn w:val="a5"/>
    <w:next w:val="a5"/>
    <w:link w:val="QuoteChar"/>
    <w:uiPriority w:val="99"/>
    <w:qFormat/>
    <w:rsid w:val="0007691A"/>
    <w:pPr>
      <w:ind w:firstLine="709"/>
    </w:pPr>
    <w:rPr>
      <w:rFonts w:ascii="Calibri" w:hAnsi="Calibri"/>
      <w:i/>
      <w:iCs/>
      <w:color w:val="000000"/>
      <w:sz w:val="24"/>
      <w:lang w:eastAsia="en-US"/>
    </w:rPr>
  </w:style>
  <w:style w:type="character" w:customStyle="1" w:styleId="QuoteChar">
    <w:name w:val="Quote Char"/>
    <w:basedOn w:val="a6"/>
    <w:link w:val="211"/>
    <w:uiPriority w:val="99"/>
    <w:locked/>
    <w:rsid w:val="0007691A"/>
    <w:rPr>
      <w:rFonts w:ascii="Calibri" w:eastAsia="Times New Roman" w:hAnsi="Calibri" w:cs="Times New Roman"/>
      <w:i/>
      <w:iCs/>
      <w:color w:val="000000"/>
      <w:sz w:val="24"/>
    </w:rPr>
  </w:style>
  <w:style w:type="paragraph" w:customStyle="1" w:styleId="Standard">
    <w:name w:val="Standard"/>
    <w:rsid w:val="0007691A"/>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
    <w:name w:val="диссер-текст"/>
    <w:basedOn w:val="a5"/>
    <w:link w:val="-0"/>
    <w:semiHidden/>
    <w:rsid w:val="0007691A"/>
    <w:pPr>
      <w:spacing w:line="238" w:lineRule="auto"/>
      <w:ind w:firstLine="567"/>
    </w:pPr>
    <w:rPr>
      <w:sz w:val="28"/>
      <w:lang w:val="en-US"/>
    </w:rPr>
  </w:style>
  <w:style w:type="character" w:customStyle="1" w:styleId="-0">
    <w:name w:val="диссер-текст Знак"/>
    <w:basedOn w:val="a6"/>
    <w:link w:val="-"/>
    <w:semiHidden/>
    <w:locked/>
    <w:rsid w:val="0007691A"/>
    <w:rPr>
      <w:rFonts w:ascii="Times New Roman" w:eastAsia="Times New Roman" w:hAnsi="Times New Roman" w:cs="Times New Roman"/>
      <w:sz w:val="28"/>
      <w:lang w:val="en-US" w:eastAsia="ru-RU"/>
    </w:rPr>
  </w:style>
  <w:style w:type="character" w:customStyle="1" w:styleId="310">
    <w:name w:val="Основной текст с отступом 3 Знак1"/>
    <w:basedOn w:val="a6"/>
    <w:semiHidden/>
    <w:rsid w:val="0007691A"/>
    <w:rPr>
      <w:sz w:val="16"/>
      <w:szCs w:val="16"/>
    </w:rPr>
  </w:style>
  <w:style w:type="paragraph" w:styleId="z-">
    <w:name w:val="HTML Bottom of Form"/>
    <w:basedOn w:val="a5"/>
    <w:next w:val="a5"/>
    <w:link w:val="z-0"/>
    <w:hidden/>
    <w:rsid w:val="0007691A"/>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basedOn w:val="a6"/>
    <w:link w:val="z-"/>
    <w:rsid w:val="0007691A"/>
    <w:rPr>
      <w:rFonts w:ascii="Arial" w:eastAsia="Times New Roman" w:hAnsi="Arial" w:cs="Arial"/>
      <w:vanish/>
      <w:color w:val="FFFFFF"/>
      <w:sz w:val="16"/>
      <w:szCs w:val="16"/>
      <w:lang w:eastAsia="ru-RU"/>
    </w:rPr>
  </w:style>
  <w:style w:type="character" w:customStyle="1" w:styleId="HTML1">
    <w:name w:val="Стандартный HTML Знак1"/>
    <w:basedOn w:val="a6"/>
    <w:uiPriority w:val="99"/>
    <w:semiHidden/>
    <w:rsid w:val="0007691A"/>
    <w:rPr>
      <w:rFonts w:ascii="Consolas" w:hAnsi="Consolas" w:cs="Consolas"/>
      <w:sz w:val="20"/>
      <w:szCs w:val="20"/>
    </w:rPr>
  </w:style>
  <w:style w:type="character" w:customStyle="1" w:styleId="212">
    <w:name w:val="Основной текст 2 Знак1"/>
    <w:basedOn w:val="a6"/>
    <w:semiHidden/>
    <w:rsid w:val="0007691A"/>
  </w:style>
  <w:style w:type="character" w:customStyle="1" w:styleId="1f2">
    <w:name w:val="Основной текст с отступом Знак1"/>
    <w:basedOn w:val="a6"/>
    <w:semiHidden/>
    <w:rsid w:val="0007691A"/>
  </w:style>
  <w:style w:type="character" w:customStyle="1" w:styleId="1f3">
    <w:name w:val="Основной текст Знак1"/>
    <w:basedOn w:val="a6"/>
    <w:semiHidden/>
    <w:rsid w:val="0007691A"/>
  </w:style>
  <w:style w:type="paragraph" w:styleId="affff0">
    <w:name w:val="Subtitle"/>
    <w:basedOn w:val="a5"/>
    <w:next w:val="a5"/>
    <w:link w:val="affff1"/>
    <w:uiPriority w:val="11"/>
    <w:qFormat/>
    <w:rsid w:val="0007691A"/>
    <w:pPr>
      <w:numPr>
        <w:ilvl w:val="1"/>
      </w:numPr>
      <w:ind w:firstLine="709"/>
    </w:pPr>
    <w:rPr>
      <w:rFonts w:ascii="Cambria" w:hAnsi="Cambria" w:cs="Cambria"/>
      <w:i/>
      <w:iCs/>
      <w:color w:val="4F81BD"/>
      <w:spacing w:val="15"/>
      <w:sz w:val="24"/>
      <w:szCs w:val="24"/>
      <w:lang w:val="en-US" w:eastAsia="en-US"/>
    </w:rPr>
  </w:style>
  <w:style w:type="character" w:customStyle="1" w:styleId="affff1">
    <w:name w:val="Подзаголовок Знак"/>
    <w:basedOn w:val="a6"/>
    <w:link w:val="affff0"/>
    <w:uiPriority w:val="11"/>
    <w:rsid w:val="0007691A"/>
    <w:rPr>
      <w:rFonts w:ascii="Cambria" w:eastAsia="Times New Roman" w:hAnsi="Cambria" w:cs="Cambria"/>
      <w:i/>
      <w:iCs/>
      <w:color w:val="4F81BD"/>
      <w:spacing w:val="15"/>
      <w:sz w:val="24"/>
      <w:szCs w:val="24"/>
      <w:lang w:val="en-US"/>
    </w:rPr>
  </w:style>
  <w:style w:type="character" w:styleId="affff2">
    <w:name w:val="Emphasis"/>
    <w:basedOn w:val="a6"/>
    <w:qFormat/>
    <w:rsid w:val="0007691A"/>
    <w:rPr>
      <w:rFonts w:cs="Times New Roman"/>
      <w:i/>
      <w:iCs/>
    </w:rPr>
  </w:style>
  <w:style w:type="paragraph" w:customStyle="1" w:styleId="1f4">
    <w:name w:val="Выделенная цитата1"/>
    <w:basedOn w:val="a5"/>
    <w:next w:val="a5"/>
    <w:link w:val="IntenseQuoteChar"/>
    <w:semiHidden/>
    <w:rsid w:val="0007691A"/>
    <w:pPr>
      <w:pBdr>
        <w:bottom w:val="single" w:sz="4" w:space="4" w:color="4F81BD"/>
      </w:pBdr>
      <w:spacing w:before="200" w:after="280"/>
      <w:ind w:left="936" w:right="936" w:firstLine="709"/>
    </w:pPr>
    <w:rPr>
      <w:rFonts w:ascii="Calibri" w:hAnsi="Calibri" w:cs="Calibri"/>
      <w:b/>
      <w:bCs/>
      <w:i/>
      <w:iCs/>
      <w:color w:val="4F81BD"/>
      <w:sz w:val="24"/>
      <w:lang w:val="en-US" w:eastAsia="en-US"/>
    </w:rPr>
  </w:style>
  <w:style w:type="character" w:customStyle="1" w:styleId="IntenseQuoteChar">
    <w:name w:val="Intense Quote Char"/>
    <w:basedOn w:val="a6"/>
    <w:link w:val="1f4"/>
    <w:semiHidden/>
    <w:locked/>
    <w:rsid w:val="0007691A"/>
    <w:rPr>
      <w:rFonts w:ascii="Calibri" w:eastAsia="Times New Roman" w:hAnsi="Calibri" w:cs="Calibri"/>
      <w:b/>
      <w:bCs/>
      <w:i/>
      <w:iCs/>
      <w:color w:val="4F81BD"/>
      <w:sz w:val="24"/>
      <w:lang w:val="en-US"/>
    </w:rPr>
  </w:style>
  <w:style w:type="table" w:customStyle="1" w:styleId="affff3">
    <w:name w:val="Ч_таблица"/>
    <w:basedOn w:val="a7"/>
    <w:rsid w:val="0007691A"/>
    <w:pPr>
      <w:spacing w:after="0" w:line="240" w:lineRule="auto"/>
      <w:jc w:val="center"/>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4">
    <w:name w:val="Ч_текст"/>
    <w:basedOn w:val="a5"/>
    <w:link w:val="affff5"/>
    <w:autoRedefine/>
    <w:rsid w:val="0007691A"/>
    <w:pPr>
      <w:widowControl w:val="0"/>
      <w:autoSpaceDE w:val="0"/>
      <w:autoSpaceDN w:val="0"/>
      <w:adjustRightInd w:val="0"/>
      <w:spacing w:line="360" w:lineRule="auto"/>
      <w:ind w:firstLine="709"/>
      <w:jc w:val="center"/>
    </w:pPr>
    <w:rPr>
      <w:b/>
      <w:sz w:val="28"/>
      <w:szCs w:val="28"/>
    </w:rPr>
  </w:style>
  <w:style w:type="character" w:customStyle="1" w:styleId="affff5">
    <w:name w:val="Ч_текст Знак"/>
    <w:basedOn w:val="a6"/>
    <w:link w:val="affff4"/>
    <w:rsid w:val="0007691A"/>
    <w:rPr>
      <w:rFonts w:ascii="Times New Roman" w:eastAsia="Times New Roman" w:hAnsi="Times New Roman" w:cs="Times New Roman"/>
      <w:b/>
      <w:sz w:val="28"/>
      <w:szCs w:val="28"/>
      <w:lang w:eastAsia="ru-RU"/>
    </w:rPr>
  </w:style>
  <w:style w:type="paragraph" w:customStyle="1" w:styleId="affff6">
    <w:name w:val="Обычный (ПЗ)"/>
    <w:basedOn w:val="a5"/>
    <w:link w:val="affff7"/>
    <w:rsid w:val="0007691A"/>
    <w:pPr>
      <w:ind w:firstLine="720"/>
    </w:pPr>
    <w:rPr>
      <w:sz w:val="24"/>
      <w:szCs w:val="24"/>
    </w:rPr>
  </w:style>
  <w:style w:type="character" w:customStyle="1" w:styleId="affff7">
    <w:name w:val="Обычный (ПЗ) Знак"/>
    <w:basedOn w:val="a6"/>
    <w:link w:val="affff6"/>
    <w:rsid w:val="0007691A"/>
    <w:rPr>
      <w:rFonts w:ascii="Times New Roman" w:eastAsia="Times New Roman" w:hAnsi="Times New Roman" w:cs="Times New Roman"/>
      <w:sz w:val="24"/>
      <w:szCs w:val="24"/>
      <w:lang w:eastAsia="ru-RU"/>
    </w:rPr>
  </w:style>
  <w:style w:type="paragraph" w:customStyle="1" w:styleId="affff8">
    <w:name w:val="Основной стиль записки"/>
    <w:basedOn w:val="a5"/>
    <w:qFormat/>
    <w:rsid w:val="0007691A"/>
    <w:pPr>
      <w:ind w:firstLine="709"/>
    </w:pPr>
    <w:rPr>
      <w:sz w:val="24"/>
      <w:szCs w:val="24"/>
    </w:rPr>
  </w:style>
  <w:style w:type="paragraph" w:customStyle="1" w:styleId="Normal10-02">
    <w:name w:val="Normal + 10 пт полужирный По центру Слева:  -02 см Справ..."/>
    <w:basedOn w:val="a5"/>
    <w:link w:val="Normal10-020"/>
    <w:rsid w:val="0007691A"/>
    <w:pPr>
      <w:ind w:left="-113" w:right="-113" w:firstLine="709"/>
      <w:jc w:val="center"/>
    </w:pPr>
    <w:rPr>
      <w:b/>
      <w:bCs/>
      <w:sz w:val="20"/>
      <w:szCs w:val="20"/>
    </w:rPr>
  </w:style>
  <w:style w:type="character" w:customStyle="1" w:styleId="Normal10-020">
    <w:name w:val="Normal + 10 пт полужирный По центру Слева:  -02 см Справ... Знак"/>
    <w:basedOn w:val="a6"/>
    <w:link w:val="Normal10-02"/>
    <w:rsid w:val="0007691A"/>
    <w:rPr>
      <w:rFonts w:ascii="Times New Roman" w:eastAsia="Times New Roman" w:hAnsi="Times New Roman" w:cs="Times New Roman"/>
      <w:b/>
      <w:bCs/>
      <w:sz w:val="20"/>
      <w:szCs w:val="20"/>
      <w:lang w:eastAsia="ru-RU"/>
    </w:rPr>
  </w:style>
  <w:style w:type="paragraph" w:customStyle="1" w:styleId="CharChar">
    <w:name w:val="Char Char"/>
    <w:basedOn w:val="a5"/>
    <w:rsid w:val="0007691A"/>
    <w:pPr>
      <w:spacing w:after="160" w:line="240" w:lineRule="exact"/>
      <w:ind w:firstLine="709"/>
    </w:pPr>
    <w:rPr>
      <w:rFonts w:ascii="Verdana" w:hAnsi="Verdana"/>
      <w:sz w:val="20"/>
      <w:szCs w:val="20"/>
      <w:lang w:val="en-US" w:eastAsia="en-US"/>
    </w:rPr>
  </w:style>
  <w:style w:type="paragraph" w:customStyle="1" w:styleId="Default">
    <w:name w:val="Default"/>
    <w:rsid w:val="0007691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blk">
    <w:name w:val="blk"/>
    <w:basedOn w:val="a6"/>
    <w:rsid w:val="0007691A"/>
  </w:style>
  <w:style w:type="paragraph" w:customStyle="1" w:styleId="101">
    <w:name w:val="Табличный_слева_10"/>
    <w:basedOn w:val="a5"/>
    <w:qFormat/>
    <w:rsid w:val="0007691A"/>
    <w:pPr>
      <w:jc w:val="left"/>
    </w:pPr>
    <w:rPr>
      <w:sz w:val="20"/>
      <w:szCs w:val="24"/>
    </w:rPr>
  </w:style>
  <w:style w:type="paragraph" w:customStyle="1" w:styleId="102">
    <w:name w:val="Табличный_по ширине_10"/>
    <w:basedOn w:val="a5"/>
    <w:qFormat/>
    <w:rsid w:val="0007691A"/>
    <w:rPr>
      <w:sz w:val="20"/>
      <w:szCs w:val="24"/>
    </w:rPr>
  </w:style>
  <w:style w:type="paragraph" w:customStyle="1" w:styleId="affff9">
    <w:name w:val="Абзац"/>
    <w:basedOn w:val="a5"/>
    <w:link w:val="affffa"/>
    <w:qFormat/>
    <w:rsid w:val="0007691A"/>
    <w:pPr>
      <w:spacing w:before="120" w:after="60"/>
      <w:ind w:firstLine="567"/>
    </w:pPr>
    <w:rPr>
      <w:sz w:val="24"/>
      <w:szCs w:val="24"/>
    </w:rPr>
  </w:style>
  <w:style w:type="character" w:customStyle="1" w:styleId="affffa">
    <w:name w:val="Абзац Знак"/>
    <w:link w:val="affff9"/>
    <w:rsid w:val="0007691A"/>
    <w:rPr>
      <w:rFonts w:ascii="Times New Roman" w:eastAsia="Times New Roman" w:hAnsi="Times New Roman" w:cs="Times New Roman"/>
      <w:sz w:val="24"/>
      <w:szCs w:val="24"/>
      <w:lang w:eastAsia="ru-RU"/>
    </w:rPr>
  </w:style>
  <w:style w:type="paragraph" w:styleId="a3">
    <w:name w:val="List"/>
    <w:basedOn w:val="a5"/>
    <w:link w:val="affffb"/>
    <w:rsid w:val="0007691A"/>
    <w:pPr>
      <w:numPr>
        <w:numId w:val="7"/>
      </w:numPr>
      <w:spacing w:after="60"/>
    </w:pPr>
    <w:rPr>
      <w:snapToGrid w:val="0"/>
      <w:sz w:val="24"/>
      <w:szCs w:val="24"/>
    </w:rPr>
  </w:style>
  <w:style w:type="character" w:customStyle="1" w:styleId="affffb">
    <w:name w:val="Список Знак"/>
    <w:link w:val="a3"/>
    <w:rsid w:val="0007691A"/>
    <w:rPr>
      <w:rFonts w:ascii="Times New Roman" w:eastAsia="Times New Roman" w:hAnsi="Times New Roman" w:cs="Times New Roman"/>
      <w:snapToGrid w:val="0"/>
      <w:sz w:val="24"/>
      <w:szCs w:val="24"/>
      <w:lang w:eastAsia="ru-RU"/>
    </w:rPr>
  </w:style>
  <w:style w:type="paragraph" w:customStyle="1" w:styleId="a">
    <w:name w:val="Список нумерованный"/>
    <w:basedOn w:val="a5"/>
    <w:rsid w:val="0007691A"/>
    <w:pPr>
      <w:numPr>
        <w:numId w:val="8"/>
      </w:numPr>
      <w:spacing w:before="120"/>
    </w:pPr>
    <w:rPr>
      <w:sz w:val="24"/>
      <w:szCs w:val="24"/>
    </w:rPr>
  </w:style>
  <w:style w:type="paragraph" w:customStyle="1" w:styleId="affffc">
    <w:name w:val="Табличный"/>
    <w:basedOn w:val="a5"/>
    <w:rsid w:val="0007691A"/>
    <w:pPr>
      <w:keepNext/>
      <w:widowControl w:val="0"/>
      <w:spacing w:before="60" w:after="60"/>
      <w:jc w:val="center"/>
    </w:pPr>
    <w:rPr>
      <w:b/>
      <w:szCs w:val="20"/>
    </w:rPr>
  </w:style>
  <w:style w:type="paragraph" w:customStyle="1" w:styleId="affffd">
    <w:name w:val="Содержание"/>
    <w:basedOn w:val="a5"/>
    <w:rsid w:val="0007691A"/>
    <w:pPr>
      <w:widowControl w:val="0"/>
      <w:spacing w:before="240" w:after="240"/>
      <w:jc w:val="center"/>
    </w:pPr>
    <w:rPr>
      <w:b/>
      <w:caps/>
      <w:sz w:val="24"/>
      <w:szCs w:val="20"/>
    </w:rPr>
  </w:style>
  <w:style w:type="paragraph" w:customStyle="1" w:styleId="affffe">
    <w:name w:val="Название таблицы"/>
    <w:basedOn w:val="afff4"/>
    <w:rsid w:val="0007691A"/>
    <w:pPr>
      <w:keepNext/>
      <w:spacing w:after="0"/>
      <w:ind w:left="0" w:firstLine="0"/>
      <w:jc w:val="left"/>
    </w:pPr>
    <w:rPr>
      <w:rFonts w:ascii="Times New Roman" w:eastAsia="Times New Roman" w:hAnsi="Times New Roman"/>
      <w:sz w:val="22"/>
      <w:szCs w:val="22"/>
      <w:lang w:eastAsia="ru-RU"/>
    </w:rPr>
  </w:style>
  <w:style w:type="paragraph" w:customStyle="1" w:styleId="afffff">
    <w:name w:val="Табличный_заголовки"/>
    <w:basedOn w:val="a5"/>
    <w:rsid w:val="0007691A"/>
    <w:pPr>
      <w:keepNext/>
      <w:keepLines/>
      <w:jc w:val="center"/>
    </w:pPr>
    <w:rPr>
      <w:b/>
    </w:rPr>
  </w:style>
  <w:style w:type="paragraph" w:customStyle="1" w:styleId="afffff0">
    <w:name w:val="Табличный_центр"/>
    <w:basedOn w:val="a5"/>
    <w:rsid w:val="0007691A"/>
    <w:pPr>
      <w:jc w:val="center"/>
    </w:pPr>
  </w:style>
  <w:style w:type="paragraph" w:customStyle="1" w:styleId="1">
    <w:name w:val="Список 1)"/>
    <w:basedOn w:val="a5"/>
    <w:rsid w:val="0007691A"/>
    <w:pPr>
      <w:numPr>
        <w:numId w:val="5"/>
      </w:numPr>
      <w:spacing w:after="60"/>
    </w:pPr>
    <w:rPr>
      <w:sz w:val="24"/>
      <w:szCs w:val="24"/>
    </w:rPr>
  </w:style>
  <w:style w:type="paragraph" w:customStyle="1" w:styleId="a1">
    <w:name w:val="Табличный_нумерованный"/>
    <w:basedOn w:val="a5"/>
    <w:link w:val="afffff1"/>
    <w:rsid w:val="0007691A"/>
    <w:pPr>
      <w:numPr>
        <w:numId w:val="4"/>
      </w:numPr>
      <w:jc w:val="left"/>
    </w:pPr>
    <w:rPr>
      <w:sz w:val="20"/>
      <w:szCs w:val="20"/>
    </w:rPr>
  </w:style>
  <w:style w:type="character" w:customStyle="1" w:styleId="afffff1">
    <w:name w:val="Табличный_нумерованный Знак"/>
    <w:link w:val="a1"/>
    <w:rsid w:val="0007691A"/>
    <w:rPr>
      <w:rFonts w:ascii="Times New Roman" w:eastAsia="Times New Roman" w:hAnsi="Times New Roman" w:cs="Times New Roman"/>
      <w:sz w:val="20"/>
      <w:szCs w:val="20"/>
      <w:lang w:eastAsia="ru-RU"/>
    </w:rPr>
  </w:style>
  <w:style w:type="paragraph" w:styleId="afffff2">
    <w:name w:val="toa heading"/>
    <w:basedOn w:val="a5"/>
    <w:next w:val="a5"/>
    <w:semiHidden/>
    <w:rsid w:val="0007691A"/>
    <w:pPr>
      <w:spacing w:before="40" w:after="20"/>
      <w:jc w:val="center"/>
    </w:pPr>
    <w:rPr>
      <w:b/>
      <w:szCs w:val="20"/>
    </w:rPr>
  </w:style>
  <w:style w:type="paragraph" w:customStyle="1" w:styleId="a4">
    <w:name w:val="Требования"/>
    <w:basedOn w:val="a5"/>
    <w:rsid w:val="0007691A"/>
    <w:pPr>
      <w:numPr>
        <w:ilvl w:val="1"/>
        <w:numId w:val="6"/>
      </w:numPr>
      <w:spacing w:before="120" w:after="60"/>
      <w:ind w:left="0" w:firstLine="567"/>
      <w:outlineLvl w:val="1"/>
    </w:pPr>
    <w:rPr>
      <w:bCs/>
      <w:i/>
      <w:iCs/>
      <w:sz w:val="24"/>
      <w:szCs w:val="24"/>
    </w:rPr>
  </w:style>
  <w:style w:type="paragraph" w:customStyle="1" w:styleId="a0">
    <w:name w:val="Список а)"/>
    <w:basedOn w:val="a3"/>
    <w:rsid w:val="0007691A"/>
    <w:pPr>
      <w:numPr>
        <w:numId w:val="3"/>
      </w:numPr>
      <w:tabs>
        <w:tab w:val="num" w:pos="643"/>
      </w:tabs>
      <w:ind w:left="720" w:hanging="360"/>
    </w:pPr>
  </w:style>
  <w:style w:type="character" w:styleId="afffff3">
    <w:name w:val="annotation reference"/>
    <w:semiHidden/>
    <w:rsid w:val="0007691A"/>
    <w:rPr>
      <w:sz w:val="16"/>
      <w:szCs w:val="16"/>
    </w:rPr>
  </w:style>
  <w:style w:type="paragraph" w:customStyle="1" w:styleId="afffff4">
    <w:name w:val="Табличный_слева"/>
    <w:basedOn w:val="a5"/>
    <w:rsid w:val="0007691A"/>
    <w:pPr>
      <w:jc w:val="left"/>
    </w:pPr>
  </w:style>
  <w:style w:type="paragraph" w:customStyle="1" w:styleId="1f5">
    <w:name w:val="Обычный 1"/>
    <w:basedOn w:val="a5"/>
    <w:next w:val="a5"/>
    <w:semiHidden/>
    <w:rsid w:val="0007691A"/>
    <w:pPr>
      <w:tabs>
        <w:tab w:val="num" w:pos="360"/>
      </w:tabs>
      <w:spacing w:before="120"/>
      <w:ind w:left="360" w:hanging="360"/>
    </w:pPr>
    <w:rPr>
      <w:sz w:val="24"/>
      <w:szCs w:val="20"/>
    </w:rPr>
  </w:style>
  <w:style w:type="paragraph" w:customStyle="1" w:styleId="afffff5">
    <w:name w:val="Обычный влево"/>
    <w:basedOn w:val="1f5"/>
    <w:rsid w:val="0007691A"/>
    <w:pPr>
      <w:tabs>
        <w:tab w:val="clear" w:pos="360"/>
      </w:tabs>
      <w:spacing w:before="0"/>
      <w:ind w:left="0" w:firstLine="0"/>
      <w:jc w:val="left"/>
    </w:pPr>
  </w:style>
  <w:style w:type="paragraph" w:customStyle="1" w:styleId="afffff6">
    <w:name w:val="Табличный_по ширине"/>
    <w:basedOn w:val="afffff4"/>
    <w:rsid w:val="0007691A"/>
    <w:pPr>
      <w:jc w:val="both"/>
    </w:pPr>
  </w:style>
  <w:style w:type="paragraph" w:customStyle="1" w:styleId="103">
    <w:name w:val="Табличный_центр_10"/>
    <w:basedOn w:val="a5"/>
    <w:qFormat/>
    <w:rsid w:val="0007691A"/>
    <w:pPr>
      <w:jc w:val="center"/>
    </w:pPr>
    <w:rPr>
      <w:sz w:val="20"/>
      <w:szCs w:val="24"/>
    </w:rPr>
  </w:style>
  <w:style w:type="paragraph" w:customStyle="1" w:styleId="10">
    <w:name w:val="Табличный_нумерованный_10"/>
    <w:basedOn w:val="a5"/>
    <w:qFormat/>
    <w:rsid w:val="0007691A"/>
    <w:pPr>
      <w:numPr>
        <w:numId w:val="9"/>
      </w:numPr>
      <w:jc w:val="left"/>
    </w:pPr>
    <w:rPr>
      <w:sz w:val="20"/>
      <w:szCs w:val="24"/>
    </w:rPr>
  </w:style>
  <w:style w:type="paragraph" w:customStyle="1" w:styleId="104">
    <w:name w:val="Табличный_заголовки_10"/>
    <w:basedOn w:val="affff9"/>
    <w:qFormat/>
    <w:rsid w:val="0007691A"/>
    <w:pPr>
      <w:jc w:val="center"/>
    </w:pPr>
    <w:rPr>
      <w:b/>
      <w:sz w:val="20"/>
    </w:rPr>
  </w:style>
  <w:style w:type="paragraph" w:customStyle="1" w:styleId="1f6">
    <w:name w:val="1"/>
    <w:basedOn w:val="a5"/>
    <w:next w:val="a5"/>
    <w:uiPriority w:val="10"/>
    <w:qFormat/>
    <w:rsid w:val="0007691A"/>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paragraph" w:styleId="afffff7">
    <w:name w:val="Intense Quote"/>
    <w:basedOn w:val="a5"/>
    <w:next w:val="a5"/>
    <w:link w:val="afffff8"/>
    <w:uiPriority w:val="30"/>
    <w:qFormat/>
    <w:rsid w:val="0007691A"/>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sz w:val="24"/>
      <w:szCs w:val="24"/>
    </w:rPr>
  </w:style>
  <w:style w:type="character" w:customStyle="1" w:styleId="afffff8">
    <w:name w:val="Выделенная цитата Знак"/>
    <w:basedOn w:val="a6"/>
    <w:link w:val="afffff7"/>
    <w:uiPriority w:val="30"/>
    <w:rsid w:val="0007691A"/>
    <w:rPr>
      <w:rFonts w:ascii="Cambria" w:eastAsia="Times New Roman" w:hAnsi="Cambria" w:cs="Times New Roman"/>
      <w:i/>
      <w:iCs/>
      <w:color w:val="F4F4F4"/>
      <w:sz w:val="24"/>
      <w:szCs w:val="24"/>
      <w:shd w:val="clear" w:color="auto" w:fill="4F81BD"/>
      <w:lang w:eastAsia="ru-RU"/>
    </w:rPr>
  </w:style>
  <w:style w:type="character" w:styleId="afffff9">
    <w:name w:val="Intense Emphasis"/>
    <w:uiPriority w:val="21"/>
    <w:qFormat/>
    <w:rsid w:val="0007691A"/>
    <w:rPr>
      <w:b/>
      <w:bCs/>
      <w:i/>
      <w:iCs/>
      <w:color w:val="4F81BD"/>
      <w:sz w:val="22"/>
      <w:szCs w:val="22"/>
    </w:rPr>
  </w:style>
  <w:style w:type="character" w:styleId="afffffa">
    <w:name w:val="Subtle Reference"/>
    <w:uiPriority w:val="31"/>
    <w:qFormat/>
    <w:rsid w:val="0007691A"/>
    <w:rPr>
      <w:color w:val="auto"/>
      <w:u w:val="single" w:color="9BBB59"/>
    </w:rPr>
  </w:style>
  <w:style w:type="character" w:styleId="afffffb">
    <w:name w:val="Intense Reference"/>
    <w:uiPriority w:val="32"/>
    <w:qFormat/>
    <w:rsid w:val="0007691A"/>
    <w:rPr>
      <w:b/>
      <w:bCs/>
      <w:color w:val="76923C"/>
      <w:u w:val="single" w:color="9BBB59"/>
    </w:rPr>
  </w:style>
  <w:style w:type="numbering" w:styleId="111111">
    <w:name w:val="Outline List 2"/>
    <w:basedOn w:val="a8"/>
    <w:rsid w:val="0007691A"/>
    <w:pPr>
      <w:numPr>
        <w:numId w:val="10"/>
      </w:numPr>
    </w:pPr>
  </w:style>
  <w:style w:type="numbering" w:styleId="1ai">
    <w:name w:val="Outline List 1"/>
    <w:basedOn w:val="a8"/>
    <w:rsid w:val="0007691A"/>
    <w:pPr>
      <w:numPr>
        <w:numId w:val="11"/>
      </w:numPr>
    </w:pPr>
  </w:style>
  <w:style w:type="paragraph" w:styleId="38">
    <w:name w:val="Body Text 3"/>
    <w:basedOn w:val="a5"/>
    <w:link w:val="39"/>
    <w:rsid w:val="0007691A"/>
    <w:pPr>
      <w:spacing w:after="120" w:line="360" w:lineRule="auto"/>
      <w:ind w:firstLine="680"/>
    </w:pPr>
    <w:rPr>
      <w:sz w:val="16"/>
      <w:szCs w:val="16"/>
    </w:rPr>
  </w:style>
  <w:style w:type="character" w:customStyle="1" w:styleId="39">
    <w:name w:val="Основной текст 3 Знак"/>
    <w:basedOn w:val="a6"/>
    <w:link w:val="38"/>
    <w:rsid w:val="0007691A"/>
    <w:rPr>
      <w:rFonts w:ascii="Times New Roman" w:eastAsia="Times New Roman" w:hAnsi="Times New Roman" w:cs="Times New Roman"/>
      <w:sz w:val="16"/>
      <w:szCs w:val="16"/>
      <w:lang w:eastAsia="ru-RU"/>
    </w:rPr>
  </w:style>
  <w:style w:type="paragraph" w:styleId="afffffc">
    <w:name w:val="Block Text"/>
    <w:basedOn w:val="a5"/>
    <w:rsid w:val="0007691A"/>
    <w:pPr>
      <w:spacing w:line="360" w:lineRule="auto"/>
      <w:ind w:left="526" w:right="43" w:firstLine="709"/>
    </w:pPr>
    <w:rPr>
      <w:sz w:val="28"/>
      <w:szCs w:val="28"/>
    </w:rPr>
  </w:style>
  <w:style w:type="character" w:styleId="afffffd">
    <w:name w:val="line number"/>
    <w:rsid w:val="0007691A"/>
    <w:rPr>
      <w:sz w:val="18"/>
      <w:szCs w:val="18"/>
    </w:rPr>
  </w:style>
  <w:style w:type="paragraph" w:styleId="43">
    <w:name w:val="List 4"/>
    <w:basedOn w:val="a3"/>
    <w:rsid w:val="0007691A"/>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3"/>
    <w:rsid w:val="0007691A"/>
    <w:pPr>
      <w:numPr>
        <w:numId w:val="0"/>
      </w:numPr>
      <w:spacing w:after="240" w:line="240" w:lineRule="atLeast"/>
      <w:ind w:left="2880" w:hanging="360"/>
    </w:pPr>
    <w:rPr>
      <w:rFonts w:ascii="Arial" w:hAnsi="Arial" w:cs="Arial"/>
      <w:snapToGrid/>
      <w:spacing w:val="-5"/>
      <w:sz w:val="20"/>
      <w:szCs w:val="20"/>
      <w:lang w:eastAsia="en-US"/>
    </w:rPr>
  </w:style>
  <w:style w:type="paragraph" w:styleId="3a">
    <w:name w:val="List Bullet 3"/>
    <w:basedOn w:val="afc"/>
    <w:autoRedefine/>
    <w:rsid w:val="0007691A"/>
    <w:pPr>
      <w:tabs>
        <w:tab w:val="num" w:pos="360"/>
      </w:tabs>
      <w:spacing w:after="240" w:line="240" w:lineRule="atLeast"/>
      <w:ind w:left="2160"/>
      <w:jc w:val="both"/>
    </w:pPr>
    <w:rPr>
      <w:rFonts w:eastAsia="Times New Roman"/>
      <w:spacing w:val="-5"/>
      <w:sz w:val="20"/>
      <w:szCs w:val="20"/>
      <w:lang w:eastAsia="en-US"/>
    </w:rPr>
  </w:style>
  <w:style w:type="paragraph" w:styleId="44">
    <w:name w:val="List Bullet 4"/>
    <w:basedOn w:val="afc"/>
    <w:autoRedefine/>
    <w:rsid w:val="0007691A"/>
    <w:pPr>
      <w:tabs>
        <w:tab w:val="num" w:pos="360"/>
      </w:tabs>
      <w:spacing w:after="240" w:line="240" w:lineRule="atLeast"/>
      <w:ind w:left="2520"/>
      <w:jc w:val="both"/>
    </w:pPr>
    <w:rPr>
      <w:rFonts w:eastAsia="Times New Roman"/>
      <w:spacing w:val="-5"/>
      <w:sz w:val="20"/>
      <w:szCs w:val="20"/>
      <w:lang w:eastAsia="en-US"/>
    </w:rPr>
  </w:style>
  <w:style w:type="paragraph" w:styleId="55">
    <w:name w:val="List Bullet 5"/>
    <w:basedOn w:val="afc"/>
    <w:autoRedefine/>
    <w:rsid w:val="0007691A"/>
    <w:pPr>
      <w:tabs>
        <w:tab w:val="num" w:pos="360"/>
      </w:tabs>
      <w:spacing w:after="240" w:line="240" w:lineRule="atLeast"/>
      <w:ind w:left="2880"/>
      <w:jc w:val="both"/>
    </w:pPr>
    <w:rPr>
      <w:rFonts w:eastAsia="Times New Roman"/>
      <w:spacing w:val="-5"/>
      <w:sz w:val="20"/>
      <w:szCs w:val="20"/>
      <w:lang w:eastAsia="en-US"/>
    </w:rPr>
  </w:style>
  <w:style w:type="paragraph" w:styleId="afffffe">
    <w:name w:val="List Continue"/>
    <w:basedOn w:val="a3"/>
    <w:rsid w:val="0007691A"/>
    <w:pPr>
      <w:numPr>
        <w:numId w:val="0"/>
      </w:numPr>
      <w:spacing w:after="240" w:line="240" w:lineRule="atLeast"/>
      <w:ind w:left="1440"/>
    </w:pPr>
    <w:rPr>
      <w:rFonts w:ascii="Arial" w:hAnsi="Arial" w:cs="Arial"/>
      <w:snapToGrid/>
      <w:spacing w:val="-5"/>
      <w:sz w:val="20"/>
      <w:szCs w:val="20"/>
      <w:lang w:eastAsia="en-US"/>
    </w:rPr>
  </w:style>
  <w:style w:type="paragraph" w:styleId="45">
    <w:name w:val="List Continue 4"/>
    <w:basedOn w:val="afffffe"/>
    <w:rsid w:val="0007691A"/>
    <w:pPr>
      <w:ind w:left="2880"/>
    </w:pPr>
  </w:style>
  <w:style w:type="paragraph" w:styleId="56">
    <w:name w:val="List Continue 5"/>
    <w:basedOn w:val="afffffe"/>
    <w:rsid w:val="0007691A"/>
    <w:pPr>
      <w:ind w:left="3240"/>
    </w:pPr>
  </w:style>
  <w:style w:type="paragraph" w:styleId="affffff">
    <w:name w:val="List Number"/>
    <w:basedOn w:val="a5"/>
    <w:rsid w:val="0007691A"/>
    <w:pPr>
      <w:spacing w:before="100" w:beforeAutospacing="1" w:after="100" w:afterAutospacing="1" w:line="360" w:lineRule="auto"/>
      <w:ind w:firstLine="709"/>
    </w:pPr>
    <w:rPr>
      <w:sz w:val="28"/>
      <w:szCs w:val="28"/>
    </w:rPr>
  </w:style>
  <w:style w:type="paragraph" w:styleId="2f1">
    <w:name w:val="List Number 2"/>
    <w:basedOn w:val="affffff"/>
    <w:rsid w:val="0007691A"/>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f"/>
    <w:rsid w:val="0007691A"/>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f"/>
    <w:rsid w:val="0007691A"/>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
    <w:rsid w:val="0007691A"/>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0">
    <w:name w:val="Message Header"/>
    <w:basedOn w:val="af8"/>
    <w:link w:val="affffff1"/>
    <w:rsid w:val="0007691A"/>
    <w:pPr>
      <w:keepLines/>
      <w:tabs>
        <w:tab w:val="left" w:pos="3600"/>
        <w:tab w:val="left" w:pos="4680"/>
      </w:tabs>
      <w:spacing w:line="280" w:lineRule="exact"/>
      <w:ind w:left="1080" w:right="2160" w:hanging="1080"/>
      <w:jc w:val="both"/>
    </w:pPr>
    <w:rPr>
      <w:rFonts w:eastAsia="Times New Roman" w:cs="Times New Roman"/>
      <w:sz w:val="20"/>
      <w:szCs w:val="20"/>
      <w:lang w:val="en-US" w:eastAsia="en-US"/>
    </w:rPr>
  </w:style>
  <w:style w:type="character" w:customStyle="1" w:styleId="affffff1">
    <w:name w:val="Шапка Знак"/>
    <w:basedOn w:val="a6"/>
    <w:link w:val="affffff0"/>
    <w:rsid w:val="0007691A"/>
    <w:rPr>
      <w:rFonts w:ascii="Arial" w:eastAsia="Times New Roman" w:hAnsi="Arial" w:cs="Times New Roman"/>
      <w:sz w:val="20"/>
      <w:szCs w:val="20"/>
      <w:lang w:val="en-US"/>
    </w:rPr>
  </w:style>
  <w:style w:type="paragraph" w:styleId="affffff2">
    <w:name w:val="Normal Indent"/>
    <w:basedOn w:val="a5"/>
    <w:rsid w:val="0007691A"/>
    <w:pPr>
      <w:spacing w:line="360" w:lineRule="auto"/>
      <w:ind w:left="1440" w:firstLine="709"/>
    </w:pPr>
    <w:rPr>
      <w:rFonts w:ascii="Arial" w:hAnsi="Arial" w:cs="Arial"/>
      <w:spacing w:val="-5"/>
      <w:sz w:val="20"/>
      <w:szCs w:val="20"/>
      <w:lang w:eastAsia="en-US"/>
    </w:rPr>
  </w:style>
  <w:style w:type="paragraph" w:styleId="HTML2">
    <w:name w:val="HTML Address"/>
    <w:basedOn w:val="a5"/>
    <w:link w:val="HTML3"/>
    <w:rsid w:val="0007691A"/>
    <w:pPr>
      <w:spacing w:line="360" w:lineRule="auto"/>
      <w:ind w:left="1080" w:firstLine="709"/>
    </w:pPr>
    <w:rPr>
      <w:rFonts w:ascii="Arial" w:hAnsi="Arial"/>
      <w:i/>
      <w:iCs/>
      <w:spacing w:val="-5"/>
      <w:sz w:val="20"/>
      <w:szCs w:val="20"/>
    </w:rPr>
  </w:style>
  <w:style w:type="character" w:customStyle="1" w:styleId="HTML3">
    <w:name w:val="Адрес HTML Знак"/>
    <w:basedOn w:val="a6"/>
    <w:link w:val="HTML2"/>
    <w:rsid w:val="0007691A"/>
    <w:rPr>
      <w:rFonts w:ascii="Arial" w:eastAsia="Times New Roman" w:hAnsi="Arial" w:cs="Times New Roman"/>
      <w:i/>
      <w:iCs/>
      <w:spacing w:val="-5"/>
      <w:sz w:val="20"/>
      <w:szCs w:val="20"/>
      <w:lang w:eastAsia="ru-RU"/>
    </w:rPr>
  </w:style>
  <w:style w:type="paragraph" w:styleId="affffff3">
    <w:name w:val="envelope address"/>
    <w:basedOn w:val="a5"/>
    <w:rsid w:val="0007691A"/>
    <w:pPr>
      <w:framePr w:w="7920" w:h="1980" w:hRule="exact" w:hSpace="180" w:wrap="auto" w:hAnchor="page" w:xAlign="center" w:yAlign="bottom"/>
      <w:spacing w:line="360" w:lineRule="auto"/>
      <w:ind w:left="2880" w:firstLine="709"/>
    </w:pPr>
    <w:rPr>
      <w:rFonts w:ascii="Arial" w:hAnsi="Arial" w:cs="Arial"/>
      <w:spacing w:val="-5"/>
      <w:sz w:val="28"/>
      <w:szCs w:val="28"/>
      <w:lang w:eastAsia="en-US"/>
    </w:rPr>
  </w:style>
  <w:style w:type="character" w:styleId="HTML4">
    <w:name w:val="HTML Acronym"/>
    <w:rsid w:val="0007691A"/>
    <w:rPr>
      <w:lang w:val="ru-RU"/>
    </w:rPr>
  </w:style>
  <w:style w:type="paragraph" w:styleId="affffff4">
    <w:name w:val="Date"/>
    <w:basedOn w:val="a5"/>
    <w:next w:val="a5"/>
    <w:link w:val="affffff5"/>
    <w:rsid w:val="0007691A"/>
    <w:pPr>
      <w:spacing w:line="360" w:lineRule="auto"/>
      <w:ind w:left="1080" w:firstLine="709"/>
    </w:pPr>
    <w:rPr>
      <w:rFonts w:ascii="Arial" w:hAnsi="Arial"/>
      <w:spacing w:val="-5"/>
      <w:sz w:val="20"/>
      <w:szCs w:val="20"/>
    </w:rPr>
  </w:style>
  <w:style w:type="character" w:customStyle="1" w:styleId="affffff5">
    <w:name w:val="Дата Знак"/>
    <w:basedOn w:val="a6"/>
    <w:link w:val="affffff4"/>
    <w:rsid w:val="0007691A"/>
    <w:rPr>
      <w:rFonts w:ascii="Arial" w:eastAsia="Times New Roman" w:hAnsi="Arial" w:cs="Times New Roman"/>
      <w:spacing w:val="-5"/>
      <w:sz w:val="20"/>
      <w:szCs w:val="20"/>
      <w:lang w:eastAsia="ru-RU"/>
    </w:rPr>
  </w:style>
  <w:style w:type="paragraph" w:styleId="affffff6">
    <w:name w:val="Note Heading"/>
    <w:basedOn w:val="a5"/>
    <w:next w:val="a5"/>
    <w:link w:val="affffff7"/>
    <w:rsid w:val="0007691A"/>
    <w:pPr>
      <w:spacing w:line="360" w:lineRule="auto"/>
      <w:ind w:left="1080" w:firstLine="709"/>
    </w:pPr>
    <w:rPr>
      <w:rFonts w:ascii="Arial" w:hAnsi="Arial"/>
      <w:spacing w:val="-5"/>
      <w:sz w:val="20"/>
      <w:szCs w:val="20"/>
    </w:rPr>
  </w:style>
  <w:style w:type="character" w:customStyle="1" w:styleId="affffff7">
    <w:name w:val="Заголовок записки Знак"/>
    <w:basedOn w:val="a6"/>
    <w:link w:val="affffff6"/>
    <w:rsid w:val="0007691A"/>
    <w:rPr>
      <w:rFonts w:ascii="Arial" w:eastAsia="Times New Roman" w:hAnsi="Arial" w:cs="Times New Roman"/>
      <w:spacing w:val="-5"/>
      <w:sz w:val="20"/>
      <w:szCs w:val="20"/>
      <w:lang w:eastAsia="ru-RU"/>
    </w:rPr>
  </w:style>
  <w:style w:type="character" w:styleId="HTML5">
    <w:name w:val="HTML Keyboard"/>
    <w:rsid w:val="0007691A"/>
    <w:rPr>
      <w:rFonts w:ascii="Courier New" w:hAnsi="Courier New" w:cs="Courier New"/>
      <w:sz w:val="20"/>
      <w:szCs w:val="20"/>
      <w:lang w:val="ru-RU"/>
    </w:rPr>
  </w:style>
  <w:style w:type="character" w:styleId="HTML6">
    <w:name w:val="HTML Code"/>
    <w:rsid w:val="0007691A"/>
    <w:rPr>
      <w:rFonts w:ascii="Courier New" w:hAnsi="Courier New" w:cs="Courier New"/>
      <w:sz w:val="20"/>
      <w:szCs w:val="20"/>
      <w:lang w:val="ru-RU"/>
    </w:rPr>
  </w:style>
  <w:style w:type="paragraph" w:styleId="2f2">
    <w:name w:val="Body Text First Indent 2"/>
    <w:basedOn w:val="af5"/>
    <w:link w:val="2f3"/>
    <w:rsid w:val="0007691A"/>
    <w:pPr>
      <w:spacing w:line="360" w:lineRule="auto"/>
      <w:ind w:firstLine="210"/>
    </w:pPr>
    <w:rPr>
      <w:rFonts w:eastAsia="Times New Roman" w:cs="Times New Roman"/>
      <w:spacing w:val="-5"/>
      <w:lang w:val="en-US" w:eastAsia="en-US"/>
    </w:rPr>
  </w:style>
  <w:style w:type="character" w:customStyle="1" w:styleId="2f3">
    <w:name w:val="Красная строка 2 Знак"/>
    <w:basedOn w:val="af6"/>
    <w:link w:val="2f2"/>
    <w:rsid w:val="0007691A"/>
    <w:rPr>
      <w:rFonts w:ascii="Arial" w:eastAsia="Times New Roman" w:hAnsi="Arial" w:cs="Times New Roman"/>
      <w:spacing w:val="-5"/>
      <w:sz w:val="24"/>
      <w:szCs w:val="24"/>
      <w:lang w:val="en-US" w:eastAsia="ru-RU"/>
    </w:rPr>
  </w:style>
  <w:style w:type="character" w:styleId="HTML7">
    <w:name w:val="HTML Sample"/>
    <w:rsid w:val="0007691A"/>
    <w:rPr>
      <w:rFonts w:ascii="Courier New" w:hAnsi="Courier New" w:cs="Courier New"/>
      <w:lang w:val="ru-RU"/>
    </w:rPr>
  </w:style>
  <w:style w:type="paragraph" w:styleId="2f4">
    <w:name w:val="envelope return"/>
    <w:basedOn w:val="a5"/>
    <w:rsid w:val="0007691A"/>
    <w:pPr>
      <w:spacing w:line="360" w:lineRule="auto"/>
      <w:ind w:left="1080" w:firstLine="709"/>
    </w:pPr>
    <w:rPr>
      <w:rFonts w:ascii="Arial" w:hAnsi="Arial" w:cs="Arial"/>
      <w:spacing w:val="-5"/>
      <w:sz w:val="20"/>
      <w:szCs w:val="20"/>
      <w:lang w:eastAsia="en-US"/>
    </w:rPr>
  </w:style>
  <w:style w:type="character" w:styleId="HTML8">
    <w:name w:val="HTML Definition"/>
    <w:rsid w:val="0007691A"/>
    <w:rPr>
      <w:i/>
      <w:iCs/>
      <w:lang w:val="ru-RU"/>
    </w:rPr>
  </w:style>
  <w:style w:type="character" w:styleId="HTML9">
    <w:name w:val="HTML Variable"/>
    <w:rsid w:val="0007691A"/>
    <w:rPr>
      <w:i/>
      <w:iCs/>
      <w:lang w:val="ru-RU"/>
    </w:rPr>
  </w:style>
  <w:style w:type="character" w:styleId="HTMLa">
    <w:name w:val="HTML Typewriter"/>
    <w:rsid w:val="0007691A"/>
    <w:rPr>
      <w:rFonts w:ascii="Courier New" w:hAnsi="Courier New" w:cs="Courier New"/>
      <w:sz w:val="20"/>
      <w:szCs w:val="20"/>
      <w:lang w:val="ru-RU"/>
    </w:rPr>
  </w:style>
  <w:style w:type="paragraph" w:styleId="affffff8">
    <w:name w:val="Signature"/>
    <w:basedOn w:val="a5"/>
    <w:link w:val="affffff9"/>
    <w:rsid w:val="0007691A"/>
    <w:pPr>
      <w:spacing w:line="360" w:lineRule="auto"/>
      <w:ind w:left="4252" w:firstLine="709"/>
    </w:pPr>
    <w:rPr>
      <w:rFonts w:ascii="Arial" w:hAnsi="Arial"/>
      <w:spacing w:val="-5"/>
      <w:sz w:val="20"/>
      <w:szCs w:val="20"/>
    </w:rPr>
  </w:style>
  <w:style w:type="character" w:customStyle="1" w:styleId="affffff9">
    <w:name w:val="Подпись Знак"/>
    <w:basedOn w:val="a6"/>
    <w:link w:val="affffff8"/>
    <w:rsid w:val="0007691A"/>
    <w:rPr>
      <w:rFonts w:ascii="Arial" w:eastAsia="Times New Roman" w:hAnsi="Arial" w:cs="Times New Roman"/>
      <w:spacing w:val="-5"/>
      <w:sz w:val="20"/>
      <w:szCs w:val="20"/>
      <w:lang w:eastAsia="ru-RU"/>
    </w:rPr>
  </w:style>
  <w:style w:type="paragraph" w:styleId="affffffa">
    <w:name w:val="Salutation"/>
    <w:basedOn w:val="a5"/>
    <w:next w:val="a5"/>
    <w:link w:val="affffffb"/>
    <w:rsid w:val="0007691A"/>
    <w:pPr>
      <w:spacing w:line="360" w:lineRule="auto"/>
      <w:ind w:left="1080" w:firstLine="709"/>
    </w:pPr>
    <w:rPr>
      <w:rFonts w:ascii="Arial" w:hAnsi="Arial"/>
      <w:spacing w:val="-5"/>
      <w:sz w:val="20"/>
      <w:szCs w:val="20"/>
    </w:rPr>
  </w:style>
  <w:style w:type="character" w:customStyle="1" w:styleId="affffffb">
    <w:name w:val="Приветствие Знак"/>
    <w:basedOn w:val="a6"/>
    <w:link w:val="affffffa"/>
    <w:rsid w:val="0007691A"/>
    <w:rPr>
      <w:rFonts w:ascii="Arial" w:eastAsia="Times New Roman" w:hAnsi="Arial" w:cs="Times New Roman"/>
      <w:spacing w:val="-5"/>
      <w:sz w:val="20"/>
      <w:szCs w:val="20"/>
      <w:lang w:eastAsia="ru-RU"/>
    </w:rPr>
  </w:style>
  <w:style w:type="paragraph" w:styleId="affffffc">
    <w:name w:val="Closing"/>
    <w:basedOn w:val="a5"/>
    <w:link w:val="affffffd"/>
    <w:rsid w:val="0007691A"/>
    <w:pPr>
      <w:spacing w:line="360" w:lineRule="auto"/>
      <w:ind w:left="4252" w:firstLine="709"/>
    </w:pPr>
    <w:rPr>
      <w:rFonts w:ascii="Arial" w:hAnsi="Arial"/>
      <w:spacing w:val="-5"/>
      <w:sz w:val="20"/>
      <w:szCs w:val="20"/>
    </w:rPr>
  </w:style>
  <w:style w:type="character" w:customStyle="1" w:styleId="affffffd">
    <w:name w:val="Прощание Знак"/>
    <w:basedOn w:val="a6"/>
    <w:link w:val="affffffc"/>
    <w:rsid w:val="0007691A"/>
    <w:rPr>
      <w:rFonts w:ascii="Arial" w:eastAsia="Times New Roman" w:hAnsi="Arial" w:cs="Times New Roman"/>
      <w:spacing w:val="-5"/>
      <w:sz w:val="20"/>
      <w:szCs w:val="20"/>
      <w:lang w:eastAsia="ru-RU"/>
    </w:rPr>
  </w:style>
  <w:style w:type="character" w:styleId="HTMLb">
    <w:name w:val="HTML Cite"/>
    <w:rsid w:val="0007691A"/>
    <w:rPr>
      <w:i/>
      <w:iCs/>
      <w:lang w:val="ru-RU"/>
    </w:rPr>
  </w:style>
  <w:style w:type="paragraph" w:styleId="affffffe">
    <w:name w:val="E-mail Signature"/>
    <w:basedOn w:val="a5"/>
    <w:link w:val="afffffff"/>
    <w:rsid w:val="0007691A"/>
    <w:pPr>
      <w:spacing w:line="360" w:lineRule="auto"/>
      <w:ind w:left="1080" w:firstLine="709"/>
    </w:pPr>
    <w:rPr>
      <w:rFonts w:ascii="Arial" w:hAnsi="Arial"/>
      <w:spacing w:val="-5"/>
      <w:sz w:val="20"/>
      <w:szCs w:val="20"/>
    </w:rPr>
  </w:style>
  <w:style w:type="character" w:customStyle="1" w:styleId="afffffff">
    <w:name w:val="Электронная подпись Знак"/>
    <w:basedOn w:val="a6"/>
    <w:link w:val="affffffe"/>
    <w:rsid w:val="0007691A"/>
    <w:rPr>
      <w:rFonts w:ascii="Arial" w:eastAsia="Times New Roman" w:hAnsi="Arial" w:cs="Times New Roman"/>
      <w:spacing w:val="-5"/>
      <w:sz w:val="20"/>
      <w:szCs w:val="20"/>
      <w:lang w:eastAsia="ru-RU"/>
    </w:rPr>
  </w:style>
  <w:style w:type="table" w:styleId="-1">
    <w:name w:val="Table Web 1"/>
    <w:basedOn w:val="a7"/>
    <w:rsid w:val="0007691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07691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07691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0">
    <w:name w:val="Table Elegant"/>
    <w:basedOn w:val="a7"/>
    <w:rsid w:val="0007691A"/>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7">
    <w:name w:val="Table Subtle 1"/>
    <w:basedOn w:val="a7"/>
    <w:rsid w:val="0007691A"/>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Subtle 2"/>
    <w:basedOn w:val="a7"/>
    <w:rsid w:val="0007691A"/>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8">
    <w:name w:val="Table Classic 1"/>
    <w:basedOn w:val="a7"/>
    <w:rsid w:val="0007691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lassic 2"/>
    <w:basedOn w:val="a7"/>
    <w:rsid w:val="0007691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7"/>
    <w:rsid w:val="0007691A"/>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7"/>
    <w:rsid w:val="0007691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9">
    <w:name w:val="Table 3D effects 1"/>
    <w:basedOn w:val="a7"/>
    <w:rsid w:val="0007691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7">
    <w:name w:val="Table 3D effects 2"/>
    <w:basedOn w:val="a7"/>
    <w:rsid w:val="0007691A"/>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7"/>
    <w:rsid w:val="0007691A"/>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a">
    <w:name w:val="Table Simple 1"/>
    <w:basedOn w:val="a7"/>
    <w:rsid w:val="0007691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7"/>
    <w:rsid w:val="0007691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7"/>
    <w:rsid w:val="0007691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b">
    <w:name w:val="Table Grid 1"/>
    <w:basedOn w:val="a7"/>
    <w:rsid w:val="0007691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9">
    <w:name w:val="Table Grid 2"/>
    <w:basedOn w:val="a7"/>
    <w:rsid w:val="0007691A"/>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7"/>
    <w:rsid w:val="0007691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7"/>
    <w:rsid w:val="0007691A"/>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7"/>
    <w:rsid w:val="0007691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7"/>
    <w:rsid w:val="0007691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7"/>
    <w:rsid w:val="0007691A"/>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7"/>
    <w:rsid w:val="0007691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1">
    <w:name w:val="Table Contemporary"/>
    <w:basedOn w:val="a7"/>
    <w:rsid w:val="0007691A"/>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2">
    <w:name w:val="Table Professional"/>
    <w:basedOn w:val="a7"/>
    <w:rsid w:val="0007691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3">
    <w:name w:val="Outline List 3"/>
    <w:basedOn w:val="a8"/>
    <w:rsid w:val="0007691A"/>
  </w:style>
  <w:style w:type="table" w:styleId="1fc">
    <w:name w:val="Table Columns 1"/>
    <w:basedOn w:val="a7"/>
    <w:rsid w:val="0007691A"/>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olumns 2"/>
    <w:basedOn w:val="a7"/>
    <w:rsid w:val="0007691A"/>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7"/>
    <w:rsid w:val="0007691A"/>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7"/>
    <w:rsid w:val="0007691A"/>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7"/>
    <w:rsid w:val="0007691A"/>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07691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07691A"/>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07691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07691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07691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07691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07691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07691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4">
    <w:name w:val="Table Theme"/>
    <w:basedOn w:val="a7"/>
    <w:rsid w:val="000769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d">
    <w:name w:val="Table Colorful 1"/>
    <w:basedOn w:val="a7"/>
    <w:rsid w:val="0007691A"/>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7"/>
    <w:rsid w:val="0007691A"/>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7"/>
    <w:rsid w:val="0007691A"/>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5">
    <w:name w:val="endnote reference"/>
    <w:rsid w:val="0007691A"/>
    <w:rPr>
      <w:vertAlign w:val="superscript"/>
    </w:rPr>
  </w:style>
  <w:style w:type="table" w:styleId="2-5">
    <w:name w:val="Medium Shading 2 Accent 5"/>
    <w:basedOn w:val="a7"/>
    <w:uiPriority w:val="64"/>
    <w:rsid w:val="0007691A"/>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6">
    <w:name w:val="Îáû÷íûé"/>
    <w:rsid w:val="0007691A"/>
    <w:pPr>
      <w:spacing w:after="0" w:line="240" w:lineRule="auto"/>
    </w:pPr>
    <w:rPr>
      <w:rFonts w:ascii="Times New Roman" w:eastAsia="Times New Roman" w:hAnsi="Times New Roman" w:cs="Times New Roman"/>
      <w:sz w:val="28"/>
      <w:szCs w:val="20"/>
      <w:lang w:eastAsia="ru-RU"/>
    </w:rPr>
  </w:style>
  <w:style w:type="paragraph" w:customStyle="1" w:styleId="S9">
    <w:name w:val="S_Титульный"/>
    <w:basedOn w:val="a5"/>
    <w:rsid w:val="0007691A"/>
    <w:pPr>
      <w:spacing w:line="360" w:lineRule="auto"/>
      <w:ind w:left="3240"/>
      <w:jc w:val="right"/>
    </w:pPr>
    <w:rPr>
      <w:b/>
      <w:sz w:val="32"/>
      <w:szCs w:val="32"/>
    </w:rPr>
  </w:style>
  <w:style w:type="paragraph" w:customStyle="1" w:styleId="afffffff7">
    <w:name w:val="ТЕКСТ ГРАД"/>
    <w:basedOn w:val="a5"/>
    <w:link w:val="afffffff8"/>
    <w:qFormat/>
    <w:rsid w:val="0007691A"/>
    <w:pPr>
      <w:spacing w:line="360" w:lineRule="auto"/>
      <w:ind w:firstLine="709"/>
    </w:pPr>
    <w:rPr>
      <w:sz w:val="24"/>
      <w:szCs w:val="24"/>
    </w:rPr>
  </w:style>
  <w:style w:type="character" w:customStyle="1" w:styleId="afffffff8">
    <w:name w:val="ТЕКСТ ГРАД Знак"/>
    <w:link w:val="afffffff7"/>
    <w:rsid w:val="0007691A"/>
    <w:rPr>
      <w:rFonts w:ascii="Times New Roman" w:eastAsia="Times New Roman" w:hAnsi="Times New Roman" w:cs="Times New Roman"/>
      <w:sz w:val="24"/>
      <w:szCs w:val="24"/>
      <w:lang w:eastAsia="ru-RU"/>
    </w:rPr>
  </w:style>
  <w:style w:type="paragraph" w:customStyle="1" w:styleId="afffffff9">
    <w:name w:val="ООО  «Институт Территориального Планирования"/>
    <w:basedOn w:val="a5"/>
    <w:link w:val="afffffffa"/>
    <w:qFormat/>
    <w:rsid w:val="0007691A"/>
    <w:pPr>
      <w:spacing w:line="360" w:lineRule="auto"/>
      <w:ind w:left="709"/>
      <w:jc w:val="right"/>
    </w:pPr>
    <w:rPr>
      <w:sz w:val="24"/>
      <w:szCs w:val="24"/>
    </w:rPr>
  </w:style>
  <w:style w:type="character" w:customStyle="1" w:styleId="afffffffa">
    <w:name w:val="ООО  «Институт Территориального Планирования Знак"/>
    <w:link w:val="afffffff9"/>
    <w:rsid w:val="0007691A"/>
    <w:rPr>
      <w:rFonts w:ascii="Times New Roman" w:eastAsia="Times New Roman" w:hAnsi="Times New Roman" w:cs="Times New Roman"/>
      <w:sz w:val="24"/>
      <w:szCs w:val="24"/>
      <w:lang w:eastAsia="ru-RU"/>
    </w:rPr>
  </w:style>
  <w:style w:type="character" w:styleId="afffffffb">
    <w:name w:val="Placeholder Text"/>
    <w:uiPriority w:val="99"/>
    <w:semiHidden/>
    <w:rsid w:val="0007691A"/>
    <w:rPr>
      <w:color w:val="808080"/>
    </w:rPr>
  </w:style>
  <w:style w:type="paragraph" w:styleId="afffffffc">
    <w:name w:val="Revision"/>
    <w:hidden/>
    <w:uiPriority w:val="99"/>
    <w:semiHidden/>
    <w:rsid w:val="0007691A"/>
    <w:pPr>
      <w:spacing w:after="0" w:line="240" w:lineRule="auto"/>
    </w:pPr>
    <w:rPr>
      <w:rFonts w:ascii="Times New Roman" w:eastAsia="Times New Roman" w:hAnsi="Times New Roman" w:cs="Times New Roman"/>
      <w:sz w:val="24"/>
      <w:szCs w:val="24"/>
      <w:lang w:eastAsia="ru-RU"/>
    </w:rPr>
  </w:style>
  <w:style w:type="paragraph" w:customStyle="1" w:styleId="Sa">
    <w:name w:val="S_Обложка_проект"/>
    <w:basedOn w:val="a5"/>
    <w:rsid w:val="0007691A"/>
    <w:pPr>
      <w:spacing w:line="360" w:lineRule="auto"/>
      <w:ind w:left="3240"/>
      <w:jc w:val="right"/>
    </w:pPr>
    <w:rPr>
      <w:caps/>
      <w:sz w:val="24"/>
      <w:szCs w:val="24"/>
    </w:rPr>
  </w:style>
  <w:style w:type="paragraph" w:customStyle="1" w:styleId="S20">
    <w:name w:val="S_Титульный 2"/>
    <w:basedOn w:val="a5"/>
    <w:rsid w:val="0007691A"/>
    <w:pPr>
      <w:shd w:val="clear" w:color="auto" w:fill="FFFFFF"/>
      <w:snapToGrid w:val="0"/>
      <w:jc w:val="center"/>
    </w:pPr>
    <w:rPr>
      <w:rFonts w:eastAsia="Calibri"/>
      <w:sz w:val="24"/>
      <w:szCs w:val="24"/>
      <w:lang w:eastAsia="ar-SA"/>
    </w:rPr>
  </w:style>
  <w:style w:type="paragraph" w:customStyle="1" w:styleId="S21">
    <w:name w:val="S_Заголовок 2"/>
    <w:basedOn w:val="20"/>
    <w:autoRedefine/>
    <w:rsid w:val="0007691A"/>
    <w:pPr>
      <w:keepNext w:val="0"/>
      <w:spacing w:line="360" w:lineRule="auto"/>
      <w:jc w:val="both"/>
    </w:pPr>
    <w:rPr>
      <w:rFonts w:eastAsia="Times New Roman"/>
      <w:b w:val="0"/>
      <w:bCs w:val="0"/>
      <w:iCs w:val="0"/>
      <w:sz w:val="24"/>
      <w:szCs w:val="24"/>
    </w:rPr>
  </w:style>
  <w:style w:type="paragraph" w:customStyle="1" w:styleId="S30">
    <w:name w:val="S_Заголовок 3"/>
    <w:basedOn w:val="3"/>
    <w:rsid w:val="0007691A"/>
    <w:pPr>
      <w:keepNext w:val="0"/>
      <w:spacing w:line="360" w:lineRule="auto"/>
      <w:jc w:val="center"/>
    </w:pPr>
    <w:rPr>
      <w:rFonts w:ascii="Times New Roman" w:eastAsia="Times New Roman" w:hAnsi="Times New Roman" w:cs="Times New Roman"/>
      <w:bCs w:val="0"/>
      <w:sz w:val="24"/>
      <w:szCs w:val="24"/>
      <w:u w:val="single"/>
    </w:rPr>
  </w:style>
  <w:style w:type="paragraph" w:customStyle="1" w:styleId="S40">
    <w:name w:val="S_Заголовок 4"/>
    <w:basedOn w:val="4"/>
    <w:rsid w:val="0007691A"/>
    <w:pPr>
      <w:keepNext w:val="0"/>
      <w:keepLines w:val="0"/>
      <w:spacing w:before="0"/>
      <w:jc w:val="left"/>
    </w:pPr>
    <w:rPr>
      <w:rFonts w:ascii="Times New Roman" w:eastAsia="Times New Roman" w:hAnsi="Times New Roman"/>
      <w:iCs w:val="0"/>
      <w:color w:val="auto"/>
      <w:sz w:val="24"/>
      <w:szCs w:val="24"/>
    </w:rPr>
  </w:style>
  <w:style w:type="paragraph" w:customStyle="1" w:styleId="S1">
    <w:name w:val="S_Заголовок 1"/>
    <w:basedOn w:val="a5"/>
    <w:qFormat/>
    <w:rsid w:val="0007691A"/>
    <w:pPr>
      <w:numPr>
        <w:numId w:val="12"/>
      </w:numPr>
      <w:jc w:val="center"/>
    </w:pPr>
    <w:rPr>
      <w:b/>
      <w:caps/>
      <w:sz w:val="24"/>
      <w:szCs w:val="24"/>
    </w:rPr>
  </w:style>
  <w:style w:type="paragraph" w:customStyle="1" w:styleId="afffffffd">
    <w:name w:val="ГРАД Основной текст"/>
    <w:basedOn w:val="a5"/>
    <w:link w:val="afffffffe"/>
    <w:autoRedefine/>
    <w:rsid w:val="0007691A"/>
    <w:pPr>
      <w:tabs>
        <w:tab w:val="left" w:pos="540"/>
        <w:tab w:val="left" w:pos="1260"/>
        <w:tab w:val="left" w:pos="1620"/>
      </w:tabs>
      <w:ind w:firstLine="709"/>
    </w:pPr>
    <w:rPr>
      <w:rFonts w:eastAsia="Calibri"/>
      <w:bCs/>
      <w:spacing w:val="4"/>
      <w:w w:val="109"/>
      <w:sz w:val="24"/>
      <w:szCs w:val="28"/>
      <w:lang w:bidi="en-US"/>
    </w:rPr>
  </w:style>
  <w:style w:type="character" w:customStyle="1" w:styleId="afffffffe">
    <w:name w:val="ГРАД Основной текст Знак Знак"/>
    <w:link w:val="afffffffd"/>
    <w:rsid w:val="0007691A"/>
    <w:rPr>
      <w:rFonts w:ascii="Times New Roman" w:eastAsia="Calibri" w:hAnsi="Times New Roman" w:cs="Times New Roman"/>
      <w:bCs/>
      <w:spacing w:val="4"/>
      <w:w w:val="109"/>
      <w:sz w:val="24"/>
      <w:szCs w:val="28"/>
      <w:lang w:eastAsia="ru-RU" w:bidi="en-US"/>
    </w:rPr>
  </w:style>
  <w:style w:type="paragraph" w:customStyle="1" w:styleId="affffffff">
    <w:name w:val="ГРАД Список маркированный"/>
    <w:basedOn w:val="afc"/>
    <w:autoRedefine/>
    <w:rsid w:val="0007691A"/>
    <w:pPr>
      <w:tabs>
        <w:tab w:val="left" w:pos="900"/>
        <w:tab w:val="num" w:pos="1135"/>
      </w:tabs>
      <w:ind w:left="0" w:firstLine="709"/>
      <w:jc w:val="both"/>
    </w:pPr>
    <w:rPr>
      <w:rFonts w:ascii="Times New Roman" w:hAnsi="Times New Roman" w:cs="Times New Roman"/>
      <w:spacing w:val="-1"/>
      <w:w w:val="109"/>
      <w:lang w:eastAsia="en-US" w:bidi="en-US"/>
    </w:rPr>
  </w:style>
  <w:style w:type="paragraph" w:customStyle="1" w:styleId="S">
    <w:name w:val="S_Нумерованный"/>
    <w:basedOn w:val="a5"/>
    <w:link w:val="Sb"/>
    <w:autoRedefine/>
    <w:rsid w:val="0007691A"/>
    <w:pPr>
      <w:numPr>
        <w:numId w:val="13"/>
      </w:numPr>
      <w:tabs>
        <w:tab w:val="left" w:pos="992"/>
      </w:tabs>
      <w:spacing w:line="360" w:lineRule="auto"/>
      <w:ind w:left="0" w:firstLine="709"/>
    </w:pPr>
    <w:rPr>
      <w:sz w:val="24"/>
      <w:szCs w:val="24"/>
    </w:rPr>
  </w:style>
  <w:style w:type="character" w:customStyle="1" w:styleId="Sb">
    <w:name w:val="S_Нумерованный Знак Знак"/>
    <w:link w:val="S"/>
    <w:locked/>
    <w:rsid w:val="0007691A"/>
    <w:rPr>
      <w:rFonts w:ascii="Times New Roman" w:eastAsia="Times New Roman" w:hAnsi="Times New Roman" w:cs="Times New Roman"/>
      <w:sz w:val="24"/>
      <w:szCs w:val="24"/>
      <w:lang w:eastAsia="ru-RU"/>
    </w:rPr>
  </w:style>
  <w:style w:type="character" w:customStyle="1" w:styleId="FontStyle20">
    <w:name w:val="Font Style20"/>
    <w:rsid w:val="0007691A"/>
    <w:rPr>
      <w:rFonts w:ascii="Times New Roman" w:hAnsi="Times New Roman" w:cs="Times New Roman"/>
      <w:sz w:val="22"/>
      <w:szCs w:val="22"/>
    </w:rPr>
  </w:style>
  <w:style w:type="character" w:customStyle="1" w:styleId="affffffff0">
    <w:name w:val="Символ сноски"/>
    <w:rsid w:val="0007691A"/>
  </w:style>
  <w:style w:type="paragraph" w:customStyle="1" w:styleId="affffffff1">
    <w:name w:val="Раздел МНГП"/>
    <w:basedOn w:val="11"/>
    <w:qFormat/>
    <w:rsid w:val="0007691A"/>
    <w:pPr>
      <w:keepLines/>
      <w:tabs>
        <w:tab w:val="clear" w:pos="360"/>
      </w:tabs>
      <w:spacing w:before="480"/>
      <w:ind w:left="0" w:firstLine="0"/>
    </w:pPr>
    <w:rPr>
      <w:rFonts w:eastAsia="Times New Roman"/>
      <w:caps/>
      <w:kern w:val="0"/>
      <w:sz w:val="24"/>
      <w:szCs w:val="28"/>
      <w:lang w:eastAsia="en-US"/>
    </w:rPr>
  </w:style>
  <w:style w:type="paragraph" w:customStyle="1" w:styleId="affffffff2">
    <w:name w:val="раздел МНГП"/>
    <w:basedOn w:val="11"/>
    <w:qFormat/>
    <w:rsid w:val="0007691A"/>
    <w:pPr>
      <w:keepLines/>
      <w:tabs>
        <w:tab w:val="clear" w:pos="360"/>
      </w:tabs>
      <w:spacing w:before="480"/>
      <w:ind w:left="0" w:firstLine="0"/>
    </w:pPr>
    <w:rPr>
      <w:rFonts w:eastAsia="Times New Roman"/>
      <w:caps/>
      <w:color w:val="000000"/>
      <w:kern w:val="0"/>
      <w:sz w:val="24"/>
      <w:szCs w:val="28"/>
      <w:lang w:eastAsia="en-US"/>
    </w:rPr>
  </w:style>
  <w:style w:type="paragraph" w:customStyle="1" w:styleId="a2">
    <w:name w:val="глава МНГП"/>
    <w:basedOn w:val="20"/>
    <w:qFormat/>
    <w:rsid w:val="0007691A"/>
    <w:pPr>
      <w:keepLines/>
      <w:numPr>
        <w:numId w:val="14"/>
      </w:numPr>
      <w:spacing w:before="200" w:line="276" w:lineRule="auto"/>
      <w:jc w:val="both"/>
    </w:pPr>
    <w:rPr>
      <w:rFonts w:eastAsia="Times New Roman"/>
      <w:iCs w:val="0"/>
      <w:sz w:val="24"/>
      <w:szCs w:val="24"/>
      <w:lang w:eastAsia="en-US"/>
    </w:rPr>
  </w:style>
  <w:style w:type="paragraph" w:customStyle="1" w:styleId="2fc">
    <w:name w:val="Стиль2"/>
    <w:basedOn w:val="6"/>
    <w:qFormat/>
    <w:rsid w:val="0007691A"/>
    <w:pPr>
      <w:keepNext w:val="0"/>
      <w:keepLines w:val="0"/>
      <w:numPr>
        <w:ilvl w:val="0"/>
        <w:numId w:val="0"/>
      </w:numPr>
      <w:spacing w:before="240" w:after="60" w:line="276" w:lineRule="auto"/>
      <w:ind w:left="714" w:hanging="357"/>
      <w:jc w:val="left"/>
    </w:pPr>
    <w:rPr>
      <w:rFonts w:ascii="Times New Roman" w:eastAsia="Times New Roman" w:hAnsi="Times New Roman" w:cs="Times New Roman"/>
      <w:b/>
      <w:bCs/>
      <w:color w:val="auto"/>
      <w:sz w:val="24"/>
      <w:szCs w:val="20"/>
      <w:lang w:val="en-US" w:eastAsia="en-US"/>
    </w:rPr>
  </w:style>
  <w:style w:type="numbering" w:customStyle="1" w:styleId="1fe">
    <w:name w:val="Нет списка1"/>
    <w:next w:val="a8"/>
    <w:semiHidden/>
    <w:unhideWhenUsed/>
    <w:rsid w:val="0007691A"/>
  </w:style>
  <w:style w:type="numbering" w:customStyle="1" w:styleId="2fd">
    <w:name w:val="Нет списка2"/>
    <w:next w:val="a8"/>
    <w:semiHidden/>
    <w:unhideWhenUsed/>
    <w:rsid w:val="0007691A"/>
  </w:style>
  <w:style w:type="character" w:customStyle="1" w:styleId="ConsPlusNormal0">
    <w:name w:val="ConsPlusNormal Знак"/>
    <w:link w:val="ConsPlusNormal"/>
    <w:locked/>
    <w:rsid w:val="0007691A"/>
    <w:rPr>
      <w:rFonts w:ascii="Arial" w:eastAsia="Calibri" w:hAnsi="Arial" w:cs="Arial"/>
      <w:lang w:eastAsia="ru-RU"/>
    </w:rPr>
  </w:style>
  <w:style w:type="paragraph" w:customStyle="1" w:styleId="1466">
    <w:name w:val="1466"/>
    <w:basedOn w:val="a5"/>
    <w:rsid w:val="0007691A"/>
    <w:pPr>
      <w:autoSpaceDE w:val="0"/>
      <w:autoSpaceDN w:val="0"/>
      <w:spacing w:before="120" w:after="120"/>
      <w:jc w:val="center"/>
    </w:pPr>
    <w:rPr>
      <w:b/>
      <w:bCs/>
      <w:sz w:val="28"/>
      <w:szCs w:val="28"/>
    </w:rPr>
  </w:style>
  <w:style w:type="character" w:customStyle="1" w:styleId="submenu-table">
    <w:name w:val="submenu-table"/>
    <w:rsid w:val="0007691A"/>
  </w:style>
  <w:style w:type="character" w:customStyle="1" w:styleId="affffffff3">
    <w:name w:val="Основной текст_"/>
    <w:link w:val="2fe"/>
    <w:rsid w:val="0007691A"/>
    <w:rPr>
      <w:shd w:val="clear" w:color="auto" w:fill="FFFFFF"/>
    </w:rPr>
  </w:style>
  <w:style w:type="paragraph" w:customStyle="1" w:styleId="2fe">
    <w:name w:val="Основной текст2"/>
    <w:basedOn w:val="a5"/>
    <w:link w:val="affffffff3"/>
    <w:rsid w:val="0007691A"/>
    <w:pPr>
      <w:shd w:val="clear" w:color="auto" w:fill="FFFFFF"/>
      <w:spacing w:before="360" w:after="60" w:line="274" w:lineRule="exact"/>
    </w:pPr>
    <w:rPr>
      <w:rFonts w:asciiTheme="minorHAnsi" w:eastAsiaTheme="minorHAnsi" w:hAnsiTheme="minorHAnsi" w:cstheme="minorBidi"/>
      <w:lang w:eastAsia="en-US"/>
    </w:rPr>
  </w:style>
  <w:style w:type="character" w:customStyle="1" w:styleId="130">
    <w:name w:val="Основной текст (13)_"/>
    <w:link w:val="131"/>
    <w:rsid w:val="0007691A"/>
    <w:rPr>
      <w:sz w:val="17"/>
      <w:szCs w:val="17"/>
      <w:shd w:val="clear" w:color="auto" w:fill="FFFFFF"/>
    </w:rPr>
  </w:style>
  <w:style w:type="paragraph" w:customStyle="1" w:styleId="131">
    <w:name w:val="Основной текст (13)"/>
    <w:basedOn w:val="a5"/>
    <w:link w:val="130"/>
    <w:rsid w:val="0007691A"/>
    <w:pPr>
      <w:shd w:val="clear" w:color="auto" w:fill="FFFFFF"/>
      <w:spacing w:after="120" w:line="206" w:lineRule="exact"/>
      <w:ind w:hanging="260"/>
    </w:pPr>
    <w:rPr>
      <w:rFonts w:asciiTheme="minorHAnsi" w:eastAsiaTheme="minorHAnsi" w:hAnsiTheme="minorHAnsi" w:cstheme="minorBidi"/>
      <w:sz w:val="17"/>
      <w:szCs w:val="17"/>
      <w:lang w:eastAsia="en-US"/>
    </w:rPr>
  </w:style>
  <w:style w:type="character" w:customStyle="1" w:styleId="150">
    <w:name w:val="Основной текст (15)_"/>
    <w:link w:val="151"/>
    <w:rsid w:val="0007691A"/>
    <w:rPr>
      <w:sz w:val="19"/>
      <w:szCs w:val="19"/>
      <w:shd w:val="clear" w:color="auto" w:fill="FFFFFF"/>
    </w:rPr>
  </w:style>
  <w:style w:type="character" w:customStyle="1" w:styleId="affffffff4">
    <w:name w:val="Оглавление_"/>
    <w:link w:val="affffffff5"/>
    <w:rsid w:val="0007691A"/>
    <w:rPr>
      <w:sz w:val="19"/>
      <w:szCs w:val="19"/>
      <w:shd w:val="clear" w:color="auto" w:fill="FFFFFF"/>
    </w:rPr>
  </w:style>
  <w:style w:type="paragraph" w:customStyle="1" w:styleId="151">
    <w:name w:val="Основной текст (15)"/>
    <w:basedOn w:val="a5"/>
    <w:link w:val="150"/>
    <w:rsid w:val="0007691A"/>
    <w:pPr>
      <w:shd w:val="clear" w:color="auto" w:fill="FFFFFF"/>
      <w:spacing w:line="0" w:lineRule="atLeast"/>
      <w:ind w:hanging="520"/>
      <w:jc w:val="left"/>
    </w:pPr>
    <w:rPr>
      <w:rFonts w:asciiTheme="minorHAnsi" w:eastAsiaTheme="minorHAnsi" w:hAnsiTheme="minorHAnsi" w:cstheme="minorBidi"/>
      <w:sz w:val="19"/>
      <w:szCs w:val="19"/>
      <w:lang w:eastAsia="en-US"/>
    </w:rPr>
  </w:style>
  <w:style w:type="paragraph" w:customStyle="1" w:styleId="affffffff5">
    <w:name w:val="Оглавление"/>
    <w:basedOn w:val="a5"/>
    <w:link w:val="affffffff4"/>
    <w:rsid w:val="0007691A"/>
    <w:pPr>
      <w:shd w:val="clear" w:color="auto" w:fill="FFFFFF"/>
      <w:spacing w:before="120" w:line="230" w:lineRule="exact"/>
      <w:jc w:val="left"/>
    </w:pPr>
    <w:rPr>
      <w:rFonts w:asciiTheme="minorHAnsi" w:eastAsiaTheme="minorHAnsi" w:hAnsiTheme="minorHAnsi" w:cstheme="minorBidi"/>
      <w:sz w:val="19"/>
      <w:szCs w:val="19"/>
      <w:lang w:eastAsia="en-US"/>
    </w:rPr>
  </w:style>
  <w:style w:type="paragraph" w:customStyle="1" w:styleId="Sc">
    <w:name w:val="S_Отступ"/>
    <w:basedOn w:val="a5"/>
    <w:rsid w:val="0007691A"/>
    <w:pPr>
      <w:spacing w:line="360" w:lineRule="auto"/>
      <w:ind w:firstLine="709"/>
    </w:pPr>
    <w:rPr>
      <w:bCs/>
      <w:sz w:val="24"/>
      <w:szCs w:val="32"/>
      <w:lang w:eastAsia="ar-SA"/>
    </w:rPr>
  </w:style>
  <w:style w:type="character" w:customStyle="1" w:styleId="ConsNonformat0">
    <w:name w:val="ConsNonformat Знак"/>
    <w:link w:val="ConsNonformat"/>
    <w:locked/>
    <w:rsid w:val="0007691A"/>
    <w:rPr>
      <w:rFonts w:ascii="Courier New" w:eastAsia="Calibri" w:hAnsi="Courier New" w:cs="Courier New"/>
      <w:lang w:eastAsia="ru-RU"/>
    </w:rPr>
  </w:style>
  <w:style w:type="paragraph" w:customStyle="1" w:styleId="BinomialTheorem">
    <w:name w:val="Binomial Theorem"/>
    <w:rsid w:val="0007691A"/>
    <w:pPr>
      <w:spacing w:after="200" w:line="276" w:lineRule="auto"/>
    </w:pPr>
    <w:rPr>
      <w:rFonts w:ascii="Calibri" w:eastAsia="Times New Roman" w:hAnsi="Calibri" w:cs="Times New Roman"/>
      <w:lang w:eastAsia="ru-RU"/>
    </w:rPr>
  </w:style>
  <w:style w:type="paragraph" w:customStyle="1" w:styleId="HeaderOdd">
    <w:name w:val="Header Odd"/>
    <w:basedOn w:val="affe"/>
    <w:qFormat/>
    <w:rsid w:val="0007691A"/>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07691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07691A"/>
    <w:rPr>
      <w:rFonts w:ascii="Arial" w:eastAsia="Calibri" w:hAnsi="Arial" w:cs="Arial"/>
      <w:lang w:eastAsia="ru-RU"/>
    </w:rPr>
  </w:style>
  <w:style w:type="paragraph" w:customStyle="1" w:styleId="Sd">
    <w:name w:val="S_Список литературы"/>
    <w:basedOn w:val="S2"/>
    <w:autoRedefine/>
    <w:rsid w:val="0007691A"/>
    <w:pPr>
      <w:spacing w:line="240" w:lineRule="auto"/>
      <w:ind w:left="1418" w:firstLine="0"/>
    </w:pPr>
    <w:rPr>
      <w:rFonts w:ascii="Times New Roman" w:eastAsia="Calibri" w:hAnsi="Times New Roman" w:cs="Arial"/>
      <w:sz w:val="20"/>
      <w:szCs w:val="24"/>
      <w:lang w:eastAsia="en-US"/>
    </w:rPr>
  </w:style>
  <w:style w:type="table" w:customStyle="1" w:styleId="1ff">
    <w:name w:val="Сетка таблицы1"/>
    <w:basedOn w:val="a7"/>
    <w:next w:val="afff0"/>
    <w:uiPriority w:val="59"/>
    <w:rsid w:val="0007691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6">
    <w:name w:val="_абзац"/>
    <w:basedOn w:val="a5"/>
    <w:link w:val="affffffff7"/>
    <w:qFormat/>
    <w:rsid w:val="0007691A"/>
    <w:pPr>
      <w:spacing w:line="276" w:lineRule="auto"/>
      <w:ind w:firstLine="709"/>
    </w:pPr>
    <w:rPr>
      <w:sz w:val="24"/>
      <w:szCs w:val="24"/>
    </w:rPr>
  </w:style>
  <w:style w:type="character" w:customStyle="1" w:styleId="affffffff7">
    <w:name w:val="_абзац Знак"/>
    <w:link w:val="affffffff6"/>
    <w:rsid w:val="0007691A"/>
    <w:rPr>
      <w:rFonts w:ascii="Times New Roman" w:eastAsia="Times New Roman" w:hAnsi="Times New Roman" w:cs="Times New Roman"/>
      <w:sz w:val="24"/>
      <w:szCs w:val="24"/>
      <w:lang w:eastAsia="ru-RU"/>
    </w:rPr>
  </w:style>
  <w:style w:type="paragraph" w:customStyle="1" w:styleId="p2">
    <w:name w:val="p2"/>
    <w:basedOn w:val="a5"/>
    <w:rsid w:val="0007691A"/>
    <w:pPr>
      <w:spacing w:before="100" w:beforeAutospacing="1" w:after="100" w:afterAutospacing="1"/>
      <w:jc w:val="left"/>
    </w:pPr>
    <w:rPr>
      <w:sz w:val="24"/>
      <w:szCs w:val="24"/>
    </w:rPr>
  </w:style>
  <w:style w:type="paragraph" w:customStyle="1" w:styleId="p8">
    <w:name w:val="p8"/>
    <w:basedOn w:val="a5"/>
    <w:rsid w:val="0007691A"/>
    <w:pPr>
      <w:spacing w:before="100" w:beforeAutospacing="1" w:after="100" w:afterAutospacing="1"/>
      <w:jc w:val="left"/>
    </w:pPr>
    <w:rPr>
      <w:sz w:val="24"/>
      <w:szCs w:val="24"/>
    </w:rPr>
  </w:style>
  <w:style w:type="paragraph" w:customStyle="1" w:styleId="p9">
    <w:name w:val="p9"/>
    <w:basedOn w:val="a5"/>
    <w:rsid w:val="0007691A"/>
    <w:pPr>
      <w:spacing w:before="100" w:beforeAutospacing="1" w:after="100" w:afterAutospacing="1"/>
      <w:jc w:val="left"/>
    </w:pPr>
    <w:rPr>
      <w:sz w:val="24"/>
      <w:szCs w:val="24"/>
    </w:rPr>
  </w:style>
  <w:style w:type="paragraph" w:customStyle="1" w:styleId="p10">
    <w:name w:val="p10"/>
    <w:basedOn w:val="a5"/>
    <w:rsid w:val="0007691A"/>
    <w:pPr>
      <w:spacing w:before="100" w:beforeAutospacing="1" w:after="100" w:afterAutospacing="1"/>
      <w:jc w:val="left"/>
    </w:pPr>
    <w:rPr>
      <w:sz w:val="24"/>
      <w:szCs w:val="24"/>
    </w:rPr>
  </w:style>
  <w:style w:type="paragraph" w:customStyle="1" w:styleId="p11">
    <w:name w:val="p11"/>
    <w:basedOn w:val="a5"/>
    <w:rsid w:val="0007691A"/>
    <w:pPr>
      <w:spacing w:before="100" w:beforeAutospacing="1" w:after="100" w:afterAutospacing="1"/>
      <w:jc w:val="left"/>
    </w:pPr>
    <w:rPr>
      <w:sz w:val="24"/>
      <w:szCs w:val="24"/>
    </w:rPr>
  </w:style>
  <w:style w:type="paragraph" w:customStyle="1" w:styleId="p12">
    <w:name w:val="p12"/>
    <w:basedOn w:val="a5"/>
    <w:rsid w:val="0007691A"/>
    <w:pPr>
      <w:spacing w:before="100" w:beforeAutospacing="1" w:after="100" w:afterAutospacing="1"/>
      <w:jc w:val="left"/>
    </w:pPr>
    <w:rPr>
      <w:sz w:val="24"/>
      <w:szCs w:val="24"/>
    </w:rPr>
  </w:style>
  <w:style w:type="paragraph" w:customStyle="1" w:styleId="p13">
    <w:name w:val="p13"/>
    <w:basedOn w:val="a5"/>
    <w:rsid w:val="0007691A"/>
    <w:pPr>
      <w:spacing w:before="100" w:beforeAutospacing="1" w:after="100" w:afterAutospacing="1"/>
      <w:jc w:val="left"/>
    </w:pPr>
    <w:rPr>
      <w:sz w:val="24"/>
      <w:szCs w:val="24"/>
    </w:rPr>
  </w:style>
  <w:style w:type="paragraph" w:customStyle="1" w:styleId="p7">
    <w:name w:val="p7"/>
    <w:basedOn w:val="a5"/>
    <w:rsid w:val="0007691A"/>
    <w:pPr>
      <w:spacing w:before="100" w:beforeAutospacing="1" w:after="100" w:afterAutospacing="1"/>
      <w:jc w:val="left"/>
    </w:pPr>
    <w:rPr>
      <w:sz w:val="24"/>
      <w:szCs w:val="24"/>
    </w:rPr>
  </w:style>
  <w:style w:type="paragraph" w:customStyle="1" w:styleId="p14">
    <w:name w:val="p14"/>
    <w:basedOn w:val="a5"/>
    <w:rsid w:val="0007691A"/>
    <w:pPr>
      <w:spacing w:before="100" w:beforeAutospacing="1" w:after="100" w:afterAutospacing="1"/>
      <w:jc w:val="left"/>
    </w:pPr>
    <w:rPr>
      <w:sz w:val="24"/>
      <w:szCs w:val="24"/>
    </w:rPr>
  </w:style>
  <w:style w:type="paragraph" w:customStyle="1" w:styleId="p5">
    <w:name w:val="p5"/>
    <w:basedOn w:val="a5"/>
    <w:rsid w:val="0007691A"/>
    <w:pPr>
      <w:spacing w:before="100" w:beforeAutospacing="1" w:after="100" w:afterAutospacing="1"/>
      <w:jc w:val="left"/>
    </w:pPr>
    <w:rPr>
      <w:sz w:val="24"/>
      <w:szCs w:val="24"/>
    </w:rPr>
  </w:style>
  <w:style w:type="paragraph" w:customStyle="1" w:styleId="p15">
    <w:name w:val="p15"/>
    <w:basedOn w:val="a5"/>
    <w:rsid w:val="0007691A"/>
    <w:pPr>
      <w:spacing w:before="100" w:beforeAutospacing="1" w:after="100" w:afterAutospacing="1"/>
      <w:jc w:val="left"/>
    </w:pPr>
    <w:rPr>
      <w:sz w:val="24"/>
      <w:szCs w:val="24"/>
    </w:rPr>
  </w:style>
  <w:style w:type="paragraph" w:customStyle="1" w:styleId="p4">
    <w:name w:val="p4"/>
    <w:basedOn w:val="a5"/>
    <w:rsid w:val="0007691A"/>
    <w:pPr>
      <w:spacing w:before="100" w:beforeAutospacing="1" w:after="100" w:afterAutospacing="1"/>
      <w:jc w:val="left"/>
    </w:pPr>
    <w:rPr>
      <w:sz w:val="24"/>
      <w:szCs w:val="24"/>
    </w:rPr>
  </w:style>
  <w:style w:type="paragraph" w:customStyle="1" w:styleId="p16">
    <w:name w:val="p16"/>
    <w:basedOn w:val="a5"/>
    <w:rsid w:val="0007691A"/>
    <w:pPr>
      <w:spacing w:before="100" w:beforeAutospacing="1" w:after="100" w:afterAutospacing="1"/>
      <w:jc w:val="left"/>
    </w:pPr>
    <w:rPr>
      <w:sz w:val="24"/>
      <w:szCs w:val="24"/>
    </w:rPr>
  </w:style>
  <w:style w:type="paragraph" w:customStyle="1" w:styleId="p17">
    <w:name w:val="p17"/>
    <w:basedOn w:val="a5"/>
    <w:rsid w:val="0007691A"/>
    <w:pPr>
      <w:spacing w:before="100" w:beforeAutospacing="1" w:after="100" w:afterAutospacing="1"/>
      <w:jc w:val="left"/>
    </w:pPr>
    <w:rPr>
      <w:sz w:val="24"/>
      <w:szCs w:val="24"/>
    </w:rPr>
  </w:style>
  <w:style w:type="paragraph" w:customStyle="1" w:styleId="p18">
    <w:name w:val="p18"/>
    <w:basedOn w:val="a5"/>
    <w:rsid w:val="0007691A"/>
    <w:pPr>
      <w:spacing w:before="100" w:beforeAutospacing="1" w:after="100" w:afterAutospacing="1"/>
      <w:jc w:val="left"/>
    </w:pPr>
    <w:rPr>
      <w:sz w:val="24"/>
      <w:szCs w:val="24"/>
    </w:rPr>
  </w:style>
  <w:style w:type="paragraph" w:customStyle="1" w:styleId="p19">
    <w:name w:val="p19"/>
    <w:basedOn w:val="a5"/>
    <w:rsid w:val="0007691A"/>
    <w:pPr>
      <w:spacing w:before="100" w:beforeAutospacing="1" w:after="100" w:afterAutospacing="1"/>
      <w:jc w:val="left"/>
    </w:pPr>
    <w:rPr>
      <w:sz w:val="24"/>
      <w:szCs w:val="24"/>
    </w:rPr>
  </w:style>
  <w:style w:type="paragraph" w:customStyle="1" w:styleId="p20">
    <w:name w:val="p20"/>
    <w:basedOn w:val="a5"/>
    <w:rsid w:val="0007691A"/>
    <w:pPr>
      <w:spacing w:before="100" w:beforeAutospacing="1" w:after="100" w:afterAutospacing="1"/>
      <w:jc w:val="left"/>
    </w:pPr>
    <w:rPr>
      <w:sz w:val="24"/>
      <w:szCs w:val="24"/>
    </w:rPr>
  </w:style>
  <w:style w:type="paragraph" w:customStyle="1" w:styleId="p21">
    <w:name w:val="p21"/>
    <w:basedOn w:val="a5"/>
    <w:rsid w:val="0007691A"/>
    <w:pPr>
      <w:spacing w:before="100" w:beforeAutospacing="1" w:after="100" w:afterAutospacing="1"/>
      <w:jc w:val="left"/>
    </w:pPr>
    <w:rPr>
      <w:sz w:val="24"/>
      <w:szCs w:val="24"/>
    </w:rPr>
  </w:style>
  <w:style w:type="paragraph" w:customStyle="1" w:styleId="p22">
    <w:name w:val="p22"/>
    <w:basedOn w:val="a5"/>
    <w:rsid w:val="0007691A"/>
    <w:pPr>
      <w:spacing w:before="100" w:beforeAutospacing="1" w:after="100" w:afterAutospacing="1"/>
      <w:jc w:val="left"/>
    </w:pPr>
    <w:rPr>
      <w:sz w:val="24"/>
      <w:szCs w:val="24"/>
    </w:rPr>
  </w:style>
  <w:style w:type="paragraph" w:customStyle="1" w:styleId="p23">
    <w:name w:val="p23"/>
    <w:basedOn w:val="a5"/>
    <w:rsid w:val="0007691A"/>
    <w:pPr>
      <w:spacing w:before="100" w:beforeAutospacing="1" w:after="100" w:afterAutospacing="1"/>
      <w:jc w:val="left"/>
    </w:pPr>
    <w:rPr>
      <w:sz w:val="24"/>
      <w:szCs w:val="24"/>
    </w:rPr>
  </w:style>
  <w:style w:type="paragraph" w:customStyle="1" w:styleId="p24">
    <w:name w:val="p24"/>
    <w:basedOn w:val="a5"/>
    <w:rsid w:val="0007691A"/>
    <w:pPr>
      <w:spacing w:before="100" w:beforeAutospacing="1" w:after="100" w:afterAutospacing="1"/>
      <w:jc w:val="left"/>
    </w:pPr>
    <w:rPr>
      <w:sz w:val="24"/>
      <w:szCs w:val="24"/>
    </w:rPr>
  </w:style>
  <w:style w:type="paragraph" w:customStyle="1" w:styleId="p25">
    <w:name w:val="p25"/>
    <w:basedOn w:val="a5"/>
    <w:rsid w:val="0007691A"/>
    <w:pPr>
      <w:spacing w:before="100" w:beforeAutospacing="1" w:after="100" w:afterAutospacing="1"/>
      <w:jc w:val="left"/>
    </w:pPr>
    <w:rPr>
      <w:sz w:val="24"/>
      <w:szCs w:val="24"/>
    </w:rPr>
  </w:style>
  <w:style w:type="paragraph" w:customStyle="1" w:styleId="p26">
    <w:name w:val="p26"/>
    <w:basedOn w:val="a5"/>
    <w:rsid w:val="0007691A"/>
    <w:pPr>
      <w:spacing w:before="100" w:beforeAutospacing="1" w:after="100" w:afterAutospacing="1"/>
      <w:jc w:val="left"/>
    </w:pPr>
    <w:rPr>
      <w:sz w:val="24"/>
      <w:szCs w:val="24"/>
    </w:rPr>
  </w:style>
  <w:style w:type="paragraph" w:customStyle="1" w:styleId="p27">
    <w:name w:val="p27"/>
    <w:basedOn w:val="a5"/>
    <w:rsid w:val="0007691A"/>
    <w:pPr>
      <w:spacing w:before="100" w:beforeAutospacing="1" w:after="100" w:afterAutospacing="1"/>
      <w:jc w:val="left"/>
    </w:pPr>
    <w:rPr>
      <w:sz w:val="24"/>
      <w:szCs w:val="24"/>
    </w:rPr>
  </w:style>
  <w:style w:type="paragraph" w:customStyle="1" w:styleId="p28">
    <w:name w:val="p28"/>
    <w:basedOn w:val="a5"/>
    <w:rsid w:val="0007691A"/>
    <w:pPr>
      <w:spacing w:before="100" w:beforeAutospacing="1" w:after="100" w:afterAutospacing="1"/>
      <w:jc w:val="left"/>
    </w:pPr>
    <w:rPr>
      <w:sz w:val="24"/>
      <w:szCs w:val="24"/>
    </w:rPr>
  </w:style>
  <w:style w:type="paragraph" w:customStyle="1" w:styleId="p29">
    <w:name w:val="p29"/>
    <w:basedOn w:val="a5"/>
    <w:rsid w:val="0007691A"/>
    <w:pPr>
      <w:spacing w:before="100" w:beforeAutospacing="1" w:after="100" w:afterAutospacing="1"/>
      <w:jc w:val="left"/>
    </w:pPr>
    <w:rPr>
      <w:sz w:val="24"/>
      <w:szCs w:val="24"/>
    </w:rPr>
  </w:style>
  <w:style w:type="paragraph" w:customStyle="1" w:styleId="p30">
    <w:name w:val="p30"/>
    <w:basedOn w:val="a5"/>
    <w:rsid w:val="0007691A"/>
    <w:pPr>
      <w:spacing w:before="100" w:beforeAutospacing="1" w:after="100" w:afterAutospacing="1"/>
      <w:jc w:val="left"/>
    </w:pPr>
    <w:rPr>
      <w:sz w:val="24"/>
      <w:szCs w:val="24"/>
    </w:rPr>
  </w:style>
  <w:style w:type="paragraph" w:customStyle="1" w:styleId="p31">
    <w:name w:val="p31"/>
    <w:basedOn w:val="a5"/>
    <w:rsid w:val="0007691A"/>
    <w:pPr>
      <w:spacing w:before="100" w:beforeAutospacing="1" w:after="100" w:afterAutospacing="1"/>
      <w:jc w:val="left"/>
    </w:pPr>
    <w:rPr>
      <w:sz w:val="24"/>
      <w:szCs w:val="24"/>
    </w:rPr>
  </w:style>
  <w:style w:type="paragraph" w:customStyle="1" w:styleId="p32">
    <w:name w:val="p32"/>
    <w:basedOn w:val="a5"/>
    <w:rsid w:val="0007691A"/>
    <w:pPr>
      <w:spacing w:before="100" w:beforeAutospacing="1" w:after="100" w:afterAutospacing="1"/>
      <w:jc w:val="left"/>
    </w:pPr>
    <w:rPr>
      <w:sz w:val="24"/>
      <w:szCs w:val="24"/>
    </w:rPr>
  </w:style>
  <w:style w:type="paragraph" w:customStyle="1" w:styleId="p33">
    <w:name w:val="p33"/>
    <w:basedOn w:val="a5"/>
    <w:rsid w:val="0007691A"/>
    <w:pPr>
      <w:spacing w:before="100" w:beforeAutospacing="1" w:after="100" w:afterAutospacing="1"/>
      <w:jc w:val="left"/>
    </w:pPr>
    <w:rPr>
      <w:sz w:val="24"/>
      <w:szCs w:val="24"/>
    </w:rPr>
  </w:style>
  <w:style w:type="paragraph" w:customStyle="1" w:styleId="p34">
    <w:name w:val="p34"/>
    <w:basedOn w:val="a5"/>
    <w:rsid w:val="0007691A"/>
    <w:pPr>
      <w:spacing w:before="100" w:beforeAutospacing="1" w:after="100" w:afterAutospacing="1"/>
      <w:jc w:val="left"/>
    </w:pPr>
    <w:rPr>
      <w:sz w:val="24"/>
      <w:szCs w:val="24"/>
    </w:rPr>
  </w:style>
  <w:style w:type="paragraph" w:customStyle="1" w:styleId="p35">
    <w:name w:val="p35"/>
    <w:basedOn w:val="a5"/>
    <w:rsid w:val="0007691A"/>
    <w:pPr>
      <w:spacing w:before="100" w:beforeAutospacing="1" w:after="100" w:afterAutospacing="1"/>
      <w:jc w:val="left"/>
    </w:pPr>
    <w:rPr>
      <w:sz w:val="24"/>
      <w:szCs w:val="24"/>
    </w:rPr>
  </w:style>
  <w:style w:type="paragraph" w:customStyle="1" w:styleId="p36">
    <w:name w:val="p36"/>
    <w:basedOn w:val="a5"/>
    <w:rsid w:val="0007691A"/>
    <w:pPr>
      <w:spacing w:before="100" w:beforeAutospacing="1" w:after="100" w:afterAutospacing="1"/>
      <w:jc w:val="left"/>
    </w:pPr>
    <w:rPr>
      <w:sz w:val="24"/>
      <w:szCs w:val="24"/>
    </w:rPr>
  </w:style>
  <w:style w:type="paragraph" w:customStyle="1" w:styleId="p37">
    <w:name w:val="p37"/>
    <w:basedOn w:val="a5"/>
    <w:rsid w:val="0007691A"/>
    <w:pPr>
      <w:spacing w:before="100" w:beforeAutospacing="1" w:after="100" w:afterAutospacing="1"/>
      <w:jc w:val="left"/>
    </w:pPr>
    <w:rPr>
      <w:sz w:val="24"/>
      <w:szCs w:val="24"/>
    </w:rPr>
  </w:style>
  <w:style w:type="paragraph" w:customStyle="1" w:styleId="p38">
    <w:name w:val="p38"/>
    <w:basedOn w:val="a5"/>
    <w:rsid w:val="0007691A"/>
    <w:pPr>
      <w:spacing w:before="100" w:beforeAutospacing="1" w:after="100" w:afterAutospacing="1"/>
      <w:jc w:val="left"/>
    </w:pPr>
    <w:rPr>
      <w:sz w:val="24"/>
      <w:szCs w:val="24"/>
    </w:rPr>
  </w:style>
  <w:style w:type="paragraph" w:customStyle="1" w:styleId="p39">
    <w:name w:val="p39"/>
    <w:basedOn w:val="a5"/>
    <w:rsid w:val="0007691A"/>
    <w:pPr>
      <w:spacing w:before="100" w:beforeAutospacing="1" w:after="100" w:afterAutospacing="1"/>
      <w:jc w:val="left"/>
    </w:pPr>
    <w:rPr>
      <w:sz w:val="24"/>
      <w:szCs w:val="24"/>
    </w:rPr>
  </w:style>
  <w:style w:type="paragraph" w:customStyle="1" w:styleId="p40">
    <w:name w:val="p40"/>
    <w:basedOn w:val="a5"/>
    <w:rsid w:val="0007691A"/>
    <w:pPr>
      <w:spacing w:before="100" w:beforeAutospacing="1" w:after="100" w:afterAutospacing="1"/>
      <w:jc w:val="left"/>
    </w:pPr>
    <w:rPr>
      <w:sz w:val="24"/>
      <w:szCs w:val="24"/>
    </w:rPr>
  </w:style>
  <w:style w:type="paragraph" w:customStyle="1" w:styleId="p41">
    <w:name w:val="p41"/>
    <w:basedOn w:val="a5"/>
    <w:rsid w:val="0007691A"/>
    <w:pPr>
      <w:spacing w:before="100" w:beforeAutospacing="1" w:after="100" w:afterAutospacing="1"/>
      <w:jc w:val="left"/>
    </w:pPr>
    <w:rPr>
      <w:sz w:val="24"/>
      <w:szCs w:val="24"/>
    </w:rPr>
  </w:style>
  <w:style w:type="character" w:customStyle="1" w:styleId="s22">
    <w:name w:val="s2"/>
    <w:rsid w:val="0007691A"/>
  </w:style>
  <w:style w:type="character" w:customStyle="1" w:styleId="s11">
    <w:name w:val="s1"/>
    <w:rsid w:val="0007691A"/>
  </w:style>
  <w:style w:type="character" w:customStyle="1" w:styleId="s41">
    <w:name w:val="s4"/>
    <w:rsid w:val="0007691A"/>
  </w:style>
  <w:style w:type="character" w:customStyle="1" w:styleId="s50">
    <w:name w:val="s5"/>
    <w:rsid w:val="0007691A"/>
  </w:style>
  <w:style w:type="character" w:customStyle="1" w:styleId="s60">
    <w:name w:val="s6"/>
    <w:rsid w:val="0007691A"/>
  </w:style>
  <w:style w:type="character" w:customStyle="1" w:styleId="s70">
    <w:name w:val="s7"/>
    <w:rsid w:val="0007691A"/>
  </w:style>
  <w:style w:type="character" w:customStyle="1" w:styleId="s80">
    <w:name w:val="s8"/>
    <w:rsid w:val="0007691A"/>
  </w:style>
  <w:style w:type="character" w:customStyle="1" w:styleId="s90">
    <w:name w:val="s9"/>
    <w:rsid w:val="0007691A"/>
  </w:style>
  <w:style w:type="character" w:customStyle="1" w:styleId="s100">
    <w:name w:val="s10"/>
    <w:rsid w:val="0007691A"/>
  </w:style>
  <w:style w:type="character" w:customStyle="1" w:styleId="s31">
    <w:name w:val="s3"/>
    <w:rsid w:val="0007691A"/>
  </w:style>
  <w:style w:type="character" w:customStyle="1" w:styleId="s110">
    <w:name w:val="s11"/>
    <w:rsid w:val="0007691A"/>
  </w:style>
  <w:style w:type="character" w:customStyle="1" w:styleId="s12">
    <w:name w:val="s12"/>
    <w:rsid w:val="0007691A"/>
  </w:style>
  <w:style w:type="character" w:customStyle="1" w:styleId="s13">
    <w:name w:val="s13"/>
    <w:rsid w:val="0007691A"/>
  </w:style>
  <w:style w:type="character" w:customStyle="1" w:styleId="s14">
    <w:name w:val="s14"/>
    <w:rsid w:val="0007691A"/>
  </w:style>
  <w:style w:type="character" w:customStyle="1" w:styleId="s15">
    <w:name w:val="s15"/>
    <w:rsid w:val="0007691A"/>
  </w:style>
  <w:style w:type="character" w:customStyle="1" w:styleId="s160">
    <w:name w:val="s16"/>
    <w:rsid w:val="0007691A"/>
  </w:style>
  <w:style w:type="character" w:customStyle="1" w:styleId="s17">
    <w:name w:val="s17"/>
    <w:rsid w:val="0007691A"/>
  </w:style>
  <w:style w:type="character" w:customStyle="1" w:styleId="s18">
    <w:name w:val="s18"/>
    <w:rsid w:val="0007691A"/>
  </w:style>
  <w:style w:type="character" w:customStyle="1" w:styleId="s19">
    <w:name w:val="s19"/>
    <w:rsid w:val="0007691A"/>
  </w:style>
  <w:style w:type="character" w:customStyle="1" w:styleId="s200">
    <w:name w:val="s20"/>
    <w:rsid w:val="0007691A"/>
  </w:style>
  <w:style w:type="character" w:customStyle="1" w:styleId="s210">
    <w:name w:val="s21"/>
    <w:rsid w:val="0007691A"/>
  </w:style>
  <w:style w:type="character" w:customStyle="1" w:styleId="s220">
    <w:name w:val="s22"/>
    <w:rsid w:val="0007691A"/>
  </w:style>
  <w:style w:type="character" w:customStyle="1" w:styleId="s23">
    <w:name w:val="s23"/>
    <w:rsid w:val="0007691A"/>
  </w:style>
  <w:style w:type="character" w:customStyle="1" w:styleId="affffffff8">
    <w:name w:val="Гипертекстовая ссылка"/>
    <w:uiPriority w:val="99"/>
    <w:rsid w:val="0007691A"/>
    <w:rPr>
      <w:color w:val="106BBE"/>
    </w:rPr>
  </w:style>
  <w:style w:type="paragraph" w:customStyle="1" w:styleId="affffffff9">
    <w:name w:val="Таблицы (моноширинный)"/>
    <w:basedOn w:val="a5"/>
    <w:next w:val="a5"/>
    <w:rsid w:val="0007691A"/>
    <w:pPr>
      <w:autoSpaceDE w:val="0"/>
      <w:autoSpaceDN w:val="0"/>
      <w:adjustRightInd w:val="0"/>
    </w:pPr>
    <w:rPr>
      <w:rFonts w:ascii="Courier New" w:eastAsia="Calibri" w:hAnsi="Courier New" w:cs="Courier New"/>
      <w:sz w:val="24"/>
      <w:szCs w:val="24"/>
    </w:rPr>
  </w:style>
  <w:style w:type="paragraph" w:customStyle="1" w:styleId="headertext">
    <w:name w:val="headertext"/>
    <w:basedOn w:val="a5"/>
    <w:rsid w:val="0007691A"/>
    <w:pPr>
      <w:spacing w:before="100" w:beforeAutospacing="1" w:after="100" w:afterAutospacing="1"/>
      <w:jc w:val="left"/>
    </w:pPr>
    <w:rPr>
      <w:sz w:val="24"/>
      <w:szCs w:val="24"/>
    </w:rPr>
  </w:style>
  <w:style w:type="paragraph" w:customStyle="1" w:styleId="Style6">
    <w:name w:val="Style6"/>
    <w:basedOn w:val="a5"/>
    <w:rsid w:val="0007691A"/>
    <w:pPr>
      <w:widowControl w:val="0"/>
      <w:autoSpaceDE w:val="0"/>
      <w:autoSpaceDN w:val="0"/>
      <w:adjustRightInd w:val="0"/>
      <w:spacing w:line="670" w:lineRule="exact"/>
      <w:ind w:firstLine="1440"/>
    </w:pPr>
    <w:rPr>
      <w:rFonts w:eastAsia="Calibri"/>
      <w:sz w:val="24"/>
      <w:szCs w:val="24"/>
    </w:rPr>
  </w:style>
  <w:style w:type="paragraph" w:customStyle="1" w:styleId="Style19">
    <w:name w:val="Style19"/>
    <w:basedOn w:val="a5"/>
    <w:rsid w:val="0007691A"/>
    <w:pPr>
      <w:widowControl w:val="0"/>
      <w:autoSpaceDE w:val="0"/>
      <w:autoSpaceDN w:val="0"/>
      <w:adjustRightInd w:val="0"/>
      <w:spacing w:line="672" w:lineRule="exact"/>
    </w:pPr>
    <w:rPr>
      <w:rFonts w:eastAsia="Calibri"/>
      <w:sz w:val="24"/>
      <w:szCs w:val="24"/>
    </w:rPr>
  </w:style>
  <w:style w:type="paragraph" w:customStyle="1" w:styleId="000">
    <w:name w:val="000"/>
    <w:basedOn w:val="a5"/>
    <w:rsid w:val="0007691A"/>
    <w:pPr>
      <w:numPr>
        <w:numId w:val="15"/>
      </w:numPr>
      <w:tabs>
        <w:tab w:val="left" w:pos="0"/>
        <w:tab w:val="left" w:pos="1134"/>
      </w:tabs>
      <w:suppressAutoHyphens/>
      <w:autoSpaceDE w:val="0"/>
    </w:pPr>
    <w:rPr>
      <w:rFonts w:eastAsia="Arial"/>
      <w:sz w:val="28"/>
      <w:szCs w:val="28"/>
      <w:lang w:eastAsia="ar-SA"/>
    </w:rPr>
  </w:style>
  <w:style w:type="character" w:customStyle="1" w:styleId="2b">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4"/>
    <w:locked/>
    <w:rsid w:val="0007691A"/>
    <w:rPr>
      <w:rFonts w:ascii="Calibri" w:eastAsia="Calibri" w:hAnsi="Calibri" w:cs="Times New Roman"/>
      <w:b/>
      <w:bCs/>
      <w:sz w:val="20"/>
      <w:szCs w:val="20"/>
    </w:rPr>
  </w:style>
  <w:style w:type="character" w:customStyle="1" w:styleId="headeraa">
    <w:name w:val="header_aa"/>
    <w:rsid w:val="0007691A"/>
  </w:style>
  <w:style w:type="paragraph" w:customStyle="1" w:styleId="affffffffa">
    <w:name w:val="МОЕ"/>
    <w:basedOn w:val="a5"/>
    <w:rsid w:val="0007691A"/>
    <w:pPr>
      <w:ind w:firstLine="709"/>
    </w:pPr>
    <w:rPr>
      <w:spacing w:val="10"/>
      <w:sz w:val="28"/>
      <w:szCs w:val="28"/>
    </w:rPr>
  </w:style>
  <w:style w:type="paragraph" w:customStyle="1" w:styleId="p1">
    <w:name w:val="p1"/>
    <w:basedOn w:val="a5"/>
    <w:rsid w:val="0007691A"/>
    <w:pPr>
      <w:spacing w:before="100" w:beforeAutospacing="1" w:after="100" w:afterAutospacing="1"/>
      <w:jc w:val="left"/>
    </w:pPr>
    <w:rPr>
      <w:sz w:val="24"/>
      <w:szCs w:val="24"/>
    </w:rPr>
  </w:style>
  <w:style w:type="paragraph" w:customStyle="1" w:styleId="p3">
    <w:name w:val="p3"/>
    <w:basedOn w:val="a5"/>
    <w:rsid w:val="0007691A"/>
    <w:pPr>
      <w:spacing w:before="100" w:beforeAutospacing="1" w:after="100" w:afterAutospacing="1"/>
      <w:jc w:val="left"/>
    </w:pPr>
    <w:rPr>
      <w:sz w:val="24"/>
      <w:szCs w:val="24"/>
    </w:rPr>
  </w:style>
  <w:style w:type="paragraph" w:customStyle="1" w:styleId="affffffffb">
    <w:name w:val="Заголовок к тексту"/>
    <w:basedOn w:val="a5"/>
    <w:next w:val="af8"/>
    <w:qFormat/>
    <w:rsid w:val="0007691A"/>
    <w:pPr>
      <w:suppressAutoHyphens/>
      <w:spacing w:after="480" w:line="240" w:lineRule="exact"/>
      <w:jc w:val="left"/>
    </w:pPr>
    <w:rPr>
      <w:b/>
      <w:sz w:val="28"/>
      <w:szCs w:val="20"/>
    </w:rPr>
  </w:style>
  <w:style w:type="paragraph" w:customStyle="1" w:styleId="07">
    <w:name w:val="07 Примечания"/>
    <w:basedOn w:val="a5"/>
    <w:link w:val="070"/>
    <w:qFormat/>
    <w:rsid w:val="0007691A"/>
    <w:pPr>
      <w:spacing w:before="120"/>
    </w:pPr>
    <w:rPr>
      <w:bCs/>
      <w:iCs/>
      <w:sz w:val="20"/>
      <w:szCs w:val="24"/>
      <w:lang w:eastAsia="en-US"/>
    </w:rPr>
  </w:style>
  <w:style w:type="character" w:customStyle="1" w:styleId="070">
    <w:name w:val="07 Примечания Знак"/>
    <w:link w:val="07"/>
    <w:locked/>
    <w:rsid w:val="0007691A"/>
    <w:rPr>
      <w:rFonts w:ascii="Times New Roman" w:eastAsia="Times New Roman" w:hAnsi="Times New Roman" w:cs="Times New Roman"/>
      <w:bCs/>
      <w:iCs/>
      <w:sz w:val="20"/>
      <w:szCs w:val="24"/>
    </w:rPr>
  </w:style>
  <w:style w:type="character" w:customStyle="1" w:styleId="2ff">
    <w:name w:val="Основной текст (2)_"/>
    <w:link w:val="213"/>
    <w:locked/>
    <w:rsid w:val="0007691A"/>
    <w:rPr>
      <w:sz w:val="28"/>
      <w:szCs w:val="28"/>
      <w:shd w:val="clear" w:color="auto" w:fill="FFFFFF"/>
    </w:rPr>
  </w:style>
  <w:style w:type="paragraph" w:customStyle="1" w:styleId="213">
    <w:name w:val="Основной текст (2)1"/>
    <w:basedOn w:val="a5"/>
    <w:link w:val="2ff"/>
    <w:uiPriority w:val="99"/>
    <w:rsid w:val="0007691A"/>
    <w:pPr>
      <w:widowControl w:val="0"/>
      <w:shd w:val="clear" w:color="auto" w:fill="FFFFFF"/>
      <w:spacing w:before="540" w:after="4320" w:line="322" w:lineRule="exact"/>
      <w:jc w:val="right"/>
    </w:pPr>
    <w:rPr>
      <w:rFonts w:asciiTheme="minorHAnsi" w:eastAsiaTheme="minorHAnsi" w:hAnsiTheme="minorHAnsi" w:cstheme="minorBidi"/>
      <w:sz w:val="28"/>
      <w:szCs w:val="28"/>
      <w:lang w:eastAsia="en-US"/>
    </w:rPr>
  </w:style>
  <w:style w:type="paragraph" w:customStyle="1" w:styleId="01">
    <w:name w:val="01 обычный текст"/>
    <w:link w:val="010"/>
    <w:qFormat/>
    <w:rsid w:val="0007691A"/>
    <w:pPr>
      <w:spacing w:after="0" w:line="240" w:lineRule="auto"/>
      <w:ind w:firstLine="709"/>
      <w:jc w:val="both"/>
    </w:pPr>
    <w:rPr>
      <w:rFonts w:ascii="Times New Roman" w:hAnsi="Times New Roman" w:cs="Times New Roman"/>
      <w:bCs/>
      <w:iCs/>
      <w:sz w:val="24"/>
      <w:szCs w:val="24"/>
    </w:rPr>
  </w:style>
  <w:style w:type="character" w:customStyle="1" w:styleId="010">
    <w:name w:val="01 обычный текст Знак"/>
    <w:basedOn w:val="a6"/>
    <w:link w:val="01"/>
    <w:rsid w:val="0007691A"/>
    <w:rPr>
      <w:rFonts w:ascii="Times New Roman" w:hAnsi="Times New Roman" w:cs="Times New Roman"/>
      <w:bCs/>
      <w:iCs/>
      <w:sz w:val="24"/>
      <w:szCs w:val="24"/>
    </w:rPr>
  </w:style>
  <w:style w:type="character" w:customStyle="1" w:styleId="105pt0pt">
    <w:name w:val="Основной текст + 10;5 pt;Интервал 0 pt"/>
    <w:basedOn w:val="a6"/>
    <w:rsid w:val="0007691A"/>
    <w:rPr>
      <w:rFonts w:ascii="Times New Roman" w:eastAsia="Times New Roman" w:hAnsi="Times New Roman" w:cs="Times New Roman"/>
      <w:color w:val="000000"/>
      <w:spacing w:val="3"/>
      <w:w w:val="100"/>
      <w:position w:val="0"/>
      <w:sz w:val="21"/>
      <w:szCs w:val="21"/>
      <w:shd w:val="clear" w:color="auto" w:fill="FFFFFF"/>
      <w:lang w:val="ru-RU" w:eastAsia="ru-RU" w:bidi="ru-RU"/>
    </w:rPr>
  </w:style>
  <w:style w:type="paragraph" w:customStyle="1" w:styleId="affffffffc">
    <w:name w:val="Нижн.колонтитул первый"/>
    <w:basedOn w:val="ab"/>
    <w:rsid w:val="0007691A"/>
    <w:pPr>
      <w:keepLines/>
      <w:tabs>
        <w:tab w:val="clear" w:pos="4677"/>
        <w:tab w:val="clear" w:pos="9355"/>
        <w:tab w:val="center" w:pos="4320"/>
      </w:tabs>
      <w:jc w:val="center"/>
    </w:pPr>
    <w:rPr>
      <w:sz w:val="28"/>
      <w:szCs w:val="20"/>
    </w:rPr>
  </w:style>
  <w:style w:type="paragraph" w:customStyle="1" w:styleId="7">
    <w:name w:val="7 нумерация"/>
    <w:basedOn w:val="affa"/>
    <w:link w:val="75"/>
    <w:qFormat/>
    <w:rsid w:val="0007691A"/>
    <w:pPr>
      <w:numPr>
        <w:numId w:val="16"/>
      </w:numPr>
      <w:spacing w:line="276" w:lineRule="auto"/>
    </w:pPr>
    <w:rPr>
      <w:rFonts w:eastAsiaTheme="majorEastAsia" w:cs="Times New Roman"/>
      <w:iCs/>
      <w:color w:val="000000" w:themeColor="text1"/>
      <w:szCs w:val="24"/>
    </w:rPr>
  </w:style>
  <w:style w:type="character" w:customStyle="1" w:styleId="75">
    <w:name w:val="7 нумерация Знак"/>
    <w:basedOn w:val="a6"/>
    <w:link w:val="7"/>
    <w:rsid w:val="0007691A"/>
    <w:rPr>
      <w:rFonts w:ascii="Times New Roman" w:eastAsiaTheme="majorEastAsia" w:hAnsi="Times New Roman" w:cs="Times New Roman"/>
      <w:iCs/>
      <w:color w:val="000000" w:themeColor="text1"/>
      <w:sz w:val="24"/>
      <w:szCs w:val="24"/>
      <w:lang w:eastAsia="ru-RU"/>
    </w:rPr>
  </w:style>
  <w:style w:type="character" w:customStyle="1" w:styleId="UnresolvedMention">
    <w:name w:val="Unresolved Mention"/>
    <w:basedOn w:val="a6"/>
    <w:uiPriority w:val="99"/>
    <w:semiHidden/>
    <w:unhideWhenUsed/>
    <w:rsid w:val="0007691A"/>
    <w:rPr>
      <w:color w:val="605E5C"/>
      <w:shd w:val="clear" w:color="auto" w:fill="E1DFDD"/>
    </w:rPr>
  </w:style>
  <w:style w:type="paragraph" w:styleId="1ff0">
    <w:name w:val="index 1"/>
    <w:basedOn w:val="a5"/>
    <w:next w:val="a5"/>
    <w:autoRedefine/>
    <w:uiPriority w:val="99"/>
    <w:semiHidden/>
    <w:rsid w:val="0007691A"/>
    <w:pPr>
      <w:ind w:left="220" w:hanging="220"/>
    </w:pPr>
    <w:rPr>
      <w:sz w:val="24"/>
      <w:szCs w:val="24"/>
      <w:lang w:eastAsia="en-US"/>
    </w:rPr>
  </w:style>
  <w:style w:type="character" w:customStyle="1" w:styleId="Other">
    <w:name w:val="Other_"/>
    <w:basedOn w:val="a6"/>
    <w:link w:val="Other0"/>
    <w:rsid w:val="0007691A"/>
    <w:rPr>
      <w:rFonts w:ascii="Times New Roman" w:eastAsia="Times New Roman" w:hAnsi="Times New Roman" w:cs="Times New Roman"/>
      <w:sz w:val="28"/>
      <w:szCs w:val="28"/>
    </w:rPr>
  </w:style>
  <w:style w:type="character" w:customStyle="1" w:styleId="Bodytext7">
    <w:name w:val="Body text (7)_"/>
    <w:basedOn w:val="a6"/>
    <w:link w:val="Bodytext70"/>
    <w:rsid w:val="0007691A"/>
    <w:rPr>
      <w:rFonts w:ascii="Calibri" w:eastAsia="Calibri" w:hAnsi="Calibri" w:cs="Calibri"/>
      <w:sz w:val="20"/>
      <w:szCs w:val="20"/>
    </w:rPr>
  </w:style>
  <w:style w:type="paragraph" w:customStyle="1" w:styleId="Other0">
    <w:name w:val="Other"/>
    <w:basedOn w:val="a5"/>
    <w:link w:val="Other"/>
    <w:rsid w:val="0007691A"/>
    <w:pPr>
      <w:widowControl w:val="0"/>
      <w:spacing w:after="100"/>
      <w:ind w:firstLine="400"/>
      <w:jc w:val="left"/>
    </w:pPr>
    <w:rPr>
      <w:sz w:val="28"/>
      <w:szCs w:val="28"/>
      <w:lang w:eastAsia="en-US"/>
    </w:rPr>
  </w:style>
  <w:style w:type="paragraph" w:customStyle="1" w:styleId="Bodytext70">
    <w:name w:val="Body text (7)"/>
    <w:basedOn w:val="a5"/>
    <w:link w:val="Bodytext7"/>
    <w:rsid w:val="0007691A"/>
    <w:pPr>
      <w:widowControl w:val="0"/>
      <w:spacing w:line="218" w:lineRule="auto"/>
      <w:jc w:val="center"/>
    </w:pPr>
    <w:rPr>
      <w:rFonts w:ascii="Calibri" w:eastAsia="Calibri" w:hAnsi="Calibri" w:cs="Calibri"/>
      <w:sz w:val="20"/>
      <w:szCs w:val="20"/>
      <w:lang w:eastAsia="en-US"/>
    </w:rPr>
  </w:style>
  <w:style w:type="paragraph" w:customStyle="1" w:styleId="document-statusi">
    <w:name w:val="document-status_i"/>
    <w:basedOn w:val="a5"/>
    <w:rsid w:val="0007691A"/>
    <w:pPr>
      <w:spacing w:before="100" w:beforeAutospacing="1" w:after="100" w:afterAutospacing="1"/>
      <w:jc w:val="left"/>
    </w:pPr>
    <w:rPr>
      <w:sz w:val="24"/>
      <w:szCs w:val="24"/>
    </w:rPr>
  </w:style>
  <w:style w:type="paragraph" w:customStyle="1" w:styleId="2ff0">
    <w:name w:val="Основной текст (2)"/>
    <w:basedOn w:val="a5"/>
    <w:rsid w:val="00054D2D"/>
    <w:pPr>
      <w:widowControl w:val="0"/>
      <w:spacing w:after="80" w:line="235" w:lineRule="auto"/>
      <w:jc w:val="left"/>
    </w:pPr>
    <w:rPr>
      <w:color w:val="000000"/>
      <w:sz w:val="20"/>
      <w:szCs w:val="20"/>
      <w:lang w:bidi="ru-RU"/>
    </w:rPr>
  </w:style>
  <w:style w:type="paragraph" w:customStyle="1" w:styleId="1ff1">
    <w:name w:val="Основной текст1"/>
    <w:basedOn w:val="a5"/>
    <w:rsid w:val="00054D2D"/>
    <w:pPr>
      <w:widowControl w:val="0"/>
      <w:ind w:firstLine="400"/>
      <w:jc w:val="left"/>
    </w:pPr>
    <w:rPr>
      <w:color w:val="000000"/>
      <w:sz w:val="28"/>
      <w:szCs w:val="28"/>
      <w:lang w:bidi="ru-RU"/>
    </w:rPr>
  </w:style>
  <w:style w:type="character" w:customStyle="1" w:styleId="4a">
    <w:name w:val="Основной текст (4)_"/>
    <w:basedOn w:val="a6"/>
    <w:link w:val="4b"/>
    <w:rsid w:val="008E05F7"/>
    <w:rPr>
      <w:rFonts w:ascii="Arial" w:eastAsia="Arial" w:hAnsi="Arial" w:cs="Arial"/>
      <w:b/>
      <w:bCs/>
    </w:rPr>
  </w:style>
  <w:style w:type="paragraph" w:customStyle="1" w:styleId="4b">
    <w:name w:val="Основной текст (4)"/>
    <w:basedOn w:val="a5"/>
    <w:link w:val="4a"/>
    <w:rsid w:val="008E05F7"/>
    <w:pPr>
      <w:widowControl w:val="0"/>
      <w:spacing w:after="60" w:line="252" w:lineRule="auto"/>
      <w:jc w:val="center"/>
    </w:pPr>
    <w:rPr>
      <w:rFonts w:ascii="Arial" w:eastAsia="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consultantplus://offline/ref=E6BF82144CD6D65E11495F86EABB55F3D17BF05EFCB9A6EA11F2CF2EC154F2585CE20B2D510A50AD0EC2ADIArEI" TargetMode="External"/><Relationship Id="rId26" Type="http://schemas.openxmlformats.org/officeDocument/2006/relationships/hyperlink" Target="http://docs.cntd.ru/document/557245385" TargetMode="External"/><Relationship Id="rId3" Type="http://schemas.microsoft.com/office/2007/relationships/stylesWithEffects" Target="stylesWithEffects.xml"/><Relationship Id="rId21" Type="http://schemas.openxmlformats.org/officeDocument/2006/relationships/hyperlink" Target="http://www.consultant.ru/document/cons_doc_LAW_51040/45926bdcd26b5d759ce39a6705a6e1f98c74901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cntd.ru/document/901919338" TargetMode="External"/><Relationship Id="rId17" Type="http://schemas.openxmlformats.org/officeDocument/2006/relationships/hyperlink" Target="consultantplus://offline/ref=654010F61E0ACBAB4624999C562D1411B21B39FA682C9361AF4F4E10d66CJ" TargetMode="External"/><Relationship Id="rId25" Type="http://schemas.openxmlformats.org/officeDocument/2006/relationships/hyperlink" Target="http://docs.cntd.ru/document/456006541"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654010F61E0ACBAB4624999C562D1411B21534FE612C9361AF4F4E10d66CJ" TargetMode="External"/><Relationship Id="rId20" Type="http://schemas.openxmlformats.org/officeDocument/2006/relationships/hyperlink" Target="http://www.consultant.ru/document/cons_doc_LAW_215687/" TargetMode="External"/><Relationship Id="rId29" Type="http://schemas.openxmlformats.org/officeDocument/2006/relationships/hyperlink" Target="http://gks.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cs.cntd.ru/document/901919338" TargetMode="External"/><Relationship Id="rId24" Type="http://schemas.openxmlformats.org/officeDocument/2006/relationships/hyperlink" Target="http://internet.garant.ru/document/redirect/74660494/0"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654010F61E0ACBAB4624999C562D1411B21B38F9602C9361AF4F4E10d66CJ" TargetMode="External"/><Relationship Id="rId23" Type="http://schemas.openxmlformats.org/officeDocument/2006/relationships/hyperlink" Target="consultantplus://offline/ref=0E6612F33C52406EFC5F0AEBA2ED64559100616218FA70610DEC1AD5C43CE919B3C903F9EA39E2FEW5K2E" TargetMode="External"/><Relationship Id="rId28" Type="http://schemas.openxmlformats.org/officeDocument/2006/relationships/hyperlink" Target="http://fgis.economy.gov.ru" TargetMode="External"/><Relationship Id="rId10" Type="http://schemas.openxmlformats.org/officeDocument/2006/relationships/hyperlink" Target="http://www.consultant.ru/document/cons_doc_LAW_51040/45926bdcd26b5d759ce39a6705a6e1f98c749010/" TargetMode="External"/><Relationship Id="rId19" Type="http://schemas.openxmlformats.org/officeDocument/2006/relationships/hyperlink" Target="http://www.consultant.ru/document/cons_doc_LAW_51040/45926bdcd26b5d759ce39a6705a6e1f98c749010/" TargetMode="External"/><Relationship Id="rId31" Type="http://schemas.openxmlformats.org/officeDocument/2006/relationships/hyperlink" Target="https://rosstat.gov.ru/scripts/db_inet2/passport/table.aspx?opt=147010002022" TargetMode="External"/><Relationship Id="rId4" Type="http://schemas.openxmlformats.org/officeDocument/2006/relationships/settings" Target="settings.xml"/><Relationship Id="rId9" Type="http://schemas.openxmlformats.org/officeDocument/2006/relationships/hyperlink" Target="http://www.consultant.ru/document/cons_doc_LAW_215687/" TargetMode="External"/><Relationship Id="rId14" Type="http://schemas.openxmlformats.org/officeDocument/2006/relationships/footer" Target="footer1.xml"/><Relationship Id="rId22" Type="http://schemas.openxmlformats.org/officeDocument/2006/relationships/hyperlink" Target="http://www.consultant.ru/document/cons_doc_LAW_72386/d1fff908c2d37e4a021fca66e5cb54074d8c66e3/" TargetMode="External"/><Relationship Id="rId27" Type="http://schemas.openxmlformats.org/officeDocument/2006/relationships/hyperlink" Target="consultantplus://offline/ref=E6BF82144CD6D65E11495F86EABB55F3D17BF05EFCB9A6EA11F2CF2EC154F2585CE20B2D510A50AD0EC2ADIArEI" TargetMode="External"/><Relationship Id="rId30" Type="http://schemas.openxmlformats.org/officeDocument/2006/relationships/hyperlink" Target="http://belregion.ru" TargetMode="External"/><Relationship Id="rId8" Type="http://schemas.openxmlformats.org/officeDocument/2006/relationships/hyperlink" Target="http://www.consultant.ru/document/cons_doc_LAW_357291/2ce3b4c2e314b31833138ad26a48ec33f57545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31160</Words>
  <Characters>177612</Characters>
  <Application>Microsoft Office Word</Application>
  <DocSecurity>0</DocSecurity>
  <Lines>1480</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Шутько Елена Евгеньевна</cp:lastModifiedBy>
  <cp:revision>2</cp:revision>
  <cp:lastPrinted>2023-11-27T12:50:00Z</cp:lastPrinted>
  <dcterms:created xsi:type="dcterms:W3CDTF">2024-02-07T06:30:00Z</dcterms:created>
  <dcterms:modified xsi:type="dcterms:W3CDTF">2024-02-07T06:30:00Z</dcterms:modified>
</cp:coreProperties>
</file>