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5EC" w:rsidRPr="00E225EC" w:rsidRDefault="00E225EC" w:rsidP="00E225EC">
      <w:pPr>
        <w:autoSpaceDN w:val="0"/>
        <w:ind w:firstLine="709"/>
        <w:jc w:val="both"/>
        <w:rPr>
          <w:szCs w:val="28"/>
        </w:rPr>
      </w:pPr>
      <w:r w:rsidRPr="00E225EC">
        <w:rPr>
          <w:b/>
          <w:szCs w:val="28"/>
        </w:rPr>
        <w:t xml:space="preserve">Комитет имущественных и земельных отношений администрации города Белгорода сообщает об итогах торгов. </w:t>
      </w:r>
      <w:proofErr w:type="gramStart"/>
      <w:r w:rsidRPr="00E225EC">
        <w:rPr>
          <w:b/>
          <w:szCs w:val="28"/>
        </w:rPr>
        <w:t xml:space="preserve">Продавец – </w:t>
      </w:r>
      <w:r w:rsidRPr="00E225EC">
        <w:rPr>
          <w:szCs w:val="28"/>
        </w:rPr>
        <w:t xml:space="preserve">комитет имущественных и земельных отношений администрации города Белгорода (г. Белгород, ул. Н. Чумичова, 31а), </w:t>
      </w:r>
      <w:r w:rsidRPr="00E225EC">
        <w:rPr>
          <w:b/>
          <w:szCs w:val="28"/>
        </w:rPr>
        <w:t>оператор электронной площадки</w:t>
      </w:r>
      <w:r w:rsidRPr="00E225EC">
        <w:rPr>
          <w:szCs w:val="28"/>
        </w:rPr>
        <w:t xml:space="preserve"> – ООО «РТС-тендер» (г. Москва, набережная Тараса Шевченко, 23А).</w:t>
      </w:r>
      <w:proofErr w:type="gramEnd"/>
    </w:p>
    <w:p w:rsidR="00E225EC" w:rsidRPr="00E225EC" w:rsidRDefault="00E225EC" w:rsidP="00E225E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bookmarkStart w:id="0" w:name="_GoBack"/>
      <w:bookmarkEnd w:id="0"/>
      <w:r w:rsidRPr="00E225EC">
        <w:rPr>
          <w:szCs w:val="28"/>
        </w:rPr>
        <w:t xml:space="preserve">Аукцион </w:t>
      </w:r>
      <w:r w:rsidRPr="00E225EC">
        <w:rPr>
          <w:bCs/>
          <w:szCs w:val="28"/>
        </w:rPr>
        <w:t xml:space="preserve">в электронной форме по продаже </w:t>
      </w:r>
      <w:r>
        <w:rPr>
          <w:bCs/>
          <w:szCs w:val="28"/>
        </w:rPr>
        <w:t>нежилого помещения площадью 143,1 кв. м, расположенного по адресу: Российская Федерация, Белгородская область, г. Белгород, ул. Князя Трубецкого, д. 68</w:t>
      </w:r>
      <w:r>
        <w:rPr>
          <w:rFonts w:eastAsia="Calibri"/>
          <w:bCs/>
          <w:szCs w:val="28"/>
          <w:lang w:eastAsia="en-US"/>
        </w:rPr>
        <w:t>,</w:t>
      </w:r>
      <w:r w:rsidRPr="00E225EC">
        <w:rPr>
          <w:szCs w:val="28"/>
        </w:rPr>
        <w:t xml:space="preserve"> назначенный</w:t>
      </w:r>
      <w:r>
        <w:rPr>
          <w:szCs w:val="28"/>
        </w:rPr>
        <w:t xml:space="preserve"> </w:t>
      </w:r>
      <w:r w:rsidRPr="00E225EC">
        <w:rPr>
          <w:szCs w:val="28"/>
        </w:rPr>
        <w:t>на 2</w:t>
      </w:r>
      <w:r>
        <w:rPr>
          <w:szCs w:val="28"/>
        </w:rPr>
        <w:t>5 ноября</w:t>
      </w:r>
      <w:r w:rsidRPr="00E225EC">
        <w:rPr>
          <w:szCs w:val="28"/>
        </w:rPr>
        <w:t xml:space="preserve"> 2025 года в 1</w:t>
      </w:r>
      <w:r>
        <w:rPr>
          <w:szCs w:val="28"/>
        </w:rPr>
        <w:t xml:space="preserve">0:00, признан несостоявшимся </w:t>
      </w:r>
      <w:r w:rsidRPr="00E225EC">
        <w:rPr>
          <w:szCs w:val="28"/>
        </w:rPr>
        <w:t>по причине отсутствия заявок (процедура</w:t>
      </w:r>
      <w:r w:rsidRPr="00E225EC">
        <w:rPr>
          <w:rFonts w:eastAsia="Calibri"/>
          <w:szCs w:val="28"/>
        </w:rPr>
        <w:t xml:space="preserve"> </w:t>
      </w:r>
      <w:r w:rsidRPr="00E225EC">
        <w:rPr>
          <w:bCs/>
          <w:kern w:val="32"/>
          <w:szCs w:val="28"/>
          <w:lang w:val="x-none" w:eastAsia="x-none"/>
        </w:rPr>
        <w:t>№ 21000021630000000</w:t>
      </w:r>
      <w:r>
        <w:rPr>
          <w:bCs/>
          <w:kern w:val="32"/>
          <w:szCs w:val="28"/>
          <w:lang w:eastAsia="x-none"/>
        </w:rPr>
        <w:t>242</w:t>
      </w:r>
      <w:r w:rsidRPr="00E225EC">
        <w:rPr>
          <w:rFonts w:eastAsia="Calibri"/>
          <w:szCs w:val="28"/>
          <w:lang w:val="x-none"/>
        </w:rPr>
        <w:t xml:space="preserve"> </w:t>
      </w:r>
      <w:r w:rsidRPr="00E225EC">
        <w:rPr>
          <w:szCs w:val="28"/>
          <w:lang w:eastAsia="x-none"/>
        </w:rPr>
        <w:t xml:space="preserve">опубликована на </w:t>
      </w:r>
      <w:r w:rsidRPr="00E225EC">
        <w:rPr>
          <w:szCs w:val="28"/>
        </w:rPr>
        <w:t>электронной торговой площадке ООО «РТС-тендер» i.rts-tender.ru).</w:t>
      </w:r>
    </w:p>
    <w:sectPr w:rsidR="00E225EC" w:rsidRPr="00E225EC">
      <w:headerReference w:type="default" r:id="rId12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8B5" w:rsidRDefault="006F08B5">
      <w:r>
        <w:separator/>
      </w:r>
    </w:p>
  </w:endnote>
  <w:endnote w:type="continuationSeparator" w:id="0">
    <w:p w:rsidR="006F08B5" w:rsidRDefault="006F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8B5" w:rsidRDefault="006F08B5">
      <w:r>
        <w:separator/>
      </w:r>
    </w:p>
  </w:footnote>
  <w:footnote w:type="continuationSeparator" w:id="0">
    <w:p w:rsidR="006F08B5" w:rsidRDefault="006F0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2158951"/>
      <w:docPartObj>
        <w:docPartGallery w:val="Page Numbers (Top of Page)"/>
        <w:docPartUnique/>
      </w:docPartObj>
    </w:sdtPr>
    <w:sdtEndPr/>
    <w:sdtContent>
      <w:p w:rsidR="000A7335" w:rsidRDefault="00A27F8C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A7C">
          <w:rPr>
            <w:noProof/>
          </w:rPr>
          <w:t>2</w:t>
        </w:r>
        <w:r>
          <w:fldChar w:fldCharType="end"/>
        </w:r>
      </w:p>
    </w:sdtContent>
  </w:sdt>
  <w:p w:rsidR="000A7335" w:rsidRDefault="000A7335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903ED"/>
    <w:multiLevelType w:val="hybridMultilevel"/>
    <w:tmpl w:val="84F670E8"/>
    <w:lvl w:ilvl="0" w:tplc="E5BCFC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C7CA398">
      <w:start w:val="1"/>
      <w:numFmt w:val="lowerLetter"/>
      <w:lvlText w:val="%2."/>
      <w:lvlJc w:val="left"/>
      <w:pPr>
        <w:ind w:left="1788" w:hanging="360"/>
      </w:pPr>
    </w:lvl>
    <w:lvl w:ilvl="2" w:tplc="A65EDB0C">
      <w:start w:val="1"/>
      <w:numFmt w:val="lowerRoman"/>
      <w:lvlText w:val="%3."/>
      <w:lvlJc w:val="right"/>
      <w:pPr>
        <w:ind w:left="2508" w:hanging="180"/>
      </w:pPr>
    </w:lvl>
    <w:lvl w:ilvl="3" w:tplc="ED8E0104">
      <w:start w:val="1"/>
      <w:numFmt w:val="decimal"/>
      <w:lvlText w:val="%4."/>
      <w:lvlJc w:val="left"/>
      <w:pPr>
        <w:ind w:left="3228" w:hanging="360"/>
      </w:pPr>
    </w:lvl>
    <w:lvl w:ilvl="4" w:tplc="31668276">
      <w:start w:val="1"/>
      <w:numFmt w:val="lowerLetter"/>
      <w:lvlText w:val="%5."/>
      <w:lvlJc w:val="left"/>
      <w:pPr>
        <w:ind w:left="3948" w:hanging="360"/>
      </w:pPr>
    </w:lvl>
    <w:lvl w:ilvl="5" w:tplc="5A5AB59C">
      <w:start w:val="1"/>
      <w:numFmt w:val="lowerRoman"/>
      <w:lvlText w:val="%6."/>
      <w:lvlJc w:val="right"/>
      <w:pPr>
        <w:ind w:left="4668" w:hanging="180"/>
      </w:pPr>
    </w:lvl>
    <w:lvl w:ilvl="6" w:tplc="A9A25140">
      <w:start w:val="1"/>
      <w:numFmt w:val="decimal"/>
      <w:lvlText w:val="%7."/>
      <w:lvlJc w:val="left"/>
      <w:pPr>
        <w:ind w:left="5388" w:hanging="360"/>
      </w:pPr>
    </w:lvl>
    <w:lvl w:ilvl="7" w:tplc="6AB2BAC2">
      <w:start w:val="1"/>
      <w:numFmt w:val="lowerLetter"/>
      <w:lvlText w:val="%8."/>
      <w:lvlJc w:val="left"/>
      <w:pPr>
        <w:ind w:left="6108" w:hanging="360"/>
      </w:pPr>
    </w:lvl>
    <w:lvl w:ilvl="8" w:tplc="4B4C1F6C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335"/>
    <w:rsid w:val="000336B6"/>
    <w:rsid w:val="000453FC"/>
    <w:rsid w:val="000A7335"/>
    <w:rsid w:val="0010259E"/>
    <w:rsid w:val="001268F1"/>
    <w:rsid w:val="00147224"/>
    <w:rsid w:val="001659E7"/>
    <w:rsid w:val="001B16A4"/>
    <w:rsid w:val="001B4C69"/>
    <w:rsid w:val="001C45D1"/>
    <w:rsid w:val="00287DD3"/>
    <w:rsid w:val="002B38C6"/>
    <w:rsid w:val="00315300"/>
    <w:rsid w:val="003772D2"/>
    <w:rsid w:val="003828A3"/>
    <w:rsid w:val="00401A9E"/>
    <w:rsid w:val="004346A5"/>
    <w:rsid w:val="00504CB0"/>
    <w:rsid w:val="00510BD9"/>
    <w:rsid w:val="005B498F"/>
    <w:rsid w:val="00617AEE"/>
    <w:rsid w:val="00630BBE"/>
    <w:rsid w:val="00692112"/>
    <w:rsid w:val="006F08B5"/>
    <w:rsid w:val="00762A04"/>
    <w:rsid w:val="007744F2"/>
    <w:rsid w:val="00776167"/>
    <w:rsid w:val="007A1E66"/>
    <w:rsid w:val="007B0B0A"/>
    <w:rsid w:val="007B7E5F"/>
    <w:rsid w:val="00801879"/>
    <w:rsid w:val="0081118B"/>
    <w:rsid w:val="00896F99"/>
    <w:rsid w:val="008E4218"/>
    <w:rsid w:val="00901403"/>
    <w:rsid w:val="00901426"/>
    <w:rsid w:val="009465ED"/>
    <w:rsid w:val="0096780B"/>
    <w:rsid w:val="00976216"/>
    <w:rsid w:val="00976C9C"/>
    <w:rsid w:val="00986DB2"/>
    <w:rsid w:val="00A27F8C"/>
    <w:rsid w:val="00A32EF6"/>
    <w:rsid w:val="00AD29A7"/>
    <w:rsid w:val="00AF610D"/>
    <w:rsid w:val="00B21D9B"/>
    <w:rsid w:val="00C34F91"/>
    <w:rsid w:val="00C422B8"/>
    <w:rsid w:val="00C7357E"/>
    <w:rsid w:val="00C77C6F"/>
    <w:rsid w:val="00C80A7C"/>
    <w:rsid w:val="00CF456C"/>
    <w:rsid w:val="00D52572"/>
    <w:rsid w:val="00D83798"/>
    <w:rsid w:val="00D875DB"/>
    <w:rsid w:val="00DB2541"/>
    <w:rsid w:val="00DB7B5B"/>
    <w:rsid w:val="00E225EC"/>
    <w:rsid w:val="00E5499C"/>
    <w:rsid w:val="00E72CBD"/>
    <w:rsid w:val="00EA3691"/>
    <w:rsid w:val="00EE3A1E"/>
    <w:rsid w:val="00F50D2C"/>
    <w:rsid w:val="00F75EFA"/>
    <w:rsid w:val="00FC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unhideWhenUsed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Body Text"/>
    <w:basedOn w:val="a"/>
    <w:link w:val="af7"/>
    <w:pPr>
      <w:jc w:val="center"/>
    </w:pPr>
    <w:rPr>
      <w:b/>
      <w:bCs/>
      <w:caps/>
    </w:rPr>
  </w:style>
  <w:style w:type="character" w:customStyle="1" w:styleId="af7">
    <w:name w:val="Основной текст Знак"/>
    <w:basedOn w:val="a0"/>
    <w:link w:val="af6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d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pPr>
      <w:widowControl w:val="0"/>
      <w:spacing w:line="317" w:lineRule="exact"/>
      <w:ind w:hanging="346"/>
    </w:pPr>
    <w:rPr>
      <w:sz w:val="24"/>
    </w:rPr>
  </w:style>
  <w:style w:type="paragraph" w:styleId="aff2">
    <w:name w:val="No Spacing"/>
    <w:link w:val="aff3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Без интервала Знак"/>
    <w:link w:val="aff2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Знак Знак Знак Знак Знак Знак"/>
    <w:basedOn w:val="a"/>
    <w:rsid w:val="00CF456C"/>
    <w:pPr>
      <w:spacing w:after="160" w:line="240" w:lineRule="exact"/>
    </w:pPr>
    <w:rPr>
      <w:rFonts w:ascii="Verdana" w:hAnsi="Verdana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unhideWhenUsed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Body Text"/>
    <w:basedOn w:val="a"/>
    <w:link w:val="af7"/>
    <w:pPr>
      <w:jc w:val="center"/>
    </w:pPr>
    <w:rPr>
      <w:b/>
      <w:bCs/>
      <w:caps/>
    </w:rPr>
  </w:style>
  <w:style w:type="character" w:customStyle="1" w:styleId="af7">
    <w:name w:val="Основной текст Знак"/>
    <w:basedOn w:val="a0"/>
    <w:link w:val="af6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d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pPr>
      <w:widowControl w:val="0"/>
      <w:spacing w:line="317" w:lineRule="exact"/>
      <w:ind w:hanging="346"/>
    </w:pPr>
    <w:rPr>
      <w:sz w:val="24"/>
    </w:rPr>
  </w:style>
  <w:style w:type="paragraph" w:styleId="aff2">
    <w:name w:val="No Spacing"/>
    <w:link w:val="aff3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Без интервала Знак"/>
    <w:link w:val="aff2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Знак Знак Знак Знак Знак Знак"/>
    <w:basedOn w:val="a"/>
    <w:rsid w:val="00CF456C"/>
    <w:pPr>
      <w:spacing w:after="160" w:line="240" w:lineRule="exact"/>
    </w:pPr>
    <w:rPr>
      <w:rFonts w:ascii="Verdana" w:hAnsi="Verdana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5350B8-FB69-473F-A8A7-A40983FE7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Дарья Бабенкова</cp:lastModifiedBy>
  <cp:revision>5</cp:revision>
  <dcterms:created xsi:type="dcterms:W3CDTF">2025-09-18T06:19:00Z</dcterms:created>
  <dcterms:modified xsi:type="dcterms:W3CDTF">2025-11-25T14:35:00Z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