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>
        <w:rPr>
          <w:rFonts w:ascii="Times New Roman" w:hAnsi="Times New Roman" w:cs="Times New Roman"/>
          <w:sz w:val="28"/>
          <w:szCs w:val="28"/>
        </w:rPr>
        <w:t xml:space="preserve"> 69</w:t>
      </w:r>
      <w:r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C42236" w:rsidRDefault="006F3763" w:rsidP="006F1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F16BF" w:rsidRPr="006F16BF">
        <w:rPr>
          <w:rFonts w:ascii="Times New Roman" w:hAnsi="Times New Roman" w:cs="Times New Roman"/>
          <w:sz w:val="28"/>
          <w:szCs w:val="28"/>
        </w:rPr>
        <w:t>Считать выявленным в качестве прав</w:t>
      </w:r>
      <w:r w:rsidR="006F16BF">
        <w:rPr>
          <w:rFonts w:ascii="Times New Roman" w:hAnsi="Times New Roman" w:cs="Times New Roman"/>
          <w:sz w:val="28"/>
          <w:szCs w:val="28"/>
        </w:rPr>
        <w:t xml:space="preserve">ообладателя земельного участка              </w:t>
      </w:r>
      <w:r w:rsidR="006F16BF" w:rsidRPr="006F16BF">
        <w:rPr>
          <w:rFonts w:ascii="Times New Roman" w:hAnsi="Times New Roman" w:cs="Times New Roman"/>
          <w:sz w:val="28"/>
          <w:szCs w:val="28"/>
        </w:rPr>
        <w:t>с кадастровым номером 31:16:0113022</w:t>
      </w:r>
      <w:r w:rsidR="006F16BF">
        <w:rPr>
          <w:rFonts w:ascii="Times New Roman" w:hAnsi="Times New Roman" w:cs="Times New Roman"/>
          <w:sz w:val="28"/>
          <w:szCs w:val="28"/>
        </w:rPr>
        <w:t xml:space="preserve">:20, расположенного по адресу: </w:t>
      </w:r>
      <w:r w:rsidR="006F16BF" w:rsidRPr="006F16BF">
        <w:rPr>
          <w:rFonts w:ascii="Times New Roman" w:hAnsi="Times New Roman" w:cs="Times New Roman"/>
          <w:sz w:val="28"/>
          <w:szCs w:val="28"/>
        </w:rPr>
        <w:t>Белгородская обл., г. Белгород, сад. тов. "Зелёная горка" ГОРОНО                                  к-з "Новая жизнь", уч. № 106, владеющего данным земельным участком                   на праве собственности, Денисова Виктора Юрьевича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9F5D9E">
        <w:rPr>
          <w:rFonts w:ascii="Times New Roman" w:hAnsi="Times New Roman" w:cs="Times New Roman"/>
          <w:sz w:val="28"/>
          <w:szCs w:val="28"/>
        </w:rPr>
        <w:t>.р.</w:t>
      </w:r>
      <w:r w:rsidR="003B54B8" w:rsidRPr="00DD25C2">
        <w:rPr>
          <w:rFonts w:ascii="Times New Roman" w:hAnsi="Times New Roman" w:cs="Times New Roman"/>
          <w:sz w:val="28"/>
          <w:szCs w:val="28"/>
        </w:rPr>
        <w:t xml:space="preserve">, </w:t>
      </w:r>
      <w:r w:rsidR="006F16B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B54B8" w:rsidRPr="000F76E5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0F76E5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B7C67">
        <w:rPr>
          <w:rFonts w:ascii="Times New Roman" w:hAnsi="Times New Roman" w:cs="Times New Roman"/>
          <w:sz w:val="28"/>
          <w:szCs w:val="28"/>
        </w:rPr>
        <w:t>,</w:t>
      </w:r>
      <w:r w:rsidR="00DD25C2" w:rsidRPr="000F76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B54B8" w:rsidRPr="00C42236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>
        <w:rPr>
          <w:rFonts w:ascii="Times New Roman" w:hAnsi="Times New Roman" w:cs="Times New Roman"/>
          <w:sz w:val="28"/>
          <w:szCs w:val="28"/>
        </w:rPr>
        <w:t>:</w:t>
      </w:r>
      <w:r w:rsidR="003B54B8" w:rsidRPr="00C42236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EE6A1C" w:rsidRPr="00EE6A1C">
        <w:rPr>
          <w:rFonts w:ascii="Times New Roman" w:hAnsi="Times New Roman" w:cs="Times New Roman"/>
          <w:sz w:val="28"/>
          <w:szCs w:val="28"/>
        </w:rPr>
        <w:t xml:space="preserve"> №</w:t>
      </w:r>
      <w:r w:rsidR="00EE6A1C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636F68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0F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9F5D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C42236">
        <w:rPr>
          <w:rFonts w:ascii="Times New Roman" w:hAnsi="Times New Roman" w:cs="Times New Roman"/>
          <w:sz w:val="28"/>
          <w:szCs w:val="28"/>
        </w:rPr>
        <w:t xml:space="preserve">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31579E" w:rsidRPr="0031579E">
        <w:rPr>
          <w:rFonts w:ascii="Times New Roman" w:hAnsi="Times New Roman" w:cs="Times New Roman"/>
          <w:sz w:val="28"/>
          <w:szCs w:val="28"/>
        </w:rPr>
        <w:t>-</w:t>
      </w:r>
      <w:r w:rsidR="00D0432D">
        <w:rPr>
          <w:rFonts w:ascii="Times New Roman" w:hAnsi="Times New Roman" w:cs="Times New Roman"/>
          <w:sz w:val="28"/>
          <w:szCs w:val="28"/>
        </w:rPr>
        <w:t>..</w:t>
      </w:r>
      <w:r w:rsidR="002970F0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F053B" w:rsidRPr="00C42236">
        <w:rPr>
          <w:rFonts w:ascii="Times New Roman" w:hAnsi="Times New Roman" w:cs="Times New Roman"/>
          <w:sz w:val="28"/>
          <w:szCs w:val="28"/>
        </w:rPr>
        <w:t xml:space="preserve">, </w:t>
      </w:r>
      <w:r w:rsidR="005F154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C42236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C42236">
        <w:rPr>
          <w:rFonts w:ascii="Times New Roman" w:hAnsi="Times New Roman" w:cs="Times New Roman"/>
          <w:sz w:val="28"/>
          <w:szCs w:val="28"/>
        </w:rPr>
        <w:t xml:space="preserve">: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DD70CF">
        <w:rPr>
          <w:rFonts w:ascii="Times New Roman" w:hAnsi="Times New Roman" w:cs="Times New Roman"/>
          <w:sz w:val="28"/>
          <w:szCs w:val="28"/>
        </w:rPr>
        <w:t>.</w:t>
      </w:r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F16BF" w:rsidRPr="006F16BF">
        <w:rPr>
          <w:rFonts w:ascii="Times New Roman" w:hAnsi="Times New Roman" w:cs="Times New Roman"/>
          <w:sz w:val="28"/>
          <w:szCs w:val="28"/>
        </w:rPr>
        <w:t>Установить, что право собственности Денисова Виктора Юрьевича                на земельный участок, расположенный по адресу: Белгородская обл.,                            г. Белгород, сад. тов. "Зелёная горка" ГОРОНО к-з "Новая жизнь", уч. № 106</w:t>
      </w:r>
      <w:bookmarkStart w:id="0" w:name="_GoBack"/>
      <w:bookmarkEnd w:id="0"/>
      <w:r w:rsidR="00F55AF6" w:rsidRPr="00F55AF6">
        <w:rPr>
          <w:rFonts w:ascii="Times New Roman" w:hAnsi="Times New Roman" w:cs="Times New Roman"/>
          <w:sz w:val="28"/>
          <w:szCs w:val="28"/>
        </w:rPr>
        <w:t>, подтверждается свидетельством на право собственности на землю</w:t>
      </w:r>
      <w:r w:rsidR="00F55AF6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C42236">
        <w:rPr>
          <w:rFonts w:ascii="Times New Roman" w:hAnsi="Times New Roman" w:cs="Times New Roman"/>
          <w:sz w:val="28"/>
          <w:szCs w:val="28"/>
        </w:rPr>
        <w:t xml:space="preserve">от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542537" w:rsidRPr="00542537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>
        <w:rPr>
          <w:rFonts w:ascii="Times New Roman" w:hAnsi="Times New Roman" w:cs="Times New Roman"/>
          <w:sz w:val="28"/>
          <w:szCs w:val="28"/>
        </w:rPr>
        <w:t>…</w:t>
      </w:r>
      <w:r w:rsidR="00292005" w:rsidRPr="00C42236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16BF"/>
    <w:rsid w:val="006F3763"/>
    <w:rsid w:val="00794BDD"/>
    <w:rsid w:val="008279C3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3F232-37E5-4F8F-AD3A-99C4FA8B9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Андрей Лисицкий</cp:lastModifiedBy>
  <cp:revision>30</cp:revision>
  <cp:lastPrinted>2023-03-28T12:07:00Z</cp:lastPrinted>
  <dcterms:created xsi:type="dcterms:W3CDTF">2022-08-22T10:09:00Z</dcterms:created>
  <dcterms:modified xsi:type="dcterms:W3CDTF">2025-03-12T09:27:00Z</dcterms:modified>
</cp:coreProperties>
</file>