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40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406BA" w:rsidRPr="000406BA">
        <w:rPr>
          <w:rFonts w:ascii="Times New Roman" w:hAnsi="Times New Roman" w:cs="Times New Roman"/>
          <w:sz w:val="28"/>
          <w:szCs w:val="28"/>
        </w:rPr>
        <w:t>31:16:0103012:4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406BA" w:rsidRPr="000406BA">
        <w:rPr>
          <w:rFonts w:ascii="Times New Roman" w:hAnsi="Times New Roman" w:cs="Times New Roman"/>
          <w:sz w:val="28"/>
          <w:szCs w:val="28"/>
        </w:rPr>
        <w:t>ул. Кутузова, уч. №75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406BA" w:rsidRPr="000406BA">
        <w:rPr>
          <w:rFonts w:ascii="Times New Roman" w:hAnsi="Times New Roman" w:cs="Times New Roman"/>
          <w:sz w:val="28"/>
          <w:szCs w:val="28"/>
        </w:rPr>
        <w:t>Холодов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 w:rsidR="000406BA" w:rsidRPr="000406BA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 w:rsidR="000406BA" w:rsidRPr="000406BA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0406BA" w:rsidRPr="000406BA">
        <w:rPr>
          <w:rFonts w:ascii="Times New Roman" w:hAnsi="Times New Roman" w:cs="Times New Roman"/>
          <w:sz w:val="28"/>
          <w:szCs w:val="28"/>
        </w:rPr>
        <w:t xml:space="preserve"> №</w:t>
      </w:r>
      <w:r w:rsidR="000406BA">
        <w:rPr>
          <w:rFonts w:ascii="Times New Roman" w:hAnsi="Times New Roman" w:cs="Times New Roman"/>
          <w:sz w:val="28"/>
          <w:szCs w:val="28"/>
        </w:rPr>
        <w:t xml:space="preserve">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A27BE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406BA" w:rsidRPr="000406BA">
        <w:rPr>
          <w:rFonts w:ascii="Times New Roman" w:hAnsi="Times New Roman" w:cs="Times New Roman"/>
          <w:sz w:val="28"/>
          <w:szCs w:val="28"/>
        </w:rPr>
        <w:t>Холодов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 w:rsidR="000406BA" w:rsidRPr="000406BA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 w:rsidR="000406BA" w:rsidRPr="000406BA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0406BA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406BA" w:rsidRPr="000406BA">
        <w:rPr>
          <w:rFonts w:ascii="Times New Roman" w:hAnsi="Times New Roman" w:cs="Times New Roman"/>
          <w:sz w:val="28"/>
          <w:szCs w:val="28"/>
        </w:rPr>
        <w:t>ул. Кутузова, уч. №75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0406B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7A27B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406B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7A27BE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2023-08-21T12:17:00Z</dcterms:modified>
</cp:coreProperties>
</file>