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8B723" w14:textId="77777777" w:rsidR="00CA42EC" w:rsidRPr="00267211" w:rsidRDefault="00CA42EC" w:rsidP="00203DDB">
      <w:pPr>
        <w:keepNext/>
        <w:keepLines/>
        <w:jc w:val="center"/>
        <w:outlineLvl w:val="2"/>
        <w:rPr>
          <w:b/>
          <w:bCs/>
          <w:sz w:val="28"/>
          <w:szCs w:val="28"/>
          <w:u w:val="single"/>
        </w:rPr>
      </w:pPr>
      <w:r w:rsidRPr="00267211">
        <w:rPr>
          <w:b/>
          <w:bCs/>
          <w:sz w:val="28"/>
          <w:szCs w:val="28"/>
          <w:u w:val="single"/>
        </w:rPr>
        <w:t>Информационное сообщение о проведении конкурса</w:t>
      </w:r>
    </w:p>
    <w:p w14:paraId="22E66A58" w14:textId="77777777" w:rsidR="00CA42EC" w:rsidRPr="00267211" w:rsidRDefault="00CA42EC" w:rsidP="00203DDB">
      <w:pPr>
        <w:keepNext/>
        <w:keepLines/>
        <w:jc w:val="center"/>
        <w:outlineLvl w:val="2"/>
        <w:rPr>
          <w:b/>
          <w:bCs/>
          <w:sz w:val="28"/>
          <w:szCs w:val="28"/>
          <w:u w:val="single"/>
        </w:rPr>
      </w:pPr>
    </w:p>
    <w:p w14:paraId="7C8A8762" w14:textId="77777777" w:rsidR="00FE54A7" w:rsidRPr="00267211" w:rsidRDefault="00CA42EC" w:rsidP="00203DDB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 xml:space="preserve">Администрация города Белгорода объявляет о проведении конкурса </w:t>
      </w:r>
      <w:r w:rsidR="00720E9E" w:rsidRPr="00267211">
        <w:rPr>
          <w:sz w:val="28"/>
          <w:szCs w:val="28"/>
        </w:rPr>
        <w:br/>
      </w:r>
      <w:r w:rsidR="00FE54A7" w:rsidRPr="00267211">
        <w:rPr>
          <w:sz w:val="28"/>
          <w:szCs w:val="28"/>
        </w:rPr>
        <w:t xml:space="preserve">на замещение вакантной должности и на включение в кадровый резерв для замещения вакантной должности муниципальной службы </w:t>
      </w:r>
      <w:r w:rsidR="003B0EEE" w:rsidRPr="0080663A">
        <w:rPr>
          <w:rFonts w:eastAsia="MS Mincho"/>
          <w:sz w:val="27"/>
          <w:szCs w:val="27"/>
        </w:rPr>
        <w:t>начальника отдела мониторинга и регулирования градостроительной деятельности – муниципального инспектора управления координации строительства департамента строительства и архитектуры</w:t>
      </w:r>
      <w:r w:rsidR="00FE54A7" w:rsidRPr="00267211">
        <w:rPr>
          <w:sz w:val="28"/>
          <w:szCs w:val="28"/>
        </w:rPr>
        <w:t>.</w:t>
      </w:r>
    </w:p>
    <w:p w14:paraId="6978BD80" w14:textId="77777777" w:rsidR="00CA42EC" w:rsidRPr="00267211" w:rsidRDefault="00CA42EC" w:rsidP="00203DDB">
      <w:pPr>
        <w:ind w:firstLine="709"/>
        <w:jc w:val="both"/>
        <w:rPr>
          <w:sz w:val="28"/>
          <w:szCs w:val="28"/>
        </w:rPr>
      </w:pPr>
    </w:p>
    <w:p w14:paraId="580ABDED" w14:textId="77777777"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>На конкурс представляются следующие документы:</w:t>
      </w:r>
    </w:p>
    <w:p w14:paraId="2F25128D" w14:textId="77777777"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>а)</w:t>
      </w:r>
      <w:r w:rsidR="00720E9E" w:rsidRPr="00267211">
        <w:rPr>
          <w:sz w:val="28"/>
          <w:szCs w:val="28"/>
        </w:rPr>
        <w:t> </w:t>
      </w:r>
      <w:r w:rsidRPr="00267211">
        <w:rPr>
          <w:sz w:val="28"/>
          <w:szCs w:val="28"/>
        </w:rPr>
        <w:t>личное заявление на имя представителя нанимателя (работодателя);</w:t>
      </w:r>
    </w:p>
    <w:p w14:paraId="3C4582D0" w14:textId="77777777" w:rsidR="00BC3F42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>б)</w:t>
      </w:r>
      <w:r w:rsidR="00720E9E" w:rsidRPr="00267211">
        <w:rPr>
          <w:sz w:val="28"/>
          <w:szCs w:val="28"/>
        </w:rPr>
        <w:t> </w:t>
      </w:r>
      <w:r w:rsidR="001577EC" w:rsidRPr="00267211">
        <w:rPr>
          <w:sz w:val="28"/>
          <w:szCs w:val="28"/>
        </w:rPr>
        <w:t xml:space="preserve">анкета для поступления на государственную службу Российской Федерации и муниципальную службу в Российской Федерации, заполненную по форме, утвержденной Указом Президента Российской Федерации </w:t>
      </w:r>
      <w:r w:rsidR="00720E9E" w:rsidRPr="00267211">
        <w:rPr>
          <w:sz w:val="28"/>
          <w:szCs w:val="28"/>
        </w:rPr>
        <w:br/>
      </w:r>
      <w:r w:rsidR="001577EC" w:rsidRPr="00267211">
        <w:rPr>
          <w:sz w:val="28"/>
          <w:szCs w:val="28"/>
        </w:rPr>
        <w:t>от 10 октября 2024 года № 870 «О некоторых вопросах представления сведений при поступлении на государственную службу Российской Федерации и муниципальную службу в Российск</w:t>
      </w:r>
      <w:r w:rsidR="00BC3F42">
        <w:rPr>
          <w:sz w:val="28"/>
          <w:szCs w:val="28"/>
        </w:rPr>
        <w:t>ой Федерации и их актуализации».</w:t>
      </w:r>
      <w:r w:rsidR="001577EC" w:rsidRPr="00267211">
        <w:rPr>
          <w:sz w:val="28"/>
          <w:szCs w:val="28"/>
        </w:rPr>
        <w:t xml:space="preserve"> </w:t>
      </w:r>
      <w:r w:rsidR="00BC3F42">
        <w:rPr>
          <w:sz w:val="28"/>
          <w:szCs w:val="28"/>
        </w:rPr>
        <w:t>А</w:t>
      </w:r>
      <w:r w:rsidR="00BC3F42" w:rsidRPr="00BC3F42">
        <w:rPr>
          <w:sz w:val="28"/>
          <w:szCs w:val="28"/>
        </w:rPr>
        <w:t>нкета для поступления на муниципальную службу в Российской Федерации заполняется в электронном виде. Анкету можно заполнить в личном кабинете на Портале госслужбы или с использованием специального программного обеспечения «Анкета ГС (МС)» (далее - СПО). СПО и рекомендации по заполнению анкеты размещены в свободном доступе на официальном сайте Единой системы в информационно телекоммуникационной сети «Интернет». Для работы необходимо скачать актуальную версию СПО «Анкета ГС (МС)» на Портале госслужбы (https://gossluzhba.gov.ru/spo/knowledge-base —» раздел «СПО «Анкета ГС (МС)») и установить прило</w:t>
      </w:r>
      <w:r w:rsidR="00BC3F42">
        <w:rPr>
          <w:sz w:val="28"/>
          <w:szCs w:val="28"/>
        </w:rPr>
        <w:t>жение на персональный компьютер;</w:t>
      </w:r>
    </w:p>
    <w:p w14:paraId="51B84C5D" w14:textId="77777777"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>в)</w:t>
      </w:r>
      <w:r w:rsidR="00720E9E" w:rsidRPr="00267211">
        <w:rPr>
          <w:sz w:val="28"/>
          <w:szCs w:val="28"/>
        </w:rPr>
        <w:t> </w:t>
      </w:r>
      <w:r w:rsidRPr="00267211">
        <w:rPr>
          <w:sz w:val="28"/>
          <w:szCs w:val="28"/>
        </w:rPr>
        <w:t>копия паспорта или заменяющий его документ (соответствующий документ предъявляется лично по прибытии на конкурс);</w:t>
      </w:r>
    </w:p>
    <w:p w14:paraId="26566DB8" w14:textId="77777777"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>г)</w:t>
      </w:r>
      <w:r w:rsidR="00720E9E" w:rsidRPr="00267211">
        <w:rPr>
          <w:sz w:val="28"/>
          <w:szCs w:val="28"/>
        </w:rPr>
        <w:t> </w:t>
      </w:r>
      <w:r w:rsidRPr="00267211">
        <w:rPr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14:paraId="5CBBEED4" w14:textId="77777777"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>копия трудовой книжки, заверенная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14:paraId="30C623B1" w14:textId="77777777"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 xml:space="preserve">копии документов об образовании и о квалификации, а также </w:t>
      </w:r>
      <w:r w:rsidRPr="00267211">
        <w:rPr>
          <w:sz w:val="28"/>
          <w:szCs w:val="28"/>
        </w:rPr>
        <w:br/>
        <w:t>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3C540DA0" w14:textId="77777777"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>д)</w:t>
      </w:r>
      <w:r w:rsidR="00720E9E" w:rsidRPr="00267211">
        <w:rPr>
          <w:sz w:val="28"/>
          <w:szCs w:val="28"/>
        </w:rPr>
        <w:t> </w:t>
      </w:r>
      <w:r w:rsidRPr="00267211">
        <w:rPr>
          <w:sz w:val="28"/>
          <w:szCs w:val="28"/>
        </w:rPr>
        <w:t xml:space="preserve">заключение медицинского учреждения о наличии (отсутствии) </w:t>
      </w:r>
      <w:r w:rsidRPr="00267211">
        <w:rPr>
          <w:sz w:val="28"/>
          <w:szCs w:val="28"/>
        </w:rPr>
        <w:br/>
        <w:t>у гражданина заболевания, препятствующего поступлению на муниципальную службу или ее прохождению (учетная форма № 001-ГС/у);</w:t>
      </w:r>
    </w:p>
    <w:p w14:paraId="7F9B822C" w14:textId="77777777"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>е)</w:t>
      </w:r>
      <w:r w:rsidR="00720E9E" w:rsidRPr="00267211">
        <w:rPr>
          <w:sz w:val="28"/>
          <w:szCs w:val="28"/>
        </w:rPr>
        <w:t> </w:t>
      </w:r>
      <w:r w:rsidRPr="00267211">
        <w:rPr>
          <w:sz w:val="28"/>
          <w:szCs w:val="28"/>
        </w:rPr>
        <w:t>копия документа воинского учета (для военнообязанных и лиц, подлежащих призыву на военную службу);</w:t>
      </w:r>
    </w:p>
    <w:p w14:paraId="0BDDC407" w14:textId="77777777"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lastRenderedPageBreak/>
        <w:t>ж)</w:t>
      </w:r>
      <w:r w:rsidR="00720E9E" w:rsidRPr="00267211">
        <w:rPr>
          <w:sz w:val="28"/>
          <w:szCs w:val="28"/>
        </w:rPr>
        <w:t> </w:t>
      </w:r>
      <w:r w:rsidRPr="00267211">
        <w:rPr>
          <w:sz w:val="28"/>
          <w:szCs w:val="28"/>
        </w:rPr>
        <w:t xml:space="preserve">копия документа, подтверждающего изменение фамилии, имени, отчества гражданина (представляется в случае наличия расхождения </w:t>
      </w:r>
      <w:r w:rsidRPr="00267211">
        <w:rPr>
          <w:sz w:val="28"/>
          <w:szCs w:val="28"/>
        </w:rPr>
        <w:br/>
        <w:t xml:space="preserve">в представленных документах со сведениями о личности гражданина, внесенными в паспорт или заменяющий его документ (свидетельство </w:t>
      </w:r>
      <w:r w:rsidRPr="00267211">
        <w:rPr>
          <w:sz w:val="28"/>
          <w:szCs w:val="28"/>
        </w:rPr>
        <w:br/>
        <w:t xml:space="preserve">о перемене имени, свидетельство о заключении брака, свидетельство </w:t>
      </w:r>
      <w:r w:rsidRPr="00267211">
        <w:rPr>
          <w:sz w:val="28"/>
          <w:szCs w:val="28"/>
        </w:rPr>
        <w:br/>
        <w:t>о расторжении брака и др.));</w:t>
      </w:r>
    </w:p>
    <w:p w14:paraId="55B605B3" w14:textId="77777777"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>з)</w:t>
      </w:r>
      <w:r w:rsidR="00720E9E" w:rsidRPr="00267211">
        <w:rPr>
          <w:sz w:val="28"/>
          <w:szCs w:val="28"/>
        </w:rPr>
        <w:t> </w:t>
      </w:r>
      <w:hyperlink r:id="rId8" w:history="1">
        <w:r w:rsidRPr="00267211">
          <w:rPr>
            <w:sz w:val="28"/>
            <w:szCs w:val="28"/>
          </w:rPr>
          <w:t>сведения</w:t>
        </w:r>
      </w:hyperlink>
      <w:r w:rsidRPr="00267211">
        <w:rPr>
          <w:sz w:val="28"/>
          <w:szCs w:val="28"/>
        </w:rPr>
        <w:t xml:space="preserve"> об адресах сайтов и (или) страниц сайтов </w:t>
      </w:r>
      <w:r w:rsidR="00720E9E" w:rsidRPr="00267211">
        <w:rPr>
          <w:sz w:val="28"/>
          <w:szCs w:val="28"/>
        </w:rPr>
        <w:br/>
      </w:r>
      <w:r w:rsidRPr="00267211">
        <w:rPr>
          <w:sz w:val="28"/>
          <w:szCs w:val="28"/>
        </w:rPr>
        <w:t xml:space="preserve">в информационно-телекоммуникационной сети «Интернет», на которых гражданин, претендующий на замещение должности муниципальной службы, размещал общедоступную информацию, а также данные, позволяющие его идентифицировать, за три календарных года, предшествующих году поступления на муниципальную службу, по форме, утвержденной распоряжением Правительства Российской Федерации </w:t>
      </w:r>
      <w:r w:rsidR="00720E9E" w:rsidRPr="00267211">
        <w:rPr>
          <w:sz w:val="28"/>
          <w:szCs w:val="28"/>
        </w:rPr>
        <w:br/>
      </w:r>
      <w:r w:rsidRPr="00267211">
        <w:rPr>
          <w:sz w:val="28"/>
          <w:szCs w:val="28"/>
        </w:rPr>
        <w:t>от 28 декабря 2016 года № 2867-р.</w:t>
      </w:r>
    </w:p>
    <w:p w14:paraId="430596F8" w14:textId="77777777" w:rsidR="00FE54A7" w:rsidRDefault="00FE54A7" w:rsidP="00FE54A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487D73FF" w14:textId="77777777" w:rsidR="00267211" w:rsidRDefault="0026721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FD7D78E" w14:textId="77777777" w:rsidR="0016355C" w:rsidRPr="0016355C" w:rsidRDefault="0016355C" w:rsidP="0016355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355C">
        <w:rPr>
          <w:b/>
          <w:sz w:val="28"/>
          <w:szCs w:val="28"/>
        </w:rPr>
        <w:lastRenderedPageBreak/>
        <w:t>Квалификационные требования</w:t>
      </w:r>
    </w:p>
    <w:p w14:paraId="667514DC" w14:textId="77777777" w:rsidR="0016355C" w:rsidRPr="0016355C" w:rsidRDefault="0016355C" w:rsidP="0016355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355C">
        <w:rPr>
          <w:b/>
          <w:sz w:val="28"/>
          <w:szCs w:val="28"/>
        </w:rPr>
        <w:t>к уровню профессионального образования и стажу муниципальной</w:t>
      </w:r>
    </w:p>
    <w:p w14:paraId="34AE378E" w14:textId="77777777" w:rsidR="00FE54A7" w:rsidRPr="0016355C" w:rsidRDefault="0016355C" w:rsidP="0016355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355C">
        <w:rPr>
          <w:b/>
          <w:sz w:val="28"/>
          <w:szCs w:val="28"/>
        </w:rPr>
        <w:t>службы или работы по специальности, направлению подготовки, которые необходимы для замещения вакантной должности муниципальной службы</w:t>
      </w:r>
    </w:p>
    <w:p w14:paraId="1A961130" w14:textId="77777777" w:rsidR="0016355C" w:rsidRPr="0016355C" w:rsidRDefault="0016355C" w:rsidP="00FE54A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01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644"/>
        <w:gridCol w:w="3402"/>
        <w:gridCol w:w="3510"/>
      </w:tblGrid>
      <w:tr w:rsidR="0016355C" w:rsidRPr="00CB1F29" w14:paraId="4A5F1DF3" w14:textId="77777777" w:rsidTr="00C66CB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26AC" w14:textId="77777777" w:rsidR="0016355C" w:rsidRPr="003E1873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873">
              <w:rPr>
                <w:b/>
              </w:rPr>
              <w:t>№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4BDB" w14:textId="77777777" w:rsidR="0016355C" w:rsidRPr="003E1873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873">
              <w:rPr>
                <w:b/>
              </w:rPr>
              <w:t>Наименование вакантной должности муниципальной службы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F351" w14:textId="77777777" w:rsidR="0016355C" w:rsidRPr="003E1873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873">
              <w:rPr>
                <w:b/>
              </w:rPr>
              <w:t>Квалификационные требования к уровню профессионального образования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2D56" w14:textId="77777777" w:rsidR="0016355C" w:rsidRPr="003E1873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873">
              <w:rPr>
                <w:b/>
              </w:rPr>
              <w:t xml:space="preserve">Квалификационные требования к стажу муниципальной службы </w:t>
            </w:r>
            <w:r>
              <w:rPr>
                <w:b/>
              </w:rPr>
              <w:br/>
            </w:r>
            <w:r w:rsidRPr="003E1873">
              <w:rPr>
                <w:b/>
              </w:rPr>
              <w:t xml:space="preserve">или работы </w:t>
            </w:r>
            <w:r>
              <w:rPr>
                <w:b/>
              </w:rPr>
              <w:br/>
            </w:r>
            <w:r w:rsidRPr="003E1873">
              <w:rPr>
                <w:b/>
              </w:rPr>
              <w:t>по специальности, направлению подготовки</w:t>
            </w:r>
          </w:p>
        </w:tc>
      </w:tr>
      <w:tr w:rsidR="00D9389D" w:rsidRPr="00CB1F29" w14:paraId="1246F3D9" w14:textId="77777777" w:rsidTr="00356586">
        <w:trPr>
          <w:trHeight w:val="147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C7B9" w14:textId="77777777" w:rsidR="00D9389D" w:rsidRPr="00CB1F29" w:rsidRDefault="00D9389D" w:rsidP="00CA42EC">
            <w:pPr>
              <w:spacing w:before="100" w:beforeAutospacing="1" w:after="100" w:afterAutospacing="1" w:line="16" w:lineRule="atLeas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CB1F29"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D2E3" w14:textId="77777777" w:rsidR="00D9389D" w:rsidRPr="00CF2FDD" w:rsidRDefault="003B0EEE" w:rsidP="003B0EEE">
            <w:pPr>
              <w:spacing w:line="16" w:lineRule="atLeast"/>
              <w:ind w:left="103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Н</w:t>
            </w:r>
            <w:r w:rsidRPr="003B0EEE">
              <w:rPr>
                <w:sz w:val="28"/>
                <w:szCs w:val="28"/>
              </w:rPr>
              <w:t>ачальник отдела мониторинга и регулирования градостроительной деятельности – муниципальн</w:t>
            </w:r>
            <w:r>
              <w:rPr>
                <w:sz w:val="28"/>
                <w:szCs w:val="28"/>
              </w:rPr>
              <w:t>ый инспектор</w:t>
            </w:r>
            <w:r w:rsidRPr="003B0EEE">
              <w:rPr>
                <w:sz w:val="28"/>
                <w:szCs w:val="28"/>
              </w:rPr>
              <w:t xml:space="preserve"> управления координации строительства департамента строительства и архитектуры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F74E" w14:textId="77777777" w:rsidR="00D9389D" w:rsidRDefault="00B70557" w:rsidP="00B049E1">
            <w:pPr>
              <w:spacing w:line="16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049E1" w:rsidRPr="00B049E1">
              <w:rPr>
                <w:sz w:val="26"/>
                <w:szCs w:val="26"/>
              </w:rPr>
              <w:t xml:space="preserve">высшее образование по одному из направлений подготовки или специальности, входящих в укрупненные группы: </w:t>
            </w:r>
            <w:r w:rsidR="003B0EEE" w:rsidRPr="003B0EEE">
              <w:rPr>
                <w:sz w:val="26"/>
                <w:szCs w:val="26"/>
              </w:rPr>
              <w:t>архитектура или техника и технологии строительства, химические технологии, или техника и технологии наземного транспорта, или экономика и управление, или юриспруденция</w:t>
            </w:r>
          </w:p>
          <w:p w14:paraId="16F01E97" w14:textId="77777777" w:rsidR="00812346" w:rsidRDefault="00812346" w:rsidP="00B049E1">
            <w:pPr>
              <w:spacing w:line="16" w:lineRule="atLeast"/>
              <w:jc w:val="center"/>
              <w:rPr>
                <w:sz w:val="26"/>
                <w:szCs w:val="26"/>
              </w:rPr>
            </w:pPr>
          </w:p>
          <w:p w14:paraId="14D243A0" w14:textId="77777777" w:rsidR="00B70557" w:rsidRPr="00CF2FDD" w:rsidRDefault="00B70557" w:rsidP="00B35603">
            <w:pPr>
              <w:spacing w:line="16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среднее </w:t>
            </w:r>
            <w:r w:rsidRPr="00B70557">
              <w:rPr>
                <w:sz w:val="26"/>
                <w:szCs w:val="26"/>
              </w:rPr>
              <w:t xml:space="preserve"> </w:t>
            </w:r>
            <w:r w:rsidR="00BC3F42" w:rsidRPr="00BC3F42">
              <w:rPr>
                <w:sz w:val="26"/>
                <w:szCs w:val="26"/>
              </w:rPr>
              <w:t xml:space="preserve">профессиональное </w:t>
            </w:r>
            <w:r w:rsidRPr="00B70557">
              <w:rPr>
                <w:sz w:val="26"/>
                <w:szCs w:val="26"/>
              </w:rPr>
              <w:t>образование по одно</w:t>
            </w:r>
            <w:r w:rsidR="002E4B9C">
              <w:rPr>
                <w:sz w:val="26"/>
                <w:szCs w:val="26"/>
              </w:rPr>
              <w:t>й</w:t>
            </w:r>
            <w:r w:rsidRPr="00B70557">
              <w:rPr>
                <w:sz w:val="26"/>
                <w:szCs w:val="26"/>
              </w:rPr>
              <w:t xml:space="preserve"> специальност</w:t>
            </w:r>
            <w:r w:rsidR="002E4B9C">
              <w:rPr>
                <w:sz w:val="26"/>
                <w:szCs w:val="26"/>
              </w:rPr>
              <w:t>ей</w:t>
            </w:r>
            <w:r w:rsidRPr="00B70557">
              <w:rPr>
                <w:sz w:val="26"/>
                <w:szCs w:val="26"/>
              </w:rPr>
              <w:t>, входящих в укрупненные группы:</w:t>
            </w:r>
            <w:r>
              <w:t xml:space="preserve"> </w:t>
            </w:r>
            <w:r w:rsidR="003B0EEE" w:rsidRPr="003B0EEE">
              <w:rPr>
                <w:sz w:val="26"/>
                <w:szCs w:val="26"/>
              </w:rPr>
              <w:t>архитектура или техника и технологии строительства, химические технологии, или техника и технологии наземного транспорта, или экономика и управление, или юриспруденция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1083" w14:textId="77777777" w:rsidR="00D9389D" w:rsidRDefault="00BC3F42" w:rsidP="00BA4F21">
            <w:pPr>
              <w:spacing w:line="16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BC3F42">
              <w:rPr>
                <w:sz w:val="26"/>
                <w:szCs w:val="26"/>
              </w:rPr>
              <w:t>б</w:t>
            </w:r>
            <w:r w:rsidR="00D9389D" w:rsidRPr="00BC3F42">
              <w:rPr>
                <w:sz w:val="26"/>
                <w:szCs w:val="26"/>
              </w:rPr>
              <w:t>ез предъявления</w:t>
            </w:r>
            <w:r w:rsidR="00DA20C4">
              <w:rPr>
                <w:sz w:val="26"/>
                <w:szCs w:val="26"/>
              </w:rPr>
              <w:t xml:space="preserve"> требований</w:t>
            </w:r>
            <w:r w:rsidR="00D9389D" w:rsidRPr="00BC3F42">
              <w:rPr>
                <w:sz w:val="26"/>
                <w:szCs w:val="26"/>
              </w:rPr>
              <w:t xml:space="preserve"> к стажу муниципальной службы или работы по специальности, направлению подготовки</w:t>
            </w:r>
          </w:p>
          <w:p w14:paraId="7C7B650D" w14:textId="77777777" w:rsidR="00BC3F42" w:rsidRDefault="00BC3F42" w:rsidP="00BA4F21">
            <w:pPr>
              <w:spacing w:line="16" w:lineRule="atLeast"/>
              <w:jc w:val="center"/>
              <w:rPr>
                <w:sz w:val="26"/>
                <w:szCs w:val="26"/>
              </w:rPr>
            </w:pPr>
          </w:p>
          <w:p w14:paraId="24E0A068" w14:textId="77777777" w:rsidR="00BC3F42" w:rsidRDefault="00BC3F42" w:rsidP="00BA4F21">
            <w:pPr>
              <w:spacing w:line="16" w:lineRule="atLeast"/>
              <w:jc w:val="center"/>
              <w:rPr>
                <w:sz w:val="26"/>
                <w:szCs w:val="26"/>
              </w:rPr>
            </w:pPr>
          </w:p>
          <w:p w14:paraId="587672D9" w14:textId="77777777" w:rsidR="00BC3F42" w:rsidRDefault="00BC3F42" w:rsidP="00BA4F21">
            <w:pPr>
              <w:spacing w:line="16" w:lineRule="atLeast"/>
              <w:jc w:val="center"/>
              <w:rPr>
                <w:sz w:val="26"/>
                <w:szCs w:val="26"/>
              </w:rPr>
            </w:pPr>
          </w:p>
          <w:p w14:paraId="5320CA18" w14:textId="77777777" w:rsidR="00BC3F42" w:rsidRPr="00BC3F42" w:rsidRDefault="00BC3F42" w:rsidP="00BA4F21">
            <w:pPr>
              <w:spacing w:line="16" w:lineRule="atLeast"/>
              <w:jc w:val="center"/>
              <w:rPr>
                <w:sz w:val="26"/>
                <w:szCs w:val="26"/>
              </w:rPr>
            </w:pPr>
          </w:p>
          <w:p w14:paraId="2BF5DDB3" w14:textId="77777777" w:rsidR="00BC3F42" w:rsidRPr="00CF2FDD" w:rsidRDefault="00BC3F42" w:rsidP="002E4B9C">
            <w:pPr>
              <w:spacing w:line="16" w:lineRule="atLeast"/>
              <w:jc w:val="center"/>
              <w:rPr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-</w:t>
            </w:r>
            <w:r w:rsidRPr="00BC3F42">
              <w:rPr>
                <w:rFonts w:eastAsia="MS Mincho"/>
                <w:sz w:val="26"/>
                <w:szCs w:val="26"/>
              </w:rPr>
              <w:t>стаж муниципальной службы или работы по специальности не менее одного года</w:t>
            </w:r>
          </w:p>
        </w:tc>
      </w:tr>
    </w:tbl>
    <w:p w14:paraId="47057AD0" w14:textId="77777777" w:rsidR="00CA42EC" w:rsidRPr="00CB1F29" w:rsidRDefault="00CA42EC" w:rsidP="00CA42EC">
      <w:pPr>
        <w:jc w:val="both"/>
        <w:rPr>
          <w:color w:val="FF0000"/>
          <w:sz w:val="28"/>
          <w:szCs w:val="28"/>
        </w:rPr>
      </w:pPr>
    </w:p>
    <w:p w14:paraId="38455322" w14:textId="77777777" w:rsidR="00CA42EC" w:rsidRPr="00CB1F29" w:rsidRDefault="00CA42EC" w:rsidP="00CA42EC">
      <w:pPr>
        <w:jc w:val="both"/>
        <w:rPr>
          <w:sz w:val="26"/>
          <w:szCs w:val="26"/>
        </w:rPr>
        <w:sectPr w:rsidR="00CA42EC" w:rsidRPr="00CB1F29" w:rsidSect="00203DDB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14:paraId="56930376" w14:textId="77777777" w:rsidR="0016355C" w:rsidRPr="0016355C" w:rsidRDefault="0016355C" w:rsidP="0016355C">
      <w:pPr>
        <w:jc w:val="center"/>
        <w:rPr>
          <w:b/>
          <w:bCs/>
          <w:sz w:val="28"/>
          <w:szCs w:val="28"/>
          <w:lang w:eastAsia="en-US"/>
        </w:rPr>
      </w:pPr>
      <w:r w:rsidRPr="0016355C">
        <w:rPr>
          <w:b/>
          <w:bCs/>
          <w:sz w:val="28"/>
          <w:szCs w:val="28"/>
          <w:lang w:eastAsia="en-US"/>
        </w:rPr>
        <w:lastRenderedPageBreak/>
        <w:t xml:space="preserve">Квалификационные требования к знаниям и умениям, </w:t>
      </w:r>
    </w:p>
    <w:p w14:paraId="60F8A3FA" w14:textId="77777777" w:rsidR="0016355C" w:rsidRPr="0016355C" w:rsidRDefault="0016355C" w:rsidP="0016355C">
      <w:pPr>
        <w:jc w:val="center"/>
        <w:rPr>
          <w:b/>
          <w:bCs/>
          <w:sz w:val="28"/>
          <w:szCs w:val="28"/>
          <w:lang w:eastAsia="en-US"/>
        </w:rPr>
      </w:pPr>
      <w:r w:rsidRPr="0016355C">
        <w:rPr>
          <w:b/>
          <w:bCs/>
          <w:sz w:val="28"/>
          <w:szCs w:val="28"/>
          <w:lang w:eastAsia="en-US"/>
        </w:rPr>
        <w:t xml:space="preserve">которые необходимы для исполнения должностных обязанностей </w:t>
      </w:r>
    </w:p>
    <w:p w14:paraId="3DB78D0E" w14:textId="77777777" w:rsidR="00CA42EC" w:rsidRPr="0031582A" w:rsidRDefault="0016355C" w:rsidP="0016355C">
      <w:pPr>
        <w:jc w:val="center"/>
        <w:rPr>
          <w:b/>
          <w:bCs/>
          <w:sz w:val="28"/>
          <w:szCs w:val="28"/>
          <w:lang w:eastAsia="en-US"/>
        </w:rPr>
      </w:pPr>
      <w:r w:rsidRPr="0016355C">
        <w:rPr>
          <w:b/>
          <w:bCs/>
          <w:sz w:val="28"/>
          <w:szCs w:val="28"/>
          <w:lang w:eastAsia="en-US"/>
        </w:rPr>
        <w:t>при замещении вакантных должностей муниципальной службы</w:t>
      </w:r>
    </w:p>
    <w:p w14:paraId="45AB26C1" w14:textId="77777777" w:rsidR="0016355C" w:rsidRPr="0031582A" w:rsidRDefault="0016355C" w:rsidP="0016355C">
      <w:pPr>
        <w:jc w:val="center"/>
        <w:rPr>
          <w:b/>
          <w:bCs/>
          <w:sz w:val="28"/>
          <w:szCs w:val="28"/>
          <w:lang w:eastAsia="en-US"/>
        </w:rPr>
      </w:pPr>
    </w:p>
    <w:tbl>
      <w:tblPr>
        <w:tblW w:w="153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3"/>
        <w:gridCol w:w="6412"/>
        <w:gridCol w:w="5529"/>
      </w:tblGrid>
      <w:tr w:rsidR="0016355C" w:rsidRPr="00CB1F29" w14:paraId="0EC417BC" w14:textId="77777777" w:rsidTr="009F40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9DB1" w14:textId="77777777" w:rsidR="0016355C" w:rsidRPr="00CB48D6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48D6">
              <w:rPr>
                <w:b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7881" w14:textId="77777777" w:rsidR="0016355C" w:rsidRPr="00CB48D6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48D6">
              <w:rPr>
                <w:b/>
              </w:rPr>
              <w:t>Наименование вакантной должности муниципальной службы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A13D" w14:textId="77777777" w:rsidR="0016355C" w:rsidRPr="00CB48D6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48D6">
              <w:rPr>
                <w:b/>
              </w:rPr>
              <w:t>Квалификационные требования к знаниям (</w:t>
            </w:r>
            <w:r>
              <w:rPr>
                <w:b/>
              </w:rPr>
              <w:t xml:space="preserve">базовые требования </w:t>
            </w:r>
            <w:r w:rsidRPr="00CB48D6">
              <w:rPr>
                <w:b/>
              </w:rPr>
              <w:t>(</w:t>
            </w:r>
            <w:r>
              <w:rPr>
                <w:b/>
              </w:rPr>
              <w:t>предъявляемые для замещения всех должностей муниципальной службы</w:t>
            </w:r>
            <w:r w:rsidRPr="00CB48D6">
              <w:rPr>
                <w:b/>
              </w:rPr>
              <w:t xml:space="preserve">) / </w:t>
            </w:r>
            <w:r>
              <w:rPr>
                <w:b/>
              </w:rPr>
              <w:t xml:space="preserve">функциональные </w:t>
            </w:r>
            <w:r w:rsidRPr="00CB48D6">
              <w:rPr>
                <w:b/>
              </w:rPr>
              <w:t>требования (</w:t>
            </w:r>
            <w:r>
              <w:rPr>
                <w:b/>
              </w:rPr>
              <w:t xml:space="preserve">предъявляемые для замещения должностей муниципальной службы </w:t>
            </w:r>
            <w:r>
              <w:rPr>
                <w:b/>
              </w:rPr>
              <w:br/>
            </w:r>
            <w:r w:rsidRPr="00CB48D6">
              <w:rPr>
                <w:b/>
              </w:rPr>
              <w:t xml:space="preserve">в зависимости от области </w:t>
            </w:r>
            <w:r>
              <w:rPr>
                <w:b/>
              </w:rPr>
              <w:br/>
            </w:r>
            <w:r w:rsidRPr="00CB48D6">
              <w:rPr>
                <w:b/>
              </w:rPr>
              <w:t>и вида профессиональной служебной деятельности))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79BA" w14:textId="77777777" w:rsidR="0016355C" w:rsidRPr="00CB48D6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48D6">
              <w:rPr>
                <w:b/>
              </w:rPr>
              <w:t xml:space="preserve">Квалификационные требования к умениям </w:t>
            </w:r>
            <w:r w:rsidRPr="00CB48D6">
              <w:rPr>
                <w:b/>
              </w:rPr>
              <w:br/>
              <w:t xml:space="preserve">(базовые требования (предъявляемые для замещения всех должностей муниципальной службы) / функциональные требования (предъявляемые для замещения должностей муниципальной службы </w:t>
            </w:r>
          </w:p>
          <w:p w14:paraId="159BA2E0" w14:textId="77777777" w:rsidR="0016355C" w:rsidRPr="00CB48D6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48D6">
              <w:rPr>
                <w:b/>
              </w:rPr>
              <w:t xml:space="preserve">в зависимости </w:t>
            </w:r>
            <w:r>
              <w:rPr>
                <w:b/>
              </w:rPr>
              <w:br/>
            </w:r>
            <w:r w:rsidRPr="00CB48D6">
              <w:rPr>
                <w:b/>
              </w:rPr>
              <w:t>от области и вида профессиональной служебной деятельности))</w:t>
            </w:r>
          </w:p>
        </w:tc>
      </w:tr>
      <w:tr w:rsidR="00871106" w:rsidRPr="00CB1F29" w14:paraId="49946390" w14:textId="77777777" w:rsidTr="009F40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4F28" w14:textId="77777777" w:rsidR="00871106" w:rsidRPr="00CB1F29" w:rsidRDefault="00871106" w:rsidP="00CA42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31C6C6E" w14:textId="77777777" w:rsidR="00871106" w:rsidRPr="00CB1F29" w:rsidRDefault="00871106" w:rsidP="00CA42E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B1F29">
              <w:rPr>
                <w:sz w:val="26"/>
                <w:szCs w:val="26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6298" w14:textId="77777777" w:rsidR="00871106" w:rsidRPr="009F40D6" w:rsidRDefault="003B0EEE" w:rsidP="00BA4F21">
            <w:pPr>
              <w:rPr>
                <w:sz w:val="25"/>
                <w:szCs w:val="25"/>
              </w:rPr>
            </w:pPr>
            <w:r w:rsidRPr="003B0EEE">
              <w:rPr>
                <w:sz w:val="25"/>
                <w:szCs w:val="25"/>
              </w:rPr>
              <w:t>Начальник отдела мониторинга и регулирования градостроительной деятельности – муниципальный инспектор управления координации строительства департамента строительства и архитектуры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489E" w14:textId="77777777" w:rsidR="00871106" w:rsidRPr="00661552" w:rsidRDefault="00871106" w:rsidP="00BA4F21">
            <w:pPr>
              <w:autoSpaceDE w:val="0"/>
              <w:autoSpaceDN w:val="0"/>
              <w:adjustRightInd w:val="0"/>
              <w:outlineLvl w:val="2"/>
              <w:rPr>
                <w:color w:val="000000" w:themeColor="text1"/>
                <w:sz w:val="25"/>
                <w:szCs w:val="25"/>
              </w:rPr>
            </w:pPr>
            <w:r w:rsidRPr="00661552">
              <w:rPr>
                <w:color w:val="000000" w:themeColor="text1"/>
                <w:sz w:val="25"/>
                <w:szCs w:val="25"/>
              </w:rPr>
              <w:t>Базовые знания:</w:t>
            </w:r>
          </w:p>
          <w:p w14:paraId="03CDC8B8" w14:textId="77777777" w:rsidR="00871106" w:rsidRPr="00661552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661552">
              <w:rPr>
                <w:color w:val="000000" w:themeColor="text1"/>
                <w:sz w:val="25"/>
                <w:szCs w:val="25"/>
              </w:rPr>
              <w:t>Конституции Российской Федерации;</w:t>
            </w:r>
          </w:p>
          <w:p w14:paraId="0899DCDD" w14:textId="77777777" w:rsidR="00871106" w:rsidRPr="00661552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661552">
              <w:rPr>
                <w:color w:val="000000" w:themeColor="text1"/>
                <w:sz w:val="25"/>
                <w:szCs w:val="25"/>
              </w:rPr>
              <w:t>законодательства Российской Федерации и Белгородской области;</w:t>
            </w:r>
          </w:p>
          <w:p w14:paraId="11BACF99" w14:textId="77777777" w:rsidR="00871106" w:rsidRPr="00661552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661552">
              <w:rPr>
                <w:color w:val="000000" w:themeColor="text1"/>
                <w:sz w:val="25"/>
                <w:szCs w:val="25"/>
              </w:rPr>
              <w:t>иных нормативных правовых актов в рамках компетенции администрации города Белгорода;</w:t>
            </w:r>
          </w:p>
          <w:p w14:paraId="46BAD4BB" w14:textId="77777777" w:rsidR="00871106" w:rsidRPr="00661552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661552">
              <w:rPr>
                <w:color w:val="000000" w:themeColor="text1"/>
                <w:sz w:val="25"/>
                <w:szCs w:val="25"/>
              </w:rPr>
              <w:t>основ организации прохождения муниципальной службы;</w:t>
            </w:r>
          </w:p>
          <w:p w14:paraId="087FF3F6" w14:textId="77777777" w:rsidR="00871106" w:rsidRPr="00661552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661552">
              <w:rPr>
                <w:color w:val="000000" w:themeColor="text1"/>
                <w:sz w:val="25"/>
                <w:szCs w:val="25"/>
              </w:rPr>
              <w:t>законодательства о противодействии коррупции;</w:t>
            </w:r>
          </w:p>
          <w:p w14:paraId="2FBED8AB" w14:textId="77777777" w:rsidR="00871106" w:rsidRPr="00661552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661552">
              <w:rPr>
                <w:color w:val="000000" w:themeColor="text1"/>
                <w:sz w:val="25"/>
                <w:szCs w:val="25"/>
              </w:rPr>
              <w:t>порядка работы со служебной информацией;</w:t>
            </w:r>
          </w:p>
          <w:p w14:paraId="478AE9B8" w14:textId="77777777" w:rsidR="00871106" w:rsidRPr="00661552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661552">
              <w:rPr>
                <w:color w:val="000000" w:themeColor="text1"/>
                <w:sz w:val="25"/>
                <w:szCs w:val="25"/>
              </w:rPr>
              <w:t xml:space="preserve">знания в области информационно-коммуникационных технологий (далее – ИКТ): аппаратного и программного обеспечения, возможностей </w:t>
            </w:r>
            <w:r w:rsidR="009F40D6" w:rsidRPr="00661552">
              <w:rPr>
                <w:color w:val="000000" w:themeColor="text1"/>
                <w:sz w:val="25"/>
                <w:szCs w:val="25"/>
              </w:rPr>
              <w:br/>
            </w:r>
            <w:r w:rsidRPr="00661552">
              <w:rPr>
                <w:color w:val="000000" w:themeColor="text1"/>
                <w:sz w:val="25"/>
                <w:szCs w:val="25"/>
              </w:rPr>
              <w:t>и особенностей применения современных ИКТ в органах местного самоуправления, включая использование возможностей межведомственного документооборота, общих вопросов в области обеспечения информационной безопасности;</w:t>
            </w:r>
          </w:p>
          <w:p w14:paraId="37350A44" w14:textId="77777777" w:rsidR="00871106" w:rsidRPr="00661552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661552">
              <w:rPr>
                <w:color w:val="000000" w:themeColor="text1"/>
                <w:sz w:val="25"/>
                <w:szCs w:val="25"/>
              </w:rPr>
              <w:t xml:space="preserve">основ делопроизводства и документооборота (порядка оформления документов, процедур их согласования, утверждения, хранения и перемещения); </w:t>
            </w:r>
          </w:p>
          <w:p w14:paraId="08D7A50E" w14:textId="77777777" w:rsidR="00871106" w:rsidRPr="00661552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661552">
              <w:rPr>
                <w:color w:val="000000" w:themeColor="text1"/>
                <w:sz w:val="25"/>
                <w:szCs w:val="25"/>
              </w:rPr>
              <w:t xml:space="preserve">законодательства о порядке работы с </w:t>
            </w:r>
            <w:r w:rsidRPr="00661552">
              <w:rPr>
                <w:color w:val="000000" w:themeColor="text1"/>
                <w:sz w:val="25"/>
                <w:szCs w:val="25"/>
              </w:rPr>
              <w:lastRenderedPageBreak/>
              <w:t xml:space="preserve">обращениями и жалобами граждан; </w:t>
            </w:r>
          </w:p>
          <w:p w14:paraId="53E3AF1A" w14:textId="77777777" w:rsidR="00871106" w:rsidRPr="00661552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661552">
              <w:rPr>
                <w:color w:val="000000" w:themeColor="text1"/>
                <w:sz w:val="25"/>
                <w:szCs w:val="25"/>
              </w:rPr>
              <w:t xml:space="preserve">основных положений нормативно-правовой базы </w:t>
            </w:r>
            <w:r w:rsidR="009F40D6" w:rsidRPr="00661552">
              <w:rPr>
                <w:color w:val="000000" w:themeColor="text1"/>
                <w:sz w:val="25"/>
                <w:szCs w:val="25"/>
              </w:rPr>
              <w:br/>
            </w:r>
            <w:r w:rsidRPr="00661552">
              <w:rPr>
                <w:color w:val="000000" w:themeColor="text1"/>
                <w:sz w:val="25"/>
                <w:szCs w:val="25"/>
              </w:rPr>
              <w:t xml:space="preserve">в области проектного управления. </w:t>
            </w:r>
          </w:p>
          <w:p w14:paraId="60C147F1" w14:textId="77777777" w:rsidR="00871106" w:rsidRPr="00661552" w:rsidRDefault="00871106" w:rsidP="00BA4F21">
            <w:p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</w:p>
          <w:p w14:paraId="71F1DE09" w14:textId="77777777" w:rsidR="00871106" w:rsidRPr="00661552" w:rsidRDefault="00871106" w:rsidP="00BA4F21">
            <w:pPr>
              <w:tabs>
                <w:tab w:val="left" w:pos="351"/>
              </w:tabs>
              <w:autoSpaceDE w:val="0"/>
              <w:autoSpaceDN w:val="0"/>
              <w:adjustRightInd w:val="0"/>
              <w:outlineLvl w:val="2"/>
              <w:rPr>
                <w:color w:val="000000" w:themeColor="text1"/>
                <w:sz w:val="25"/>
                <w:szCs w:val="25"/>
              </w:rPr>
            </w:pPr>
            <w:r w:rsidRPr="00661552">
              <w:rPr>
                <w:color w:val="000000" w:themeColor="text1"/>
                <w:sz w:val="25"/>
                <w:szCs w:val="25"/>
              </w:rPr>
              <w:t>Функциональные знания:</w:t>
            </w:r>
          </w:p>
          <w:p w14:paraId="66DFF847" w14:textId="77777777" w:rsidR="00B049E1" w:rsidRPr="00661552" w:rsidRDefault="00B049E1" w:rsidP="00B049E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7" w:firstLine="0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661552">
              <w:rPr>
                <w:color w:val="000000" w:themeColor="text1"/>
                <w:sz w:val="25"/>
                <w:szCs w:val="25"/>
              </w:rPr>
              <w:t>муниципальные правовые акты, регламентирующие порядок оказания муниципальных услуг;</w:t>
            </w:r>
          </w:p>
          <w:p w14:paraId="3944A31F" w14:textId="77777777" w:rsidR="00B049E1" w:rsidRPr="00661552" w:rsidRDefault="00B049E1" w:rsidP="00B049E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7" w:firstLine="0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661552">
              <w:rPr>
                <w:color w:val="000000" w:themeColor="text1"/>
                <w:sz w:val="25"/>
                <w:szCs w:val="25"/>
              </w:rPr>
              <w:t>основные направления строительства, реконструкции и капитального ремонта объектов социальной сферы и развития инженерной инфраструктуры;</w:t>
            </w:r>
          </w:p>
          <w:p w14:paraId="1932A23F" w14:textId="77777777" w:rsidR="00B049E1" w:rsidRPr="00661552" w:rsidRDefault="00B049E1" w:rsidP="00B049E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7" w:firstLine="0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661552">
              <w:rPr>
                <w:color w:val="000000" w:themeColor="text1"/>
                <w:sz w:val="25"/>
                <w:szCs w:val="25"/>
              </w:rPr>
              <w:t>основные направления жилищной политики на территории городского округа «Город Белгород»;</w:t>
            </w:r>
          </w:p>
          <w:p w14:paraId="46871763" w14:textId="77777777" w:rsidR="00B049E1" w:rsidRPr="00661552" w:rsidRDefault="00B049E1" w:rsidP="00B049E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7" w:firstLine="0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661552">
              <w:rPr>
                <w:color w:val="000000" w:themeColor="text1"/>
                <w:sz w:val="25"/>
                <w:szCs w:val="25"/>
              </w:rPr>
              <w:t>основные направления развития жилищного строительства на территории городского округа «Город Белгород»;</w:t>
            </w:r>
          </w:p>
          <w:p w14:paraId="47991C43" w14:textId="77777777" w:rsidR="00B049E1" w:rsidRPr="00661552" w:rsidRDefault="00B049E1" w:rsidP="00B049E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7" w:firstLine="0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661552">
              <w:rPr>
                <w:color w:val="000000" w:themeColor="text1"/>
                <w:sz w:val="25"/>
                <w:szCs w:val="25"/>
              </w:rPr>
              <w:t>основных положений антимонопольного законодательства.</w:t>
            </w:r>
          </w:p>
          <w:p w14:paraId="57DE1460" w14:textId="77777777" w:rsidR="00871106" w:rsidRPr="003B0EEE" w:rsidRDefault="00871106" w:rsidP="00B049E1">
            <w:pPr>
              <w:autoSpaceDE w:val="0"/>
              <w:autoSpaceDN w:val="0"/>
              <w:adjustRightInd w:val="0"/>
              <w:ind w:left="425"/>
              <w:jc w:val="both"/>
              <w:outlineLvl w:val="2"/>
              <w:rPr>
                <w:color w:val="FF0000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7F23" w14:textId="77777777" w:rsidR="00871106" w:rsidRPr="00661552" w:rsidRDefault="00871106" w:rsidP="00BA4F21">
            <w:pPr>
              <w:autoSpaceDE w:val="0"/>
              <w:autoSpaceDN w:val="0"/>
              <w:adjustRightInd w:val="0"/>
              <w:ind w:left="34" w:hanging="34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661552">
              <w:rPr>
                <w:color w:val="000000" w:themeColor="text1"/>
                <w:sz w:val="25"/>
                <w:szCs w:val="25"/>
              </w:rPr>
              <w:lastRenderedPageBreak/>
              <w:t>Базовые умения:</w:t>
            </w:r>
          </w:p>
          <w:p w14:paraId="5CDA60DE" w14:textId="77777777" w:rsidR="00B049E1" w:rsidRPr="00661552" w:rsidRDefault="00871106" w:rsidP="00B049E1">
            <w:pPr>
              <w:autoSpaceDE w:val="0"/>
              <w:autoSpaceDN w:val="0"/>
              <w:adjustRightInd w:val="0"/>
              <w:ind w:left="34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661552">
              <w:rPr>
                <w:color w:val="000000" w:themeColor="text1"/>
                <w:sz w:val="25"/>
                <w:szCs w:val="25"/>
              </w:rPr>
              <w:t>–</w:t>
            </w:r>
            <w:r w:rsidR="009F40D6" w:rsidRPr="00661552">
              <w:rPr>
                <w:color w:val="000000" w:themeColor="text1"/>
                <w:sz w:val="25"/>
                <w:szCs w:val="25"/>
              </w:rPr>
              <w:t> </w:t>
            </w:r>
            <w:r w:rsidR="00B049E1" w:rsidRPr="00661552">
              <w:rPr>
                <w:color w:val="000000" w:themeColor="text1"/>
                <w:sz w:val="25"/>
                <w:szCs w:val="25"/>
              </w:rPr>
              <w:t>работы в сфере, соответствующей направлению деятельности структурного подразделения;</w:t>
            </w:r>
          </w:p>
          <w:p w14:paraId="40C307EE" w14:textId="77777777" w:rsidR="00B049E1" w:rsidRPr="00661552" w:rsidRDefault="00B049E1" w:rsidP="00B049E1">
            <w:pPr>
              <w:autoSpaceDE w:val="0"/>
              <w:autoSpaceDN w:val="0"/>
              <w:adjustRightInd w:val="0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661552">
              <w:rPr>
                <w:color w:val="000000" w:themeColor="text1"/>
                <w:sz w:val="25"/>
                <w:szCs w:val="25"/>
              </w:rPr>
              <w:t>– владения современными средствами, методами и технологией работы с информацией (работы с внутренними и периферийными устройствами компьютера, работы в операционной системе, управления электронной почтой, работы в текстовом редакторе, работы с электронными таблицами и базами данных, с информационно-телекоммуникационными сетями, в том числе сетью Интернет);</w:t>
            </w:r>
          </w:p>
          <w:p w14:paraId="151402CA" w14:textId="77777777" w:rsidR="00B049E1" w:rsidRPr="00661552" w:rsidRDefault="00B049E1" w:rsidP="00B049E1">
            <w:pPr>
              <w:autoSpaceDE w:val="0"/>
              <w:autoSpaceDN w:val="0"/>
              <w:adjustRightInd w:val="0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661552">
              <w:rPr>
                <w:color w:val="000000" w:themeColor="text1"/>
                <w:sz w:val="25"/>
                <w:szCs w:val="25"/>
              </w:rPr>
              <w:t>– рассмотрения и подготовки ответов на обращения и жалобы граждан;</w:t>
            </w:r>
          </w:p>
          <w:p w14:paraId="3BBBC43E" w14:textId="77777777" w:rsidR="00B049E1" w:rsidRPr="00661552" w:rsidRDefault="00B049E1" w:rsidP="00B049E1">
            <w:pPr>
              <w:autoSpaceDE w:val="0"/>
              <w:autoSpaceDN w:val="0"/>
              <w:adjustRightInd w:val="0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661552">
              <w:rPr>
                <w:color w:val="000000" w:themeColor="text1"/>
                <w:sz w:val="25"/>
                <w:szCs w:val="25"/>
              </w:rPr>
              <w:t>– иные умения, соответствующие специфике замещаемой должности.</w:t>
            </w:r>
          </w:p>
          <w:p w14:paraId="2D645597" w14:textId="77777777" w:rsidR="00871106" w:rsidRPr="00661552" w:rsidRDefault="00871106" w:rsidP="00B049E1">
            <w:pPr>
              <w:autoSpaceDE w:val="0"/>
              <w:autoSpaceDN w:val="0"/>
              <w:adjustRightInd w:val="0"/>
              <w:ind w:left="34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</w:p>
          <w:p w14:paraId="7D345E3D" w14:textId="77777777" w:rsidR="00871106" w:rsidRPr="00661552" w:rsidRDefault="00871106" w:rsidP="00BA4F21">
            <w:pPr>
              <w:autoSpaceDE w:val="0"/>
              <w:autoSpaceDN w:val="0"/>
              <w:adjustRightInd w:val="0"/>
              <w:ind w:left="34" w:hanging="34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661552">
              <w:rPr>
                <w:color w:val="000000" w:themeColor="text1"/>
                <w:sz w:val="25"/>
                <w:szCs w:val="25"/>
              </w:rPr>
              <w:t>Функциональные умения:</w:t>
            </w:r>
          </w:p>
          <w:p w14:paraId="5D1048F0" w14:textId="77777777" w:rsidR="00B049E1" w:rsidRPr="00661552" w:rsidRDefault="00871106" w:rsidP="00B049E1">
            <w:pPr>
              <w:autoSpaceDE w:val="0"/>
              <w:autoSpaceDN w:val="0"/>
              <w:adjustRightInd w:val="0"/>
              <w:ind w:left="34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661552">
              <w:rPr>
                <w:color w:val="000000" w:themeColor="text1"/>
                <w:sz w:val="25"/>
                <w:szCs w:val="25"/>
              </w:rPr>
              <w:t>–</w:t>
            </w:r>
            <w:r w:rsidR="009F40D6" w:rsidRPr="00661552">
              <w:rPr>
                <w:color w:val="000000" w:themeColor="text1"/>
                <w:sz w:val="25"/>
                <w:szCs w:val="25"/>
              </w:rPr>
              <w:t> </w:t>
            </w:r>
            <w:r w:rsidR="00B049E1" w:rsidRPr="00661552">
              <w:rPr>
                <w:color w:val="000000" w:themeColor="text1"/>
                <w:sz w:val="25"/>
                <w:szCs w:val="25"/>
              </w:rPr>
              <w:t>подготовка отчетов, специальной аналитической, методической информации по вопросам деятельности;</w:t>
            </w:r>
          </w:p>
          <w:p w14:paraId="54CB05EA" w14:textId="77777777" w:rsidR="00B049E1" w:rsidRPr="00661552" w:rsidRDefault="00B049E1" w:rsidP="00B049E1">
            <w:pPr>
              <w:autoSpaceDE w:val="0"/>
              <w:autoSpaceDN w:val="0"/>
              <w:adjustRightInd w:val="0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661552">
              <w:rPr>
                <w:color w:val="000000" w:themeColor="text1"/>
                <w:sz w:val="25"/>
                <w:szCs w:val="25"/>
              </w:rPr>
              <w:t>– разработки проектов нормативных актов.</w:t>
            </w:r>
          </w:p>
          <w:p w14:paraId="0BAEBCF9" w14:textId="77777777" w:rsidR="00871106" w:rsidRPr="00661552" w:rsidRDefault="00B049E1" w:rsidP="00B049E1">
            <w:pPr>
              <w:autoSpaceDE w:val="0"/>
              <w:autoSpaceDN w:val="0"/>
              <w:adjustRightInd w:val="0"/>
              <w:outlineLvl w:val="2"/>
              <w:rPr>
                <w:color w:val="000000" w:themeColor="text1"/>
                <w:sz w:val="25"/>
                <w:szCs w:val="25"/>
              </w:rPr>
            </w:pPr>
            <w:r w:rsidRPr="00661552">
              <w:rPr>
                <w:color w:val="000000" w:themeColor="text1"/>
                <w:sz w:val="25"/>
                <w:szCs w:val="25"/>
              </w:rPr>
              <w:lastRenderedPageBreak/>
              <w:t xml:space="preserve"> </w:t>
            </w:r>
          </w:p>
        </w:tc>
      </w:tr>
    </w:tbl>
    <w:p w14:paraId="5CBC739C" w14:textId="77777777" w:rsidR="00CA42EC" w:rsidRDefault="00CA42EC" w:rsidP="0021718A">
      <w:pPr>
        <w:pStyle w:val="1"/>
        <w:keepNext w:val="0"/>
        <w:autoSpaceDE w:val="0"/>
        <w:autoSpaceDN w:val="0"/>
        <w:adjustRightInd w:val="0"/>
        <w:rPr>
          <w:b/>
          <w:i/>
          <w:sz w:val="26"/>
          <w:szCs w:val="26"/>
        </w:rPr>
      </w:pPr>
    </w:p>
    <w:p w14:paraId="44AC21E1" w14:textId="77777777" w:rsidR="0016355C" w:rsidRPr="0016355C" w:rsidRDefault="0016355C" w:rsidP="0016355C">
      <w:pPr>
        <w:ind w:left="426" w:firstLine="540"/>
        <w:jc w:val="both"/>
        <w:rPr>
          <w:sz w:val="28"/>
        </w:rPr>
      </w:pPr>
      <w:r w:rsidRPr="0016355C">
        <w:rPr>
          <w:sz w:val="28"/>
        </w:rPr>
        <w:t>Прием заявлений и прилагаемых документов на конкурс начи</w:t>
      </w:r>
      <w:r w:rsidRPr="002765AA">
        <w:rPr>
          <w:sz w:val="28"/>
        </w:rPr>
        <w:t xml:space="preserve">нается с </w:t>
      </w:r>
      <w:r w:rsidR="00F13725">
        <w:rPr>
          <w:b/>
          <w:sz w:val="28"/>
        </w:rPr>
        <w:t>1</w:t>
      </w:r>
      <w:r w:rsidR="00615518">
        <w:rPr>
          <w:b/>
          <w:sz w:val="28"/>
        </w:rPr>
        <w:t>8</w:t>
      </w:r>
      <w:r w:rsidRPr="002765AA">
        <w:rPr>
          <w:b/>
          <w:sz w:val="28"/>
        </w:rPr>
        <w:t xml:space="preserve"> </w:t>
      </w:r>
      <w:r w:rsidR="00812346">
        <w:rPr>
          <w:b/>
          <w:sz w:val="28"/>
        </w:rPr>
        <w:t>ма</w:t>
      </w:r>
      <w:r w:rsidR="00F13725">
        <w:rPr>
          <w:b/>
          <w:sz w:val="28"/>
        </w:rPr>
        <w:t>я</w:t>
      </w:r>
      <w:r w:rsidR="0031582A" w:rsidRPr="002765AA">
        <w:rPr>
          <w:b/>
          <w:sz w:val="28"/>
        </w:rPr>
        <w:t xml:space="preserve"> </w:t>
      </w:r>
      <w:r w:rsidRPr="002765AA">
        <w:rPr>
          <w:b/>
          <w:sz w:val="28"/>
        </w:rPr>
        <w:t>202</w:t>
      </w:r>
      <w:r w:rsidR="003760E7">
        <w:rPr>
          <w:b/>
          <w:sz w:val="28"/>
        </w:rPr>
        <w:t>6</w:t>
      </w:r>
      <w:r w:rsidRPr="002765AA">
        <w:rPr>
          <w:b/>
          <w:sz w:val="28"/>
        </w:rPr>
        <w:t xml:space="preserve"> года</w:t>
      </w:r>
      <w:r w:rsidRPr="002765AA">
        <w:rPr>
          <w:sz w:val="28"/>
        </w:rPr>
        <w:t xml:space="preserve"> (со дня размещения объявления в информационно-телекоммуникационной сети «Интернет» на официальном сайте органов местного самоуправления городского округа «Город Белгород» по адресу www.beladm.gosuslugi.ru) и заканчивается                                     </w:t>
      </w:r>
      <w:r w:rsidR="00615518">
        <w:rPr>
          <w:b/>
          <w:sz w:val="28"/>
        </w:rPr>
        <w:t>7</w:t>
      </w:r>
      <w:r w:rsidR="00400C74">
        <w:rPr>
          <w:b/>
          <w:sz w:val="28"/>
        </w:rPr>
        <w:t xml:space="preserve"> </w:t>
      </w:r>
      <w:r w:rsidR="00F13725">
        <w:rPr>
          <w:b/>
          <w:sz w:val="28"/>
        </w:rPr>
        <w:t>июня</w:t>
      </w:r>
      <w:r w:rsidRPr="002765AA">
        <w:rPr>
          <w:b/>
          <w:sz w:val="28"/>
        </w:rPr>
        <w:t xml:space="preserve"> 202</w:t>
      </w:r>
      <w:r w:rsidR="00837138">
        <w:rPr>
          <w:b/>
          <w:sz w:val="28"/>
        </w:rPr>
        <w:t>6</w:t>
      </w:r>
      <w:r w:rsidRPr="002765AA">
        <w:rPr>
          <w:b/>
          <w:sz w:val="28"/>
        </w:rPr>
        <w:t xml:space="preserve"> года</w:t>
      </w:r>
      <w:r w:rsidRPr="002765AA">
        <w:rPr>
          <w:sz w:val="28"/>
        </w:rPr>
        <w:t xml:space="preserve"> (</w:t>
      </w:r>
      <w:r w:rsidRPr="0016355C">
        <w:rPr>
          <w:sz w:val="28"/>
        </w:rPr>
        <w:t xml:space="preserve">через 21 день со дня размещения объявления). </w:t>
      </w:r>
    </w:p>
    <w:p w14:paraId="1A9C9865" w14:textId="77777777" w:rsidR="0016355C" w:rsidRPr="0016355C" w:rsidRDefault="0016355C" w:rsidP="0016355C">
      <w:pPr>
        <w:ind w:left="426" w:firstLine="540"/>
        <w:jc w:val="both"/>
        <w:rPr>
          <w:sz w:val="28"/>
        </w:rPr>
      </w:pPr>
      <w:r w:rsidRPr="0016355C">
        <w:rPr>
          <w:sz w:val="28"/>
        </w:rPr>
        <w:t xml:space="preserve">Все конкурсные документы доставляются лично гражданином (муниципальным служащим), изъявившим желание учувствовать в конкурсе, в рабочие дни с 9.00 до 18.00 (перерыв с 13 ч. 00 мин. до 14 ч. 00 мин.) по адресу: г. Белгород, Гражданский проспект, 38, </w:t>
      </w:r>
      <w:proofErr w:type="spellStart"/>
      <w:r w:rsidRPr="0016355C">
        <w:rPr>
          <w:sz w:val="28"/>
        </w:rPr>
        <w:t>каб</w:t>
      </w:r>
      <w:proofErr w:type="spellEnd"/>
      <w:r w:rsidRPr="0016355C">
        <w:rPr>
          <w:sz w:val="28"/>
        </w:rPr>
        <w:t>. 303,304.</w:t>
      </w:r>
    </w:p>
    <w:p w14:paraId="048F2480" w14:textId="77777777" w:rsidR="0016355C" w:rsidRPr="0016355C" w:rsidRDefault="0016355C" w:rsidP="0016355C">
      <w:pPr>
        <w:ind w:left="426" w:firstLine="540"/>
        <w:jc w:val="both"/>
        <w:rPr>
          <w:sz w:val="28"/>
        </w:rPr>
      </w:pPr>
      <w:r w:rsidRPr="0016355C">
        <w:rPr>
          <w:sz w:val="28"/>
        </w:rPr>
        <w:t>Заседание конкурсной комиссии для определения победителя конкурса состоится по адресу: г. Белгород, Гражданский проспект, 38.</w:t>
      </w:r>
    </w:p>
    <w:p w14:paraId="0277F2C2" w14:textId="77777777" w:rsidR="0016355C" w:rsidRPr="0016355C" w:rsidRDefault="0016355C" w:rsidP="0016355C">
      <w:pPr>
        <w:ind w:left="426" w:firstLine="540"/>
        <w:jc w:val="both"/>
        <w:rPr>
          <w:sz w:val="28"/>
        </w:rPr>
      </w:pPr>
      <w:r w:rsidRPr="0016355C">
        <w:rPr>
          <w:sz w:val="28"/>
        </w:rPr>
        <w:t>Подробную информацию о проведении конкурса можно получить по телефону: +7 (4722) 32-73-49 или по электронной почте kadr31@beladm.ru.</w:t>
      </w:r>
    </w:p>
    <w:p w14:paraId="4EA8AF0D" w14:textId="77777777" w:rsidR="00CA42EC" w:rsidRPr="00CB1F29" w:rsidRDefault="0016355C" w:rsidP="0016355C">
      <w:pPr>
        <w:ind w:left="426" w:firstLine="540"/>
        <w:jc w:val="both"/>
        <w:rPr>
          <w:sz w:val="28"/>
          <w:szCs w:val="28"/>
        </w:rPr>
        <w:sectPr w:rsidR="00CA42EC" w:rsidRPr="00CB1F29" w:rsidSect="00F369FE">
          <w:pgSz w:w="16838" w:h="11906" w:orient="landscape"/>
          <w:pgMar w:top="851" w:right="1134" w:bottom="510" w:left="425" w:header="709" w:footer="709" w:gutter="0"/>
          <w:cols w:space="708"/>
          <w:docGrid w:linePitch="360"/>
        </w:sectPr>
      </w:pPr>
      <w:r w:rsidRPr="0016355C">
        <w:rPr>
          <w:sz w:val="28"/>
        </w:rPr>
        <w:t>Типовая форма трудового договора, заключенного между работодателем и работником (муниципальным служащим) (прилагается).</w:t>
      </w:r>
    </w:p>
    <w:p w14:paraId="385076DE" w14:textId="77777777" w:rsidR="00F369FE" w:rsidRPr="00EA3F51" w:rsidRDefault="00F369FE" w:rsidP="00F369FE">
      <w:pPr>
        <w:rPr>
          <w:sz w:val="16"/>
          <w:szCs w:val="16"/>
        </w:rPr>
      </w:pPr>
    </w:p>
    <w:p w14:paraId="01ECF7C5" w14:textId="77777777" w:rsidR="00F369FE" w:rsidRPr="00CF2FDD" w:rsidRDefault="00F369FE" w:rsidP="00F369FE">
      <w:pPr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  <w:lang w:eastAsia="en-US"/>
        </w:rPr>
      </w:pPr>
      <w:r w:rsidRPr="00CF2FDD">
        <w:rPr>
          <w:rFonts w:eastAsia="Calibri"/>
          <w:b/>
          <w:sz w:val="27"/>
          <w:szCs w:val="27"/>
          <w:lang w:eastAsia="en-US"/>
        </w:rPr>
        <w:t xml:space="preserve">ТИПОВАЯ ФОРМА ТРУДОВОГО ДОГОВОРА, </w:t>
      </w:r>
    </w:p>
    <w:p w14:paraId="7AEA013A" w14:textId="77777777" w:rsidR="00F369FE" w:rsidRPr="00CF2FDD" w:rsidRDefault="00F369FE" w:rsidP="00F369FE">
      <w:pPr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  <w:lang w:eastAsia="en-US"/>
        </w:rPr>
      </w:pPr>
      <w:r w:rsidRPr="00CF2FDD">
        <w:rPr>
          <w:rFonts w:eastAsia="Calibri"/>
          <w:b/>
          <w:sz w:val="27"/>
          <w:szCs w:val="27"/>
          <w:lang w:eastAsia="en-US"/>
        </w:rPr>
        <w:t xml:space="preserve">заключаемого между работодателем и работником </w:t>
      </w:r>
    </w:p>
    <w:p w14:paraId="7E3E04E8" w14:textId="77777777" w:rsidR="00F369FE" w:rsidRPr="00CF2FDD" w:rsidRDefault="00F369FE" w:rsidP="00F369FE">
      <w:pPr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  <w:lang w:eastAsia="en-US"/>
        </w:rPr>
      </w:pPr>
      <w:r w:rsidRPr="00CF2FDD">
        <w:rPr>
          <w:rFonts w:eastAsia="Calibri"/>
          <w:b/>
          <w:sz w:val="27"/>
          <w:szCs w:val="27"/>
          <w:lang w:eastAsia="en-US"/>
        </w:rPr>
        <w:t xml:space="preserve"> (муниципальным служащим) </w:t>
      </w:r>
    </w:p>
    <w:p w14:paraId="2C4F2C59" w14:textId="77777777" w:rsidR="00F369FE" w:rsidRPr="00CF2FDD" w:rsidRDefault="00F369FE" w:rsidP="00F369FE">
      <w:pPr>
        <w:ind w:left="-426" w:firstLine="426"/>
        <w:rPr>
          <w:sz w:val="20"/>
          <w:szCs w:val="20"/>
        </w:rPr>
      </w:pPr>
    </w:p>
    <w:p w14:paraId="746513BE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7"/>
          <w:szCs w:val="27"/>
          <w:lang w:eastAsia="en-US"/>
        </w:rPr>
      </w:pPr>
      <w:r w:rsidRPr="00CF2FDD">
        <w:rPr>
          <w:sz w:val="27"/>
          <w:szCs w:val="27"/>
        </w:rPr>
        <w:t>г. Белгород</w:t>
      </w:r>
      <w:r w:rsidRPr="00CF2FDD">
        <w:rPr>
          <w:sz w:val="27"/>
          <w:szCs w:val="27"/>
        </w:rPr>
        <w:tab/>
        <w:t xml:space="preserve">                                                            </w:t>
      </w:r>
      <w:r w:rsidRPr="00CF2FDD">
        <w:rPr>
          <w:sz w:val="27"/>
          <w:szCs w:val="27"/>
        </w:rPr>
        <w:tab/>
        <w:t xml:space="preserve">          </w:t>
      </w:r>
      <w:proofErr w:type="gramStart"/>
      <w:r w:rsidRPr="00CF2FDD">
        <w:rPr>
          <w:sz w:val="27"/>
          <w:szCs w:val="27"/>
        </w:rPr>
        <w:t xml:space="preserve">   </w:t>
      </w:r>
      <w:r w:rsidRPr="00CF2FDD">
        <w:rPr>
          <w:rFonts w:eastAsia="Calibri"/>
          <w:sz w:val="27"/>
          <w:szCs w:val="27"/>
          <w:lang w:eastAsia="en-US"/>
        </w:rPr>
        <w:t>«</w:t>
      </w:r>
      <w:proofErr w:type="gramEnd"/>
      <w:r w:rsidRPr="00CF2FDD">
        <w:rPr>
          <w:rFonts w:eastAsia="Calibri"/>
          <w:sz w:val="27"/>
          <w:szCs w:val="27"/>
          <w:lang w:eastAsia="en-US"/>
        </w:rPr>
        <w:t>__» _________ ____ г.</w:t>
      </w:r>
    </w:p>
    <w:p w14:paraId="64B34FD1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 xml:space="preserve">  </w:t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i/>
          <w:sz w:val="27"/>
          <w:szCs w:val="27"/>
          <w:lang w:eastAsia="en-US"/>
        </w:rPr>
        <w:t xml:space="preserve">     </w:t>
      </w:r>
      <w:r w:rsidRPr="00CF2FDD">
        <w:rPr>
          <w:rFonts w:eastAsia="Calibri"/>
          <w:i/>
          <w:lang w:eastAsia="en-US"/>
        </w:rPr>
        <w:t>(дата заключения)</w:t>
      </w:r>
    </w:p>
    <w:p w14:paraId="4E09DF10" w14:textId="77777777" w:rsidR="00F369FE" w:rsidRPr="00CF2FDD" w:rsidRDefault="00F369FE" w:rsidP="00F369FE">
      <w:pPr>
        <w:tabs>
          <w:tab w:val="left" w:pos="1965"/>
        </w:tabs>
        <w:rPr>
          <w:sz w:val="18"/>
          <w:szCs w:val="18"/>
          <w:u w:val="single"/>
        </w:rPr>
      </w:pPr>
    </w:p>
    <w:p w14:paraId="6BBF565B" w14:textId="77777777" w:rsidR="00F369FE" w:rsidRPr="00CF2FDD" w:rsidRDefault="00F369FE" w:rsidP="00F369FE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sz w:val="27"/>
          <w:szCs w:val="27"/>
        </w:rPr>
        <w:t>Администрация города Белгорода</w:t>
      </w:r>
      <w:r w:rsidRPr="00CF2FDD">
        <w:rPr>
          <w:rFonts w:eastAsia="Calibri"/>
          <w:sz w:val="27"/>
          <w:szCs w:val="27"/>
          <w:lang w:eastAsia="en-US"/>
        </w:rPr>
        <w:t xml:space="preserve">, в лице главы администрации города Белгорода </w:t>
      </w:r>
      <w:r w:rsidRPr="00CF2FDD">
        <w:rPr>
          <w:rFonts w:eastAsia="Calibri"/>
          <w:sz w:val="27"/>
          <w:szCs w:val="27"/>
          <w:u w:val="single"/>
          <w:lang w:eastAsia="en-US"/>
        </w:rPr>
        <w:t xml:space="preserve">                                               </w:t>
      </w:r>
      <w:proofErr w:type="gramStart"/>
      <w:r w:rsidRPr="00CF2FDD">
        <w:rPr>
          <w:rFonts w:eastAsia="Calibri"/>
          <w:sz w:val="27"/>
          <w:szCs w:val="27"/>
          <w:u w:val="single"/>
          <w:lang w:eastAsia="en-US"/>
        </w:rPr>
        <w:t xml:space="preserve"> </w:t>
      </w:r>
      <w:r w:rsidRPr="00CF2FDD">
        <w:rPr>
          <w:rFonts w:eastAsia="Calibri"/>
          <w:sz w:val="27"/>
          <w:szCs w:val="27"/>
          <w:lang w:eastAsia="en-US"/>
        </w:rPr>
        <w:t xml:space="preserve"> ,</w:t>
      </w:r>
      <w:proofErr w:type="gramEnd"/>
      <w:r w:rsidRPr="00CF2FDD">
        <w:rPr>
          <w:sz w:val="27"/>
          <w:szCs w:val="27"/>
        </w:rPr>
        <w:t xml:space="preserve">  именуемая  в  дальнейшем  Работодатель,</w:t>
      </w:r>
    </w:p>
    <w:p w14:paraId="2660D054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 w:rsidRPr="00CF2FDD">
        <w:rPr>
          <w:rFonts w:eastAsia="Calibri"/>
          <w:i/>
          <w:lang w:eastAsia="en-US"/>
        </w:rPr>
        <w:t xml:space="preserve">     </w:t>
      </w:r>
      <w:r w:rsidRPr="00CF2FDD">
        <w:rPr>
          <w:rFonts w:eastAsia="Calibri"/>
          <w:i/>
          <w:lang w:eastAsia="en-US"/>
        </w:rPr>
        <w:tab/>
      </w:r>
      <w:r w:rsidRPr="00CF2FDD">
        <w:rPr>
          <w:rFonts w:eastAsia="Calibri"/>
          <w:i/>
          <w:lang w:eastAsia="en-US"/>
        </w:rPr>
        <w:tab/>
        <w:t xml:space="preserve">                      (ФИО)</w:t>
      </w:r>
    </w:p>
    <w:p w14:paraId="6B24F650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F2FDD">
        <w:rPr>
          <w:sz w:val="27"/>
          <w:szCs w:val="27"/>
        </w:rPr>
        <w:t xml:space="preserve">действуя на основании Устава городского округа «Город Белгород»,                           Федерального закона от 02.03.2007 г. №25-ФЗ «О муниципальной службе в Российской Федерации», с одной стороны, и_________________________________, </w:t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 xml:space="preserve"> </w:t>
      </w:r>
    </w:p>
    <w:p w14:paraId="040A4610" w14:textId="77777777" w:rsidR="00F369FE" w:rsidRPr="00CF2FDD" w:rsidRDefault="00F369FE" w:rsidP="00F369FE">
      <w:pPr>
        <w:autoSpaceDE w:val="0"/>
        <w:autoSpaceDN w:val="0"/>
        <w:adjustRightInd w:val="0"/>
        <w:ind w:left="1416" w:firstLine="708"/>
        <w:jc w:val="both"/>
        <w:rPr>
          <w:rFonts w:eastAsia="Calibri"/>
          <w:i/>
          <w:lang w:eastAsia="en-US"/>
        </w:rPr>
      </w:pPr>
      <w:r w:rsidRPr="00CF2FDD">
        <w:rPr>
          <w:rFonts w:eastAsia="Calibri"/>
          <w:i/>
          <w:lang w:eastAsia="en-US"/>
        </w:rPr>
        <w:t xml:space="preserve">                                                         (фамилия, имя, отчество работника)</w:t>
      </w:r>
    </w:p>
    <w:p w14:paraId="192E95FA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F2FDD">
        <w:rPr>
          <w:sz w:val="27"/>
          <w:szCs w:val="27"/>
        </w:rPr>
        <w:t>именуемый (</w:t>
      </w:r>
      <w:proofErr w:type="spellStart"/>
      <w:r w:rsidRPr="00CF2FDD">
        <w:rPr>
          <w:sz w:val="27"/>
          <w:szCs w:val="27"/>
        </w:rPr>
        <w:t>ая</w:t>
      </w:r>
      <w:proofErr w:type="spellEnd"/>
      <w:r w:rsidRPr="00CF2FDD">
        <w:rPr>
          <w:sz w:val="27"/>
          <w:szCs w:val="27"/>
        </w:rPr>
        <w:t>) в дальнейшем Работник, с другой стороны, заключили настоящий трудовой договор о нижеследующем:</w:t>
      </w:r>
    </w:p>
    <w:p w14:paraId="2B3C5A35" w14:textId="77777777" w:rsidR="00F369FE" w:rsidRPr="00CF2FDD" w:rsidRDefault="00F369FE" w:rsidP="00F369FE">
      <w:pPr>
        <w:autoSpaceDE w:val="0"/>
        <w:autoSpaceDN w:val="0"/>
        <w:adjustRightInd w:val="0"/>
        <w:jc w:val="center"/>
        <w:rPr>
          <w:rFonts w:cs="Arial"/>
          <w:b/>
          <w:sz w:val="27"/>
          <w:szCs w:val="27"/>
        </w:rPr>
      </w:pPr>
      <w:r w:rsidRPr="00CF2FDD">
        <w:rPr>
          <w:rFonts w:cs="Arial"/>
          <w:b/>
          <w:sz w:val="27"/>
          <w:szCs w:val="27"/>
        </w:rPr>
        <w:t>1. Общие положения</w:t>
      </w:r>
    </w:p>
    <w:p w14:paraId="455D7A8C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7"/>
          <w:szCs w:val="27"/>
          <w:lang w:eastAsia="en-US"/>
        </w:rPr>
      </w:pPr>
      <w:r w:rsidRPr="00CF2FDD">
        <w:rPr>
          <w:sz w:val="27"/>
          <w:szCs w:val="27"/>
        </w:rPr>
        <w:tab/>
        <w:t>1.1.</w:t>
      </w:r>
      <w:r w:rsidR="00203DDB">
        <w:rPr>
          <w:sz w:val="27"/>
          <w:szCs w:val="27"/>
        </w:rPr>
        <w:t> </w:t>
      </w:r>
      <w:r w:rsidRPr="00CF2FDD">
        <w:rPr>
          <w:sz w:val="27"/>
          <w:szCs w:val="27"/>
        </w:rPr>
        <w:t xml:space="preserve">Трудовой договор регулирует трудовые отношения между Работодателем и Работником о личном выполнении Работником за плату трудовых функций, содержание которых определено должностной инструкцией по должности муниципальной службы </w:t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>_________________________________________</w:t>
      </w:r>
    </w:p>
    <w:p w14:paraId="2E3317CA" w14:textId="77777777" w:rsidR="00F369FE" w:rsidRPr="00CF2FDD" w:rsidRDefault="00F369FE" w:rsidP="00F369FE">
      <w:pPr>
        <w:autoSpaceDE w:val="0"/>
        <w:autoSpaceDN w:val="0"/>
        <w:adjustRightInd w:val="0"/>
        <w:jc w:val="center"/>
        <w:rPr>
          <w:rFonts w:eastAsia="Calibri"/>
          <w:i/>
          <w:lang w:eastAsia="en-US"/>
        </w:rPr>
      </w:pPr>
      <w:r w:rsidRPr="00CF2FDD">
        <w:rPr>
          <w:rFonts w:eastAsia="Calibri"/>
          <w:i/>
          <w:lang w:eastAsia="en-US"/>
        </w:rPr>
        <w:t xml:space="preserve">                                          (наименование должности)</w:t>
      </w:r>
    </w:p>
    <w:p w14:paraId="79246C6F" w14:textId="77777777" w:rsidR="00F369FE" w:rsidRPr="00CF2FDD" w:rsidRDefault="00F369FE" w:rsidP="00F369FE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>1.2. Работник приступает к работе с «__» _____________   ____ года.</w:t>
      </w:r>
    </w:p>
    <w:p w14:paraId="0560C62E" w14:textId="77777777" w:rsidR="00F369FE" w:rsidRPr="00CF2FDD" w:rsidRDefault="00F369FE" w:rsidP="00F369FE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 xml:space="preserve">1.3. </w:t>
      </w:r>
      <w:r w:rsidRPr="00CF2FDD">
        <w:rPr>
          <w:sz w:val="27"/>
          <w:szCs w:val="27"/>
        </w:rPr>
        <w:t xml:space="preserve">Трудовой договор </w:t>
      </w:r>
      <w:r w:rsidRPr="00CF2FDD">
        <w:rPr>
          <w:rFonts w:eastAsia="Calibri"/>
          <w:sz w:val="27"/>
          <w:szCs w:val="27"/>
          <w:lang w:eastAsia="en-US"/>
        </w:rPr>
        <w:t xml:space="preserve">заключается </w:t>
      </w:r>
    </w:p>
    <w:p w14:paraId="6C9F7CE5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>__________________________________________________________</w:t>
      </w:r>
      <w:r w:rsidRPr="00CF2FDD">
        <w:rPr>
          <w:rFonts w:eastAsia="Calibri"/>
          <w:sz w:val="27"/>
          <w:szCs w:val="27"/>
          <w:u w:val="single"/>
          <w:lang w:eastAsia="en-US"/>
        </w:rPr>
        <w:t xml:space="preserve">                      </w:t>
      </w:r>
      <w:r w:rsidRPr="00CF2FDD">
        <w:rPr>
          <w:rFonts w:eastAsia="Calibri"/>
          <w:sz w:val="27"/>
          <w:szCs w:val="27"/>
          <w:lang w:eastAsia="en-US"/>
        </w:rPr>
        <w:t>.</w:t>
      </w:r>
    </w:p>
    <w:p w14:paraId="3D874125" w14:textId="77777777" w:rsidR="00F369FE" w:rsidRPr="00CF2FDD" w:rsidRDefault="00F369FE" w:rsidP="00F369FE">
      <w:pPr>
        <w:autoSpaceDE w:val="0"/>
        <w:autoSpaceDN w:val="0"/>
        <w:adjustRightInd w:val="0"/>
        <w:jc w:val="center"/>
        <w:rPr>
          <w:rFonts w:eastAsia="Calibri"/>
          <w:i/>
          <w:lang w:eastAsia="en-US"/>
        </w:rPr>
      </w:pPr>
      <w:r w:rsidRPr="00CF2FDD">
        <w:rPr>
          <w:rFonts w:eastAsia="Calibri"/>
          <w:i/>
          <w:lang w:eastAsia="en-US"/>
        </w:rPr>
        <w:t>(указать - на неопределенный срок/срочный трудовой договор)</w:t>
      </w:r>
    </w:p>
    <w:p w14:paraId="08DB0E46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ab/>
        <w:t xml:space="preserve"> В случае заключения срочного трудового договора: срок действия трудового договора _______________________________________________.</w:t>
      </w:r>
    </w:p>
    <w:p w14:paraId="56BF4123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 w:rsidRPr="00CF2FDD">
        <w:rPr>
          <w:rFonts w:eastAsia="Calibri"/>
          <w:i/>
          <w:sz w:val="27"/>
          <w:szCs w:val="27"/>
          <w:lang w:eastAsia="en-US"/>
        </w:rPr>
        <w:t xml:space="preserve">              </w:t>
      </w:r>
      <w:r w:rsidRPr="00CF2FDD">
        <w:rPr>
          <w:rFonts w:eastAsia="Calibri"/>
          <w:i/>
          <w:lang w:eastAsia="en-US"/>
        </w:rPr>
        <w:t>(продолжительность, дата окончания трудового договора)</w:t>
      </w:r>
    </w:p>
    <w:p w14:paraId="0232ADEA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>Основанием заключения срочного договора является________________________.</w:t>
      </w:r>
    </w:p>
    <w:p w14:paraId="6D46A772" w14:textId="77777777" w:rsidR="00F369FE" w:rsidRPr="00CF2FDD" w:rsidRDefault="00F369FE" w:rsidP="00F369FE">
      <w:pPr>
        <w:autoSpaceDE w:val="0"/>
        <w:autoSpaceDN w:val="0"/>
        <w:adjustRightInd w:val="0"/>
        <w:jc w:val="center"/>
        <w:rPr>
          <w:rFonts w:eastAsia="Calibri"/>
          <w:i/>
          <w:lang w:eastAsia="en-US"/>
        </w:rPr>
      </w:pPr>
      <w:r w:rsidRPr="00CF2FDD">
        <w:rPr>
          <w:rFonts w:eastAsia="Calibri"/>
          <w:i/>
          <w:lang w:eastAsia="en-US"/>
        </w:rPr>
        <w:t>(для руководителей указать - соглашение сторон (абз.8 ч.2 ст. 59 ТК РФ).</w:t>
      </w:r>
    </w:p>
    <w:p w14:paraId="4A92BE85" w14:textId="77777777" w:rsidR="00F369FE" w:rsidRPr="00CF2FDD" w:rsidRDefault="00F369FE" w:rsidP="00F369FE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>1.4. Работа по настоящему трудовому договору является для Работника основной.</w:t>
      </w:r>
    </w:p>
    <w:p w14:paraId="7AA3D9B1" w14:textId="77777777" w:rsidR="00F369FE" w:rsidRPr="00CF2FDD" w:rsidRDefault="00F369FE" w:rsidP="00F369FE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>1.5.</w:t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 xml:space="preserve"> </w:t>
      </w:r>
      <w:r w:rsidRPr="00CF2FDD">
        <w:rPr>
          <w:rFonts w:eastAsia="Calibri"/>
          <w:sz w:val="27"/>
          <w:szCs w:val="27"/>
          <w:lang w:eastAsia="en-US"/>
        </w:rPr>
        <w:t>Работнику ___________________________________ испытательный</w:t>
      </w:r>
    </w:p>
    <w:p w14:paraId="7AE35249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 w:rsidRPr="00CF2FDD">
        <w:rPr>
          <w:rFonts w:eastAsia="Calibri"/>
          <w:i/>
          <w:lang w:eastAsia="en-US"/>
        </w:rPr>
        <w:t xml:space="preserve">                                       (указать - устанавливается/не устанавливается)</w:t>
      </w:r>
    </w:p>
    <w:p w14:paraId="7DD8A570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>срок___________________________________________ месяцев  (недель, дней).</w:t>
      </w:r>
    </w:p>
    <w:p w14:paraId="7B4FC1AE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 w:rsidRPr="00CF2FDD">
        <w:rPr>
          <w:rFonts w:eastAsia="Calibri"/>
          <w:i/>
          <w:lang w:eastAsia="en-US"/>
        </w:rPr>
        <w:t xml:space="preserve">    </w:t>
      </w:r>
      <w:r w:rsidRPr="00CF2FDD">
        <w:rPr>
          <w:rFonts w:eastAsia="Calibri"/>
          <w:i/>
          <w:lang w:eastAsia="en-US"/>
        </w:rPr>
        <w:tab/>
        <w:t xml:space="preserve">       (заполняется при установлении испытания)</w:t>
      </w:r>
    </w:p>
    <w:p w14:paraId="3DC62420" w14:textId="77777777" w:rsidR="00F369FE" w:rsidRPr="00CF2FDD" w:rsidRDefault="00F369FE" w:rsidP="00F369FE">
      <w:pPr>
        <w:autoSpaceDE w:val="0"/>
        <w:autoSpaceDN w:val="0"/>
        <w:adjustRightInd w:val="0"/>
        <w:jc w:val="center"/>
        <w:rPr>
          <w:rFonts w:cs="Arial"/>
          <w:b/>
          <w:sz w:val="27"/>
          <w:szCs w:val="27"/>
        </w:rPr>
      </w:pPr>
      <w:r w:rsidRPr="00CF2FDD">
        <w:rPr>
          <w:rFonts w:cs="Arial"/>
          <w:b/>
          <w:sz w:val="27"/>
          <w:szCs w:val="27"/>
        </w:rPr>
        <w:t>2. Права и обязанности Работника</w:t>
      </w:r>
    </w:p>
    <w:p w14:paraId="7564B976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2.1. Работник имеет право на:</w:t>
      </w:r>
    </w:p>
    <w:p w14:paraId="342BDBE7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рабочее место;</w:t>
      </w:r>
    </w:p>
    <w:p w14:paraId="11A00676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своевременную оплату труда, предусмотренную настоящим трудовым договором;</w:t>
      </w:r>
    </w:p>
    <w:p w14:paraId="432492AA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ежегодный оплачиваемый отпуск в соответствии с графиком;</w:t>
      </w:r>
    </w:p>
    <w:p w14:paraId="6D1B6DA1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получение в   установленном  порядке  информации и  материалов,  необходимых</w:t>
      </w:r>
    </w:p>
    <w:p w14:paraId="5049AC94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для исполнения должностных обязанностей, а также  на  внесение  предложений  о</w:t>
      </w:r>
    </w:p>
    <w:p w14:paraId="356E839B" w14:textId="77777777" w:rsidR="00F369FE" w:rsidRPr="00CF2FDD" w:rsidRDefault="00F369FE" w:rsidP="00F369FE">
      <w:pPr>
        <w:jc w:val="both"/>
        <w:rPr>
          <w:sz w:val="27"/>
          <w:szCs w:val="27"/>
        </w:rPr>
      </w:pPr>
      <w:r w:rsidRPr="00CF2FDD">
        <w:rPr>
          <w:sz w:val="27"/>
          <w:szCs w:val="27"/>
        </w:rPr>
        <w:t>совершенствовании деятельности органа местного самоуправления;</w:t>
      </w:r>
    </w:p>
    <w:p w14:paraId="6BBBA2FA" w14:textId="77777777" w:rsidR="00F369FE" w:rsidRPr="00CF2FDD" w:rsidRDefault="00F369FE" w:rsidP="00F369FE">
      <w:pPr>
        <w:jc w:val="both"/>
        <w:rPr>
          <w:sz w:val="27"/>
          <w:szCs w:val="27"/>
        </w:rPr>
      </w:pPr>
      <w:r w:rsidRPr="00CF2FDD">
        <w:rPr>
          <w:sz w:val="27"/>
          <w:szCs w:val="27"/>
        </w:rPr>
        <w:lastRenderedPageBreak/>
        <w:t>-</w:t>
      </w:r>
      <w:r w:rsidR="00267211">
        <w:rPr>
          <w:sz w:val="27"/>
          <w:szCs w:val="27"/>
        </w:rPr>
        <w:t> </w:t>
      </w:r>
      <w:r w:rsidRPr="00CF2FDD">
        <w:rPr>
          <w:sz w:val="27"/>
          <w:szCs w:val="27"/>
        </w:rPr>
        <w:t>участие по своей инициативе в конкурсах на замещение вакантных должностей муниципальной службы;</w:t>
      </w:r>
    </w:p>
    <w:p w14:paraId="18685093" w14:textId="77777777" w:rsidR="00F369FE" w:rsidRPr="00CF2FDD" w:rsidRDefault="00F369FE" w:rsidP="00F369FE">
      <w:pPr>
        <w:jc w:val="both"/>
        <w:rPr>
          <w:sz w:val="27"/>
          <w:szCs w:val="27"/>
        </w:rPr>
      </w:pPr>
      <w:r w:rsidRPr="00CF2FDD">
        <w:rPr>
          <w:sz w:val="27"/>
          <w:szCs w:val="27"/>
        </w:rPr>
        <w:t>-</w:t>
      </w:r>
      <w:r w:rsidR="00267211">
        <w:rPr>
          <w:sz w:val="27"/>
          <w:szCs w:val="27"/>
        </w:rPr>
        <w:t> </w:t>
      </w:r>
      <w:r w:rsidRPr="00CF2FDD">
        <w:rPr>
          <w:sz w:val="27"/>
          <w:szCs w:val="27"/>
        </w:rPr>
        <w:t>повышение квалификации в соответствии с муниципальным правовым актом за счет средств местного бюджета;</w:t>
      </w:r>
    </w:p>
    <w:p w14:paraId="74E7E5B3" w14:textId="77777777" w:rsidR="00F369FE" w:rsidRPr="00CF2FDD" w:rsidRDefault="00F369FE" w:rsidP="00F369FE">
      <w:pPr>
        <w:rPr>
          <w:sz w:val="27"/>
          <w:szCs w:val="27"/>
        </w:rPr>
      </w:pPr>
      <w:r w:rsidRPr="00CF2FDD">
        <w:rPr>
          <w:sz w:val="27"/>
          <w:szCs w:val="27"/>
        </w:rPr>
        <w:t>-</w:t>
      </w:r>
      <w:r w:rsidR="00267211">
        <w:rPr>
          <w:sz w:val="27"/>
          <w:szCs w:val="27"/>
        </w:rPr>
        <w:t> </w:t>
      </w:r>
      <w:r w:rsidRPr="00CF2FDD">
        <w:rPr>
          <w:sz w:val="27"/>
          <w:szCs w:val="27"/>
        </w:rPr>
        <w:t>защиту своих персональных данных;</w:t>
      </w:r>
    </w:p>
    <w:p w14:paraId="7F63FD1C" w14:textId="77777777" w:rsidR="00F369FE" w:rsidRPr="00CF2FDD" w:rsidRDefault="00F369FE" w:rsidP="00F369FE">
      <w:pPr>
        <w:jc w:val="both"/>
        <w:rPr>
          <w:sz w:val="27"/>
          <w:szCs w:val="27"/>
        </w:rPr>
      </w:pPr>
      <w:r w:rsidRPr="00CF2FDD">
        <w:rPr>
          <w:sz w:val="27"/>
          <w:szCs w:val="27"/>
        </w:rPr>
        <w:t>-</w:t>
      </w:r>
      <w:r w:rsidR="00267211">
        <w:rPr>
          <w:sz w:val="27"/>
          <w:szCs w:val="27"/>
        </w:rPr>
        <w:t> </w:t>
      </w:r>
      <w:r w:rsidRPr="00CF2FDD">
        <w:rPr>
          <w:sz w:val="27"/>
          <w:szCs w:val="27"/>
        </w:rPr>
        <w:t>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14:paraId="39F20964" w14:textId="77777777" w:rsidR="00F369FE" w:rsidRPr="00CF2FDD" w:rsidRDefault="00F369FE" w:rsidP="00F369FE">
      <w:pPr>
        <w:jc w:val="both"/>
        <w:rPr>
          <w:rFonts w:cs="Arial"/>
          <w:sz w:val="27"/>
          <w:szCs w:val="27"/>
        </w:rPr>
      </w:pPr>
      <w:r w:rsidRPr="00CF2FDD">
        <w:rPr>
          <w:sz w:val="27"/>
          <w:szCs w:val="27"/>
        </w:rPr>
        <w:t>-</w:t>
      </w:r>
      <w:r w:rsidR="00267211">
        <w:rPr>
          <w:sz w:val="27"/>
          <w:szCs w:val="27"/>
        </w:rPr>
        <w:t> </w:t>
      </w:r>
      <w:r w:rsidRPr="00CF2FDD">
        <w:rPr>
          <w:sz w:val="27"/>
          <w:szCs w:val="27"/>
        </w:rPr>
        <w:t>пенсионное обеспечение в соответствии с действующим законодательством Российской Федерации.</w:t>
      </w:r>
    </w:p>
    <w:p w14:paraId="155F22AA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2.2.</w:t>
      </w:r>
      <w:r w:rsidR="00267211">
        <w:rPr>
          <w:rFonts w:cs="Arial"/>
          <w:sz w:val="27"/>
          <w:szCs w:val="27"/>
        </w:rPr>
        <w:t xml:space="preserve"> </w:t>
      </w:r>
      <w:r w:rsidRPr="00CF2FDD">
        <w:rPr>
          <w:rFonts w:cs="Arial"/>
          <w:sz w:val="27"/>
          <w:szCs w:val="27"/>
        </w:rPr>
        <w:t>Работник обязан:</w:t>
      </w:r>
    </w:p>
    <w:p w14:paraId="7DC1855B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соблюдать Конституцию Российской Федерации, федеральные законы и законы Белгородской области;</w:t>
      </w:r>
    </w:p>
    <w:p w14:paraId="0425FDB5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выполнять обязанности в соответствии с должностной инструкцией;</w:t>
      </w:r>
    </w:p>
    <w:p w14:paraId="4082AFCB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подчиняться правилам внутреннего трудового распорядка;</w:t>
      </w:r>
    </w:p>
    <w:p w14:paraId="709ECA92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sz w:val="27"/>
          <w:szCs w:val="27"/>
        </w:rPr>
        <w:t>-</w:t>
      </w:r>
      <w:r w:rsidR="00267211">
        <w:rPr>
          <w:sz w:val="27"/>
          <w:szCs w:val="27"/>
        </w:rPr>
        <w:t> </w:t>
      </w:r>
      <w:r w:rsidRPr="00CF2FDD">
        <w:rPr>
          <w:sz w:val="27"/>
          <w:szCs w:val="27"/>
        </w:rPr>
        <w:t>соблюдать кодекс этики и служебного поведения муниципальных служащих администрации города Белгорода;</w:t>
      </w:r>
    </w:p>
    <w:p w14:paraId="16CE3C5A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соблюдать трудовую дисциплину;</w:t>
      </w:r>
    </w:p>
    <w:p w14:paraId="00EDFF2C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сохранять государственную и иную, охраняемую законом, тайну, а также ставшие ему известными в связи с исполнением служебных обязанностей сведения, затрагивающие частную жизнь, честь и достоинство граждан;</w:t>
      </w:r>
    </w:p>
    <w:p w14:paraId="4562F07C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в случае изменения адреса регистрации по месту жительства, паспортных и иных учетных данных уведомить Работодателя в течение 3-х дней;</w:t>
      </w:r>
    </w:p>
    <w:p w14:paraId="7FB0930B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03DDB">
        <w:rPr>
          <w:rFonts w:cs="Arial"/>
          <w:sz w:val="27"/>
          <w:szCs w:val="27"/>
        </w:rPr>
        <w:t> </w:t>
      </w:r>
      <w:r w:rsidRPr="00CF2FDD">
        <w:rPr>
          <w:sz w:val="27"/>
          <w:szCs w:val="27"/>
        </w:rPr>
        <w:t>ежегодно, не позднее 1 апреля года, следующего за отчетным,</w:t>
      </w:r>
      <w:r w:rsidRPr="00CF2FDD">
        <w:rPr>
          <w:rFonts w:cs="Arial"/>
          <w:sz w:val="27"/>
          <w:szCs w:val="27"/>
        </w:rPr>
        <w:t xml:space="preserve"> представлять сведения об адресах сайтов и (или) страниц сайтов в информационно-телекоммуникационной сети «Интернет» на которых муниципальным служащим размещались общедоступная информация, а также данные, позволяющие его идентифицировать;</w:t>
      </w:r>
    </w:p>
    <w:p w14:paraId="34061C09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i/>
          <w:sz w:val="27"/>
          <w:szCs w:val="27"/>
        </w:rPr>
      </w:pPr>
      <w:r w:rsidRPr="00CF2FDD">
        <w:rPr>
          <w:sz w:val="27"/>
          <w:szCs w:val="27"/>
        </w:rPr>
        <w:t>-</w:t>
      </w:r>
      <w:r w:rsidR="00203DDB">
        <w:rPr>
          <w:sz w:val="27"/>
          <w:szCs w:val="27"/>
        </w:rPr>
        <w:t> </w:t>
      </w:r>
      <w:r w:rsidRPr="00CF2FDD">
        <w:rPr>
          <w:sz w:val="27"/>
          <w:szCs w:val="27"/>
        </w:rPr>
        <w:t>представлять сведения о своих доходах, расходах, об имуществе  и обязательствах имущественного характера, сведения о  доходах, расходах, об имуществе и обязательствах имущественного характера супруга (супруги) и несовершеннолетних детей  ежегодно, не позднее 30 апреля года, следующего за отчетным в соответствии с Федеральным законом от 2 марта 2007 года № 25-ФЗ «О муниципальной службе в Российской Федерации», с законом Белгородской области от 29.09.2007 г. № 150 «Об особенностях организации муниципальной службы в Белгородской области»</w:t>
      </w:r>
      <w:r w:rsidRPr="00CF2FDD">
        <w:rPr>
          <w:i/>
          <w:sz w:val="27"/>
          <w:szCs w:val="27"/>
        </w:rPr>
        <w:t xml:space="preserve"> </w:t>
      </w:r>
      <w:r w:rsidRPr="00CF2FDD">
        <w:rPr>
          <w:rFonts w:eastAsia="Calibri"/>
          <w:i/>
          <w:sz w:val="27"/>
          <w:szCs w:val="27"/>
          <w:lang w:eastAsia="en-US"/>
        </w:rPr>
        <w:t>(включается в трудовой договор муниципальных служащих, замещающих должности, включенные  в Перечень коррупциогенных должностей муниципальной службы)</w:t>
      </w:r>
      <w:r w:rsidRPr="00CF2FDD">
        <w:rPr>
          <w:i/>
          <w:sz w:val="27"/>
          <w:szCs w:val="27"/>
        </w:rPr>
        <w:t>;</w:t>
      </w:r>
    </w:p>
    <w:p w14:paraId="696E55AA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сдать удостоверение администрации города (пропуск) и обходной лист при увольнении;</w:t>
      </w:r>
    </w:p>
    <w:p w14:paraId="48D95723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соблюдать условия настоящего договора.</w:t>
      </w:r>
    </w:p>
    <w:p w14:paraId="54F0C7A2" w14:textId="77777777" w:rsidR="00F369FE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2.3. Работник несет ответственность за ущерб, причиненный Рабо</w:t>
      </w:r>
      <w:r w:rsidRPr="00CF2FDD">
        <w:rPr>
          <w:rFonts w:cs="Arial"/>
          <w:sz w:val="27"/>
          <w:szCs w:val="27"/>
        </w:rPr>
        <w:softHyphen/>
        <w:t>тодателю его виновными действиями (бездействием), в порядке, предус</w:t>
      </w:r>
      <w:r w:rsidRPr="00CF2FDD">
        <w:rPr>
          <w:rFonts w:cs="Arial"/>
          <w:sz w:val="27"/>
          <w:szCs w:val="27"/>
        </w:rPr>
        <w:softHyphen/>
        <w:t>мотренном законодательством.</w:t>
      </w:r>
    </w:p>
    <w:p w14:paraId="34277D99" w14:textId="77777777" w:rsidR="00EA3F51" w:rsidRPr="00CF2FDD" w:rsidRDefault="00EA3F51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EA3F51">
        <w:rPr>
          <w:rFonts w:cs="Arial"/>
          <w:sz w:val="27"/>
          <w:szCs w:val="27"/>
        </w:rPr>
        <w:t xml:space="preserve">2.4. Работник </w:t>
      </w:r>
      <w:r>
        <w:rPr>
          <w:rFonts w:cs="Arial"/>
          <w:sz w:val="27"/>
          <w:szCs w:val="27"/>
        </w:rPr>
        <w:t xml:space="preserve"> </w:t>
      </w:r>
      <w:r w:rsidRPr="00EA3F51">
        <w:rPr>
          <w:rFonts w:cs="Arial"/>
          <w:sz w:val="27"/>
          <w:szCs w:val="27"/>
        </w:rPr>
        <w:t xml:space="preserve">несет </w:t>
      </w:r>
      <w:r>
        <w:rPr>
          <w:rFonts w:cs="Arial"/>
          <w:sz w:val="27"/>
          <w:szCs w:val="27"/>
        </w:rPr>
        <w:t xml:space="preserve"> </w:t>
      </w:r>
      <w:r w:rsidRPr="00EA3F51">
        <w:rPr>
          <w:rFonts w:cs="Arial"/>
          <w:sz w:val="27"/>
          <w:szCs w:val="27"/>
        </w:rPr>
        <w:t xml:space="preserve">ответственность </w:t>
      </w:r>
      <w:r>
        <w:rPr>
          <w:rFonts w:cs="Arial"/>
          <w:sz w:val="27"/>
          <w:szCs w:val="27"/>
        </w:rPr>
        <w:t xml:space="preserve"> </w:t>
      </w:r>
      <w:r w:rsidRPr="00EA3F51">
        <w:rPr>
          <w:rFonts w:cs="Arial"/>
          <w:sz w:val="27"/>
          <w:szCs w:val="27"/>
        </w:rPr>
        <w:t>за</w:t>
      </w:r>
      <w:r>
        <w:rPr>
          <w:rFonts w:cs="Arial"/>
          <w:sz w:val="27"/>
          <w:szCs w:val="27"/>
        </w:rPr>
        <w:t xml:space="preserve"> </w:t>
      </w:r>
      <w:r w:rsidRPr="00EA3F51">
        <w:rPr>
          <w:rFonts w:cs="Arial"/>
          <w:sz w:val="27"/>
          <w:szCs w:val="27"/>
        </w:rPr>
        <w:t xml:space="preserve"> неисполнение </w:t>
      </w:r>
      <w:r>
        <w:rPr>
          <w:rFonts w:cs="Arial"/>
          <w:sz w:val="27"/>
          <w:szCs w:val="27"/>
        </w:rPr>
        <w:t xml:space="preserve"> </w:t>
      </w:r>
      <w:r w:rsidRPr="00EA3F51">
        <w:rPr>
          <w:rFonts w:cs="Arial"/>
          <w:sz w:val="27"/>
          <w:szCs w:val="27"/>
        </w:rPr>
        <w:t xml:space="preserve">или </w:t>
      </w:r>
      <w:r>
        <w:rPr>
          <w:rFonts w:cs="Arial"/>
          <w:sz w:val="27"/>
          <w:szCs w:val="27"/>
        </w:rPr>
        <w:t xml:space="preserve"> </w:t>
      </w:r>
      <w:r w:rsidRPr="00EA3F51">
        <w:rPr>
          <w:rFonts w:cs="Arial"/>
          <w:sz w:val="27"/>
          <w:szCs w:val="27"/>
        </w:rPr>
        <w:t>ненадлежащее</w:t>
      </w:r>
    </w:p>
    <w:p w14:paraId="6A0A3810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 xml:space="preserve">исполнение своих обязанностей и обязательств, установленных законодательством, Правилами внутреннего трудового распорядка, иными </w:t>
      </w:r>
      <w:r w:rsidRPr="00CF2FDD">
        <w:rPr>
          <w:rFonts w:cs="Arial"/>
          <w:sz w:val="27"/>
          <w:szCs w:val="27"/>
        </w:rPr>
        <w:lastRenderedPageBreak/>
        <w:t>локальными нормативными актами Работодателя и настоящим трудовым договором.</w:t>
      </w:r>
    </w:p>
    <w:p w14:paraId="2515A3B8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 xml:space="preserve">2.5. За неисполнение или ненадлежащее исполнение Работником по его вине возложенных на него трудовых обязанностей к Работнику могут быть применены дисциплинарные взыскания, предусмотренные ст. 192 Трудового кодекса РФ. </w:t>
      </w:r>
    </w:p>
    <w:p w14:paraId="4A367E85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2.6.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Работник может быть привлечен к материальной и иным видам юридической ответственности в случаях и порядке, предусмотренных Трудовым кодексом РФ и иными федеральными законами.</w:t>
      </w:r>
    </w:p>
    <w:p w14:paraId="27A08265" w14:textId="77777777" w:rsidR="00F369FE" w:rsidRPr="00CF2FDD" w:rsidRDefault="00F369FE" w:rsidP="00F369FE">
      <w:pPr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b/>
          <w:sz w:val="27"/>
          <w:szCs w:val="27"/>
        </w:rPr>
      </w:pPr>
      <w:r w:rsidRPr="00CF2FDD">
        <w:rPr>
          <w:rFonts w:cs="Arial"/>
          <w:b/>
          <w:sz w:val="27"/>
          <w:szCs w:val="27"/>
        </w:rPr>
        <w:t>3. Права и обязанности Работодателя</w:t>
      </w:r>
    </w:p>
    <w:p w14:paraId="53B71A82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3.1. Работодатель имеет право:</w:t>
      </w:r>
    </w:p>
    <w:p w14:paraId="3280C172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требовать от Работника добросовестного выполнения обязанностей, предусмотренных должностной инструкцией и настоящим договором;</w:t>
      </w:r>
    </w:p>
    <w:p w14:paraId="108A128D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поощрять Работника за добросовестный эффективный труд;</w:t>
      </w:r>
    </w:p>
    <w:p w14:paraId="1BF6606D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 xml:space="preserve">привлекать Работника к дисциплинарной и материальной ответственности в порядке, установленном Трудовым кодексом, иными Федеральными законами. </w:t>
      </w:r>
    </w:p>
    <w:p w14:paraId="55DDE7B9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3.2. Работодатель обязан:</w:t>
      </w:r>
    </w:p>
    <w:p w14:paraId="3D0F91E7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соблюдать условия настоящего договора;</w:t>
      </w:r>
    </w:p>
    <w:p w14:paraId="195D21C3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 xml:space="preserve">обеспечить </w:t>
      </w:r>
      <w:r w:rsidRPr="00CF2FDD">
        <w:rPr>
          <w:rFonts w:eastAsia="Calibri"/>
          <w:sz w:val="26"/>
          <w:szCs w:val="26"/>
          <w:lang w:eastAsia="en-US"/>
        </w:rPr>
        <w:t>безопасность и условия труда, соответствующие государственным нормативным требованиям охраны труда;</w:t>
      </w:r>
    </w:p>
    <w:p w14:paraId="24E4FD53" w14:textId="77777777" w:rsidR="00F369FE" w:rsidRPr="00CF2FDD" w:rsidRDefault="00F369FE" w:rsidP="00F369FE">
      <w:pPr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sz w:val="27"/>
          <w:szCs w:val="27"/>
        </w:rPr>
        <w:t>-</w:t>
      </w:r>
      <w:r w:rsidR="00267211">
        <w:rPr>
          <w:sz w:val="27"/>
          <w:szCs w:val="27"/>
        </w:rPr>
        <w:t> </w:t>
      </w:r>
      <w:r w:rsidRPr="00CF2FDD">
        <w:rPr>
          <w:sz w:val="27"/>
          <w:szCs w:val="27"/>
        </w:rPr>
        <w:t xml:space="preserve">своевременно выплачивать регламентируемую настоящим трудовым договором заработную плату; </w:t>
      </w:r>
    </w:p>
    <w:p w14:paraId="7FD71790" w14:textId="77777777" w:rsidR="00F369FE" w:rsidRPr="00CF2FDD" w:rsidRDefault="00F369FE" w:rsidP="00F369FE">
      <w:pPr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>-</w:t>
      </w:r>
      <w:r w:rsidR="00267211">
        <w:rPr>
          <w:rFonts w:eastAsia="Calibri"/>
          <w:sz w:val="27"/>
          <w:szCs w:val="27"/>
          <w:lang w:eastAsia="en-US"/>
        </w:rPr>
        <w:t> </w:t>
      </w:r>
      <w:r w:rsidRPr="00CF2FDD">
        <w:rPr>
          <w:rFonts w:eastAsia="Calibri"/>
          <w:sz w:val="27"/>
          <w:szCs w:val="27"/>
          <w:lang w:eastAsia="en-US"/>
        </w:rPr>
        <w:t>осуществлять обязательное социальное страхование работников в порядке, установленном федеральными законами.</w:t>
      </w:r>
    </w:p>
    <w:p w14:paraId="79AFFB46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center"/>
        <w:rPr>
          <w:rFonts w:cs="Arial"/>
          <w:b/>
          <w:sz w:val="27"/>
          <w:szCs w:val="27"/>
        </w:rPr>
      </w:pPr>
      <w:r w:rsidRPr="00CF2FDD">
        <w:rPr>
          <w:rFonts w:cs="Arial"/>
          <w:b/>
          <w:sz w:val="27"/>
          <w:szCs w:val="27"/>
        </w:rPr>
        <w:t>4. Оплата труда и социальные гарантии Работника</w:t>
      </w:r>
    </w:p>
    <w:p w14:paraId="6F47B851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b/>
          <w:sz w:val="27"/>
          <w:szCs w:val="27"/>
        </w:rPr>
      </w:pPr>
      <w:r w:rsidRPr="00CF2FDD">
        <w:rPr>
          <w:rFonts w:cs="Arial"/>
          <w:sz w:val="27"/>
          <w:szCs w:val="27"/>
        </w:rPr>
        <w:t>4.1.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За выполнение обязанностей, предусмотренных настоящим трудовым договором, Работнику устанавливается должностной оклад в размере ___  процентов от оклада главы администрации города Белгорода, а также следующие надбавки, выплаты:</w:t>
      </w:r>
    </w:p>
    <w:p w14:paraId="2D77006D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а)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ежемесячная надбавка за особые условия муниципальной службы                         в размере ___ процентов должностного оклада;</w:t>
      </w:r>
    </w:p>
    <w:p w14:paraId="495818F5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б)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ежемесячная надбавка за классный чин устанавливается распорядительным актом Работодателя в твердой денежной сумме;</w:t>
      </w:r>
    </w:p>
    <w:p w14:paraId="53C25428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в)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ежемесячная процентная надбавка к должностному окладу за стаж муниципальной службы в размере до 30 процентов в зависимости от стажа муниципальной службы, дающего право на получение этой надбавки. Размер надбавки устанавливается распорядительным актом Работодателя;</w:t>
      </w:r>
    </w:p>
    <w:p w14:paraId="6123649C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г)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ежемесячное денежное поощрение в размере до 100 процентов должностного оклада в соответствии с Положением об оплате труда</w:t>
      </w:r>
      <w:r w:rsidRPr="00CF2FDD">
        <w:rPr>
          <w:sz w:val="27"/>
          <w:szCs w:val="27"/>
        </w:rPr>
        <w:t xml:space="preserve">, социальных гарантиях, </w:t>
      </w:r>
      <w:r w:rsidRPr="00CF2FDD">
        <w:rPr>
          <w:rFonts w:cs="Arial"/>
          <w:sz w:val="27"/>
          <w:szCs w:val="27"/>
        </w:rPr>
        <w:t>мерах поощрения и ответственности муниципальных служащих городского округа «Город Белгород»;</w:t>
      </w:r>
    </w:p>
    <w:p w14:paraId="25D7ABF6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д)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единовременная выплата, состоящая из двух месячных должностных окладов и двух ежемесячных надбавок за классный чин, один раз в календарный год по заявлению Работника при предоставлении ежегодного оплачиваемого отпуска</w:t>
      </w:r>
      <w:r w:rsidRPr="00CF2FDD">
        <w:t xml:space="preserve"> </w:t>
      </w:r>
      <w:r w:rsidRPr="00CF2FDD">
        <w:rPr>
          <w:rFonts w:cs="Arial"/>
          <w:sz w:val="27"/>
          <w:szCs w:val="27"/>
        </w:rPr>
        <w:t>продолжительностью не менее 14 календарных дней;</w:t>
      </w:r>
    </w:p>
    <w:p w14:paraId="5DECB66F" w14:textId="77777777" w:rsidR="00F369FE" w:rsidRPr="00CF2FDD" w:rsidRDefault="00F369FE" w:rsidP="00F369FE">
      <w:pPr>
        <w:ind w:firstLine="709"/>
        <w:jc w:val="both"/>
        <w:rPr>
          <w:sz w:val="27"/>
          <w:szCs w:val="27"/>
        </w:rPr>
      </w:pPr>
      <w:r w:rsidRPr="00CF2FDD">
        <w:rPr>
          <w:rFonts w:cs="Arial"/>
          <w:spacing w:val="-6"/>
          <w:sz w:val="27"/>
          <w:szCs w:val="27"/>
        </w:rPr>
        <w:t>е)</w:t>
      </w:r>
      <w:r w:rsidR="00203DDB">
        <w:rPr>
          <w:sz w:val="27"/>
          <w:szCs w:val="27"/>
        </w:rPr>
        <w:t> </w:t>
      </w:r>
      <w:r w:rsidRPr="00CF2FDD">
        <w:rPr>
          <w:sz w:val="27"/>
          <w:szCs w:val="27"/>
        </w:rPr>
        <w:t>ежеквартальная премия за выполнение особо важных и сложных</w:t>
      </w:r>
      <w:r w:rsidRPr="00CF2FDD">
        <w:rPr>
          <w:b/>
          <w:sz w:val="27"/>
          <w:szCs w:val="27"/>
        </w:rPr>
        <w:t xml:space="preserve"> </w:t>
      </w:r>
      <w:r w:rsidRPr="00CF2FDD">
        <w:rPr>
          <w:sz w:val="27"/>
          <w:szCs w:val="27"/>
        </w:rPr>
        <w:t xml:space="preserve">заданий по типу «мероприятия» и «проекты», по которым своевременно или досрочно завершены в текущем (премируемом) квартале контрольные события, </w:t>
      </w:r>
      <w:r w:rsidRPr="00CF2FDD">
        <w:rPr>
          <w:sz w:val="27"/>
          <w:szCs w:val="27"/>
        </w:rPr>
        <w:lastRenderedPageBreak/>
        <w:t xml:space="preserve">устанавливается по результатам работы до 100 процентов должностного оклада и может быть увеличена до 100 процентов ежемесячного денежного содержания в соответствии с </w:t>
      </w:r>
      <w:r w:rsidRPr="00CF2FDD">
        <w:rPr>
          <w:rFonts w:cs="Arial"/>
          <w:sz w:val="27"/>
          <w:szCs w:val="27"/>
        </w:rPr>
        <w:t>Порядком назначения и выплаты ежемесячного денежного поощрения, ежеквартальной премии работникам администрации города Белгорода</w:t>
      </w:r>
      <w:r w:rsidRPr="00CF2FDD">
        <w:rPr>
          <w:sz w:val="27"/>
          <w:szCs w:val="27"/>
        </w:rPr>
        <w:t>.</w:t>
      </w:r>
    </w:p>
    <w:p w14:paraId="5D1FB7C2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pacing w:val="-6"/>
          <w:sz w:val="27"/>
          <w:szCs w:val="27"/>
        </w:rPr>
      </w:pPr>
      <w:r w:rsidRPr="00CF2FDD">
        <w:rPr>
          <w:sz w:val="27"/>
          <w:szCs w:val="27"/>
        </w:rPr>
        <w:t>Размер премии за выполнение особо важных и сложных заданий по типу «проекты», по которым своевременно или досрочно завершены в текущем (премируемом) квартале контрольные события и по которым достигнуты в текущем квартале показатели результативности (проекты завершены), устанавливается в связи с получением всех результатов, предусмотренных планом управления проекта, пропорционально трудозатратам участников, без ограничений в пределах фонда оплаты труда;</w:t>
      </w:r>
    </w:p>
    <w:p w14:paraId="24D97BD9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ж)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единовременная выплата по итогам исполнения местного бюджета, программ комплексного социально-экономического развития городского округа «Город Белгород» за полугодие, за год в размере до 100 процентов должностного оклада;</w:t>
      </w:r>
    </w:p>
    <w:p w14:paraId="4670FCAA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з)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 xml:space="preserve">ежемесячная процентная надбавка к должностному окладу за работу со сведениями, составляющими государственную тайну. Размер надбавки устанавливается распорядительным актом Работодателя. </w:t>
      </w:r>
    </w:p>
    <w:p w14:paraId="7799CE83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i/>
          <w:sz w:val="27"/>
          <w:szCs w:val="27"/>
        </w:rPr>
        <w:t>(подпункт включается в трудовой договор муниципальных служащих, замещающих должности, включенные в перечень должностей, замещение которых предполагает допуск к документам, содержащим государственную тайну).</w:t>
      </w:r>
    </w:p>
    <w:p w14:paraId="62945FBD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ab/>
        <w:t>4.2. За успешное и добросовестное исполнение должностных обязанностей, выполнение заданий особой сложности Работник поощряется в соответствии со            ст. 191 ТК РФ и законом Белгородской области от 24 сентября 2007 года № 150 «Об особенностях организации муниципальной службы в Белгородской области».</w:t>
      </w:r>
    </w:p>
    <w:p w14:paraId="7129C214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4.3. Выплаты надбавок к должностному окладу, ежемесячного денежного поощрения, ежеквартальной премии, единовременной выплаты по итогам исполнения местного бюджета, программ комплексного социально-экономического развития городского округа «Город Белгород» за полугодие, за год осуществляются согласно Положению об оплате труда</w:t>
      </w:r>
      <w:r w:rsidRPr="00CF2FDD">
        <w:rPr>
          <w:sz w:val="27"/>
          <w:szCs w:val="27"/>
        </w:rPr>
        <w:t xml:space="preserve">, социальных гарантиях, </w:t>
      </w:r>
      <w:r w:rsidRPr="00CF2FDD">
        <w:rPr>
          <w:rFonts w:cs="Arial"/>
          <w:sz w:val="27"/>
          <w:szCs w:val="27"/>
        </w:rPr>
        <w:t xml:space="preserve">мерах поощрения и ответственности муниципальных служащих городского округа «Город Белгород», утвержденному решением Совета депутатов города Белгорода от 04.12.2007 г. № 601, Порядку назначения и выплаты ежемесячного денежного поощрения, ежеквартальной премии работникам администрации города Белгорода, </w:t>
      </w:r>
      <w:r w:rsidRPr="00CF2FDD">
        <w:rPr>
          <w:sz w:val="27"/>
          <w:szCs w:val="27"/>
        </w:rPr>
        <w:t>Порядку осуществления единовременной выплаты работникам администрации города по итогам исполнения местного бюджета, программ комплексного социально-экономического развития городского округа «Город Белгород» за полугодие, за год</w:t>
      </w:r>
      <w:r w:rsidRPr="00CF2FDD">
        <w:rPr>
          <w:rFonts w:cs="Arial"/>
          <w:sz w:val="27"/>
          <w:szCs w:val="27"/>
        </w:rPr>
        <w:t>.</w:t>
      </w:r>
    </w:p>
    <w:p w14:paraId="6A077319" w14:textId="77777777" w:rsidR="00F369FE" w:rsidRPr="00CF2FDD" w:rsidRDefault="00F369FE" w:rsidP="00F369FE">
      <w:pPr>
        <w:autoSpaceDE w:val="0"/>
        <w:autoSpaceDN w:val="0"/>
        <w:adjustRightInd w:val="0"/>
        <w:ind w:firstLine="54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4.4. Классный чин, надбавки за классный чин, за стаж муниципальной службы устанавливаются в соответствии с законом Белгородской области от 24 сентября 2007 года № 150 «Об особенностях организации муниципальной службы в Белгородской области»</w:t>
      </w:r>
      <w:r w:rsidRPr="00CF2FDD">
        <w:rPr>
          <w:rFonts w:eastAsia="Calibri"/>
          <w:sz w:val="26"/>
          <w:szCs w:val="26"/>
          <w:lang w:eastAsia="en-US"/>
        </w:rPr>
        <w:t xml:space="preserve"> в порядке, устанавливаемом муниципальными правовыми актами</w:t>
      </w:r>
      <w:r w:rsidRPr="00CF2FDD">
        <w:rPr>
          <w:rFonts w:cs="Arial"/>
          <w:sz w:val="27"/>
          <w:szCs w:val="27"/>
        </w:rPr>
        <w:t>.</w:t>
      </w:r>
    </w:p>
    <w:p w14:paraId="3AD76D69" w14:textId="77777777" w:rsidR="00930490" w:rsidRDefault="00930490" w:rsidP="00F369FE">
      <w:pPr>
        <w:autoSpaceDE w:val="0"/>
        <w:autoSpaceDN w:val="0"/>
        <w:adjustRightInd w:val="0"/>
        <w:ind w:firstLine="720"/>
        <w:jc w:val="center"/>
        <w:rPr>
          <w:rFonts w:cs="Arial"/>
          <w:b/>
          <w:sz w:val="27"/>
          <w:szCs w:val="27"/>
        </w:rPr>
      </w:pPr>
    </w:p>
    <w:p w14:paraId="758D1B20" w14:textId="77777777" w:rsidR="00203DDB" w:rsidRDefault="00203DDB" w:rsidP="00F369FE">
      <w:pPr>
        <w:autoSpaceDE w:val="0"/>
        <w:autoSpaceDN w:val="0"/>
        <w:adjustRightInd w:val="0"/>
        <w:ind w:firstLine="720"/>
        <w:jc w:val="center"/>
        <w:rPr>
          <w:rFonts w:cs="Arial"/>
          <w:b/>
          <w:sz w:val="27"/>
          <w:szCs w:val="27"/>
        </w:rPr>
      </w:pPr>
    </w:p>
    <w:p w14:paraId="41568D7E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center"/>
        <w:rPr>
          <w:b/>
          <w:bCs/>
          <w:sz w:val="27"/>
          <w:szCs w:val="27"/>
        </w:rPr>
      </w:pPr>
      <w:r w:rsidRPr="00CF2FDD">
        <w:rPr>
          <w:rFonts w:cs="Arial"/>
          <w:b/>
          <w:sz w:val="27"/>
          <w:szCs w:val="27"/>
        </w:rPr>
        <w:lastRenderedPageBreak/>
        <w:t>5. Рабочее (с</w:t>
      </w:r>
      <w:r w:rsidRPr="00CF2FDD">
        <w:rPr>
          <w:b/>
          <w:bCs/>
          <w:sz w:val="27"/>
          <w:szCs w:val="27"/>
        </w:rPr>
        <w:t>лужебное) время и время отдыха</w:t>
      </w:r>
    </w:p>
    <w:p w14:paraId="307EDFC9" w14:textId="77777777" w:rsidR="00F369FE" w:rsidRPr="00CF2FDD" w:rsidRDefault="00F369FE" w:rsidP="00F369F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CF2FDD">
        <w:rPr>
          <w:bCs/>
          <w:sz w:val="27"/>
          <w:szCs w:val="27"/>
        </w:rPr>
        <w:tab/>
        <w:t>5.1.</w:t>
      </w:r>
      <w:r w:rsidR="00203DDB">
        <w:rPr>
          <w:bCs/>
          <w:sz w:val="27"/>
          <w:szCs w:val="27"/>
        </w:rPr>
        <w:t> </w:t>
      </w:r>
      <w:r w:rsidR="00267211">
        <w:rPr>
          <w:sz w:val="27"/>
          <w:szCs w:val="27"/>
        </w:rPr>
        <w:t>Работнику устанавливается пятидневная</w:t>
      </w:r>
      <w:r w:rsidRPr="00CF2FDD">
        <w:rPr>
          <w:sz w:val="27"/>
          <w:szCs w:val="27"/>
        </w:rPr>
        <w:t xml:space="preserve"> рабочая неделя продолжительностью 40</w:t>
      </w:r>
      <w:r w:rsidR="00267211">
        <w:rPr>
          <w:sz w:val="27"/>
          <w:szCs w:val="27"/>
        </w:rPr>
        <w:t xml:space="preserve"> часов с двумя выходными днями </w:t>
      </w:r>
      <w:r w:rsidRPr="00CF2FDD">
        <w:rPr>
          <w:sz w:val="27"/>
          <w:szCs w:val="27"/>
        </w:rPr>
        <w:t>(с</w:t>
      </w:r>
      <w:r w:rsidR="00267211">
        <w:rPr>
          <w:sz w:val="27"/>
          <w:szCs w:val="27"/>
        </w:rPr>
        <w:t xml:space="preserve">уббота, воскресенье) </w:t>
      </w:r>
      <w:r w:rsidR="00267211">
        <w:rPr>
          <w:sz w:val="27"/>
          <w:szCs w:val="27"/>
        </w:rPr>
        <w:br/>
        <w:t>и режимом работы согласно правилам</w:t>
      </w:r>
      <w:r w:rsidRPr="00CF2FDD">
        <w:rPr>
          <w:sz w:val="27"/>
          <w:szCs w:val="27"/>
        </w:rPr>
        <w:t xml:space="preserve"> внутреннего трудового распорядка администрации города Белгорода.</w:t>
      </w:r>
    </w:p>
    <w:p w14:paraId="0E5BE0AA" w14:textId="77777777" w:rsidR="00F369FE" w:rsidRPr="00CF2FDD" w:rsidRDefault="00F369FE" w:rsidP="00F369FE">
      <w:pPr>
        <w:autoSpaceDE w:val="0"/>
        <w:autoSpaceDN w:val="0"/>
        <w:adjustRightInd w:val="0"/>
        <w:ind w:firstLine="708"/>
        <w:jc w:val="both"/>
        <w:rPr>
          <w:rFonts w:cs="Arial"/>
          <w:sz w:val="27"/>
          <w:szCs w:val="27"/>
        </w:rPr>
      </w:pPr>
      <w:r w:rsidRPr="00CF2FDD">
        <w:rPr>
          <w:sz w:val="27"/>
          <w:szCs w:val="27"/>
        </w:rPr>
        <w:t>5.2.</w:t>
      </w:r>
      <w:r w:rsidR="00203DDB">
        <w:rPr>
          <w:sz w:val="27"/>
          <w:szCs w:val="27"/>
        </w:rPr>
        <w:t> </w:t>
      </w:r>
      <w:r w:rsidRPr="00CF2FDD">
        <w:rPr>
          <w:sz w:val="27"/>
          <w:szCs w:val="27"/>
        </w:rPr>
        <w:t>Работник исполняет обязанности в условиях ненормированного служебного дня.</w:t>
      </w:r>
    </w:p>
    <w:p w14:paraId="75C68789" w14:textId="77777777" w:rsidR="00F369FE" w:rsidRPr="00CF2FDD" w:rsidRDefault="00F369FE" w:rsidP="00F369FE">
      <w:pPr>
        <w:autoSpaceDE w:val="0"/>
        <w:autoSpaceDN w:val="0"/>
        <w:adjustRightInd w:val="0"/>
        <w:ind w:firstLine="708"/>
        <w:jc w:val="both"/>
        <w:rPr>
          <w:rFonts w:cs="Arial"/>
          <w:sz w:val="27"/>
          <w:szCs w:val="27"/>
        </w:rPr>
      </w:pPr>
      <w:r w:rsidRPr="00CF2FDD">
        <w:rPr>
          <w:sz w:val="27"/>
          <w:szCs w:val="27"/>
        </w:rPr>
        <w:t>5.3.</w:t>
      </w:r>
      <w:r w:rsidR="00203DDB">
        <w:rPr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Работнику устанавливаются ежегодный основной оплачиваемый отпуск продолжительностью 30 календарных дней, ежегодный дополнительный оплачиваемый отпуск за ненормированный служебный день продолжительностью 3 календарных дня, ежегодный дополнительный оплачиваемый отпуск за выслугу лет продолжительностью не более 10 календарных дней в соответствии с Законом Белгородской области от 24 сентября 2007 года № 150 «Об особенностях организации муниципальной службы в Белгородской области», Федеральным законом от 2 марта 2007 года № 25-ФЗ «О муниципальной службе в Российской Федерации», правилами внутреннего трудового распорядка администрации города Белгорода, коллективным договором.</w:t>
      </w:r>
    </w:p>
    <w:p w14:paraId="5C4A924C" w14:textId="77777777" w:rsidR="00F369FE" w:rsidRPr="00CF2FDD" w:rsidRDefault="00F369FE" w:rsidP="00F369FE">
      <w:pPr>
        <w:autoSpaceDE w:val="0"/>
        <w:autoSpaceDN w:val="0"/>
        <w:adjustRightInd w:val="0"/>
        <w:ind w:firstLine="708"/>
        <w:jc w:val="center"/>
        <w:rPr>
          <w:b/>
          <w:bCs/>
          <w:sz w:val="27"/>
          <w:szCs w:val="27"/>
        </w:rPr>
      </w:pPr>
      <w:r w:rsidRPr="00CF2FDD">
        <w:rPr>
          <w:b/>
          <w:bCs/>
          <w:sz w:val="27"/>
          <w:szCs w:val="27"/>
        </w:rPr>
        <w:t>6. Иные условия трудового договора</w:t>
      </w:r>
    </w:p>
    <w:p w14:paraId="33DB4D72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6.1.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Изменения и дополнения в настоящий договор могут вноситься по соглашению сторон в случаях:</w:t>
      </w:r>
    </w:p>
    <w:p w14:paraId="7F36CE19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 изменений действующего законодательства;</w:t>
      </w:r>
    </w:p>
    <w:p w14:paraId="748DA46B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 изменения Устава города;</w:t>
      </w:r>
    </w:p>
    <w:p w14:paraId="78E98924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 инициативы любой из сторон настоящего трудового договора.</w:t>
      </w:r>
    </w:p>
    <w:p w14:paraId="323F160D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6.2.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Изменения и дополнения оформляются письменными дополнительными соглашениями, которые являются неотъемлемой частью настоящего тру</w:t>
      </w:r>
      <w:r w:rsidRPr="00CF2FDD">
        <w:rPr>
          <w:rFonts w:cs="Arial"/>
          <w:sz w:val="27"/>
          <w:szCs w:val="27"/>
        </w:rPr>
        <w:softHyphen/>
        <w:t>дового договора.</w:t>
      </w:r>
    </w:p>
    <w:p w14:paraId="393DC0D2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6.3.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Настоящий трудовой договор может быть досрочно прекращен по основа</w:t>
      </w:r>
      <w:r w:rsidRPr="00CF2FDD">
        <w:rPr>
          <w:rFonts w:cs="Arial"/>
          <w:sz w:val="27"/>
          <w:szCs w:val="27"/>
        </w:rPr>
        <w:softHyphen/>
        <w:t xml:space="preserve">ниям, предусмотренным законодательством о труде. </w:t>
      </w:r>
    </w:p>
    <w:p w14:paraId="111B18CD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6.4.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 xml:space="preserve">Правовое положение Работника при ликвидации и реорганизации органа местного самоуправления регулируется законодательством о труде и законодательством о муниципальной службе. </w:t>
      </w:r>
    </w:p>
    <w:p w14:paraId="57932226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6.5.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Споры и разногласия по настоящему трудовому договору раз</w:t>
      </w:r>
      <w:r w:rsidRPr="00CF2FDD">
        <w:rPr>
          <w:rFonts w:cs="Arial"/>
          <w:sz w:val="27"/>
          <w:szCs w:val="27"/>
        </w:rPr>
        <w:softHyphen/>
        <w:t>решаются в порядке, установленном действующим законодательством о труде.</w:t>
      </w:r>
    </w:p>
    <w:p w14:paraId="4291F60E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6.6.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 xml:space="preserve">Настоящий трудовой договор составлен в двух экземплярах, имеющих одинаковую юридическую силу. Один экземпляр хранится в личном деле Работника, второй </w:t>
      </w:r>
      <w:r w:rsidR="00203DDB">
        <w:rPr>
          <w:rFonts w:cs="Arial"/>
          <w:sz w:val="27"/>
          <w:szCs w:val="27"/>
        </w:rPr>
        <w:t>–</w:t>
      </w:r>
      <w:r w:rsidRPr="00CF2FDD">
        <w:rPr>
          <w:rFonts w:cs="Arial"/>
          <w:sz w:val="27"/>
          <w:szCs w:val="27"/>
        </w:rPr>
        <w:t xml:space="preserve"> у Работника.</w:t>
      </w:r>
    </w:p>
    <w:p w14:paraId="7499404A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0"/>
          <w:szCs w:val="20"/>
        </w:rPr>
      </w:pPr>
    </w:p>
    <w:p w14:paraId="3644427B" w14:textId="77777777" w:rsidR="00F369FE" w:rsidRPr="00CF2FDD" w:rsidRDefault="00F369FE" w:rsidP="00F369FE">
      <w:pPr>
        <w:tabs>
          <w:tab w:val="left" w:pos="6660"/>
        </w:tabs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Администрация города Белгорода</w:t>
      </w:r>
      <w:r w:rsidRPr="00CF2FDD">
        <w:rPr>
          <w:rFonts w:cs="Arial"/>
          <w:sz w:val="27"/>
          <w:szCs w:val="27"/>
        </w:rPr>
        <w:tab/>
        <w:t>Работник</w:t>
      </w:r>
    </w:p>
    <w:p w14:paraId="73B73C3A" w14:textId="77777777" w:rsidR="00F369FE" w:rsidRPr="00CF2FDD" w:rsidRDefault="00F369FE" w:rsidP="00F369FE">
      <w:pPr>
        <w:tabs>
          <w:tab w:val="left" w:pos="5812"/>
        </w:tabs>
        <w:autoSpaceDE w:val="0"/>
        <w:autoSpaceDN w:val="0"/>
        <w:adjustRightInd w:val="0"/>
        <w:jc w:val="both"/>
        <w:rPr>
          <w:rFonts w:cs="Arial"/>
          <w:i/>
          <w:sz w:val="27"/>
          <w:szCs w:val="27"/>
        </w:rPr>
      </w:pPr>
      <w:r w:rsidRPr="00CF2FDD">
        <w:rPr>
          <w:rFonts w:cs="Arial"/>
          <w:sz w:val="27"/>
          <w:szCs w:val="27"/>
        </w:rPr>
        <w:t>ФИО,</w:t>
      </w:r>
      <w:r w:rsidRPr="00CF2FDD">
        <w:rPr>
          <w:rFonts w:cs="Arial"/>
          <w:sz w:val="27"/>
          <w:szCs w:val="27"/>
        </w:rPr>
        <w:tab/>
        <w:t xml:space="preserve">        _____________</w:t>
      </w:r>
    </w:p>
    <w:p w14:paraId="578E6B37" w14:textId="77777777" w:rsidR="00F369FE" w:rsidRPr="00CF2FDD" w:rsidRDefault="00F369FE" w:rsidP="00F369FE">
      <w:pPr>
        <w:tabs>
          <w:tab w:val="left" w:pos="6990"/>
          <w:tab w:val="left" w:pos="8055"/>
        </w:tabs>
        <w:autoSpaceDE w:val="0"/>
        <w:autoSpaceDN w:val="0"/>
        <w:adjustRightInd w:val="0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глава администрации</w:t>
      </w:r>
      <w:r w:rsidRPr="00CF2FDD">
        <w:rPr>
          <w:rFonts w:cs="Arial"/>
          <w:sz w:val="27"/>
          <w:szCs w:val="27"/>
        </w:rPr>
        <w:tab/>
        <w:t>(ФИО)</w:t>
      </w:r>
    </w:p>
    <w:p w14:paraId="0DB3F76C" w14:textId="77777777" w:rsidR="00F369FE" w:rsidRPr="00CF2FDD" w:rsidRDefault="00F369FE" w:rsidP="00F369FE">
      <w:pPr>
        <w:tabs>
          <w:tab w:val="left" w:pos="6990"/>
          <w:tab w:val="left" w:pos="8055"/>
        </w:tabs>
        <w:autoSpaceDE w:val="0"/>
        <w:autoSpaceDN w:val="0"/>
        <w:adjustRightInd w:val="0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 xml:space="preserve">города Белгорода     </w:t>
      </w:r>
    </w:p>
    <w:p w14:paraId="4C27A6ED" w14:textId="77777777" w:rsidR="00F369FE" w:rsidRPr="00CF2FDD" w:rsidRDefault="00F369FE" w:rsidP="00F369FE">
      <w:pPr>
        <w:tabs>
          <w:tab w:val="left" w:pos="6990"/>
          <w:tab w:val="left" w:pos="8055"/>
        </w:tabs>
        <w:autoSpaceDE w:val="0"/>
        <w:autoSpaceDN w:val="0"/>
        <w:adjustRightInd w:val="0"/>
        <w:rPr>
          <w:rFonts w:cs="Arial"/>
          <w:sz w:val="27"/>
          <w:szCs w:val="27"/>
          <w:u w:val="single"/>
        </w:rPr>
      </w:pPr>
      <w:r w:rsidRPr="00CF2FDD">
        <w:rPr>
          <w:rFonts w:cs="Arial"/>
          <w:sz w:val="27"/>
          <w:szCs w:val="27"/>
        </w:rPr>
        <w:t xml:space="preserve">                                                                                                                           _____________________                                                    _________________</w:t>
      </w:r>
      <w:r w:rsidRPr="00CF2FDD">
        <w:rPr>
          <w:rFonts w:cs="Arial"/>
          <w:sz w:val="27"/>
          <w:szCs w:val="27"/>
          <w:u w:val="single"/>
        </w:rPr>
        <w:t xml:space="preserve">   </w:t>
      </w:r>
    </w:p>
    <w:p w14:paraId="283BB0E2" w14:textId="77777777" w:rsidR="00F369FE" w:rsidRPr="00CF2FDD" w:rsidRDefault="00F369FE" w:rsidP="00F369FE">
      <w:pPr>
        <w:tabs>
          <w:tab w:val="left" w:pos="5812"/>
        </w:tabs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«     »_____________ ____ г.</w:t>
      </w:r>
      <w:r w:rsidRPr="00CF2FDD">
        <w:rPr>
          <w:rFonts w:cs="Arial"/>
          <w:sz w:val="27"/>
          <w:szCs w:val="27"/>
        </w:rPr>
        <w:tab/>
      </w:r>
      <w:proofErr w:type="gramStart"/>
      <w:r w:rsidRPr="00CF2FDD">
        <w:rPr>
          <w:rFonts w:cs="Arial"/>
          <w:sz w:val="27"/>
          <w:szCs w:val="27"/>
        </w:rPr>
        <w:t xml:space="preserve">«  </w:t>
      </w:r>
      <w:proofErr w:type="gramEnd"/>
      <w:r w:rsidRPr="00CF2FDD">
        <w:rPr>
          <w:rFonts w:cs="Arial"/>
          <w:sz w:val="27"/>
          <w:szCs w:val="27"/>
        </w:rPr>
        <w:t xml:space="preserve">   »_____________ _____ г.</w:t>
      </w:r>
    </w:p>
    <w:p w14:paraId="14FD9F54" w14:textId="77777777" w:rsidR="00F369FE" w:rsidRPr="00CF2FDD" w:rsidRDefault="00F369FE" w:rsidP="00F369FE">
      <w:pPr>
        <w:autoSpaceDE w:val="0"/>
        <w:autoSpaceDN w:val="0"/>
        <w:adjustRightInd w:val="0"/>
        <w:ind w:left="5664" w:hanging="5664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 xml:space="preserve">Адрес: г. Белгород, </w:t>
      </w:r>
      <w:r w:rsidRPr="00CF2FDD">
        <w:rPr>
          <w:rFonts w:cs="Arial"/>
          <w:sz w:val="27"/>
          <w:szCs w:val="27"/>
        </w:rPr>
        <w:tab/>
        <w:t xml:space="preserve"> Адрес регистрации: </w:t>
      </w:r>
    </w:p>
    <w:p w14:paraId="60D60918" w14:textId="77777777" w:rsidR="00F369FE" w:rsidRPr="00CF2FDD" w:rsidRDefault="00F369FE" w:rsidP="00F369FE">
      <w:pPr>
        <w:autoSpaceDE w:val="0"/>
        <w:autoSpaceDN w:val="0"/>
        <w:adjustRightInd w:val="0"/>
        <w:ind w:left="5664" w:hanging="5664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пр. Гражданский, 38</w:t>
      </w:r>
      <w:r w:rsidRPr="00CF2FDD">
        <w:rPr>
          <w:rFonts w:cs="Arial"/>
          <w:sz w:val="27"/>
          <w:szCs w:val="27"/>
        </w:rPr>
        <w:tab/>
      </w:r>
    </w:p>
    <w:p w14:paraId="0E27C4AC" w14:textId="77777777" w:rsidR="00683BEB" w:rsidRPr="00930490" w:rsidRDefault="00F369FE" w:rsidP="00930490">
      <w:pPr>
        <w:autoSpaceDE w:val="0"/>
        <w:autoSpaceDN w:val="0"/>
        <w:adjustRightInd w:val="0"/>
        <w:ind w:left="5664" w:hanging="5664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ИНН</w:t>
      </w:r>
      <w:r w:rsidRPr="00CF2FDD">
        <w:rPr>
          <w:rFonts w:cs="Arial"/>
          <w:sz w:val="27"/>
          <w:szCs w:val="27"/>
        </w:rPr>
        <w:tab/>
        <w:t xml:space="preserve"> паспорт: </w:t>
      </w:r>
    </w:p>
    <w:sectPr w:rsidR="00683BEB" w:rsidRPr="00930490" w:rsidSect="00EA3F51">
      <w:headerReference w:type="default" r:id="rId9"/>
      <w:pgSz w:w="11906" w:h="16838" w:code="9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DF3FB" w14:textId="77777777" w:rsidR="00A730D1" w:rsidRDefault="00A730D1" w:rsidP="00132499">
      <w:r>
        <w:separator/>
      </w:r>
    </w:p>
  </w:endnote>
  <w:endnote w:type="continuationSeparator" w:id="0">
    <w:p w14:paraId="602C2990" w14:textId="77777777" w:rsidR="00A730D1" w:rsidRDefault="00A730D1" w:rsidP="0013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EED04" w14:textId="77777777" w:rsidR="00A730D1" w:rsidRDefault="00A730D1" w:rsidP="00132499">
      <w:r>
        <w:separator/>
      </w:r>
    </w:p>
  </w:footnote>
  <w:footnote w:type="continuationSeparator" w:id="0">
    <w:p w14:paraId="4752803E" w14:textId="77777777" w:rsidR="00A730D1" w:rsidRDefault="00A730D1" w:rsidP="00132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BD2F" w14:textId="77777777" w:rsidR="00A730D1" w:rsidRDefault="00A730D1">
    <w:pPr>
      <w:pStyle w:val="a7"/>
      <w:jc w:val="center"/>
    </w:pPr>
  </w:p>
  <w:p w14:paraId="26FC80E1" w14:textId="77777777" w:rsidR="00A730D1" w:rsidRDefault="00A730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47AF435"/>
    <w:multiLevelType w:val="hybridMultilevel"/>
    <w:tmpl w:val="E8918C8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E18B8"/>
    <w:multiLevelType w:val="hybridMultilevel"/>
    <w:tmpl w:val="91B8D76C"/>
    <w:lvl w:ilvl="0" w:tplc="D9EE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770D83"/>
    <w:multiLevelType w:val="hybridMultilevel"/>
    <w:tmpl w:val="F5A6A8B8"/>
    <w:lvl w:ilvl="0" w:tplc="D9EE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0700D5"/>
    <w:multiLevelType w:val="hybridMultilevel"/>
    <w:tmpl w:val="919B06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33B4614"/>
    <w:multiLevelType w:val="hybridMultilevel"/>
    <w:tmpl w:val="2A543B9C"/>
    <w:lvl w:ilvl="0" w:tplc="60ECC2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A64262">
      <w:start w:val="5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F72817"/>
    <w:multiLevelType w:val="hybridMultilevel"/>
    <w:tmpl w:val="493275C6"/>
    <w:lvl w:ilvl="0" w:tplc="055256B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47BB1219"/>
    <w:multiLevelType w:val="hybridMultilevel"/>
    <w:tmpl w:val="0160F92E"/>
    <w:lvl w:ilvl="0" w:tplc="D9EE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642C55"/>
    <w:multiLevelType w:val="hybridMultilevel"/>
    <w:tmpl w:val="5554E2EA"/>
    <w:lvl w:ilvl="0" w:tplc="B24820EA">
      <w:start w:val="1"/>
      <w:numFmt w:val="bullet"/>
      <w:lvlText w:val=""/>
      <w:lvlJc w:val="left"/>
      <w:pPr>
        <w:ind w:left="824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8" w15:restartNumberingAfterBreak="0">
    <w:nsid w:val="75534382"/>
    <w:multiLevelType w:val="hybridMultilevel"/>
    <w:tmpl w:val="37529864"/>
    <w:lvl w:ilvl="0" w:tplc="D9EE40A6">
      <w:start w:val="1"/>
      <w:numFmt w:val="bullet"/>
      <w:lvlText w:val=""/>
      <w:lvlJc w:val="left"/>
      <w:pPr>
        <w:ind w:left="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num w:numId="1" w16cid:durableId="402920355">
    <w:abstractNumId w:val="4"/>
  </w:num>
  <w:num w:numId="2" w16cid:durableId="219294938">
    <w:abstractNumId w:val="8"/>
  </w:num>
  <w:num w:numId="3" w16cid:durableId="1375886532">
    <w:abstractNumId w:val="6"/>
  </w:num>
  <w:num w:numId="4" w16cid:durableId="792595955">
    <w:abstractNumId w:val="2"/>
  </w:num>
  <w:num w:numId="5" w16cid:durableId="2125537226">
    <w:abstractNumId w:val="1"/>
  </w:num>
  <w:num w:numId="6" w16cid:durableId="804393141">
    <w:abstractNumId w:val="7"/>
  </w:num>
  <w:num w:numId="7" w16cid:durableId="1561359503">
    <w:abstractNumId w:val="5"/>
  </w:num>
  <w:num w:numId="8" w16cid:durableId="344407400">
    <w:abstractNumId w:val="6"/>
  </w:num>
  <w:num w:numId="9" w16cid:durableId="988903734">
    <w:abstractNumId w:val="2"/>
  </w:num>
  <w:num w:numId="10" w16cid:durableId="1116294240">
    <w:abstractNumId w:val="1"/>
  </w:num>
  <w:num w:numId="11" w16cid:durableId="2129398038">
    <w:abstractNumId w:val="8"/>
  </w:num>
  <w:num w:numId="12" w16cid:durableId="410278053">
    <w:abstractNumId w:val="7"/>
  </w:num>
  <w:num w:numId="13" w16cid:durableId="1208567784">
    <w:abstractNumId w:val="3"/>
  </w:num>
  <w:num w:numId="14" w16cid:durableId="124245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CD"/>
    <w:rsid w:val="00013708"/>
    <w:rsid w:val="00016748"/>
    <w:rsid w:val="00024814"/>
    <w:rsid w:val="00032B99"/>
    <w:rsid w:val="000567A8"/>
    <w:rsid w:val="000572D9"/>
    <w:rsid w:val="00057D32"/>
    <w:rsid w:val="0006184F"/>
    <w:rsid w:val="00074842"/>
    <w:rsid w:val="000752BF"/>
    <w:rsid w:val="000757A0"/>
    <w:rsid w:val="00082678"/>
    <w:rsid w:val="000862F3"/>
    <w:rsid w:val="000A2389"/>
    <w:rsid w:val="000A39FE"/>
    <w:rsid w:val="000A7C46"/>
    <w:rsid w:val="000B1A06"/>
    <w:rsid w:val="000B1E44"/>
    <w:rsid w:val="000B2650"/>
    <w:rsid w:val="000B2F55"/>
    <w:rsid w:val="000D5782"/>
    <w:rsid w:val="00113C50"/>
    <w:rsid w:val="0011439D"/>
    <w:rsid w:val="001200F9"/>
    <w:rsid w:val="00130697"/>
    <w:rsid w:val="00130D54"/>
    <w:rsid w:val="00132499"/>
    <w:rsid w:val="001340FE"/>
    <w:rsid w:val="001347AF"/>
    <w:rsid w:val="00141EEF"/>
    <w:rsid w:val="00142E12"/>
    <w:rsid w:val="00143026"/>
    <w:rsid w:val="00143790"/>
    <w:rsid w:val="00146623"/>
    <w:rsid w:val="00154530"/>
    <w:rsid w:val="001577EC"/>
    <w:rsid w:val="0016355C"/>
    <w:rsid w:val="001653CF"/>
    <w:rsid w:val="00167DE0"/>
    <w:rsid w:val="00172982"/>
    <w:rsid w:val="00172A36"/>
    <w:rsid w:val="00182CFA"/>
    <w:rsid w:val="001A01F9"/>
    <w:rsid w:val="001A25F7"/>
    <w:rsid w:val="001A7437"/>
    <w:rsid w:val="001B4CE3"/>
    <w:rsid w:val="001C21AA"/>
    <w:rsid w:val="001E7892"/>
    <w:rsid w:val="0020038B"/>
    <w:rsid w:val="002004C6"/>
    <w:rsid w:val="00201BB6"/>
    <w:rsid w:val="00203DDB"/>
    <w:rsid w:val="00213023"/>
    <w:rsid w:val="00216541"/>
    <w:rsid w:val="0021718A"/>
    <w:rsid w:val="00217E50"/>
    <w:rsid w:val="00224345"/>
    <w:rsid w:val="0022651F"/>
    <w:rsid w:val="00231BFC"/>
    <w:rsid w:val="0023646F"/>
    <w:rsid w:val="00242121"/>
    <w:rsid w:val="00244471"/>
    <w:rsid w:val="0026081A"/>
    <w:rsid w:val="00260FB0"/>
    <w:rsid w:val="00262DE7"/>
    <w:rsid w:val="00265705"/>
    <w:rsid w:val="00267211"/>
    <w:rsid w:val="002765AA"/>
    <w:rsid w:val="0027795D"/>
    <w:rsid w:val="00286D71"/>
    <w:rsid w:val="002871F4"/>
    <w:rsid w:val="0029389C"/>
    <w:rsid w:val="002B60E6"/>
    <w:rsid w:val="002D336D"/>
    <w:rsid w:val="002E4B9C"/>
    <w:rsid w:val="002E7D1B"/>
    <w:rsid w:val="002F15C8"/>
    <w:rsid w:val="00306D73"/>
    <w:rsid w:val="0031582A"/>
    <w:rsid w:val="00320BCB"/>
    <w:rsid w:val="00320C2F"/>
    <w:rsid w:val="00322C75"/>
    <w:rsid w:val="00326573"/>
    <w:rsid w:val="00344386"/>
    <w:rsid w:val="00344A9F"/>
    <w:rsid w:val="00345342"/>
    <w:rsid w:val="00356586"/>
    <w:rsid w:val="003637AE"/>
    <w:rsid w:val="003677EB"/>
    <w:rsid w:val="00374583"/>
    <w:rsid w:val="00374A3C"/>
    <w:rsid w:val="003760E7"/>
    <w:rsid w:val="003842F1"/>
    <w:rsid w:val="0039259D"/>
    <w:rsid w:val="003A0988"/>
    <w:rsid w:val="003B0EEE"/>
    <w:rsid w:val="003B1CA0"/>
    <w:rsid w:val="003C7826"/>
    <w:rsid w:val="003D0AF1"/>
    <w:rsid w:val="003D59B5"/>
    <w:rsid w:val="003D7F72"/>
    <w:rsid w:val="003E6BF4"/>
    <w:rsid w:val="003F02C4"/>
    <w:rsid w:val="00400C74"/>
    <w:rsid w:val="004026B9"/>
    <w:rsid w:val="00421C8E"/>
    <w:rsid w:val="0042313E"/>
    <w:rsid w:val="004254D5"/>
    <w:rsid w:val="00426EAB"/>
    <w:rsid w:val="004275D5"/>
    <w:rsid w:val="004643BF"/>
    <w:rsid w:val="004902B0"/>
    <w:rsid w:val="004960EB"/>
    <w:rsid w:val="004A6718"/>
    <w:rsid w:val="004C09D5"/>
    <w:rsid w:val="004C522A"/>
    <w:rsid w:val="004C60F3"/>
    <w:rsid w:val="004D619B"/>
    <w:rsid w:val="004D6288"/>
    <w:rsid w:val="004E3B09"/>
    <w:rsid w:val="004F66D9"/>
    <w:rsid w:val="004F675A"/>
    <w:rsid w:val="0052592D"/>
    <w:rsid w:val="00565726"/>
    <w:rsid w:val="00571397"/>
    <w:rsid w:val="00595EAC"/>
    <w:rsid w:val="005A2186"/>
    <w:rsid w:val="005A25E8"/>
    <w:rsid w:val="005C7170"/>
    <w:rsid w:val="005E29FA"/>
    <w:rsid w:val="005F2391"/>
    <w:rsid w:val="006012BF"/>
    <w:rsid w:val="00603360"/>
    <w:rsid w:val="006045C2"/>
    <w:rsid w:val="00615518"/>
    <w:rsid w:val="00624F99"/>
    <w:rsid w:val="0064575D"/>
    <w:rsid w:val="006544DB"/>
    <w:rsid w:val="00661552"/>
    <w:rsid w:val="00663E53"/>
    <w:rsid w:val="00666528"/>
    <w:rsid w:val="0066710C"/>
    <w:rsid w:val="0068296E"/>
    <w:rsid w:val="00683BEB"/>
    <w:rsid w:val="00684ABC"/>
    <w:rsid w:val="00686A10"/>
    <w:rsid w:val="0069318D"/>
    <w:rsid w:val="006A5237"/>
    <w:rsid w:val="006B2D12"/>
    <w:rsid w:val="006B5A44"/>
    <w:rsid w:val="006C06DD"/>
    <w:rsid w:val="006C1C20"/>
    <w:rsid w:val="006C30A9"/>
    <w:rsid w:val="006E0A59"/>
    <w:rsid w:val="006F2F3D"/>
    <w:rsid w:val="006F3EF7"/>
    <w:rsid w:val="00720E9E"/>
    <w:rsid w:val="00722E60"/>
    <w:rsid w:val="007273AD"/>
    <w:rsid w:val="00731FC0"/>
    <w:rsid w:val="00732F2A"/>
    <w:rsid w:val="007337E4"/>
    <w:rsid w:val="0073472C"/>
    <w:rsid w:val="00747FD6"/>
    <w:rsid w:val="007554B9"/>
    <w:rsid w:val="00767ACD"/>
    <w:rsid w:val="0078714B"/>
    <w:rsid w:val="007B0521"/>
    <w:rsid w:val="007B05DE"/>
    <w:rsid w:val="007B39EB"/>
    <w:rsid w:val="007B48FA"/>
    <w:rsid w:val="007C33A9"/>
    <w:rsid w:val="007D3F2A"/>
    <w:rsid w:val="007D4C5E"/>
    <w:rsid w:val="007F316E"/>
    <w:rsid w:val="007F4CB8"/>
    <w:rsid w:val="00812346"/>
    <w:rsid w:val="00816545"/>
    <w:rsid w:val="00817EB9"/>
    <w:rsid w:val="00837138"/>
    <w:rsid w:val="00837796"/>
    <w:rsid w:val="00844AD8"/>
    <w:rsid w:val="00846975"/>
    <w:rsid w:val="00852720"/>
    <w:rsid w:val="00852DB7"/>
    <w:rsid w:val="00857BA7"/>
    <w:rsid w:val="008646D7"/>
    <w:rsid w:val="00866F6E"/>
    <w:rsid w:val="00871106"/>
    <w:rsid w:val="0087230E"/>
    <w:rsid w:val="0087455D"/>
    <w:rsid w:val="00876388"/>
    <w:rsid w:val="008871B0"/>
    <w:rsid w:val="00897696"/>
    <w:rsid w:val="00897BC6"/>
    <w:rsid w:val="008B1D64"/>
    <w:rsid w:val="008C39EB"/>
    <w:rsid w:val="008F2B6D"/>
    <w:rsid w:val="008F7B12"/>
    <w:rsid w:val="00905A1B"/>
    <w:rsid w:val="00912DE9"/>
    <w:rsid w:val="009135FD"/>
    <w:rsid w:val="009212E9"/>
    <w:rsid w:val="00921DBA"/>
    <w:rsid w:val="00930490"/>
    <w:rsid w:val="00932CD6"/>
    <w:rsid w:val="00952360"/>
    <w:rsid w:val="009701A6"/>
    <w:rsid w:val="00974A21"/>
    <w:rsid w:val="00976E31"/>
    <w:rsid w:val="00981D66"/>
    <w:rsid w:val="009B10DA"/>
    <w:rsid w:val="009C1A3E"/>
    <w:rsid w:val="009D0655"/>
    <w:rsid w:val="009D6A3B"/>
    <w:rsid w:val="009E182D"/>
    <w:rsid w:val="009F11DB"/>
    <w:rsid w:val="009F21BE"/>
    <w:rsid w:val="009F40D6"/>
    <w:rsid w:val="009F773E"/>
    <w:rsid w:val="00A00848"/>
    <w:rsid w:val="00A11052"/>
    <w:rsid w:val="00A2268C"/>
    <w:rsid w:val="00A2274A"/>
    <w:rsid w:val="00A22D63"/>
    <w:rsid w:val="00A25C27"/>
    <w:rsid w:val="00A30E12"/>
    <w:rsid w:val="00A62CEA"/>
    <w:rsid w:val="00A6688A"/>
    <w:rsid w:val="00A6740C"/>
    <w:rsid w:val="00A730D1"/>
    <w:rsid w:val="00A74FDA"/>
    <w:rsid w:val="00A76E06"/>
    <w:rsid w:val="00A84CB1"/>
    <w:rsid w:val="00A95ED3"/>
    <w:rsid w:val="00AA1D77"/>
    <w:rsid w:val="00AA6838"/>
    <w:rsid w:val="00AA6FF6"/>
    <w:rsid w:val="00AD56AA"/>
    <w:rsid w:val="00AE408B"/>
    <w:rsid w:val="00AF0462"/>
    <w:rsid w:val="00B049E1"/>
    <w:rsid w:val="00B054A7"/>
    <w:rsid w:val="00B05C64"/>
    <w:rsid w:val="00B114A5"/>
    <w:rsid w:val="00B23EF6"/>
    <w:rsid w:val="00B27903"/>
    <w:rsid w:val="00B326DC"/>
    <w:rsid w:val="00B35603"/>
    <w:rsid w:val="00B36CBB"/>
    <w:rsid w:val="00B40665"/>
    <w:rsid w:val="00B46A95"/>
    <w:rsid w:val="00B47763"/>
    <w:rsid w:val="00B50C72"/>
    <w:rsid w:val="00B63530"/>
    <w:rsid w:val="00B64EC6"/>
    <w:rsid w:val="00B70557"/>
    <w:rsid w:val="00B7252D"/>
    <w:rsid w:val="00B7625F"/>
    <w:rsid w:val="00BA0B01"/>
    <w:rsid w:val="00BB0FCE"/>
    <w:rsid w:val="00BC3F42"/>
    <w:rsid w:val="00BF2B79"/>
    <w:rsid w:val="00BF6561"/>
    <w:rsid w:val="00C0401E"/>
    <w:rsid w:val="00C05157"/>
    <w:rsid w:val="00C07F4B"/>
    <w:rsid w:val="00C17C2D"/>
    <w:rsid w:val="00C17CC2"/>
    <w:rsid w:val="00C20CE8"/>
    <w:rsid w:val="00C20FA9"/>
    <w:rsid w:val="00C27508"/>
    <w:rsid w:val="00C363BC"/>
    <w:rsid w:val="00C454BE"/>
    <w:rsid w:val="00C54A55"/>
    <w:rsid w:val="00C60931"/>
    <w:rsid w:val="00C75227"/>
    <w:rsid w:val="00CA42EC"/>
    <w:rsid w:val="00CA6CBD"/>
    <w:rsid w:val="00CC0A12"/>
    <w:rsid w:val="00CC32E7"/>
    <w:rsid w:val="00CD1C25"/>
    <w:rsid w:val="00CD7C88"/>
    <w:rsid w:val="00CE3794"/>
    <w:rsid w:val="00CF2D32"/>
    <w:rsid w:val="00CF32B2"/>
    <w:rsid w:val="00CF5442"/>
    <w:rsid w:val="00D25745"/>
    <w:rsid w:val="00D65898"/>
    <w:rsid w:val="00D831CF"/>
    <w:rsid w:val="00D93647"/>
    <w:rsid w:val="00D9389D"/>
    <w:rsid w:val="00DA20C4"/>
    <w:rsid w:val="00DC0897"/>
    <w:rsid w:val="00DC0A7E"/>
    <w:rsid w:val="00DC4A78"/>
    <w:rsid w:val="00DC65B9"/>
    <w:rsid w:val="00DF260D"/>
    <w:rsid w:val="00DF5BA6"/>
    <w:rsid w:val="00E048EA"/>
    <w:rsid w:val="00E048FC"/>
    <w:rsid w:val="00E12F36"/>
    <w:rsid w:val="00E14DE4"/>
    <w:rsid w:val="00E22029"/>
    <w:rsid w:val="00E45357"/>
    <w:rsid w:val="00E501E4"/>
    <w:rsid w:val="00E631F9"/>
    <w:rsid w:val="00E92D52"/>
    <w:rsid w:val="00E93FE6"/>
    <w:rsid w:val="00E9669D"/>
    <w:rsid w:val="00EA3F51"/>
    <w:rsid w:val="00EB757B"/>
    <w:rsid w:val="00ED4A97"/>
    <w:rsid w:val="00EF2765"/>
    <w:rsid w:val="00EF62A8"/>
    <w:rsid w:val="00F103C6"/>
    <w:rsid w:val="00F13725"/>
    <w:rsid w:val="00F20F81"/>
    <w:rsid w:val="00F26C79"/>
    <w:rsid w:val="00F30C05"/>
    <w:rsid w:val="00F31E10"/>
    <w:rsid w:val="00F359C0"/>
    <w:rsid w:val="00F369FE"/>
    <w:rsid w:val="00F37B6E"/>
    <w:rsid w:val="00F616D4"/>
    <w:rsid w:val="00F64CD4"/>
    <w:rsid w:val="00F72D04"/>
    <w:rsid w:val="00F772CD"/>
    <w:rsid w:val="00F800A0"/>
    <w:rsid w:val="00F82097"/>
    <w:rsid w:val="00F90E1B"/>
    <w:rsid w:val="00F97291"/>
    <w:rsid w:val="00FB1256"/>
    <w:rsid w:val="00FB7940"/>
    <w:rsid w:val="00FC05D4"/>
    <w:rsid w:val="00FC7012"/>
    <w:rsid w:val="00FC7621"/>
    <w:rsid w:val="00FD0576"/>
    <w:rsid w:val="00FD14FC"/>
    <w:rsid w:val="00FD76BF"/>
    <w:rsid w:val="00FE461A"/>
    <w:rsid w:val="00FE54A7"/>
    <w:rsid w:val="00FF1210"/>
    <w:rsid w:val="00FF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AEE88"/>
  <w15:docId w15:val="{FE73CC89-568C-4C3F-AB89-6E553C3C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7ACD"/>
    <w:rPr>
      <w:sz w:val="24"/>
      <w:szCs w:val="24"/>
    </w:rPr>
  </w:style>
  <w:style w:type="paragraph" w:styleId="1">
    <w:name w:val="heading 1"/>
    <w:basedOn w:val="a"/>
    <w:next w:val="a"/>
    <w:qFormat/>
    <w:rsid w:val="00767ACD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201BB6"/>
    <w:rPr>
      <w:b/>
      <w:color w:val="000080"/>
    </w:rPr>
  </w:style>
  <w:style w:type="character" w:styleId="a4">
    <w:name w:val="Hyperlink"/>
    <w:basedOn w:val="a0"/>
    <w:rsid w:val="00846975"/>
    <w:rPr>
      <w:color w:val="0000FF"/>
      <w:u w:val="single"/>
    </w:rPr>
  </w:style>
  <w:style w:type="paragraph" w:styleId="a5">
    <w:name w:val="Balloon Text"/>
    <w:basedOn w:val="a"/>
    <w:semiHidden/>
    <w:rsid w:val="00A2268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C2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a"/>
    <w:rsid w:val="00595EAC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rsid w:val="001324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2499"/>
    <w:rPr>
      <w:sz w:val="24"/>
      <w:szCs w:val="24"/>
    </w:rPr>
  </w:style>
  <w:style w:type="paragraph" w:styleId="a9">
    <w:name w:val="footer"/>
    <w:basedOn w:val="a"/>
    <w:link w:val="aa"/>
    <w:rsid w:val="001324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2499"/>
    <w:rPr>
      <w:sz w:val="24"/>
      <w:szCs w:val="24"/>
    </w:rPr>
  </w:style>
  <w:style w:type="character" w:styleId="ab">
    <w:name w:val="Emphasis"/>
    <w:basedOn w:val="a0"/>
    <w:uiPriority w:val="20"/>
    <w:qFormat/>
    <w:rsid w:val="00260FB0"/>
    <w:rPr>
      <w:i/>
      <w:iCs/>
    </w:rPr>
  </w:style>
  <w:style w:type="paragraph" w:styleId="ac">
    <w:name w:val="Body Text"/>
    <w:basedOn w:val="a"/>
    <w:link w:val="ad"/>
    <w:unhideWhenUsed/>
    <w:rsid w:val="0021718A"/>
    <w:pPr>
      <w:autoSpaceDE w:val="0"/>
      <w:autoSpaceDN w:val="0"/>
      <w:adjustRightInd w:val="0"/>
      <w:jc w:val="both"/>
    </w:pPr>
    <w:rPr>
      <w:rFonts w:cs="Arial"/>
      <w:szCs w:val="20"/>
    </w:rPr>
  </w:style>
  <w:style w:type="character" w:customStyle="1" w:styleId="ad">
    <w:name w:val="Основной текст Знак"/>
    <w:basedOn w:val="a0"/>
    <w:link w:val="ac"/>
    <w:rsid w:val="0021718A"/>
    <w:rPr>
      <w:rFonts w:cs="Arial"/>
      <w:sz w:val="24"/>
    </w:rPr>
  </w:style>
  <w:style w:type="paragraph" w:styleId="ae">
    <w:name w:val="Body Text Indent"/>
    <w:basedOn w:val="a"/>
    <w:link w:val="af"/>
    <w:unhideWhenUsed/>
    <w:rsid w:val="0021718A"/>
    <w:pPr>
      <w:autoSpaceDE w:val="0"/>
      <w:autoSpaceDN w:val="0"/>
      <w:adjustRightInd w:val="0"/>
      <w:ind w:firstLine="720"/>
      <w:jc w:val="both"/>
    </w:pPr>
    <w:rPr>
      <w:rFonts w:cs="Arial"/>
      <w:szCs w:val="20"/>
    </w:rPr>
  </w:style>
  <w:style w:type="character" w:customStyle="1" w:styleId="af">
    <w:name w:val="Основной текст с отступом Знак"/>
    <w:basedOn w:val="a0"/>
    <w:link w:val="ae"/>
    <w:rsid w:val="0021718A"/>
    <w:rPr>
      <w:rFonts w:cs="Arial"/>
      <w:sz w:val="24"/>
    </w:rPr>
  </w:style>
  <w:style w:type="paragraph" w:styleId="af0">
    <w:name w:val="No Spacing"/>
    <w:uiPriority w:val="1"/>
    <w:qFormat/>
    <w:rsid w:val="0021718A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F37B6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7B6E"/>
    <w:pPr>
      <w:widowControl w:val="0"/>
      <w:shd w:val="clear" w:color="auto" w:fill="FFFFFF"/>
      <w:spacing w:before="36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FDE93A5EA7E04EAD2EBF14B1182AE58297BB2155B5D9D475EDF59BFEA91F2C2481D50D82729D536F0DF980629AE6D1FE49286B12E0AC6949U6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58F5B-D902-4DD7-965C-84067C460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3430</Words>
  <Characters>19553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Колганов Иван Васильевич</cp:lastModifiedBy>
  <cp:revision>2</cp:revision>
  <cp:lastPrinted>2026-05-12T12:51:00Z</cp:lastPrinted>
  <dcterms:created xsi:type="dcterms:W3CDTF">2026-05-18T11:26:00Z</dcterms:created>
  <dcterms:modified xsi:type="dcterms:W3CDTF">2026-05-18T11:26:00Z</dcterms:modified>
</cp:coreProperties>
</file>