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337" w:rsidRDefault="009D0337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9D0337" w:rsidRDefault="009D0337">
      <w:pPr>
        <w:pStyle w:val="ConsPlusNormal"/>
        <w:jc w:val="both"/>
        <w:outlineLvl w:val="0"/>
      </w:pPr>
    </w:p>
    <w:p w:rsidR="009D0337" w:rsidRDefault="009D0337">
      <w:pPr>
        <w:pStyle w:val="ConsPlusTitle"/>
        <w:jc w:val="center"/>
      </w:pPr>
      <w:r>
        <w:t>АДМИНИСТРАЦИЯ ГОРОДА БЕЛГОРОДА</w:t>
      </w:r>
    </w:p>
    <w:p w:rsidR="009D0337" w:rsidRDefault="009D0337">
      <w:pPr>
        <w:pStyle w:val="ConsPlusTitle"/>
        <w:jc w:val="center"/>
      </w:pPr>
    </w:p>
    <w:p w:rsidR="009D0337" w:rsidRDefault="009D0337">
      <w:pPr>
        <w:pStyle w:val="ConsPlusTitle"/>
        <w:jc w:val="center"/>
      </w:pPr>
      <w:r>
        <w:t>ПОСТАНОВЛЕНИЕ</w:t>
      </w:r>
    </w:p>
    <w:p w:rsidR="009D0337" w:rsidRDefault="009D0337">
      <w:pPr>
        <w:pStyle w:val="ConsPlusTitle"/>
        <w:jc w:val="center"/>
      </w:pPr>
      <w:r>
        <w:t>от 9 января 2023 г. N 1</w:t>
      </w:r>
    </w:p>
    <w:p w:rsidR="009D0337" w:rsidRDefault="009D0337">
      <w:pPr>
        <w:pStyle w:val="ConsPlusTitle"/>
        <w:jc w:val="center"/>
      </w:pPr>
    </w:p>
    <w:p w:rsidR="009D0337" w:rsidRDefault="009D0337">
      <w:pPr>
        <w:pStyle w:val="ConsPlusTitle"/>
        <w:jc w:val="center"/>
      </w:pPr>
      <w:r>
        <w:t>О ДОПОЛНИТЕЛЬНЫХ МЕРАХ ПОДДЕРЖКИ РАБОТНИКОВ АДМИНИСТРАЦИИ</w:t>
      </w:r>
    </w:p>
    <w:p w:rsidR="009D0337" w:rsidRDefault="009D0337">
      <w:pPr>
        <w:pStyle w:val="ConsPlusTitle"/>
        <w:jc w:val="center"/>
      </w:pPr>
      <w:r>
        <w:t>ГОРОДА БЕЛГОРОДА, МУНИЦИПАЛЬНЫХ УЧРЕЖДЕНИЙ И МУНИЦИПАЛЬНЫХ</w:t>
      </w:r>
    </w:p>
    <w:p w:rsidR="009D0337" w:rsidRDefault="009D0337">
      <w:pPr>
        <w:pStyle w:val="ConsPlusTitle"/>
        <w:jc w:val="center"/>
      </w:pPr>
      <w:r>
        <w:t>ПРЕДПРИЯТИЙ ГОРОДА БЕЛГОРОДА, ПРИНИМАЮЩИХ УЧАСТИЕ</w:t>
      </w:r>
    </w:p>
    <w:p w:rsidR="009D0337" w:rsidRDefault="009D0337">
      <w:pPr>
        <w:pStyle w:val="ConsPlusTitle"/>
        <w:jc w:val="center"/>
      </w:pPr>
      <w:r>
        <w:t>В СПЕЦИАЛЬНОЙ ВОЕННОЙ ОПЕРАЦИИ</w:t>
      </w:r>
    </w:p>
    <w:p w:rsidR="009D0337" w:rsidRDefault="009D033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D033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D0337" w:rsidRDefault="009D033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0337" w:rsidRDefault="009D033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D0337" w:rsidRDefault="009D033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D0337" w:rsidRDefault="009D033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19.10.2023 N 168)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0337" w:rsidRDefault="009D0337">
            <w:pPr>
              <w:pStyle w:val="ConsPlusNormal"/>
            </w:pPr>
          </w:p>
        </w:tc>
      </w:tr>
    </w:tbl>
    <w:p w:rsidR="009D0337" w:rsidRDefault="009D0337">
      <w:pPr>
        <w:pStyle w:val="ConsPlusNormal"/>
        <w:jc w:val="both"/>
      </w:pPr>
    </w:p>
    <w:p w:rsidR="009D0337" w:rsidRDefault="009D0337">
      <w:pPr>
        <w:pStyle w:val="ConsPlusNormal"/>
        <w:ind w:firstLine="540"/>
        <w:jc w:val="both"/>
      </w:pPr>
      <w:r>
        <w:t xml:space="preserve">В соответствии с </w:t>
      </w:r>
      <w:hyperlink r:id="rId7">
        <w:r>
          <w:rPr>
            <w:color w:val="0000FF"/>
          </w:rPr>
          <w:t>пунктом 3</w:t>
        </w:r>
      </w:hyperlink>
      <w:r>
        <w:t xml:space="preserve"> постановления Правительства Белгородской области от 10 октября 2022 года N 600-пп "О внесении изменений в постановление Правительства Белгородской области от 22 августа 2022 года N 483-пп" постановляю:</w:t>
      </w:r>
    </w:p>
    <w:p w:rsidR="009D0337" w:rsidRDefault="009D0337">
      <w:pPr>
        <w:pStyle w:val="ConsPlusNormal"/>
        <w:jc w:val="both"/>
      </w:pPr>
    </w:p>
    <w:p w:rsidR="009D0337" w:rsidRDefault="009D0337">
      <w:pPr>
        <w:pStyle w:val="ConsPlusNormal"/>
        <w:ind w:firstLine="540"/>
        <w:jc w:val="both"/>
      </w:pPr>
      <w:r>
        <w:t xml:space="preserve">1. </w:t>
      </w:r>
      <w:proofErr w:type="gramStart"/>
      <w:r>
        <w:t>Установить ежемесячную выплату работникам администрации города Белгорода, муниципальных учреждений и муниципальных предприятий города Белгорода, принимающим участие в специальной военной операции посредством прохождения военной службы в Вооруженных Силах Российской Федерации по контракту, по призыву по мобилизации или заключения контракта о добровольном содействии в выполнении задач, возложенных на Вооруженные Силы Российской Федерации, в размере средней заработной платы (далее - ежемесячная выплата работникам).</w:t>
      </w:r>
      <w:proofErr w:type="gramEnd"/>
    </w:p>
    <w:p w:rsidR="009D0337" w:rsidRDefault="009D0337">
      <w:pPr>
        <w:pStyle w:val="ConsPlusNormal"/>
        <w:jc w:val="both"/>
      </w:pPr>
    </w:p>
    <w:p w:rsidR="009D0337" w:rsidRDefault="009D0337">
      <w:pPr>
        <w:pStyle w:val="ConsPlusNormal"/>
        <w:ind w:firstLine="540"/>
        <w:jc w:val="both"/>
      </w:pPr>
      <w:r>
        <w:t>2. Администрации города Белгорода, муниципальным учреждениям и муниципальным предприятиям города Белгорода:</w:t>
      </w:r>
    </w:p>
    <w:p w:rsidR="009D0337" w:rsidRDefault="009D0337">
      <w:pPr>
        <w:pStyle w:val="ConsPlusNormal"/>
        <w:spacing w:before="220"/>
        <w:ind w:firstLine="540"/>
        <w:jc w:val="both"/>
      </w:pPr>
      <w:r>
        <w:t>2.1. Осуществлять ежемесячную выплату работникам по основному месту работы на период прохождения военной службы в Вооруженных Силах Российской Федерации по контракту, по призыву по мобилизации или заключения контракта о добровольном содействии в выполнении задач, возложенных на Вооруженные Силы Российской Федерации.</w:t>
      </w:r>
    </w:p>
    <w:p w:rsidR="009D0337" w:rsidRDefault="009D0337">
      <w:pPr>
        <w:pStyle w:val="ConsPlusNormal"/>
        <w:spacing w:before="220"/>
        <w:ind w:firstLine="540"/>
        <w:jc w:val="both"/>
      </w:pPr>
      <w:r>
        <w:t xml:space="preserve">2.2. Производить расчет размера средней заработной платы для назначения ежемесячной выплаты работникам в соответствии со </w:t>
      </w:r>
      <w:hyperlink r:id="rId8">
        <w:r>
          <w:rPr>
            <w:color w:val="0000FF"/>
          </w:rPr>
          <w:t>статьей 139</w:t>
        </w:r>
      </w:hyperlink>
      <w:r>
        <w:t xml:space="preserve"> Трудового кодекса Российской Федерации и </w:t>
      </w:r>
      <w:hyperlink r:id="rId9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24 декабря 2007 года N 922 "Об особенностях порядка исчисления средней заработной платы".</w:t>
      </w:r>
    </w:p>
    <w:p w:rsidR="009D0337" w:rsidRDefault="009D0337">
      <w:pPr>
        <w:pStyle w:val="ConsPlusNormal"/>
        <w:spacing w:before="220"/>
        <w:ind w:firstLine="540"/>
        <w:jc w:val="both"/>
      </w:pPr>
      <w:r>
        <w:t xml:space="preserve">2.3. Внести </w:t>
      </w:r>
      <w:proofErr w:type="gramStart"/>
      <w:r>
        <w:t>в коллективные договоры обязательство работодателя об обеспечении ежемесячных выплат работникам в период военной службы в Вооруженных Силах Российской Федерации по контракту</w:t>
      </w:r>
      <w:proofErr w:type="gramEnd"/>
      <w:r>
        <w:t>, по призыву по мобилизации или заключения контракта о добровольном содействии в выполнении задач, возложенных на Вооруженные Силы Российской Федерации.</w:t>
      </w:r>
    </w:p>
    <w:p w:rsidR="009D0337" w:rsidRDefault="009D0337">
      <w:pPr>
        <w:pStyle w:val="ConsPlusNormal"/>
        <w:jc w:val="both"/>
      </w:pPr>
    </w:p>
    <w:p w:rsidR="009D0337" w:rsidRDefault="009D0337">
      <w:pPr>
        <w:pStyle w:val="ConsPlusNormal"/>
        <w:ind w:firstLine="540"/>
        <w:jc w:val="both"/>
      </w:pPr>
      <w:r>
        <w:t>3. Руководителю комитета финансов и бюджетных отношений администрации города Белгорода обеспечить финансирование расходов на ежемесячную выплату работникам администрации города Белгорода и муниципальных учреждений города Белгорода в соответствии с настоящим постановлением в пределах общеотраслевых расходов за счет средств бюджета городского округа "Город Белгород".</w:t>
      </w:r>
    </w:p>
    <w:p w:rsidR="009D0337" w:rsidRDefault="009D033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0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19.10.2023 N 168)</w:t>
      </w:r>
    </w:p>
    <w:p w:rsidR="009D0337" w:rsidRDefault="009D0337">
      <w:pPr>
        <w:pStyle w:val="ConsPlusNormal"/>
        <w:jc w:val="both"/>
      </w:pPr>
    </w:p>
    <w:p w:rsidR="009D0337" w:rsidRDefault="009D0337">
      <w:pPr>
        <w:pStyle w:val="ConsPlusNormal"/>
        <w:ind w:firstLine="540"/>
        <w:jc w:val="both"/>
      </w:pPr>
      <w:r>
        <w:t xml:space="preserve">4. Руководителям муниципальных предприятий города Белгорода обеспечить </w:t>
      </w:r>
      <w:r>
        <w:lastRenderedPageBreak/>
        <w:t>финансирование расходов на ежемесячную выплату работникам в соответствии с настоящим постановлением за счет доходов, полученных от хозяйственной деятельности.</w:t>
      </w:r>
    </w:p>
    <w:p w:rsidR="009D0337" w:rsidRDefault="009D0337">
      <w:pPr>
        <w:pStyle w:val="ConsPlusNormal"/>
        <w:jc w:val="both"/>
      </w:pPr>
    </w:p>
    <w:p w:rsidR="009D0337" w:rsidRDefault="009D0337">
      <w:pPr>
        <w:pStyle w:val="ConsPlusNormal"/>
        <w:ind w:firstLine="540"/>
        <w:jc w:val="both"/>
      </w:pPr>
      <w:r>
        <w:t>5. Настоящее постановление распространяется на правоотношения, возникшие с 21 сентября 2022 года.</w:t>
      </w:r>
    </w:p>
    <w:p w:rsidR="009D0337" w:rsidRDefault="009D0337">
      <w:pPr>
        <w:pStyle w:val="ConsPlusNormal"/>
        <w:jc w:val="both"/>
      </w:pPr>
    </w:p>
    <w:p w:rsidR="009D0337" w:rsidRDefault="009D0337">
      <w:pPr>
        <w:pStyle w:val="ConsPlusNormal"/>
        <w:ind w:firstLine="540"/>
        <w:jc w:val="both"/>
      </w:pPr>
      <w:r>
        <w:t>6. Управлению информационной политики администрации города Белгорода (Абакумова О.С.) обеспечить опубликование настоящего постановления в газете "Наш Белгород", сетевом издании "Газета "Наш Белгород"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9D0337" w:rsidRDefault="009D0337">
      <w:pPr>
        <w:pStyle w:val="ConsPlusNormal"/>
        <w:jc w:val="both"/>
      </w:pPr>
    </w:p>
    <w:p w:rsidR="009D0337" w:rsidRDefault="009D0337">
      <w:pPr>
        <w:pStyle w:val="ConsPlusNormal"/>
        <w:ind w:firstLine="540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руководителя комитета по труду и кадровой политике администрации города Белгорода Пашкову А.А.</w:t>
      </w:r>
    </w:p>
    <w:p w:rsidR="009D0337" w:rsidRDefault="009D0337">
      <w:pPr>
        <w:pStyle w:val="ConsPlusNormal"/>
        <w:jc w:val="both"/>
      </w:pPr>
      <w:r>
        <w:t xml:space="preserve">(п. 7 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19.10.2023 N 168)</w:t>
      </w:r>
    </w:p>
    <w:p w:rsidR="009D0337" w:rsidRDefault="009D0337">
      <w:pPr>
        <w:pStyle w:val="ConsPlusNormal"/>
        <w:jc w:val="both"/>
      </w:pPr>
    </w:p>
    <w:p w:rsidR="009D0337" w:rsidRDefault="009D0337">
      <w:pPr>
        <w:pStyle w:val="ConsPlusNormal"/>
        <w:jc w:val="right"/>
      </w:pPr>
      <w:r>
        <w:t>Первый заместитель главы</w:t>
      </w:r>
    </w:p>
    <w:p w:rsidR="009D0337" w:rsidRDefault="009D0337">
      <w:pPr>
        <w:pStyle w:val="ConsPlusNormal"/>
        <w:jc w:val="right"/>
      </w:pPr>
      <w:r>
        <w:t>администрации города</w:t>
      </w:r>
    </w:p>
    <w:p w:rsidR="009D0337" w:rsidRDefault="009D0337">
      <w:pPr>
        <w:pStyle w:val="ConsPlusNormal"/>
        <w:jc w:val="right"/>
      </w:pPr>
      <w:r>
        <w:t>В.В.ДЕМИДОВ</w:t>
      </w:r>
    </w:p>
    <w:p w:rsidR="009D0337" w:rsidRDefault="009D0337">
      <w:pPr>
        <w:pStyle w:val="ConsPlusNormal"/>
        <w:jc w:val="both"/>
      </w:pPr>
    </w:p>
    <w:p w:rsidR="009D0337" w:rsidRDefault="009D0337">
      <w:pPr>
        <w:pStyle w:val="ConsPlusNormal"/>
        <w:jc w:val="both"/>
      </w:pPr>
    </w:p>
    <w:p w:rsidR="009D0337" w:rsidRDefault="009D033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E06F8" w:rsidRDefault="00FE06F8">
      <w:bookmarkStart w:id="0" w:name="_GoBack"/>
      <w:bookmarkEnd w:id="0"/>
    </w:p>
    <w:sectPr w:rsidR="00FE06F8" w:rsidSect="00861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337"/>
    <w:rsid w:val="00153471"/>
    <w:rsid w:val="009D0337"/>
    <w:rsid w:val="00FE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03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D03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D033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03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D03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D033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2632&amp;dst=10094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404&amp;n=89091&amp;dst=100022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95090&amp;dst=100012" TargetMode="External"/><Relationship Id="rId11" Type="http://schemas.openxmlformats.org/officeDocument/2006/relationships/hyperlink" Target="https://login.consultant.ru/link/?req=doc&amp;base=RLAW404&amp;n=95090&amp;dst=100014" TargetMode="Externa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https://login.consultant.ru/link/?req=doc&amp;base=RLAW404&amp;n=95090&amp;dst=1000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087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Гущина Вероника Николаевна</dc:creator>
  <cp:lastModifiedBy>Гущина Вероника Николаевна</cp:lastModifiedBy>
  <cp:revision>2</cp:revision>
  <dcterms:created xsi:type="dcterms:W3CDTF">2025-05-15T08:41:00Z</dcterms:created>
  <dcterms:modified xsi:type="dcterms:W3CDTF">2025-05-15T08:41:00Z</dcterms:modified>
</cp:coreProperties>
</file>