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84C78" w14:textId="77777777"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14:paraId="5CFA6FC8" w14:textId="77777777"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14:paraId="0E9F43D8" w14:textId="13F07CB0"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посредством принятия нормативного правового акта, в том числе их влияние </w:t>
      </w:r>
      <w:r w:rsidR="00F864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конкуренцию</w:t>
      </w:r>
    </w:p>
    <w:p w14:paraId="0EFA766F" w14:textId="77777777"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7F66" w:rsidRPr="00C7262F" w14:paraId="4B29774E" w14:textId="77777777" w:rsidTr="00BC7F66">
        <w:tc>
          <w:tcPr>
            <w:tcW w:w="9854" w:type="dxa"/>
          </w:tcPr>
          <w:p w14:paraId="07FC1134" w14:textId="4A34BFD9" w:rsidR="00BC7F66" w:rsidRPr="00C7262F" w:rsidRDefault="00BC7F66" w:rsidP="008E0B6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="008E0B6B" w:rsidRPr="008E0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утверждении административного регламента предоставления </w:t>
            </w:r>
            <w:r w:rsidR="003E6D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</w:t>
            </w:r>
            <w:r w:rsidR="008E0B6B" w:rsidRPr="008E0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услуги «</w:t>
            </w:r>
            <w:r w:rsidR="003E6D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E0B6B" w:rsidRPr="008E0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8E0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</w:t>
            </w:r>
            <w:r w:rsid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</w:t>
            </w:r>
            <w:r w:rsidRP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</w:t>
            </w:r>
          </w:p>
          <w:p w14:paraId="6C2CBCD3" w14:textId="77777777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14:paraId="0B54C8B1" w14:textId="77777777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EA3E047" w14:textId="2783F0E8" w:rsidR="00BC7F66" w:rsidRPr="00C7262F" w:rsidRDefault="00BC7F66" w:rsidP="008E0B6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Управление образования администрации города Белгорода</w:t>
            </w:r>
          </w:p>
          <w:p w14:paraId="7FDFE38C" w14:textId="4A6867A9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14:paraId="03C8BFA8" w14:textId="77777777" w:rsidTr="00BC7F66">
        <w:tc>
          <w:tcPr>
            <w:tcW w:w="9854" w:type="dxa"/>
          </w:tcPr>
          <w:p w14:paraId="10D2D882" w14:textId="225DA25A"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14:paraId="21EEF987" w14:textId="77777777" w:rsidTr="00BC7F66">
        <w:tc>
          <w:tcPr>
            <w:tcW w:w="9854" w:type="dxa"/>
          </w:tcPr>
          <w:p w14:paraId="39974DF3" w14:textId="7C080DE5" w:rsidR="003E6DA3" w:rsidRPr="003E6DA3" w:rsidRDefault="003E6DA3" w:rsidP="003E6DA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6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Настоящий проект постановления администрации города Белгорода разработан в целях реализации Федерального закона от 27 июля 2010 года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3E6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210-ФЗ «Об организации предоставления государственных и муниципальных услуг», постановления администрации города Белгорода         от 1 декабря 2022 года № 227 «Об утверждении порядка разработки и утверждения административных регламентов предоставления муниципальных услуг на </w:t>
            </w:r>
            <w:proofErr w:type="gramStart"/>
            <w:r w:rsidRPr="003E6DA3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территории  городского</w:t>
            </w:r>
            <w:proofErr w:type="gramEnd"/>
            <w:r w:rsidRPr="003E6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«Город Белгород».</w:t>
            </w:r>
          </w:p>
          <w:p w14:paraId="7C9623DD" w14:textId="77777777" w:rsidR="003E6DA3" w:rsidRPr="003E6DA3" w:rsidRDefault="003E6DA3" w:rsidP="003E6DA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6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Постановка на учет и направление детей в образовательные учреждения, </w:t>
            </w:r>
            <w:proofErr w:type="gramStart"/>
            <w:r w:rsidRPr="003E6DA3">
              <w:rPr>
                <w:rFonts w:ascii="Times New Roman" w:eastAsia="Calibri" w:hAnsi="Times New Roman" w:cs="Times New Roman"/>
                <w:sz w:val="28"/>
                <w:szCs w:val="28"/>
              </w:rPr>
              <w:t>реализующие  основную</w:t>
            </w:r>
            <w:proofErr w:type="gramEnd"/>
            <w:r w:rsidRPr="003E6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образовательную программу дошкольного образования (детские сады), осуществляются   в целях реализации прав граждан на общедоступное и бесплатное дошкольное образование.</w:t>
            </w:r>
          </w:p>
          <w:p w14:paraId="26EAC528" w14:textId="5C0A0E70" w:rsidR="003E6DA3" w:rsidRPr="003E6DA3" w:rsidRDefault="003E6DA3" w:rsidP="003E6DA3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6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настоящее время на территории города Белгорода действует постановление администрации г. Белгорода  от 11 октября 2018 года  № 154 </w:t>
            </w:r>
            <w:r w:rsidRPr="003E6DA3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административного регламента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 (в редакции постановлений от 05.06.2020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3E6DA3">
              <w:rPr>
                <w:rFonts w:ascii="Times New Roman" w:hAnsi="Times New Roman" w:cs="Times New Roman"/>
                <w:sz w:val="28"/>
                <w:szCs w:val="28"/>
              </w:rPr>
              <w:t>№ 109, от 22.04.2021 года № 118, от 19.05.2022 года № 99).</w:t>
            </w:r>
          </w:p>
          <w:p w14:paraId="179A4A5A" w14:textId="77777777" w:rsidR="003E6DA3" w:rsidRPr="003E6DA3" w:rsidRDefault="003E6DA3" w:rsidP="003E6DA3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6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процессе </w:t>
            </w:r>
            <w:proofErr w:type="spellStart"/>
            <w:r w:rsidRPr="003E6DA3">
              <w:rPr>
                <w:rFonts w:ascii="Times New Roman" w:eastAsia="Calibri" w:hAnsi="Times New Roman" w:cs="Times New Roman"/>
                <w:sz w:val="28"/>
                <w:szCs w:val="28"/>
              </w:rPr>
              <w:t>правоприменения</w:t>
            </w:r>
            <w:proofErr w:type="spellEnd"/>
            <w:r w:rsidRPr="003E6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данного постановления, а также в целях приведения его в соответствие </w:t>
            </w:r>
            <w:proofErr w:type="gramStart"/>
            <w:r w:rsidRPr="003E6DA3">
              <w:rPr>
                <w:rFonts w:ascii="Times New Roman" w:eastAsia="Calibri" w:hAnsi="Times New Roman" w:cs="Times New Roman"/>
                <w:sz w:val="28"/>
                <w:szCs w:val="28"/>
              </w:rPr>
              <w:t>с  постановлением</w:t>
            </w:r>
            <w:proofErr w:type="gramEnd"/>
            <w:r w:rsidRPr="003E6D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города Белгорода от 1 декабря 2022 года № 227 «Об утверждении порядка разработки и утверждения административных регламентов предоставления муниципальных услуг на территории  городского округа «Город Белгород», возникла необходимость утверждения новой редакции </w:t>
            </w:r>
            <w:r w:rsidRPr="003E6DA3">
              <w:rPr>
                <w:rFonts w:ascii="Times New Roman" w:hAnsi="Times New Roman" w:cs="Times New Roman"/>
                <w:sz w:val="28"/>
                <w:szCs w:val="28"/>
              </w:rPr>
              <w:t>административного регламента предоставления вышеуказанной  муниципальной услуги.</w:t>
            </w:r>
          </w:p>
          <w:p w14:paraId="4BF570A3" w14:textId="58088ECA" w:rsidR="005B6983" w:rsidRPr="003E6DA3" w:rsidRDefault="003E6DA3" w:rsidP="003E6DA3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6DA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Административный регламент определяет сроки, последовательность, порядок и стандарт предоставления муниципальной услуги и направлен на повышение качества исполнения и доступности муниципальной услуги. </w:t>
            </w:r>
          </w:p>
        </w:tc>
      </w:tr>
      <w:tr w:rsidR="00BC7F66" w:rsidRPr="00C7262F" w14:paraId="375F8342" w14:textId="77777777" w:rsidTr="00BC7F66">
        <w:tc>
          <w:tcPr>
            <w:tcW w:w="9854" w:type="dxa"/>
          </w:tcPr>
          <w:p w14:paraId="67E7817D" w14:textId="13C8A862"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Информация о влиянии положений проекта нормативного правового акта </w:t>
            </w:r>
            <w:r w:rsidR="00F864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14:paraId="0D4E664F" w14:textId="77777777" w:rsidTr="00BC7F66">
        <w:tc>
          <w:tcPr>
            <w:tcW w:w="9854" w:type="dxa"/>
          </w:tcPr>
          <w:p w14:paraId="663B5590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14:paraId="04D74DB7" w14:textId="77777777" w:rsidTr="00BC7F66">
        <w:tc>
          <w:tcPr>
            <w:tcW w:w="9854" w:type="dxa"/>
          </w:tcPr>
          <w:p w14:paraId="13B794E2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14:paraId="1F9F938F" w14:textId="77777777" w:rsidTr="00BC7F66">
        <w:tc>
          <w:tcPr>
            <w:tcW w:w="9854" w:type="dxa"/>
          </w:tcPr>
          <w:p w14:paraId="52CD0E04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14:paraId="47ECA233" w14:textId="77777777" w:rsidR="002D7C9E" w:rsidRPr="003304B2" w:rsidRDefault="002D7C9E" w:rsidP="00BC7F66">
      <w:pPr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2D7C9E" w:rsidRPr="003304B2" w:rsidSect="003304B2">
      <w:pgSz w:w="11906" w:h="16838"/>
      <w:pgMar w:top="1134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D38FF"/>
    <w:rsid w:val="002D7C9E"/>
    <w:rsid w:val="003041F2"/>
    <w:rsid w:val="003304B2"/>
    <w:rsid w:val="00355691"/>
    <w:rsid w:val="00381DBD"/>
    <w:rsid w:val="003A01E6"/>
    <w:rsid w:val="003A1B64"/>
    <w:rsid w:val="003B2CF5"/>
    <w:rsid w:val="003E6DA3"/>
    <w:rsid w:val="0042520F"/>
    <w:rsid w:val="0043571E"/>
    <w:rsid w:val="004374A8"/>
    <w:rsid w:val="004A5F13"/>
    <w:rsid w:val="004C10F9"/>
    <w:rsid w:val="004C1605"/>
    <w:rsid w:val="00511D2A"/>
    <w:rsid w:val="005A5551"/>
    <w:rsid w:val="005B6983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0B6B"/>
    <w:rsid w:val="008E31C5"/>
    <w:rsid w:val="00904521"/>
    <w:rsid w:val="009468E3"/>
    <w:rsid w:val="00A21DBC"/>
    <w:rsid w:val="00A2611F"/>
    <w:rsid w:val="00A42F8B"/>
    <w:rsid w:val="00A65B15"/>
    <w:rsid w:val="00A830F0"/>
    <w:rsid w:val="00AE0966"/>
    <w:rsid w:val="00AF68B0"/>
    <w:rsid w:val="00B323D5"/>
    <w:rsid w:val="00B56035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9698C"/>
    <w:rsid w:val="00E05582"/>
    <w:rsid w:val="00E165DB"/>
    <w:rsid w:val="00EB38B8"/>
    <w:rsid w:val="00EE4895"/>
    <w:rsid w:val="00EE4A74"/>
    <w:rsid w:val="00F7578B"/>
    <w:rsid w:val="00F86422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3D37C"/>
  <w15:docId w15:val="{00329937-D11D-47E1-BBD5-7134C8A8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58528-F81A-4BBA-9CCE-45BDD3AD8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Чепурина Ольга Владимировна</cp:lastModifiedBy>
  <cp:revision>4</cp:revision>
  <cp:lastPrinted>2020-01-16T08:42:00Z</cp:lastPrinted>
  <dcterms:created xsi:type="dcterms:W3CDTF">2024-12-23T07:57:00Z</dcterms:created>
  <dcterms:modified xsi:type="dcterms:W3CDTF">2025-01-20T13:35:00Z</dcterms:modified>
</cp:coreProperties>
</file>