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9FC62" w14:textId="77777777"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773B44A" w14:textId="7CD84249" w:rsidR="004D4691" w:rsidRPr="004D4691" w:rsidRDefault="007F0991" w:rsidP="004D4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="007866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="007866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нормативного правового акта, в том числе их влияния на конкуренцию</w:t>
      </w:r>
    </w:p>
    <w:p w14:paraId="01DE74EF" w14:textId="77777777" w:rsidR="00233FFF" w:rsidRDefault="00233FFF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675"/>
        <w:gridCol w:w="9781"/>
      </w:tblGrid>
      <w:tr w:rsidR="00DF2041" w:rsidRPr="007F0991" w14:paraId="61E2E4D8" w14:textId="77777777" w:rsidTr="00F3152C">
        <w:tc>
          <w:tcPr>
            <w:tcW w:w="675" w:type="dxa"/>
          </w:tcPr>
          <w:p w14:paraId="36D77398" w14:textId="77777777"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81" w:type="dxa"/>
          </w:tcPr>
          <w:p w14:paraId="58B3602E" w14:textId="77777777" w:rsidR="00433939" w:rsidRDefault="00433939" w:rsidP="00433939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939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постановление администрации города Белгорода от 01 августа 2019 года № 119»</w:t>
            </w:r>
          </w:p>
          <w:p w14:paraId="3308963F" w14:textId="5E6DA11C" w:rsidR="00326837" w:rsidRDefault="00433939" w:rsidP="00433939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507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правления потребительского </w:t>
            </w:r>
            <w:proofErr w:type="gramStart"/>
            <w:r w:rsidR="00507280">
              <w:rPr>
                <w:rFonts w:ascii="Times New Roman" w:eastAsia="Times New Roman" w:hAnsi="Times New Roman" w:cs="Times New Roman"/>
                <w:sz w:val="24"/>
                <w:szCs w:val="24"/>
              </w:rPr>
              <w:t>рынка департамента экономического развития администрации города Белгорода</w:t>
            </w:r>
            <w:proofErr w:type="gramEnd"/>
            <w:r w:rsidR="007F0991"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E6B9FEB" w14:textId="541EA192" w:rsidR="00DF2041" w:rsidRPr="00433939" w:rsidRDefault="00433939" w:rsidP="00433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DF2041" w:rsidRPr="007F0991" w14:paraId="4B94183A" w14:textId="77777777" w:rsidTr="00F3152C">
        <w:tc>
          <w:tcPr>
            <w:tcW w:w="675" w:type="dxa"/>
          </w:tcPr>
          <w:p w14:paraId="58721094" w14:textId="77777777"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14:paraId="2AF2DD00" w14:textId="6F119565" w:rsid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необходимости принятия нормативного  правового  акта (основания, концепция, цели, задачи, последствия принятия):</w:t>
            </w:r>
          </w:p>
          <w:p w14:paraId="6250CF58" w14:textId="77777777" w:rsidR="006E62B3" w:rsidRPr="00103E57" w:rsidRDefault="006E62B3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66D6B6" w14:textId="77777777" w:rsidR="00433939" w:rsidRPr="00433939" w:rsidRDefault="00433939" w:rsidP="0043393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39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приведения в соответствие с постановлением Правительства Белгородской области от 06 ноября 2012 года № 442-пп «Об определении Порядка организации торговых ярмарок на территории Белгородской области» управлением потребительского рынка внесены изменения в постановление администрации г</w:t>
            </w:r>
            <w:bookmarkStart w:id="0" w:name="_GoBack"/>
            <w:bookmarkEnd w:id="0"/>
            <w:r w:rsidRPr="00433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орода Белгорода от 01 августа 2019 года </w:t>
            </w:r>
          </w:p>
          <w:p w14:paraId="2B47F629" w14:textId="77777777" w:rsidR="00433939" w:rsidRPr="00433939" w:rsidRDefault="00433939" w:rsidP="0043393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39">
              <w:rPr>
                <w:rFonts w:ascii="Times New Roman" w:eastAsia="Times New Roman" w:hAnsi="Times New Roman" w:cs="Times New Roman"/>
                <w:sz w:val="24"/>
                <w:szCs w:val="24"/>
              </w:rPr>
              <w:t>№ 119 «О порядке организации муниципальных торговых ярмарок на территории города Белгорода» в части:</w:t>
            </w:r>
          </w:p>
          <w:p w14:paraId="02BB535F" w14:textId="77777777" w:rsidR="00433939" w:rsidRPr="00433939" w:rsidRDefault="00433939" w:rsidP="0043393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 изменения заголовка документа - «О регулировании деятельности при организации муниципальных торговых ярмарок на территории города Белгорода»;</w:t>
            </w:r>
          </w:p>
          <w:p w14:paraId="677A1A22" w14:textId="77777777" w:rsidR="00433939" w:rsidRPr="00433939" w:rsidRDefault="00433939" w:rsidP="0043393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39">
              <w:rPr>
                <w:rFonts w:ascii="Times New Roman" w:eastAsia="Times New Roman" w:hAnsi="Times New Roman" w:cs="Times New Roman"/>
                <w:sz w:val="24"/>
                <w:szCs w:val="24"/>
              </w:rPr>
              <w:t>- наделения полномочиями администратора ярмарки на осуществление полномочий по подготовке и проведению ярмарки по результатам конкурсного отбора;</w:t>
            </w:r>
          </w:p>
          <w:p w14:paraId="52497427" w14:textId="77777777" w:rsidR="00433939" w:rsidRPr="00433939" w:rsidRDefault="00433939" w:rsidP="0043393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39">
              <w:rPr>
                <w:rFonts w:ascii="Times New Roman" w:eastAsia="Times New Roman" w:hAnsi="Times New Roman" w:cs="Times New Roman"/>
                <w:sz w:val="24"/>
                <w:szCs w:val="24"/>
              </w:rPr>
              <w:t>- разработки «Порядка проведения конкурсного отбора администратора ярмарки при организации муниципальных торговых ярмарок на территории города Белгорода»;</w:t>
            </w:r>
          </w:p>
          <w:p w14:paraId="66F9D8ED" w14:textId="77777777" w:rsidR="00433939" w:rsidRPr="00433939" w:rsidRDefault="00433939" w:rsidP="0043393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39">
              <w:rPr>
                <w:rFonts w:ascii="Times New Roman" w:eastAsia="Times New Roman" w:hAnsi="Times New Roman" w:cs="Times New Roman"/>
                <w:sz w:val="24"/>
                <w:szCs w:val="24"/>
              </w:rPr>
              <w:t>- разработки критериев конкурсного отбора администратора ярмарки;</w:t>
            </w:r>
          </w:p>
          <w:p w14:paraId="3F200CB3" w14:textId="2535302F" w:rsidR="00715A26" w:rsidRPr="0078660D" w:rsidRDefault="00433939" w:rsidP="00433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433939">
              <w:rPr>
                <w:rFonts w:ascii="Times New Roman" w:eastAsia="Times New Roman" w:hAnsi="Times New Roman" w:cs="Times New Roman"/>
                <w:sz w:val="24"/>
                <w:szCs w:val="24"/>
              </w:rPr>
              <w:t>- утверждения состава конкурсной комиссии по проведению конкурсного отбора администратора ярмарки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1A41" w:rsidRPr="007F0991" w14:paraId="5731AC98" w14:textId="77777777" w:rsidTr="00F3152C">
        <w:tc>
          <w:tcPr>
            <w:tcW w:w="675" w:type="dxa"/>
          </w:tcPr>
          <w:p w14:paraId="0B7243D0" w14:textId="77777777"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14:paraId="39A034C4" w14:textId="17B272D1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</w:t>
            </w:r>
          </w:p>
          <w:p w14:paraId="52151181" w14:textId="33EB7BEA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состояние конкурентной среды на рынках товаров, работ, услуг  города</w:t>
            </w:r>
          </w:p>
          <w:p w14:paraId="0D4D5496" w14:textId="6BFD9E7D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</w:t>
            </w:r>
          </w:p>
          <w:p w14:paraId="6AB2C659" w14:textId="77777777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товарные рынки):</w:t>
            </w:r>
          </w:p>
          <w:p w14:paraId="67702596" w14:textId="4972DD28" w:rsidR="007F0991" w:rsidRPr="00433939" w:rsidRDefault="0078660D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3393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Не окажет</w:t>
            </w:r>
          </w:p>
          <w:p w14:paraId="545EE2DA" w14:textId="77777777" w:rsidR="00781A41" w:rsidRPr="0078660D" w:rsidRDefault="00781A41" w:rsidP="00D3218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5B11" w:rsidRPr="007F0991" w14:paraId="18821A68" w14:textId="77777777" w:rsidTr="00F3152C">
        <w:tc>
          <w:tcPr>
            <w:tcW w:w="675" w:type="dxa"/>
          </w:tcPr>
          <w:p w14:paraId="27B73689" w14:textId="77777777"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14:paraId="3AB3EE27" w14:textId="7BB6237B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  <w:p w14:paraId="23C4137B" w14:textId="205C2125" w:rsidR="007F0991" w:rsidRPr="00433939" w:rsidRDefault="0078660D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3393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Отсутствуют</w:t>
            </w:r>
          </w:p>
          <w:p w14:paraId="342C09D6" w14:textId="77777777" w:rsidR="00C45B11" w:rsidRPr="007F0991" w:rsidRDefault="00C45B11" w:rsidP="004C1D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3BBC15" w14:textId="77777777"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CE3301">
      <w:headerReference w:type="default" r:id="rId8"/>
      <w:pgSz w:w="11906" w:h="16838"/>
      <w:pgMar w:top="113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FA711" w14:textId="77777777" w:rsidR="00A040B6" w:rsidRDefault="00A040B6" w:rsidP="00F61527">
      <w:pPr>
        <w:spacing w:after="0" w:line="240" w:lineRule="auto"/>
      </w:pPr>
      <w:r>
        <w:separator/>
      </w:r>
    </w:p>
  </w:endnote>
  <w:endnote w:type="continuationSeparator" w:id="0">
    <w:p w14:paraId="7E0ABB3E" w14:textId="77777777" w:rsidR="00A040B6" w:rsidRDefault="00A040B6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27E07" w14:textId="77777777" w:rsidR="00A040B6" w:rsidRDefault="00A040B6" w:rsidP="00F61527">
      <w:pPr>
        <w:spacing w:after="0" w:line="240" w:lineRule="auto"/>
      </w:pPr>
      <w:r>
        <w:separator/>
      </w:r>
    </w:p>
  </w:footnote>
  <w:footnote w:type="continuationSeparator" w:id="0">
    <w:p w14:paraId="0401690C" w14:textId="77777777" w:rsidR="00A040B6" w:rsidRDefault="00A040B6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14:paraId="07F7896C" w14:textId="77777777" w:rsidR="0004529B" w:rsidRDefault="00400001">
        <w:pPr>
          <w:pStyle w:val="a5"/>
          <w:jc w:val="center"/>
        </w:pPr>
        <w:r>
          <w:fldChar w:fldCharType="begin"/>
        </w:r>
        <w:r w:rsidR="0004529B">
          <w:instrText>PAGE   \* MERGEFORMAT</w:instrText>
        </w:r>
        <w:r>
          <w:fldChar w:fldCharType="separate"/>
        </w:r>
        <w:r w:rsidR="009B53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E5FBB1E" w14:textId="77777777" w:rsidR="0004529B" w:rsidRDefault="000452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52C8"/>
    <w:rsid w:val="0000262C"/>
    <w:rsid w:val="00007486"/>
    <w:rsid w:val="000078B2"/>
    <w:rsid w:val="0004529B"/>
    <w:rsid w:val="00052E60"/>
    <w:rsid w:val="00053DD2"/>
    <w:rsid w:val="000725EE"/>
    <w:rsid w:val="00072BC9"/>
    <w:rsid w:val="000A5E6B"/>
    <w:rsid w:val="000B6A7F"/>
    <w:rsid w:val="000C43CD"/>
    <w:rsid w:val="000D563F"/>
    <w:rsid w:val="000E4E74"/>
    <w:rsid w:val="000E50D4"/>
    <w:rsid w:val="000F25E5"/>
    <w:rsid w:val="000F3476"/>
    <w:rsid w:val="0010146D"/>
    <w:rsid w:val="00103E57"/>
    <w:rsid w:val="00110F23"/>
    <w:rsid w:val="001235C6"/>
    <w:rsid w:val="00132216"/>
    <w:rsid w:val="001345CE"/>
    <w:rsid w:val="001438DF"/>
    <w:rsid w:val="00144981"/>
    <w:rsid w:val="0015020B"/>
    <w:rsid w:val="00165C92"/>
    <w:rsid w:val="00167446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639E"/>
    <w:rsid w:val="001F44A2"/>
    <w:rsid w:val="00215D3E"/>
    <w:rsid w:val="00223108"/>
    <w:rsid w:val="00225B59"/>
    <w:rsid w:val="00233FFF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26837"/>
    <w:rsid w:val="003311FC"/>
    <w:rsid w:val="003558A7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0001"/>
    <w:rsid w:val="0040666F"/>
    <w:rsid w:val="00413F62"/>
    <w:rsid w:val="00421C46"/>
    <w:rsid w:val="00432011"/>
    <w:rsid w:val="00433939"/>
    <w:rsid w:val="004353EC"/>
    <w:rsid w:val="00435590"/>
    <w:rsid w:val="004359EA"/>
    <w:rsid w:val="004460EF"/>
    <w:rsid w:val="004647E8"/>
    <w:rsid w:val="00466532"/>
    <w:rsid w:val="00470745"/>
    <w:rsid w:val="004864CC"/>
    <w:rsid w:val="0049194D"/>
    <w:rsid w:val="004972ED"/>
    <w:rsid w:val="004A1636"/>
    <w:rsid w:val="004A552B"/>
    <w:rsid w:val="004A7014"/>
    <w:rsid w:val="004A75BE"/>
    <w:rsid w:val="004B13A5"/>
    <w:rsid w:val="004B1B5A"/>
    <w:rsid w:val="004C1D55"/>
    <w:rsid w:val="004D4691"/>
    <w:rsid w:val="004F780A"/>
    <w:rsid w:val="004F7CCD"/>
    <w:rsid w:val="004F7FC6"/>
    <w:rsid w:val="005029E4"/>
    <w:rsid w:val="00504DBB"/>
    <w:rsid w:val="00507280"/>
    <w:rsid w:val="00510A0D"/>
    <w:rsid w:val="00532C5F"/>
    <w:rsid w:val="00534BF5"/>
    <w:rsid w:val="0054504B"/>
    <w:rsid w:val="00570509"/>
    <w:rsid w:val="0057673E"/>
    <w:rsid w:val="005A56F0"/>
    <w:rsid w:val="005A5EE1"/>
    <w:rsid w:val="005C0422"/>
    <w:rsid w:val="005C3C2A"/>
    <w:rsid w:val="005C68AF"/>
    <w:rsid w:val="005D08E4"/>
    <w:rsid w:val="005D0E53"/>
    <w:rsid w:val="005D2D81"/>
    <w:rsid w:val="005D5F8E"/>
    <w:rsid w:val="005F2749"/>
    <w:rsid w:val="00612667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B98"/>
    <w:rsid w:val="006C3EB0"/>
    <w:rsid w:val="006D1D87"/>
    <w:rsid w:val="006D5930"/>
    <w:rsid w:val="006E0D79"/>
    <w:rsid w:val="006E62B3"/>
    <w:rsid w:val="006F6016"/>
    <w:rsid w:val="00700AB2"/>
    <w:rsid w:val="00705763"/>
    <w:rsid w:val="0071020E"/>
    <w:rsid w:val="00715A26"/>
    <w:rsid w:val="00724C99"/>
    <w:rsid w:val="00724E41"/>
    <w:rsid w:val="00727A1E"/>
    <w:rsid w:val="00730E02"/>
    <w:rsid w:val="007515A0"/>
    <w:rsid w:val="007816DF"/>
    <w:rsid w:val="00781A41"/>
    <w:rsid w:val="0078660D"/>
    <w:rsid w:val="007A3857"/>
    <w:rsid w:val="007B04F3"/>
    <w:rsid w:val="007C7731"/>
    <w:rsid w:val="007E63D5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7E92"/>
    <w:rsid w:val="00883592"/>
    <w:rsid w:val="00883AF4"/>
    <w:rsid w:val="008B1A11"/>
    <w:rsid w:val="008C664B"/>
    <w:rsid w:val="008C7816"/>
    <w:rsid w:val="008D29BF"/>
    <w:rsid w:val="008D6228"/>
    <w:rsid w:val="008E299E"/>
    <w:rsid w:val="008E7D77"/>
    <w:rsid w:val="00915311"/>
    <w:rsid w:val="0093055F"/>
    <w:rsid w:val="00932AF3"/>
    <w:rsid w:val="009350F0"/>
    <w:rsid w:val="0094466B"/>
    <w:rsid w:val="00951618"/>
    <w:rsid w:val="00972997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040B6"/>
    <w:rsid w:val="00A15B72"/>
    <w:rsid w:val="00A334D5"/>
    <w:rsid w:val="00A33D6E"/>
    <w:rsid w:val="00A4620D"/>
    <w:rsid w:val="00A46FE7"/>
    <w:rsid w:val="00A52C3E"/>
    <w:rsid w:val="00A66F03"/>
    <w:rsid w:val="00A6744A"/>
    <w:rsid w:val="00A7074C"/>
    <w:rsid w:val="00A72E34"/>
    <w:rsid w:val="00A7561D"/>
    <w:rsid w:val="00A76A25"/>
    <w:rsid w:val="00A77F75"/>
    <w:rsid w:val="00A80AA5"/>
    <w:rsid w:val="00A85845"/>
    <w:rsid w:val="00AA1EB8"/>
    <w:rsid w:val="00AA705E"/>
    <w:rsid w:val="00AA7489"/>
    <w:rsid w:val="00AB0E42"/>
    <w:rsid w:val="00AB3073"/>
    <w:rsid w:val="00AB4B07"/>
    <w:rsid w:val="00AC0B0D"/>
    <w:rsid w:val="00AD3218"/>
    <w:rsid w:val="00AD4462"/>
    <w:rsid w:val="00AD4474"/>
    <w:rsid w:val="00AE1BF3"/>
    <w:rsid w:val="00AF2AC1"/>
    <w:rsid w:val="00B036F4"/>
    <w:rsid w:val="00B1054A"/>
    <w:rsid w:val="00B24B92"/>
    <w:rsid w:val="00B2648D"/>
    <w:rsid w:val="00B35717"/>
    <w:rsid w:val="00B41FD3"/>
    <w:rsid w:val="00B6645C"/>
    <w:rsid w:val="00B75786"/>
    <w:rsid w:val="00B92CC4"/>
    <w:rsid w:val="00B93779"/>
    <w:rsid w:val="00BA1692"/>
    <w:rsid w:val="00BA41D9"/>
    <w:rsid w:val="00BD3E2B"/>
    <w:rsid w:val="00C20CAC"/>
    <w:rsid w:val="00C235F3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4AC2"/>
    <w:rsid w:val="00C94FA6"/>
    <w:rsid w:val="00CB2667"/>
    <w:rsid w:val="00CB67CD"/>
    <w:rsid w:val="00CB7723"/>
    <w:rsid w:val="00CC3718"/>
    <w:rsid w:val="00CD0C50"/>
    <w:rsid w:val="00CD5653"/>
    <w:rsid w:val="00CE1F28"/>
    <w:rsid w:val="00CE3301"/>
    <w:rsid w:val="00CE7757"/>
    <w:rsid w:val="00CF4297"/>
    <w:rsid w:val="00D02D69"/>
    <w:rsid w:val="00D04E53"/>
    <w:rsid w:val="00D11823"/>
    <w:rsid w:val="00D1690B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12EBE"/>
    <w:rsid w:val="00E3384B"/>
    <w:rsid w:val="00E376DE"/>
    <w:rsid w:val="00E42857"/>
    <w:rsid w:val="00E50ECD"/>
    <w:rsid w:val="00E563EA"/>
    <w:rsid w:val="00E76944"/>
    <w:rsid w:val="00E83E53"/>
    <w:rsid w:val="00E86B84"/>
    <w:rsid w:val="00E940BD"/>
    <w:rsid w:val="00EB35A1"/>
    <w:rsid w:val="00EC752F"/>
    <w:rsid w:val="00ED10F1"/>
    <w:rsid w:val="00ED291C"/>
    <w:rsid w:val="00EE2351"/>
    <w:rsid w:val="00EE461A"/>
    <w:rsid w:val="00F056A2"/>
    <w:rsid w:val="00F0578B"/>
    <w:rsid w:val="00F1065F"/>
    <w:rsid w:val="00F13C09"/>
    <w:rsid w:val="00F13DF6"/>
    <w:rsid w:val="00F1656F"/>
    <w:rsid w:val="00F23818"/>
    <w:rsid w:val="00F3152C"/>
    <w:rsid w:val="00F51A24"/>
    <w:rsid w:val="00F537B4"/>
    <w:rsid w:val="00F61527"/>
    <w:rsid w:val="00FB081E"/>
    <w:rsid w:val="00FB4D54"/>
    <w:rsid w:val="00FC3C97"/>
    <w:rsid w:val="00FD471A"/>
    <w:rsid w:val="00FD49A1"/>
    <w:rsid w:val="00FE72CA"/>
    <w:rsid w:val="00FF7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58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001"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qFormat/>
    <w:rsid w:val="00B357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Крылова Ирина Александровна</cp:lastModifiedBy>
  <cp:revision>24</cp:revision>
  <cp:lastPrinted>2021-09-10T09:52:00Z</cp:lastPrinted>
  <dcterms:created xsi:type="dcterms:W3CDTF">2019-12-05T09:50:00Z</dcterms:created>
  <dcterms:modified xsi:type="dcterms:W3CDTF">2025-07-09T11:56:00Z</dcterms:modified>
</cp:coreProperties>
</file>