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D38FF" w:rsidRDefault="00F02015" w:rsidP="00733F68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proofErr w:type="gramStart"/>
      <w:r>
        <w:rPr>
          <w:rStyle w:val="89pt"/>
          <w:rFonts w:eastAsiaTheme="minorHAnsi"/>
          <w:i w:val="0"/>
          <w:sz w:val="24"/>
          <w:szCs w:val="24"/>
        </w:rPr>
        <w:t>Департамент экономического развития</w:t>
      </w:r>
      <w:r w:rsidR="00A2611F" w:rsidRPr="001D38FF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</w:t>
      </w:r>
      <w:r w:rsidR="00F81B46" w:rsidRPr="00F81B46">
        <w:rPr>
          <w:rFonts w:ascii="Times New Roman" w:hAnsi="Times New Roman" w:cs="Times New Roman"/>
          <w:sz w:val="24"/>
          <w:szCs w:val="24"/>
        </w:rPr>
        <w:t xml:space="preserve">по </w:t>
      </w:r>
      <w:r w:rsidR="008F2C63">
        <w:rPr>
          <w:rFonts w:ascii="Times New Roman" w:hAnsi="Times New Roman" w:cs="Times New Roman"/>
          <w:sz w:val="24"/>
          <w:szCs w:val="24"/>
        </w:rPr>
        <w:t>п</w:t>
      </w:r>
      <w:r w:rsidR="008F2C63" w:rsidRPr="008F2C63">
        <w:rPr>
          <w:rFonts w:ascii="Times New Roman" w:hAnsi="Times New Roman" w:cs="Times New Roman"/>
          <w:sz w:val="24"/>
          <w:szCs w:val="24"/>
        </w:rPr>
        <w:t>роект постановления а</w:t>
      </w:r>
      <w:r w:rsidR="00E41835">
        <w:rPr>
          <w:rFonts w:ascii="Times New Roman" w:hAnsi="Times New Roman" w:cs="Times New Roman"/>
          <w:sz w:val="24"/>
          <w:szCs w:val="24"/>
        </w:rPr>
        <w:t>дминистрации города Белгорода «</w:t>
      </w:r>
      <w:r w:rsidR="008F2C63" w:rsidRPr="008F2C63">
        <w:rPr>
          <w:rFonts w:ascii="Times New Roman" w:hAnsi="Times New Roman" w:cs="Times New Roman"/>
          <w:sz w:val="24"/>
          <w:szCs w:val="24"/>
        </w:rPr>
        <w:t>О внесение изменений в постановление админ</w:t>
      </w:r>
      <w:r w:rsidR="008F2C63">
        <w:rPr>
          <w:rFonts w:ascii="Times New Roman" w:hAnsi="Times New Roman" w:cs="Times New Roman"/>
          <w:sz w:val="24"/>
          <w:szCs w:val="24"/>
        </w:rPr>
        <w:t>истрации города Белгорода от 07 апреля 2017 года № </w:t>
      </w:r>
      <w:r w:rsidR="008F2C63" w:rsidRPr="008F2C63">
        <w:rPr>
          <w:rFonts w:ascii="Times New Roman" w:hAnsi="Times New Roman" w:cs="Times New Roman"/>
          <w:sz w:val="24"/>
          <w:szCs w:val="24"/>
        </w:rPr>
        <w:t xml:space="preserve">84 «Об утверждении </w:t>
      </w:r>
      <w:r w:rsidR="008F2C63">
        <w:rPr>
          <w:rFonts w:ascii="Times New Roman" w:hAnsi="Times New Roman" w:cs="Times New Roman"/>
          <w:sz w:val="24"/>
          <w:szCs w:val="24"/>
        </w:rPr>
        <w:t>административного регламента по </w:t>
      </w:r>
      <w:r w:rsidR="008F2C63" w:rsidRPr="008F2C63">
        <w:rPr>
          <w:rFonts w:ascii="Times New Roman" w:hAnsi="Times New Roman" w:cs="Times New Roman"/>
          <w:sz w:val="24"/>
          <w:szCs w:val="24"/>
        </w:rPr>
        <w:t>осуществлению муниципального контроля в сфере закупок товаров, работ, услуг для обеспечения муниципальных нужд городского округа «город</w:t>
      </w:r>
      <w:proofErr w:type="gramEnd"/>
      <w:r w:rsidR="008F2C63" w:rsidRPr="008F2C63">
        <w:rPr>
          <w:rFonts w:ascii="Times New Roman" w:hAnsi="Times New Roman" w:cs="Times New Roman"/>
          <w:sz w:val="24"/>
          <w:szCs w:val="24"/>
        </w:rPr>
        <w:t xml:space="preserve"> Белгород»</w:t>
      </w:r>
      <w:r w:rsidR="00FB0090">
        <w:rPr>
          <w:rFonts w:ascii="Times New Roman" w:hAnsi="Times New Roman" w:cs="Times New Roman"/>
          <w:sz w:val="24"/>
          <w:szCs w:val="24"/>
        </w:rPr>
        <w:t>,</w:t>
      </w:r>
      <w:bookmarkStart w:id="1" w:name="_GoBack"/>
      <w:bookmarkEnd w:id="1"/>
      <w:r w:rsidR="00F81B46" w:rsidRPr="00F81B46">
        <w:rPr>
          <w:rFonts w:ascii="Times New Roman" w:hAnsi="Times New Roman" w:cs="Times New Roman"/>
          <w:sz w:val="24"/>
          <w:szCs w:val="24"/>
        </w:rPr>
        <w:t xml:space="preserve"> </w:t>
      </w:r>
      <w:r w:rsidR="00FB0090" w:rsidRPr="00FB0090">
        <w:rPr>
          <w:rFonts w:ascii="Times New Roman" w:hAnsi="Times New Roman" w:cs="Times New Roman"/>
          <w:sz w:val="24"/>
          <w:szCs w:val="24"/>
        </w:rPr>
        <w:t>подготовленного управлением экономического развития и инвестиций департамента экономического развития администрации города Белгорода, на предмет их влияния на конкуренцию</w:t>
      </w:r>
      <w:r w:rsidR="00F81B46">
        <w:rPr>
          <w:rFonts w:ascii="Times New Roman" w:hAnsi="Times New Roman" w:cs="Times New Roman"/>
          <w:sz w:val="24"/>
          <w:szCs w:val="24"/>
        </w:rPr>
        <w:t>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CA429A" w:rsidRDefault="00A2611F" w:rsidP="00733F68">
      <w:pPr>
        <w:spacing w:after="0" w:line="240" w:lineRule="auto"/>
        <w:ind w:firstLine="709"/>
        <w:jc w:val="both"/>
      </w:pPr>
      <w:r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Замечания и предложения принимаются по адресу: 308000, Белгородская область </w:t>
      </w:r>
      <w:r w:rsidR="00FF7696"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   </w:t>
      </w:r>
      <w:r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  г. Белгород, </w:t>
      </w:r>
      <w:r w:rsidR="00F02015"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пр</w:t>
      </w:r>
      <w:r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. </w:t>
      </w:r>
      <w:proofErr w:type="gramStart"/>
      <w:r w:rsidR="00F02015"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Гражданский</w:t>
      </w:r>
      <w:proofErr w:type="gramEnd"/>
      <w:r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, д. </w:t>
      </w:r>
      <w:r w:rsidR="00F02015" w:rsidRPr="00CA429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38</w:t>
      </w:r>
      <w:r w:rsidRPr="00CA429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а также по адресу электронной почты: </w:t>
      </w:r>
      <w:hyperlink r:id="rId7" w:history="1">
        <w:r w:rsidR="00F02015" w:rsidRPr="00CA429A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der</w:t>
        </w:r>
        <w:r w:rsidR="00F02015" w:rsidRPr="00CA429A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@</w:t>
        </w:r>
        <w:proofErr w:type="spellStart"/>
        <w:r w:rsidR="00F02015" w:rsidRPr="00CA429A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beladm</w:t>
        </w:r>
        <w:proofErr w:type="spellEnd"/>
        <w:r w:rsidR="00F02015" w:rsidRPr="00CA429A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.</w:t>
        </w:r>
        <w:proofErr w:type="spellStart"/>
        <w:r w:rsidR="00F02015" w:rsidRPr="00CA429A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ru</w:t>
        </w:r>
        <w:proofErr w:type="spellEnd"/>
      </w:hyperlink>
    </w:p>
    <w:p w:rsidR="00A2611F" w:rsidRPr="00CA429A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CA429A">
        <w:rPr>
          <w:sz w:val="24"/>
          <w:szCs w:val="24"/>
        </w:rPr>
        <w:t>Сроки при</w:t>
      </w:r>
      <w:r w:rsidR="00F02015" w:rsidRPr="00CA429A">
        <w:rPr>
          <w:sz w:val="24"/>
          <w:szCs w:val="24"/>
        </w:rPr>
        <w:t xml:space="preserve">ема предложений и замечаний: с </w:t>
      </w:r>
      <w:r w:rsidR="00CA429A" w:rsidRPr="00CA429A">
        <w:rPr>
          <w:sz w:val="24"/>
          <w:szCs w:val="24"/>
        </w:rPr>
        <w:t>20</w:t>
      </w:r>
      <w:r w:rsidR="00611E2C" w:rsidRPr="00CA429A">
        <w:rPr>
          <w:sz w:val="24"/>
          <w:szCs w:val="24"/>
        </w:rPr>
        <w:t>.</w:t>
      </w:r>
      <w:r w:rsidR="003B7ED2" w:rsidRPr="00CA429A">
        <w:rPr>
          <w:sz w:val="24"/>
          <w:szCs w:val="24"/>
        </w:rPr>
        <w:t>0</w:t>
      </w:r>
      <w:r w:rsidR="00CA429A" w:rsidRPr="00CA429A">
        <w:rPr>
          <w:sz w:val="24"/>
          <w:szCs w:val="24"/>
        </w:rPr>
        <w:t>3</w:t>
      </w:r>
      <w:r w:rsidR="00511D2A" w:rsidRPr="00CA429A">
        <w:rPr>
          <w:sz w:val="24"/>
          <w:szCs w:val="24"/>
        </w:rPr>
        <w:t>.202</w:t>
      </w:r>
      <w:r w:rsidR="0039084C" w:rsidRPr="00CA429A">
        <w:rPr>
          <w:sz w:val="24"/>
          <w:szCs w:val="24"/>
        </w:rPr>
        <w:t>5</w:t>
      </w:r>
      <w:r w:rsidRPr="00CA429A">
        <w:rPr>
          <w:sz w:val="24"/>
          <w:szCs w:val="24"/>
        </w:rPr>
        <w:t xml:space="preserve"> года по </w:t>
      </w:r>
      <w:r w:rsidR="00CA429A" w:rsidRPr="00CA429A">
        <w:rPr>
          <w:sz w:val="24"/>
          <w:szCs w:val="24"/>
        </w:rPr>
        <w:t>02</w:t>
      </w:r>
      <w:r w:rsidR="001263C3" w:rsidRPr="00CA429A">
        <w:rPr>
          <w:sz w:val="24"/>
          <w:szCs w:val="24"/>
        </w:rPr>
        <w:t>.</w:t>
      </w:r>
      <w:r w:rsidR="003B7ED2" w:rsidRPr="00CA429A">
        <w:rPr>
          <w:sz w:val="24"/>
          <w:szCs w:val="24"/>
        </w:rPr>
        <w:t>0</w:t>
      </w:r>
      <w:r w:rsidR="00CA429A" w:rsidRPr="00CA429A">
        <w:rPr>
          <w:sz w:val="24"/>
          <w:szCs w:val="24"/>
        </w:rPr>
        <w:t>4</w:t>
      </w:r>
      <w:r w:rsidR="001263C3" w:rsidRPr="00CA429A">
        <w:rPr>
          <w:sz w:val="24"/>
          <w:szCs w:val="24"/>
        </w:rPr>
        <w:t>.202</w:t>
      </w:r>
      <w:r w:rsidR="0039084C" w:rsidRPr="00CA429A">
        <w:rPr>
          <w:sz w:val="24"/>
          <w:szCs w:val="24"/>
        </w:rPr>
        <w:t>5</w:t>
      </w:r>
      <w:r w:rsidR="001263C3" w:rsidRPr="00CA429A">
        <w:rPr>
          <w:sz w:val="24"/>
          <w:szCs w:val="24"/>
        </w:rPr>
        <w:t xml:space="preserve"> </w:t>
      </w:r>
      <w:r w:rsidR="00F02015" w:rsidRPr="00CA429A">
        <w:rPr>
          <w:sz w:val="24"/>
          <w:szCs w:val="24"/>
        </w:rPr>
        <w:t>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8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5E72F3">
        <w:rPr>
          <w:sz w:val="24"/>
          <w:szCs w:val="24"/>
          <w:lang w:eastAsia="ru-RU"/>
        </w:rPr>
        <w:t>5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9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10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</w:t>
      </w:r>
      <w:proofErr w:type="gramEnd"/>
      <w:r w:rsidRPr="005615D0">
        <w:rPr>
          <w:sz w:val="24"/>
          <w:szCs w:val="24"/>
          <w:lang w:eastAsia="ru-RU"/>
        </w:rPr>
        <w:t xml:space="preserve">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D41E5D" w:rsidRPr="00F02015" w:rsidRDefault="00D41E5D" w:rsidP="00D41E5D">
      <w:pPr>
        <w:pStyle w:val="ConsPlusNonformat"/>
        <w:ind w:firstLine="708"/>
        <w:jc w:val="both"/>
        <w:rPr>
          <w:sz w:val="24"/>
          <w:szCs w:val="24"/>
        </w:rPr>
      </w:pPr>
      <w:r w:rsidRPr="00D41E5D">
        <w:rPr>
          <w:rFonts w:ascii="Times New Roman" w:hAnsi="Times New Roman" w:cs="Times New Roman"/>
          <w:sz w:val="24"/>
          <w:szCs w:val="24"/>
          <w:lang w:eastAsia="en-US"/>
        </w:rPr>
        <w:t xml:space="preserve">3. 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word</w:t>
      </w:r>
      <w:proofErr w:type="spell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278EE" w:rsidRPr="00A2611F" w:rsidRDefault="001263C3" w:rsidP="009278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C3">
        <w:rPr>
          <w:rFonts w:ascii="Times New Roman" w:hAnsi="Times New Roman" w:cs="Times New Roman"/>
          <w:sz w:val="24"/>
          <w:szCs w:val="24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 w:rsidRPr="001263C3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1263C3">
        <w:rPr>
          <w:rFonts w:ascii="Times New Roman" w:hAnsi="Times New Roman" w:cs="Times New Roman"/>
          <w:sz w:val="24"/>
          <w:szCs w:val="24"/>
        </w:rPr>
        <w:t xml:space="preserve">»: </w:t>
      </w:r>
      <w:r w:rsidR="009278EE" w:rsidRPr="009278E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https://beladm.gosuslugi.ru/deyatelnost/antimonopolnyy-komplaens/</w:t>
      </w:r>
    </w:p>
    <w:p w:rsidR="00A2611F" w:rsidRPr="001D38FF" w:rsidRDefault="00F02015" w:rsidP="009278E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Контактное лицо: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>Сергеева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>Татьяна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>Сергеевна</w:t>
      </w:r>
      <w:r w:rsidR="00A2611F" w:rsidRPr="001D38FF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r w:rsidR="00956C34">
        <w:rPr>
          <w:rFonts w:ascii="Times New Roman" w:hAnsi="Times New Roman" w:cs="Times New Roman"/>
          <w:sz w:val="24"/>
          <w:szCs w:val="24"/>
          <w:lang w:bidi="ru-RU"/>
        </w:rPr>
        <w:t xml:space="preserve">заместитель руководителя департамента экономического развития -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начальник управления экономического развития и инвестиций </w:t>
      </w:r>
      <w:r w:rsidR="00A2611F" w:rsidRPr="001D38FF">
        <w:rPr>
          <w:rFonts w:ascii="Times New Roman" w:hAnsi="Times New Roman" w:cs="Times New Roman"/>
          <w:sz w:val="24"/>
          <w:szCs w:val="24"/>
          <w:lang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956C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956C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956C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65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p w:rsidR="009278EE" w:rsidRDefault="00FB0090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DA0D72" w:rsidRPr="009C0E6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https://beladm.gosuslugi.ru/deyatelnost/antimonopolnyy-komplaens/</w:t>
        </w:r>
      </w:hyperlink>
    </w:p>
    <w:p w:rsidR="00DA0D72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D72" w:rsidRPr="00A2611F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0D72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13611"/>
    <w:rsid w:val="001263C3"/>
    <w:rsid w:val="001D38FF"/>
    <w:rsid w:val="001E3B4A"/>
    <w:rsid w:val="001F6DC0"/>
    <w:rsid w:val="002D7C9E"/>
    <w:rsid w:val="003041F2"/>
    <w:rsid w:val="00355691"/>
    <w:rsid w:val="00381DBD"/>
    <w:rsid w:val="0039084C"/>
    <w:rsid w:val="00391759"/>
    <w:rsid w:val="003A01E6"/>
    <w:rsid w:val="003A1B64"/>
    <w:rsid w:val="003B2CF5"/>
    <w:rsid w:val="003B7ED2"/>
    <w:rsid w:val="0042520F"/>
    <w:rsid w:val="0043571E"/>
    <w:rsid w:val="004A5F13"/>
    <w:rsid w:val="004C10F9"/>
    <w:rsid w:val="004C1605"/>
    <w:rsid w:val="00511D2A"/>
    <w:rsid w:val="00573FB9"/>
    <w:rsid w:val="00580C24"/>
    <w:rsid w:val="005E72F3"/>
    <w:rsid w:val="00611E2C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B65BB"/>
    <w:rsid w:val="008E31C5"/>
    <w:rsid w:val="008F2C63"/>
    <w:rsid w:val="00904521"/>
    <w:rsid w:val="009278EE"/>
    <w:rsid w:val="009468E3"/>
    <w:rsid w:val="00956C34"/>
    <w:rsid w:val="00A2611F"/>
    <w:rsid w:val="00A42F8B"/>
    <w:rsid w:val="00A830F0"/>
    <w:rsid w:val="00AE0966"/>
    <w:rsid w:val="00B115A0"/>
    <w:rsid w:val="00B323D5"/>
    <w:rsid w:val="00BC7F66"/>
    <w:rsid w:val="00BF5938"/>
    <w:rsid w:val="00C05A96"/>
    <w:rsid w:val="00C32512"/>
    <w:rsid w:val="00C46274"/>
    <w:rsid w:val="00C52508"/>
    <w:rsid w:val="00C5463E"/>
    <w:rsid w:val="00CA429A"/>
    <w:rsid w:val="00D357A0"/>
    <w:rsid w:val="00D41E5D"/>
    <w:rsid w:val="00D9698C"/>
    <w:rsid w:val="00DA0D72"/>
    <w:rsid w:val="00E05582"/>
    <w:rsid w:val="00E165DB"/>
    <w:rsid w:val="00E41835"/>
    <w:rsid w:val="00EB38B8"/>
    <w:rsid w:val="00EE4895"/>
    <w:rsid w:val="00EE4A74"/>
    <w:rsid w:val="00F02015"/>
    <w:rsid w:val="00F7578B"/>
    <w:rsid w:val="00F81B46"/>
    <w:rsid w:val="00FB0090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63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1263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er@beladm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eladm.gosuslugi.ru/deyatelnost/antimonopolnyy-komplaen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elad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9DF9E-ABBC-42C7-8E0F-F3EA79CB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Тютюник Анна Юрьевна</cp:lastModifiedBy>
  <cp:revision>25</cp:revision>
  <cp:lastPrinted>2023-12-08T12:48:00Z</cp:lastPrinted>
  <dcterms:created xsi:type="dcterms:W3CDTF">2020-02-18T15:05:00Z</dcterms:created>
  <dcterms:modified xsi:type="dcterms:W3CDTF">2025-03-19T06:43:00Z</dcterms:modified>
</cp:coreProperties>
</file>