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1C5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bookmark12"/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Уведомление</w:t>
      </w:r>
      <w:bookmarkEnd w:id="0"/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 проведении публичных консультаций посредством сбора </w:t>
      </w:r>
    </w:p>
    <w:p w:rsidR="00C32512" w:rsidRPr="001D38FF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замечаний и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предложений организаций и граждан в рамках анализа 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проекта</w:t>
      </w:r>
    </w:p>
    <w:p w:rsidR="00381DBD" w:rsidRDefault="008E31C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нормативного 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 на предмет его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влияния на конкуренцию</w:t>
      </w:r>
    </w:p>
    <w:p w:rsidR="00F02015" w:rsidRPr="001D38FF" w:rsidRDefault="00F0201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2611F" w:rsidRPr="001D38FF" w:rsidRDefault="00F02015" w:rsidP="00733F68">
      <w:pPr>
        <w:spacing w:after="0" w:line="240" w:lineRule="auto"/>
        <w:ind w:firstLine="709"/>
        <w:jc w:val="both"/>
        <w:rPr>
          <w:rStyle w:val="89pt"/>
          <w:rFonts w:eastAsiaTheme="minorHAnsi"/>
          <w:i w:val="0"/>
          <w:sz w:val="24"/>
          <w:szCs w:val="24"/>
        </w:rPr>
      </w:pPr>
      <w:r>
        <w:rPr>
          <w:rStyle w:val="89pt"/>
          <w:rFonts w:eastAsiaTheme="minorHAnsi"/>
          <w:i w:val="0"/>
          <w:sz w:val="24"/>
          <w:szCs w:val="24"/>
        </w:rPr>
        <w:t>Департамент экономического развития</w:t>
      </w:r>
      <w:r w:rsidR="00A2611F" w:rsidRPr="001D38FF">
        <w:rPr>
          <w:rStyle w:val="89pt"/>
          <w:rFonts w:eastAsiaTheme="minorHAnsi"/>
          <w:i w:val="0"/>
          <w:sz w:val="24"/>
          <w:szCs w:val="24"/>
        </w:rPr>
        <w:t xml:space="preserve"> администрации города Белгорода </w:t>
      </w:r>
      <w:r w:rsidR="00A2611F" w:rsidRPr="001D38FF">
        <w:rPr>
          <w:rFonts w:ascii="Times New Roman" w:hAnsi="Times New Roman" w:cs="Times New Roman"/>
          <w:sz w:val="24"/>
          <w:szCs w:val="24"/>
        </w:rPr>
        <w:t xml:space="preserve">уведомляет о проведении публичных консультаций посредством сбора замечаний и предложений организаций и граждан по </w:t>
      </w:r>
      <w:r w:rsidR="00814B6A">
        <w:rPr>
          <w:rStyle w:val="8"/>
          <w:rFonts w:eastAsiaTheme="minorHAnsi"/>
          <w:b w:val="0"/>
        </w:rPr>
        <w:t xml:space="preserve">проекту </w:t>
      </w:r>
      <w:r w:rsidR="00814B6A" w:rsidRPr="001263C3">
        <w:rPr>
          <w:rStyle w:val="8"/>
          <w:rFonts w:eastAsiaTheme="minorHAnsi"/>
          <w:b w:val="0"/>
        </w:rPr>
        <w:t>постановления</w:t>
      </w:r>
      <w:r w:rsidR="00814B6A" w:rsidRPr="001263C3">
        <w:rPr>
          <w:rStyle w:val="8"/>
          <w:rFonts w:eastAsiaTheme="minorHAnsi"/>
        </w:rPr>
        <w:t xml:space="preserve"> </w:t>
      </w:r>
      <w:r w:rsidR="00F30233" w:rsidRPr="00F30233">
        <w:rPr>
          <w:rStyle w:val="8"/>
          <w:rFonts w:eastAsiaTheme="minorHAnsi"/>
          <w:b w:val="0"/>
        </w:rPr>
        <w:t>«Об установлении размера платы за содержание жилого помещения для  собственников жилых помещений, которые не приняли решение о выборе способа управления многоквартирным домом,  решение об установлении размера платы за содержание жилого помещения</w:t>
      </w:r>
      <w:r w:rsidR="001263C3" w:rsidRPr="00F30233">
        <w:rPr>
          <w:rStyle w:val="8"/>
          <w:rFonts w:eastAsiaTheme="minorHAnsi"/>
          <w:b w:val="0"/>
        </w:rPr>
        <w:t>»</w:t>
      </w:r>
      <w:r w:rsidR="00A2611F" w:rsidRPr="00F30233">
        <w:rPr>
          <w:rStyle w:val="8"/>
          <w:rFonts w:eastAsiaTheme="minorHAnsi"/>
          <w:b w:val="0"/>
        </w:rPr>
        <w:t xml:space="preserve">, </w:t>
      </w:r>
      <w:r w:rsidR="00EE4895" w:rsidRPr="00F30233">
        <w:rPr>
          <w:rStyle w:val="8"/>
          <w:rFonts w:eastAsiaTheme="minorHAnsi"/>
          <w:b w:val="0"/>
        </w:rPr>
        <w:t>подготовленного</w:t>
      </w:r>
      <w:r w:rsidR="00A2611F" w:rsidRPr="00F30233">
        <w:rPr>
          <w:rStyle w:val="8"/>
          <w:rFonts w:eastAsiaTheme="minorHAnsi"/>
          <w:b w:val="0"/>
        </w:rPr>
        <w:t xml:space="preserve"> управлением </w:t>
      </w:r>
      <w:r w:rsidRPr="00F30233">
        <w:rPr>
          <w:rStyle w:val="8"/>
          <w:rFonts w:eastAsiaTheme="minorHAnsi"/>
          <w:b w:val="0"/>
        </w:rPr>
        <w:t>экономического</w:t>
      </w:r>
      <w:r w:rsidRPr="00F30233">
        <w:rPr>
          <w:rStyle w:val="8"/>
          <w:rFonts w:eastAsiaTheme="minorHAnsi"/>
        </w:rPr>
        <w:t xml:space="preserve"> </w:t>
      </w:r>
      <w:r w:rsidRPr="00F30233">
        <w:rPr>
          <w:rStyle w:val="8"/>
          <w:rFonts w:eastAsiaTheme="minorHAnsi"/>
          <w:b w:val="0"/>
        </w:rPr>
        <w:t>развития</w:t>
      </w:r>
      <w:r w:rsidRPr="00126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инвестиций департамента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экономического развития</w:t>
      </w:r>
      <w:r w:rsidR="00A2611F" w:rsidRPr="001D3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Белгорода,</w:t>
      </w:r>
      <w:r w:rsidR="00A2611F" w:rsidRPr="001D38FF">
        <w:rPr>
          <w:rStyle w:val="89pt"/>
          <w:rFonts w:eastAsiaTheme="minorHAnsi"/>
          <w:b w:val="0"/>
          <w:i w:val="0"/>
          <w:sz w:val="24"/>
          <w:szCs w:val="24"/>
        </w:rPr>
        <w:t xml:space="preserve"> на предмет их влияния на конкуренцию.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рамках публичных консультаций все заинтересованные лица могут направить свои замечания и предложения по 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проекту 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нормативн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правов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акта</w:t>
      </w:r>
      <w:r w:rsidR="00FF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предмет его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влияния на конкуренцию.</w:t>
      </w:r>
    </w:p>
    <w:p w:rsidR="00A2611F" w:rsidRPr="004C10F9" w:rsidRDefault="00A2611F" w:rsidP="00733F68">
      <w:pPr>
        <w:spacing w:after="0" w:line="240" w:lineRule="auto"/>
        <w:ind w:firstLine="709"/>
        <w:jc w:val="both"/>
      </w:pPr>
      <w:r w:rsidRPr="001D38F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Замечания и предложения </w:t>
      </w:r>
      <w:r w:rsidRPr="004C10F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принимаются по адресу: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308000, Белгородская область </w:t>
      </w:r>
      <w:r w:rsidR="00FF7696"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г. Белгород,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пр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.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Гражданский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, д.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38</w:t>
      </w:r>
      <w:r w:rsidRPr="004C1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по адресу электронной </w:t>
      </w:r>
      <w:r w:rsidRP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почты: </w:t>
      </w:r>
      <w:hyperlink r:id="rId6" w:history="1"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 w:bidi="ru-RU"/>
          </w:rPr>
          <w:t>der</w:t>
        </w:r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@</w:t>
        </w:r>
        <w:proofErr w:type="spellStart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 w:bidi="ru-RU"/>
          </w:rPr>
          <w:t>beladm</w:t>
        </w:r>
        <w:proofErr w:type="spellEnd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.</w:t>
        </w:r>
        <w:proofErr w:type="spellStart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ru</w:t>
        </w:r>
        <w:proofErr w:type="spellEnd"/>
      </w:hyperlink>
    </w:p>
    <w:p w:rsidR="00A2611F" w:rsidRPr="00F02015" w:rsidRDefault="00A2611F" w:rsidP="00733F68">
      <w:pPr>
        <w:pStyle w:val="81"/>
        <w:shd w:val="clear" w:color="auto" w:fill="auto"/>
        <w:tabs>
          <w:tab w:val="left" w:leader="underscore" w:pos="5695"/>
          <w:tab w:val="left" w:leader="underscore" w:pos="7664"/>
        </w:tabs>
        <w:spacing w:line="240" w:lineRule="auto"/>
        <w:ind w:firstLine="709"/>
        <w:jc w:val="both"/>
        <w:rPr>
          <w:sz w:val="24"/>
          <w:szCs w:val="24"/>
        </w:rPr>
      </w:pPr>
      <w:r w:rsidRPr="004C10F9">
        <w:rPr>
          <w:sz w:val="24"/>
          <w:szCs w:val="24"/>
        </w:rPr>
        <w:t>Сроки при</w:t>
      </w:r>
      <w:r w:rsidR="00F02015">
        <w:rPr>
          <w:sz w:val="24"/>
          <w:szCs w:val="24"/>
        </w:rPr>
        <w:t xml:space="preserve">ема предложений и замечаний: с </w:t>
      </w:r>
      <w:r w:rsidR="006126E8">
        <w:rPr>
          <w:sz w:val="24"/>
          <w:szCs w:val="24"/>
        </w:rPr>
        <w:t>2</w:t>
      </w:r>
      <w:r w:rsidR="00F30233">
        <w:rPr>
          <w:sz w:val="24"/>
          <w:szCs w:val="24"/>
        </w:rPr>
        <w:t>3</w:t>
      </w:r>
      <w:r w:rsidR="00611E2C">
        <w:rPr>
          <w:sz w:val="24"/>
          <w:szCs w:val="24"/>
        </w:rPr>
        <w:t>.</w:t>
      </w:r>
      <w:r w:rsidR="00F30233">
        <w:rPr>
          <w:sz w:val="24"/>
          <w:szCs w:val="24"/>
        </w:rPr>
        <w:t>0</w:t>
      </w:r>
      <w:r w:rsidR="006126E8">
        <w:rPr>
          <w:sz w:val="24"/>
          <w:szCs w:val="24"/>
        </w:rPr>
        <w:t>1</w:t>
      </w:r>
      <w:r w:rsidR="00511D2A" w:rsidRPr="004C10F9">
        <w:rPr>
          <w:sz w:val="24"/>
          <w:szCs w:val="24"/>
        </w:rPr>
        <w:t>.202</w:t>
      </w:r>
      <w:r w:rsidR="00F30233">
        <w:rPr>
          <w:sz w:val="24"/>
          <w:szCs w:val="24"/>
        </w:rPr>
        <w:t>6</w:t>
      </w:r>
      <w:r w:rsidRPr="004C10F9">
        <w:rPr>
          <w:sz w:val="24"/>
          <w:szCs w:val="24"/>
        </w:rPr>
        <w:t xml:space="preserve"> года по </w:t>
      </w:r>
      <w:r w:rsidR="006126E8">
        <w:rPr>
          <w:sz w:val="24"/>
          <w:szCs w:val="24"/>
        </w:rPr>
        <w:t>05</w:t>
      </w:r>
      <w:r w:rsidR="00F30233">
        <w:rPr>
          <w:sz w:val="24"/>
          <w:szCs w:val="24"/>
        </w:rPr>
        <w:t>.0</w:t>
      </w:r>
      <w:r w:rsidR="001263C3">
        <w:rPr>
          <w:sz w:val="24"/>
          <w:szCs w:val="24"/>
        </w:rPr>
        <w:t>2</w:t>
      </w:r>
      <w:r w:rsidR="001263C3" w:rsidRPr="004C10F9">
        <w:rPr>
          <w:sz w:val="24"/>
          <w:szCs w:val="24"/>
        </w:rPr>
        <w:t>.202</w:t>
      </w:r>
      <w:r w:rsidR="00F30233">
        <w:rPr>
          <w:sz w:val="24"/>
          <w:szCs w:val="24"/>
        </w:rPr>
        <w:t>6</w:t>
      </w:r>
      <w:r w:rsidR="001263C3" w:rsidRPr="004C10F9">
        <w:rPr>
          <w:sz w:val="24"/>
          <w:szCs w:val="24"/>
        </w:rPr>
        <w:t xml:space="preserve"> </w:t>
      </w:r>
      <w:r w:rsidR="00F02015">
        <w:rPr>
          <w:sz w:val="24"/>
          <w:szCs w:val="24"/>
        </w:rPr>
        <w:t>года.</w:t>
      </w:r>
    </w:p>
    <w:p w:rsidR="00C52508" w:rsidRDefault="00C52508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 учетом</w:t>
      </w:r>
      <w:r w:rsidRPr="005615D0">
        <w:rPr>
          <w:sz w:val="24"/>
          <w:szCs w:val="24"/>
          <w:lang w:eastAsia="ru-RU"/>
        </w:rPr>
        <w:t xml:space="preserve"> анализа</w:t>
      </w:r>
      <w:r>
        <w:rPr>
          <w:sz w:val="24"/>
          <w:szCs w:val="24"/>
          <w:lang w:eastAsia="ru-RU"/>
        </w:rPr>
        <w:t xml:space="preserve">  поступивших замечаний и </w:t>
      </w:r>
      <w:r w:rsidRPr="005615D0">
        <w:rPr>
          <w:sz w:val="24"/>
          <w:szCs w:val="24"/>
          <w:lang w:eastAsia="ru-RU"/>
        </w:rPr>
        <w:t xml:space="preserve">предложений будет подготовлен доклад о результатах анализа проектов  нормативных  правовых актов администрации города Белгорода, подготовленных  управлением </w:t>
      </w:r>
      <w:r>
        <w:rPr>
          <w:sz w:val="24"/>
          <w:szCs w:val="24"/>
          <w:lang w:eastAsia="ru-RU"/>
        </w:rPr>
        <w:t xml:space="preserve">образования администрации города Белгорода </w:t>
      </w:r>
      <w:r w:rsidRPr="005615D0">
        <w:rPr>
          <w:sz w:val="24"/>
          <w:szCs w:val="24"/>
          <w:lang w:eastAsia="ru-RU"/>
        </w:rPr>
        <w:t xml:space="preserve">на предмет выявления рисков нарушения </w:t>
      </w:r>
      <w:hyperlink r:id="rId7" w:anchor="/document/12148517/entry/2" w:history="1">
        <w:r w:rsidRPr="005615D0">
          <w:rPr>
            <w:sz w:val="24"/>
            <w:szCs w:val="24"/>
            <w:lang w:eastAsia="ru-RU"/>
          </w:rPr>
          <w:t>антимонопольного законодательства</w:t>
        </w:r>
      </w:hyperlink>
      <w:r>
        <w:rPr>
          <w:sz w:val="24"/>
          <w:szCs w:val="24"/>
          <w:lang w:eastAsia="ru-RU"/>
        </w:rPr>
        <w:t xml:space="preserve"> за 202</w:t>
      </w:r>
      <w:r w:rsidR="00F30233">
        <w:rPr>
          <w:sz w:val="24"/>
          <w:szCs w:val="24"/>
          <w:lang w:eastAsia="ru-RU"/>
        </w:rPr>
        <w:t>6</w:t>
      </w:r>
      <w:r w:rsidRPr="005615D0">
        <w:rPr>
          <w:sz w:val="24"/>
          <w:szCs w:val="24"/>
          <w:lang w:eastAsia="ru-RU"/>
        </w:rPr>
        <w:t xml:space="preserve"> год, который в составе сводного ежегодного доклада об антимонопольном комплаенсе  будет  размещен  на  </w:t>
      </w:r>
      <w:hyperlink r:id="rId8" w:tgtFrame="_blank" w:history="1">
        <w:r w:rsidRPr="005615D0">
          <w:rPr>
            <w:sz w:val="24"/>
            <w:szCs w:val="24"/>
            <w:lang w:eastAsia="ru-RU"/>
          </w:rPr>
          <w:t>официальном</w:t>
        </w:r>
      </w:hyperlink>
      <w:r w:rsidRPr="005615D0">
        <w:rPr>
          <w:sz w:val="24"/>
          <w:szCs w:val="24"/>
          <w:lang w:eastAsia="ru-RU"/>
        </w:rPr>
        <w:t xml:space="preserve">  </w:t>
      </w:r>
      <w:hyperlink r:id="rId9" w:tgtFrame="_blank" w:history="1">
        <w:r w:rsidRPr="005615D0">
          <w:rPr>
            <w:sz w:val="24"/>
            <w:szCs w:val="24"/>
            <w:lang w:eastAsia="ru-RU"/>
          </w:rPr>
          <w:t>сайте</w:t>
        </w:r>
      </w:hyperlink>
      <w:r w:rsidRPr="005615D0">
        <w:rPr>
          <w:sz w:val="24"/>
          <w:szCs w:val="24"/>
          <w:lang w:eastAsia="ru-RU"/>
        </w:rPr>
        <w:t xml:space="preserve">   органов   местного  самоуправления города Белгорода в  информационно-телекоммуникационной сети Интернет в разделе</w:t>
      </w:r>
      <w:r>
        <w:rPr>
          <w:sz w:val="24"/>
          <w:szCs w:val="24"/>
          <w:lang w:eastAsia="ru-RU"/>
        </w:rPr>
        <w:t xml:space="preserve"> «</w:t>
      </w:r>
      <w:r w:rsidRPr="005615D0">
        <w:rPr>
          <w:sz w:val="24"/>
          <w:szCs w:val="24"/>
          <w:lang w:eastAsia="ru-RU"/>
        </w:rPr>
        <w:t>Антимонопольный комплаенс</w:t>
      </w:r>
      <w:r>
        <w:rPr>
          <w:sz w:val="24"/>
          <w:szCs w:val="24"/>
          <w:lang w:eastAsia="ru-RU"/>
        </w:rPr>
        <w:t>»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К уведомлению прилагаются: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1. Анкета участника публичных консультаций в формате </w:t>
      </w:r>
      <w:r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Default="00A2611F" w:rsidP="00F02015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2. </w:t>
      </w:r>
      <w:r w:rsidR="00FF7696">
        <w:rPr>
          <w:sz w:val="24"/>
          <w:szCs w:val="24"/>
        </w:rPr>
        <w:t xml:space="preserve">Текст проекта нормативного правового акта в формате </w:t>
      </w:r>
      <w:r w:rsidR="00FF7696"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D41E5D" w:rsidRPr="00F02015" w:rsidRDefault="00D41E5D" w:rsidP="00D41E5D">
      <w:pPr>
        <w:pStyle w:val="ConsPlusNonformat"/>
        <w:ind w:firstLine="708"/>
        <w:jc w:val="both"/>
        <w:rPr>
          <w:sz w:val="24"/>
          <w:szCs w:val="24"/>
        </w:rPr>
      </w:pPr>
      <w:r w:rsidRPr="00D41E5D">
        <w:rPr>
          <w:rFonts w:ascii="Times New Roman" w:hAnsi="Times New Roman" w:cs="Times New Roman"/>
          <w:sz w:val="24"/>
          <w:szCs w:val="24"/>
          <w:lang w:eastAsia="en-US"/>
        </w:rPr>
        <w:t>3</w:t>
      </w:r>
      <w:proofErr w:type="gramStart"/>
      <w:r w:rsidRPr="00D41E5D">
        <w:rPr>
          <w:rFonts w:ascii="Times New Roman" w:hAnsi="Times New Roman" w:cs="Times New Roman"/>
          <w:sz w:val="24"/>
          <w:szCs w:val="24"/>
          <w:lang w:eastAsia="en-US"/>
        </w:rPr>
        <w:t>. .Обоснование</w:t>
      </w:r>
      <w:proofErr w:type="gramEnd"/>
      <w:r w:rsidRPr="00D41E5D">
        <w:rPr>
          <w:rFonts w:ascii="Times New Roman" w:hAnsi="Times New Roman" w:cs="Times New Roman"/>
          <w:sz w:val="24"/>
          <w:szCs w:val="24"/>
          <w:lang w:eastAsia="en-US"/>
        </w:rPr>
        <w:t xml:space="preserve"> необходимости реализации предлагаемого решения посредством принятия нормативного правового акта, в том числе его влияния на конкуренцию в формате </w:t>
      </w:r>
      <w:proofErr w:type="spellStart"/>
      <w:r w:rsidRPr="00D41E5D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D41E5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278EE" w:rsidRPr="00A2611F" w:rsidRDefault="001263C3" w:rsidP="009278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C3">
        <w:rPr>
          <w:rFonts w:ascii="Times New Roman" w:hAnsi="Times New Roman" w:cs="Times New Roman"/>
          <w:sz w:val="24"/>
          <w:szCs w:val="24"/>
        </w:rPr>
        <w:t xml:space="preserve">Место размещения приложений в информационно-телекоммуникационной сети Интернет - официальный сайт органов местного самоуправления города Белгорода, раздел «Антимонопольный </w:t>
      </w:r>
      <w:proofErr w:type="spellStart"/>
      <w:r w:rsidRPr="001263C3">
        <w:rPr>
          <w:rFonts w:ascii="Times New Roman" w:hAnsi="Times New Roman" w:cs="Times New Roman"/>
          <w:sz w:val="24"/>
          <w:szCs w:val="24"/>
        </w:rPr>
        <w:t>комплаенс</w:t>
      </w:r>
      <w:proofErr w:type="spellEnd"/>
      <w:r w:rsidRPr="001263C3">
        <w:rPr>
          <w:rFonts w:ascii="Times New Roman" w:hAnsi="Times New Roman" w:cs="Times New Roman"/>
          <w:sz w:val="24"/>
          <w:szCs w:val="24"/>
        </w:rPr>
        <w:t xml:space="preserve">»: </w:t>
      </w:r>
      <w:r w:rsidR="009278EE" w:rsidRPr="009278E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https://beladm.gosuslugi.ru/deyatelnost/antimonopolnyy-komplaens/</w:t>
      </w:r>
    </w:p>
    <w:p w:rsidR="00A2611F" w:rsidRPr="001D38FF" w:rsidRDefault="00F02015" w:rsidP="009278EE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Контактное лицо: Глухова Светлана Николаевна</w:t>
      </w:r>
      <w:r w:rsidR="00A2611F" w:rsidRPr="001D38FF">
        <w:rPr>
          <w:rFonts w:ascii="Times New Roman" w:hAnsi="Times New Roman" w:cs="Times New Roman"/>
          <w:sz w:val="24"/>
          <w:szCs w:val="24"/>
          <w:lang w:bidi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начальник отдела муниципальной экономики, тарифов и контроля в сфере закупок управления экономического развития и инвестиций департамента экономического развития </w:t>
      </w:r>
      <w:r w:rsidR="00C210BA">
        <w:rPr>
          <w:rFonts w:ascii="Times New Roman" w:hAnsi="Times New Roman" w:cs="Times New Roman"/>
          <w:sz w:val="24"/>
          <w:szCs w:val="24"/>
          <w:lang w:bidi="ru-RU"/>
        </w:rPr>
        <w:t>администрации города Белгорода.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Контактный телефон: +7 (4722) </w:t>
      </w:r>
      <w:r w:rsid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35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32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03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Режим работы:</w:t>
      </w:r>
    </w:p>
    <w:p w:rsidR="002D7C9E" w:rsidRDefault="00A2611F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9-00 до 18-00, перерыв с 13-00 до 14-00</w:t>
      </w:r>
      <w:bookmarkStart w:id="1" w:name="_GoBack"/>
      <w:bookmarkEnd w:id="1"/>
    </w:p>
    <w:sectPr w:rsidR="002D7C9E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698C"/>
    <w:rsid w:val="0007789E"/>
    <w:rsid w:val="00082E29"/>
    <w:rsid w:val="000C3596"/>
    <w:rsid w:val="000F440D"/>
    <w:rsid w:val="00103624"/>
    <w:rsid w:val="001263C3"/>
    <w:rsid w:val="001D38FF"/>
    <w:rsid w:val="001E3B4A"/>
    <w:rsid w:val="001F6DC0"/>
    <w:rsid w:val="002D7C9E"/>
    <w:rsid w:val="003041F2"/>
    <w:rsid w:val="00355691"/>
    <w:rsid w:val="00381DBD"/>
    <w:rsid w:val="00391759"/>
    <w:rsid w:val="003A01E6"/>
    <w:rsid w:val="003A1B64"/>
    <w:rsid w:val="003B2CF5"/>
    <w:rsid w:val="0042520F"/>
    <w:rsid w:val="0043571E"/>
    <w:rsid w:val="004A5F13"/>
    <w:rsid w:val="004C10F9"/>
    <w:rsid w:val="004C1605"/>
    <w:rsid w:val="00511D2A"/>
    <w:rsid w:val="00573FB9"/>
    <w:rsid w:val="00580C24"/>
    <w:rsid w:val="00611E2C"/>
    <w:rsid w:val="006126E8"/>
    <w:rsid w:val="00672A57"/>
    <w:rsid w:val="006F4451"/>
    <w:rsid w:val="00707320"/>
    <w:rsid w:val="00717C67"/>
    <w:rsid w:val="007253DB"/>
    <w:rsid w:val="00727526"/>
    <w:rsid w:val="00733F68"/>
    <w:rsid w:val="00746AF6"/>
    <w:rsid w:val="00747090"/>
    <w:rsid w:val="0079328F"/>
    <w:rsid w:val="00803071"/>
    <w:rsid w:val="0080547A"/>
    <w:rsid w:val="00814B6A"/>
    <w:rsid w:val="00885EAB"/>
    <w:rsid w:val="008B41C0"/>
    <w:rsid w:val="008E31C5"/>
    <w:rsid w:val="00904521"/>
    <w:rsid w:val="009278EE"/>
    <w:rsid w:val="009468E3"/>
    <w:rsid w:val="00A2611F"/>
    <w:rsid w:val="00A42F8B"/>
    <w:rsid w:val="00A830F0"/>
    <w:rsid w:val="00AE0966"/>
    <w:rsid w:val="00B115A0"/>
    <w:rsid w:val="00B323D5"/>
    <w:rsid w:val="00BC7F66"/>
    <w:rsid w:val="00BF5938"/>
    <w:rsid w:val="00C05A96"/>
    <w:rsid w:val="00C210BA"/>
    <w:rsid w:val="00C32512"/>
    <w:rsid w:val="00C46274"/>
    <w:rsid w:val="00C52508"/>
    <w:rsid w:val="00C5463E"/>
    <w:rsid w:val="00D357A0"/>
    <w:rsid w:val="00D41E5D"/>
    <w:rsid w:val="00D9698C"/>
    <w:rsid w:val="00E05582"/>
    <w:rsid w:val="00E165DB"/>
    <w:rsid w:val="00EB38B8"/>
    <w:rsid w:val="00EE4895"/>
    <w:rsid w:val="00EE4A74"/>
    <w:rsid w:val="00F02015"/>
    <w:rsid w:val="00F30233"/>
    <w:rsid w:val="00F7578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3B3D6-DB7D-4CC8-A07C-B89E341E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75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2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1263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r@beladm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l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0FA77-BE4D-4229-94BB-97AA6776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Глухова Светлана Николаевна</cp:lastModifiedBy>
  <cp:revision>17</cp:revision>
  <cp:lastPrinted>2023-12-08T12:48:00Z</cp:lastPrinted>
  <dcterms:created xsi:type="dcterms:W3CDTF">2020-02-18T15:05:00Z</dcterms:created>
  <dcterms:modified xsi:type="dcterms:W3CDTF">2026-01-22T12:38:00Z</dcterms:modified>
</cp:coreProperties>
</file>