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посредством сбора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замечаний и предложений организаций и граждан в рамках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анализа проекта нормативного правового акта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56E9" w:rsidRPr="00285AD9" w:rsidRDefault="00E156E9" w:rsidP="0028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sz w:val="26"/>
          <w:szCs w:val="26"/>
        </w:rPr>
        <w:t xml:space="preserve">по труду </w:t>
      </w:r>
      <w:r w:rsidRPr="00285AD9">
        <w:rPr>
          <w:rFonts w:ascii="Times New Roman" w:hAnsi="Times New Roman" w:cs="Times New Roman"/>
          <w:sz w:val="26"/>
          <w:szCs w:val="26"/>
        </w:rPr>
        <w:t xml:space="preserve">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 w:rsidRPr="00285AD9">
        <w:rPr>
          <w:rFonts w:ascii="Times New Roman" w:hAnsi="Times New Roman" w:cs="Times New Roman"/>
          <w:sz w:val="26"/>
          <w:szCs w:val="26"/>
        </w:rPr>
        <w:t xml:space="preserve">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города Белгорода от </w:t>
      </w:r>
      <w:r w:rsidR="007F319B">
        <w:rPr>
          <w:rFonts w:ascii="Times New Roman" w:hAnsi="Times New Roman" w:cs="Times New Roman"/>
          <w:sz w:val="26"/>
          <w:szCs w:val="26"/>
        </w:rPr>
        <w:t>30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</w:t>
      </w:r>
      <w:r w:rsidR="007F319B">
        <w:rPr>
          <w:rFonts w:ascii="Times New Roman" w:hAnsi="Times New Roman" w:cs="Times New Roman"/>
          <w:sz w:val="26"/>
          <w:szCs w:val="26"/>
        </w:rPr>
        <w:t>декабря 2021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7F319B">
        <w:rPr>
          <w:rFonts w:ascii="Times New Roman" w:hAnsi="Times New Roman" w:cs="Times New Roman"/>
          <w:sz w:val="26"/>
          <w:szCs w:val="26"/>
        </w:rPr>
        <w:t>275</w:t>
      </w:r>
      <w:r w:rsidR="007F319B" w:rsidRPr="00606C9A">
        <w:rPr>
          <w:rFonts w:ascii="Times New Roman" w:hAnsi="Times New Roman" w:cs="Times New Roman"/>
          <w:sz w:val="26"/>
          <w:szCs w:val="26"/>
        </w:rPr>
        <w:t>»</w:t>
      </w:r>
      <w:r w:rsidRPr="00285AD9">
        <w:rPr>
          <w:rFonts w:ascii="Times New Roman" w:hAnsi="Times New Roman" w:cs="Times New Roman"/>
          <w:sz w:val="26"/>
          <w:szCs w:val="26"/>
        </w:rPr>
        <w:t>.</w:t>
      </w:r>
    </w:p>
    <w:p w:rsidR="00E156E9" w:rsidRP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 </w:t>
      </w:r>
    </w:p>
    <w:p w:rsidR="00E156E9" w:rsidRDefault="00E156E9" w:rsidP="00E156E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принимаются по адресу: </w:t>
      </w:r>
      <w:r w:rsidRPr="00E156E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308000, Белгородская область г. Белгород, ул. Генерала Лебедя, д.2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а также по адресу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admbeltrud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>Сроки приема предложений</w:t>
      </w:r>
      <w:r>
        <w:rPr>
          <w:rFonts w:ascii="Times New Roman" w:hAnsi="Times New Roman" w:cs="Times New Roman"/>
          <w:sz w:val="26"/>
          <w:szCs w:val="26"/>
        </w:rPr>
        <w:t xml:space="preserve"> и замечаний: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1122">
        <w:rPr>
          <w:rFonts w:ascii="Times New Roman" w:hAnsi="Times New Roman" w:cs="Times New Roman"/>
          <w:sz w:val="26"/>
          <w:szCs w:val="26"/>
        </w:rPr>
        <w:t xml:space="preserve">с </w:t>
      </w:r>
      <w:r w:rsidR="008D2A12">
        <w:rPr>
          <w:rFonts w:ascii="Times New Roman" w:hAnsi="Times New Roman" w:cs="Times New Roman"/>
          <w:sz w:val="26"/>
          <w:szCs w:val="26"/>
        </w:rPr>
        <w:t>14</w:t>
      </w:r>
      <w:r w:rsidR="00BE1FD4" w:rsidRPr="00BC1122">
        <w:rPr>
          <w:rFonts w:ascii="Times New Roman" w:hAnsi="Times New Roman" w:cs="Times New Roman"/>
          <w:sz w:val="26"/>
          <w:szCs w:val="26"/>
        </w:rPr>
        <w:t>.</w:t>
      </w:r>
      <w:r w:rsidR="008D2A12">
        <w:rPr>
          <w:rFonts w:ascii="Times New Roman" w:hAnsi="Times New Roman" w:cs="Times New Roman"/>
          <w:sz w:val="26"/>
          <w:szCs w:val="26"/>
        </w:rPr>
        <w:t>03</w:t>
      </w:r>
      <w:r w:rsidR="009000C1" w:rsidRPr="00BC1122">
        <w:rPr>
          <w:rFonts w:ascii="Times New Roman" w:hAnsi="Times New Roman" w:cs="Times New Roman"/>
          <w:sz w:val="26"/>
          <w:szCs w:val="26"/>
        </w:rPr>
        <w:t>.202</w:t>
      </w:r>
      <w:r w:rsidR="008D2A12">
        <w:rPr>
          <w:rFonts w:ascii="Times New Roman" w:hAnsi="Times New Roman" w:cs="Times New Roman"/>
          <w:sz w:val="26"/>
          <w:szCs w:val="26"/>
        </w:rPr>
        <w:t>5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 по </w:t>
      </w:r>
      <w:r w:rsidR="008D2A12">
        <w:rPr>
          <w:rFonts w:ascii="Times New Roman" w:hAnsi="Times New Roman" w:cs="Times New Roman"/>
          <w:sz w:val="26"/>
          <w:szCs w:val="26"/>
        </w:rPr>
        <w:t>27</w:t>
      </w:r>
      <w:r w:rsidR="00172AE0" w:rsidRPr="00BC1122">
        <w:rPr>
          <w:rFonts w:ascii="Times New Roman" w:hAnsi="Times New Roman" w:cs="Times New Roman"/>
          <w:sz w:val="26"/>
          <w:szCs w:val="26"/>
        </w:rPr>
        <w:t>.</w:t>
      </w:r>
      <w:r w:rsidR="008D2A12">
        <w:rPr>
          <w:rFonts w:ascii="Times New Roman" w:hAnsi="Times New Roman" w:cs="Times New Roman"/>
          <w:sz w:val="26"/>
          <w:szCs w:val="26"/>
        </w:rPr>
        <w:t>03</w:t>
      </w:r>
      <w:r w:rsidRPr="00BC1122">
        <w:rPr>
          <w:rFonts w:ascii="Times New Roman" w:hAnsi="Times New Roman" w:cs="Times New Roman"/>
          <w:sz w:val="26"/>
          <w:szCs w:val="26"/>
        </w:rPr>
        <w:t>.202</w:t>
      </w:r>
      <w:r w:rsidR="008D2A12">
        <w:rPr>
          <w:rFonts w:ascii="Times New Roman" w:hAnsi="Times New Roman" w:cs="Times New Roman"/>
          <w:sz w:val="26"/>
          <w:szCs w:val="26"/>
        </w:rPr>
        <w:t>5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экономического развития и инвестиций на предмет выявления рисков нарушения антимонопольного законодательства за 202</w:t>
      </w:r>
      <w:r w:rsidR="008D2A1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год, который до 30.03.202</w:t>
      </w:r>
      <w:r w:rsidR="008D2A12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г. в составе сводного ежегодного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будет размещен на официальном сайте органов местного самоуправления города Белгорода в информационно-телекоммуникационной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сети Интернет в разделе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1.Анкета участника публичных консультаций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2.Те</w:t>
      </w:r>
      <w:proofErr w:type="gramStart"/>
      <w:r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оекта нормативного правового акта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156E9" w:rsidRDefault="008F381D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56E9">
        <w:rPr>
          <w:rFonts w:ascii="Times New Roman" w:hAnsi="Times New Roman" w:cs="Times New Roman"/>
          <w:sz w:val="26"/>
          <w:szCs w:val="26"/>
        </w:rPr>
        <w:t xml:space="preserve">.Обоснование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C2E1E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EC2E1E" w:rsidRDefault="00EC2E1E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C2E1E">
        <w:rPr>
          <w:rFonts w:ascii="Times New Roman" w:hAnsi="Times New Roman" w:cs="Times New Roman"/>
          <w:sz w:val="26"/>
          <w:szCs w:val="26"/>
        </w:rPr>
        <w:t>https://beladm.gosuslugi.ru/deyatelnost/antimonopolnyy-komplaens/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Зеленухина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Оксана Владимировна – заместитель начальника управления по труду 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Белгорода, контактный телефон (4722) 23-30-63.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Режим работы: с 9-00 до 18-00, перерыв с 13-00 до 14-00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Выходной: суббота и воскресенье. </w:t>
      </w:r>
    </w:p>
    <w:p w:rsidR="009B29A2" w:rsidRPr="00E156E9" w:rsidRDefault="009B29A2" w:rsidP="00E156E9"/>
    <w:sectPr w:rsidR="009B29A2" w:rsidRPr="00E156E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9A2"/>
    <w:rsid w:val="0004441B"/>
    <w:rsid w:val="00172AE0"/>
    <w:rsid w:val="001D4311"/>
    <w:rsid w:val="00285AD9"/>
    <w:rsid w:val="003C0AAE"/>
    <w:rsid w:val="004473EE"/>
    <w:rsid w:val="007F319B"/>
    <w:rsid w:val="008D2A12"/>
    <w:rsid w:val="008F381D"/>
    <w:rsid w:val="009000C1"/>
    <w:rsid w:val="009B29A2"/>
    <w:rsid w:val="009E541D"/>
    <w:rsid w:val="00A8392F"/>
    <w:rsid w:val="00BC1122"/>
    <w:rsid w:val="00BE1FD4"/>
    <w:rsid w:val="00D53FB6"/>
    <w:rsid w:val="00DB387E"/>
    <w:rsid w:val="00DC2696"/>
    <w:rsid w:val="00E156E9"/>
    <w:rsid w:val="00E717EF"/>
    <w:rsid w:val="00E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uiPriority w:val="99"/>
    <w:locked/>
    <w:rsid w:val="00EC2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AB3ED-3D81-4A04-A988-43FE76F9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2476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Зеленухина Оксана Владимировна</cp:lastModifiedBy>
  <cp:revision>58</cp:revision>
  <cp:lastPrinted>2024-08-23T11:32:00Z</cp:lastPrinted>
  <dcterms:created xsi:type="dcterms:W3CDTF">2019-08-30T07:03:00Z</dcterms:created>
  <dcterms:modified xsi:type="dcterms:W3CDTF">2025-03-14T07:47:00Z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