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A1CAC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1AB671" w14:textId="77777777"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14:paraId="04D60397" w14:textId="77777777"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54791F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14:paraId="1E29EDFD" w14:textId="77777777" w:rsidTr="00ED25AC">
        <w:trPr>
          <w:trHeight w:val="1290"/>
        </w:trPr>
        <w:tc>
          <w:tcPr>
            <w:tcW w:w="675" w:type="dxa"/>
            <w:vMerge w:val="restart"/>
          </w:tcPr>
          <w:p w14:paraId="40B755C1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5461AF7E" w14:textId="77777777" w:rsidR="00ED25AC" w:rsidRPr="002329F3" w:rsidRDefault="00ED25AC" w:rsidP="0023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  <w:r w:rsidRPr="0023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2329F3" w:rsidRPr="0023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внесении изменений в постановление администрации города Белгорода от 12 ноября 2014 года № 232</w:t>
            </w:r>
            <w:r w:rsidRPr="0023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42966192" w14:textId="77777777" w:rsidR="00ED25AC" w:rsidRPr="007F0991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5AC" w:rsidRPr="007F0991" w14:paraId="63732CA7" w14:textId="77777777" w:rsidTr="00DF2041">
        <w:trPr>
          <w:trHeight w:val="915"/>
        </w:trPr>
        <w:tc>
          <w:tcPr>
            <w:tcW w:w="675" w:type="dxa"/>
            <w:vMerge/>
          </w:tcPr>
          <w:p w14:paraId="499BD57B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7A59AFF7" w14:textId="77777777"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5DC0803A" w14:textId="77777777"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329F3">
              <w:rPr>
                <w:rFonts w:ascii="Times New Roman" w:eastAsia="Times New Roman" w:hAnsi="Times New Roman" w:cs="Times New Roman"/>
                <w:sz w:val="24"/>
                <w:szCs w:val="24"/>
              </w:rPr>
              <w:t>по физической культуре и спорту</w:t>
            </w:r>
          </w:p>
          <w:p w14:paraId="3D0427AF" w14:textId="77777777"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14:paraId="2BE8039E" w14:textId="77777777" w:rsidTr="00DF2041">
        <w:tc>
          <w:tcPr>
            <w:tcW w:w="675" w:type="dxa"/>
          </w:tcPr>
          <w:p w14:paraId="5484F8D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0C4AC804" w14:textId="77777777" w:rsidR="00DF2041" w:rsidRPr="00B903A2" w:rsidRDefault="006B5EDA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="00666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необходимости принятия нормативного правового </w:t>
            </w:r>
            <w:r w:rsidR="007F0991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(основания, концепция, цели, задачи, последствия принятия):</w:t>
            </w:r>
          </w:p>
        </w:tc>
      </w:tr>
      <w:tr w:rsidR="00B903A2" w:rsidRPr="007F0991" w14:paraId="77A65C10" w14:textId="77777777" w:rsidTr="00DF2041">
        <w:tc>
          <w:tcPr>
            <w:tcW w:w="675" w:type="dxa"/>
          </w:tcPr>
          <w:p w14:paraId="7EDF86C8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6042A44F" w14:textId="20C29CE9" w:rsidR="00B903A2" w:rsidRPr="007F0991" w:rsidRDefault="00F16F6B" w:rsidP="00307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6F6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решением Белгородского городского Совета от 6 марта 2024 года № 102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годов», возникла необходимость в корректировке объёмов финансирования основных мероприятий и повышения эффективности реализации муниципальной программы «Спорт для всех».</w:t>
            </w:r>
          </w:p>
        </w:tc>
      </w:tr>
      <w:tr w:rsidR="00781A41" w:rsidRPr="007F0991" w14:paraId="1350C1F8" w14:textId="77777777" w:rsidTr="00DF2041">
        <w:tc>
          <w:tcPr>
            <w:tcW w:w="675" w:type="dxa"/>
          </w:tcPr>
          <w:p w14:paraId="4426CB32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1F4E20E5" w14:textId="77777777"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влиянии </w:t>
            </w:r>
            <w:r w:rsidR="00385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акта на состояние конкурентной среды </w:t>
            </w:r>
            <w:r w:rsidR="003854E6">
              <w:rPr>
                <w:rFonts w:ascii="Times New Roman" w:eastAsia="Times New Roman" w:hAnsi="Times New Roman" w:cs="Times New Roman"/>
                <w:sz w:val="24"/>
                <w:szCs w:val="24"/>
              </w:rPr>
              <w:t>на рынках товаров, работ, услуг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Белгорода (окажет/не окажет, если  окажет,  какое  влияние  и на  какие товарные рынки):</w:t>
            </w:r>
          </w:p>
        </w:tc>
      </w:tr>
      <w:tr w:rsidR="00B903A2" w:rsidRPr="007F0991" w14:paraId="7DE58A38" w14:textId="77777777" w:rsidTr="00DF2041">
        <w:tc>
          <w:tcPr>
            <w:tcW w:w="675" w:type="dxa"/>
          </w:tcPr>
          <w:p w14:paraId="1C2DF33B" w14:textId="77777777"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29D8D163" w14:textId="77777777"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14:paraId="620C4914" w14:textId="77777777" w:rsidTr="00DF2041">
        <w:tc>
          <w:tcPr>
            <w:tcW w:w="675" w:type="dxa"/>
          </w:tcPr>
          <w:p w14:paraId="69F47C94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635C2BE1" w14:textId="77777777"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B903A2" w:rsidRPr="007F0991" w14:paraId="76D440CB" w14:textId="77777777" w:rsidTr="00DF2041">
        <w:tc>
          <w:tcPr>
            <w:tcW w:w="675" w:type="dxa"/>
          </w:tcPr>
          <w:p w14:paraId="0C5C6527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4FA13753" w14:textId="77777777"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14:paraId="47C69D30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7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92F85" w14:textId="77777777" w:rsidR="002F4FC7" w:rsidRDefault="002F4FC7" w:rsidP="00F61527">
      <w:pPr>
        <w:spacing w:after="0" w:line="240" w:lineRule="auto"/>
      </w:pPr>
      <w:r>
        <w:separator/>
      </w:r>
    </w:p>
  </w:endnote>
  <w:endnote w:type="continuationSeparator" w:id="0">
    <w:p w14:paraId="50D671D3" w14:textId="77777777" w:rsidR="002F4FC7" w:rsidRDefault="002F4FC7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B0BC" w14:textId="77777777" w:rsidR="002F4FC7" w:rsidRDefault="002F4FC7" w:rsidP="00F61527">
      <w:pPr>
        <w:spacing w:after="0" w:line="240" w:lineRule="auto"/>
      </w:pPr>
      <w:r>
        <w:separator/>
      </w:r>
    </w:p>
  </w:footnote>
  <w:footnote w:type="continuationSeparator" w:id="0">
    <w:p w14:paraId="15BA1012" w14:textId="77777777" w:rsidR="002F4FC7" w:rsidRDefault="002F4FC7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775905"/>
      <w:docPartObj>
        <w:docPartGallery w:val="Page Numbers (Top of Page)"/>
        <w:docPartUnique/>
      </w:docPartObj>
    </w:sdtPr>
    <w:sdtEndPr/>
    <w:sdtContent>
      <w:p w14:paraId="3D81E424" w14:textId="77777777"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19FF23" w14:textId="77777777"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64"/>
    <w:rsid w:val="001E639E"/>
    <w:rsid w:val="001F44A2"/>
    <w:rsid w:val="00215D3E"/>
    <w:rsid w:val="00223108"/>
    <w:rsid w:val="00225B59"/>
    <w:rsid w:val="002329F3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F4FC7"/>
    <w:rsid w:val="00307709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854E6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66420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57F3"/>
    <w:rsid w:val="00627689"/>
    <w:rsid w:val="00632F39"/>
    <w:rsid w:val="00642200"/>
    <w:rsid w:val="006556D2"/>
    <w:rsid w:val="00666C9D"/>
    <w:rsid w:val="0067453D"/>
    <w:rsid w:val="00677011"/>
    <w:rsid w:val="006857F1"/>
    <w:rsid w:val="00695275"/>
    <w:rsid w:val="00695B98"/>
    <w:rsid w:val="006B5EDA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625AE"/>
    <w:rsid w:val="0077727D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AF7436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D3E2B"/>
    <w:rsid w:val="00C17C7F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0592D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16F6B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1415"/>
  <w15:docId w15:val="{8AC5C800-4304-49FA-AAF9-0AC50359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Виктория</cp:lastModifiedBy>
  <cp:revision>3</cp:revision>
  <cp:lastPrinted>2019-09-26T08:17:00Z</cp:lastPrinted>
  <dcterms:created xsi:type="dcterms:W3CDTF">2024-01-31T07:10:00Z</dcterms:created>
  <dcterms:modified xsi:type="dcterms:W3CDTF">2024-05-02T13:33:00Z</dcterms:modified>
</cp:coreProperties>
</file>