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CA4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</w:t>
            </w:r>
            <w:r w:rsidR="00CA48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</w:t>
            </w:r>
            <w:r w:rsidR="0003710C" w:rsidRPr="00037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«О внесении изменений в постановление администрации города Белгорода от 24 апреля 2024 года № 66»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2E3202" w:rsidP="00037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E3202">
              <w:rPr>
                <w:rFonts w:ascii="Times New Roman" w:hAnsi="Times New Roman" w:cs="Times New Roman"/>
              </w:rPr>
              <w:t xml:space="preserve">В целях </w:t>
            </w:r>
            <w:r w:rsidR="0003710C">
              <w:rPr>
                <w:rFonts w:ascii="Times New Roman" w:hAnsi="Times New Roman" w:cs="Times New Roman"/>
              </w:rPr>
              <w:t>реализации адресной программы проведения капитального ремонта общего имущества в многоквартирных домах в Белгородской области на 2022-2051 годы, утвержденной постановлением Правительства</w:t>
            </w:r>
            <w:r w:rsidRPr="0003710C">
              <w:rPr>
                <w:rFonts w:ascii="Times New Roman" w:hAnsi="Times New Roman" w:cs="Times New Roman"/>
              </w:rPr>
              <w:t xml:space="preserve"> </w:t>
            </w:r>
            <w:r w:rsidR="0003710C" w:rsidRPr="0003710C">
              <w:rPr>
                <w:rFonts w:ascii="Times New Roman" w:hAnsi="Times New Roman" w:cs="Times New Roman"/>
              </w:rPr>
              <w:t xml:space="preserve">Белгородской области </w:t>
            </w:r>
            <w:r w:rsidR="0003710C">
              <w:rPr>
                <w:rFonts w:ascii="Times New Roman" w:hAnsi="Times New Roman" w:cs="Times New Roman"/>
              </w:rPr>
              <w:t>от 19 августа 2013 года №345-пп,</w:t>
            </w:r>
            <w:bookmarkStart w:id="0" w:name="_GoBack"/>
            <w:bookmarkEnd w:id="0"/>
            <w:r w:rsidR="0003710C" w:rsidRPr="0003710C">
              <w:rPr>
                <w:rFonts w:ascii="Times New Roman" w:hAnsi="Times New Roman" w:cs="Times New Roman"/>
              </w:rPr>
              <w:t xml:space="preserve"> уточнения стоимости планируемых видов работ и (или) работ по капитальному ремонту общего имущества  в многоквартирных домах, определения объема государственной поддержки капитального ремонта,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подготовлен проект постановления</w:t>
            </w:r>
            <w:proofErr w:type="gramEnd"/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7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03710C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 w:rsidR="00037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="0003710C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 w:rsidR="00037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03710C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37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="0003710C"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2024 года № </w:t>
            </w:r>
            <w:r w:rsidR="000371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66»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D2" w:rsidRDefault="000A1AD2" w:rsidP="00F61527">
      <w:pPr>
        <w:spacing w:after="0" w:line="240" w:lineRule="auto"/>
      </w:pPr>
      <w:r>
        <w:separator/>
      </w:r>
    </w:p>
  </w:endnote>
  <w:end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D2" w:rsidRDefault="000A1AD2" w:rsidP="00F61527">
      <w:pPr>
        <w:spacing w:after="0" w:line="240" w:lineRule="auto"/>
      </w:pPr>
      <w:r>
        <w:separator/>
      </w:r>
    </w:p>
  </w:footnote>
  <w:footnote w:type="continuationSeparator" w:id="0">
    <w:p w:rsidR="000A1AD2" w:rsidRDefault="000A1AD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3710C"/>
    <w:rsid w:val="0004529B"/>
    <w:rsid w:val="00052A56"/>
    <w:rsid w:val="00052E60"/>
    <w:rsid w:val="00053DD2"/>
    <w:rsid w:val="0006799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A481B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Плясова Яна Сергеевна</cp:lastModifiedBy>
  <cp:revision>6</cp:revision>
  <cp:lastPrinted>2019-09-26T08:17:00Z</cp:lastPrinted>
  <dcterms:created xsi:type="dcterms:W3CDTF">2024-12-19T09:57:00Z</dcterms:created>
  <dcterms:modified xsi:type="dcterms:W3CDTF">2024-12-19T11:35:00Z</dcterms:modified>
</cp:coreProperties>
</file>