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 w:rsidR="002C48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bookmarkStart w:id="0" w:name="_GoBack"/>
      <w:bookmarkEnd w:id="0"/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5" w:type="dxa"/>
          </w:tcPr>
          <w:p w:rsidR="00534AE0" w:rsidRPr="00534AE0" w:rsidRDefault="000E283D" w:rsidP="00534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постановления «</w:t>
            </w:r>
            <w:r w:rsidR="00534AE0" w:rsidRPr="00534AE0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534A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Белгорода </w:t>
            </w:r>
            <w:r w:rsidR="00534AE0" w:rsidRPr="00534A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30 мая 2024 года № 85 «О создании комиссии </w:t>
            </w:r>
            <w:r w:rsidR="00534A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установлению факта </w:t>
            </w:r>
            <w:r w:rsidR="00534AE0" w:rsidRPr="00534A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проживания граждан в жилых помещениях, </w:t>
            </w:r>
          </w:p>
          <w:p w:rsidR="00534AE0" w:rsidRDefault="00534AE0" w:rsidP="00534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A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расположенных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1-4 подъездах многоквартирного </w:t>
            </w:r>
          </w:p>
          <w:p w:rsidR="009B6DAB" w:rsidRPr="00534AE0" w:rsidRDefault="00534AE0" w:rsidP="00534A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4AE0">
              <w:rPr>
                <w:rFonts w:ascii="Times New Roman" w:eastAsia="Calibri" w:hAnsi="Times New Roman" w:cs="Times New Roman"/>
                <w:sz w:val="28"/>
                <w:szCs w:val="28"/>
              </w:rPr>
              <w:t>дома № 55а по ул. Щорса в городе Белгороде</w:t>
            </w:r>
            <w:r w:rsidR="000E283D"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 w:rsidR="000E283D"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9B6DAB" w:rsidTr="00854C03">
        <w:trPr>
          <w:trHeight w:val="4235"/>
        </w:trPr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5" w:type="dxa"/>
          </w:tcPr>
          <w:p w:rsidR="00534AE0" w:rsidRPr="00534AE0" w:rsidRDefault="00534AE0" w:rsidP="00534AE0">
            <w:pPr>
              <w:pStyle w:val="4"/>
              <w:shd w:val="clear" w:color="auto" w:fill="FFFFFF"/>
              <w:spacing w:after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534AE0">
              <w:rPr>
                <w:b w:val="0"/>
                <w:sz w:val="28"/>
                <w:szCs w:val="28"/>
              </w:rPr>
              <w:t>В связи с организационно-штатными изменениями в администрации города Белгорода (увольнением Андреева С.В. - заместителя главы администрации города по социальной политике и образованию,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534AE0">
              <w:rPr>
                <w:b w:val="0"/>
                <w:sz w:val="28"/>
                <w:szCs w:val="28"/>
              </w:rPr>
              <w:t xml:space="preserve">Гричаниковой И.А. - руководителя управления образования администрации города) возникла необходимость внести изменения в состав комиссии  по установлению факта проживания граждан в жилых помещениях, расположенных в 1-4 подъездах многоквартирного дома № 55а по ул. Щорса в городе Белгороде. </w:t>
            </w:r>
          </w:p>
          <w:p w:rsidR="009B6DAB" w:rsidRPr="00B762D3" w:rsidRDefault="00534AE0" w:rsidP="00534AE0">
            <w:pPr>
              <w:pStyle w:val="4"/>
              <w:spacing w:beforeAutospacing="0" w:after="0" w:afterAutospacing="0"/>
              <w:contextualSpacing/>
              <w:jc w:val="both"/>
              <w:rPr>
                <w:b w:val="0"/>
                <w:sz w:val="28"/>
                <w:szCs w:val="28"/>
                <w:highlight w:val="yellow"/>
                <w:u w:val="single"/>
              </w:rPr>
            </w:pPr>
            <w:r w:rsidRPr="00534AE0">
              <w:rPr>
                <w:b w:val="0"/>
                <w:sz w:val="28"/>
                <w:szCs w:val="28"/>
              </w:rPr>
              <w:t>В связи с вышеизложенным подготовлен проект постановления  администрации города Белгорода.</w:t>
            </w:r>
            <w:r w:rsidRPr="00534AE0">
              <w:rPr>
                <w:b w:val="0"/>
                <w:sz w:val="28"/>
                <w:szCs w:val="28"/>
                <w:highlight w:val="yellow"/>
                <w:u w:val="single"/>
              </w:rPr>
              <w:t xml:space="preserve"> </w:t>
            </w: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 правового  акта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на состояние конкурентной среды на рынках товаров, работ, услуг  города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Белгорода (окажет/не окажет, если  окажет,  какое  влияние  и на  какие</w:t>
            </w: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товарные рынки):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Default="000E283D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:rsidR="00854C03" w:rsidRPr="00B762D3" w:rsidRDefault="00854C03" w:rsidP="00854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DAB">
        <w:tc>
          <w:tcPr>
            <w:tcW w:w="675" w:type="dxa"/>
          </w:tcPr>
          <w:p w:rsidR="009B6DAB" w:rsidRPr="00B762D3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5" w:type="dxa"/>
          </w:tcPr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Pr="00B762D3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9B6DAB" w:rsidRPr="00B762D3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762D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:rsidR="009B6DAB" w:rsidRPr="00B762D3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6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0FC" w:rsidRDefault="00F570FC">
      <w:pPr>
        <w:spacing w:after="0" w:line="240" w:lineRule="auto"/>
      </w:pPr>
      <w:r>
        <w:separator/>
      </w:r>
    </w:p>
  </w:endnote>
  <w:endnote w:type="continuationSeparator" w:id="0">
    <w:p w:rsidR="00F570FC" w:rsidRDefault="00F5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0FC" w:rsidRDefault="00F570FC">
      <w:pPr>
        <w:spacing w:after="0" w:line="240" w:lineRule="auto"/>
      </w:pPr>
      <w:r>
        <w:separator/>
      </w:r>
    </w:p>
  </w:footnote>
  <w:footnote w:type="continuationSeparator" w:id="0">
    <w:p w:rsidR="00F570FC" w:rsidRDefault="00F5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2C1122"/>
    <w:rsid w:val="002C4810"/>
    <w:rsid w:val="00534AE0"/>
    <w:rsid w:val="00854C03"/>
    <w:rsid w:val="009B6DAB"/>
    <w:rsid w:val="009F6486"/>
    <w:rsid w:val="00B762D3"/>
    <w:rsid w:val="00BB7A67"/>
    <w:rsid w:val="00F570FC"/>
    <w:rsid w:val="00FA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EC2E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0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PC311-1</cp:lastModifiedBy>
  <cp:revision>33</cp:revision>
  <cp:lastPrinted>2021-09-10T09:52:00Z</cp:lastPrinted>
  <dcterms:created xsi:type="dcterms:W3CDTF">2019-12-05T09:50:00Z</dcterms:created>
  <dcterms:modified xsi:type="dcterms:W3CDTF">2024-08-08T14:31:00Z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