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6A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F46A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</w:p>
    <w:p w:rsidR="00FF46A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нормативного правового акта, </w:t>
      </w:r>
    </w:p>
    <w:p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том числе </w:t>
      </w:r>
      <w:r w:rsidR="002471CF">
        <w:rPr>
          <w:rFonts w:ascii="Times New Roman" w:eastAsia="Times New Roman" w:hAnsi="Times New Roman" w:cs="Times New Roman"/>
          <w:b/>
          <w:bCs/>
          <w:sz w:val="28"/>
          <w:szCs w:val="28"/>
        </w:rPr>
        <w:t>их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554"/>
        <w:gridCol w:w="9192"/>
      </w:tblGrid>
      <w:tr w:rsidR="005B64E8" w:rsidRPr="005B64E8" w:rsidTr="00561969">
        <w:tc>
          <w:tcPr>
            <w:tcW w:w="526" w:type="dxa"/>
          </w:tcPr>
          <w:p w:rsidR="00DF2041" w:rsidRPr="005B64E8" w:rsidRDefault="00DF2041" w:rsidP="00DF204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0" w:name="_GoBack"/>
            <w:r w:rsidRPr="005B64E8">
              <w:rPr>
                <w:rFonts w:ascii="Times New Roman" w:hAnsi="Times New Roman" w:cs="Times New Roman"/>
                <w:sz w:val="25"/>
                <w:szCs w:val="25"/>
              </w:rPr>
              <w:t xml:space="preserve">№ </w:t>
            </w:r>
            <w:proofErr w:type="gramStart"/>
            <w:r w:rsidRPr="005B64E8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 w:rsidRPr="005B64E8"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9220" w:type="dxa"/>
          </w:tcPr>
          <w:p w:rsidR="00561969" w:rsidRPr="005B64E8" w:rsidRDefault="002471CF" w:rsidP="002471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Постановление </w:t>
            </w:r>
            <w:r w:rsidR="007F0991"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>администрации</w:t>
            </w:r>
            <w:r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="007F0991"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>города Белгорода</w:t>
            </w:r>
            <w:r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</w:p>
          <w:p w:rsidR="00561969" w:rsidRPr="005B64E8" w:rsidRDefault="002471CF" w:rsidP="002471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«Об утверждении муниципальной программы </w:t>
            </w:r>
          </w:p>
          <w:p w:rsidR="002471CF" w:rsidRPr="005B64E8" w:rsidRDefault="002471CF" w:rsidP="002471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>«Развитие солидарного общества и информационного</w:t>
            </w:r>
          </w:p>
          <w:p w:rsidR="007F0991" w:rsidRPr="005B64E8" w:rsidRDefault="002471CF" w:rsidP="002471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>пространства городского округа «Город Белгород»</w:t>
            </w:r>
            <w:r w:rsidR="007F0991"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                         </w:t>
            </w:r>
          </w:p>
          <w:p w:rsidR="007F0991" w:rsidRPr="005B64E8" w:rsidRDefault="007F0991" w:rsidP="00416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>__________________________________________________________________</w:t>
            </w:r>
          </w:p>
          <w:p w:rsidR="00FF46A2" w:rsidRPr="005B64E8" w:rsidRDefault="002471CF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Управление </w:t>
            </w:r>
            <w:r w:rsidR="0041641B"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>общественных отношений</w:t>
            </w:r>
          </w:p>
          <w:p w:rsidR="007F0991" w:rsidRPr="005B64E8" w:rsidRDefault="002471CF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>администрации города Белгорода</w:t>
            </w:r>
          </w:p>
          <w:p w:rsidR="00DF2041" w:rsidRPr="005B64E8" w:rsidRDefault="00DF2041" w:rsidP="007F099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B64E8" w:rsidRPr="005B64E8" w:rsidTr="00561969">
        <w:tc>
          <w:tcPr>
            <w:tcW w:w="526" w:type="dxa"/>
          </w:tcPr>
          <w:p w:rsidR="00DF2041" w:rsidRPr="005B64E8" w:rsidRDefault="00DF2041" w:rsidP="00DF204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B64E8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9220" w:type="dxa"/>
          </w:tcPr>
          <w:p w:rsidR="007F0991" w:rsidRPr="005B64E8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>Обоснование   необходимости  принятия  нормативного  правового  акта (основания, концепция, цели, задачи, последствия принятия):</w:t>
            </w:r>
          </w:p>
          <w:p w:rsidR="007F0991" w:rsidRPr="005B64E8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>__________________________________________________________________</w:t>
            </w:r>
          </w:p>
          <w:p w:rsidR="00015CF5" w:rsidRPr="005B64E8" w:rsidRDefault="00FF46A2" w:rsidP="00015CF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5B64E8">
              <w:rPr>
                <w:rFonts w:ascii="Times New Roman" w:hAnsi="Times New Roman" w:cs="Times New Roman"/>
                <w:sz w:val="25"/>
                <w:szCs w:val="25"/>
              </w:rPr>
              <w:t xml:space="preserve">Настоящий проект постановления администрации города Белгорода разработан </w:t>
            </w:r>
            <w:r w:rsidR="00015CF5" w:rsidRPr="005B64E8">
              <w:rPr>
                <w:rFonts w:ascii="Times New Roman" w:hAnsi="Times New Roman" w:cs="Times New Roman"/>
                <w:sz w:val="25"/>
                <w:szCs w:val="25"/>
              </w:rPr>
              <w:br/>
              <w:t xml:space="preserve">в соответствии со статьей 179 Бюджетного кодекса Российской Федерации, Федеральным </w:t>
            </w:r>
            <w:hyperlink r:id="rId8">
              <w:r w:rsidR="00015CF5" w:rsidRPr="005B64E8">
                <w:rPr>
                  <w:rFonts w:ascii="Times New Roman" w:hAnsi="Times New Roman" w:cs="Times New Roman"/>
                  <w:sz w:val="25"/>
                  <w:szCs w:val="25"/>
                </w:rPr>
                <w:t>законом</w:t>
              </w:r>
            </w:hyperlink>
            <w:r w:rsidR="00015CF5" w:rsidRPr="005B64E8">
              <w:rPr>
                <w:rFonts w:ascii="Times New Roman" w:hAnsi="Times New Roman" w:cs="Times New Roman"/>
                <w:sz w:val="25"/>
                <w:szCs w:val="25"/>
              </w:rPr>
              <w:t xml:space="preserve"> от 6 октября 2003 года № 131-ФЗ «Об общих принципах организации местного самоуправления в Российской Федерации», на основании </w:t>
            </w:r>
            <w:hyperlink r:id="rId9">
              <w:r w:rsidR="00015CF5" w:rsidRPr="005B64E8">
                <w:rPr>
                  <w:rFonts w:ascii="Times New Roman" w:hAnsi="Times New Roman" w:cs="Times New Roman"/>
                  <w:sz w:val="25"/>
                  <w:szCs w:val="25"/>
                </w:rPr>
                <w:t>Устава</w:t>
              </w:r>
            </w:hyperlink>
            <w:r w:rsidR="00015CF5" w:rsidRPr="005B64E8">
              <w:rPr>
                <w:rFonts w:ascii="Times New Roman" w:hAnsi="Times New Roman" w:cs="Times New Roman"/>
                <w:sz w:val="25"/>
                <w:szCs w:val="25"/>
              </w:rPr>
              <w:t xml:space="preserve"> городского округа «Город Белгород» и в целях реализации постановлений администрации города Белгорода от 11 ноября 2024 года № 173 «Об утверждении порядка разработки, реализации и</w:t>
            </w:r>
            <w:proofErr w:type="gramEnd"/>
            <w:r w:rsidR="00015CF5" w:rsidRPr="005B64E8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gramStart"/>
            <w:r w:rsidR="00015CF5" w:rsidRPr="005B64E8">
              <w:rPr>
                <w:rFonts w:ascii="Times New Roman" w:hAnsi="Times New Roman" w:cs="Times New Roman"/>
                <w:sz w:val="25"/>
                <w:szCs w:val="25"/>
              </w:rPr>
              <w:t>оценки эффективности реализации муниципальных программ городского округа «Город Белгород», от 20 ноября 2024 года № 177 «Об утверждении перечня муниципальных программ городского округа «Город Белгород», планируемых к реализации с 1 января 2025 года</w:t>
            </w:r>
            <w:proofErr w:type="gramEnd"/>
          </w:p>
        </w:tc>
      </w:tr>
      <w:tr w:rsidR="005B64E8" w:rsidRPr="005B64E8" w:rsidTr="00561969">
        <w:tc>
          <w:tcPr>
            <w:tcW w:w="526" w:type="dxa"/>
          </w:tcPr>
          <w:p w:rsidR="00781A41" w:rsidRPr="005B64E8" w:rsidRDefault="00781A41" w:rsidP="00781A4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B64E8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9220" w:type="dxa"/>
          </w:tcPr>
          <w:p w:rsidR="007F0991" w:rsidRPr="005B64E8" w:rsidRDefault="007F0991" w:rsidP="0060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Информация о влиянии положений проекта нормативного правового акта </w:t>
            </w:r>
            <w:r w:rsidR="00561969"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br/>
            </w:r>
            <w:r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>на состояние конкурентной среды на рынках товаров, работ, услуг города Белгорода (</w:t>
            </w:r>
            <w:proofErr w:type="gramStart"/>
            <w:r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>окажет</w:t>
            </w:r>
            <w:proofErr w:type="gramEnd"/>
            <w:r w:rsidR="00A02494"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>/</w:t>
            </w:r>
            <w:r w:rsidR="00A02494"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>не окажет, если окажет, какое  влияние и на какие товарные рынки):</w:t>
            </w:r>
          </w:p>
          <w:p w:rsidR="007F0991" w:rsidRPr="005B64E8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>__________________________________________________________________</w:t>
            </w:r>
          </w:p>
          <w:p w:rsidR="00781A41" w:rsidRPr="005B64E8" w:rsidRDefault="00FF46A2" w:rsidP="00D3218B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B64E8">
              <w:rPr>
                <w:rFonts w:ascii="Times New Roman" w:hAnsi="Times New Roman" w:cs="Times New Roman"/>
                <w:b/>
                <w:sz w:val="25"/>
                <w:szCs w:val="25"/>
              </w:rPr>
              <w:t>Не окажет</w:t>
            </w:r>
          </w:p>
        </w:tc>
      </w:tr>
      <w:tr w:rsidR="005B64E8" w:rsidRPr="005B64E8" w:rsidTr="00561969">
        <w:tc>
          <w:tcPr>
            <w:tcW w:w="526" w:type="dxa"/>
          </w:tcPr>
          <w:p w:rsidR="00C45B11" w:rsidRPr="005B64E8" w:rsidRDefault="00C45B11" w:rsidP="00DF204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B64E8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9220" w:type="dxa"/>
          </w:tcPr>
          <w:p w:rsidR="007F0991" w:rsidRPr="005B64E8" w:rsidRDefault="007F0991" w:rsidP="0060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>отсутствуют</w:t>
            </w:r>
            <w:proofErr w:type="gramEnd"/>
            <w:r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/присутствуют, </w:t>
            </w:r>
            <w:r w:rsidR="00561969"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br/>
            </w:r>
            <w:r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>если присутствуют, отразите короткое обоснование их наличия):</w:t>
            </w:r>
          </w:p>
          <w:p w:rsidR="007F0991" w:rsidRPr="005B64E8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5B64E8">
              <w:rPr>
                <w:rFonts w:ascii="Times New Roman" w:eastAsia="Times New Roman" w:hAnsi="Times New Roman" w:cs="Times New Roman"/>
                <w:sz w:val="25"/>
                <w:szCs w:val="25"/>
              </w:rPr>
              <w:t>__________________________________________________________________</w:t>
            </w:r>
          </w:p>
          <w:p w:rsidR="00C45B11" w:rsidRPr="005B64E8" w:rsidRDefault="00FF46A2" w:rsidP="004C1D55">
            <w:pPr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5B64E8">
              <w:rPr>
                <w:rFonts w:ascii="Times New Roman" w:hAnsi="Times New Roman"/>
                <w:b/>
                <w:sz w:val="25"/>
                <w:szCs w:val="25"/>
              </w:rPr>
              <w:t>Отсутствуют</w:t>
            </w:r>
          </w:p>
        </w:tc>
      </w:tr>
      <w:bookmarkEnd w:id="0"/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56196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6CA" w:rsidRDefault="00D106CA" w:rsidP="00F61527">
      <w:pPr>
        <w:spacing w:after="0" w:line="240" w:lineRule="auto"/>
      </w:pPr>
      <w:r>
        <w:separator/>
      </w:r>
    </w:p>
  </w:endnote>
  <w:endnote w:type="continuationSeparator" w:id="0">
    <w:p w:rsidR="00D106CA" w:rsidRDefault="00D106CA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6CA" w:rsidRDefault="00D106CA" w:rsidP="00F61527">
      <w:pPr>
        <w:spacing w:after="0" w:line="240" w:lineRule="auto"/>
      </w:pPr>
      <w:r>
        <w:separator/>
      </w:r>
    </w:p>
  </w:footnote>
  <w:footnote w:type="continuationSeparator" w:id="0">
    <w:p w:rsidR="00D106CA" w:rsidRDefault="00D106CA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4529B" w:rsidRDefault="00E940BD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015C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15CF5"/>
    <w:rsid w:val="0004529B"/>
    <w:rsid w:val="00052E60"/>
    <w:rsid w:val="00053DD2"/>
    <w:rsid w:val="000725EE"/>
    <w:rsid w:val="00072BC9"/>
    <w:rsid w:val="000A5E6B"/>
    <w:rsid w:val="000B6A7F"/>
    <w:rsid w:val="000C43CD"/>
    <w:rsid w:val="000D563F"/>
    <w:rsid w:val="000E4E74"/>
    <w:rsid w:val="000E50D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3108"/>
    <w:rsid w:val="00225B59"/>
    <w:rsid w:val="002373F0"/>
    <w:rsid w:val="00245CB7"/>
    <w:rsid w:val="002471CF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558A7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13B9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1641B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87F30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61969"/>
    <w:rsid w:val="0057673E"/>
    <w:rsid w:val="00580FF8"/>
    <w:rsid w:val="005A56F0"/>
    <w:rsid w:val="005A5EE1"/>
    <w:rsid w:val="005B64E8"/>
    <w:rsid w:val="005C0422"/>
    <w:rsid w:val="005C3C2A"/>
    <w:rsid w:val="005C68AF"/>
    <w:rsid w:val="005D0E53"/>
    <w:rsid w:val="005D2D81"/>
    <w:rsid w:val="005F2749"/>
    <w:rsid w:val="00607AC0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B98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B43"/>
    <w:rsid w:val="00830CF3"/>
    <w:rsid w:val="00832E65"/>
    <w:rsid w:val="00833392"/>
    <w:rsid w:val="00844DE1"/>
    <w:rsid w:val="00850F6D"/>
    <w:rsid w:val="008567C3"/>
    <w:rsid w:val="00857E92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AF3"/>
    <w:rsid w:val="009350F0"/>
    <w:rsid w:val="0094466B"/>
    <w:rsid w:val="00951618"/>
    <w:rsid w:val="00972997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02494"/>
    <w:rsid w:val="00A15B72"/>
    <w:rsid w:val="00A334D5"/>
    <w:rsid w:val="00A33D6E"/>
    <w:rsid w:val="00A4620D"/>
    <w:rsid w:val="00A46FE7"/>
    <w:rsid w:val="00A52C3E"/>
    <w:rsid w:val="00A57963"/>
    <w:rsid w:val="00A66F03"/>
    <w:rsid w:val="00A6744A"/>
    <w:rsid w:val="00A7074C"/>
    <w:rsid w:val="00A72E34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41FD3"/>
    <w:rsid w:val="00B6645C"/>
    <w:rsid w:val="00B75786"/>
    <w:rsid w:val="00B92CC4"/>
    <w:rsid w:val="00B93779"/>
    <w:rsid w:val="00BA1692"/>
    <w:rsid w:val="00BA41D9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67CD"/>
    <w:rsid w:val="00CC3718"/>
    <w:rsid w:val="00CD0C50"/>
    <w:rsid w:val="00CD5653"/>
    <w:rsid w:val="00CE7757"/>
    <w:rsid w:val="00CF4297"/>
    <w:rsid w:val="00D02D69"/>
    <w:rsid w:val="00D04E53"/>
    <w:rsid w:val="00D106CA"/>
    <w:rsid w:val="00D11823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004C"/>
    <w:rsid w:val="00E12EBE"/>
    <w:rsid w:val="00E3384B"/>
    <w:rsid w:val="00E376DE"/>
    <w:rsid w:val="00E42857"/>
    <w:rsid w:val="00E50ECD"/>
    <w:rsid w:val="00E563EA"/>
    <w:rsid w:val="00E76944"/>
    <w:rsid w:val="00E8377B"/>
    <w:rsid w:val="00E83E53"/>
    <w:rsid w:val="00E86B84"/>
    <w:rsid w:val="00E940BD"/>
    <w:rsid w:val="00EB35A1"/>
    <w:rsid w:val="00EC752F"/>
    <w:rsid w:val="00ED10F1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  <w:rsid w:val="00FF4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283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67&amp;n=89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Александрова Юлия Валерьевна</cp:lastModifiedBy>
  <cp:revision>3</cp:revision>
  <cp:lastPrinted>2025-04-18T06:31:00Z</cp:lastPrinted>
  <dcterms:created xsi:type="dcterms:W3CDTF">2025-04-18T06:31:00Z</dcterms:created>
  <dcterms:modified xsi:type="dcterms:W3CDTF">2025-05-16T08:44:00Z</dcterms:modified>
</cp:coreProperties>
</file>