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85" w:rsidRPr="00EB4747" w:rsidRDefault="001C464D" w:rsidP="00EB4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Горизбирком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приступил к</w:t>
      </w:r>
      <w:r w:rsidR="00904B85" w:rsidRPr="00904B85">
        <w:rPr>
          <w:rFonts w:ascii="Times New Roman" w:hAnsi="Times New Roman" w:cs="Times New Roman"/>
          <w:b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bookmarkStart w:id="0" w:name="_GoBack"/>
      <w:bookmarkEnd w:id="0"/>
      <w:r w:rsidR="00904B85" w:rsidRPr="00904B85">
        <w:rPr>
          <w:rFonts w:ascii="Times New Roman" w:hAnsi="Times New Roman" w:cs="Times New Roman"/>
          <w:b/>
          <w:sz w:val="28"/>
          <w:szCs w:val="28"/>
        </w:rPr>
        <w:t xml:space="preserve"> молодежной избирательной комиссии города Белгорода</w:t>
      </w:r>
    </w:p>
    <w:p w:rsidR="003678DB" w:rsidRDefault="00904B85" w:rsidP="00367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B85">
        <w:rPr>
          <w:rFonts w:ascii="Times New Roman" w:hAnsi="Times New Roman" w:cs="Times New Roman"/>
          <w:sz w:val="28"/>
          <w:szCs w:val="28"/>
        </w:rPr>
        <w:t>Избирательн</w:t>
      </w:r>
      <w:r w:rsidR="003678DB">
        <w:rPr>
          <w:rFonts w:ascii="Times New Roman" w:hAnsi="Times New Roman" w:cs="Times New Roman"/>
          <w:sz w:val="28"/>
          <w:szCs w:val="28"/>
        </w:rPr>
        <w:t xml:space="preserve">ой </w:t>
      </w:r>
      <w:r w:rsidRPr="00904B8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78DB">
        <w:rPr>
          <w:rFonts w:ascii="Times New Roman" w:hAnsi="Times New Roman" w:cs="Times New Roman"/>
          <w:sz w:val="28"/>
          <w:szCs w:val="28"/>
        </w:rPr>
        <w:t>ей</w:t>
      </w:r>
      <w:r w:rsidRPr="00904B85">
        <w:rPr>
          <w:rFonts w:ascii="Times New Roman" w:hAnsi="Times New Roman" w:cs="Times New Roman"/>
          <w:sz w:val="28"/>
          <w:szCs w:val="28"/>
        </w:rPr>
        <w:t xml:space="preserve"> города Белгорода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8DB">
        <w:rPr>
          <w:rFonts w:ascii="Times New Roman" w:hAnsi="Times New Roman" w:cs="Times New Roman"/>
          <w:sz w:val="28"/>
          <w:szCs w:val="28"/>
        </w:rPr>
        <w:t xml:space="preserve"> принято решение о формировании молодежной избирательной комиссии города. </w:t>
      </w:r>
    </w:p>
    <w:p w:rsidR="00C80380" w:rsidRDefault="003678DB" w:rsidP="00367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будет </w:t>
      </w:r>
      <w:r w:rsidRPr="003678DB">
        <w:rPr>
          <w:rFonts w:ascii="Times New Roman" w:hAnsi="Times New Roman" w:cs="Times New Roman"/>
          <w:sz w:val="28"/>
          <w:szCs w:val="28"/>
        </w:rPr>
        <w:t>постоянно действующи</w:t>
      </w:r>
      <w:r>
        <w:rPr>
          <w:rFonts w:ascii="Times New Roman" w:hAnsi="Times New Roman" w:cs="Times New Roman"/>
          <w:sz w:val="28"/>
          <w:szCs w:val="28"/>
        </w:rPr>
        <w:t>й совещательный</w:t>
      </w:r>
      <w:r w:rsidRPr="003678DB">
        <w:rPr>
          <w:rFonts w:ascii="Times New Roman" w:hAnsi="Times New Roman" w:cs="Times New Roman"/>
          <w:sz w:val="28"/>
          <w:szCs w:val="28"/>
        </w:rPr>
        <w:t xml:space="preserve"> и консультационны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678DB">
        <w:rPr>
          <w:rFonts w:ascii="Times New Roman" w:hAnsi="Times New Roman" w:cs="Times New Roman"/>
          <w:sz w:val="28"/>
          <w:szCs w:val="28"/>
        </w:rPr>
        <w:t xml:space="preserve"> орган при Избирате</w:t>
      </w:r>
      <w:r>
        <w:rPr>
          <w:rFonts w:ascii="Times New Roman" w:hAnsi="Times New Roman" w:cs="Times New Roman"/>
          <w:sz w:val="28"/>
          <w:szCs w:val="28"/>
        </w:rPr>
        <w:t xml:space="preserve">льной комиссии города Белгорода.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3678DB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ется он</w:t>
      </w:r>
      <w:r w:rsidRPr="003678DB">
        <w:rPr>
          <w:rFonts w:ascii="Times New Roman" w:hAnsi="Times New Roman" w:cs="Times New Roman"/>
          <w:sz w:val="28"/>
          <w:szCs w:val="28"/>
        </w:rPr>
        <w:t xml:space="preserve"> с целью содействия Избирательной комиссии города Белгорода в деятельности по обучению и формированию кадрового резерва избирательных комиссий, привлечения молодежи города Белгорода к активному участию в избирательных кампаниях различного уровня, проводимых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города Белгорода, </w:t>
      </w:r>
      <w:r w:rsidRPr="003678DB">
        <w:rPr>
          <w:rFonts w:ascii="Times New Roman" w:hAnsi="Times New Roman" w:cs="Times New Roman"/>
          <w:sz w:val="28"/>
          <w:szCs w:val="28"/>
        </w:rPr>
        <w:t>повышения правовой культуры молодых и будущих избирателей и стимулирования их интереса к изучению избирательного законодательства, воспитания активной гражданской позиции, поддержки молодежных инициатив, формирования осознанного</w:t>
      </w:r>
      <w:proofErr w:type="gramEnd"/>
      <w:r w:rsidRPr="003678DB">
        <w:rPr>
          <w:rFonts w:ascii="Times New Roman" w:hAnsi="Times New Roman" w:cs="Times New Roman"/>
          <w:sz w:val="28"/>
          <w:szCs w:val="28"/>
        </w:rPr>
        <w:t xml:space="preserve"> интереса молодых и будущих избирателей к вопросам деятельности органов власти посредством выборов и референдумов.</w:t>
      </w:r>
    </w:p>
    <w:p w:rsidR="00EB4747" w:rsidRPr="00EB4747" w:rsidRDefault="00EB4747" w:rsidP="00EB4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состава молодежной избирательной комиссии осуществляется Избирательной комиссией города Белгорода совместно с управлением молодежной политики администрации города Белгорода из числа граждан Российской Федерации в возрасте от 18 до 30 лет включительно, проживающих на территории города Белгорода. Срок полномочий молодёжной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года и </w:t>
      </w:r>
      <w:r w:rsidRPr="00EB47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исчисляется со дня ее первого заседания.</w:t>
      </w:r>
    </w:p>
    <w:p w:rsidR="00EB4747" w:rsidRPr="00EB4747" w:rsidRDefault="00EB4747" w:rsidP="00EB4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1DA734"/>
          <w:sz w:val="28"/>
          <w:szCs w:val="28"/>
          <w:lang w:eastAsia="ru-RU"/>
        </w:rPr>
      </w:pPr>
      <w:r w:rsidRPr="00EB47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молодежной избирательной комиссии осуществляется на основе предложений:</w:t>
      </w:r>
    </w:p>
    <w:p w:rsidR="00EB4747" w:rsidRPr="00EB4747" w:rsidRDefault="00EB4747" w:rsidP="00EB4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47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региональных и местных отделений политических партий;</w:t>
      </w:r>
    </w:p>
    <w:p w:rsidR="00EB4747" w:rsidRPr="00EB4747" w:rsidRDefault="00EB4747" w:rsidP="00EB4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47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региональных и местных молодежных общественных организаций и объединений;</w:t>
      </w:r>
    </w:p>
    <w:p w:rsidR="00EB4747" w:rsidRPr="00EB4747" w:rsidRDefault="00EB4747" w:rsidP="00EB4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47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образовательных организаций высшего образования на основе представлений молодежных и студенческих объединений;</w:t>
      </w:r>
    </w:p>
    <w:p w:rsidR="00EB4747" w:rsidRPr="00EB4747" w:rsidRDefault="00EB4747" w:rsidP="00EB4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органов исполнительной власти города Белгорода;</w:t>
      </w:r>
    </w:p>
    <w:p w:rsidR="00EB4747" w:rsidRPr="00EB4747" w:rsidRDefault="00EB4747" w:rsidP="00EB4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47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Союза «Белгородское областное объединение организаций профсоюзов».</w:t>
      </w:r>
    </w:p>
    <w:p w:rsidR="00EB4747" w:rsidRPr="00EB4747" w:rsidRDefault="00EB4747" w:rsidP="00EB4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молодежную избирательную комиссию может быть предложено несколько кандидатур от субъекта выдвижения. </w:t>
      </w:r>
    </w:p>
    <w:p w:rsidR="00EB4747" w:rsidRDefault="00EB4747" w:rsidP="00EB4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 гражданин Российской Федерации, проживающий на территории города Белгорода, вправе самостоятельно выдвинуть свою кандидатуру в состав молодежной избирательной комиссии.</w:t>
      </w:r>
    </w:p>
    <w:p w:rsidR="00EB4747" w:rsidRDefault="00EB4747" w:rsidP="00EB4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 о процедуре выдвижения кандидатур можно ознакомиться в Положениях о молодежной избирательной комиссии города Белгорода и  конкурсном отборе</w:t>
      </w:r>
      <w:r w:rsidRPr="00EB4747">
        <w:t xml:space="preserve"> </w:t>
      </w:r>
      <w:r w:rsidRPr="00EB4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ормированию состава молодежной </w:t>
      </w:r>
      <w:r w:rsidRPr="00EB474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747" w:rsidRPr="00EB4747" w:rsidRDefault="00EB4747" w:rsidP="00EB4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747" w:rsidRPr="00EB4747" w:rsidRDefault="00EB4747" w:rsidP="00EB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</w:t>
      </w:r>
      <w:r w:rsidRPr="00EB47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 ноября по 2 декабря 2019 года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будет проходить</w:t>
      </w:r>
      <w:r w:rsidRPr="00EB47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конкурсн</w:t>
      </w:r>
      <w:r w:rsidR="00B61F63">
        <w:rPr>
          <w:rFonts w:ascii="Times New Roman" w:eastAsia="Times New Roman" w:hAnsi="Times New Roman" w:cs="Times New Roman"/>
          <w:sz w:val="28"/>
          <w:szCs w:val="24"/>
          <w:lang w:eastAsia="ru-RU"/>
        </w:rPr>
        <w:t>ый</w:t>
      </w:r>
      <w:r w:rsidRPr="00EB47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отбор по формированию состава молодежной избирательной комиссии города Белгорода</w:t>
      </w:r>
      <w:r w:rsidR="00B61F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организуемый </w:t>
      </w:r>
      <w:proofErr w:type="spellStart"/>
      <w:r w:rsidR="00B61F63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горизбиркомом</w:t>
      </w:r>
      <w:proofErr w:type="spellEnd"/>
      <w:r w:rsidR="00B61F63" w:rsidRPr="00B61F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1F63" w:rsidRPr="00EB474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совместно с управлением молодежной политики администрации города Белгорода</w:t>
      </w:r>
      <w:r w:rsidRPr="00EB474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B4747" w:rsidRPr="00EB4747" w:rsidRDefault="00EB4747" w:rsidP="00EB47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61F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 по 15 ноября 2019 года к</w:t>
      </w:r>
      <w:r w:rsidRPr="00EB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андидат, вне зависимости от формы выдвижения, представляет в Избирательную комиссию города Белгорода по адресу: г. Белгород, ул. Генерала Лебедя, д. 2, </w:t>
      </w:r>
      <w:proofErr w:type="spellStart"/>
      <w:r w:rsidRPr="00EB4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EB4747">
        <w:rPr>
          <w:rFonts w:ascii="Times New Roman" w:eastAsia="Times New Roman" w:hAnsi="Times New Roman" w:cs="Times New Roman"/>
          <w:sz w:val="28"/>
          <w:szCs w:val="28"/>
          <w:lang w:eastAsia="ru-RU"/>
        </w:rPr>
        <w:t>. 204 следующие документы:</w:t>
      </w:r>
    </w:p>
    <w:p w:rsidR="00EB4747" w:rsidRPr="00EB4747" w:rsidRDefault="00EB4747" w:rsidP="00EB47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личное </w:t>
      </w:r>
      <w:hyperlink w:anchor="P162" w:history="1">
        <w:r w:rsidRPr="00EB47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EB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№ 1 к Положению</w:t>
      </w:r>
      <w:r w:rsidR="00B61F63" w:rsidRPr="00B61F63">
        <w:t xml:space="preserve"> </w:t>
      </w:r>
      <w:r w:rsidR="00B61F63" w:rsidRPr="00B6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конкурсном </w:t>
      </w:r>
      <w:proofErr w:type="gramStart"/>
      <w:r w:rsidR="00B61F63" w:rsidRPr="00B61F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</w:t>
      </w:r>
      <w:proofErr w:type="gramEnd"/>
      <w:r w:rsidRPr="00EB47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4747" w:rsidRPr="00EB4747" w:rsidRDefault="00EB4747" w:rsidP="00EB47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паспорта;</w:t>
      </w:r>
    </w:p>
    <w:p w:rsidR="00EB4747" w:rsidRPr="00EB4747" w:rsidRDefault="00EB4747" w:rsidP="00EB47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заполненную </w:t>
      </w:r>
      <w:hyperlink w:anchor="P199" w:history="1">
        <w:r w:rsidRPr="00EB47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анкету</w:t>
        </w:r>
      </w:hyperlink>
      <w:r w:rsidRPr="00EB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фотографией формата 3x4 см по форме согласно приложению № 2 к Положению</w:t>
      </w:r>
      <w:r w:rsidR="00B61F63" w:rsidRPr="00B6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конкурсном отборе</w:t>
      </w:r>
      <w:r w:rsidRPr="00EB47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4747" w:rsidRPr="00EB4747" w:rsidRDefault="00EB4747" w:rsidP="00EB47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портфолио, </w:t>
      </w:r>
      <w:proofErr w:type="gramStart"/>
      <w:r w:rsidRPr="00EB474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</w:t>
      </w:r>
      <w:proofErr w:type="gramEnd"/>
      <w:r w:rsidRPr="00EB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w:anchor="P259" w:history="1">
        <w:r w:rsidRPr="00EB47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рекомендациями</w:t>
        </w:r>
      </w:hyperlink>
      <w:r w:rsidRPr="00EB474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определенными в приложении № 3 к Положению</w:t>
      </w:r>
      <w:r w:rsidR="00B61F63" w:rsidRPr="00B6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конкурсном отборе</w:t>
      </w:r>
      <w:r w:rsidRPr="00EB47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4747" w:rsidRPr="00EB4747" w:rsidRDefault="00EB4747" w:rsidP="00EB47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47">
        <w:rPr>
          <w:rFonts w:ascii="Times New Roman" w:eastAsia="Times New Roman" w:hAnsi="Times New Roman" w:cs="Times New Roman"/>
          <w:sz w:val="28"/>
          <w:szCs w:val="28"/>
          <w:lang w:eastAsia="ru-RU"/>
        </w:rPr>
        <w:t>- характеристику с рекомендацией с места учебы, работы, общественной деятельности;</w:t>
      </w:r>
    </w:p>
    <w:p w:rsidR="00EB4747" w:rsidRPr="00EB4747" w:rsidRDefault="00EB4747" w:rsidP="00EB47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w:anchor="P333" w:history="1">
        <w:r w:rsidRPr="00EB47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согласие</w:t>
        </w:r>
      </w:hyperlink>
      <w:r w:rsidRPr="00EB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персональных данных согласно приложению №4 к Положению</w:t>
      </w:r>
      <w:r w:rsidR="00B61F63" w:rsidRPr="00B6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конкурсном отборе</w:t>
      </w:r>
      <w:r w:rsidRPr="00EB4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747" w:rsidRDefault="00EB4747" w:rsidP="00EB47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4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Кандидат, представивший все необходимые документы, допускается к участию в конкурсном отборе.</w:t>
      </w:r>
    </w:p>
    <w:p w:rsidR="00B61F63" w:rsidRPr="00B61F63" w:rsidRDefault="00B61F63" w:rsidP="00B61F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проведенного конкурсного отбора Рабочая группа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рекомендовать </w:t>
      </w:r>
      <w:r w:rsidRPr="00B61F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города Белгорода кандидат</w:t>
      </w:r>
      <w:r w:rsidR="001D195D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</w:t>
      </w:r>
      <w:r w:rsidRPr="00B6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включения в состав молодежной избирательной комиссии.</w:t>
      </w:r>
    </w:p>
    <w:p w:rsidR="00B61F63" w:rsidRDefault="00B61F63" w:rsidP="00B61F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кандидаты в состав молодежной избирательной комиссии, участвовавшие в конкурсном отборе, но не вошедшие по итогам конкурсного отбора в состав молодежной избирательной комиссии,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Pr="00B61F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B6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резерв молодежной избирательной комиссии.</w:t>
      </w:r>
    </w:p>
    <w:p w:rsidR="00B61F63" w:rsidRPr="00EB4747" w:rsidRDefault="00B61F63" w:rsidP="00EB47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 города Белгорода ждет предложения по включению в состав молодежной избирательной комиссии города от всех субъектов выдвижения!</w:t>
      </w:r>
    </w:p>
    <w:p w:rsidR="003678DB" w:rsidRPr="00904B85" w:rsidRDefault="003678DB" w:rsidP="003678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678DB" w:rsidRPr="00904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C4"/>
    <w:rsid w:val="001C464D"/>
    <w:rsid w:val="001D195D"/>
    <w:rsid w:val="003678DB"/>
    <w:rsid w:val="006A287B"/>
    <w:rsid w:val="00904B85"/>
    <w:rsid w:val="00A87BA7"/>
    <w:rsid w:val="00B61F63"/>
    <w:rsid w:val="00C053C4"/>
    <w:rsid w:val="00C80380"/>
    <w:rsid w:val="00EB4747"/>
    <w:rsid w:val="00E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БалуковаВВ</dc:creator>
  <cp:keywords/>
  <dc:description/>
  <cp:lastModifiedBy>GLSpec</cp:lastModifiedBy>
  <cp:revision>4</cp:revision>
  <dcterms:created xsi:type="dcterms:W3CDTF">2019-10-16T07:48:00Z</dcterms:created>
  <dcterms:modified xsi:type="dcterms:W3CDTF">2019-10-31T07:10:00Z</dcterms:modified>
</cp:coreProperties>
</file>