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31C5" w:rsidRDefault="00381DBD" w:rsidP="008E31C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12"/>
      <w:r w:rsidRPr="001D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Уведомление</w:t>
      </w:r>
      <w:bookmarkEnd w:id="0"/>
      <w:r w:rsidR="008E3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1D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о проведении публичных консультаций посредством сбора </w:t>
      </w:r>
    </w:p>
    <w:p w:rsidR="00C32512" w:rsidRPr="001D38FF" w:rsidRDefault="00381DBD" w:rsidP="008E31C5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D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замечаний и</w:t>
      </w:r>
      <w:r w:rsidR="008E3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1D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предложений организаций и граждан в рамках анализа </w:t>
      </w:r>
      <w:r w:rsidR="008E3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проекта</w:t>
      </w:r>
    </w:p>
    <w:p w:rsidR="00381DBD" w:rsidRDefault="008E31C5" w:rsidP="00733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нормативного </w:t>
      </w:r>
      <w:r w:rsidR="00381DBD" w:rsidRPr="001D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правов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ого</w:t>
      </w:r>
      <w:r w:rsidR="00381DBD" w:rsidRPr="001D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акт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 на предмет его</w:t>
      </w:r>
      <w:r w:rsidR="00381DBD" w:rsidRPr="001D3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влияния на конкуренцию</w:t>
      </w:r>
    </w:p>
    <w:p w:rsidR="00F02015" w:rsidRPr="001D38FF" w:rsidRDefault="00F02015" w:rsidP="00733F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A2611F" w:rsidRPr="00D36F21" w:rsidRDefault="00D36F21" w:rsidP="002F0635">
      <w:pPr>
        <w:jc w:val="both"/>
        <w:rPr>
          <w:rFonts w:eastAsia="Times New Roman"/>
          <w:b/>
          <w:bCs/>
          <w:iCs/>
        </w:rPr>
      </w:pPr>
      <w:r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</w:t>
      </w:r>
      <w:r w:rsidR="00A2611F"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Белгорода уведомляет о проведении публичных консультаций посредством сбора замечаний и предложений организаций и граждан по </w:t>
      </w:r>
      <w:r w:rsidR="00814B6A"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постановления </w:t>
      </w:r>
      <w:r w:rsidR="00ED2DD8" w:rsidRPr="00ED2DD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«Развитие культуры городского округа «Город Белгорода»</w:t>
      </w:r>
      <w:r w:rsidR="00A2611F" w:rsidRPr="001D3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611F" w:rsidRPr="00FA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 </w:t>
      </w:r>
      <w:r w:rsidR="00FA595B" w:rsidRPr="00FA595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A2611F" w:rsidRPr="00FA5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влияния на конкуренцию.</w:t>
      </w:r>
    </w:p>
    <w:p w:rsidR="00A2611F" w:rsidRPr="00D36F21" w:rsidRDefault="00A2611F" w:rsidP="00D36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публичных консультаций все заинтересованные лица могут направить свои замечания и предложения по </w:t>
      </w:r>
      <w:r w:rsidR="00EE4895"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 w:rsidR="00EE4895"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</w:t>
      </w:r>
      <w:r w:rsidR="00EE4895"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 w:rsidR="00FF7696"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его</w:t>
      </w:r>
      <w:r w:rsidRPr="00D3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влияния на конкуренцию.</w:t>
      </w:r>
    </w:p>
    <w:p w:rsidR="00A2611F" w:rsidRPr="004C10F9" w:rsidRDefault="00A2611F" w:rsidP="00733F68">
      <w:pPr>
        <w:spacing w:after="0" w:line="240" w:lineRule="auto"/>
        <w:ind w:firstLine="709"/>
        <w:jc w:val="both"/>
      </w:pPr>
      <w:r w:rsidRPr="001D38F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Замечания и предложения </w:t>
      </w:r>
      <w:r w:rsidRPr="004C10F9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принимаются по адресу: </w:t>
      </w:r>
      <w:r w:rsidRPr="004C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>30800</w:t>
      </w:r>
      <w:r w:rsidR="00A4730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>9</w:t>
      </w:r>
      <w:r w:rsidRPr="004C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 xml:space="preserve">, Белгородская область </w:t>
      </w:r>
      <w:r w:rsidR="00FF7696" w:rsidRPr="004C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 xml:space="preserve">    </w:t>
      </w:r>
      <w:r w:rsidRPr="004C10F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 w:bidi="ru-RU"/>
        </w:rPr>
        <w:t xml:space="preserve">   г</w:t>
      </w:r>
      <w:r w:rsidRPr="00FA59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Белгород, </w:t>
      </w:r>
      <w:r w:rsidR="00F02015" w:rsidRPr="00FA59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</w:t>
      </w:r>
      <w:r w:rsidRPr="00FA59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F02015" w:rsidRPr="00FA59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Гражданский</w:t>
      </w:r>
      <w:r w:rsidRPr="00FA59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д. </w:t>
      </w:r>
      <w:r w:rsidR="00FA595B" w:rsidRPr="00FA59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61-а</w:t>
      </w:r>
      <w:r w:rsidRPr="00FA595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, а также по адресу электронной почты: </w:t>
      </w:r>
      <w:r w:rsidR="009B5D1B" w:rsidRPr="009B5D1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a.pokrovskij@beladm.ru</w:t>
      </w:r>
    </w:p>
    <w:p w:rsidR="00A2611F" w:rsidRPr="00F02015" w:rsidRDefault="00A2611F" w:rsidP="00733F68">
      <w:pPr>
        <w:pStyle w:val="81"/>
        <w:shd w:val="clear" w:color="auto" w:fill="auto"/>
        <w:tabs>
          <w:tab w:val="left" w:leader="underscore" w:pos="5695"/>
          <w:tab w:val="left" w:leader="underscore" w:pos="7664"/>
        </w:tabs>
        <w:spacing w:line="240" w:lineRule="auto"/>
        <w:ind w:firstLine="709"/>
        <w:jc w:val="both"/>
        <w:rPr>
          <w:sz w:val="24"/>
          <w:szCs w:val="24"/>
        </w:rPr>
      </w:pPr>
      <w:r w:rsidRPr="004C10F9">
        <w:rPr>
          <w:sz w:val="24"/>
          <w:szCs w:val="24"/>
        </w:rPr>
        <w:t>Сроки при</w:t>
      </w:r>
      <w:r w:rsidR="00F02015">
        <w:rPr>
          <w:sz w:val="24"/>
          <w:szCs w:val="24"/>
        </w:rPr>
        <w:t xml:space="preserve">ема предложений и замечаний: с </w:t>
      </w:r>
      <w:r w:rsidR="002C61F0">
        <w:rPr>
          <w:sz w:val="24"/>
          <w:szCs w:val="24"/>
        </w:rPr>
        <w:t>03</w:t>
      </w:r>
      <w:r w:rsidR="00611E2C">
        <w:rPr>
          <w:sz w:val="24"/>
          <w:szCs w:val="24"/>
        </w:rPr>
        <w:t>.</w:t>
      </w:r>
      <w:r w:rsidR="002C61F0">
        <w:rPr>
          <w:sz w:val="24"/>
          <w:szCs w:val="24"/>
        </w:rPr>
        <w:t>0</w:t>
      </w:r>
      <w:r w:rsidR="006A74A6">
        <w:rPr>
          <w:sz w:val="24"/>
          <w:szCs w:val="24"/>
        </w:rPr>
        <w:t>2</w:t>
      </w:r>
      <w:r w:rsidR="00511D2A" w:rsidRPr="004C10F9">
        <w:rPr>
          <w:sz w:val="24"/>
          <w:szCs w:val="24"/>
        </w:rPr>
        <w:t>.202</w:t>
      </w:r>
      <w:r w:rsidR="002C61F0">
        <w:rPr>
          <w:sz w:val="24"/>
          <w:szCs w:val="24"/>
        </w:rPr>
        <w:t>5</w:t>
      </w:r>
      <w:r w:rsidRPr="004C10F9">
        <w:rPr>
          <w:sz w:val="24"/>
          <w:szCs w:val="24"/>
        </w:rPr>
        <w:t xml:space="preserve"> года по </w:t>
      </w:r>
      <w:r w:rsidR="002C61F0">
        <w:rPr>
          <w:sz w:val="24"/>
          <w:szCs w:val="24"/>
        </w:rPr>
        <w:t>17</w:t>
      </w:r>
      <w:r w:rsidR="00611E2C">
        <w:rPr>
          <w:sz w:val="24"/>
          <w:szCs w:val="24"/>
        </w:rPr>
        <w:t>.</w:t>
      </w:r>
      <w:r w:rsidR="002C61F0">
        <w:rPr>
          <w:sz w:val="24"/>
          <w:szCs w:val="24"/>
        </w:rPr>
        <w:t>0</w:t>
      </w:r>
      <w:r w:rsidR="006A74A6">
        <w:rPr>
          <w:sz w:val="24"/>
          <w:szCs w:val="24"/>
        </w:rPr>
        <w:t>2</w:t>
      </w:r>
      <w:r w:rsidR="00511D2A" w:rsidRPr="004C10F9">
        <w:rPr>
          <w:sz w:val="24"/>
          <w:szCs w:val="24"/>
        </w:rPr>
        <w:t>.202</w:t>
      </w:r>
      <w:r w:rsidR="002C61F0">
        <w:rPr>
          <w:sz w:val="24"/>
          <w:szCs w:val="24"/>
        </w:rPr>
        <w:t>5</w:t>
      </w:r>
      <w:bookmarkStart w:id="1" w:name="_GoBack"/>
      <w:bookmarkEnd w:id="1"/>
      <w:r w:rsidR="00F02015">
        <w:rPr>
          <w:sz w:val="24"/>
          <w:szCs w:val="24"/>
        </w:rPr>
        <w:t xml:space="preserve"> года.</w:t>
      </w:r>
    </w:p>
    <w:p w:rsidR="00C52508" w:rsidRDefault="00C52508" w:rsidP="00733F68">
      <w:pPr>
        <w:pStyle w:val="81"/>
        <w:tabs>
          <w:tab w:val="left" w:pos="2905"/>
          <w:tab w:val="left" w:pos="5695"/>
          <w:tab w:val="left" w:pos="7949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 учетом</w:t>
      </w:r>
      <w:r w:rsidRPr="005615D0">
        <w:rPr>
          <w:sz w:val="24"/>
          <w:szCs w:val="24"/>
          <w:lang w:eastAsia="ru-RU"/>
        </w:rPr>
        <w:t xml:space="preserve"> анализа</w:t>
      </w:r>
      <w:r>
        <w:rPr>
          <w:sz w:val="24"/>
          <w:szCs w:val="24"/>
          <w:lang w:eastAsia="ru-RU"/>
        </w:rPr>
        <w:t xml:space="preserve">  поступивших замечаний и </w:t>
      </w:r>
      <w:r w:rsidRPr="005615D0">
        <w:rPr>
          <w:sz w:val="24"/>
          <w:szCs w:val="24"/>
          <w:lang w:eastAsia="ru-RU"/>
        </w:rPr>
        <w:t xml:space="preserve">предложений будет подготовлен доклад о результатах анализа проектов  нормативных  правовых актов администрации города Белгорода, подготовленных  управлением </w:t>
      </w:r>
      <w:r>
        <w:rPr>
          <w:sz w:val="24"/>
          <w:szCs w:val="24"/>
          <w:lang w:eastAsia="ru-RU"/>
        </w:rPr>
        <w:t xml:space="preserve">образования администрации города Белгорода </w:t>
      </w:r>
      <w:r w:rsidRPr="005615D0">
        <w:rPr>
          <w:sz w:val="24"/>
          <w:szCs w:val="24"/>
          <w:lang w:eastAsia="ru-RU"/>
        </w:rPr>
        <w:t xml:space="preserve">на предмет выявления рисков нарушения </w:t>
      </w:r>
      <w:hyperlink r:id="rId6" w:anchor="/document/12148517/entry/2" w:history="1">
        <w:r w:rsidRPr="005615D0">
          <w:rPr>
            <w:sz w:val="24"/>
            <w:szCs w:val="24"/>
            <w:lang w:eastAsia="ru-RU"/>
          </w:rPr>
          <w:t>антимонопольного законодательства</w:t>
        </w:r>
      </w:hyperlink>
      <w:r>
        <w:rPr>
          <w:sz w:val="24"/>
          <w:szCs w:val="24"/>
          <w:lang w:eastAsia="ru-RU"/>
        </w:rPr>
        <w:t xml:space="preserve"> за 202</w:t>
      </w:r>
      <w:r w:rsidR="009B5D1B">
        <w:rPr>
          <w:sz w:val="24"/>
          <w:szCs w:val="24"/>
          <w:lang w:eastAsia="ru-RU"/>
        </w:rPr>
        <w:t>4</w:t>
      </w:r>
      <w:r w:rsidRPr="005615D0">
        <w:rPr>
          <w:sz w:val="24"/>
          <w:szCs w:val="24"/>
          <w:lang w:eastAsia="ru-RU"/>
        </w:rPr>
        <w:t xml:space="preserve"> год, который в составе сводного ежегодного доклада об антимонопольном комплаенсе  будет  размещен  на  </w:t>
      </w:r>
      <w:hyperlink r:id="rId7" w:tgtFrame="_blank" w:history="1">
        <w:r w:rsidRPr="005615D0">
          <w:rPr>
            <w:sz w:val="24"/>
            <w:szCs w:val="24"/>
            <w:lang w:eastAsia="ru-RU"/>
          </w:rPr>
          <w:t>официальном</w:t>
        </w:r>
      </w:hyperlink>
      <w:r w:rsidRPr="005615D0">
        <w:rPr>
          <w:sz w:val="24"/>
          <w:szCs w:val="24"/>
          <w:lang w:eastAsia="ru-RU"/>
        </w:rPr>
        <w:t xml:space="preserve">  </w:t>
      </w:r>
      <w:hyperlink r:id="rId8" w:tgtFrame="_blank" w:history="1">
        <w:r w:rsidRPr="005615D0">
          <w:rPr>
            <w:sz w:val="24"/>
            <w:szCs w:val="24"/>
            <w:lang w:eastAsia="ru-RU"/>
          </w:rPr>
          <w:t>сайте</w:t>
        </w:r>
      </w:hyperlink>
      <w:r w:rsidRPr="005615D0">
        <w:rPr>
          <w:sz w:val="24"/>
          <w:szCs w:val="24"/>
          <w:lang w:eastAsia="ru-RU"/>
        </w:rPr>
        <w:t xml:space="preserve">   органов   местного  самоуправления города Белгорода в  информационно-телекоммуникационной сети Интернет в разделе</w:t>
      </w:r>
      <w:r>
        <w:rPr>
          <w:sz w:val="24"/>
          <w:szCs w:val="24"/>
          <w:lang w:eastAsia="ru-RU"/>
        </w:rPr>
        <w:t xml:space="preserve"> «</w:t>
      </w:r>
      <w:r w:rsidRPr="005615D0">
        <w:rPr>
          <w:sz w:val="24"/>
          <w:szCs w:val="24"/>
          <w:lang w:eastAsia="ru-RU"/>
        </w:rPr>
        <w:t>Антимонопольный комплаенс</w:t>
      </w:r>
      <w:r>
        <w:rPr>
          <w:sz w:val="24"/>
          <w:szCs w:val="24"/>
          <w:lang w:eastAsia="ru-RU"/>
        </w:rPr>
        <w:t>»</w:t>
      </w:r>
    </w:p>
    <w:p w:rsidR="00A2611F" w:rsidRPr="001D38FF" w:rsidRDefault="00A2611F" w:rsidP="00733F68">
      <w:pPr>
        <w:pStyle w:val="81"/>
        <w:shd w:val="clear" w:color="auto" w:fill="auto"/>
        <w:tabs>
          <w:tab w:val="left" w:pos="2905"/>
          <w:tab w:val="left" w:pos="5695"/>
          <w:tab w:val="left" w:pos="7949"/>
        </w:tabs>
        <w:spacing w:line="240" w:lineRule="auto"/>
        <w:ind w:firstLine="709"/>
        <w:jc w:val="both"/>
        <w:rPr>
          <w:sz w:val="24"/>
          <w:szCs w:val="24"/>
        </w:rPr>
      </w:pPr>
      <w:r w:rsidRPr="001D38FF">
        <w:rPr>
          <w:sz w:val="24"/>
          <w:szCs w:val="24"/>
        </w:rPr>
        <w:t>К уведомлению прилагаются:</w:t>
      </w:r>
    </w:p>
    <w:p w:rsidR="00A2611F" w:rsidRPr="001D38FF" w:rsidRDefault="00A2611F" w:rsidP="00733F68">
      <w:pPr>
        <w:pStyle w:val="81"/>
        <w:shd w:val="clear" w:color="auto" w:fill="auto"/>
        <w:tabs>
          <w:tab w:val="left" w:pos="2905"/>
          <w:tab w:val="left" w:pos="5695"/>
          <w:tab w:val="left" w:pos="7949"/>
        </w:tabs>
        <w:spacing w:line="240" w:lineRule="auto"/>
        <w:ind w:firstLine="709"/>
        <w:jc w:val="both"/>
        <w:rPr>
          <w:sz w:val="24"/>
          <w:szCs w:val="24"/>
        </w:rPr>
      </w:pPr>
      <w:r w:rsidRPr="001D38FF">
        <w:rPr>
          <w:sz w:val="24"/>
          <w:szCs w:val="24"/>
        </w:rPr>
        <w:t xml:space="preserve">1. Анкета участника публичных консультаций в формате </w:t>
      </w:r>
      <w:r w:rsidRPr="001D38FF">
        <w:rPr>
          <w:sz w:val="24"/>
          <w:szCs w:val="24"/>
          <w:lang w:val="en-US"/>
        </w:rPr>
        <w:t>word</w:t>
      </w:r>
      <w:r w:rsidRPr="001D38FF">
        <w:rPr>
          <w:sz w:val="24"/>
          <w:szCs w:val="24"/>
        </w:rPr>
        <w:t>.</w:t>
      </w:r>
    </w:p>
    <w:p w:rsidR="00A2611F" w:rsidRPr="00F02015" w:rsidRDefault="00A2611F" w:rsidP="00F02015">
      <w:pPr>
        <w:pStyle w:val="81"/>
        <w:shd w:val="clear" w:color="auto" w:fill="auto"/>
        <w:tabs>
          <w:tab w:val="left" w:pos="2905"/>
          <w:tab w:val="left" w:pos="5695"/>
          <w:tab w:val="left" w:pos="7949"/>
        </w:tabs>
        <w:spacing w:line="240" w:lineRule="auto"/>
        <w:ind w:firstLine="709"/>
        <w:jc w:val="both"/>
        <w:rPr>
          <w:sz w:val="24"/>
          <w:szCs w:val="24"/>
        </w:rPr>
      </w:pPr>
      <w:r w:rsidRPr="001D38FF">
        <w:rPr>
          <w:sz w:val="24"/>
          <w:szCs w:val="24"/>
        </w:rPr>
        <w:t xml:space="preserve">2. </w:t>
      </w:r>
      <w:r w:rsidR="00FF7696">
        <w:rPr>
          <w:sz w:val="24"/>
          <w:szCs w:val="24"/>
        </w:rPr>
        <w:t xml:space="preserve">Текст проекта нормативного правового акта в формате </w:t>
      </w:r>
      <w:r w:rsidR="00FF7696" w:rsidRPr="001D38FF">
        <w:rPr>
          <w:sz w:val="24"/>
          <w:szCs w:val="24"/>
          <w:lang w:val="en-US"/>
        </w:rPr>
        <w:t>word</w:t>
      </w:r>
      <w:r w:rsidRPr="001D38FF">
        <w:rPr>
          <w:sz w:val="24"/>
          <w:szCs w:val="24"/>
        </w:rPr>
        <w:t>.</w:t>
      </w:r>
    </w:p>
    <w:p w:rsidR="00A2611F" w:rsidRPr="001D38FF" w:rsidRDefault="00A2611F" w:rsidP="00733F68">
      <w:pPr>
        <w:pStyle w:val="81"/>
        <w:tabs>
          <w:tab w:val="left" w:pos="2905"/>
          <w:tab w:val="left" w:pos="5695"/>
          <w:tab w:val="left" w:pos="7949"/>
        </w:tabs>
        <w:spacing w:line="240" w:lineRule="auto"/>
        <w:ind w:left="34" w:firstLine="709"/>
        <w:jc w:val="both"/>
        <w:rPr>
          <w:sz w:val="24"/>
          <w:szCs w:val="24"/>
        </w:rPr>
      </w:pPr>
      <w:r w:rsidRPr="001D38FF">
        <w:rPr>
          <w:sz w:val="24"/>
          <w:szCs w:val="24"/>
        </w:rPr>
        <w:t>Место размещения приложений в информационно-телекоммуникационной сети «Интернет» - официальный сайт органов местного самоуправления города Белгорода, раздел «Антимонопольный комплаенс»:</w:t>
      </w:r>
      <w:r w:rsidR="001E2342">
        <w:rPr>
          <w:sz w:val="24"/>
          <w:szCs w:val="24"/>
        </w:rPr>
        <w:t xml:space="preserve"> </w:t>
      </w:r>
      <w:r w:rsidRPr="00747090">
        <w:rPr>
          <w:sz w:val="24"/>
          <w:szCs w:val="24"/>
        </w:rPr>
        <w:t>http://www.beladm.ru/self-government/administraciya-goroda/antimonopolnyj-komplaens/</w:t>
      </w:r>
    </w:p>
    <w:p w:rsidR="00A2611F" w:rsidRPr="001D38FF" w:rsidRDefault="00F02015" w:rsidP="009B5D1B">
      <w:pPr>
        <w:pStyle w:val="a7"/>
        <w:shd w:val="clear" w:color="auto" w:fill="FFFFFF"/>
        <w:spacing w:before="90" w:beforeAutospacing="0" w:after="210" w:afterAutospacing="0"/>
        <w:jc w:val="both"/>
        <w:rPr>
          <w:lang w:bidi="ru-RU"/>
        </w:rPr>
      </w:pPr>
      <w:r>
        <w:rPr>
          <w:lang w:bidi="ru-RU"/>
        </w:rPr>
        <w:t xml:space="preserve">Контактное </w:t>
      </w:r>
      <w:r>
        <w:rPr>
          <w:lang w:eastAsia="en-US"/>
        </w:rPr>
        <w:t xml:space="preserve">лицо: </w:t>
      </w:r>
      <w:r w:rsidR="008D3F74">
        <w:rPr>
          <w:lang w:eastAsia="en-US"/>
        </w:rPr>
        <w:t>Покровский Андрей Витальевич</w:t>
      </w:r>
      <w:r w:rsidR="00A2611F" w:rsidRPr="001D38FF">
        <w:rPr>
          <w:lang w:eastAsia="en-US"/>
        </w:rPr>
        <w:t xml:space="preserve">, </w:t>
      </w:r>
      <w:r w:rsidR="009B5D1B" w:rsidRPr="009B5D1B">
        <w:rPr>
          <w:lang w:eastAsia="en-US"/>
        </w:rPr>
        <w:t>начальник отдела правовой работы и охраны объектов культурного наследия управления культуры администрации города Белгорода</w:t>
      </w:r>
      <w:r w:rsidR="009B5D1B">
        <w:rPr>
          <w:lang w:eastAsia="en-US"/>
        </w:rPr>
        <w:t>,</w:t>
      </w:r>
      <w:r w:rsidR="00A2611F" w:rsidRPr="001D38FF">
        <w:rPr>
          <w:lang w:bidi="ru-RU"/>
        </w:rPr>
        <w:t xml:space="preserve"> </w:t>
      </w:r>
    </w:p>
    <w:p w:rsidR="00A2611F" w:rsidRPr="001D38FF" w:rsidRDefault="00A2611F" w:rsidP="00733F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38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Контактный телефон: +7 (4722) </w:t>
      </w:r>
      <w:r w:rsidR="00F020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8D3F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611E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8D3F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82</w:t>
      </w:r>
      <w:r w:rsidR="00611E2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8D3F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72</w:t>
      </w:r>
    </w:p>
    <w:p w:rsidR="00A2611F" w:rsidRPr="001D38FF" w:rsidRDefault="00A2611F" w:rsidP="00733F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D38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Режим работы:</w:t>
      </w:r>
    </w:p>
    <w:p w:rsidR="002D7C9E" w:rsidRPr="00A2611F" w:rsidRDefault="00A2611F" w:rsidP="001E3B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8F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9-00 до 18-00, перерыв с 13-00 до 14-00</w:t>
      </w:r>
    </w:p>
    <w:sectPr w:rsidR="002D7C9E" w:rsidRPr="00A2611F" w:rsidSect="00A261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139BA"/>
    <w:multiLevelType w:val="hybridMultilevel"/>
    <w:tmpl w:val="B34A974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98C"/>
    <w:rsid w:val="0007789E"/>
    <w:rsid w:val="00082E29"/>
    <w:rsid w:val="000C3596"/>
    <w:rsid w:val="000F440D"/>
    <w:rsid w:val="00103624"/>
    <w:rsid w:val="00143DF5"/>
    <w:rsid w:val="001D38FF"/>
    <w:rsid w:val="001E2342"/>
    <w:rsid w:val="001E3B4A"/>
    <w:rsid w:val="001F6DC0"/>
    <w:rsid w:val="002C61F0"/>
    <w:rsid w:val="002D7C9E"/>
    <w:rsid w:val="002F0635"/>
    <w:rsid w:val="003041F2"/>
    <w:rsid w:val="00355691"/>
    <w:rsid w:val="00381DBD"/>
    <w:rsid w:val="00391759"/>
    <w:rsid w:val="003A01E6"/>
    <w:rsid w:val="003A1B64"/>
    <w:rsid w:val="003B2CF5"/>
    <w:rsid w:val="0042520F"/>
    <w:rsid w:val="0043571E"/>
    <w:rsid w:val="004A5F13"/>
    <w:rsid w:val="004C10F9"/>
    <w:rsid w:val="004C1605"/>
    <w:rsid w:val="004C559F"/>
    <w:rsid w:val="00511D2A"/>
    <w:rsid w:val="00573FB9"/>
    <w:rsid w:val="00580C24"/>
    <w:rsid w:val="00611E2C"/>
    <w:rsid w:val="00672A57"/>
    <w:rsid w:val="006A74A6"/>
    <w:rsid w:val="006F4451"/>
    <w:rsid w:val="00707320"/>
    <w:rsid w:val="00717C67"/>
    <w:rsid w:val="00727526"/>
    <w:rsid w:val="00733F68"/>
    <w:rsid w:val="00746AF6"/>
    <w:rsid w:val="00747090"/>
    <w:rsid w:val="0079328F"/>
    <w:rsid w:val="00803071"/>
    <w:rsid w:val="0080547A"/>
    <w:rsid w:val="00814B6A"/>
    <w:rsid w:val="00835682"/>
    <w:rsid w:val="00885EAB"/>
    <w:rsid w:val="008B41C0"/>
    <w:rsid w:val="008D3F74"/>
    <w:rsid w:val="008E31C5"/>
    <w:rsid w:val="00904521"/>
    <w:rsid w:val="009468E3"/>
    <w:rsid w:val="009B5D1B"/>
    <w:rsid w:val="00A2611F"/>
    <w:rsid w:val="00A42F8B"/>
    <w:rsid w:val="00A4730E"/>
    <w:rsid w:val="00A830F0"/>
    <w:rsid w:val="00AE0966"/>
    <w:rsid w:val="00B323D5"/>
    <w:rsid w:val="00BA2AAE"/>
    <w:rsid w:val="00BC7F66"/>
    <w:rsid w:val="00BF5938"/>
    <w:rsid w:val="00C05A96"/>
    <w:rsid w:val="00C32512"/>
    <w:rsid w:val="00C46274"/>
    <w:rsid w:val="00C52508"/>
    <w:rsid w:val="00C5463E"/>
    <w:rsid w:val="00D357A0"/>
    <w:rsid w:val="00D36F21"/>
    <w:rsid w:val="00D9698C"/>
    <w:rsid w:val="00E05582"/>
    <w:rsid w:val="00E165DB"/>
    <w:rsid w:val="00EB38B8"/>
    <w:rsid w:val="00ED2DD8"/>
    <w:rsid w:val="00EE4895"/>
    <w:rsid w:val="00EE4A74"/>
    <w:rsid w:val="00F02015"/>
    <w:rsid w:val="00F7578B"/>
    <w:rsid w:val="00FA595B"/>
    <w:rsid w:val="00FB4552"/>
    <w:rsid w:val="00FD59E6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3D89"/>
  <w15:docId w15:val="{3451B760-5B9F-4345-AFD1-02133E11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DBD"/>
    <w:rPr>
      <w:color w:val="0000FF" w:themeColor="hyperlink"/>
      <w:u w:val="single"/>
    </w:rPr>
  </w:style>
  <w:style w:type="character" w:customStyle="1" w:styleId="89pt">
    <w:name w:val="Основной текст (8) + 9 pt;Полужирный;Курсив"/>
    <w:basedOn w:val="a0"/>
    <w:rsid w:val="00381D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 + Полужирный"/>
    <w:basedOn w:val="a0"/>
    <w:rsid w:val="00381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381DB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2">
    <w:name w:val="Основной текст (8) + Курсив"/>
    <w:basedOn w:val="80"/>
    <w:rsid w:val="00381DB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81">
    <w:name w:val="Основной текст (8)"/>
    <w:basedOn w:val="a"/>
    <w:link w:val="80"/>
    <w:rsid w:val="00381DB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E16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165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7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9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86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7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7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17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26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8043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90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5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78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39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70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l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78A92-8505-41B0-9CD5-7D91CFFE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Culture</cp:lastModifiedBy>
  <cp:revision>20</cp:revision>
  <cp:lastPrinted>2021-11-30T15:54:00Z</cp:lastPrinted>
  <dcterms:created xsi:type="dcterms:W3CDTF">2020-02-18T15:05:00Z</dcterms:created>
  <dcterms:modified xsi:type="dcterms:W3CDTF">2025-01-31T05:42:00Z</dcterms:modified>
</cp:coreProperties>
</file>