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023E86" w:rsidRPr="00023E86" w:rsidRDefault="003D51D9" w:rsidP="00023E86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23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распоряжения </w:t>
            </w:r>
            <w:r w:rsidR="008F082A" w:rsidRPr="00023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023E86" w:rsidRP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 внесении изменений в распоряжение администрации</w:t>
            </w:r>
            <w:r w:rsid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города </w:t>
            </w:r>
            <w:r w:rsidR="00023E86" w:rsidRP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Белгорода от 8 октября 2024 года № 2869 «</w:t>
            </w:r>
            <w:r w:rsidR="00023E86" w:rsidRPr="00023E86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состава конкурсной комиссии</w:t>
            </w:r>
            <w:r w:rsid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r w:rsidR="00023E86" w:rsidRPr="00023E8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году»</w:t>
            </w:r>
          </w:p>
          <w:p w:rsidR="00BC7F66" w:rsidRPr="00023E86" w:rsidRDefault="00BC7F66" w:rsidP="00023E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023E86" w:rsidRDefault="007C6C57" w:rsidP="00C40468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gramStart"/>
            <w:r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распоряжения </w:t>
            </w:r>
            <w:r w:rsidR="00023E86" w:rsidRPr="00023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023E86" w:rsidRP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 внесении изменений в распоряжение администрации</w:t>
            </w:r>
            <w:r w:rsid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города </w:t>
            </w:r>
            <w:r w:rsidR="00023E86" w:rsidRP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Белгорода от 8 октября 2024 года № 2869 «</w:t>
            </w:r>
            <w:r w:rsidR="00023E86" w:rsidRPr="00023E86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состава конкурсной комиссии</w:t>
            </w:r>
            <w:r w:rsid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r w:rsidR="00023E86" w:rsidRPr="00023E86">
              <w:rPr>
                <w:rFonts w:ascii="Times New Roman" w:eastAsia="Calibri" w:hAnsi="Times New Roman" w:cs="Times New Roman"/>
                <w:sz w:val="26"/>
                <w:szCs w:val="26"/>
              </w:rPr>
              <w:t>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году»</w:t>
            </w:r>
            <w:r w:rsidR="00023E8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r w:rsidRPr="00023E8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разработан с целью</w:t>
            </w:r>
            <w:r w:rsidR="00BB627C" w:rsidRPr="00023E8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23E86" w:rsidRPr="00023E8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изменения состава </w:t>
            </w:r>
            <w:r w:rsidR="00023E86" w:rsidRPr="00023E86">
              <w:rPr>
                <w:rFonts w:ascii="Times New Roman" w:eastAsia="Calibri" w:hAnsi="Times New Roman" w:cs="Times New Roman"/>
                <w:sz w:val="26"/>
                <w:szCs w:val="26"/>
              </w:rPr>
              <w:t>конкурсной комиссии по подведению итогов ежегодного конкурса на присуждение стипендий администрации города Белгорода наиболее</w:t>
            </w:r>
            <w:proofErr w:type="gramEnd"/>
            <w:r w:rsidR="00023E86" w:rsidRPr="00023E8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активным членам экологических молодежных отрядов в 2024 году</w:t>
            </w:r>
            <w:r w:rsidR="00023E8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связи</w:t>
            </w:r>
            <w:r w:rsidR="00023E86" w:rsidRPr="00023E8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023E86" w:rsidRPr="00023E8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со структурн</w:t>
            </w:r>
            <w:bookmarkStart w:id="0" w:name="_GoBack"/>
            <w:bookmarkEnd w:id="0"/>
            <w:r w:rsidR="00023E86" w:rsidRPr="00023E8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о-штатными изменениями в администрации города Белгорода</w:t>
            </w:r>
            <w:r w:rsidR="00023E8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23E86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3D51D9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627C"/>
    <w:rsid w:val="00BC7F66"/>
    <w:rsid w:val="00BF5938"/>
    <w:rsid w:val="00C05A96"/>
    <w:rsid w:val="00C32512"/>
    <w:rsid w:val="00C40468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AA386-A2FA-493B-BAF9-209F4754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48</cp:revision>
  <cp:lastPrinted>2020-01-16T08:42:00Z</cp:lastPrinted>
  <dcterms:created xsi:type="dcterms:W3CDTF">2019-09-27T08:01:00Z</dcterms:created>
  <dcterms:modified xsi:type="dcterms:W3CDTF">2024-12-20T14:45:00Z</dcterms:modified>
</cp:coreProperties>
</file>