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A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7581A">
        <w:rPr>
          <w:rFonts w:ascii="Times New Roman" w:hAnsi="Times New Roman" w:cs="Times New Roman"/>
          <w:b/>
          <w:sz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</w:rPr>
        <w:t>нормативных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правовых содержащих обязательные </w:t>
      </w:r>
    </w:p>
    <w:p w:rsidR="00E7581A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требования, оценка которых является предметом муниципального контроля в области охраны и использования особо охраняемых </w:t>
      </w:r>
    </w:p>
    <w:p w:rsidR="00E7581A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природных территорий местного значения в границах </w:t>
      </w:r>
    </w:p>
    <w:p w:rsidR="00C8416D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«Город Белгород»</w:t>
      </w:r>
    </w:p>
    <w:bookmarkEnd w:id="0"/>
    <w:p w:rsidR="00E7581A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083"/>
      </w:tblGrid>
      <w:tr w:rsidR="00E7581A" w:rsidTr="00EF5E77">
        <w:tc>
          <w:tcPr>
            <w:tcW w:w="1101" w:type="dxa"/>
          </w:tcPr>
          <w:p w:rsidR="00E7581A" w:rsidRPr="00E7581A" w:rsidRDefault="00E7581A" w:rsidP="00E7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81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7581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7581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70" w:type="dxa"/>
          </w:tcPr>
          <w:p w:rsidR="00E7581A" w:rsidRPr="00E7581A" w:rsidRDefault="00E7581A" w:rsidP="00E7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81A">
              <w:rPr>
                <w:rFonts w:ascii="Times New Roman" w:hAnsi="Times New Roman" w:cs="Times New Roman"/>
                <w:b/>
                <w:sz w:val="24"/>
              </w:rPr>
              <w:t xml:space="preserve">Реквизиты </w:t>
            </w:r>
            <w:proofErr w:type="gramStart"/>
            <w:r w:rsidRPr="00E7581A">
              <w:rPr>
                <w:rFonts w:ascii="Times New Roman" w:hAnsi="Times New Roman" w:cs="Times New Roman"/>
                <w:b/>
                <w:sz w:val="24"/>
              </w:rPr>
              <w:t>нормативных</w:t>
            </w:r>
            <w:proofErr w:type="gramEnd"/>
            <w:r w:rsidRPr="00E758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7581A" w:rsidRPr="00E7581A" w:rsidRDefault="00E7581A" w:rsidP="00E7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81A">
              <w:rPr>
                <w:rFonts w:ascii="Times New Roman" w:hAnsi="Times New Roman" w:cs="Times New Roman"/>
                <w:b/>
                <w:sz w:val="24"/>
              </w:rPr>
              <w:t>правовых актов</w:t>
            </w:r>
          </w:p>
        </w:tc>
        <w:tc>
          <w:tcPr>
            <w:tcW w:w="3083" w:type="dxa"/>
          </w:tcPr>
          <w:p w:rsidR="00E7581A" w:rsidRPr="00E7581A" w:rsidRDefault="00E7581A" w:rsidP="00E7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81A">
              <w:rPr>
                <w:rFonts w:ascii="Times New Roman" w:hAnsi="Times New Roman" w:cs="Times New Roman"/>
                <w:b/>
                <w:sz w:val="24"/>
              </w:rPr>
              <w:t>Структурные единицы, которыми установлены обязательные требования</w:t>
            </w:r>
          </w:p>
        </w:tc>
      </w:tr>
      <w:tr w:rsidR="00E7581A" w:rsidTr="00EF5E77">
        <w:tc>
          <w:tcPr>
            <w:tcW w:w="1101" w:type="dxa"/>
          </w:tcPr>
          <w:p w:rsidR="00E7581A" w:rsidRDefault="00E7581A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E7581A" w:rsidRDefault="00EF5E77" w:rsidP="00EF5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Совета депутатов города Белгорода от 25.09.2007 г. № 540 «Об утверждении Положения о порядке отнесения земель к землям особо охраняемых природных территорий местного значения, Положения о порядке использования и охраны особо охраняемых природных территорий местного значения»</w:t>
            </w:r>
          </w:p>
        </w:tc>
        <w:tc>
          <w:tcPr>
            <w:tcW w:w="3083" w:type="dxa"/>
          </w:tcPr>
          <w:p w:rsidR="00E7581A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8.2 приложения № 2</w:t>
            </w:r>
          </w:p>
        </w:tc>
      </w:tr>
      <w:tr w:rsidR="00E7581A" w:rsidTr="00EF5E77">
        <w:tc>
          <w:tcPr>
            <w:tcW w:w="1101" w:type="dxa"/>
          </w:tcPr>
          <w:p w:rsidR="00E7581A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E7581A" w:rsidRDefault="00EF5E77" w:rsidP="00EF5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03.02.2020 г. № 10 «Об утверждении положения об особо охраняемой территории местного значения городского округа «Город Белгород»: водный объект (пруд) по ул. Портовая»</w:t>
            </w:r>
          </w:p>
        </w:tc>
        <w:tc>
          <w:tcPr>
            <w:tcW w:w="3083" w:type="dxa"/>
          </w:tcPr>
          <w:p w:rsidR="00E7581A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E7581A" w:rsidTr="00EF5E77">
        <w:tc>
          <w:tcPr>
            <w:tcW w:w="1101" w:type="dxa"/>
          </w:tcPr>
          <w:p w:rsidR="00E7581A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E7581A" w:rsidRDefault="00EF5E77" w:rsidP="00EF5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03.02.2020 г. № 11 «Об утверждении положения об особо охраняемой территории местного значения городского округа «</w:t>
            </w:r>
            <w:r w:rsidR="000E699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ород Белгород»: городской парк «Памяти» по пр. Б. Хмельницкого»</w:t>
            </w:r>
          </w:p>
        </w:tc>
        <w:tc>
          <w:tcPr>
            <w:tcW w:w="3083" w:type="dxa"/>
          </w:tcPr>
          <w:p w:rsidR="00E7581A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EF5E77" w:rsidTr="00EF5E77">
        <w:tc>
          <w:tcPr>
            <w:tcW w:w="1101" w:type="dxa"/>
          </w:tcPr>
          <w:p w:rsidR="00EF5E77" w:rsidRDefault="00EF5E77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EF5E77" w:rsidRDefault="00EF5E77" w:rsidP="00EF5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от 03.02.2020 г. № 12 «Об</w:t>
            </w:r>
            <w:r w:rsidR="000E699E">
              <w:rPr>
                <w:rFonts w:ascii="Times New Roman" w:hAnsi="Times New Roman" w:cs="Times New Roman"/>
                <w:sz w:val="24"/>
              </w:rPr>
              <w:t xml:space="preserve"> утверждении положения об особо охраняемой территории местного значения городского округа «Город Белгород»: сквер </w:t>
            </w:r>
            <w:r w:rsidR="000E699E">
              <w:rPr>
                <w:rFonts w:ascii="Times New Roman" w:hAnsi="Times New Roman" w:cs="Times New Roman"/>
                <w:sz w:val="24"/>
              </w:rPr>
              <w:br/>
              <w:t>по ул. Есенина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083" w:type="dxa"/>
          </w:tcPr>
          <w:p w:rsidR="00EF5E77" w:rsidRDefault="00EF5E77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EF5E77" w:rsidTr="00EF5E77">
        <w:tc>
          <w:tcPr>
            <w:tcW w:w="1101" w:type="dxa"/>
          </w:tcPr>
          <w:p w:rsidR="00EF5E77" w:rsidRDefault="000E699E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EF5E77" w:rsidRDefault="000E699E" w:rsidP="00EF5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13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</w:t>
            </w:r>
            <w:r>
              <w:rPr>
                <w:rFonts w:ascii="Times New Roman" w:hAnsi="Times New Roman" w:cs="Times New Roman"/>
                <w:sz w:val="24"/>
              </w:rPr>
              <w:t xml:space="preserve"> сквер </w:t>
            </w:r>
            <w:r>
              <w:rPr>
                <w:rFonts w:ascii="Times New Roman" w:hAnsi="Times New Roman" w:cs="Times New Roman"/>
                <w:sz w:val="24"/>
              </w:rPr>
              <w:br/>
              <w:t>по ул. Есенина – ул. Буденного»</w:t>
            </w:r>
          </w:p>
        </w:tc>
        <w:tc>
          <w:tcPr>
            <w:tcW w:w="3083" w:type="dxa"/>
          </w:tcPr>
          <w:p w:rsidR="00EF5E77" w:rsidRDefault="00EF5E77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EF5E77" w:rsidTr="00EF5E77">
        <w:tc>
          <w:tcPr>
            <w:tcW w:w="1101" w:type="dxa"/>
          </w:tcPr>
          <w:p w:rsidR="00EF5E77" w:rsidRDefault="00064101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EF5E77" w:rsidRDefault="00064101" w:rsidP="000641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14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земельные участки по ул. Островского, 20»</w:t>
            </w:r>
          </w:p>
        </w:tc>
        <w:tc>
          <w:tcPr>
            <w:tcW w:w="3083" w:type="dxa"/>
          </w:tcPr>
          <w:p w:rsidR="00EF5E77" w:rsidRDefault="00EF5E77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EF5E77" w:rsidTr="00EF5E77">
        <w:tc>
          <w:tcPr>
            <w:tcW w:w="1101" w:type="dxa"/>
          </w:tcPr>
          <w:p w:rsidR="00EF5E77" w:rsidRDefault="00064101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EF5E77" w:rsidRDefault="00064101" w:rsidP="000641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15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</w:t>
            </w:r>
            <w:r>
              <w:rPr>
                <w:rFonts w:ascii="Times New Roman" w:hAnsi="Times New Roman" w:cs="Times New Roman"/>
                <w:sz w:val="24"/>
              </w:rPr>
              <w:t>водный объект (пруд) по ул. Дальняя»</w:t>
            </w:r>
          </w:p>
        </w:tc>
        <w:tc>
          <w:tcPr>
            <w:tcW w:w="3083" w:type="dxa"/>
          </w:tcPr>
          <w:p w:rsidR="00EF5E77" w:rsidRDefault="00EF5E77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0E699E" w:rsidTr="00EF5E77">
        <w:tc>
          <w:tcPr>
            <w:tcW w:w="1101" w:type="dxa"/>
          </w:tcPr>
          <w:p w:rsidR="000E699E" w:rsidRDefault="00064101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0E699E" w:rsidRDefault="00064101" w:rsidP="000641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16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</w:t>
            </w:r>
            <w:r>
              <w:rPr>
                <w:rFonts w:ascii="Times New Roman" w:hAnsi="Times New Roman" w:cs="Times New Roman"/>
                <w:sz w:val="24"/>
              </w:rPr>
              <w:t xml:space="preserve">городской парк в 10 ЮМР по ул. 60 лет Октября - </w:t>
            </w:r>
            <w:r>
              <w:rPr>
                <w:rFonts w:ascii="Times New Roman" w:hAnsi="Times New Roman" w:cs="Times New Roman"/>
                <w:sz w:val="24"/>
              </w:rPr>
              <w:br/>
              <w:t>пер. Магистральные»</w:t>
            </w:r>
          </w:p>
        </w:tc>
        <w:tc>
          <w:tcPr>
            <w:tcW w:w="3083" w:type="dxa"/>
          </w:tcPr>
          <w:p w:rsidR="000E699E" w:rsidRDefault="000E699E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0E699E" w:rsidTr="00EF5E77">
        <w:tc>
          <w:tcPr>
            <w:tcW w:w="1101" w:type="dxa"/>
          </w:tcPr>
          <w:p w:rsidR="000E699E" w:rsidRDefault="00064101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0E699E" w:rsidRDefault="00064101" w:rsidP="000641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03.02.2020 г. №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</w:t>
            </w:r>
            <w:r>
              <w:rPr>
                <w:rFonts w:ascii="Times New Roman" w:hAnsi="Times New Roman" w:cs="Times New Roman"/>
                <w:sz w:val="24"/>
              </w:rPr>
              <w:t>памятник истории и культуры местного значения «Липовая аллея»</w:t>
            </w:r>
          </w:p>
        </w:tc>
        <w:tc>
          <w:tcPr>
            <w:tcW w:w="3083" w:type="dxa"/>
          </w:tcPr>
          <w:p w:rsidR="000E699E" w:rsidRDefault="000E699E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0E699E" w:rsidTr="00EF5E77">
        <w:tc>
          <w:tcPr>
            <w:tcW w:w="1101" w:type="dxa"/>
          </w:tcPr>
          <w:p w:rsidR="000E699E" w:rsidRDefault="00064101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0E699E" w:rsidRDefault="007B7193" w:rsidP="007B71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18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водный объект (пруд) по ул. </w:t>
            </w:r>
            <w:r>
              <w:rPr>
                <w:rFonts w:ascii="Times New Roman" w:hAnsi="Times New Roman" w:cs="Times New Roman"/>
                <w:sz w:val="24"/>
              </w:rPr>
              <w:t>Перевальная»</w:t>
            </w:r>
          </w:p>
        </w:tc>
        <w:tc>
          <w:tcPr>
            <w:tcW w:w="3083" w:type="dxa"/>
          </w:tcPr>
          <w:p w:rsidR="000E699E" w:rsidRDefault="000E699E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0E699E" w:rsidTr="00EF5E77">
        <w:tc>
          <w:tcPr>
            <w:tcW w:w="1101" w:type="dxa"/>
          </w:tcPr>
          <w:p w:rsidR="000E699E" w:rsidRDefault="007B7193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</w:tcPr>
          <w:p w:rsidR="000E699E" w:rsidRDefault="007B7193" w:rsidP="007B71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19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водный объект (пруд) по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083" w:type="dxa"/>
          </w:tcPr>
          <w:p w:rsidR="000E699E" w:rsidRDefault="000E699E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0E699E" w:rsidTr="00EF5E77">
        <w:tc>
          <w:tcPr>
            <w:tcW w:w="1101" w:type="dxa"/>
          </w:tcPr>
          <w:p w:rsidR="000E699E" w:rsidRDefault="007B7193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0" w:type="dxa"/>
          </w:tcPr>
          <w:p w:rsidR="000E699E" w:rsidRDefault="007B7193" w:rsidP="007B71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20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водный объект (пруд) по ул. </w:t>
            </w:r>
            <w:r>
              <w:rPr>
                <w:rFonts w:ascii="Times New Roman" w:hAnsi="Times New Roman" w:cs="Times New Roman"/>
                <w:sz w:val="24"/>
              </w:rPr>
              <w:t>Сосновка»</w:t>
            </w:r>
          </w:p>
        </w:tc>
        <w:tc>
          <w:tcPr>
            <w:tcW w:w="3083" w:type="dxa"/>
          </w:tcPr>
          <w:p w:rsidR="000E699E" w:rsidRDefault="000E699E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  <w:tr w:rsidR="007B7193" w:rsidTr="00EF5E77">
        <w:tc>
          <w:tcPr>
            <w:tcW w:w="1101" w:type="dxa"/>
          </w:tcPr>
          <w:p w:rsidR="007B7193" w:rsidRDefault="007B7193" w:rsidP="00E7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</w:tcPr>
          <w:p w:rsidR="007B7193" w:rsidRDefault="007B7193" w:rsidP="007B71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4"/>
              </w:rPr>
              <w:br/>
              <w:t>от 0</w:t>
            </w:r>
            <w:r>
              <w:rPr>
                <w:rFonts w:ascii="Times New Roman" w:hAnsi="Times New Roman" w:cs="Times New Roman"/>
                <w:sz w:val="24"/>
              </w:rPr>
              <w:t>3.02.2020 г. № 21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особо охраняемой территории местного значения городского округа «Город Белгород»: </w:t>
            </w:r>
            <w:r>
              <w:rPr>
                <w:rFonts w:ascii="Times New Roman" w:hAnsi="Times New Roman" w:cs="Times New Roman"/>
                <w:sz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</w:rPr>
              <w:br/>
              <w:t>по ул. Портовая»</w:t>
            </w:r>
          </w:p>
        </w:tc>
        <w:tc>
          <w:tcPr>
            <w:tcW w:w="3083" w:type="dxa"/>
          </w:tcPr>
          <w:p w:rsidR="007B7193" w:rsidRDefault="007B7193" w:rsidP="00905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2.5.1 и 2.5.2 приложения</w:t>
            </w:r>
          </w:p>
        </w:tc>
      </w:tr>
    </w:tbl>
    <w:p w:rsidR="00E7581A" w:rsidRPr="00E7581A" w:rsidRDefault="00E7581A" w:rsidP="00E758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7581A" w:rsidRPr="00E7581A" w:rsidSect="007B7193">
      <w:headerReference w:type="default" r:id="rId7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58" w:rsidRDefault="00B61058" w:rsidP="007B7193">
      <w:pPr>
        <w:spacing w:after="0" w:line="240" w:lineRule="auto"/>
      </w:pPr>
      <w:r>
        <w:separator/>
      </w:r>
    </w:p>
  </w:endnote>
  <w:endnote w:type="continuationSeparator" w:id="0">
    <w:p w:rsidR="00B61058" w:rsidRDefault="00B61058" w:rsidP="007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58" w:rsidRDefault="00B61058" w:rsidP="007B7193">
      <w:pPr>
        <w:spacing w:after="0" w:line="240" w:lineRule="auto"/>
      </w:pPr>
      <w:r>
        <w:separator/>
      </w:r>
    </w:p>
  </w:footnote>
  <w:footnote w:type="continuationSeparator" w:id="0">
    <w:p w:rsidR="00B61058" w:rsidRDefault="00B61058" w:rsidP="007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4309"/>
      <w:docPartObj>
        <w:docPartGallery w:val="Page Numbers (Top of Page)"/>
        <w:docPartUnique/>
      </w:docPartObj>
    </w:sdtPr>
    <w:sdtContent>
      <w:p w:rsidR="007B7193" w:rsidRDefault="007B71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193" w:rsidRDefault="007B7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E"/>
    <w:rsid w:val="0001319E"/>
    <w:rsid w:val="00064101"/>
    <w:rsid w:val="000E699E"/>
    <w:rsid w:val="001B4A5B"/>
    <w:rsid w:val="005517CE"/>
    <w:rsid w:val="007B7193"/>
    <w:rsid w:val="00B61058"/>
    <w:rsid w:val="00C8416D"/>
    <w:rsid w:val="00C97B00"/>
    <w:rsid w:val="00E7581A"/>
    <w:rsid w:val="00E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193"/>
  </w:style>
  <w:style w:type="paragraph" w:styleId="a6">
    <w:name w:val="footer"/>
    <w:basedOn w:val="a"/>
    <w:link w:val="a7"/>
    <w:uiPriority w:val="99"/>
    <w:unhideWhenUsed/>
    <w:rsid w:val="007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193"/>
  </w:style>
  <w:style w:type="paragraph" w:styleId="a6">
    <w:name w:val="footer"/>
    <w:basedOn w:val="a"/>
    <w:link w:val="a7"/>
    <w:uiPriority w:val="99"/>
    <w:unhideWhenUsed/>
    <w:rsid w:val="007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2</cp:revision>
  <cp:lastPrinted>2021-02-12T06:58:00Z</cp:lastPrinted>
  <dcterms:created xsi:type="dcterms:W3CDTF">2022-07-20T13:11:00Z</dcterms:created>
  <dcterms:modified xsi:type="dcterms:W3CDTF">2022-07-20T13:11:00Z</dcterms:modified>
</cp:coreProperties>
</file>