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B2" w:rsidRPr="009A0AB2" w:rsidRDefault="009A0AB2" w:rsidP="009A0AB2">
      <w:pPr>
        <w:autoSpaceDE w:val="0"/>
        <w:autoSpaceDN w:val="0"/>
        <w:adjustRightInd w:val="0"/>
        <w:spacing w:after="0" w:line="240" w:lineRule="auto"/>
        <w:jc w:val="center"/>
        <w:outlineLvl w:val="0"/>
        <w:rPr>
          <w:rFonts w:ascii="Times New Roman" w:hAnsi="Times New Roman" w:cs="Times New Roman"/>
          <w:b/>
          <w:bCs/>
          <w:sz w:val="28"/>
          <w:szCs w:val="28"/>
        </w:rPr>
      </w:pPr>
      <w:r w:rsidRPr="009A0AB2">
        <w:rPr>
          <w:rFonts w:ascii="Times New Roman" w:hAnsi="Times New Roman" w:cs="Times New Roman"/>
          <w:b/>
          <w:bCs/>
          <w:sz w:val="28"/>
          <w:szCs w:val="28"/>
        </w:rPr>
        <w:t>Досудебный порядок обжалования решений контрольного</w:t>
      </w:r>
    </w:p>
    <w:p w:rsidR="009A0AB2" w:rsidRDefault="009A0AB2" w:rsidP="009A0AB2">
      <w:pPr>
        <w:autoSpaceDE w:val="0"/>
        <w:autoSpaceDN w:val="0"/>
        <w:adjustRightInd w:val="0"/>
        <w:spacing w:after="0" w:line="240" w:lineRule="auto"/>
        <w:jc w:val="center"/>
        <w:rPr>
          <w:rFonts w:ascii="Times New Roman" w:hAnsi="Times New Roman" w:cs="Times New Roman"/>
          <w:b/>
          <w:bCs/>
          <w:sz w:val="28"/>
          <w:szCs w:val="28"/>
        </w:rPr>
      </w:pPr>
      <w:r w:rsidRPr="009A0AB2">
        <w:rPr>
          <w:rFonts w:ascii="Times New Roman" w:hAnsi="Times New Roman" w:cs="Times New Roman"/>
          <w:b/>
          <w:bCs/>
          <w:sz w:val="28"/>
          <w:szCs w:val="28"/>
        </w:rPr>
        <w:t>органа, действий (бездействия) должностных лиц</w:t>
      </w:r>
    </w:p>
    <w:p w:rsidR="001A37DD" w:rsidRDefault="001A37DD" w:rsidP="009A0AB2">
      <w:pPr>
        <w:autoSpaceDE w:val="0"/>
        <w:autoSpaceDN w:val="0"/>
        <w:adjustRightInd w:val="0"/>
        <w:spacing w:after="0" w:line="240" w:lineRule="auto"/>
        <w:jc w:val="center"/>
        <w:rPr>
          <w:rFonts w:ascii="Times New Roman" w:hAnsi="Times New Roman" w:cs="Times New Roman"/>
          <w:b/>
          <w:bCs/>
          <w:sz w:val="28"/>
          <w:szCs w:val="28"/>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09688C">
        <w:tc>
          <w:tcPr>
            <w:tcW w:w="60" w:type="dxa"/>
            <w:shd w:val="clear" w:color="auto" w:fill="CED3F1"/>
            <w:tcMar>
              <w:top w:w="0" w:type="dxa"/>
              <w:left w:w="0" w:type="dxa"/>
              <w:bottom w:w="0" w:type="dxa"/>
              <w:right w:w="0" w:type="dxa"/>
            </w:tcMar>
          </w:tcPr>
          <w:p w:rsidR="0009688C" w:rsidRDefault="0009688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9688C" w:rsidRDefault="0009688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9688C" w:rsidRDefault="00335AC3">
            <w:pPr>
              <w:autoSpaceDE w:val="0"/>
              <w:autoSpaceDN w:val="0"/>
              <w:adjustRightInd w:val="0"/>
              <w:spacing w:after="0" w:line="240" w:lineRule="auto"/>
              <w:jc w:val="both"/>
              <w:rPr>
                <w:rFonts w:ascii="Times New Roman" w:hAnsi="Times New Roman" w:cs="Times New Roman"/>
                <w:b/>
                <w:bCs/>
                <w:color w:val="392C69"/>
                <w:sz w:val="28"/>
                <w:szCs w:val="28"/>
              </w:rPr>
            </w:pPr>
            <w:r w:rsidRPr="00335AC3">
              <w:rPr>
                <w:rFonts w:ascii="Times New Roman" w:hAnsi="Times New Roman" w:cs="Times New Roman"/>
                <w:b/>
                <w:bCs/>
                <w:color w:val="392C69"/>
                <w:sz w:val="28"/>
                <w:szCs w:val="28"/>
              </w:rPr>
              <w:t xml:space="preserve">До 2030 г. жалобу от имени </w:t>
            </w:r>
            <w:proofErr w:type="spellStart"/>
            <w:r w:rsidRPr="00335AC3">
              <w:rPr>
                <w:rFonts w:ascii="Times New Roman" w:hAnsi="Times New Roman" w:cs="Times New Roman"/>
                <w:b/>
                <w:bCs/>
                <w:color w:val="392C69"/>
                <w:sz w:val="28"/>
                <w:szCs w:val="28"/>
              </w:rPr>
              <w:t>юрлица</w:t>
            </w:r>
            <w:proofErr w:type="spellEnd"/>
            <w:r w:rsidRPr="00335AC3">
              <w:rPr>
                <w:rFonts w:ascii="Times New Roman" w:hAnsi="Times New Roman" w:cs="Times New Roman"/>
                <w:b/>
                <w:bCs/>
                <w:color w:val="392C69"/>
                <w:sz w:val="28"/>
                <w:szCs w:val="28"/>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Постановлением Правительства РФ от 10.03.2022 N 336.</w:t>
            </w:r>
            <w:bookmarkStart w:id="0" w:name="_GoBack"/>
            <w:bookmarkEnd w:id="0"/>
          </w:p>
        </w:tc>
        <w:tc>
          <w:tcPr>
            <w:tcW w:w="113" w:type="dxa"/>
            <w:shd w:val="clear" w:color="auto" w:fill="F4F3F8"/>
            <w:tcMar>
              <w:top w:w="0" w:type="dxa"/>
              <w:left w:w="0" w:type="dxa"/>
              <w:bottom w:w="0" w:type="dxa"/>
              <w:right w:w="0" w:type="dxa"/>
            </w:tcMar>
          </w:tcPr>
          <w:p w:rsidR="0009688C" w:rsidRDefault="0009688C">
            <w:pPr>
              <w:autoSpaceDE w:val="0"/>
              <w:autoSpaceDN w:val="0"/>
              <w:adjustRightInd w:val="0"/>
              <w:spacing w:after="0" w:line="240" w:lineRule="auto"/>
              <w:jc w:val="both"/>
              <w:rPr>
                <w:rFonts w:ascii="Times New Roman" w:hAnsi="Times New Roman" w:cs="Times New Roman"/>
                <w:b/>
                <w:bCs/>
                <w:color w:val="392C69"/>
                <w:sz w:val="28"/>
                <w:szCs w:val="28"/>
              </w:rPr>
            </w:pPr>
          </w:p>
        </w:tc>
      </w:tr>
    </w:tbl>
    <w:p w:rsidR="009A0AB2" w:rsidRPr="009A0AB2" w:rsidRDefault="009A0AB2" w:rsidP="009A0AB2">
      <w:pPr>
        <w:autoSpaceDE w:val="0"/>
        <w:autoSpaceDN w:val="0"/>
        <w:adjustRightInd w:val="0"/>
        <w:spacing w:after="0" w:line="240" w:lineRule="auto"/>
        <w:jc w:val="both"/>
        <w:rPr>
          <w:rFonts w:ascii="Times New Roman" w:hAnsi="Times New Roman" w:cs="Times New Roman"/>
          <w:sz w:val="28"/>
          <w:szCs w:val="28"/>
        </w:rPr>
      </w:pP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 xml:space="preserve">Контролируемое лицо вправе обжаловать решения контрольного органа, действия (бездействия) его должностных лиц в порядке, предусмотренном </w:t>
      </w:r>
      <w:hyperlink r:id="rId5" w:history="1">
        <w:r w:rsidRPr="009A0AB2">
          <w:rPr>
            <w:rFonts w:ascii="Times New Roman" w:hAnsi="Times New Roman" w:cs="Times New Roman"/>
            <w:color w:val="0000FF"/>
            <w:sz w:val="28"/>
            <w:szCs w:val="28"/>
          </w:rPr>
          <w:t>главой 9</w:t>
        </w:r>
      </w:hyperlink>
      <w:r w:rsidRPr="009A0AB2">
        <w:rPr>
          <w:rFonts w:ascii="Times New Roman" w:hAnsi="Times New Roman" w:cs="Times New Roman"/>
          <w:sz w:val="28"/>
          <w:szCs w:val="28"/>
        </w:rPr>
        <w:t xml:space="preserve"> Федерального закона </w:t>
      </w:r>
      <w:r w:rsidR="0009688C">
        <w:rPr>
          <w:rFonts w:ascii="Times New Roman" w:hAnsi="Times New Roman" w:cs="Times New Roman"/>
          <w:sz w:val="28"/>
          <w:szCs w:val="28"/>
        </w:rPr>
        <w:t>№</w:t>
      </w:r>
      <w:r w:rsidRPr="009A0AB2">
        <w:rPr>
          <w:rFonts w:ascii="Times New Roman" w:hAnsi="Times New Roman" w:cs="Times New Roman"/>
          <w:sz w:val="28"/>
          <w:szCs w:val="28"/>
        </w:rPr>
        <w:t xml:space="preserve"> 248-ФЗ.</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Жалобы на решения контрольного органа, действия (бездействие) его должностных лиц рассматриваются руководителем (заместителем руководителя) контрольного органа.</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1) решений о проведении контрольных мероприятий;</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2) актов контрольных мероприятий, предписаний об устранении выявленных нарушений;</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Жалоба подается контролируемым лицом в контрольный орган в электронном виде с использованием Единого портал государственных и муниципальных услуг (функций) или Регионального портала государственных и муниципальных услуг Белгородской области.</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 руководителя или уполномоченного представителя юридического лица.</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(или) регионального портала государственных и муниципальных услуг Белгородской области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Контролируемое лицо подает жалобу:</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1) на решения контрольного органа, действия (бездействие) его должностных лиц в течение 30 календарных дней со дня, когда узнало и (или) должно было узнать о нарушении своих прав;</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2) на предписание в течение 10 рабочих дней с даты получения предписания.</w:t>
      </w:r>
    </w:p>
    <w:p w:rsidR="009A0AB2"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lastRenderedPageBreak/>
        <w:t>В случае пропуска по уважительной причине срока подачи жалобы контролируемое лицо может подать ходатайство о восстановлении срока подачи жалобы.</w:t>
      </w:r>
    </w:p>
    <w:p w:rsidR="009035C9" w:rsidRPr="009A0AB2" w:rsidRDefault="009A0AB2" w:rsidP="009A0AB2">
      <w:pPr>
        <w:autoSpaceDE w:val="0"/>
        <w:autoSpaceDN w:val="0"/>
        <w:adjustRightInd w:val="0"/>
        <w:spacing w:after="0" w:line="240" w:lineRule="auto"/>
        <w:ind w:firstLine="540"/>
        <w:jc w:val="both"/>
        <w:rPr>
          <w:rFonts w:ascii="Times New Roman" w:hAnsi="Times New Roman" w:cs="Times New Roman"/>
          <w:sz w:val="28"/>
          <w:szCs w:val="28"/>
        </w:rPr>
      </w:pPr>
      <w:r w:rsidRPr="009A0AB2">
        <w:rPr>
          <w:rFonts w:ascii="Times New Roman" w:hAnsi="Times New Roman" w:cs="Times New Roman"/>
          <w:sz w:val="28"/>
          <w:szCs w:val="28"/>
        </w:rPr>
        <w:t>Жалоба подлежит регистрации не позднее следующего рабочего дня со дня ее поступления и рассматривается в течение 20 рабочих дней со дня ее регистрации.</w:t>
      </w:r>
    </w:p>
    <w:sectPr w:rsidR="009035C9" w:rsidRPr="009A0AB2" w:rsidSect="001A37DD">
      <w:pgSz w:w="11905" w:h="16838"/>
      <w:pgMar w:top="567" w:right="567" w:bottom="45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6E"/>
    <w:rsid w:val="0009688C"/>
    <w:rsid w:val="001A37DD"/>
    <w:rsid w:val="00335AC3"/>
    <w:rsid w:val="009035C9"/>
    <w:rsid w:val="009A0AB2"/>
    <w:rsid w:val="00FB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7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37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7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3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5D619403D29572D099F327AA038E8F5F0A3ABE59ACE4EE3A8AA196C1B93629A79DABF9AA354CD6AC79E1C1A35B66D594C877139C03EFBBBK3g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Ольга Дмитриевна</dc:creator>
  <cp:lastModifiedBy>Чехунова Ксения Викторовна</cp:lastModifiedBy>
  <cp:revision>2</cp:revision>
  <cp:lastPrinted>2022-07-26T09:56:00Z</cp:lastPrinted>
  <dcterms:created xsi:type="dcterms:W3CDTF">2024-05-27T11:53:00Z</dcterms:created>
  <dcterms:modified xsi:type="dcterms:W3CDTF">2024-05-27T11:53:00Z</dcterms:modified>
</cp:coreProperties>
</file>