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8FC" w:rsidRDefault="00A348FC">
      <w:pPr>
        <w:pStyle w:val="ConsPlusTitlePage"/>
      </w:pPr>
      <w:bookmarkStart w:id="0" w:name="_GoBack"/>
      <w:bookmarkEnd w:id="0"/>
    </w:p>
    <w:p w:rsidR="00A348FC" w:rsidRDefault="00A348FC">
      <w:pPr>
        <w:pStyle w:val="ConsPlusNormal"/>
        <w:outlineLvl w:val="0"/>
      </w:pPr>
    </w:p>
    <w:p w:rsidR="00A348FC" w:rsidRDefault="00A348FC">
      <w:pPr>
        <w:pStyle w:val="ConsPlusTitle"/>
        <w:jc w:val="center"/>
        <w:outlineLvl w:val="0"/>
      </w:pPr>
      <w:r>
        <w:t>АДМИНИСТРАЦИЯ ГОРОДА БЕЛГОРОДА</w:t>
      </w:r>
    </w:p>
    <w:p w:rsidR="00A348FC" w:rsidRDefault="00A348FC">
      <w:pPr>
        <w:pStyle w:val="ConsPlusTitle"/>
        <w:jc w:val="center"/>
      </w:pPr>
    </w:p>
    <w:p w:rsidR="00A348FC" w:rsidRDefault="00A348FC">
      <w:pPr>
        <w:pStyle w:val="ConsPlusTitle"/>
        <w:jc w:val="center"/>
      </w:pPr>
      <w:r>
        <w:t>ПОСТАНОВЛЕНИЕ</w:t>
      </w:r>
    </w:p>
    <w:p w:rsidR="00A348FC" w:rsidRDefault="00A348FC">
      <w:pPr>
        <w:pStyle w:val="ConsPlusTitle"/>
        <w:jc w:val="center"/>
      </w:pPr>
      <w:r>
        <w:t>от 19 сентября 2019 г. N 161</w:t>
      </w:r>
    </w:p>
    <w:p w:rsidR="00A348FC" w:rsidRDefault="00A348FC">
      <w:pPr>
        <w:pStyle w:val="ConsPlusTitle"/>
        <w:jc w:val="center"/>
      </w:pPr>
    </w:p>
    <w:p w:rsidR="00A348FC" w:rsidRDefault="00A348FC">
      <w:pPr>
        <w:pStyle w:val="ConsPlusTitle"/>
        <w:jc w:val="center"/>
      </w:pPr>
      <w:r>
        <w:t>О ПРОВЕДЕНИИ ГОРОДСКОГО КОНКУРСА НА ПРИСВОЕНИЕ ЗВАНИЙ</w:t>
      </w:r>
    </w:p>
    <w:p w:rsidR="00A348FC" w:rsidRDefault="00A348FC">
      <w:pPr>
        <w:pStyle w:val="ConsPlusTitle"/>
        <w:jc w:val="center"/>
      </w:pPr>
      <w:r>
        <w:t>"ЛУЧШЕЕ МАЛОЕ ПРЕДПРИЯТИЕ ГОДА"</w:t>
      </w:r>
    </w:p>
    <w:p w:rsidR="00A348FC" w:rsidRDefault="00A348F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348F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348FC" w:rsidRDefault="00A348F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348FC" w:rsidRDefault="00A348F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348FC" w:rsidRDefault="00A348F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348FC" w:rsidRDefault="00A348F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города Белгорода от 16.09.2022 </w:t>
            </w:r>
            <w:hyperlink r:id="rId5">
              <w:r>
                <w:rPr>
                  <w:color w:val="0000FF"/>
                </w:rPr>
                <w:t>N 174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A348FC" w:rsidRDefault="00A348F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31.10.2022 </w:t>
            </w:r>
            <w:hyperlink r:id="rId6">
              <w:r>
                <w:rPr>
                  <w:color w:val="0000FF"/>
                </w:rPr>
                <w:t>N 203</w:t>
              </w:r>
            </w:hyperlink>
            <w:r>
              <w:rPr>
                <w:color w:val="392C69"/>
              </w:rPr>
              <w:t xml:space="preserve">, от 03.10.2023 </w:t>
            </w:r>
            <w:hyperlink r:id="rId7">
              <w:r>
                <w:rPr>
                  <w:color w:val="0000FF"/>
                </w:rPr>
                <w:t>N 149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348FC" w:rsidRDefault="00A348FC">
            <w:pPr>
              <w:pStyle w:val="ConsPlusNormal"/>
            </w:pPr>
          </w:p>
        </w:tc>
      </w:tr>
    </w:tbl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  <w:r>
        <w:t xml:space="preserve">В соответствии с </w:t>
      </w:r>
      <w:hyperlink r:id="rId8">
        <w:r>
          <w:rPr>
            <w:color w:val="0000FF"/>
          </w:rPr>
          <w:t>постановлением</w:t>
        </w:r>
      </w:hyperlink>
      <w:r>
        <w:t xml:space="preserve"> администрации города от 12 ноября 2014 года N 233 "Об утверждении муниципальной программы "Повышение инвестиционной привлекательности города и формирование благоприятного предпринимательского климата", а также в целях выявления и поощрения лучших субъектов малого бизнеса, вносящих наиболее значимый вклад в развитие экономики города, постановляю: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  <w:r>
        <w:t xml:space="preserve">1. Утвердить </w:t>
      </w:r>
      <w:hyperlink w:anchor="P46">
        <w:r>
          <w:rPr>
            <w:color w:val="0000FF"/>
          </w:rPr>
          <w:t>Положение</w:t>
        </w:r>
      </w:hyperlink>
      <w:r>
        <w:t xml:space="preserve"> о проведении городского конкурса на присвоение званий "Лучшее малое предприятие года" (прилагается).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  <w:r>
        <w:t xml:space="preserve">2. Утвердить </w:t>
      </w:r>
      <w:hyperlink w:anchor="P408">
        <w:r>
          <w:rPr>
            <w:color w:val="0000FF"/>
          </w:rPr>
          <w:t>состав</w:t>
        </w:r>
      </w:hyperlink>
      <w:r>
        <w:t xml:space="preserve"> конкурсной комиссии по проведению городского конкурса на присвоение званий "Лучшее малое предприятие года" по должностям (прилагается).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  <w:r>
        <w:t xml:space="preserve">3. </w:t>
      </w:r>
      <w:proofErr w:type="gramStart"/>
      <w:r>
        <w:t>Заместителю главы администрации города - руководителю комитета финансов и бюджетных отношений Дятлову А.В. выделить средства на финансирование мероприятий, связанных с награждением победителей конкурса, предусмотренные в бюджете городского округа "Город Белгород" в рамках муниципальной программы "Повышение инвестиционной привлекательности города и формирование благоприятного предпринимательского климата".</w:t>
      </w:r>
      <w:proofErr w:type="gramEnd"/>
    </w:p>
    <w:p w:rsidR="00A348FC" w:rsidRDefault="00A348F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администрации города Белгорода от 16.09.2022 </w:t>
      </w:r>
      <w:hyperlink r:id="rId9">
        <w:r>
          <w:rPr>
            <w:color w:val="0000FF"/>
          </w:rPr>
          <w:t>N 174</w:t>
        </w:r>
      </w:hyperlink>
      <w:r>
        <w:t xml:space="preserve">, от 31.10.2022 </w:t>
      </w:r>
      <w:hyperlink r:id="rId10">
        <w:r>
          <w:rPr>
            <w:color w:val="0000FF"/>
          </w:rPr>
          <w:t>N 203</w:t>
        </w:r>
      </w:hyperlink>
      <w:r>
        <w:t>)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  <w:r>
        <w:t>4. Признать утратившими силу постановления администрации города Белгорода: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 xml:space="preserve">- от 3 декабря 2013 года </w:t>
      </w:r>
      <w:hyperlink r:id="rId11">
        <w:r>
          <w:rPr>
            <w:color w:val="0000FF"/>
          </w:rPr>
          <w:t>N 250</w:t>
        </w:r>
      </w:hyperlink>
      <w:r>
        <w:t xml:space="preserve"> "О проведении городского конкурса на присвоение званий "Лучшее малое предприятие";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 xml:space="preserve">- от 15 августа 2016 года </w:t>
      </w:r>
      <w:hyperlink r:id="rId12">
        <w:r>
          <w:rPr>
            <w:color w:val="0000FF"/>
          </w:rPr>
          <w:t>N 136</w:t>
        </w:r>
      </w:hyperlink>
      <w:r>
        <w:t xml:space="preserve"> "О внесении изменений в постановление администрации города от 3 декабря 2013 года N 250";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 xml:space="preserve">- от 24 апреля 2014 года </w:t>
      </w:r>
      <w:hyperlink r:id="rId13">
        <w:r>
          <w:rPr>
            <w:color w:val="0000FF"/>
          </w:rPr>
          <w:t>N 73</w:t>
        </w:r>
      </w:hyperlink>
      <w:r>
        <w:t xml:space="preserve"> "О проведении городского конкурса на присвоение звания "Лучшее малое инновационное предприятие";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 xml:space="preserve">- от 13 ноября 2015 года </w:t>
      </w:r>
      <w:hyperlink r:id="rId14">
        <w:r>
          <w:rPr>
            <w:color w:val="0000FF"/>
          </w:rPr>
          <w:t>N 153</w:t>
        </w:r>
      </w:hyperlink>
      <w:r>
        <w:t xml:space="preserve">, от 15 августа 2016 года </w:t>
      </w:r>
      <w:hyperlink r:id="rId15">
        <w:r>
          <w:rPr>
            <w:color w:val="0000FF"/>
          </w:rPr>
          <w:t>N 135</w:t>
        </w:r>
      </w:hyperlink>
      <w:r>
        <w:t xml:space="preserve"> "О внесении изменений в постановление администрации города от 24 апреля 2014 года N 73".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  <w:r>
        <w:t>5. Управлению по взаимодействию со СМИ администрации города Белгорода обеспечить опубликование настоящего постановления в газете "Наш Белгород"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города - руководителя департамента экономического развития Григоренко И.Ю.</w:t>
      </w:r>
    </w:p>
    <w:p w:rsidR="00A348FC" w:rsidRDefault="00A348FC">
      <w:pPr>
        <w:pStyle w:val="ConsPlusNormal"/>
        <w:jc w:val="both"/>
      </w:pPr>
      <w:r>
        <w:lastRenderedPageBreak/>
        <w:t xml:space="preserve">(в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16.09.2022 N 174)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О ходе исполнения настоящего постановления информировать ежегодно к 1 апреля.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jc w:val="right"/>
      </w:pPr>
      <w:r>
        <w:t>Первый заместитель главы</w:t>
      </w:r>
    </w:p>
    <w:p w:rsidR="00A348FC" w:rsidRDefault="00A348FC">
      <w:pPr>
        <w:pStyle w:val="ConsPlusNormal"/>
        <w:jc w:val="right"/>
      </w:pPr>
      <w:r>
        <w:t>администрации города</w:t>
      </w:r>
    </w:p>
    <w:p w:rsidR="00A348FC" w:rsidRDefault="00A348FC">
      <w:pPr>
        <w:pStyle w:val="ConsPlusNormal"/>
        <w:jc w:val="right"/>
      </w:pPr>
      <w:r>
        <w:t>В.Г.ГОЛИКОВ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jc w:val="right"/>
        <w:outlineLvl w:val="0"/>
      </w:pPr>
      <w:r>
        <w:t>Утверждено</w:t>
      </w:r>
    </w:p>
    <w:p w:rsidR="00A348FC" w:rsidRDefault="00A348FC">
      <w:pPr>
        <w:pStyle w:val="ConsPlusNormal"/>
        <w:jc w:val="right"/>
      </w:pPr>
      <w:r>
        <w:t>постановлением</w:t>
      </w:r>
    </w:p>
    <w:p w:rsidR="00A348FC" w:rsidRDefault="00A348FC">
      <w:pPr>
        <w:pStyle w:val="ConsPlusNormal"/>
        <w:jc w:val="right"/>
      </w:pPr>
      <w:r>
        <w:t>администрации города Белгорода</w:t>
      </w:r>
    </w:p>
    <w:p w:rsidR="00A348FC" w:rsidRDefault="00A348FC">
      <w:pPr>
        <w:pStyle w:val="ConsPlusNormal"/>
        <w:jc w:val="right"/>
      </w:pPr>
      <w:r>
        <w:t>от 19.09.2019 N 161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Title"/>
        <w:jc w:val="center"/>
      </w:pPr>
      <w:bookmarkStart w:id="1" w:name="P46"/>
      <w:bookmarkEnd w:id="1"/>
      <w:r>
        <w:t>ПОЛОЖЕНИЕ</w:t>
      </w:r>
    </w:p>
    <w:p w:rsidR="00A348FC" w:rsidRDefault="00A348FC">
      <w:pPr>
        <w:pStyle w:val="ConsPlusTitle"/>
        <w:jc w:val="center"/>
      </w:pPr>
      <w:r>
        <w:t>О ПРОВЕДЕНИИ ГОРОДСКОГО КОНКУРСА НА ПРИСВОЕНИЕ</w:t>
      </w:r>
    </w:p>
    <w:p w:rsidR="00A348FC" w:rsidRDefault="00A348FC">
      <w:pPr>
        <w:pStyle w:val="ConsPlusTitle"/>
        <w:jc w:val="center"/>
      </w:pPr>
      <w:r>
        <w:t>ЗВАНИЙ "ЛУЧШЕЕ МАЛОЕ ПРЕДПРИЯТИЕ ГОДА"</w:t>
      </w:r>
    </w:p>
    <w:p w:rsidR="00A348FC" w:rsidRDefault="00A348F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348F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348FC" w:rsidRDefault="00A348F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348FC" w:rsidRDefault="00A348F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348FC" w:rsidRDefault="00A348F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348FC" w:rsidRDefault="00A348F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7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Белгорода от 31.10.2022 N 203)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348FC" w:rsidRDefault="00A348FC">
            <w:pPr>
              <w:pStyle w:val="ConsPlusNormal"/>
            </w:pPr>
          </w:p>
        </w:tc>
      </w:tr>
    </w:tbl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Title"/>
        <w:jc w:val="center"/>
        <w:outlineLvl w:val="1"/>
      </w:pPr>
      <w:r>
        <w:t>1. Общие положения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  <w:r>
        <w:t>1.1. Положение о проведении городского конкурса на присвоение званий "Лучшее малое предприятие года" (далее - Положение) определяет общий порядок организации и проведения городского конкурса среди малых предприятий и индивидуальных предпринимателей.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 xml:space="preserve">1.2. Городской конкурс на присвоение званий "Лучшее малое предприятие года" (далее - Конкурс) проводится во исполнение муниципальной </w:t>
      </w:r>
      <w:hyperlink r:id="rId18">
        <w:r>
          <w:rPr>
            <w:color w:val="0000FF"/>
          </w:rPr>
          <w:t>программы</w:t>
        </w:r>
      </w:hyperlink>
      <w:r>
        <w:t>, утвержденной постановлением администрации города от 12 ноября 2014 года N 233 "Повышение инвестиционной привлекательности города и формирование благоприятного предпринимательского климата" (далее - Муниципальная программа).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1.3. Основным принципом организации и проведения Конкурса является создание равных конкурсных условий для всех участников, гласность и объективность оценки.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1.4. В Положении используются следующие определения: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- Конкурс - процедура определения лучшего малого предприятия и лучшего индивидуального предпринимателя (далее - субъекты малого предпринимательства) по определенной номинации;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- организатор Конкурса - администрация города Белгорода в лице департамента экономического развития;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- конкурсант - субъект малого предпринимательства, зарегистрированный в установленном законом порядке в городе Белгороде и участвующий в Конкурсе на условиях, предусмотренных настоящим Положением;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- конкурсная комиссия - комиссия, формируемая администрацией города Белгорода в целях определения победителей Конкурса;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lastRenderedPageBreak/>
        <w:t>- поощрение - награждение дипломами "Лучшее малое предприятие года" и денежными премиями.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1.5. Финансирование Конкурса осуществляется за счет средств бюджета городского округа "Город Белгород", предусмотренных на финансирование соответствующих мероприятий Муниципальной программы.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Title"/>
        <w:jc w:val="center"/>
        <w:outlineLvl w:val="1"/>
      </w:pPr>
      <w:r>
        <w:t>2. Цели и задачи Конкурса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  <w:r>
        <w:t>2.1. Цели Конкурса: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- содействие развитию предпринимательского сектора в городе Белгороде, его общественной значимости;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- содействие развитию инновационного предпринимательства в городе Белгороде;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- привлечение населения к занятию предпринимательской деятельностью;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- реклама предпринимательства через конкурсную оценку его достижений;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- стимулирование производства и реализации качественных товаров, в том числе инновационной продукции;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- создание благоприятной деловой среды для функционирования малых инновационных предприятий.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2.2. Задачи Конкурса: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- проведение рекламной кампании, пропагандирующей приоритетные формы предпринимательства;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- создание системы стимулирования научно-технической и инновационной деятельности;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- формирование позитивного общественного мнения и оценки предпринимательства как одного из факторов социально-экономической стабильности;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- содействие развитию предприятий малых форм в научно-технической и инновационной сферах;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 xml:space="preserve">- отбор победителей Конкурса из </w:t>
      </w:r>
      <w:proofErr w:type="gramStart"/>
      <w:r>
        <w:t>числа</w:t>
      </w:r>
      <w:proofErr w:type="gramEnd"/>
      <w:r>
        <w:t xml:space="preserve"> подавших заявки субъектов малого предпринимательства, присвоение им звания "Лучшее малое предприятие года".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Title"/>
        <w:jc w:val="center"/>
        <w:outlineLvl w:val="1"/>
      </w:pPr>
      <w:r>
        <w:t>3. Организация Конкурса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  <w:r>
        <w:t>3.1. Организатором Конкурса является администрация города Белгорода в лице департамента экономического развития.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3.2. Организатор Конкурса: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 xml:space="preserve">- публикует в СМИ объявление о проведении Конкурса не </w:t>
      </w:r>
      <w:proofErr w:type="gramStart"/>
      <w:r>
        <w:t>позднее</w:t>
      </w:r>
      <w:proofErr w:type="gramEnd"/>
      <w:r>
        <w:t xml:space="preserve"> чем за 5 дней до начала Конкурса;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- принимает от конкурсантов документы на участие в Конкурсе;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- по окончании срока приема документов передает конкурсной комиссии материалы, на основании которых определяется победители Конкурса в каждой номинации.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lastRenderedPageBreak/>
        <w:t>3.3. Конкурсная комиссия: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- рассматривает и анализирует поступившие от организатора Конкурса материалы;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- большинством голосов от общего числа членов комиссии определяет победителей Конкурса на основе следующих критериев оценки: вклад предпринимателя в социально-экономическое развитие города, эффективность деятельности, активность общественной деятельности;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- по итогам заседания комиссии в течение трех дней составляется протокол заседания, который подписывается председательствующим на комиссии и членами комиссии.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Title"/>
        <w:jc w:val="center"/>
        <w:outlineLvl w:val="1"/>
      </w:pPr>
      <w:r>
        <w:t>4. Участники Конкурса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  <w:r>
        <w:t xml:space="preserve">4.1. Участниками Конкурса являются субъекты малого предпринимательства: малые предприятия и индивидуальные предприниматели, соответствующие категориям, определенным </w:t>
      </w:r>
      <w:hyperlink r:id="rId19">
        <w:r>
          <w:rPr>
            <w:color w:val="0000FF"/>
          </w:rPr>
          <w:t>ст. 4</w:t>
        </w:r>
      </w:hyperlink>
      <w:r>
        <w:t xml:space="preserve"> Федерального закона от 24 июля 2007 года N 209-ФЗ "О развитии малого и среднего предпринимательства в Российской Федерации".</w:t>
      </w:r>
    </w:p>
    <w:p w:rsidR="00A348FC" w:rsidRDefault="00A348FC">
      <w:pPr>
        <w:pStyle w:val="ConsPlusNormal"/>
        <w:spacing w:before="220"/>
        <w:ind w:firstLine="540"/>
        <w:jc w:val="both"/>
      </w:pPr>
      <w:bookmarkStart w:id="2" w:name="P96"/>
      <w:bookmarkEnd w:id="2"/>
      <w:r>
        <w:t>4.2. Участником Конкурса может стать любой субъект малого предпринимательства, зарегистрированный в установленном порядке на территории города Белгорода и осуществляющий предпринимательскую деятельность не менее двух лет (для организовавших свою деятельность из числа безработных - не менее одного года), а также отвечающий следующим требованиям на день подачи документов: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 xml:space="preserve">- </w:t>
      </w:r>
      <w:proofErr w:type="spellStart"/>
      <w:r>
        <w:t>неприостановление</w:t>
      </w:r>
      <w:proofErr w:type="spellEnd"/>
      <w:r>
        <w:t xml:space="preserve"> деятельности участника конкурса в порядке, предусмотренном </w:t>
      </w:r>
      <w:hyperlink r:id="rId20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- субъекты предпринимательской деятельности не должны находиться в стадии реорганизации, ликвидации или банкротства;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 xml:space="preserve">- заявитель не включен в соответствии с Федеральным </w:t>
      </w:r>
      <w:hyperlink r:id="rId21">
        <w:r>
          <w:rPr>
            <w:color w:val="0000FF"/>
          </w:rPr>
          <w:t>законом</w:t>
        </w:r>
      </w:hyperlink>
      <w: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 в реестр недобросовестных поставщиков;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- отсутствие у участника конкурса просроченной задолженности по начисленным налогам, сборам и иным обязательным платежам в бюджеты любого уровня или государственные внебюджетные фонды на последнюю отчетную дату.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4.3. Участие в Конкурсе происходит на добровольной основе.</w:t>
      </w:r>
    </w:p>
    <w:p w:rsidR="00A348FC" w:rsidRDefault="00A348F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31.10.2022 N 203)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Title"/>
        <w:jc w:val="center"/>
        <w:outlineLvl w:val="1"/>
      </w:pPr>
      <w:r>
        <w:t>5. Номинации</w:t>
      </w:r>
    </w:p>
    <w:p w:rsidR="00A348FC" w:rsidRDefault="00A348FC">
      <w:pPr>
        <w:pStyle w:val="ConsPlusNormal"/>
        <w:jc w:val="center"/>
      </w:pPr>
    </w:p>
    <w:p w:rsidR="00A348FC" w:rsidRDefault="00A348FC">
      <w:pPr>
        <w:pStyle w:val="ConsPlusNormal"/>
        <w:ind w:firstLine="540"/>
        <w:jc w:val="both"/>
      </w:pPr>
      <w:r>
        <w:t xml:space="preserve">Исключен. - </w:t>
      </w:r>
      <w:hyperlink r:id="rId23">
        <w:r>
          <w:rPr>
            <w:color w:val="0000FF"/>
          </w:rPr>
          <w:t>Постановление</w:t>
        </w:r>
      </w:hyperlink>
      <w:r>
        <w:t xml:space="preserve"> администрации города Белгорода от 31.10.2022 N 203.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Title"/>
        <w:jc w:val="center"/>
        <w:outlineLvl w:val="1"/>
      </w:pPr>
      <w:r>
        <w:t>6. Сроки проведения Конкурса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  <w:r>
        <w:t>6.1. Конкурс проводится ежегодно.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6.2. Организатор определяет сроки проведения Конкурса и размещает извещение о его проведении в СМИ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6.3. Срок приема заявок на участие в Конкурсе указывается в извещении и должен составлять не менее одного месяца.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lastRenderedPageBreak/>
        <w:t>6.4. Подведение итогов Конкурса проводится после окончания приема документов в течение 30 календарных дней.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Title"/>
        <w:jc w:val="center"/>
        <w:outlineLvl w:val="1"/>
      </w:pPr>
      <w:r>
        <w:t>7. Порядок подачи заявок на участие в Конкурсе</w:t>
      </w:r>
    </w:p>
    <w:p w:rsidR="00A348FC" w:rsidRDefault="00A348FC">
      <w:pPr>
        <w:pStyle w:val="ConsPlusNormal"/>
        <w:jc w:val="center"/>
      </w:pPr>
    </w:p>
    <w:p w:rsidR="00A348FC" w:rsidRDefault="00A348FC">
      <w:pPr>
        <w:pStyle w:val="ConsPlusNormal"/>
        <w:jc w:val="center"/>
      </w:pPr>
      <w:proofErr w:type="gramStart"/>
      <w:r>
        <w:t xml:space="preserve">(в ред. </w:t>
      </w:r>
      <w:hyperlink r:id="rId24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</w:t>
      </w:r>
      <w:proofErr w:type="gramEnd"/>
    </w:p>
    <w:p w:rsidR="00A348FC" w:rsidRDefault="00A348FC">
      <w:pPr>
        <w:pStyle w:val="ConsPlusNormal"/>
        <w:jc w:val="center"/>
      </w:pPr>
      <w:r>
        <w:t>от 31.10.2022 N 203)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  <w:r>
        <w:t>7.1. Для участия в Конкурсе претендент представляет организатору: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 xml:space="preserve">7.1.1. </w:t>
      </w:r>
      <w:hyperlink w:anchor="P174">
        <w:r>
          <w:rPr>
            <w:color w:val="0000FF"/>
          </w:rPr>
          <w:t>Заявку</w:t>
        </w:r>
      </w:hyperlink>
      <w:r>
        <w:t xml:space="preserve"> на участие в Конкурсе по форме согласно приложению 1 к настоящему Положению.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 xml:space="preserve">7.1.2. Заполненную </w:t>
      </w:r>
      <w:hyperlink w:anchor="P262">
        <w:r>
          <w:rPr>
            <w:color w:val="0000FF"/>
          </w:rPr>
          <w:t>анкету</w:t>
        </w:r>
      </w:hyperlink>
      <w:r>
        <w:t xml:space="preserve"> участника Конкурса по форме согласно приложению 2 к настоящему Положению.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7.1.3. Копию свидетельства о государственной регистрации юридического лица или физического лица в качестве индивидуального предпринимателя.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7.1.4. Выписку из Единого государственного реестра юридических лиц - для юридических лиц или выписку из Единого государственного реестра индивидуальных предпринимателей - для индивидуальных предпринимателей, выданную не позднее 30 дней до даты подачи заявки на Конкурс.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7.1.5. Справку об отсутствии задолженности по налогам и сборам.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7.1.6. Характеристику деятельности предприятия, включающую: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- описание предприятия, основных поставщиков сырья и материалов;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- характеристику выпускаемой продукции, работ, услуг, в том числе ассортимент и его структуру, соответствие продукции принятым международным и государственным стандартам качества, использование эффективных технологий;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- наличие благодарностей и благодарственных писем, наград за участие в конкурсах, ярмарках, фестивалях и других мероприятиях.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7.2. Пакет документов на участие в Конкурсе предоставляется организатору по адресу: 308000, г. Белгород, Гражданский пр-т, д. 38, к. 504, тел.: (4722) 33-76-27.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7.3. Основанием для отказа в допуске к участию в конкурсном отборе является: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- предоставление конкурсной документации не в полном объеме;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- предоставление в конкурсной документации недостоверных сведений;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 xml:space="preserve">- несоответствие требованиям, установленным к участникам Конкурса согласно </w:t>
      </w:r>
      <w:hyperlink w:anchor="P96">
        <w:r>
          <w:rPr>
            <w:color w:val="0000FF"/>
          </w:rPr>
          <w:t>пункту 4.2</w:t>
        </w:r>
      </w:hyperlink>
      <w:r>
        <w:t xml:space="preserve"> настоящего Положения.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7.4. Комиссия завершает Конкурс без объявления победителей, если выявлено несоответствие требованиям, установленным к участникам Конкурса пунктом 4.2 настоящего Положения в отношении всех участников Конкурса.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7.5. Участник вправе отозвать свою заявку на любом этапе конкурса. Для этого необходимо направить в департамент экономического развития письменное уведомление.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 xml:space="preserve">7.6. Участники Конкурса несут полную ответственность за достоверность предоставленных </w:t>
      </w:r>
      <w:r>
        <w:lastRenderedPageBreak/>
        <w:t>организатору Конкурса сведений и материалов.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 xml:space="preserve">7.7. Полученные </w:t>
      </w:r>
      <w:proofErr w:type="gramStart"/>
      <w:r>
        <w:t>сведения</w:t>
      </w:r>
      <w:proofErr w:type="gramEnd"/>
      <w:r>
        <w:t xml:space="preserve"> ни при </w:t>
      </w:r>
      <w:proofErr w:type="gramStart"/>
      <w:r>
        <w:t>каких</w:t>
      </w:r>
      <w:proofErr w:type="gramEnd"/>
      <w:r>
        <w:t xml:space="preserve"> обстоятельствах не будут переданы третьим лицам или каким-либо иным образом использованы в целях, противоречащих целям Конкурса.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Title"/>
        <w:jc w:val="center"/>
        <w:outlineLvl w:val="1"/>
      </w:pPr>
      <w:r>
        <w:t>8. Подведение итогов Конкурса, награждение победителей</w:t>
      </w:r>
    </w:p>
    <w:p w:rsidR="00A348FC" w:rsidRDefault="00A348FC">
      <w:pPr>
        <w:pStyle w:val="ConsPlusNormal"/>
        <w:jc w:val="center"/>
      </w:pPr>
    </w:p>
    <w:p w:rsidR="00A348FC" w:rsidRDefault="00A348FC">
      <w:pPr>
        <w:pStyle w:val="ConsPlusNormal"/>
        <w:jc w:val="center"/>
      </w:pPr>
      <w:proofErr w:type="gramStart"/>
      <w:r>
        <w:t xml:space="preserve">(в ред. </w:t>
      </w:r>
      <w:hyperlink r:id="rId25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</w:t>
      </w:r>
      <w:proofErr w:type="gramEnd"/>
    </w:p>
    <w:p w:rsidR="00A348FC" w:rsidRDefault="00A348FC">
      <w:pPr>
        <w:pStyle w:val="ConsPlusNormal"/>
        <w:jc w:val="center"/>
      </w:pPr>
      <w:r>
        <w:t>от 31.10.2022 N 203)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  <w:r>
        <w:t xml:space="preserve">8.1. Определение победителей Конкурса проводится конкурсной комиссией в виде суммирования баллов по </w:t>
      </w:r>
      <w:hyperlink w:anchor="P312">
        <w:r>
          <w:rPr>
            <w:color w:val="0000FF"/>
          </w:rPr>
          <w:t>критериям</w:t>
        </w:r>
      </w:hyperlink>
      <w:r>
        <w:t>, указанным в приложении 3 к настоящему Положению.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8.2. Победителем признается участник Конкурса, показавший наиболее высокие результаты по критериям.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8.3. Заседание конкурсной комиссии считается правомочным при участии более половины ее состава.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8.4. Конкурсная комиссия определяет трех победителей с присвоением звания "Лучшее малое предприятие года" с указанием призового места, вручением диплома и выплатой денежной премии: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- 1 место - 50000 (пятьдесят тысяч) рублей;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- 2 место - 30000 (тридцать тысяч) рублей;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- 3 место - 20000 (двадцать тысяч) рублей.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В случае если участники набрали равное количество баллов, победителем признается участник, заявка которого поступила раньше.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8.5. Общий фонд проведения Конкурса определяется объемом финансирования, предусмотренным в бюджете городского округа "Город Белгород" на текущий финансовый год на реализацию соответствующих мероприятий Муниципальной программы.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8.6. Итоги Конкурса утверждаются распоряжением администрации города, которое является основанием для выплаты денежных премий.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8.7. Награждение победителей Конкурса проводится председателем конкурсной комиссии или его заместителем в торжественной обстановке. Место и дату награждения определяет конкурсная комиссия.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8.8. Условия конкурса, информация о ходе проведения конкурса и его результаты освещаются в средствах массовой информации.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jc w:val="right"/>
      </w:pPr>
      <w:r>
        <w:t>Руководитель департамента</w:t>
      </w:r>
    </w:p>
    <w:p w:rsidR="00A348FC" w:rsidRDefault="00A348FC">
      <w:pPr>
        <w:pStyle w:val="ConsPlusNormal"/>
        <w:jc w:val="right"/>
      </w:pPr>
      <w:r>
        <w:t>экономического развития</w:t>
      </w:r>
    </w:p>
    <w:p w:rsidR="00A348FC" w:rsidRDefault="00A348FC">
      <w:pPr>
        <w:pStyle w:val="ConsPlusNormal"/>
        <w:jc w:val="right"/>
      </w:pPr>
    </w:p>
    <w:p w:rsidR="00A348FC" w:rsidRDefault="00A348FC">
      <w:pPr>
        <w:pStyle w:val="ConsPlusNormal"/>
        <w:jc w:val="right"/>
      </w:pPr>
    </w:p>
    <w:p w:rsidR="00A348FC" w:rsidRDefault="00A348FC">
      <w:pPr>
        <w:pStyle w:val="ConsPlusNormal"/>
        <w:jc w:val="right"/>
      </w:pPr>
    </w:p>
    <w:p w:rsidR="00A348FC" w:rsidRDefault="00A348FC">
      <w:pPr>
        <w:pStyle w:val="ConsPlusNormal"/>
        <w:jc w:val="right"/>
      </w:pPr>
    </w:p>
    <w:p w:rsidR="00A348FC" w:rsidRDefault="00A348FC">
      <w:pPr>
        <w:pStyle w:val="ConsPlusNormal"/>
        <w:jc w:val="right"/>
      </w:pPr>
    </w:p>
    <w:p w:rsidR="00A348FC" w:rsidRDefault="00A348FC">
      <w:pPr>
        <w:pStyle w:val="ConsPlusNormal"/>
        <w:jc w:val="right"/>
        <w:outlineLvl w:val="1"/>
      </w:pPr>
      <w:r>
        <w:t>Приложение N 1</w:t>
      </w:r>
    </w:p>
    <w:p w:rsidR="00A348FC" w:rsidRDefault="00A348FC">
      <w:pPr>
        <w:pStyle w:val="ConsPlusNormal"/>
        <w:jc w:val="right"/>
      </w:pPr>
      <w:r>
        <w:t xml:space="preserve">к Положению о проведении </w:t>
      </w:r>
      <w:proofErr w:type="gramStart"/>
      <w:r>
        <w:t>городского</w:t>
      </w:r>
      <w:proofErr w:type="gramEnd"/>
    </w:p>
    <w:p w:rsidR="00A348FC" w:rsidRDefault="00A348FC">
      <w:pPr>
        <w:pStyle w:val="ConsPlusNormal"/>
        <w:jc w:val="right"/>
      </w:pPr>
      <w:r>
        <w:t>конкурса на присвоение званий</w:t>
      </w:r>
    </w:p>
    <w:p w:rsidR="00A348FC" w:rsidRDefault="00A348FC">
      <w:pPr>
        <w:pStyle w:val="ConsPlusNormal"/>
        <w:jc w:val="right"/>
      </w:pPr>
      <w:r>
        <w:lastRenderedPageBreak/>
        <w:t>"Лучшее малое предприятие года"</w:t>
      </w:r>
    </w:p>
    <w:p w:rsidR="00A348FC" w:rsidRDefault="00A348F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348F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348FC" w:rsidRDefault="00A348F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348FC" w:rsidRDefault="00A348F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348FC" w:rsidRDefault="00A348F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348FC" w:rsidRDefault="00A348F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Белгорода от 31.10.2022 N 203)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348FC" w:rsidRDefault="00A348FC">
            <w:pPr>
              <w:pStyle w:val="ConsPlusNormal"/>
            </w:pPr>
          </w:p>
        </w:tc>
      </w:tr>
    </w:tbl>
    <w:p w:rsidR="00A348FC" w:rsidRDefault="00A348FC">
      <w:pPr>
        <w:pStyle w:val="ConsPlusNormal"/>
        <w:jc w:val="right"/>
      </w:pPr>
    </w:p>
    <w:p w:rsidR="00A348FC" w:rsidRDefault="00A348FC">
      <w:pPr>
        <w:pStyle w:val="ConsPlusNormal"/>
        <w:jc w:val="right"/>
      </w:pPr>
      <w:r>
        <w:t>"форма"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jc w:val="center"/>
      </w:pPr>
      <w:bookmarkStart w:id="3" w:name="P174"/>
      <w:bookmarkEnd w:id="3"/>
      <w:r>
        <w:t>Заявка</w:t>
      </w:r>
    </w:p>
    <w:p w:rsidR="00A348FC" w:rsidRDefault="00A348FC">
      <w:pPr>
        <w:pStyle w:val="ConsPlusNormal"/>
        <w:jc w:val="center"/>
      </w:pPr>
      <w:r>
        <w:t>на участие в городском конкурсе на присвоение званий</w:t>
      </w:r>
    </w:p>
    <w:p w:rsidR="00A348FC" w:rsidRDefault="00A348FC">
      <w:pPr>
        <w:pStyle w:val="ConsPlusNormal"/>
        <w:jc w:val="center"/>
      </w:pPr>
      <w:r>
        <w:t>"Лучшее малое предприятие года"</w:t>
      </w:r>
    </w:p>
    <w:p w:rsidR="00A348FC" w:rsidRDefault="00A348FC">
      <w:pPr>
        <w:pStyle w:val="ConsPlusNormal"/>
        <w:jc w:val="center"/>
      </w:pPr>
    </w:p>
    <w:p w:rsidR="00A348FC" w:rsidRDefault="00A348FC">
      <w:pPr>
        <w:pStyle w:val="ConsPlusNormal"/>
        <w:jc w:val="center"/>
      </w:pPr>
      <w:r>
        <w:t>____________________________________________________________</w:t>
      </w:r>
    </w:p>
    <w:p w:rsidR="00A348FC" w:rsidRDefault="00A348FC">
      <w:pPr>
        <w:pStyle w:val="ConsPlusNormal"/>
        <w:jc w:val="center"/>
      </w:pPr>
      <w:r>
        <w:t>(полное наименование заявителя)</w:t>
      </w:r>
    </w:p>
    <w:p w:rsidR="00A348FC" w:rsidRDefault="00A348FC">
      <w:pPr>
        <w:pStyle w:val="ConsPlusNormal"/>
        <w:jc w:val="center"/>
      </w:pPr>
    </w:p>
    <w:p w:rsidR="00A348FC" w:rsidRDefault="00A348FC">
      <w:pPr>
        <w:pStyle w:val="ConsPlusNormal"/>
        <w:jc w:val="both"/>
      </w:pPr>
      <w:r>
        <w:t>заявляет о своем намерении принять участие в городском конкурсе на присвоение званий "Лучшее малое предприятие года".</w:t>
      </w:r>
    </w:p>
    <w:p w:rsidR="00A348FC" w:rsidRDefault="00A348FC">
      <w:pPr>
        <w:pStyle w:val="ConsPlusNormal"/>
        <w:jc w:val="both"/>
      </w:pPr>
    </w:p>
    <w:p w:rsidR="00A348FC" w:rsidRDefault="00A348FC">
      <w:pPr>
        <w:pStyle w:val="ConsPlusNormal"/>
        <w:ind w:firstLine="540"/>
        <w:jc w:val="both"/>
      </w:pPr>
      <w:r>
        <w:t>Основные социально-экономические показатели деятельности предприятия:</w:t>
      </w:r>
    </w:p>
    <w:p w:rsidR="00A348FC" w:rsidRDefault="00A348F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830"/>
        <w:gridCol w:w="850"/>
        <w:gridCol w:w="1174"/>
        <w:gridCol w:w="1474"/>
        <w:gridCol w:w="1191"/>
      </w:tblGrid>
      <w:tr w:rsidR="00A348FC">
        <w:tc>
          <w:tcPr>
            <w:tcW w:w="510" w:type="dxa"/>
          </w:tcPr>
          <w:p w:rsidR="00A348FC" w:rsidRDefault="00A348FC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830" w:type="dxa"/>
          </w:tcPr>
          <w:p w:rsidR="00A348FC" w:rsidRDefault="00A348FC">
            <w:pPr>
              <w:pStyle w:val="ConsPlusNormal"/>
              <w:jc w:val="center"/>
            </w:pPr>
            <w:r>
              <w:t>Основные показатели деятельности</w:t>
            </w:r>
          </w:p>
        </w:tc>
        <w:tc>
          <w:tcPr>
            <w:tcW w:w="850" w:type="dxa"/>
          </w:tcPr>
          <w:p w:rsidR="00A348FC" w:rsidRDefault="00A348FC">
            <w:pPr>
              <w:pStyle w:val="ConsPlusNormal"/>
              <w:jc w:val="center"/>
            </w:pPr>
            <w:r>
              <w:t>20__ г.</w:t>
            </w:r>
          </w:p>
        </w:tc>
        <w:tc>
          <w:tcPr>
            <w:tcW w:w="1174" w:type="dxa"/>
          </w:tcPr>
          <w:p w:rsidR="00A348FC" w:rsidRDefault="00A348FC">
            <w:pPr>
              <w:pStyle w:val="ConsPlusNormal"/>
              <w:jc w:val="center"/>
            </w:pPr>
            <w:r>
              <w:t>Отчетный 20__ г.</w:t>
            </w:r>
          </w:p>
        </w:tc>
        <w:tc>
          <w:tcPr>
            <w:tcW w:w="1474" w:type="dxa"/>
          </w:tcPr>
          <w:p w:rsidR="00A348FC" w:rsidRDefault="00A348FC">
            <w:pPr>
              <w:pStyle w:val="ConsPlusNormal"/>
              <w:jc w:val="center"/>
            </w:pPr>
            <w:r>
              <w:t>Абсолютный прирост</w:t>
            </w:r>
          </w:p>
        </w:tc>
        <w:tc>
          <w:tcPr>
            <w:tcW w:w="1191" w:type="dxa"/>
          </w:tcPr>
          <w:p w:rsidR="00A348FC" w:rsidRDefault="00A348FC">
            <w:pPr>
              <w:pStyle w:val="ConsPlusNormal"/>
              <w:jc w:val="center"/>
            </w:pPr>
            <w:r>
              <w:t>Темп прироста</w:t>
            </w:r>
          </w:p>
        </w:tc>
      </w:tr>
      <w:tr w:rsidR="00A348FC">
        <w:tc>
          <w:tcPr>
            <w:tcW w:w="510" w:type="dxa"/>
          </w:tcPr>
          <w:p w:rsidR="00A348FC" w:rsidRDefault="00A348F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30" w:type="dxa"/>
          </w:tcPr>
          <w:p w:rsidR="00A348FC" w:rsidRDefault="00A348FC">
            <w:pPr>
              <w:pStyle w:val="ConsPlusNormal"/>
            </w:pPr>
            <w:proofErr w:type="spellStart"/>
            <w:r>
              <w:t>Общегодовая</w:t>
            </w:r>
            <w:proofErr w:type="spellEnd"/>
            <w:r>
              <w:t xml:space="preserve"> выручка, тыс. руб.</w:t>
            </w:r>
          </w:p>
        </w:tc>
        <w:tc>
          <w:tcPr>
            <w:tcW w:w="850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174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474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191" w:type="dxa"/>
          </w:tcPr>
          <w:p w:rsidR="00A348FC" w:rsidRDefault="00A348FC">
            <w:pPr>
              <w:pStyle w:val="ConsPlusNormal"/>
            </w:pPr>
          </w:p>
        </w:tc>
      </w:tr>
      <w:tr w:rsidR="00A348FC">
        <w:tc>
          <w:tcPr>
            <w:tcW w:w="510" w:type="dxa"/>
          </w:tcPr>
          <w:p w:rsidR="00A348FC" w:rsidRDefault="00A348F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830" w:type="dxa"/>
          </w:tcPr>
          <w:p w:rsidR="00A348FC" w:rsidRDefault="00A348FC">
            <w:pPr>
              <w:pStyle w:val="ConsPlusNormal"/>
            </w:pPr>
            <w:r>
              <w:t>Среднесписочная численность работников, чел.</w:t>
            </w:r>
          </w:p>
        </w:tc>
        <w:tc>
          <w:tcPr>
            <w:tcW w:w="850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174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474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191" w:type="dxa"/>
          </w:tcPr>
          <w:p w:rsidR="00A348FC" w:rsidRDefault="00A348FC">
            <w:pPr>
              <w:pStyle w:val="ConsPlusNormal"/>
            </w:pPr>
          </w:p>
        </w:tc>
      </w:tr>
      <w:tr w:rsidR="00A348FC">
        <w:tc>
          <w:tcPr>
            <w:tcW w:w="510" w:type="dxa"/>
          </w:tcPr>
          <w:p w:rsidR="00A348FC" w:rsidRDefault="00A348F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830" w:type="dxa"/>
          </w:tcPr>
          <w:p w:rsidR="00A348FC" w:rsidRDefault="00A348FC">
            <w:pPr>
              <w:pStyle w:val="ConsPlusNormal"/>
            </w:pPr>
            <w:r>
              <w:t>Размер среднемесячной заработной платы работников, тыс. руб.</w:t>
            </w:r>
          </w:p>
        </w:tc>
        <w:tc>
          <w:tcPr>
            <w:tcW w:w="850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174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474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191" w:type="dxa"/>
          </w:tcPr>
          <w:p w:rsidR="00A348FC" w:rsidRDefault="00A348FC">
            <w:pPr>
              <w:pStyle w:val="ConsPlusNormal"/>
            </w:pPr>
          </w:p>
        </w:tc>
      </w:tr>
      <w:tr w:rsidR="00A348FC">
        <w:tc>
          <w:tcPr>
            <w:tcW w:w="510" w:type="dxa"/>
          </w:tcPr>
          <w:p w:rsidR="00A348FC" w:rsidRDefault="00A348F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830" w:type="dxa"/>
          </w:tcPr>
          <w:p w:rsidR="00A348FC" w:rsidRDefault="00A348FC">
            <w:pPr>
              <w:pStyle w:val="ConsPlusNormal"/>
            </w:pPr>
            <w:r>
              <w:t>Объем инвестиций, направленных на приобретение машин, механизмов и оборудования, тыс. руб.</w:t>
            </w:r>
          </w:p>
        </w:tc>
        <w:tc>
          <w:tcPr>
            <w:tcW w:w="850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174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474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191" w:type="dxa"/>
          </w:tcPr>
          <w:p w:rsidR="00A348FC" w:rsidRDefault="00A348FC">
            <w:pPr>
              <w:pStyle w:val="ConsPlusNormal"/>
            </w:pPr>
          </w:p>
        </w:tc>
      </w:tr>
      <w:tr w:rsidR="00A348FC">
        <w:tc>
          <w:tcPr>
            <w:tcW w:w="510" w:type="dxa"/>
          </w:tcPr>
          <w:p w:rsidR="00A348FC" w:rsidRDefault="00A348F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830" w:type="dxa"/>
          </w:tcPr>
          <w:p w:rsidR="00A348FC" w:rsidRDefault="00A348FC">
            <w:pPr>
              <w:pStyle w:val="ConsPlusNormal"/>
            </w:pPr>
            <w:r>
              <w:t>Объем налоговых отчислений в бюджет, тыс. руб.</w:t>
            </w:r>
          </w:p>
        </w:tc>
        <w:tc>
          <w:tcPr>
            <w:tcW w:w="850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174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474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191" w:type="dxa"/>
          </w:tcPr>
          <w:p w:rsidR="00A348FC" w:rsidRDefault="00A348FC">
            <w:pPr>
              <w:pStyle w:val="ConsPlusNormal"/>
            </w:pPr>
          </w:p>
        </w:tc>
      </w:tr>
      <w:tr w:rsidR="00A348FC">
        <w:tc>
          <w:tcPr>
            <w:tcW w:w="510" w:type="dxa"/>
          </w:tcPr>
          <w:p w:rsidR="00A348FC" w:rsidRDefault="00A348F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830" w:type="dxa"/>
          </w:tcPr>
          <w:p w:rsidR="00A348FC" w:rsidRDefault="00A348FC">
            <w:pPr>
              <w:pStyle w:val="ConsPlusNormal"/>
            </w:pPr>
            <w:r>
              <w:t>Расходы на благотворительные программы, социальные проекты компании, благотворительные и спонсорские акции, тыс. руб.</w:t>
            </w:r>
          </w:p>
        </w:tc>
        <w:tc>
          <w:tcPr>
            <w:tcW w:w="850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174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474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191" w:type="dxa"/>
          </w:tcPr>
          <w:p w:rsidR="00A348FC" w:rsidRDefault="00A348FC">
            <w:pPr>
              <w:pStyle w:val="ConsPlusNormal"/>
            </w:pPr>
          </w:p>
        </w:tc>
      </w:tr>
    </w:tbl>
    <w:p w:rsidR="00A348FC" w:rsidRDefault="00A348FC">
      <w:pPr>
        <w:pStyle w:val="ConsPlusNormal"/>
        <w:jc w:val="both"/>
      </w:pPr>
    </w:p>
    <w:p w:rsidR="00A348FC" w:rsidRDefault="00A348FC">
      <w:pPr>
        <w:pStyle w:val="ConsPlusNormal"/>
        <w:ind w:firstLine="540"/>
        <w:jc w:val="both"/>
      </w:pPr>
      <w:r>
        <w:t xml:space="preserve">С порядком проведения конкурса </w:t>
      </w:r>
      <w:proofErr w:type="gramStart"/>
      <w:r>
        <w:t>ознакомлен</w:t>
      </w:r>
      <w:proofErr w:type="gramEnd"/>
      <w:r>
        <w:t xml:space="preserve"> и согласен.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  <w:r>
        <w:t>Данные о предприятии, руководителе прилагаются на _____ листах.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  <w:r>
        <w:t>Полноту и достоверность сведений, указанных в конкурсных материалах, гарантирую.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  <w:r>
        <w:t>Уведомлен о том, что участники конкурса, представившие недостоверные данные, не допускаются к участию в конкурсе или снимаются с участия в конкурсе в процессе его проведения.</w:t>
      </w:r>
    </w:p>
    <w:p w:rsidR="00A348FC" w:rsidRDefault="00A348F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84"/>
        <w:gridCol w:w="3458"/>
      </w:tblGrid>
      <w:tr w:rsidR="00A348FC">
        <w:tc>
          <w:tcPr>
            <w:tcW w:w="5584" w:type="dxa"/>
            <w:tcBorders>
              <w:top w:val="nil"/>
              <w:left w:val="nil"/>
              <w:bottom w:val="nil"/>
              <w:right w:val="nil"/>
            </w:tcBorders>
          </w:tcPr>
          <w:p w:rsidR="00A348FC" w:rsidRDefault="00A348FC">
            <w:pPr>
              <w:pStyle w:val="ConsPlusNormal"/>
            </w:pPr>
            <w:r>
              <w:t>Руководитель предприятия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A348FC" w:rsidRDefault="00A348FC">
            <w:pPr>
              <w:pStyle w:val="ConsPlusNormal"/>
              <w:jc w:val="both"/>
            </w:pPr>
          </w:p>
        </w:tc>
      </w:tr>
      <w:tr w:rsidR="00A348FC">
        <w:tc>
          <w:tcPr>
            <w:tcW w:w="5584" w:type="dxa"/>
            <w:tcBorders>
              <w:top w:val="nil"/>
              <w:left w:val="nil"/>
              <w:bottom w:val="nil"/>
              <w:right w:val="nil"/>
            </w:tcBorders>
          </w:tcPr>
          <w:p w:rsidR="00A348FC" w:rsidRDefault="00A348FC">
            <w:pPr>
              <w:pStyle w:val="ConsPlusNormal"/>
            </w:pPr>
            <w:r>
              <w:lastRenderedPageBreak/>
              <w:t>__________________________</w:t>
            </w:r>
          </w:p>
          <w:p w:rsidR="00A348FC" w:rsidRDefault="00A348FC">
            <w:pPr>
              <w:pStyle w:val="ConsPlusNormal"/>
            </w:pPr>
            <w:r>
              <w:t>(фамилия, имя, отчество)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A348FC" w:rsidRDefault="00A348FC">
            <w:pPr>
              <w:pStyle w:val="ConsPlusNormal"/>
              <w:jc w:val="center"/>
            </w:pPr>
            <w:r>
              <w:t>__________________________</w:t>
            </w:r>
          </w:p>
          <w:p w:rsidR="00A348FC" w:rsidRDefault="00A348FC">
            <w:pPr>
              <w:pStyle w:val="ConsPlusNormal"/>
              <w:jc w:val="center"/>
            </w:pPr>
            <w:r>
              <w:t>(подпись руководителя)</w:t>
            </w:r>
          </w:p>
        </w:tc>
      </w:tr>
      <w:tr w:rsidR="00A348FC">
        <w:tc>
          <w:tcPr>
            <w:tcW w:w="5584" w:type="dxa"/>
            <w:tcBorders>
              <w:top w:val="nil"/>
              <w:left w:val="nil"/>
              <w:bottom w:val="nil"/>
              <w:right w:val="nil"/>
            </w:tcBorders>
          </w:tcPr>
          <w:p w:rsidR="00A348FC" w:rsidRDefault="00A348FC">
            <w:pPr>
              <w:pStyle w:val="ConsPlusNormal"/>
              <w:ind w:firstLine="283"/>
              <w:jc w:val="both"/>
            </w:pPr>
            <w:r>
              <w:t>М.П.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A348FC" w:rsidRDefault="00A348FC">
            <w:pPr>
              <w:pStyle w:val="ConsPlusNormal"/>
              <w:jc w:val="both"/>
            </w:pPr>
          </w:p>
        </w:tc>
      </w:tr>
      <w:tr w:rsidR="00A348FC">
        <w:tc>
          <w:tcPr>
            <w:tcW w:w="5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8FC" w:rsidRDefault="00A348FC">
            <w:pPr>
              <w:pStyle w:val="ConsPlusNormal"/>
            </w:pPr>
            <w:r>
              <w:t>"___" ________________ 20___ г.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A348FC" w:rsidRDefault="00A348FC">
            <w:pPr>
              <w:pStyle w:val="ConsPlusNormal"/>
              <w:jc w:val="both"/>
            </w:pPr>
          </w:p>
        </w:tc>
      </w:tr>
    </w:tbl>
    <w:p w:rsidR="00A348FC" w:rsidRDefault="00A348FC">
      <w:pPr>
        <w:pStyle w:val="ConsPlusNormal"/>
      </w:pPr>
    </w:p>
    <w:p w:rsidR="00A348FC" w:rsidRDefault="00A348FC">
      <w:pPr>
        <w:pStyle w:val="ConsPlusNormal"/>
        <w:jc w:val="right"/>
      </w:pPr>
      <w:r>
        <w:t>Руководитель департамента</w:t>
      </w:r>
    </w:p>
    <w:p w:rsidR="00A348FC" w:rsidRDefault="00A348FC">
      <w:pPr>
        <w:pStyle w:val="ConsPlusNormal"/>
        <w:jc w:val="right"/>
      </w:pPr>
      <w:r>
        <w:t>экономического развития</w:t>
      </w:r>
    </w:p>
    <w:p w:rsidR="00A348FC" w:rsidRDefault="00A348FC">
      <w:pPr>
        <w:pStyle w:val="ConsPlusNormal"/>
        <w:jc w:val="right"/>
      </w:pPr>
      <w:r>
        <w:t>И.Ю.ГРИГОРЕНКО</w:t>
      </w:r>
    </w:p>
    <w:p w:rsidR="00A348FC" w:rsidRDefault="00A348FC">
      <w:pPr>
        <w:pStyle w:val="ConsPlusNormal"/>
        <w:jc w:val="right"/>
      </w:pPr>
    </w:p>
    <w:p w:rsidR="00A348FC" w:rsidRDefault="00A348FC">
      <w:pPr>
        <w:pStyle w:val="ConsPlusNormal"/>
        <w:jc w:val="right"/>
      </w:pPr>
    </w:p>
    <w:p w:rsidR="00A348FC" w:rsidRDefault="00A348FC">
      <w:pPr>
        <w:pStyle w:val="ConsPlusNormal"/>
        <w:jc w:val="right"/>
      </w:pPr>
    </w:p>
    <w:p w:rsidR="00A348FC" w:rsidRDefault="00A348FC">
      <w:pPr>
        <w:pStyle w:val="ConsPlusNormal"/>
        <w:jc w:val="right"/>
      </w:pPr>
    </w:p>
    <w:p w:rsidR="00A348FC" w:rsidRDefault="00A348FC">
      <w:pPr>
        <w:pStyle w:val="ConsPlusNormal"/>
        <w:jc w:val="right"/>
      </w:pPr>
    </w:p>
    <w:p w:rsidR="00A348FC" w:rsidRDefault="00A348FC">
      <w:pPr>
        <w:pStyle w:val="ConsPlusNormal"/>
        <w:jc w:val="right"/>
        <w:outlineLvl w:val="1"/>
      </w:pPr>
      <w:r>
        <w:t>Приложение N 2</w:t>
      </w:r>
    </w:p>
    <w:p w:rsidR="00A348FC" w:rsidRDefault="00A348FC">
      <w:pPr>
        <w:pStyle w:val="ConsPlusNormal"/>
        <w:jc w:val="right"/>
      </w:pPr>
      <w:r>
        <w:t xml:space="preserve">к Положению о проведении </w:t>
      </w:r>
      <w:proofErr w:type="gramStart"/>
      <w:r>
        <w:t>городского</w:t>
      </w:r>
      <w:proofErr w:type="gramEnd"/>
    </w:p>
    <w:p w:rsidR="00A348FC" w:rsidRDefault="00A348FC">
      <w:pPr>
        <w:pStyle w:val="ConsPlusNormal"/>
        <w:jc w:val="right"/>
      </w:pPr>
      <w:r>
        <w:t>конкурса на присвоение званий</w:t>
      </w:r>
    </w:p>
    <w:p w:rsidR="00A348FC" w:rsidRDefault="00A348FC">
      <w:pPr>
        <w:pStyle w:val="ConsPlusNormal"/>
        <w:jc w:val="right"/>
      </w:pPr>
      <w:r>
        <w:t>"Лучшее малое предприятие года"</w:t>
      </w:r>
    </w:p>
    <w:p w:rsidR="00A348FC" w:rsidRDefault="00A348FC">
      <w:pPr>
        <w:pStyle w:val="ConsPlusNormal"/>
        <w:jc w:val="right"/>
      </w:pPr>
    </w:p>
    <w:p w:rsidR="00A348FC" w:rsidRDefault="00A348FC">
      <w:pPr>
        <w:pStyle w:val="ConsPlusNormal"/>
        <w:jc w:val="right"/>
      </w:pPr>
      <w:r>
        <w:t>"форма"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nformat"/>
        <w:jc w:val="both"/>
      </w:pPr>
      <w:bookmarkStart w:id="4" w:name="P262"/>
      <w:bookmarkEnd w:id="4"/>
      <w:r>
        <w:t xml:space="preserve">                         Анкета участника конкурса</w:t>
      </w:r>
    </w:p>
    <w:p w:rsidR="00A348FC" w:rsidRDefault="00A348FC">
      <w:pPr>
        <w:pStyle w:val="ConsPlusNonformat"/>
        <w:jc w:val="both"/>
      </w:pPr>
    </w:p>
    <w:p w:rsidR="00A348FC" w:rsidRDefault="00A348FC">
      <w:pPr>
        <w:pStyle w:val="ConsPlusNonformat"/>
        <w:jc w:val="both"/>
      </w:pPr>
      <w:r>
        <w:t>Полное наименование организации</w:t>
      </w:r>
    </w:p>
    <w:p w:rsidR="00A348FC" w:rsidRDefault="00A348FC">
      <w:pPr>
        <w:pStyle w:val="ConsPlusNonformat"/>
        <w:jc w:val="both"/>
      </w:pPr>
      <w:r>
        <w:t>___________________________________________________________________________</w:t>
      </w:r>
    </w:p>
    <w:p w:rsidR="00A348FC" w:rsidRDefault="00A348FC">
      <w:pPr>
        <w:pStyle w:val="ConsPlusNonformat"/>
        <w:jc w:val="both"/>
      </w:pPr>
      <w:r>
        <w:t>___________________________________________________________________________</w:t>
      </w:r>
    </w:p>
    <w:p w:rsidR="00A348FC" w:rsidRDefault="00A348FC">
      <w:pPr>
        <w:pStyle w:val="ConsPlusNonformat"/>
        <w:jc w:val="both"/>
      </w:pPr>
      <w:r>
        <w:t>Краткое наименование организации</w:t>
      </w:r>
    </w:p>
    <w:p w:rsidR="00A348FC" w:rsidRDefault="00A348FC">
      <w:pPr>
        <w:pStyle w:val="ConsPlusNonformat"/>
        <w:jc w:val="both"/>
      </w:pPr>
      <w:r>
        <w:t>___________________________________________________________________________</w:t>
      </w:r>
    </w:p>
    <w:p w:rsidR="00A348FC" w:rsidRDefault="00A348FC">
      <w:pPr>
        <w:pStyle w:val="ConsPlusNonformat"/>
        <w:jc w:val="both"/>
      </w:pPr>
      <w:r>
        <w:t>Организационно-правовая форма</w:t>
      </w:r>
    </w:p>
    <w:p w:rsidR="00A348FC" w:rsidRDefault="00A348FC">
      <w:pPr>
        <w:pStyle w:val="ConsPlusNonformat"/>
        <w:jc w:val="both"/>
      </w:pPr>
      <w:r>
        <w:t>___________________________________________________________________________</w:t>
      </w:r>
    </w:p>
    <w:p w:rsidR="00A348FC" w:rsidRDefault="00A348FC">
      <w:pPr>
        <w:pStyle w:val="ConsPlusNonformat"/>
        <w:jc w:val="both"/>
      </w:pPr>
      <w:r>
        <w:t>Дата основания организации</w:t>
      </w:r>
    </w:p>
    <w:p w:rsidR="00A348FC" w:rsidRDefault="00A348FC">
      <w:pPr>
        <w:pStyle w:val="ConsPlusNonformat"/>
        <w:jc w:val="both"/>
      </w:pPr>
      <w:r>
        <w:t>___________________________________________________________________________</w:t>
      </w:r>
    </w:p>
    <w:p w:rsidR="00A348FC" w:rsidRDefault="00A348FC">
      <w:pPr>
        <w:pStyle w:val="ConsPlusNonformat"/>
        <w:jc w:val="both"/>
      </w:pPr>
      <w:r>
        <w:t>Сфера деятельности</w:t>
      </w:r>
    </w:p>
    <w:p w:rsidR="00A348FC" w:rsidRDefault="00A348FC">
      <w:pPr>
        <w:pStyle w:val="ConsPlusNonformat"/>
        <w:jc w:val="both"/>
      </w:pPr>
      <w:r>
        <w:t>___________________________________________________________________________</w:t>
      </w:r>
    </w:p>
    <w:p w:rsidR="00A348FC" w:rsidRDefault="00A348FC">
      <w:pPr>
        <w:pStyle w:val="ConsPlusNonformat"/>
        <w:jc w:val="both"/>
      </w:pPr>
      <w:r>
        <w:t>___________________________________________________________________________</w:t>
      </w:r>
    </w:p>
    <w:p w:rsidR="00A348FC" w:rsidRDefault="00A348FC">
      <w:pPr>
        <w:pStyle w:val="ConsPlusNonformat"/>
        <w:jc w:val="both"/>
      </w:pPr>
      <w:r>
        <w:t>Адрес</w:t>
      </w:r>
    </w:p>
    <w:p w:rsidR="00A348FC" w:rsidRDefault="00A348FC">
      <w:pPr>
        <w:pStyle w:val="ConsPlusNonformat"/>
        <w:jc w:val="both"/>
      </w:pPr>
      <w:r>
        <w:t>___________________________________________________________________________</w:t>
      </w:r>
    </w:p>
    <w:p w:rsidR="00A348FC" w:rsidRDefault="00A348FC">
      <w:pPr>
        <w:pStyle w:val="ConsPlusNonformat"/>
        <w:jc w:val="both"/>
      </w:pPr>
      <w:r>
        <w:t>Телефон/факс</w:t>
      </w:r>
    </w:p>
    <w:p w:rsidR="00A348FC" w:rsidRDefault="00A348FC">
      <w:pPr>
        <w:pStyle w:val="ConsPlusNonformat"/>
        <w:jc w:val="both"/>
      </w:pPr>
      <w:r>
        <w:t>___________________________________________________________________________</w:t>
      </w:r>
    </w:p>
    <w:p w:rsidR="00A348FC" w:rsidRDefault="00A348FC">
      <w:pPr>
        <w:pStyle w:val="ConsPlusNonformat"/>
        <w:jc w:val="both"/>
      </w:pPr>
      <w:r>
        <w:t>Адрес электронной почты</w:t>
      </w:r>
    </w:p>
    <w:p w:rsidR="00A348FC" w:rsidRDefault="00A348FC">
      <w:pPr>
        <w:pStyle w:val="ConsPlusNonformat"/>
        <w:jc w:val="both"/>
      </w:pPr>
      <w:r>
        <w:t>___________________________________________________________________________</w:t>
      </w:r>
    </w:p>
    <w:p w:rsidR="00A348FC" w:rsidRDefault="00A348FC">
      <w:pPr>
        <w:pStyle w:val="ConsPlusNonformat"/>
        <w:jc w:val="both"/>
      </w:pPr>
      <w:r>
        <w:t>Адрес сайта в Интернете</w:t>
      </w:r>
    </w:p>
    <w:p w:rsidR="00A348FC" w:rsidRDefault="00A348FC">
      <w:pPr>
        <w:pStyle w:val="ConsPlusNonformat"/>
        <w:jc w:val="both"/>
      </w:pPr>
      <w:r>
        <w:t>___________________________________________________________________________</w:t>
      </w:r>
    </w:p>
    <w:p w:rsidR="00A348FC" w:rsidRDefault="00A348FC">
      <w:pPr>
        <w:pStyle w:val="ConsPlusNonformat"/>
        <w:jc w:val="both"/>
      </w:pPr>
      <w:r>
        <w:t>Генеральный директор (Ф.И.О., тел.)</w:t>
      </w:r>
    </w:p>
    <w:p w:rsidR="00A348FC" w:rsidRDefault="00A348FC">
      <w:pPr>
        <w:pStyle w:val="ConsPlusNonformat"/>
        <w:jc w:val="both"/>
      </w:pPr>
      <w:r>
        <w:t>___________________________________________________________________________</w:t>
      </w:r>
    </w:p>
    <w:p w:rsidR="00A348FC" w:rsidRDefault="00A348FC">
      <w:pPr>
        <w:pStyle w:val="ConsPlusNonformat"/>
        <w:jc w:val="both"/>
      </w:pPr>
      <w:r>
        <w:t>___________________________________________________________________________</w:t>
      </w:r>
    </w:p>
    <w:p w:rsidR="00A348FC" w:rsidRDefault="00A348FC">
      <w:pPr>
        <w:pStyle w:val="ConsPlusNonformat"/>
        <w:jc w:val="both"/>
      </w:pPr>
      <w:r>
        <w:t>Краткая характеристика деятельности предприятия прилагается на ___ листах.</w:t>
      </w:r>
    </w:p>
    <w:p w:rsidR="00A348FC" w:rsidRDefault="00A348FC">
      <w:pPr>
        <w:pStyle w:val="ConsPlusNonformat"/>
        <w:jc w:val="both"/>
      </w:pPr>
    </w:p>
    <w:p w:rsidR="00A348FC" w:rsidRDefault="00A348FC">
      <w:pPr>
        <w:pStyle w:val="ConsPlusNonformat"/>
        <w:jc w:val="both"/>
      </w:pPr>
      <w:r>
        <w:t>Руководитель предприятия</w:t>
      </w:r>
    </w:p>
    <w:p w:rsidR="00A348FC" w:rsidRDefault="00A348FC">
      <w:pPr>
        <w:pStyle w:val="ConsPlusNonformat"/>
        <w:jc w:val="both"/>
      </w:pPr>
      <w:r>
        <w:t>________________________________         __________________________</w:t>
      </w:r>
    </w:p>
    <w:p w:rsidR="00A348FC" w:rsidRDefault="00A348FC">
      <w:pPr>
        <w:pStyle w:val="ConsPlusNonformat"/>
        <w:jc w:val="both"/>
      </w:pPr>
      <w:r>
        <w:t>(фамилия, имя, отчество)                   (подпись руководителя)</w:t>
      </w:r>
    </w:p>
    <w:p w:rsidR="00A348FC" w:rsidRDefault="00A348FC">
      <w:pPr>
        <w:pStyle w:val="ConsPlusNonformat"/>
        <w:jc w:val="both"/>
      </w:pPr>
      <w:r>
        <w:t xml:space="preserve"> М.П.</w:t>
      </w:r>
    </w:p>
    <w:p w:rsidR="00A348FC" w:rsidRDefault="00A348FC">
      <w:pPr>
        <w:pStyle w:val="ConsPlusNonformat"/>
        <w:jc w:val="both"/>
      </w:pPr>
      <w:r>
        <w:t>"__" _____________ 20__ г.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jc w:val="right"/>
      </w:pPr>
      <w:r>
        <w:t>Руководитель департамента</w:t>
      </w:r>
    </w:p>
    <w:p w:rsidR="00A348FC" w:rsidRDefault="00A348FC">
      <w:pPr>
        <w:pStyle w:val="ConsPlusNormal"/>
        <w:jc w:val="right"/>
      </w:pPr>
      <w:r>
        <w:t>экономического развития</w:t>
      </w:r>
    </w:p>
    <w:p w:rsidR="00A348FC" w:rsidRDefault="00A348FC">
      <w:pPr>
        <w:pStyle w:val="ConsPlusNormal"/>
        <w:jc w:val="right"/>
      </w:pPr>
      <w:r>
        <w:t>И.Ю.ГРИГОРЕНКО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jc w:val="right"/>
        <w:outlineLvl w:val="1"/>
      </w:pPr>
      <w:r>
        <w:t>Приложение N 3</w:t>
      </w:r>
    </w:p>
    <w:p w:rsidR="00A348FC" w:rsidRDefault="00A348FC">
      <w:pPr>
        <w:pStyle w:val="ConsPlusNormal"/>
        <w:jc w:val="right"/>
      </w:pPr>
      <w:r>
        <w:t xml:space="preserve">к Положению о проведении </w:t>
      </w:r>
      <w:proofErr w:type="gramStart"/>
      <w:r>
        <w:t>городского</w:t>
      </w:r>
      <w:proofErr w:type="gramEnd"/>
    </w:p>
    <w:p w:rsidR="00A348FC" w:rsidRDefault="00A348FC">
      <w:pPr>
        <w:pStyle w:val="ConsPlusNormal"/>
        <w:jc w:val="right"/>
      </w:pPr>
      <w:r>
        <w:t>конкурса на присвоение званий</w:t>
      </w:r>
    </w:p>
    <w:p w:rsidR="00A348FC" w:rsidRDefault="00A348FC">
      <w:pPr>
        <w:pStyle w:val="ConsPlusNormal"/>
        <w:jc w:val="right"/>
      </w:pPr>
      <w:r>
        <w:t>"Лучшее малое предприятие года"</w:t>
      </w:r>
    </w:p>
    <w:p w:rsidR="00A348FC" w:rsidRDefault="00A348F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348F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348FC" w:rsidRDefault="00A348F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348FC" w:rsidRDefault="00A348F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348FC" w:rsidRDefault="00A348F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348FC" w:rsidRDefault="00A348F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7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Белгорода от 31.10.2022 N 203)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348FC" w:rsidRDefault="00A348FC">
            <w:pPr>
              <w:pStyle w:val="ConsPlusNormal"/>
            </w:pPr>
          </w:p>
        </w:tc>
      </w:tr>
    </w:tbl>
    <w:p w:rsidR="00A348FC" w:rsidRDefault="00A348FC">
      <w:pPr>
        <w:pStyle w:val="ConsPlusNormal"/>
        <w:jc w:val="right"/>
      </w:pPr>
    </w:p>
    <w:p w:rsidR="00A348FC" w:rsidRDefault="00A348FC">
      <w:pPr>
        <w:pStyle w:val="ConsPlusNormal"/>
        <w:jc w:val="right"/>
      </w:pPr>
      <w:r>
        <w:t>"форма"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jc w:val="center"/>
      </w:pPr>
      <w:bookmarkStart w:id="5" w:name="P312"/>
      <w:bookmarkEnd w:id="5"/>
      <w:r>
        <w:t>Критерии оценки заявок конкурсантов</w:t>
      </w:r>
    </w:p>
    <w:p w:rsidR="00A348FC" w:rsidRDefault="00A348F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7200"/>
        <w:gridCol w:w="1417"/>
      </w:tblGrid>
      <w:tr w:rsidR="00A348FC"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  <w:jc w:val="center"/>
            </w:pPr>
            <w:r>
              <w:t>Критерии оценки заявок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  <w:jc w:val="center"/>
            </w:pPr>
            <w:r>
              <w:t>Количество баллов</w:t>
            </w:r>
          </w:p>
        </w:tc>
      </w:tr>
      <w:tr w:rsidR="00A348FC">
        <w:tc>
          <w:tcPr>
            <w:tcW w:w="90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  <w:jc w:val="center"/>
            </w:pPr>
            <w:r>
              <w:t>Полное наименование заявителя</w:t>
            </w:r>
          </w:p>
        </w:tc>
      </w:tr>
      <w:tr w:rsidR="00A348FC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00" w:type="dxa"/>
            <w:tcBorders>
              <w:top w:val="single" w:sz="4" w:space="0" w:color="auto"/>
              <w:bottom w:val="nil"/>
            </w:tcBorders>
          </w:tcPr>
          <w:p w:rsidR="00A348FC" w:rsidRDefault="00A348FC">
            <w:pPr>
              <w:pStyle w:val="ConsPlusNormal"/>
            </w:pPr>
            <w:r>
              <w:t>Рост выручки на одного работающего в сравнении с прошлым годом: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</w:p>
        </w:tc>
      </w:tr>
      <w:tr w:rsidR="00A348FC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</w:pPr>
            <w:r>
              <w:t>- более чем на 20%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  <w:r>
              <w:t>20</w:t>
            </w:r>
          </w:p>
        </w:tc>
      </w:tr>
      <w:tr w:rsidR="00A348FC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</w:pPr>
            <w:r>
              <w:t>- от 10 до 20%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  <w:r>
              <w:t>15</w:t>
            </w:r>
          </w:p>
        </w:tc>
      </w:tr>
      <w:tr w:rsidR="00A348FC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</w:pPr>
            <w:r>
              <w:t>- до 10%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  <w:r>
              <w:t>5</w:t>
            </w:r>
          </w:p>
        </w:tc>
      </w:tr>
      <w:tr w:rsidR="00A348FC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  <w:r>
              <w:t>- уменьшилась в сравнении с предыдущим годом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A348FC" w:rsidRDefault="00A348FC">
            <w:pPr>
              <w:pStyle w:val="ConsPlusNormal"/>
              <w:jc w:val="center"/>
            </w:pPr>
            <w:r>
              <w:t>0</w:t>
            </w:r>
          </w:p>
        </w:tc>
      </w:tr>
      <w:tr w:rsidR="00A348FC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00" w:type="dxa"/>
            <w:tcBorders>
              <w:top w:val="single" w:sz="4" w:space="0" w:color="auto"/>
              <w:bottom w:val="nil"/>
            </w:tcBorders>
          </w:tcPr>
          <w:p w:rsidR="00A348FC" w:rsidRDefault="00A348FC">
            <w:pPr>
              <w:pStyle w:val="ConsPlusNormal"/>
            </w:pPr>
            <w:r>
              <w:t>Рост среднемесячной заработной платы работников в сравнении с прошлым годом: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</w:p>
        </w:tc>
      </w:tr>
      <w:tr w:rsidR="00A348FC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</w:pPr>
            <w:r>
              <w:t>- рост более 10%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  <w:r>
              <w:t>20</w:t>
            </w:r>
          </w:p>
        </w:tc>
      </w:tr>
      <w:tr w:rsidR="00A348FC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</w:pPr>
            <w:r>
              <w:t>- рост до 5%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  <w:r>
              <w:t>10</w:t>
            </w:r>
          </w:p>
        </w:tc>
      </w:tr>
      <w:tr w:rsidR="00A348FC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  <w:r>
              <w:t>- сохранился на том же уровне или уменьшился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A348FC" w:rsidRDefault="00A348FC">
            <w:pPr>
              <w:pStyle w:val="ConsPlusNormal"/>
              <w:jc w:val="center"/>
            </w:pPr>
            <w:r>
              <w:t>0</w:t>
            </w:r>
          </w:p>
        </w:tc>
      </w:tr>
      <w:tr w:rsidR="00A348FC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00" w:type="dxa"/>
            <w:tcBorders>
              <w:top w:val="single" w:sz="4" w:space="0" w:color="auto"/>
              <w:bottom w:val="nil"/>
            </w:tcBorders>
          </w:tcPr>
          <w:p w:rsidR="00A348FC" w:rsidRDefault="00A348FC">
            <w:pPr>
              <w:pStyle w:val="ConsPlusNormal"/>
            </w:pPr>
            <w:r>
              <w:t>Увеличение объема инвестиций, направленных на приобретение машин, механизмов и оборудования: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</w:p>
        </w:tc>
      </w:tr>
      <w:tr w:rsidR="00A348FC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</w:pPr>
            <w:r>
              <w:t>- более 20%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  <w:r>
              <w:t>15</w:t>
            </w:r>
          </w:p>
        </w:tc>
      </w:tr>
      <w:tr w:rsidR="00A348FC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</w:pPr>
            <w:r>
              <w:t>- до 15%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  <w:r>
              <w:t>10</w:t>
            </w:r>
          </w:p>
        </w:tc>
      </w:tr>
      <w:tr w:rsidR="00A348FC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</w:pPr>
            <w:r>
              <w:t>- до 10%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  <w:r>
              <w:t>5</w:t>
            </w:r>
          </w:p>
        </w:tc>
      </w:tr>
      <w:tr w:rsidR="00A348FC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  <w:r>
              <w:t>- отсутствует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A348FC" w:rsidRDefault="00A348FC">
            <w:pPr>
              <w:pStyle w:val="ConsPlusNormal"/>
              <w:jc w:val="center"/>
            </w:pPr>
            <w:r>
              <w:t>0</w:t>
            </w:r>
          </w:p>
        </w:tc>
      </w:tr>
      <w:tr w:rsidR="00A348FC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00" w:type="dxa"/>
            <w:tcBorders>
              <w:top w:val="single" w:sz="4" w:space="0" w:color="auto"/>
              <w:bottom w:val="nil"/>
            </w:tcBorders>
          </w:tcPr>
          <w:p w:rsidR="00A348FC" w:rsidRDefault="00A348FC">
            <w:pPr>
              <w:pStyle w:val="ConsPlusNormal"/>
            </w:pPr>
            <w:r>
              <w:t>Увеличение налоговых отчислений в бюджет: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</w:p>
        </w:tc>
      </w:tr>
      <w:tr w:rsidR="00A348FC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</w:pPr>
            <w:r>
              <w:t>- более 10%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  <w:r>
              <w:t>10</w:t>
            </w:r>
          </w:p>
        </w:tc>
      </w:tr>
      <w:tr w:rsidR="00A348FC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</w:pPr>
            <w:r>
              <w:t>- до 10%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  <w:r>
              <w:t>5</w:t>
            </w:r>
          </w:p>
        </w:tc>
      </w:tr>
      <w:tr w:rsidR="00A348FC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  <w:r>
              <w:t>- отсутствует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A348FC" w:rsidRDefault="00A348FC">
            <w:pPr>
              <w:pStyle w:val="ConsPlusNormal"/>
              <w:jc w:val="center"/>
            </w:pPr>
            <w:r>
              <w:t>0</w:t>
            </w:r>
          </w:p>
        </w:tc>
      </w:tr>
      <w:tr w:rsidR="00A348FC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00" w:type="dxa"/>
            <w:tcBorders>
              <w:top w:val="single" w:sz="4" w:space="0" w:color="auto"/>
              <w:bottom w:val="nil"/>
            </w:tcBorders>
          </w:tcPr>
          <w:p w:rsidR="00A348FC" w:rsidRDefault="00A348FC">
            <w:pPr>
              <w:pStyle w:val="ConsPlusNormal"/>
            </w:pPr>
            <w:r>
              <w:t>Наличие благодарностей и благодарственных писем, наград за участие в конкурсах, ярмарках, фестивалях: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</w:p>
        </w:tc>
      </w:tr>
      <w:tr w:rsidR="00A348FC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</w:pPr>
            <w:r>
              <w:t>- не имеется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  <w:r>
              <w:t>0</w:t>
            </w:r>
          </w:p>
        </w:tc>
      </w:tr>
      <w:tr w:rsidR="00A348FC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</w:pPr>
            <w:r>
              <w:t>- до 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  <w:r>
              <w:t>5</w:t>
            </w:r>
          </w:p>
        </w:tc>
      </w:tr>
      <w:tr w:rsidR="00A348FC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  <w:r>
              <w:t>- от 4 и более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A348FC" w:rsidRDefault="00A348FC">
            <w:pPr>
              <w:pStyle w:val="ConsPlusNormal"/>
              <w:jc w:val="center"/>
            </w:pPr>
            <w:r>
              <w:t>10</w:t>
            </w:r>
          </w:p>
        </w:tc>
      </w:tr>
      <w:tr w:rsidR="00A348FC"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  <w:jc w:val="center"/>
            </w:pP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  <w: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  <w:jc w:val="center"/>
            </w:pPr>
          </w:p>
        </w:tc>
      </w:tr>
    </w:tbl>
    <w:p w:rsidR="00A348FC" w:rsidRDefault="00A348F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84"/>
        <w:gridCol w:w="3458"/>
      </w:tblGrid>
      <w:tr w:rsidR="00A348FC">
        <w:tc>
          <w:tcPr>
            <w:tcW w:w="5584" w:type="dxa"/>
            <w:tcBorders>
              <w:top w:val="nil"/>
              <w:left w:val="nil"/>
              <w:bottom w:val="nil"/>
              <w:right w:val="nil"/>
            </w:tcBorders>
          </w:tcPr>
          <w:p w:rsidR="00A348FC" w:rsidRDefault="00A348FC">
            <w:pPr>
              <w:pStyle w:val="ConsPlusNormal"/>
            </w:pPr>
            <w:r>
              <w:t>Член комиссии: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A348FC" w:rsidRDefault="00A348FC">
            <w:pPr>
              <w:pStyle w:val="ConsPlusNormal"/>
              <w:jc w:val="both"/>
            </w:pPr>
          </w:p>
        </w:tc>
      </w:tr>
      <w:tr w:rsidR="00A348FC">
        <w:tc>
          <w:tcPr>
            <w:tcW w:w="5584" w:type="dxa"/>
            <w:tcBorders>
              <w:top w:val="nil"/>
              <w:left w:val="nil"/>
              <w:bottom w:val="nil"/>
              <w:right w:val="nil"/>
            </w:tcBorders>
          </w:tcPr>
          <w:p w:rsidR="00A348FC" w:rsidRDefault="00A348FC">
            <w:pPr>
              <w:pStyle w:val="ConsPlusNormal"/>
            </w:pPr>
            <w:r>
              <w:t>__________________________</w:t>
            </w:r>
          </w:p>
          <w:p w:rsidR="00A348FC" w:rsidRDefault="00A348FC">
            <w:pPr>
              <w:pStyle w:val="ConsPlusNormal"/>
            </w:pPr>
            <w:r>
              <w:t>(фамилия, имя, отчество)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A348FC" w:rsidRDefault="00A348FC">
            <w:pPr>
              <w:pStyle w:val="ConsPlusNormal"/>
              <w:jc w:val="center"/>
            </w:pPr>
            <w:r>
              <w:t>__________________________</w:t>
            </w:r>
          </w:p>
          <w:p w:rsidR="00A348FC" w:rsidRDefault="00A348FC">
            <w:pPr>
              <w:pStyle w:val="ConsPlusNormal"/>
              <w:jc w:val="center"/>
            </w:pPr>
            <w:r>
              <w:t>(подпись руководителя)</w:t>
            </w:r>
          </w:p>
        </w:tc>
      </w:tr>
      <w:tr w:rsidR="00A348FC">
        <w:tc>
          <w:tcPr>
            <w:tcW w:w="5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8FC" w:rsidRDefault="00A348FC">
            <w:pPr>
              <w:pStyle w:val="ConsPlusNormal"/>
            </w:pPr>
            <w:r>
              <w:t>"___" ________________ 20___ г.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A348FC" w:rsidRDefault="00A348FC">
            <w:pPr>
              <w:pStyle w:val="ConsPlusNormal"/>
              <w:jc w:val="both"/>
            </w:pPr>
          </w:p>
        </w:tc>
      </w:tr>
    </w:tbl>
    <w:p w:rsidR="00A348FC" w:rsidRDefault="00A348FC">
      <w:pPr>
        <w:pStyle w:val="ConsPlusNormal"/>
        <w:jc w:val="center"/>
      </w:pPr>
    </w:p>
    <w:p w:rsidR="00A348FC" w:rsidRDefault="00A348FC">
      <w:pPr>
        <w:pStyle w:val="ConsPlusNormal"/>
        <w:jc w:val="right"/>
      </w:pPr>
      <w:r>
        <w:t>Руководитель департамента</w:t>
      </w:r>
    </w:p>
    <w:p w:rsidR="00A348FC" w:rsidRDefault="00A348FC">
      <w:pPr>
        <w:pStyle w:val="ConsPlusNormal"/>
        <w:jc w:val="right"/>
      </w:pPr>
      <w:r>
        <w:t>экономического развития</w:t>
      </w:r>
    </w:p>
    <w:p w:rsidR="00A348FC" w:rsidRDefault="00A348FC">
      <w:pPr>
        <w:pStyle w:val="ConsPlusNormal"/>
        <w:jc w:val="right"/>
      </w:pPr>
      <w:r>
        <w:t>И.Ю.ГРИГОРЕНКО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jc w:val="right"/>
        <w:outlineLvl w:val="1"/>
      </w:pPr>
      <w:r>
        <w:t>Приложение N 4</w:t>
      </w:r>
    </w:p>
    <w:p w:rsidR="00A348FC" w:rsidRDefault="00A348FC">
      <w:pPr>
        <w:pStyle w:val="ConsPlusNormal"/>
        <w:jc w:val="right"/>
      </w:pPr>
      <w:r>
        <w:t xml:space="preserve">к Положению о проведении </w:t>
      </w:r>
      <w:proofErr w:type="gramStart"/>
      <w:r>
        <w:t>городского</w:t>
      </w:r>
      <w:proofErr w:type="gramEnd"/>
    </w:p>
    <w:p w:rsidR="00A348FC" w:rsidRDefault="00A348FC">
      <w:pPr>
        <w:pStyle w:val="ConsPlusNormal"/>
        <w:jc w:val="right"/>
      </w:pPr>
      <w:r>
        <w:t>конкурса на присвоение званий</w:t>
      </w:r>
    </w:p>
    <w:p w:rsidR="00A348FC" w:rsidRDefault="00A348FC">
      <w:pPr>
        <w:pStyle w:val="ConsPlusNormal"/>
        <w:jc w:val="right"/>
      </w:pPr>
      <w:r>
        <w:t>"Лучшее малое предприятие года"</w:t>
      </w:r>
    </w:p>
    <w:p w:rsidR="00A348FC" w:rsidRDefault="00A348FC">
      <w:pPr>
        <w:pStyle w:val="ConsPlusNormal"/>
        <w:jc w:val="right"/>
      </w:pPr>
    </w:p>
    <w:p w:rsidR="00A348FC" w:rsidRDefault="00A348FC">
      <w:pPr>
        <w:pStyle w:val="ConsPlusNormal"/>
        <w:jc w:val="right"/>
      </w:pPr>
      <w:r>
        <w:t>"форма"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jc w:val="center"/>
      </w:pPr>
      <w:r>
        <w:t>Показатели деятельности малого инновационного предприятия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  <w:r>
        <w:t xml:space="preserve">Исключено. - </w:t>
      </w:r>
      <w:hyperlink r:id="rId28">
        <w:r>
          <w:rPr>
            <w:color w:val="0000FF"/>
          </w:rPr>
          <w:t>Постановление</w:t>
        </w:r>
      </w:hyperlink>
      <w:r>
        <w:t xml:space="preserve"> администрации города Белгорода от 31.10.2022 N 203.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jc w:val="right"/>
      </w:pP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jc w:val="right"/>
        <w:outlineLvl w:val="0"/>
      </w:pPr>
      <w:r>
        <w:t>Утвержден</w:t>
      </w:r>
    </w:p>
    <w:p w:rsidR="00A348FC" w:rsidRDefault="00A348FC">
      <w:pPr>
        <w:pStyle w:val="ConsPlusNormal"/>
        <w:jc w:val="right"/>
      </w:pPr>
      <w:r>
        <w:t>постановлением</w:t>
      </w:r>
    </w:p>
    <w:p w:rsidR="00A348FC" w:rsidRDefault="00A348FC">
      <w:pPr>
        <w:pStyle w:val="ConsPlusNormal"/>
        <w:jc w:val="right"/>
      </w:pPr>
      <w:r>
        <w:t>администрации города Белгорода</w:t>
      </w:r>
    </w:p>
    <w:p w:rsidR="00A348FC" w:rsidRDefault="00A348FC">
      <w:pPr>
        <w:pStyle w:val="ConsPlusNormal"/>
        <w:jc w:val="right"/>
      </w:pPr>
      <w:r>
        <w:t>от 19.09.2019 N 161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Title"/>
        <w:jc w:val="center"/>
      </w:pPr>
      <w:bookmarkStart w:id="6" w:name="P408"/>
      <w:bookmarkEnd w:id="6"/>
      <w:r>
        <w:t>СОСТАВ</w:t>
      </w:r>
    </w:p>
    <w:p w:rsidR="00A348FC" w:rsidRDefault="00A348FC">
      <w:pPr>
        <w:pStyle w:val="ConsPlusTitle"/>
        <w:jc w:val="center"/>
      </w:pPr>
      <w:r>
        <w:t>КОНКУРСНОЙ КОМИССИИ ПО ПРОВЕДЕНИЮ</w:t>
      </w:r>
    </w:p>
    <w:p w:rsidR="00A348FC" w:rsidRDefault="00A348FC">
      <w:pPr>
        <w:pStyle w:val="ConsPlusTitle"/>
        <w:jc w:val="center"/>
      </w:pPr>
      <w:r>
        <w:t>ГОРОДСКОГО КОНКУРСА НА ПРИСВОЕНИЕ ЗВАНИЙ</w:t>
      </w:r>
    </w:p>
    <w:p w:rsidR="00A348FC" w:rsidRDefault="00A348FC">
      <w:pPr>
        <w:pStyle w:val="ConsPlusTitle"/>
        <w:jc w:val="center"/>
      </w:pPr>
      <w:r>
        <w:t>"ЛУЧШЕЕ МАЛОЕ ПРЕДПРИЯТИЕ ГОДА" ПО ДОЛЖНОСТЯМ</w:t>
      </w:r>
    </w:p>
    <w:p w:rsidR="00A348FC" w:rsidRDefault="00A348F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348F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348FC" w:rsidRDefault="00A348F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348FC" w:rsidRDefault="00A348F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348FC" w:rsidRDefault="00A348F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348FC" w:rsidRDefault="00A348F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9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Белгорода от 03.10.2023 N 149)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348FC" w:rsidRDefault="00A348FC">
            <w:pPr>
              <w:pStyle w:val="ConsPlusNormal"/>
            </w:pPr>
          </w:p>
        </w:tc>
      </w:tr>
    </w:tbl>
    <w:p w:rsidR="00A348FC" w:rsidRDefault="00A348FC">
      <w:pPr>
        <w:pStyle w:val="ConsPlusNormal"/>
        <w:jc w:val="both"/>
      </w:pPr>
    </w:p>
    <w:p w:rsidR="00A348FC" w:rsidRDefault="00A348FC">
      <w:pPr>
        <w:pStyle w:val="ConsPlusNormal"/>
        <w:ind w:firstLine="540"/>
        <w:jc w:val="both"/>
      </w:pPr>
      <w:r>
        <w:t>Заместитель главы администрации города - руководитель департамента экономического развития, председатель конкурсной комиссии;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заместитель руководителя департамента экономического развития - начальник управления экономического развития и инвестиций администрации города, заместитель председателя конкурсной комиссии;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начальник отдела инвестиций и малого предпринимательства управления экономического развития и инвестиций департамента экономического развития администрации города, секретарь конкурсной комиссии.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Члены комиссии: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заместитель руководителя комитета финансов и бюджетных отношений администрации города;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руководитель управления образования администрации города;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руководитель комитета по труду и кадровой политике администрации города;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 xml:space="preserve">начальник </w:t>
      </w:r>
      <w:proofErr w:type="gramStart"/>
      <w:r>
        <w:t>управления потребительского рынка департамента экономического развития администрации города</w:t>
      </w:r>
      <w:proofErr w:type="gramEnd"/>
      <w:r>
        <w:t>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начальник управления информационной политики администрации города;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заместитель начальника управления экономического развития и инвестиций департамента экономического развития администрации города;</w:t>
      </w:r>
    </w:p>
    <w:p w:rsidR="00A348FC" w:rsidRDefault="00A348FC">
      <w:pPr>
        <w:pStyle w:val="ConsPlusNormal"/>
        <w:spacing w:before="220"/>
        <w:ind w:firstLine="540"/>
        <w:jc w:val="both"/>
      </w:pPr>
      <w:r>
        <w:t>уполномоченный по защите прав предпринимателей в Белгородской области (по согласованию).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jc w:val="right"/>
      </w:pPr>
      <w:r>
        <w:t>Руководитель департамента</w:t>
      </w:r>
    </w:p>
    <w:p w:rsidR="00A348FC" w:rsidRDefault="00A348FC">
      <w:pPr>
        <w:pStyle w:val="ConsPlusNormal"/>
        <w:jc w:val="right"/>
      </w:pPr>
      <w:r>
        <w:t>экономического развития</w:t>
      </w:r>
    </w:p>
    <w:p w:rsidR="00A348FC" w:rsidRDefault="00A348FC">
      <w:pPr>
        <w:pStyle w:val="ConsPlusNormal"/>
        <w:jc w:val="right"/>
      </w:pPr>
      <w:r>
        <w:t>И.Ю.ГРИГОРЕНКО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E31F1" w:rsidRDefault="008E31F1"/>
    <w:sectPr w:rsidR="008E31F1" w:rsidSect="00D27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8FC"/>
    <w:rsid w:val="008E31F1"/>
    <w:rsid w:val="00A3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48F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348F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348F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348F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48F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348F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348F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348F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9126" TargetMode="External"/><Relationship Id="rId13" Type="http://schemas.openxmlformats.org/officeDocument/2006/relationships/hyperlink" Target="https://login.consultant.ru/link/?req=doc&amp;base=RLAW404&amp;n=51546" TargetMode="External"/><Relationship Id="rId18" Type="http://schemas.openxmlformats.org/officeDocument/2006/relationships/hyperlink" Target="https://login.consultant.ru/link/?req=doc&amp;base=RLAW404&amp;n=99126&amp;dst=107702" TargetMode="External"/><Relationship Id="rId26" Type="http://schemas.openxmlformats.org/officeDocument/2006/relationships/hyperlink" Target="https://login.consultant.ru/link/?req=doc&amp;base=RLAW404&amp;n=89334&amp;dst=10004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82981" TargetMode="External"/><Relationship Id="rId7" Type="http://schemas.openxmlformats.org/officeDocument/2006/relationships/hyperlink" Target="https://login.consultant.ru/link/?req=doc&amp;base=RLAW404&amp;n=94849&amp;dst=100005" TargetMode="External"/><Relationship Id="rId12" Type="http://schemas.openxmlformats.org/officeDocument/2006/relationships/hyperlink" Target="https://login.consultant.ru/link/?req=doc&amp;base=RLAW404&amp;n=51384" TargetMode="External"/><Relationship Id="rId17" Type="http://schemas.openxmlformats.org/officeDocument/2006/relationships/hyperlink" Target="https://login.consultant.ru/link/?req=doc&amp;base=RLAW404&amp;n=89334&amp;dst=100007" TargetMode="External"/><Relationship Id="rId25" Type="http://schemas.openxmlformats.org/officeDocument/2006/relationships/hyperlink" Target="https://login.consultant.ru/link/?req=doc&amp;base=RLAW404&amp;n=89334&amp;dst=10003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404&amp;n=88645&amp;dst=100007" TargetMode="External"/><Relationship Id="rId20" Type="http://schemas.openxmlformats.org/officeDocument/2006/relationships/hyperlink" Target="https://login.consultant.ru/link/?req=doc&amp;base=LAW&amp;n=483024" TargetMode="External"/><Relationship Id="rId29" Type="http://schemas.openxmlformats.org/officeDocument/2006/relationships/hyperlink" Target="https://login.consultant.ru/link/?req=doc&amp;base=RLAW404&amp;n=94849&amp;dst=100006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89334&amp;dst=100005" TargetMode="External"/><Relationship Id="rId11" Type="http://schemas.openxmlformats.org/officeDocument/2006/relationships/hyperlink" Target="https://login.consultant.ru/link/?req=doc&amp;base=RLAW404&amp;n=51547" TargetMode="External"/><Relationship Id="rId24" Type="http://schemas.openxmlformats.org/officeDocument/2006/relationships/hyperlink" Target="https://login.consultant.ru/link/?req=doc&amp;base=RLAW404&amp;n=89334&amp;dst=100010" TargetMode="External"/><Relationship Id="rId5" Type="http://schemas.openxmlformats.org/officeDocument/2006/relationships/hyperlink" Target="https://login.consultant.ru/link/?req=doc&amp;base=RLAW404&amp;n=88645&amp;dst=100005" TargetMode="External"/><Relationship Id="rId15" Type="http://schemas.openxmlformats.org/officeDocument/2006/relationships/hyperlink" Target="https://login.consultant.ru/link/?req=doc&amp;base=RLAW404&amp;n=51383" TargetMode="External"/><Relationship Id="rId23" Type="http://schemas.openxmlformats.org/officeDocument/2006/relationships/hyperlink" Target="https://login.consultant.ru/link/?req=doc&amp;base=RLAW404&amp;n=89334&amp;dst=100009" TargetMode="External"/><Relationship Id="rId28" Type="http://schemas.openxmlformats.org/officeDocument/2006/relationships/hyperlink" Target="https://login.consultant.ru/link/?req=doc&amp;base=RLAW404&amp;n=89334&amp;dst=100045" TargetMode="External"/><Relationship Id="rId10" Type="http://schemas.openxmlformats.org/officeDocument/2006/relationships/hyperlink" Target="https://login.consultant.ru/link/?req=doc&amp;base=RLAW404&amp;n=89334&amp;dst=100006" TargetMode="External"/><Relationship Id="rId19" Type="http://schemas.openxmlformats.org/officeDocument/2006/relationships/hyperlink" Target="https://login.consultant.ru/link/?req=doc&amp;base=LAW&amp;n=477368&amp;dst=100019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88645&amp;dst=100006" TargetMode="External"/><Relationship Id="rId14" Type="http://schemas.openxmlformats.org/officeDocument/2006/relationships/hyperlink" Target="https://login.consultant.ru/link/?req=doc&amp;base=RLAW404&amp;n=46772" TargetMode="External"/><Relationship Id="rId22" Type="http://schemas.openxmlformats.org/officeDocument/2006/relationships/hyperlink" Target="https://login.consultant.ru/link/?req=doc&amp;base=RLAW404&amp;n=89334&amp;dst=100008" TargetMode="External"/><Relationship Id="rId27" Type="http://schemas.openxmlformats.org/officeDocument/2006/relationships/hyperlink" Target="https://login.consultant.ru/link/?req=doc&amp;base=RLAW404&amp;n=89334&amp;dst=100081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3303</Words>
  <Characters>18829</Characters>
  <Application>Microsoft Office Word</Application>
  <DocSecurity>0</DocSecurity>
  <Lines>156</Lines>
  <Paragraphs>44</Paragraphs>
  <ScaleCrop>false</ScaleCrop>
  <Company/>
  <LinksUpToDate>false</LinksUpToDate>
  <CharactersWithSpaces>22088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Торгашина Ирина Сергеевна</dc:creator>
  <cp:lastModifiedBy>Торгашина Ирина Сергеевна</cp:lastModifiedBy>
  <cp:revision>1</cp:revision>
  <dcterms:created xsi:type="dcterms:W3CDTF">2024-09-30T06:40:00Z</dcterms:created>
  <dcterms:modified xsi:type="dcterms:W3CDTF">2024-09-30T06:42:00Z</dcterms:modified>
</cp:coreProperties>
</file>