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CB" w:rsidRPr="00D64334" w:rsidRDefault="00CB240B" w:rsidP="00E952CB">
      <w:pPr>
        <w:tabs>
          <w:tab w:val="left" w:pos="4242"/>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184CA5EE" wp14:editId="4F865DC6">
                <wp:simplePos x="0" y="0"/>
                <wp:positionH relativeFrom="column">
                  <wp:posOffset>2926995</wp:posOffset>
                </wp:positionH>
                <wp:positionV relativeFrom="paragraph">
                  <wp:posOffset>-241758</wp:posOffset>
                </wp:positionV>
                <wp:extent cx="287020" cy="287020"/>
                <wp:effectExtent l="0" t="0" r="17780" b="17780"/>
                <wp:wrapNone/>
                <wp:docPr id="5" name="Прямоугольник 5"/>
                <wp:cNvGraphicFramePr/>
                <a:graphic xmlns:a="http://schemas.openxmlformats.org/drawingml/2006/main">
                  <a:graphicData uri="http://schemas.microsoft.com/office/word/2010/wordprocessingShape">
                    <wps:wsp>
                      <wps:cNvSpPr/>
                      <wps:spPr>
                        <a:xfrm>
                          <a:off x="0" y="0"/>
                          <a:ext cx="287020" cy="2870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30.45pt;margin-top:-19.05pt;width:22.6pt;height:2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" fillcolor="white [3212]" strokecolor="white [3212]" strokeweight="2pt"/>
            </w:pict>
          </mc:Fallback>
        </mc:AlternateContent>
      </w:r>
    </w:p>
    <w:p w:rsidR="00E952CB" w:rsidRPr="00D64334" w:rsidRDefault="00E952CB" w:rsidP="00E952CB">
      <w:pPr>
        <w:tabs>
          <w:tab w:val="left" w:pos="4242"/>
        </w:tabs>
        <w:spacing w:after="0" w:line="240" w:lineRule="auto"/>
        <w:rPr>
          <w:rFonts w:ascii="Times New Roman" w:eastAsia="Times New Roman" w:hAnsi="Times New Roman" w:cs="Times New Roman"/>
          <w:b/>
          <w:sz w:val="28"/>
          <w:szCs w:val="28"/>
          <w:lang w:eastAsia="ru-RU"/>
        </w:rPr>
      </w:pPr>
    </w:p>
    <w:p w:rsidR="006D40D3" w:rsidRPr="00D64334" w:rsidRDefault="006D40D3" w:rsidP="00E952CB">
      <w:pPr>
        <w:tabs>
          <w:tab w:val="left" w:pos="4242"/>
        </w:tabs>
        <w:spacing w:after="0" w:line="240" w:lineRule="auto"/>
        <w:rPr>
          <w:rFonts w:ascii="Times New Roman" w:eastAsia="Times New Roman" w:hAnsi="Times New Roman" w:cs="Times New Roman"/>
          <w:b/>
          <w:sz w:val="28"/>
          <w:szCs w:val="28"/>
          <w:lang w:eastAsia="ru-RU"/>
        </w:rPr>
      </w:pPr>
    </w:p>
    <w:p w:rsidR="00244240" w:rsidRPr="00D64334" w:rsidRDefault="00244240" w:rsidP="00E952CB">
      <w:pPr>
        <w:tabs>
          <w:tab w:val="left" w:pos="4242"/>
        </w:tabs>
        <w:spacing w:after="0" w:line="240" w:lineRule="auto"/>
        <w:rPr>
          <w:rFonts w:ascii="Times New Roman" w:eastAsia="Times New Roman" w:hAnsi="Times New Roman" w:cs="Times New Roman"/>
          <w:b/>
          <w:sz w:val="28"/>
          <w:szCs w:val="28"/>
          <w:lang w:eastAsia="ru-RU"/>
        </w:rPr>
      </w:pPr>
    </w:p>
    <w:p w:rsidR="006C2F97" w:rsidRPr="00D64334" w:rsidRDefault="006C2F97" w:rsidP="00E952CB">
      <w:pPr>
        <w:tabs>
          <w:tab w:val="left" w:pos="4242"/>
        </w:tabs>
        <w:spacing w:after="0" w:line="240" w:lineRule="auto"/>
        <w:rPr>
          <w:rFonts w:ascii="Times New Roman" w:eastAsia="Times New Roman" w:hAnsi="Times New Roman" w:cs="Times New Roman"/>
          <w:b/>
          <w:sz w:val="28"/>
          <w:szCs w:val="28"/>
          <w:lang w:eastAsia="ru-RU"/>
        </w:rPr>
      </w:pPr>
    </w:p>
    <w:p w:rsidR="006C2F97" w:rsidRPr="00D64334" w:rsidRDefault="006C2F97" w:rsidP="00E952CB">
      <w:pPr>
        <w:tabs>
          <w:tab w:val="left" w:pos="4242"/>
        </w:tabs>
        <w:spacing w:after="0" w:line="240" w:lineRule="auto"/>
        <w:rPr>
          <w:rFonts w:ascii="Times New Roman" w:eastAsia="Times New Roman" w:hAnsi="Times New Roman" w:cs="Times New Roman"/>
          <w:b/>
          <w:sz w:val="28"/>
          <w:szCs w:val="28"/>
          <w:lang w:eastAsia="ru-RU"/>
        </w:rPr>
      </w:pPr>
    </w:p>
    <w:p w:rsidR="006C2F97" w:rsidRPr="00D64334" w:rsidRDefault="006C2F97" w:rsidP="00E952CB">
      <w:pPr>
        <w:tabs>
          <w:tab w:val="left" w:pos="4242"/>
        </w:tabs>
        <w:spacing w:after="0" w:line="240" w:lineRule="auto"/>
        <w:rPr>
          <w:rFonts w:ascii="Times New Roman" w:eastAsia="Times New Roman" w:hAnsi="Times New Roman" w:cs="Times New Roman"/>
          <w:b/>
          <w:sz w:val="28"/>
          <w:szCs w:val="28"/>
          <w:lang w:eastAsia="ru-RU"/>
        </w:rPr>
      </w:pPr>
    </w:p>
    <w:p w:rsidR="006C2F97" w:rsidRPr="00D64334" w:rsidRDefault="006C2F97" w:rsidP="00E952CB">
      <w:pPr>
        <w:tabs>
          <w:tab w:val="left" w:pos="4242"/>
        </w:tabs>
        <w:spacing w:after="0" w:line="240" w:lineRule="auto"/>
        <w:rPr>
          <w:rFonts w:ascii="Times New Roman" w:eastAsia="Times New Roman" w:hAnsi="Times New Roman" w:cs="Times New Roman"/>
          <w:b/>
          <w:sz w:val="28"/>
          <w:szCs w:val="28"/>
          <w:lang w:eastAsia="ru-RU"/>
        </w:rPr>
      </w:pPr>
    </w:p>
    <w:p w:rsidR="006C2F97" w:rsidRPr="00D64334" w:rsidRDefault="006C2F97" w:rsidP="00E952CB">
      <w:pPr>
        <w:tabs>
          <w:tab w:val="left" w:pos="4242"/>
        </w:tabs>
        <w:spacing w:after="0" w:line="240" w:lineRule="auto"/>
        <w:rPr>
          <w:rFonts w:ascii="Times New Roman" w:eastAsia="Times New Roman" w:hAnsi="Times New Roman" w:cs="Times New Roman"/>
          <w:b/>
          <w:sz w:val="28"/>
          <w:szCs w:val="28"/>
          <w:lang w:eastAsia="ru-RU"/>
        </w:rPr>
      </w:pPr>
    </w:p>
    <w:p w:rsidR="006C2F97" w:rsidRPr="00D64334" w:rsidRDefault="006C2F97" w:rsidP="00E952CB">
      <w:pPr>
        <w:tabs>
          <w:tab w:val="left" w:pos="4242"/>
        </w:tabs>
        <w:spacing w:after="0" w:line="240" w:lineRule="auto"/>
        <w:rPr>
          <w:rFonts w:ascii="Times New Roman" w:eastAsia="Times New Roman" w:hAnsi="Times New Roman" w:cs="Times New Roman"/>
          <w:b/>
          <w:sz w:val="28"/>
          <w:szCs w:val="28"/>
          <w:lang w:eastAsia="ru-RU"/>
        </w:rPr>
      </w:pPr>
    </w:p>
    <w:p w:rsidR="006C2F97" w:rsidRDefault="006C2F97" w:rsidP="00E952CB">
      <w:pPr>
        <w:tabs>
          <w:tab w:val="left" w:pos="4242"/>
        </w:tabs>
        <w:spacing w:after="0" w:line="240" w:lineRule="auto"/>
        <w:rPr>
          <w:rFonts w:ascii="Times New Roman" w:eastAsia="Times New Roman" w:hAnsi="Times New Roman" w:cs="Times New Roman"/>
          <w:b/>
          <w:sz w:val="28"/>
          <w:szCs w:val="28"/>
          <w:lang w:eastAsia="ru-RU"/>
        </w:rPr>
      </w:pPr>
    </w:p>
    <w:p w:rsidR="00D64334" w:rsidRPr="00D64334" w:rsidRDefault="00D64334" w:rsidP="00E952CB">
      <w:pPr>
        <w:tabs>
          <w:tab w:val="left" w:pos="4242"/>
        </w:tabs>
        <w:spacing w:after="0" w:line="240" w:lineRule="auto"/>
        <w:rPr>
          <w:rFonts w:ascii="Times New Roman" w:eastAsia="Times New Roman" w:hAnsi="Times New Roman" w:cs="Times New Roman"/>
          <w:b/>
          <w:sz w:val="28"/>
          <w:szCs w:val="28"/>
          <w:lang w:eastAsia="ru-RU"/>
        </w:rPr>
      </w:pPr>
    </w:p>
    <w:p w:rsidR="006C2F97" w:rsidRPr="00D64334" w:rsidRDefault="006C2F97" w:rsidP="00E952CB">
      <w:pPr>
        <w:tabs>
          <w:tab w:val="left" w:pos="4242"/>
        </w:tabs>
        <w:spacing w:after="0" w:line="240" w:lineRule="auto"/>
        <w:rPr>
          <w:rFonts w:ascii="Times New Roman" w:eastAsia="Times New Roman" w:hAnsi="Times New Roman" w:cs="Times New Roman"/>
          <w:b/>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1C52CB" w:rsidTr="001C52CB">
        <w:tc>
          <w:tcPr>
            <w:tcW w:w="9853" w:type="dxa"/>
          </w:tcPr>
          <w:p w:rsidR="006C2F97" w:rsidRDefault="00CD0CC9" w:rsidP="006C2F97">
            <w:pPr>
              <w:tabs>
                <w:tab w:val="left" w:pos="4242"/>
              </w:tabs>
              <w:jc w:val="center"/>
              <w:rPr>
                <w:rFonts w:ascii="Times New Roman" w:hAnsi="Times New Roman" w:cs="Times New Roman"/>
                <w:b/>
                <w:sz w:val="28"/>
                <w:szCs w:val="28"/>
              </w:rPr>
            </w:pPr>
            <w:r w:rsidRPr="0029590D">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постановление администрации </w:t>
            </w:r>
          </w:p>
          <w:p w:rsidR="001C52CB" w:rsidRPr="006C2F97" w:rsidRDefault="00CD0CC9" w:rsidP="006C2F97">
            <w:pPr>
              <w:tabs>
                <w:tab w:val="left" w:pos="4242"/>
              </w:tabs>
              <w:jc w:val="center"/>
              <w:rPr>
                <w:rFonts w:ascii="Times New Roman" w:hAnsi="Times New Roman" w:cs="Times New Roman"/>
                <w:b/>
                <w:sz w:val="28"/>
                <w:szCs w:val="28"/>
              </w:rPr>
            </w:pPr>
            <w:r>
              <w:rPr>
                <w:rFonts w:ascii="Times New Roman" w:hAnsi="Times New Roman" w:cs="Times New Roman"/>
                <w:b/>
                <w:sz w:val="28"/>
                <w:szCs w:val="28"/>
              </w:rPr>
              <w:t>города Белгорода</w:t>
            </w:r>
            <w:r w:rsidR="006C2F97">
              <w:rPr>
                <w:rFonts w:ascii="Times New Roman" w:hAnsi="Times New Roman" w:cs="Times New Roman"/>
                <w:b/>
                <w:sz w:val="28"/>
                <w:szCs w:val="28"/>
              </w:rPr>
              <w:t xml:space="preserve"> </w:t>
            </w:r>
            <w:r>
              <w:rPr>
                <w:rFonts w:ascii="Times New Roman" w:hAnsi="Times New Roman" w:cs="Times New Roman"/>
                <w:b/>
                <w:sz w:val="28"/>
                <w:szCs w:val="28"/>
              </w:rPr>
              <w:t>от 1</w:t>
            </w:r>
            <w:r w:rsidR="001845E3">
              <w:rPr>
                <w:rFonts w:ascii="Times New Roman" w:hAnsi="Times New Roman" w:cs="Times New Roman"/>
                <w:b/>
                <w:sz w:val="28"/>
                <w:szCs w:val="28"/>
              </w:rPr>
              <w:t>2</w:t>
            </w:r>
            <w:r>
              <w:rPr>
                <w:rFonts w:ascii="Times New Roman" w:hAnsi="Times New Roman" w:cs="Times New Roman"/>
                <w:b/>
                <w:sz w:val="28"/>
                <w:szCs w:val="28"/>
              </w:rPr>
              <w:t xml:space="preserve"> </w:t>
            </w:r>
            <w:r w:rsidR="001845E3">
              <w:rPr>
                <w:rFonts w:ascii="Times New Roman" w:hAnsi="Times New Roman" w:cs="Times New Roman"/>
                <w:b/>
                <w:sz w:val="28"/>
                <w:szCs w:val="28"/>
              </w:rPr>
              <w:t>ноября</w:t>
            </w:r>
            <w:r>
              <w:rPr>
                <w:rFonts w:ascii="Times New Roman" w:hAnsi="Times New Roman" w:cs="Times New Roman"/>
                <w:b/>
                <w:sz w:val="28"/>
                <w:szCs w:val="28"/>
              </w:rPr>
              <w:t xml:space="preserve"> 20</w:t>
            </w:r>
            <w:r w:rsidR="001845E3">
              <w:rPr>
                <w:rFonts w:ascii="Times New Roman" w:hAnsi="Times New Roman" w:cs="Times New Roman"/>
                <w:b/>
                <w:sz w:val="28"/>
                <w:szCs w:val="28"/>
              </w:rPr>
              <w:t>14</w:t>
            </w:r>
            <w:r>
              <w:rPr>
                <w:rFonts w:ascii="Times New Roman" w:hAnsi="Times New Roman" w:cs="Times New Roman"/>
                <w:b/>
                <w:sz w:val="28"/>
                <w:szCs w:val="28"/>
              </w:rPr>
              <w:t xml:space="preserve"> года № 2</w:t>
            </w:r>
            <w:r w:rsidR="001845E3">
              <w:rPr>
                <w:rFonts w:ascii="Times New Roman" w:hAnsi="Times New Roman" w:cs="Times New Roman"/>
                <w:b/>
                <w:sz w:val="28"/>
                <w:szCs w:val="28"/>
              </w:rPr>
              <w:t>33</w:t>
            </w:r>
          </w:p>
        </w:tc>
      </w:tr>
    </w:tbl>
    <w:p w:rsidR="001C52CB" w:rsidRPr="00D64334" w:rsidRDefault="001C52CB" w:rsidP="00E952CB">
      <w:pPr>
        <w:tabs>
          <w:tab w:val="left" w:pos="4242"/>
        </w:tabs>
        <w:spacing w:after="0" w:line="240" w:lineRule="auto"/>
        <w:rPr>
          <w:rFonts w:ascii="Times New Roman" w:eastAsia="Times New Roman" w:hAnsi="Times New Roman" w:cs="Times New Roman"/>
          <w:b/>
          <w:sz w:val="28"/>
          <w:szCs w:val="28"/>
          <w:lang w:eastAsia="ru-RU"/>
        </w:rPr>
      </w:pPr>
    </w:p>
    <w:p w:rsidR="00E952CB" w:rsidRPr="00D64334" w:rsidRDefault="00E952CB" w:rsidP="00E952CB">
      <w:pPr>
        <w:tabs>
          <w:tab w:val="left" w:pos="4242"/>
        </w:tabs>
        <w:spacing w:after="0" w:line="240" w:lineRule="auto"/>
        <w:rPr>
          <w:rFonts w:ascii="Times New Roman" w:eastAsia="Times New Roman" w:hAnsi="Times New Roman" w:cs="Times New Roman"/>
          <w:b/>
          <w:sz w:val="28"/>
          <w:szCs w:val="28"/>
          <w:lang w:eastAsia="ru-RU"/>
        </w:rPr>
      </w:pPr>
    </w:p>
    <w:p w:rsidR="00E952CB" w:rsidRPr="00300F6F" w:rsidRDefault="00300F6F" w:rsidP="00F44592">
      <w:pPr>
        <w:tabs>
          <w:tab w:val="left" w:pos="4242"/>
          <w:tab w:val="left" w:pos="5040"/>
        </w:tabs>
        <w:autoSpaceDE w:val="0"/>
        <w:autoSpaceDN w:val="0"/>
        <w:adjustRightInd w:val="0"/>
        <w:spacing w:after="0" w:line="240" w:lineRule="auto"/>
        <w:ind w:firstLine="902"/>
        <w:jc w:val="both"/>
        <w:rPr>
          <w:rFonts w:ascii="Times New Roman" w:eastAsia="Times New Roman" w:hAnsi="Times New Roman" w:cs="Times New Roman"/>
          <w:bCs/>
          <w:sz w:val="28"/>
          <w:szCs w:val="28"/>
          <w:lang w:eastAsia="ru-RU"/>
        </w:rPr>
      </w:pPr>
      <w:r w:rsidRPr="00300F6F">
        <w:rPr>
          <w:rFonts w:ascii="Times New Roman" w:eastAsia="Times New Roman" w:hAnsi="Times New Roman" w:cs="Times New Roman"/>
          <w:bCs/>
          <w:sz w:val="28"/>
          <w:szCs w:val="28"/>
          <w:lang w:eastAsia="ru-RU"/>
        </w:rPr>
        <w:t xml:space="preserve">В соответствии со статьей 172 Бюджетного кодекса Российской Федерации, решением Белгородского городского Совета от 26 декабря 2023 года </w:t>
      </w:r>
      <w:r>
        <w:rPr>
          <w:rFonts w:ascii="Times New Roman" w:eastAsia="Times New Roman" w:hAnsi="Times New Roman" w:cs="Times New Roman"/>
          <w:bCs/>
          <w:sz w:val="28"/>
          <w:szCs w:val="28"/>
          <w:lang w:eastAsia="ru-RU"/>
        </w:rPr>
        <w:t>№</w:t>
      </w:r>
      <w:r w:rsidRPr="00300F6F">
        <w:rPr>
          <w:rFonts w:ascii="Times New Roman" w:eastAsia="Times New Roman" w:hAnsi="Times New Roman" w:cs="Times New Roman"/>
          <w:bCs/>
          <w:sz w:val="28"/>
          <w:szCs w:val="28"/>
          <w:lang w:eastAsia="ru-RU"/>
        </w:rPr>
        <w:t xml:space="preserve"> 50 </w:t>
      </w:r>
      <w:r w:rsidR="00463C5E">
        <w:rPr>
          <w:rFonts w:ascii="Times New Roman" w:eastAsia="Times New Roman" w:hAnsi="Times New Roman" w:cs="Times New Roman"/>
          <w:bCs/>
          <w:sz w:val="28"/>
          <w:szCs w:val="28"/>
          <w:lang w:eastAsia="ru-RU"/>
        </w:rPr>
        <w:t>«</w:t>
      </w:r>
      <w:r w:rsidRPr="00300F6F">
        <w:rPr>
          <w:rFonts w:ascii="Times New Roman" w:eastAsia="Times New Roman" w:hAnsi="Times New Roman" w:cs="Times New Roman"/>
          <w:bCs/>
          <w:sz w:val="28"/>
          <w:szCs w:val="28"/>
          <w:lang w:eastAsia="ru-RU"/>
        </w:rPr>
        <w:t xml:space="preserve">О бюджете городского округа </w:t>
      </w:r>
      <w:r w:rsidR="00463C5E">
        <w:rPr>
          <w:rFonts w:ascii="Times New Roman" w:eastAsia="Times New Roman" w:hAnsi="Times New Roman" w:cs="Times New Roman"/>
          <w:bCs/>
          <w:sz w:val="28"/>
          <w:szCs w:val="28"/>
          <w:lang w:eastAsia="ru-RU"/>
        </w:rPr>
        <w:t>«</w:t>
      </w:r>
      <w:r w:rsidRPr="00300F6F">
        <w:rPr>
          <w:rFonts w:ascii="Times New Roman" w:eastAsia="Times New Roman" w:hAnsi="Times New Roman" w:cs="Times New Roman"/>
          <w:bCs/>
          <w:sz w:val="28"/>
          <w:szCs w:val="28"/>
          <w:lang w:eastAsia="ru-RU"/>
        </w:rPr>
        <w:t>Город Белгород</w:t>
      </w:r>
      <w:r w:rsidR="00463C5E">
        <w:rPr>
          <w:rFonts w:ascii="Times New Roman" w:eastAsia="Times New Roman" w:hAnsi="Times New Roman" w:cs="Times New Roman"/>
          <w:bCs/>
          <w:sz w:val="28"/>
          <w:szCs w:val="28"/>
          <w:lang w:eastAsia="ru-RU"/>
        </w:rPr>
        <w:t>»</w:t>
      </w:r>
      <w:r w:rsidRPr="00300F6F">
        <w:rPr>
          <w:rFonts w:ascii="Times New Roman" w:eastAsia="Times New Roman" w:hAnsi="Times New Roman" w:cs="Times New Roman"/>
          <w:bCs/>
          <w:sz w:val="28"/>
          <w:szCs w:val="28"/>
          <w:lang w:eastAsia="ru-RU"/>
        </w:rPr>
        <w:t xml:space="preserve"> на 2024 год и на плановый период 2025</w:t>
      </w:r>
      <w:r w:rsidR="00F27EB3">
        <w:rPr>
          <w:rFonts w:ascii="Times New Roman" w:eastAsia="Times New Roman" w:hAnsi="Times New Roman" w:cs="Times New Roman"/>
          <w:bCs/>
          <w:sz w:val="28"/>
          <w:szCs w:val="28"/>
          <w:lang w:eastAsia="ru-RU"/>
        </w:rPr>
        <w:t>–</w:t>
      </w:r>
      <w:r w:rsidRPr="00300F6F">
        <w:rPr>
          <w:rFonts w:ascii="Times New Roman" w:eastAsia="Times New Roman" w:hAnsi="Times New Roman" w:cs="Times New Roman"/>
          <w:bCs/>
          <w:sz w:val="28"/>
          <w:szCs w:val="28"/>
          <w:lang w:eastAsia="ru-RU"/>
        </w:rPr>
        <w:t>2026 годов</w:t>
      </w:r>
      <w:r w:rsidR="00463C5E">
        <w:rPr>
          <w:rFonts w:ascii="Times New Roman" w:eastAsia="Times New Roman" w:hAnsi="Times New Roman" w:cs="Times New Roman"/>
          <w:bCs/>
          <w:sz w:val="28"/>
          <w:szCs w:val="28"/>
          <w:lang w:eastAsia="ru-RU"/>
        </w:rPr>
        <w:t>»</w:t>
      </w:r>
      <w:r w:rsidRPr="00300F6F">
        <w:rPr>
          <w:rFonts w:ascii="Times New Roman" w:eastAsia="Times New Roman" w:hAnsi="Times New Roman" w:cs="Times New Roman"/>
          <w:bCs/>
          <w:sz w:val="28"/>
          <w:szCs w:val="28"/>
          <w:lang w:eastAsia="ru-RU"/>
        </w:rPr>
        <w:t xml:space="preserve"> и постановлением администрации города Белгорода от 23 декабря 2013 года </w:t>
      </w:r>
      <w:r>
        <w:rPr>
          <w:rFonts w:ascii="Times New Roman" w:eastAsia="Times New Roman" w:hAnsi="Times New Roman" w:cs="Times New Roman"/>
          <w:bCs/>
          <w:sz w:val="28"/>
          <w:szCs w:val="28"/>
          <w:lang w:eastAsia="ru-RU"/>
        </w:rPr>
        <w:t>№</w:t>
      </w:r>
      <w:r w:rsidRPr="00300F6F">
        <w:rPr>
          <w:rFonts w:ascii="Times New Roman" w:eastAsia="Times New Roman" w:hAnsi="Times New Roman" w:cs="Times New Roman"/>
          <w:bCs/>
          <w:sz w:val="28"/>
          <w:szCs w:val="28"/>
          <w:lang w:eastAsia="ru-RU"/>
        </w:rPr>
        <w:t xml:space="preserve"> 265 </w:t>
      </w:r>
      <w:r w:rsidR="00463C5E">
        <w:rPr>
          <w:rFonts w:ascii="Times New Roman" w:eastAsia="Times New Roman" w:hAnsi="Times New Roman" w:cs="Times New Roman"/>
          <w:bCs/>
          <w:sz w:val="28"/>
          <w:szCs w:val="28"/>
          <w:lang w:eastAsia="ru-RU"/>
        </w:rPr>
        <w:t>«</w:t>
      </w:r>
      <w:r w:rsidRPr="00300F6F">
        <w:rPr>
          <w:rFonts w:ascii="Times New Roman" w:eastAsia="Times New Roman" w:hAnsi="Times New Roman" w:cs="Times New Roman"/>
          <w:bCs/>
          <w:sz w:val="28"/>
          <w:szCs w:val="28"/>
          <w:lang w:eastAsia="ru-RU"/>
        </w:rPr>
        <w:t>О порядке разработки, реализации и оценки эффективности муниципальных программ</w:t>
      </w:r>
      <w:r w:rsidR="00463C5E">
        <w:rPr>
          <w:rFonts w:ascii="Times New Roman" w:eastAsia="Times New Roman" w:hAnsi="Times New Roman" w:cs="Times New Roman"/>
          <w:bCs/>
          <w:sz w:val="28"/>
          <w:szCs w:val="28"/>
          <w:lang w:eastAsia="ru-RU"/>
        </w:rPr>
        <w:t>»</w:t>
      </w:r>
      <w:r w:rsidR="00B2114A" w:rsidRPr="00300F6F">
        <w:rPr>
          <w:rFonts w:ascii="Times New Roman" w:eastAsia="Times New Roman" w:hAnsi="Times New Roman" w:cs="Times New Roman"/>
          <w:bCs/>
          <w:sz w:val="28"/>
          <w:szCs w:val="28"/>
          <w:lang w:eastAsia="ru-RU"/>
        </w:rPr>
        <w:t xml:space="preserve"> </w:t>
      </w:r>
      <w:proofErr w:type="gramStart"/>
      <w:r w:rsidR="00E952CB" w:rsidRPr="00300F6F">
        <w:rPr>
          <w:rFonts w:ascii="Times New Roman" w:eastAsia="Times New Roman" w:hAnsi="Times New Roman" w:cs="Times New Roman"/>
          <w:b/>
          <w:bCs/>
          <w:sz w:val="28"/>
          <w:szCs w:val="28"/>
          <w:lang w:eastAsia="ru-RU"/>
        </w:rPr>
        <w:t>п</w:t>
      </w:r>
      <w:proofErr w:type="gramEnd"/>
      <w:r w:rsidR="00E952CB" w:rsidRPr="00300F6F">
        <w:rPr>
          <w:rFonts w:ascii="Times New Roman" w:eastAsia="Times New Roman" w:hAnsi="Times New Roman" w:cs="Times New Roman"/>
          <w:b/>
          <w:bCs/>
          <w:sz w:val="28"/>
          <w:szCs w:val="28"/>
          <w:lang w:eastAsia="ru-RU"/>
        </w:rPr>
        <w:t xml:space="preserve"> о с т а н </w:t>
      </w:r>
      <w:proofErr w:type="gramStart"/>
      <w:r w:rsidR="00E952CB" w:rsidRPr="00300F6F">
        <w:rPr>
          <w:rFonts w:ascii="Times New Roman" w:eastAsia="Times New Roman" w:hAnsi="Times New Roman" w:cs="Times New Roman"/>
          <w:b/>
          <w:bCs/>
          <w:sz w:val="28"/>
          <w:szCs w:val="28"/>
          <w:lang w:eastAsia="ru-RU"/>
        </w:rPr>
        <w:t>о</w:t>
      </w:r>
      <w:proofErr w:type="gramEnd"/>
      <w:r w:rsidR="00E952CB" w:rsidRPr="00300F6F">
        <w:rPr>
          <w:rFonts w:ascii="Times New Roman" w:eastAsia="Times New Roman" w:hAnsi="Times New Roman" w:cs="Times New Roman"/>
          <w:b/>
          <w:bCs/>
          <w:sz w:val="28"/>
          <w:szCs w:val="28"/>
          <w:lang w:eastAsia="ru-RU"/>
        </w:rPr>
        <w:t xml:space="preserve"> в л я ю:</w:t>
      </w:r>
    </w:p>
    <w:p w:rsidR="00E952CB" w:rsidRPr="00374FE1" w:rsidRDefault="00E952CB" w:rsidP="00E952CB">
      <w:pPr>
        <w:tabs>
          <w:tab w:val="left" w:pos="4242"/>
        </w:tabs>
        <w:spacing w:after="0" w:line="240" w:lineRule="auto"/>
        <w:rPr>
          <w:rFonts w:ascii="Times New Roman" w:eastAsia="Times New Roman" w:hAnsi="Times New Roman" w:cs="Times New Roman"/>
          <w:b/>
          <w:sz w:val="28"/>
          <w:szCs w:val="28"/>
          <w:lang w:eastAsia="ru-RU"/>
        </w:rPr>
      </w:pPr>
    </w:p>
    <w:p w:rsidR="00CD0CC9" w:rsidRPr="00034D44" w:rsidRDefault="00CD0CC9" w:rsidP="0025586C">
      <w:pPr>
        <w:pStyle w:val="a5"/>
        <w:numPr>
          <w:ilvl w:val="0"/>
          <w:numId w:val="10"/>
        </w:numPr>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Внести в постановление администрации города Белгорода от </w:t>
      </w:r>
      <w:r>
        <w:rPr>
          <w:rFonts w:ascii="Times New Roman" w:eastAsia="Times New Roman" w:hAnsi="Times New Roman" w:cs="Times New Roman"/>
          <w:sz w:val="28"/>
          <w:szCs w:val="28"/>
          <w:lang w:eastAsia="ru-RU"/>
        </w:rPr>
        <w:br/>
        <w:t>1</w:t>
      </w:r>
      <w:r w:rsidR="00F31C3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F31C3F">
        <w:rPr>
          <w:rFonts w:ascii="Times New Roman" w:eastAsia="Times New Roman" w:hAnsi="Times New Roman" w:cs="Times New Roman"/>
          <w:sz w:val="28"/>
          <w:szCs w:val="28"/>
          <w:lang w:eastAsia="ru-RU"/>
        </w:rPr>
        <w:t>ноября</w:t>
      </w:r>
      <w:r>
        <w:rPr>
          <w:rFonts w:ascii="Times New Roman" w:eastAsia="Times New Roman" w:hAnsi="Times New Roman" w:cs="Times New Roman"/>
          <w:sz w:val="28"/>
          <w:szCs w:val="28"/>
          <w:lang w:eastAsia="ru-RU"/>
        </w:rPr>
        <w:t xml:space="preserve"> 20</w:t>
      </w:r>
      <w:r w:rsidR="00F31C3F">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года № 2</w:t>
      </w:r>
      <w:r w:rsidR="00F31C3F">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 xml:space="preserve"> </w:t>
      </w:r>
      <w:r w:rsidR="00463C5E">
        <w:rPr>
          <w:rFonts w:ascii="Times New Roman" w:hAnsi="Times New Roman" w:cs="Times New Roman"/>
          <w:sz w:val="28"/>
          <w:szCs w:val="28"/>
        </w:rPr>
        <w:t>«</w:t>
      </w:r>
      <w:r w:rsidR="00656EE6">
        <w:rPr>
          <w:rFonts w:ascii="Times New Roman" w:hAnsi="Times New Roman" w:cs="Times New Roman"/>
          <w:sz w:val="28"/>
          <w:szCs w:val="28"/>
        </w:rPr>
        <w:t>Об утверждении муниципальной программы «</w:t>
      </w:r>
      <w:r w:rsidR="00F31C3F">
        <w:rPr>
          <w:rFonts w:ascii="Times New Roman" w:hAnsi="Times New Roman" w:cs="Times New Roman"/>
          <w:sz w:val="28"/>
          <w:szCs w:val="28"/>
        </w:rPr>
        <w:t>Повышение инвестиционной привлекательности города и формирование благоприятного предпринимательского климата</w:t>
      </w:r>
      <w:r w:rsidR="00463C5E">
        <w:rPr>
          <w:rFonts w:ascii="Times New Roman" w:hAnsi="Times New Roman" w:cs="Times New Roman"/>
          <w:sz w:val="28"/>
          <w:szCs w:val="28"/>
        </w:rPr>
        <w:t>»</w:t>
      </w:r>
      <w:r>
        <w:rPr>
          <w:rFonts w:ascii="Times New Roman" w:hAnsi="Times New Roman" w:cs="Times New Roman"/>
          <w:sz w:val="28"/>
          <w:szCs w:val="28"/>
        </w:rPr>
        <w:t xml:space="preserve"> </w:t>
      </w:r>
      <w:r w:rsidR="0025586C" w:rsidRPr="0025586C">
        <w:rPr>
          <w:rFonts w:ascii="Times New Roman" w:hAnsi="Times New Roman" w:cs="Times New Roman"/>
          <w:sz w:val="28"/>
          <w:szCs w:val="28"/>
        </w:rPr>
        <w:t xml:space="preserve">(в редакции постановлений администрации города Белгорода от 22 ноября 2016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213, от 5 апреля 2017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83, от 4 декабря 2017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242, от 15 июня 2018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75, от 23 октября 2018 года</w:t>
      </w:r>
      <w:proofErr w:type="gramEnd"/>
      <w:r w:rsidR="0025586C" w:rsidRPr="0025586C">
        <w:rPr>
          <w:rFonts w:ascii="Times New Roman" w:hAnsi="Times New Roman" w:cs="Times New Roman"/>
          <w:sz w:val="28"/>
          <w:szCs w:val="28"/>
        </w:rPr>
        <w:t xml:space="preserve">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w:t>
      </w:r>
      <w:proofErr w:type="gramStart"/>
      <w:r w:rsidR="0025586C" w:rsidRPr="0025586C">
        <w:rPr>
          <w:rFonts w:ascii="Times New Roman" w:hAnsi="Times New Roman" w:cs="Times New Roman"/>
          <w:sz w:val="28"/>
          <w:szCs w:val="28"/>
        </w:rPr>
        <w:t xml:space="preserve">159, от 12 июля 2019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106, от 5 ноября 2019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181, от 30 апреля 2020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74, от 7 апреля 2021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107, от 20 октября 2021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226, от 31 марта 2022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54, от 23 мая 2022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102, от </w:t>
      </w:r>
      <w:r w:rsidR="00656EE6">
        <w:rPr>
          <w:rFonts w:ascii="Times New Roman" w:hAnsi="Times New Roman" w:cs="Times New Roman"/>
          <w:sz w:val="28"/>
          <w:szCs w:val="28"/>
        </w:rPr>
        <w:br/>
      </w:r>
      <w:r w:rsidR="0025586C" w:rsidRPr="0025586C">
        <w:rPr>
          <w:rFonts w:ascii="Times New Roman" w:hAnsi="Times New Roman" w:cs="Times New Roman"/>
          <w:sz w:val="28"/>
          <w:szCs w:val="28"/>
        </w:rPr>
        <w:t xml:space="preserve">11 августа 2022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156, от 21 декабря 2022 года </w:t>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251, от 26 мая 2023 года</w:t>
      </w:r>
      <w:proofErr w:type="gramEnd"/>
      <w:r w:rsidR="0025586C" w:rsidRPr="0025586C">
        <w:rPr>
          <w:rFonts w:ascii="Times New Roman" w:hAnsi="Times New Roman" w:cs="Times New Roman"/>
          <w:sz w:val="28"/>
          <w:szCs w:val="28"/>
        </w:rPr>
        <w:t xml:space="preserve"> </w:t>
      </w:r>
      <w:r w:rsidR="00656EE6">
        <w:rPr>
          <w:rFonts w:ascii="Times New Roman" w:hAnsi="Times New Roman" w:cs="Times New Roman"/>
          <w:sz w:val="28"/>
          <w:szCs w:val="28"/>
        </w:rPr>
        <w:br/>
      </w:r>
      <w:r w:rsidR="0025586C">
        <w:rPr>
          <w:rFonts w:ascii="Times New Roman" w:hAnsi="Times New Roman" w:cs="Times New Roman"/>
          <w:sz w:val="28"/>
          <w:szCs w:val="28"/>
        </w:rPr>
        <w:t>№</w:t>
      </w:r>
      <w:r w:rsidR="0025586C" w:rsidRPr="0025586C">
        <w:rPr>
          <w:rFonts w:ascii="Times New Roman" w:hAnsi="Times New Roman" w:cs="Times New Roman"/>
          <w:sz w:val="28"/>
          <w:szCs w:val="28"/>
        </w:rPr>
        <w:t xml:space="preserve"> </w:t>
      </w:r>
      <w:proofErr w:type="gramStart"/>
      <w:r w:rsidR="0025586C" w:rsidRPr="0025586C">
        <w:rPr>
          <w:rFonts w:ascii="Times New Roman" w:hAnsi="Times New Roman" w:cs="Times New Roman"/>
          <w:sz w:val="28"/>
          <w:szCs w:val="28"/>
        </w:rPr>
        <w:t>68</w:t>
      </w:r>
      <w:r w:rsidR="0025586C">
        <w:rPr>
          <w:rFonts w:ascii="Times New Roman" w:hAnsi="Times New Roman" w:cs="Times New Roman"/>
          <w:sz w:val="28"/>
          <w:szCs w:val="28"/>
        </w:rPr>
        <w:t>, от 13 мая 2024 года №</w:t>
      </w:r>
      <w:r w:rsidR="006C2F97">
        <w:rPr>
          <w:rFonts w:ascii="Times New Roman" w:hAnsi="Times New Roman" w:cs="Times New Roman"/>
          <w:sz w:val="28"/>
          <w:szCs w:val="28"/>
        </w:rPr>
        <w:t xml:space="preserve"> </w:t>
      </w:r>
      <w:r w:rsidR="0025586C">
        <w:rPr>
          <w:rFonts w:ascii="Times New Roman" w:hAnsi="Times New Roman" w:cs="Times New Roman"/>
          <w:sz w:val="28"/>
          <w:szCs w:val="28"/>
        </w:rPr>
        <w:t>70</w:t>
      </w:r>
      <w:r w:rsidR="0025586C" w:rsidRPr="0025586C">
        <w:rPr>
          <w:rFonts w:ascii="Times New Roman" w:hAnsi="Times New Roman" w:cs="Times New Roman"/>
          <w:sz w:val="28"/>
          <w:szCs w:val="28"/>
        </w:rPr>
        <w:t>)</w:t>
      </w:r>
      <w:r w:rsidR="002B6478">
        <w:rPr>
          <w:rFonts w:ascii="Times New Roman" w:hAnsi="Times New Roman" w:cs="Times New Roman"/>
          <w:sz w:val="28"/>
          <w:szCs w:val="28"/>
        </w:rPr>
        <w:t xml:space="preserve"> </w:t>
      </w:r>
      <w:r w:rsidR="0025586C">
        <w:rPr>
          <w:rFonts w:ascii="Times New Roman" w:hAnsi="Times New Roman" w:cs="Times New Roman"/>
          <w:sz w:val="28"/>
          <w:szCs w:val="28"/>
        </w:rPr>
        <w:t>изменения следующего содержания</w:t>
      </w:r>
      <w:r>
        <w:rPr>
          <w:rFonts w:ascii="Times New Roman" w:hAnsi="Times New Roman" w:cs="Times New Roman"/>
          <w:sz w:val="28"/>
          <w:szCs w:val="28"/>
        </w:rPr>
        <w:t>:</w:t>
      </w:r>
      <w:proofErr w:type="gramEnd"/>
    </w:p>
    <w:p w:rsidR="00034D44" w:rsidRDefault="00034D44" w:rsidP="00034D4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56E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00F27EB3">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программе «Повышение инвестиционной привлекательности города и формирование благоприятного предпринимательского климата»:</w:t>
      </w:r>
    </w:p>
    <w:p w:rsidR="00034D44" w:rsidRDefault="00034D44" w:rsidP="00034D44">
      <w:pPr>
        <w:pStyle w:val="a5"/>
        <w:widowControl w:val="0"/>
        <w:tabs>
          <w:tab w:val="left" w:pos="709"/>
        </w:tabs>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1.1.1. </w:t>
      </w:r>
      <w:r>
        <w:rPr>
          <w:rFonts w:ascii="Times New Roman" w:hAnsi="Times New Roman" w:cs="Times New Roman"/>
          <w:sz w:val="28"/>
          <w:szCs w:val="28"/>
        </w:rPr>
        <w:t>П</w:t>
      </w:r>
      <w:r w:rsidRPr="004F72A7">
        <w:rPr>
          <w:rFonts w:ascii="Times New Roman" w:hAnsi="Times New Roman" w:cs="Times New Roman"/>
          <w:sz w:val="28"/>
          <w:szCs w:val="28"/>
        </w:rPr>
        <w:t>ункт 1 раздела 4</w:t>
      </w:r>
      <w:r>
        <w:rPr>
          <w:rFonts w:ascii="Times New Roman" w:hAnsi="Times New Roman" w:cs="Times New Roman"/>
          <w:sz w:val="28"/>
          <w:szCs w:val="28"/>
        </w:rPr>
        <w:t>.</w:t>
      </w:r>
      <w:r w:rsidRPr="004F72A7">
        <w:rPr>
          <w:rFonts w:ascii="Times New Roman" w:hAnsi="Times New Roman" w:cs="Times New Roman"/>
          <w:sz w:val="28"/>
          <w:szCs w:val="28"/>
        </w:rPr>
        <w:t xml:space="preserve"> Обоснование выделения системы мероприятий и краткое</w:t>
      </w:r>
      <w:r>
        <w:rPr>
          <w:rFonts w:ascii="Times New Roman" w:hAnsi="Times New Roman" w:cs="Times New Roman"/>
          <w:sz w:val="28"/>
          <w:szCs w:val="28"/>
        </w:rPr>
        <w:t xml:space="preserve"> </w:t>
      </w:r>
      <w:r w:rsidRPr="004F72A7">
        <w:rPr>
          <w:rFonts w:ascii="Times New Roman" w:hAnsi="Times New Roman" w:cs="Times New Roman"/>
          <w:sz w:val="28"/>
          <w:szCs w:val="28"/>
        </w:rPr>
        <w:t>описание основных мероприятий подпрограммы 1</w:t>
      </w:r>
      <w:r>
        <w:rPr>
          <w:rFonts w:ascii="Times New Roman" w:hAnsi="Times New Roman" w:cs="Times New Roman"/>
          <w:sz w:val="28"/>
          <w:szCs w:val="28"/>
        </w:rPr>
        <w:t xml:space="preserve"> изложить в новой редакции:</w:t>
      </w:r>
    </w:p>
    <w:p w:rsidR="00034D44" w:rsidRDefault="00034D44" w:rsidP="00034D44">
      <w:pPr>
        <w:pStyle w:val="a5"/>
        <w:widowControl w:val="0"/>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4F72A7">
        <w:rPr>
          <w:rFonts w:ascii="Times New Roman" w:hAnsi="Times New Roman" w:cs="Times New Roman"/>
          <w:sz w:val="28"/>
          <w:szCs w:val="28"/>
        </w:rPr>
        <w:t xml:space="preserve">1. Стимулирование развития малого и среднего предпринимательства в приоритетных сферах (развитие сети частных дошкольных образовательных учреждений, инновационного и социального предпринимательства, субъектов сферы креативных индустрий, самозанятых граждан, не являющихся </w:t>
      </w:r>
      <w:r w:rsidRPr="004F72A7">
        <w:rPr>
          <w:rFonts w:ascii="Times New Roman" w:hAnsi="Times New Roman" w:cs="Times New Roman"/>
          <w:sz w:val="28"/>
          <w:szCs w:val="28"/>
        </w:rPr>
        <w:lastRenderedPageBreak/>
        <w:t xml:space="preserve">индивидуальными предпринимателями и применяющих специальный налоговый режим </w:t>
      </w:r>
      <w:r>
        <w:rPr>
          <w:rFonts w:ascii="Times New Roman" w:hAnsi="Times New Roman" w:cs="Times New Roman"/>
          <w:sz w:val="28"/>
          <w:szCs w:val="28"/>
        </w:rPr>
        <w:t>«</w:t>
      </w:r>
      <w:r w:rsidRPr="004F72A7">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F72A7">
        <w:rPr>
          <w:rFonts w:ascii="Times New Roman" w:hAnsi="Times New Roman" w:cs="Times New Roman"/>
          <w:sz w:val="28"/>
          <w:szCs w:val="28"/>
        </w:rPr>
        <w:t>), создание новых</w:t>
      </w:r>
      <w:r>
        <w:rPr>
          <w:rFonts w:ascii="Times New Roman" w:hAnsi="Times New Roman" w:cs="Times New Roman"/>
          <w:sz w:val="28"/>
          <w:szCs w:val="28"/>
        </w:rPr>
        <w:t xml:space="preserve"> и сохранение имеющихся рабочих мест</w:t>
      </w:r>
      <w:r w:rsidRPr="004F72A7">
        <w:rPr>
          <w:rFonts w:ascii="Times New Roman" w:hAnsi="Times New Roman" w:cs="Times New Roman"/>
          <w:sz w:val="28"/>
          <w:szCs w:val="28"/>
        </w:rPr>
        <w:t>.</w:t>
      </w:r>
    </w:p>
    <w:p w:rsidR="00034D44" w:rsidRDefault="00034D44" w:rsidP="00034D44">
      <w:pPr>
        <w:pStyle w:val="a5"/>
        <w:tabs>
          <w:tab w:val="left" w:pos="1134"/>
        </w:tabs>
        <w:spacing w:after="0" w:line="240" w:lineRule="auto"/>
        <w:ind w:left="0" w:firstLine="709"/>
        <w:jc w:val="both"/>
        <w:rPr>
          <w:rFonts w:ascii="Times New Roman" w:hAnsi="Times New Roman" w:cs="Times New Roman"/>
          <w:sz w:val="28"/>
          <w:szCs w:val="28"/>
        </w:rPr>
      </w:pPr>
      <w:proofErr w:type="gramStart"/>
      <w:r w:rsidRPr="004F72A7">
        <w:rPr>
          <w:rFonts w:ascii="Times New Roman" w:hAnsi="Times New Roman" w:cs="Times New Roman"/>
          <w:sz w:val="28"/>
          <w:szCs w:val="28"/>
        </w:rPr>
        <w:t xml:space="preserve">Планируется осуществлять за счет субсидирования части затрат частным организациям и индивидуальным предпринимателям, осуществляющим образовательную деятельность и (или) присмотр и уход за детьми дошкольного возраста, финансовой поддержки для </w:t>
      </w:r>
      <w:proofErr w:type="spellStart"/>
      <w:r w:rsidRPr="004F72A7">
        <w:rPr>
          <w:rFonts w:ascii="Times New Roman" w:hAnsi="Times New Roman" w:cs="Times New Roman"/>
          <w:sz w:val="28"/>
          <w:szCs w:val="28"/>
        </w:rPr>
        <w:t>софинансирования</w:t>
      </w:r>
      <w:proofErr w:type="spellEnd"/>
      <w:r w:rsidRPr="004F72A7">
        <w:rPr>
          <w:rFonts w:ascii="Times New Roman" w:hAnsi="Times New Roman" w:cs="Times New Roman"/>
          <w:sz w:val="28"/>
          <w:szCs w:val="28"/>
        </w:rPr>
        <w:t xml:space="preserve"> исследований </w:t>
      </w:r>
      <w:r>
        <w:rPr>
          <w:rFonts w:ascii="Times New Roman" w:hAnsi="Times New Roman" w:cs="Times New Roman"/>
          <w:sz w:val="28"/>
          <w:szCs w:val="28"/>
        </w:rPr>
        <w:t xml:space="preserve">                     </w:t>
      </w:r>
      <w:r w:rsidRPr="004F72A7">
        <w:rPr>
          <w:rFonts w:ascii="Times New Roman" w:hAnsi="Times New Roman" w:cs="Times New Roman"/>
          <w:sz w:val="28"/>
          <w:szCs w:val="28"/>
        </w:rPr>
        <w:t>и прикладных технологий, субсидирования части затрат социальным предпринимателям по участию в программах обмена опытом на выставках, ярмарках, форумах, субсидирования стоимости деловых услуг (бухгалтерские, юридические, рекламные и т.д.) для самозанятых и</w:t>
      </w:r>
      <w:proofErr w:type="gramEnd"/>
      <w:r w:rsidRPr="004F72A7">
        <w:rPr>
          <w:rFonts w:ascii="Times New Roman" w:hAnsi="Times New Roman" w:cs="Times New Roman"/>
          <w:sz w:val="28"/>
          <w:szCs w:val="28"/>
        </w:rPr>
        <w:t xml:space="preserve"> </w:t>
      </w:r>
      <w:proofErr w:type="gramStart"/>
      <w:r w:rsidRPr="004F72A7">
        <w:rPr>
          <w:rFonts w:ascii="Times New Roman" w:hAnsi="Times New Roman" w:cs="Times New Roman"/>
          <w:sz w:val="28"/>
          <w:szCs w:val="28"/>
        </w:rPr>
        <w:t xml:space="preserve">вновь зарегистрированных субъектов малого предпринимательства, субсидирования затрат по арендной плате за нежилые помещения субъектам сферы креативных индустрий, субсидирования процентных ставок за пользование банковскими кредитами, привлеченными субъектами предпринимательской деятельности на строительство (реконструкцию) объектов недвижимости муниципальной собственности для производства сельскохозяйственной продукции, предоставления в аренду на льготных условиях имущества, включенного </w:t>
      </w:r>
      <w:r>
        <w:rPr>
          <w:rFonts w:ascii="Times New Roman" w:hAnsi="Times New Roman" w:cs="Times New Roman"/>
          <w:sz w:val="28"/>
          <w:szCs w:val="28"/>
        </w:rPr>
        <w:t xml:space="preserve">                    </w:t>
      </w:r>
      <w:r w:rsidRPr="004F72A7">
        <w:rPr>
          <w:rFonts w:ascii="Times New Roman" w:hAnsi="Times New Roman" w:cs="Times New Roman"/>
          <w:sz w:val="28"/>
          <w:szCs w:val="28"/>
        </w:rPr>
        <w:t xml:space="preserve">в Перечень муниципального имущества городского округа </w:t>
      </w:r>
      <w:r>
        <w:rPr>
          <w:rFonts w:ascii="Times New Roman" w:hAnsi="Times New Roman" w:cs="Times New Roman"/>
          <w:sz w:val="28"/>
          <w:szCs w:val="28"/>
        </w:rPr>
        <w:t>«</w:t>
      </w:r>
      <w:r w:rsidRPr="004F72A7">
        <w:rPr>
          <w:rFonts w:ascii="Times New Roman" w:hAnsi="Times New Roman" w:cs="Times New Roman"/>
          <w:sz w:val="28"/>
          <w:szCs w:val="28"/>
        </w:rPr>
        <w:t>Город Белгород</w:t>
      </w:r>
      <w:r>
        <w:rPr>
          <w:rFonts w:ascii="Times New Roman" w:hAnsi="Times New Roman" w:cs="Times New Roman"/>
          <w:sz w:val="28"/>
          <w:szCs w:val="28"/>
        </w:rPr>
        <w:t>»</w:t>
      </w:r>
      <w:r w:rsidRPr="004F72A7">
        <w:rPr>
          <w:rFonts w:ascii="Times New Roman" w:hAnsi="Times New Roman" w:cs="Times New Roman"/>
          <w:sz w:val="28"/>
          <w:szCs w:val="28"/>
        </w:rPr>
        <w:t>, свободного от прав третьих лиц</w:t>
      </w:r>
      <w:proofErr w:type="gramEnd"/>
      <w:r w:rsidRPr="004F72A7">
        <w:rPr>
          <w:rFonts w:ascii="Times New Roman" w:hAnsi="Times New Roman" w:cs="Times New Roman"/>
          <w:sz w:val="28"/>
          <w:szCs w:val="28"/>
        </w:rPr>
        <w:t xml:space="preserve"> (за исключением имущественных прав субъектов малого и среднего предпринимательства), </w:t>
      </w:r>
      <w:proofErr w:type="gramStart"/>
      <w:r w:rsidRPr="004F72A7">
        <w:rPr>
          <w:rFonts w:ascii="Times New Roman" w:hAnsi="Times New Roman" w:cs="Times New Roman"/>
          <w:sz w:val="28"/>
          <w:szCs w:val="28"/>
        </w:rPr>
        <w:t>предусмотренный</w:t>
      </w:r>
      <w:proofErr w:type="gramEnd"/>
      <w:r w:rsidRPr="004F72A7">
        <w:rPr>
          <w:rFonts w:ascii="Times New Roman" w:hAnsi="Times New Roman" w:cs="Times New Roman"/>
          <w:sz w:val="28"/>
          <w:szCs w:val="28"/>
        </w:rPr>
        <w:t xml:space="preserve"> частью 4 статьи 18 Федерального закона от 24 июля 2007 года</w:t>
      </w:r>
      <w:r>
        <w:rPr>
          <w:rFonts w:ascii="Times New Roman" w:hAnsi="Times New Roman" w:cs="Times New Roman"/>
          <w:sz w:val="28"/>
          <w:szCs w:val="28"/>
        </w:rPr>
        <w:t xml:space="preserve"> №</w:t>
      </w:r>
      <w:r w:rsidRPr="004F72A7">
        <w:rPr>
          <w:rFonts w:ascii="Times New Roman" w:hAnsi="Times New Roman" w:cs="Times New Roman"/>
          <w:sz w:val="28"/>
          <w:szCs w:val="28"/>
        </w:rPr>
        <w:t xml:space="preserve"> 209-ФЗ </w:t>
      </w:r>
      <w:r>
        <w:rPr>
          <w:rFonts w:ascii="Times New Roman" w:hAnsi="Times New Roman" w:cs="Times New Roman"/>
          <w:sz w:val="28"/>
          <w:szCs w:val="28"/>
        </w:rPr>
        <w:t xml:space="preserve">                             «О </w:t>
      </w:r>
      <w:r w:rsidRPr="004F72A7">
        <w:rPr>
          <w:rFonts w:ascii="Times New Roman" w:hAnsi="Times New Roman" w:cs="Times New Roman"/>
          <w:sz w:val="28"/>
          <w:szCs w:val="28"/>
        </w:rPr>
        <w:t>развитии малого и среднего предпринимательства в Российской Федерации</w:t>
      </w:r>
      <w:r>
        <w:rPr>
          <w:rFonts w:ascii="Times New Roman" w:hAnsi="Times New Roman" w:cs="Times New Roman"/>
          <w:sz w:val="28"/>
          <w:szCs w:val="28"/>
        </w:rPr>
        <w:t>»</w:t>
      </w:r>
      <w:r w:rsidRPr="004F72A7">
        <w:rPr>
          <w:rFonts w:ascii="Times New Roman" w:hAnsi="Times New Roman" w:cs="Times New Roman"/>
          <w:sz w:val="28"/>
          <w:szCs w:val="28"/>
        </w:rPr>
        <w:t>.</w:t>
      </w:r>
      <w:r>
        <w:rPr>
          <w:rFonts w:ascii="Times New Roman" w:hAnsi="Times New Roman" w:cs="Times New Roman"/>
          <w:sz w:val="28"/>
          <w:szCs w:val="28"/>
        </w:rPr>
        <w:t>».</w:t>
      </w:r>
    </w:p>
    <w:p w:rsidR="00034D44" w:rsidRDefault="00034D44" w:rsidP="00034D4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1.1.2.</w:t>
      </w:r>
      <w:r w:rsidRPr="00034D44">
        <w:rPr>
          <w:rFonts w:ascii="Times New Roman" w:hAnsi="Times New Roman" w:cs="Times New Roman"/>
          <w:sz w:val="28"/>
          <w:szCs w:val="28"/>
        </w:rPr>
        <w:t xml:space="preserve"> </w:t>
      </w:r>
      <w:r>
        <w:rPr>
          <w:rFonts w:ascii="Times New Roman" w:hAnsi="Times New Roman" w:cs="Times New Roman"/>
          <w:sz w:val="28"/>
          <w:szCs w:val="28"/>
        </w:rPr>
        <w:t>Таблицы 2, 3 приложения 1 изложить в новой редакции согласно приложению 1 к настоящему постановлению.</w:t>
      </w:r>
    </w:p>
    <w:p w:rsidR="00034D44" w:rsidRDefault="00034D44" w:rsidP="00034D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1.1.3. </w:t>
      </w:r>
      <w:proofErr w:type="gramStart"/>
      <w:r>
        <w:rPr>
          <w:rFonts w:ascii="Times New Roman" w:eastAsia="Times New Roman" w:hAnsi="Times New Roman" w:cs="Times New Roman"/>
          <w:sz w:val="28"/>
          <w:szCs w:val="28"/>
          <w:lang w:eastAsia="ru-RU"/>
        </w:rPr>
        <w:t>В мероприяти</w:t>
      </w:r>
      <w:r w:rsidR="00656EE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1.1.3 таблиц 2, 3 приложения 2 слова «Субсидирование стоимости деловых услуг (бухгалтерские, юридические, рекламные и т.д.) для самозанятых и вновь зарегистрированных субъектов малого предпринимательства на конкурсной основе» заменить словами </w:t>
      </w:r>
      <w:r>
        <w:rPr>
          <w:rFonts w:ascii="Times New Roman" w:hAnsi="Times New Roman" w:cs="Times New Roman"/>
          <w:sz w:val="28"/>
          <w:szCs w:val="28"/>
        </w:rPr>
        <w:t>«</w:t>
      </w:r>
      <w:r w:rsidR="006E183E">
        <w:rPr>
          <w:rFonts w:ascii="Times New Roman" w:hAnsi="Times New Roman" w:cs="Times New Roman"/>
          <w:sz w:val="28"/>
          <w:szCs w:val="28"/>
        </w:rPr>
        <w:t>Субсидирование вновь зарегистрированным субъектам малого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города Белгорода, на возмещение</w:t>
      </w:r>
      <w:proofErr w:type="gramEnd"/>
      <w:r w:rsidR="006E183E">
        <w:rPr>
          <w:rFonts w:ascii="Times New Roman" w:hAnsi="Times New Roman" w:cs="Times New Roman"/>
          <w:sz w:val="28"/>
          <w:szCs w:val="28"/>
        </w:rPr>
        <w:t xml:space="preserve"> затрат на оплату деловых услуг</w:t>
      </w:r>
      <w:r>
        <w:rPr>
          <w:rFonts w:ascii="Times New Roman" w:hAnsi="Times New Roman" w:cs="Times New Roman"/>
          <w:sz w:val="28"/>
          <w:szCs w:val="28"/>
        </w:rPr>
        <w:t>».</w:t>
      </w:r>
    </w:p>
    <w:p w:rsidR="00F27EB3" w:rsidRDefault="00F27EB3" w:rsidP="00F27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1.1.4. </w:t>
      </w:r>
      <w:r>
        <w:rPr>
          <w:rFonts w:ascii="Times New Roman" w:eastAsia="Times New Roman" w:hAnsi="Times New Roman" w:cs="Times New Roman"/>
          <w:sz w:val="28"/>
          <w:szCs w:val="28"/>
          <w:lang w:eastAsia="ru-RU"/>
        </w:rPr>
        <w:t xml:space="preserve">В мероприятии 1.1.4 таблиц 2, 3 приложения 2 слова «Субсидирование за нежилые помещения субъектам сферы креативных индустрий» заменить словами </w:t>
      </w:r>
      <w:r>
        <w:rPr>
          <w:rFonts w:ascii="Times New Roman" w:hAnsi="Times New Roman" w:cs="Times New Roman"/>
          <w:sz w:val="28"/>
          <w:szCs w:val="28"/>
        </w:rPr>
        <w:t>«Субсидирование субъектам малого и среднего предпринимательства сферы креативных индустрий на территории города Белгорода на возмещение затрат по арендной плате за нежилые помещения».</w:t>
      </w:r>
    </w:p>
    <w:p w:rsidR="00034D44" w:rsidRDefault="00034D44" w:rsidP="00034D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1.1.</w:t>
      </w:r>
      <w:r w:rsidR="00F27EB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034D44">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мероприяти</w:t>
      </w:r>
      <w:r w:rsidR="00656EE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1.1.3 таблиц 2, 3 приложения 3 слова «Субсидирование стоимости деловых услуг (бухгалтерские, юридические, рекламные и т.д.) для самозанятых и вновь зарегистрированных субъектов малого предпринимательства на конкурсной основе» заменить словами </w:t>
      </w:r>
      <w:r>
        <w:rPr>
          <w:rFonts w:ascii="Times New Roman" w:hAnsi="Times New Roman" w:cs="Times New Roman"/>
          <w:sz w:val="28"/>
          <w:szCs w:val="28"/>
        </w:rPr>
        <w:t>«</w:t>
      </w:r>
      <w:r w:rsidR="006E183E">
        <w:rPr>
          <w:rFonts w:ascii="Times New Roman" w:hAnsi="Times New Roman" w:cs="Times New Roman"/>
          <w:sz w:val="28"/>
          <w:szCs w:val="28"/>
        </w:rPr>
        <w:t xml:space="preserve">Субсидирование вновь зарегистрированным субъектам малого </w:t>
      </w:r>
      <w:r w:rsidR="006E183E">
        <w:rPr>
          <w:rFonts w:ascii="Times New Roman" w:hAnsi="Times New Roman" w:cs="Times New Roman"/>
          <w:sz w:val="28"/>
          <w:szCs w:val="28"/>
        </w:rPr>
        <w:lastRenderedPageBreak/>
        <w:t>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города Белгорода, на возмещение</w:t>
      </w:r>
      <w:proofErr w:type="gramEnd"/>
      <w:r w:rsidR="006E183E">
        <w:rPr>
          <w:rFonts w:ascii="Times New Roman" w:hAnsi="Times New Roman" w:cs="Times New Roman"/>
          <w:sz w:val="28"/>
          <w:szCs w:val="28"/>
        </w:rPr>
        <w:t xml:space="preserve"> затрат на оплату деловых услуг</w:t>
      </w:r>
      <w:r>
        <w:rPr>
          <w:rFonts w:ascii="Times New Roman" w:hAnsi="Times New Roman" w:cs="Times New Roman"/>
          <w:sz w:val="28"/>
          <w:szCs w:val="28"/>
        </w:rPr>
        <w:t>».</w:t>
      </w:r>
    </w:p>
    <w:p w:rsidR="006E183E" w:rsidRDefault="006E183E" w:rsidP="00F27EB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bookmarkStart w:id="0" w:name="_GoBack"/>
      <w:bookmarkEnd w:id="0"/>
      <w:r>
        <w:rPr>
          <w:rFonts w:ascii="Times New Roman" w:hAnsi="Times New Roman" w:cs="Times New Roman"/>
          <w:sz w:val="28"/>
          <w:szCs w:val="28"/>
        </w:rPr>
        <w:t xml:space="preserve">1.1.6. </w:t>
      </w:r>
      <w:r>
        <w:rPr>
          <w:rFonts w:ascii="Times New Roman" w:eastAsia="Times New Roman" w:hAnsi="Times New Roman" w:cs="Times New Roman"/>
          <w:sz w:val="28"/>
          <w:szCs w:val="28"/>
          <w:lang w:eastAsia="ru-RU"/>
        </w:rPr>
        <w:t xml:space="preserve">В мероприятии 1.1.4 таблиц 2, 3 приложения 3 слова «Субсидирование за нежилые помещения субъектам сферы креативных индустрий» заменить словами </w:t>
      </w:r>
      <w:r>
        <w:rPr>
          <w:rFonts w:ascii="Times New Roman" w:hAnsi="Times New Roman" w:cs="Times New Roman"/>
          <w:sz w:val="28"/>
          <w:szCs w:val="28"/>
        </w:rPr>
        <w:t>«Субсидирование субъектам малого и среднего предпринимательства сферы креативных индустрий на территории города Белгорода на возмещение затрат по арендной плате за нежилые помещения».</w:t>
      </w:r>
    </w:p>
    <w:p w:rsidR="004F72A7" w:rsidRPr="00034D44" w:rsidRDefault="00034D44" w:rsidP="00034D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w:t>
      </w:r>
      <w:r w:rsidR="006E183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B7079D">
        <w:rPr>
          <w:rFonts w:ascii="Times New Roman" w:hAnsi="Times New Roman" w:cs="Times New Roman"/>
          <w:sz w:val="28"/>
          <w:szCs w:val="28"/>
        </w:rPr>
        <w:t>Приложение</w:t>
      </w:r>
      <w:r w:rsidR="006D40D3">
        <w:rPr>
          <w:rFonts w:ascii="Times New Roman" w:hAnsi="Times New Roman" w:cs="Times New Roman"/>
          <w:sz w:val="28"/>
          <w:szCs w:val="28"/>
        </w:rPr>
        <w:t xml:space="preserve"> </w:t>
      </w:r>
      <w:r w:rsidR="00B7079D">
        <w:rPr>
          <w:rFonts w:ascii="Times New Roman" w:hAnsi="Times New Roman" w:cs="Times New Roman"/>
          <w:sz w:val="28"/>
          <w:szCs w:val="28"/>
        </w:rPr>
        <w:t xml:space="preserve"> 4 изложить в новой редакции согласно приложени</w:t>
      </w:r>
      <w:r w:rsidR="006D40D3">
        <w:rPr>
          <w:rFonts w:ascii="Times New Roman" w:hAnsi="Times New Roman" w:cs="Times New Roman"/>
          <w:sz w:val="28"/>
          <w:szCs w:val="28"/>
        </w:rPr>
        <w:t>ю 2 к настоящему постановлению.</w:t>
      </w:r>
      <w:r w:rsidR="006E183E">
        <w:rPr>
          <w:rFonts w:ascii="Times New Roman" w:hAnsi="Times New Roman" w:cs="Times New Roman"/>
          <w:sz w:val="28"/>
          <w:szCs w:val="28"/>
        </w:rPr>
        <w:t xml:space="preserve"> </w:t>
      </w:r>
    </w:p>
    <w:p w:rsidR="000E53DE" w:rsidRDefault="000E53DE" w:rsidP="00602BE1">
      <w:pPr>
        <w:pStyle w:val="a5"/>
        <w:tabs>
          <w:tab w:val="left" w:pos="1134"/>
        </w:tabs>
        <w:spacing w:after="0" w:line="240" w:lineRule="auto"/>
        <w:ind w:left="0" w:firstLine="709"/>
        <w:jc w:val="both"/>
        <w:rPr>
          <w:rFonts w:ascii="Times New Roman" w:hAnsi="Times New Roman" w:cs="Times New Roman"/>
          <w:sz w:val="28"/>
          <w:szCs w:val="28"/>
        </w:rPr>
      </w:pPr>
      <w:r w:rsidRPr="000E53DE">
        <w:rPr>
          <w:rFonts w:ascii="Times New Roman" w:hAnsi="Times New Roman" w:cs="Times New Roman"/>
          <w:sz w:val="28"/>
          <w:szCs w:val="28"/>
        </w:rPr>
        <w:t xml:space="preserve">2. Комитету финансов и бюджетных отношений администрации города Белгорода (Рулева С.Ф.) финансирование мероприятий муниципальной программы </w:t>
      </w:r>
      <w:r w:rsidR="00463C5E">
        <w:rPr>
          <w:rFonts w:ascii="Times New Roman" w:hAnsi="Times New Roman" w:cs="Times New Roman"/>
          <w:sz w:val="28"/>
          <w:szCs w:val="28"/>
        </w:rPr>
        <w:t>«</w:t>
      </w:r>
      <w:r w:rsidRPr="000E53DE">
        <w:rPr>
          <w:rFonts w:ascii="Times New Roman" w:hAnsi="Times New Roman" w:cs="Times New Roman"/>
          <w:sz w:val="28"/>
          <w:szCs w:val="28"/>
        </w:rPr>
        <w:t>Повышение инвестиционной привлекательности города и формирование благоприятного предпринимательского климата</w:t>
      </w:r>
      <w:r w:rsidR="00463C5E">
        <w:rPr>
          <w:rFonts w:ascii="Times New Roman" w:hAnsi="Times New Roman" w:cs="Times New Roman"/>
          <w:sz w:val="28"/>
          <w:szCs w:val="28"/>
        </w:rPr>
        <w:t>»</w:t>
      </w:r>
      <w:r w:rsidRPr="000E53DE">
        <w:rPr>
          <w:rFonts w:ascii="Times New Roman" w:hAnsi="Times New Roman" w:cs="Times New Roman"/>
          <w:sz w:val="28"/>
          <w:szCs w:val="28"/>
        </w:rPr>
        <w:t xml:space="preserve"> производить с учетом внесенных настоящим постановлением изменений за счет средств, предусмотренных в бюджете городского округа </w:t>
      </w:r>
      <w:r w:rsidR="00463C5E">
        <w:rPr>
          <w:rFonts w:ascii="Times New Roman" w:hAnsi="Times New Roman" w:cs="Times New Roman"/>
          <w:sz w:val="28"/>
          <w:szCs w:val="28"/>
        </w:rPr>
        <w:t>«</w:t>
      </w:r>
      <w:r w:rsidRPr="000E53DE">
        <w:rPr>
          <w:rFonts w:ascii="Times New Roman" w:hAnsi="Times New Roman" w:cs="Times New Roman"/>
          <w:sz w:val="28"/>
          <w:szCs w:val="28"/>
        </w:rPr>
        <w:t>Город Белгород</w:t>
      </w:r>
      <w:r w:rsidR="00463C5E">
        <w:rPr>
          <w:rFonts w:ascii="Times New Roman" w:hAnsi="Times New Roman" w:cs="Times New Roman"/>
          <w:sz w:val="28"/>
          <w:szCs w:val="28"/>
        </w:rPr>
        <w:t>»</w:t>
      </w:r>
      <w:r w:rsidRPr="000E53DE">
        <w:rPr>
          <w:rFonts w:ascii="Times New Roman" w:hAnsi="Times New Roman" w:cs="Times New Roman"/>
          <w:sz w:val="28"/>
          <w:szCs w:val="28"/>
        </w:rPr>
        <w:t xml:space="preserve"> на реализацию данной программы.</w:t>
      </w:r>
    </w:p>
    <w:p w:rsidR="00CD0CC9" w:rsidRPr="0078640E" w:rsidRDefault="000E53DE" w:rsidP="00CD0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D0CC9" w:rsidRPr="00392805">
        <w:rPr>
          <w:rFonts w:ascii="Times New Roman" w:hAnsi="Times New Roman" w:cs="Times New Roman"/>
          <w:sz w:val="28"/>
          <w:szCs w:val="28"/>
        </w:rPr>
        <w:t>.</w:t>
      </w:r>
      <w:r w:rsidR="00CD0CC9">
        <w:rPr>
          <w:rFonts w:ascii="Times New Roman" w:hAnsi="Times New Roman" w:cs="Times New Roman"/>
          <w:sz w:val="28"/>
          <w:szCs w:val="28"/>
        </w:rPr>
        <w:t xml:space="preserve"> </w:t>
      </w:r>
      <w:r w:rsidR="00CD0CC9" w:rsidRPr="0078640E">
        <w:rPr>
          <w:rFonts w:ascii="Times New Roman" w:hAnsi="Times New Roman" w:cs="Times New Roman"/>
          <w:sz w:val="28"/>
          <w:szCs w:val="28"/>
        </w:rPr>
        <w:t xml:space="preserve">Настоящее </w:t>
      </w:r>
      <w:r w:rsidR="00CD0CC9">
        <w:rPr>
          <w:rFonts w:ascii="Times New Roman" w:hAnsi="Times New Roman" w:cs="Times New Roman"/>
          <w:sz w:val="28"/>
          <w:szCs w:val="28"/>
        </w:rPr>
        <w:t>постановление</w:t>
      </w:r>
      <w:r w:rsidR="00CD0CC9" w:rsidRPr="0078640E">
        <w:rPr>
          <w:rFonts w:ascii="Times New Roman" w:hAnsi="Times New Roman" w:cs="Times New Roman"/>
          <w:sz w:val="28"/>
          <w:szCs w:val="28"/>
        </w:rPr>
        <w:t xml:space="preserve"> вступает в силу после его официального опубликования</w:t>
      </w:r>
      <w:r w:rsidR="00CD0CC9">
        <w:rPr>
          <w:rFonts w:ascii="Times New Roman" w:hAnsi="Times New Roman" w:cs="Times New Roman"/>
          <w:sz w:val="28"/>
          <w:szCs w:val="28"/>
        </w:rPr>
        <w:t>.</w:t>
      </w:r>
    </w:p>
    <w:p w:rsidR="00CD0CC9" w:rsidRDefault="000E53DE" w:rsidP="00CD0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D0CC9">
        <w:rPr>
          <w:rFonts w:ascii="Times New Roman" w:hAnsi="Times New Roman" w:cs="Times New Roman"/>
          <w:sz w:val="28"/>
          <w:szCs w:val="28"/>
        </w:rPr>
        <w:t>. </w:t>
      </w:r>
      <w:r w:rsidR="00CD0CC9" w:rsidRPr="00766974">
        <w:rPr>
          <w:rFonts w:ascii="Times New Roman" w:hAnsi="Times New Roman" w:cs="Times New Roman"/>
          <w:sz w:val="28"/>
          <w:szCs w:val="28"/>
        </w:rPr>
        <w:t xml:space="preserve">Управлению </w:t>
      </w:r>
      <w:r w:rsidR="00CD0CC9">
        <w:rPr>
          <w:rFonts w:ascii="Times New Roman" w:hAnsi="Times New Roman" w:cs="Times New Roman"/>
          <w:sz w:val="28"/>
          <w:szCs w:val="28"/>
        </w:rPr>
        <w:t>информационной политики</w:t>
      </w:r>
      <w:r w:rsidR="00CD0CC9" w:rsidRPr="00766974">
        <w:rPr>
          <w:rFonts w:ascii="Times New Roman" w:hAnsi="Times New Roman" w:cs="Times New Roman"/>
          <w:sz w:val="28"/>
          <w:szCs w:val="28"/>
        </w:rPr>
        <w:t xml:space="preserve"> администрации города Белгорода (</w:t>
      </w:r>
      <w:r w:rsidR="00CD0CC9">
        <w:rPr>
          <w:rFonts w:ascii="Times New Roman" w:hAnsi="Times New Roman" w:cs="Times New Roman"/>
          <w:sz w:val="28"/>
          <w:szCs w:val="28"/>
        </w:rPr>
        <w:t>Абакумова О</w:t>
      </w:r>
      <w:r w:rsidR="00CD0CC9" w:rsidRPr="00766974">
        <w:rPr>
          <w:rFonts w:ascii="Times New Roman" w:hAnsi="Times New Roman" w:cs="Times New Roman"/>
          <w:sz w:val="28"/>
          <w:szCs w:val="28"/>
        </w:rPr>
        <w:t>.</w:t>
      </w:r>
      <w:r w:rsidR="00CD0CC9">
        <w:rPr>
          <w:rFonts w:ascii="Times New Roman" w:hAnsi="Times New Roman" w:cs="Times New Roman"/>
          <w:sz w:val="28"/>
          <w:szCs w:val="28"/>
        </w:rPr>
        <w:t>С.</w:t>
      </w:r>
      <w:r w:rsidR="00CD0CC9" w:rsidRPr="00766974">
        <w:rPr>
          <w:rFonts w:ascii="Times New Roman" w:hAnsi="Times New Roman" w:cs="Times New Roman"/>
          <w:sz w:val="28"/>
          <w:szCs w:val="28"/>
        </w:rPr>
        <w:t xml:space="preserve">) обеспечить опубликование настоящего постановления </w:t>
      </w:r>
      <w:r w:rsidR="00CD0CC9">
        <w:rPr>
          <w:rFonts w:ascii="Times New Roman" w:hAnsi="Times New Roman" w:cs="Times New Roman"/>
          <w:sz w:val="28"/>
          <w:szCs w:val="28"/>
        </w:rPr>
        <w:t xml:space="preserve">в газете </w:t>
      </w:r>
      <w:r w:rsidR="00463C5E">
        <w:rPr>
          <w:rFonts w:ascii="Times New Roman" w:hAnsi="Times New Roman" w:cs="Times New Roman"/>
          <w:sz w:val="28"/>
          <w:szCs w:val="28"/>
        </w:rPr>
        <w:t>«</w:t>
      </w:r>
      <w:r w:rsidR="00CD0CC9">
        <w:rPr>
          <w:rFonts w:ascii="Times New Roman" w:hAnsi="Times New Roman" w:cs="Times New Roman"/>
          <w:sz w:val="28"/>
          <w:szCs w:val="28"/>
        </w:rPr>
        <w:t>Наш Белгород</w:t>
      </w:r>
      <w:r w:rsidR="00463C5E">
        <w:rPr>
          <w:rFonts w:ascii="Times New Roman" w:hAnsi="Times New Roman" w:cs="Times New Roman"/>
          <w:sz w:val="28"/>
          <w:szCs w:val="28"/>
        </w:rPr>
        <w:t>»</w:t>
      </w:r>
      <w:r w:rsidR="00CD0CC9">
        <w:rPr>
          <w:rFonts w:ascii="Times New Roman" w:hAnsi="Times New Roman" w:cs="Times New Roman"/>
          <w:sz w:val="28"/>
          <w:szCs w:val="28"/>
        </w:rPr>
        <w:t xml:space="preserve">, сетевом издании </w:t>
      </w:r>
      <w:r w:rsidR="00463C5E">
        <w:rPr>
          <w:rFonts w:ascii="Times New Roman" w:hAnsi="Times New Roman" w:cs="Times New Roman"/>
          <w:sz w:val="28"/>
          <w:szCs w:val="28"/>
        </w:rPr>
        <w:t>«</w:t>
      </w:r>
      <w:r w:rsidR="00CD0CC9">
        <w:rPr>
          <w:rFonts w:ascii="Times New Roman" w:hAnsi="Times New Roman" w:cs="Times New Roman"/>
          <w:sz w:val="28"/>
          <w:szCs w:val="28"/>
        </w:rPr>
        <w:t xml:space="preserve">Газета </w:t>
      </w:r>
      <w:r w:rsidR="00D64334">
        <w:rPr>
          <w:rFonts w:ascii="Times New Roman" w:hAnsi="Times New Roman" w:cs="Times New Roman"/>
          <w:sz w:val="28"/>
          <w:szCs w:val="28"/>
        </w:rPr>
        <w:t xml:space="preserve">                       </w:t>
      </w:r>
      <w:r w:rsidR="00463C5E">
        <w:rPr>
          <w:rFonts w:ascii="Times New Roman" w:hAnsi="Times New Roman" w:cs="Times New Roman"/>
          <w:sz w:val="28"/>
          <w:szCs w:val="28"/>
        </w:rPr>
        <w:t>«</w:t>
      </w:r>
      <w:r w:rsidR="00CD0CC9">
        <w:rPr>
          <w:rFonts w:ascii="Times New Roman" w:hAnsi="Times New Roman" w:cs="Times New Roman"/>
          <w:sz w:val="28"/>
          <w:szCs w:val="28"/>
        </w:rPr>
        <w:t>Наш Белгород</w:t>
      </w:r>
      <w:r w:rsidR="00463C5E">
        <w:rPr>
          <w:rFonts w:ascii="Times New Roman" w:hAnsi="Times New Roman" w:cs="Times New Roman"/>
          <w:sz w:val="28"/>
          <w:szCs w:val="28"/>
        </w:rPr>
        <w:t>»</w:t>
      </w:r>
      <w:r w:rsidR="00CD0CC9">
        <w:rPr>
          <w:rFonts w:ascii="Times New Roman" w:hAnsi="Times New Roman" w:cs="Times New Roman"/>
          <w:sz w:val="28"/>
          <w:szCs w:val="28"/>
        </w:rPr>
        <w:t xml:space="preserve"> (</w:t>
      </w:r>
      <w:r w:rsidR="00CD0CC9">
        <w:rPr>
          <w:rFonts w:ascii="Times New Roman" w:hAnsi="Times New Roman" w:cs="Times New Roman"/>
          <w:sz w:val="28"/>
          <w:szCs w:val="28"/>
          <w:lang w:val="en-US"/>
        </w:rPr>
        <w:t>GAZETANB</w:t>
      </w:r>
      <w:r w:rsidR="00CD0CC9" w:rsidRPr="00AC059B">
        <w:rPr>
          <w:rFonts w:ascii="Times New Roman" w:hAnsi="Times New Roman" w:cs="Times New Roman"/>
          <w:sz w:val="28"/>
          <w:szCs w:val="28"/>
        </w:rPr>
        <w:t>.</w:t>
      </w:r>
      <w:r w:rsidR="00CD0CC9">
        <w:rPr>
          <w:rFonts w:ascii="Times New Roman" w:hAnsi="Times New Roman" w:cs="Times New Roman"/>
          <w:sz w:val="28"/>
          <w:szCs w:val="28"/>
          <w:lang w:val="en-US"/>
        </w:rPr>
        <w:t>RU</w:t>
      </w:r>
      <w:r w:rsidR="00CD0CC9">
        <w:rPr>
          <w:rFonts w:ascii="Times New Roman" w:hAnsi="Times New Roman" w:cs="Times New Roman"/>
          <w:sz w:val="28"/>
          <w:szCs w:val="28"/>
        </w:rPr>
        <w:t xml:space="preserve">) </w:t>
      </w:r>
      <w:r w:rsidR="00D64334">
        <w:rPr>
          <w:rFonts w:ascii="Times New Roman" w:hAnsi="Times New Roman" w:cs="Times New Roman"/>
          <w:sz w:val="28"/>
          <w:szCs w:val="28"/>
        </w:rPr>
        <w:t xml:space="preserve"> </w:t>
      </w:r>
      <w:r w:rsidR="00CD0CC9">
        <w:rPr>
          <w:rFonts w:ascii="Times New Roman" w:hAnsi="Times New Roman" w:cs="Times New Roman"/>
          <w:sz w:val="28"/>
          <w:szCs w:val="28"/>
        </w:rPr>
        <w:t xml:space="preserve">и </w:t>
      </w:r>
      <w:r w:rsidR="00D64334">
        <w:rPr>
          <w:rFonts w:ascii="Times New Roman" w:hAnsi="Times New Roman" w:cs="Times New Roman"/>
          <w:sz w:val="28"/>
          <w:szCs w:val="28"/>
        </w:rPr>
        <w:t xml:space="preserve"> </w:t>
      </w:r>
      <w:r w:rsidR="00CD0CC9" w:rsidRPr="00766974">
        <w:rPr>
          <w:rFonts w:ascii="Times New Roman" w:hAnsi="Times New Roman" w:cs="Times New Roman"/>
          <w:sz w:val="28"/>
          <w:szCs w:val="28"/>
        </w:rPr>
        <w:t>на</w:t>
      </w:r>
      <w:r w:rsidR="00D64334">
        <w:rPr>
          <w:rFonts w:ascii="Times New Roman" w:hAnsi="Times New Roman" w:cs="Times New Roman"/>
          <w:sz w:val="28"/>
          <w:szCs w:val="28"/>
        </w:rPr>
        <w:t xml:space="preserve"> </w:t>
      </w:r>
      <w:r w:rsidR="00CD0CC9" w:rsidRPr="00766974">
        <w:rPr>
          <w:rFonts w:ascii="Times New Roman" w:hAnsi="Times New Roman" w:cs="Times New Roman"/>
          <w:sz w:val="28"/>
          <w:szCs w:val="28"/>
        </w:rPr>
        <w:t xml:space="preserve"> официальном</w:t>
      </w:r>
      <w:r w:rsidR="00D64334">
        <w:rPr>
          <w:rFonts w:ascii="Times New Roman" w:hAnsi="Times New Roman" w:cs="Times New Roman"/>
          <w:sz w:val="28"/>
          <w:szCs w:val="28"/>
        </w:rPr>
        <w:t xml:space="preserve"> </w:t>
      </w:r>
      <w:r w:rsidR="00CD0CC9" w:rsidRPr="00766974">
        <w:rPr>
          <w:rFonts w:ascii="Times New Roman" w:hAnsi="Times New Roman" w:cs="Times New Roman"/>
          <w:sz w:val="28"/>
          <w:szCs w:val="28"/>
        </w:rPr>
        <w:t xml:space="preserve"> сайте органов местного самоуправления в информационно-телекоммуникационной сети Интернет.</w:t>
      </w:r>
    </w:p>
    <w:p w:rsidR="00E952CB" w:rsidRDefault="000E53DE" w:rsidP="00CD0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D0CC9" w:rsidRPr="001C52CB">
        <w:rPr>
          <w:rFonts w:ascii="Times New Roman" w:hAnsi="Times New Roman" w:cs="Times New Roman"/>
          <w:sz w:val="28"/>
          <w:szCs w:val="28"/>
        </w:rPr>
        <w:t>. </w:t>
      </w:r>
      <w:proofErr w:type="gramStart"/>
      <w:r w:rsidR="00CD0CC9" w:rsidRPr="001C52CB">
        <w:rPr>
          <w:rFonts w:ascii="Times New Roman" w:hAnsi="Times New Roman" w:cs="Times New Roman"/>
          <w:sz w:val="28"/>
          <w:szCs w:val="28"/>
        </w:rPr>
        <w:t>Контроль за</w:t>
      </w:r>
      <w:proofErr w:type="gramEnd"/>
      <w:r w:rsidR="00CD0CC9" w:rsidRPr="001C52CB">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города </w:t>
      </w:r>
      <w:r w:rsidR="00CD0CC9" w:rsidRPr="001C52CB">
        <w:rPr>
          <w:bCs/>
          <w:sz w:val="26"/>
          <w:szCs w:val="26"/>
        </w:rPr>
        <w:t xml:space="preserve">– </w:t>
      </w:r>
      <w:r w:rsidR="00CD0CC9" w:rsidRPr="001C52CB">
        <w:rPr>
          <w:rFonts w:ascii="Times New Roman" w:hAnsi="Times New Roman" w:cs="Times New Roman"/>
          <w:sz w:val="28"/>
          <w:szCs w:val="28"/>
        </w:rPr>
        <w:t>руководителя департамента экономического развития Григоренко И.Ю.</w:t>
      </w:r>
    </w:p>
    <w:p w:rsidR="00CB240B" w:rsidRPr="001C52CB" w:rsidRDefault="00CB240B" w:rsidP="00CD0CC9">
      <w:pPr>
        <w:pStyle w:val="ConsPlusNormal"/>
        <w:ind w:firstLine="709"/>
        <w:jc w:val="both"/>
        <w:rPr>
          <w:rFonts w:ascii="Times New Roman" w:hAnsi="Times New Roman" w:cs="Times New Roman"/>
          <w:sz w:val="28"/>
          <w:szCs w:val="28"/>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58"/>
      </w:tblGrid>
      <w:tr w:rsidR="00374FE1" w:rsidRPr="00374FE1" w:rsidTr="00877654">
        <w:trPr>
          <w:jc w:val="center"/>
        </w:trPr>
        <w:tc>
          <w:tcPr>
            <w:tcW w:w="4248" w:type="dxa"/>
          </w:tcPr>
          <w:p w:rsidR="00E952CB" w:rsidRDefault="00E952CB" w:rsidP="006C2F97">
            <w:pPr>
              <w:rPr>
                <w:rFonts w:ascii="Times New Roman" w:eastAsia="Times New Roman" w:hAnsi="Times New Roman" w:cs="Times New Roman"/>
                <w:b/>
                <w:sz w:val="28"/>
                <w:szCs w:val="28"/>
                <w:lang w:eastAsia="ru-RU"/>
              </w:rPr>
            </w:pPr>
          </w:p>
          <w:p w:rsidR="006C2F97" w:rsidRPr="00374FE1" w:rsidRDefault="006C2F97" w:rsidP="006C2F97">
            <w:pPr>
              <w:rPr>
                <w:rFonts w:ascii="Times New Roman" w:eastAsia="Times New Roman" w:hAnsi="Times New Roman" w:cs="Times New Roman"/>
                <w:b/>
                <w:sz w:val="28"/>
                <w:szCs w:val="28"/>
                <w:lang w:eastAsia="ru-RU"/>
              </w:rPr>
            </w:pPr>
          </w:p>
          <w:p w:rsidR="001C52CB" w:rsidRDefault="001C52CB" w:rsidP="001C52CB">
            <w:pPr>
              <w:pStyle w:val="ConsPlusNormal"/>
              <w:rPr>
                <w:rFonts w:ascii="Times New Roman" w:hAnsi="Times New Roman" w:cs="Times New Roman"/>
                <w:b/>
                <w:sz w:val="28"/>
                <w:szCs w:val="28"/>
              </w:rPr>
            </w:pPr>
            <w:r w:rsidRPr="00E152DE">
              <w:rPr>
                <w:rFonts w:ascii="Times New Roman" w:hAnsi="Times New Roman" w:cs="Times New Roman"/>
                <w:b/>
                <w:sz w:val="28"/>
                <w:szCs w:val="28"/>
              </w:rPr>
              <w:t>Глава администрации</w:t>
            </w:r>
          </w:p>
          <w:p w:rsidR="00E952CB" w:rsidRPr="001C52CB" w:rsidRDefault="001C52CB" w:rsidP="001C52CB">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E152DE">
              <w:rPr>
                <w:rFonts w:ascii="Times New Roman" w:hAnsi="Times New Roman" w:cs="Times New Roman"/>
                <w:b/>
                <w:sz w:val="28"/>
                <w:szCs w:val="28"/>
              </w:rPr>
              <w:t>города Белгорода</w:t>
            </w:r>
            <w:r w:rsidR="00E952CB" w:rsidRPr="00374FE1">
              <w:rPr>
                <w:rFonts w:ascii="Times New Roman" w:eastAsia="Times New Roman" w:hAnsi="Times New Roman" w:cs="Times New Roman"/>
                <w:b/>
                <w:sz w:val="28"/>
                <w:szCs w:val="28"/>
              </w:rPr>
              <w:t xml:space="preserve"> </w:t>
            </w:r>
          </w:p>
        </w:tc>
        <w:tc>
          <w:tcPr>
            <w:tcW w:w="5358" w:type="dxa"/>
          </w:tcPr>
          <w:p w:rsidR="00E952CB" w:rsidRPr="00374FE1" w:rsidRDefault="00E952CB" w:rsidP="00B41DAE">
            <w:pPr>
              <w:jc w:val="right"/>
              <w:rPr>
                <w:rFonts w:ascii="Times New Roman" w:eastAsia="Times New Roman" w:hAnsi="Times New Roman" w:cs="Times New Roman"/>
                <w:b/>
                <w:sz w:val="28"/>
                <w:szCs w:val="28"/>
                <w:lang w:eastAsia="ru-RU"/>
              </w:rPr>
            </w:pPr>
          </w:p>
          <w:p w:rsidR="00E952CB" w:rsidRPr="00374FE1" w:rsidRDefault="00E952CB" w:rsidP="00B41DAE">
            <w:pPr>
              <w:jc w:val="right"/>
              <w:rPr>
                <w:rFonts w:ascii="Times New Roman" w:eastAsia="Times New Roman" w:hAnsi="Times New Roman" w:cs="Times New Roman"/>
                <w:b/>
                <w:sz w:val="28"/>
                <w:szCs w:val="28"/>
                <w:lang w:eastAsia="ru-RU"/>
              </w:rPr>
            </w:pPr>
          </w:p>
          <w:p w:rsidR="006D40D3" w:rsidRPr="00374FE1" w:rsidRDefault="006D40D3" w:rsidP="006C2F97">
            <w:pPr>
              <w:rPr>
                <w:rFonts w:ascii="Times New Roman" w:eastAsia="Times New Roman" w:hAnsi="Times New Roman" w:cs="Times New Roman"/>
                <w:b/>
                <w:sz w:val="28"/>
                <w:szCs w:val="28"/>
                <w:lang w:eastAsia="ru-RU"/>
              </w:rPr>
            </w:pPr>
          </w:p>
          <w:p w:rsidR="00E952CB" w:rsidRPr="00374FE1" w:rsidRDefault="00E952CB" w:rsidP="00B41DAE">
            <w:pPr>
              <w:jc w:val="right"/>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В.В. Демидов</w:t>
            </w:r>
          </w:p>
        </w:tc>
      </w:tr>
    </w:tbl>
    <w:p w:rsidR="002D7E79" w:rsidRDefault="002D7E79">
      <w:pPr>
        <w:rPr>
          <w:rFonts w:ascii="Times New Roman" w:eastAsia="Times New Roman" w:hAnsi="Times New Roman" w:cs="Times New Roman"/>
          <w:b/>
          <w:sz w:val="28"/>
          <w:szCs w:val="28"/>
          <w:lang w:eastAsia="ru-RU"/>
        </w:rPr>
        <w:sectPr w:rsidR="002D7E79" w:rsidSect="006D40D3">
          <w:headerReference w:type="default" r:id="rId9"/>
          <w:headerReference w:type="first" r:id="rId10"/>
          <w:pgSz w:w="11905" w:h="16838"/>
          <w:pgMar w:top="1134" w:right="567" w:bottom="993" w:left="1701" w:header="0" w:footer="0" w:gutter="0"/>
          <w:cols w:space="720"/>
          <w:noEndnote/>
          <w:titlePg/>
          <w:docGrid w:linePitch="299"/>
        </w:sectPr>
      </w:pPr>
    </w:p>
    <w:tbl>
      <w:tblPr>
        <w:tblStyle w:val="a6"/>
        <w:tblW w:w="0" w:type="auto"/>
        <w:tblInd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tblGrid>
      <w:tr w:rsidR="002D7E79" w:rsidTr="002D7E79">
        <w:tc>
          <w:tcPr>
            <w:tcW w:w="4612" w:type="dxa"/>
          </w:tcPr>
          <w:p w:rsidR="002D7E79" w:rsidRDefault="00CB240B" w:rsidP="002D7E7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67456" behindDoc="0" locked="0" layoutInCell="1" allowOverlap="1" wp14:anchorId="5D599E9E" wp14:editId="5226F7F4">
                      <wp:simplePos x="0" y="0"/>
                      <wp:positionH relativeFrom="column">
                        <wp:posOffset>-1635650</wp:posOffset>
                      </wp:positionH>
                      <wp:positionV relativeFrom="paragraph">
                        <wp:posOffset>-611008</wp:posOffset>
                      </wp:positionV>
                      <wp:extent cx="166978" cy="233916"/>
                      <wp:effectExtent l="0" t="0" r="24130" b="13970"/>
                      <wp:wrapNone/>
                      <wp:docPr id="6" name="Прямоугольник 6"/>
                      <wp:cNvGraphicFramePr/>
                      <a:graphic xmlns:a="http://schemas.openxmlformats.org/drawingml/2006/main">
                        <a:graphicData uri="http://schemas.microsoft.com/office/word/2010/wordprocessingShape">
                          <wps:wsp>
                            <wps:cNvSpPr/>
                            <wps:spPr>
                              <a:xfrm>
                                <a:off x="0" y="0"/>
                                <a:ext cx="166978" cy="23391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28.8pt;margin-top:-48.1pt;width:13.1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" fillcolor="white [3212]" strokecolor="white [3212]" strokeweight="2pt"/>
                  </w:pict>
                </mc:Fallback>
              </mc:AlternateContent>
            </w:r>
            <w:r w:rsidR="002D7E79">
              <w:rPr>
                <w:rFonts w:ascii="Times New Roman" w:eastAsia="Times New Roman" w:hAnsi="Times New Roman" w:cs="Times New Roman"/>
                <w:b/>
                <w:sz w:val="28"/>
                <w:szCs w:val="28"/>
                <w:lang w:eastAsia="ru-RU"/>
              </w:rPr>
              <w:t xml:space="preserve">Приложение 1 </w:t>
            </w:r>
          </w:p>
          <w:p w:rsidR="002D7E79" w:rsidRDefault="002D7E79" w:rsidP="002D7E7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постановлению администрации города Белгорода</w:t>
            </w:r>
          </w:p>
          <w:p w:rsidR="002D7E79" w:rsidRDefault="002D7E79" w:rsidP="002D7E7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463C5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___</w:t>
            </w:r>
            <w:r w:rsidR="00463C5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_____________№</w:t>
            </w:r>
          </w:p>
        </w:tc>
      </w:tr>
    </w:tbl>
    <w:p w:rsidR="002D7E79" w:rsidRDefault="002D7E79" w:rsidP="002D7E79">
      <w:pPr>
        <w:spacing w:after="0" w:line="240" w:lineRule="auto"/>
        <w:ind w:left="48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659AD" w:rsidRPr="006659AD" w:rsidRDefault="006659AD" w:rsidP="00004A50">
      <w:pPr>
        <w:spacing w:after="0" w:line="240" w:lineRule="auto"/>
        <w:rPr>
          <w:rFonts w:ascii="Times New Roman" w:eastAsia="Times New Roman" w:hAnsi="Times New Roman" w:cs="Times New Roman"/>
          <w:b/>
          <w:sz w:val="28"/>
          <w:szCs w:val="28"/>
          <w:lang w:eastAsia="ru-RU"/>
        </w:rPr>
      </w:pPr>
    </w:p>
    <w:p w:rsidR="002D7E79" w:rsidRPr="006659AD" w:rsidRDefault="002D7E79" w:rsidP="002D7E79">
      <w:pPr>
        <w:spacing w:after="0" w:line="240" w:lineRule="auto"/>
        <w:jc w:val="right"/>
        <w:rPr>
          <w:rFonts w:ascii="Times New Roman" w:eastAsia="Times New Roman" w:hAnsi="Times New Roman" w:cs="Times New Roman"/>
          <w:b/>
          <w:sz w:val="27"/>
          <w:szCs w:val="27"/>
          <w:lang w:eastAsia="ru-RU"/>
        </w:rPr>
      </w:pPr>
      <w:r w:rsidRPr="006659AD">
        <w:rPr>
          <w:rFonts w:ascii="Times New Roman" w:eastAsia="Times New Roman" w:hAnsi="Times New Roman" w:cs="Times New Roman"/>
          <w:b/>
          <w:sz w:val="27"/>
          <w:szCs w:val="27"/>
          <w:lang w:eastAsia="ru-RU"/>
        </w:rPr>
        <w:t>Таблица 2</w:t>
      </w:r>
    </w:p>
    <w:p w:rsidR="002D7E79" w:rsidRPr="006659AD" w:rsidRDefault="002D7E79" w:rsidP="002D7E79">
      <w:pPr>
        <w:spacing w:after="0" w:line="240" w:lineRule="auto"/>
        <w:jc w:val="center"/>
        <w:rPr>
          <w:rFonts w:ascii="Times New Roman" w:eastAsia="Times New Roman" w:hAnsi="Times New Roman" w:cs="Times New Roman"/>
          <w:b/>
          <w:sz w:val="27"/>
          <w:szCs w:val="27"/>
          <w:lang w:eastAsia="ru-RU"/>
        </w:rPr>
      </w:pPr>
    </w:p>
    <w:p w:rsidR="006F51B4" w:rsidRPr="006659AD" w:rsidRDefault="006F51B4" w:rsidP="006F51B4">
      <w:pPr>
        <w:pStyle w:val="ConsPlusTitle"/>
        <w:jc w:val="center"/>
        <w:rPr>
          <w:rFonts w:ascii="Times New Roman" w:hAnsi="Times New Roman" w:cs="Times New Roman"/>
        </w:rPr>
      </w:pPr>
      <w:r w:rsidRPr="006659AD">
        <w:rPr>
          <w:rFonts w:ascii="Times New Roman" w:hAnsi="Times New Roman" w:cs="Times New Roman"/>
        </w:rPr>
        <w:t>II этап реализации муниципальной программы</w:t>
      </w:r>
    </w:p>
    <w:p w:rsidR="006F51B4" w:rsidRPr="006659AD" w:rsidRDefault="006F51B4" w:rsidP="006F51B4">
      <w:pPr>
        <w:pStyle w:val="ConsPlusNormal"/>
        <w:jc w:val="center"/>
        <w:rPr>
          <w:rFonts w:ascii="Times New Roman" w:hAnsi="Times New Roman" w:cs="Times New Roman"/>
        </w:rPr>
      </w:pPr>
    </w:p>
    <w:p w:rsidR="006F51B4" w:rsidRPr="006659AD" w:rsidRDefault="006F51B4" w:rsidP="006F51B4">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3"/>
        <w:gridCol w:w="2936"/>
        <w:gridCol w:w="978"/>
        <w:gridCol w:w="1142"/>
        <w:gridCol w:w="2610"/>
        <w:gridCol w:w="2807"/>
        <w:gridCol w:w="891"/>
        <w:gridCol w:w="891"/>
        <w:gridCol w:w="891"/>
        <w:gridCol w:w="892"/>
        <w:gridCol w:w="895"/>
      </w:tblGrid>
      <w:tr w:rsidR="006F51B4" w:rsidRPr="006659AD" w:rsidTr="001838B9">
        <w:tc>
          <w:tcPr>
            <w:tcW w:w="245" w:type="pct"/>
            <w:vMerge w:val="restart"/>
          </w:tcPr>
          <w:p w:rsidR="006F51B4" w:rsidRPr="006659AD" w:rsidRDefault="00004A50" w:rsidP="00CB240B">
            <w:pPr>
              <w:pStyle w:val="ConsPlusNormal"/>
              <w:jc w:val="center"/>
              <w:rPr>
                <w:rFonts w:ascii="Times New Roman" w:hAnsi="Times New Roman" w:cs="Times New Roman"/>
              </w:rPr>
            </w:pPr>
            <w:r>
              <w:rPr>
                <w:rFonts w:ascii="Times New Roman" w:hAnsi="Times New Roman" w:cs="Times New Roman"/>
              </w:rPr>
              <w:t>№</w:t>
            </w:r>
            <w:r w:rsidR="006F51B4" w:rsidRPr="006659AD">
              <w:rPr>
                <w:rFonts w:ascii="Times New Roman" w:hAnsi="Times New Roman" w:cs="Times New Roman"/>
              </w:rPr>
              <w:t xml:space="preserve"> </w:t>
            </w:r>
            <w:proofErr w:type="gramStart"/>
            <w:r w:rsidR="006F51B4" w:rsidRPr="006659AD">
              <w:rPr>
                <w:rFonts w:ascii="Times New Roman" w:hAnsi="Times New Roman" w:cs="Times New Roman"/>
              </w:rPr>
              <w:t>п</w:t>
            </w:r>
            <w:proofErr w:type="gramEnd"/>
            <w:r w:rsidR="006F51B4" w:rsidRPr="006659AD">
              <w:rPr>
                <w:rFonts w:ascii="Times New Roman" w:hAnsi="Times New Roman" w:cs="Times New Roman"/>
              </w:rPr>
              <w:t>/п</w:t>
            </w:r>
          </w:p>
        </w:tc>
        <w:tc>
          <w:tcPr>
            <w:tcW w:w="941"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Наименование муниципальной программы, подпрограмм, мероприятий</w:t>
            </w:r>
          </w:p>
        </w:tc>
        <w:tc>
          <w:tcPr>
            <w:tcW w:w="631" w:type="pct"/>
            <w:gridSpan w:val="2"/>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Срок реализации в рамках II этапа</w:t>
            </w:r>
          </w:p>
        </w:tc>
        <w:tc>
          <w:tcPr>
            <w:tcW w:w="83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Ответственный исполнитель (соисполнитель, участник)</w:t>
            </w:r>
          </w:p>
        </w:tc>
        <w:tc>
          <w:tcPr>
            <w:tcW w:w="900"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Наименование показателя, единица измерения</w:t>
            </w:r>
          </w:p>
        </w:tc>
        <w:tc>
          <w:tcPr>
            <w:tcW w:w="1446" w:type="pct"/>
            <w:gridSpan w:val="5"/>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Значение показателя результата программы</w:t>
            </w:r>
          </w:p>
        </w:tc>
      </w:tr>
      <w:tr w:rsidR="006F51B4" w:rsidRPr="006659AD" w:rsidTr="001838B9">
        <w:trPr>
          <w:trHeight w:val="269"/>
        </w:trPr>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631" w:type="pct"/>
            <w:gridSpan w:val="2"/>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vMerge/>
          </w:tcPr>
          <w:p w:rsidR="006F51B4" w:rsidRPr="006659AD" w:rsidRDefault="006F51B4" w:rsidP="00CB240B">
            <w:pPr>
              <w:pStyle w:val="ConsPlusNormal"/>
              <w:rPr>
                <w:rFonts w:ascii="Times New Roman" w:hAnsi="Times New Roman" w:cs="Times New Roman"/>
              </w:rPr>
            </w:pPr>
          </w:p>
        </w:tc>
        <w:tc>
          <w:tcPr>
            <w:tcW w:w="289"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289"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2022 год</w:t>
            </w:r>
          </w:p>
        </w:tc>
        <w:tc>
          <w:tcPr>
            <w:tcW w:w="289"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2023 год</w:t>
            </w:r>
          </w:p>
        </w:tc>
        <w:tc>
          <w:tcPr>
            <w:tcW w:w="289"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2024 год</w:t>
            </w:r>
          </w:p>
        </w:tc>
        <w:tc>
          <w:tcPr>
            <w:tcW w:w="289"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Начало</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Завершение</w:t>
            </w: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vMerge/>
          </w:tcPr>
          <w:p w:rsidR="006F51B4" w:rsidRPr="006659AD" w:rsidRDefault="006F51B4" w:rsidP="00CB240B">
            <w:pPr>
              <w:pStyle w:val="ConsPlusNormal"/>
              <w:rPr>
                <w:rFonts w:ascii="Times New Roman" w:hAnsi="Times New Roman" w:cs="Times New Roman"/>
              </w:rPr>
            </w:pPr>
          </w:p>
        </w:tc>
        <w:tc>
          <w:tcPr>
            <w:tcW w:w="289" w:type="pct"/>
            <w:vMerge/>
          </w:tcPr>
          <w:p w:rsidR="006F51B4" w:rsidRPr="006659AD" w:rsidRDefault="006F51B4" w:rsidP="00CB240B">
            <w:pPr>
              <w:pStyle w:val="ConsPlusNormal"/>
              <w:rPr>
                <w:rFonts w:ascii="Times New Roman" w:hAnsi="Times New Roman" w:cs="Times New Roman"/>
              </w:rPr>
            </w:pPr>
          </w:p>
        </w:tc>
        <w:tc>
          <w:tcPr>
            <w:tcW w:w="289" w:type="pct"/>
            <w:vMerge/>
          </w:tcPr>
          <w:p w:rsidR="006F51B4" w:rsidRPr="006659AD" w:rsidRDefault="006F51B4" w:rsidP="00CB240B">
            <w:pPr>
              <w:pStyle w:val="ConsPlusNormal"/>
              <w:rPr>
                <w:rFonts w:ascii="Times New Roman" w:hAnsi="Times New Roman" w:cs="Times New Roman"/>
              </w:rPr>
            </w:pPr>
          </w:p>
        </w:tc>
        <w:tc>
          <w:tcPr>
            <w:tcW w:w="289" w:type="pct"/>
            <w:vMerge/>
          </w:tcPr>
          <w:p w:rsidR="006F51B4" w:rsidRPr="006659AD" w:rsidRDefault="006F51B4" w:rsidP="00CB240B">
            <w:pPr>
              <w:pStyle w:val="ConsPlusNormal"/>
              <w:rPr>
                <w:rFonts w:ascii="Times New Roman" w:hAnsi="Times New Roman" w:cs="Times New Roman"/>
              </w:rPr>
            </w:pPr>
          </w:p>
        </w:tc>
        <w:tc>
          <w:tcPr>
            <w:tcW w:w="289" w:type="pct"/>
            <w:vMerge/>
          </w:tcPr>
          <w:p w:rsidR="006F51B4" w:rsidRPr="006659AD" w:rsidRDefault="006F51B4" w:rsidP="00CB240B">
            <w:pPr>
              <w:pStyle w:val="ConsPlusNormal"/>
              <w:rPr>
                <w:rFonts w:ascii="Times New Roman" w:hAnsi="Times New Roman" w:cs="Times New Roman"/>
              </w:rPr>
            </w:pPr>
          </w:p>
        </w:tc>
        <w:tc>
          <w:tcPr>
            <w:tcW w:w="289" w:type="pct"/>
            <w:vMerge/>
          </w:tcPr>
          <w:p w:rsidR="006F51B4" w:rsidRPr="006659AD" w:rsidRDefault="006F51B4" w:rsidP="00CB240B">
            <w:pPr>
              <w:pStyle w:val="ConsPlusNormal"/>
              <w:rPr>
                <w:rFonts w:ascii="Times New Roman" w:hAnsi="Times New Roman" w:cs="Times New Roman"/>
              </w:rPr>
            </w:pPr>
          </w:p>
        </w:tc>
      </w:tr>
      <w:tr w:rsidR="006F51B4" w:rsidRPr="006659AD" w:rsidTr="001838B9">
        <w:tc>
          <w:tcPr>
            <w:tcW w:w="245" w:type="pct"/>
            <w:vMerge w:val="restart"/>
          </w:tcPr>
          <w:p w:rsidR="006F51B4" w:rsidRPr="006659AD" w:rsidRDefault="006F51B4" w:rsidP="00CB240B">
            <w:pPr>
              <w:pStyle w:val="ConsPlusNormal"/>
              <w:rPr>
                <w:rFonts w:ascii="Times New Roman" w:hAnsi="Times New Roman" w:cs="Times New Roman"/>
              </w:rPr>
            </w:pPr>
          </w:p>
        </w:tc>
        <w:tc>
          <w:tcPr>
            <w:tcW w:w="941" w:type="pct"/>
            <w:vMerge w:val="restar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Муниципальная программа </w:t>
            </w:r>
            <w:r w:rsidR="00463C5E">
              <w:rPr>
                <w:rFonts w:ascii="Times New Roman" w:hAnsi="Times New Roman" w:cs="Times New Roman"/>
              </w:rPr>
              <w:t>«</w:t>
            </w:r>
            <w:r w:rsidRPr="006659AD">
              <w:rPr>
                <w:rFonts w:ascii="Times New Roman" w:hAnsi="Times New Roman" w:cs="Times New Roman"/>
              </w:rPr>
              <w:t>Повышение инвестиционной привлекательности города и формирование благоприятного предпринимательского климата</w:t>
            </w:r>
            <w:r w:rsidR="00463C5E">
              <w:rPr>
                <w:rFonts w:ascii="Times New Roman" w:hAnsi="Times New Roman" w:cs="Times New Roman"/>
              </w:rPr>
              <w:t>»</w:t>
            </w:r>
          </w:p>
        </w:tc>
        <w:tc>
          <w:tcPr>
            <w:tcW w:w="31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 xml:space="preserve">Администрация города Белгорода (департамент экономического развития, управление информационной политики), МАУ </w:t>
            </w:r>
            <w:r w:rsidR="00463C5E">
              <w:rPr>
                <w:rFonts w:ascii="Times New Roman" w:hAnsi="Times New Roman" w:cs="Times New Roman"/>
              </w:rPr>
              <w:t>«</w:t>
            </w:r>
            <w:r w:rsidRPr="006659AD">
              <w:rPr>
                <w:rFonts w:ascii="Times New Roman" w:hAnsi="Times New Roman" w:cs="Times New Roman"/>
              </w:rPr>
              <w:t>Институт муниципального развития и социальных технологий</w:t>
            </w:r>
            <w:r w:rsidR="00463C5E">
              <w:rPr>
                <w:rFonts w:ascii="Times New Roman" w:hAnsi="Times New Roman" w:cs="Times New Roman"/>
              </w:rPr>
              <w:t>»</w:t>
            </w:r>
            <w:r w:rsidRPr="006659AD">
              <w:rPr>
                <w:rFonts w:ascii="Times New Roman" w:hAnsi="Times New Roman" w:cs="Times New Roman"/>
              </w:rPr>
              <w:t xml:space="preserve">, управление образования администрации города Белгорода, департамент городского хозяйства администрации города Белгорода, МКУ </w:t>
            </w:r>
            <w:r w:rsidR="00463C5E">
              <w:rPr>
                <w:rFonts w:ascii="Times New Roman" w:hAnsi="Times New Roman" w:cs="Times New Roman"/>
              </w:rPr>
              <w:t>«</w:t>
            </w:r>
            <w:r w:rsidRPr="006659AD">
              <w:rPr>
                <w:rFonts w:ascii="Times New Roman" w:hAnsi="Times New Roman" w:cs="Times New Roman"/>
              </w:rPr>
              <w:t>Управление капитального строительства</w:t>
            </w:r>
            <w:r w:rsidR="00463C5E">
              <w:rPr>
                <w:rFonts w:ascii="Times New Roman" w:hAnsi="Times New Roman" w:cs="Times New Roman"/>
              </w:rPr>
              <w:t>»</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Валовый муниципальный продукт на душу населения, тыс.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721,92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775,49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Оборот организаций по видам экономической деятельности, </w:t>
            </w:r>
            <w:proofErr w:type="gramStart"/>
            <w:r w:rsidRPr="006659AD">
              <w:rPr>
                <w:rFonts w:ascii="Times New Roman" w:hAnsi="Times New Roman" w:cs="Times New Roman"/>
              </w:rPr>
              <w:t>млрд</w:t>
            </w:r>
            <w:proofErr w:type="gramEnd"/>
            <w:r w:rsidRPr="006659AD">
              <w:rPr>
                <w:rFonts w:ascii="Times New Roman" w:hAnsi="Times New Roman" w:cs="Times New Roman"/>
              </w:rPr>
              <w:t xml:space="preserve"> руб.</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336,82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357,54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421,30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439,00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458,70</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Объем отгруженных товаров, выполненных работ и услуг, </w:t>
            </w:r>
            <w:proofErr w:type="gramStart"/>
            <w:r w:rsidRPr="006659AD">
              <w:rPr>
                <w:rFonts w:ascii="Times New Roman" w:hAnsi="Times New Roman" w:cs="Times New Roman"/>
              </w:rPr>
              <w:t>млрд</w:t>
            </w:r>
            <w:proofErr w:type="gramEnd"/>
            <w:r w:rsidRPr="006659AD">
              <w:rPr>
                <w:rFonts w:ascii="Times New Roman" w:hAnsi="Times New Roman" w:cs="Times New Roman"/>
              </w:rPr>
              <w:t xml:space="preserve"> руб.</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235,27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249,39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265,51</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Индекс промышленного производства</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106,7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106,9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107,2</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Объем инвестиций в основной капитал из всех источников финансирования (по полному </w:t>
            </w:r>
            <w:r w:rsidRPr="006659AD">
              <w:rPr>
                <w:rFonts w:ascii="Times New Roman" w:hAnsi="Times New Roman" w:cs="Times New Roman"/>
              </w:rPr>
              <w:lastRenderedPageBreak/>
              <w:t>кругу) на душу населения, тыс.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113,05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117,99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Индекс физического объема инвестиций в основной капитал (в сопоставимых ценах), %</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103,5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103,5</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субъектов малого и среднего предпринимательства на 10000 населения,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833,4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854,8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656,2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666,9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676,9</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Удельный вес инновационных товаров, работ, услуг в общем объеме отгруженных товаров, работ, услуг организаций промышленного производства и сферы услуг, %</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9,38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9,68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8,2</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Доля малых инновационных предприятий в общем объеме малых предприятий, %</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2,46</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2,68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Объем товаров собственного производства, отгруженных на экспорт, </w:t>
            </w:r>
            <w:proofErr w:type="gramStart"/>
            <w:r w:rsidRPr="006659AD">
              <w:rPr>
                <w:rFonts w:ascii="Times New Roman" w:hAnsi="Times New Roman" w:cs="Times New Roman"/>
              </w:rPr>
              <w:t>млн</w:t>
            </w:r>
            <w:proofErr w:type="gramEnd"/>
            <w:r w:rsidRPr="006659AD">
              <w:rPr>
                <w:rFonts w:ascii="Times New Roman" w:hAnsi="Times New Roman" w:cs="Times New Roman"/>
              </w:rPr>
              <w:t xml:space="preserve">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7588,0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8033,0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Удовлетворенность населения экономическим развитием города, %</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80,27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82,14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45,1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46,9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48,3</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Налоговые поступления от субъектов малого и среднего предпринимательства в бюджет городского округа </w:t>
            </w:r>
            <w:r w:rsidR="00463C5E">
              <w:rPr>
                <w:rFonts w:ascii="Times New Roman" w:hAnsi="Times New Roman" w:cs="Times New Roman"/>
              </w:rPr>
              <w:t>«</w:t>
            </w:r>
            <w:r w:rsidRPr="006659AD">
              <w:rPr>
                <w:rFonts w:ascii="Times New Roman" w:hAnsi="Times New Roman" w:cs="Times New Roman"/>
              </w:rPr>
              <w:t>Город Белгород</w:t>
            </w:r>
            <w:r w:rsidR="00463C5E">
              <w:rPr>
                <w:rFonts w:ascii="Times New Roman" w:hAnsi="Times New Roman" w:cs="Times New Roman"/>
              </w:rPr>
              <w:t>»</w:t>
            </w:r>
            <w:r w:rsidRPr="006659AD">
              <w:rPr>
                <w:rFonts w:ascii="Times New Roman" w:hAnsi="Times New Roman" w:cs="Times New Roman"/>
              </w:rPr>
              <w:t xml:space="preserve">, </w:t>
            </w:r>
            <w:proofErr w:type="gramStart"/>
            <w:r w:rsidRPr="006659AD">
              <w:rPr>
                <w:rFonts w:ascii="Times New Roman" w:hAnsi="Times New Roman" w:cs="Times New Roman"/>
              </w:rPr>
              <w:t>млн</w:t>
            </w:r>
            <w:proofErr w:type="gramEnd"/>
            <w:r w:rsidRPr="006659AD">
              <w:rPr>
                <w:rFonts w:ascii="Times New Roman" w:hAnsi="Times New Roman" w:cs="Times New Roman"/>
              </w:rPr>
              <w:t xml:space="preserve">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559,40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595,10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275,25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275,25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275,29</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Количество туристов и </w:t>
            </w:r>
            <w:r w:rsidRPr="006659AD">
              <w:rPr>
                <w:rFonts w:ascii="Times New Roman" w:hAnsi="Times New Roman" w:cs="Times New Roman"/>
              </w:rPr>
              <w:lastRenderedPageBreak/>
              <w:t>экскурсантов, посетивших город Белгород, тыс. чел.</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321,0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356,0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проведенных ярмарок,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159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162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166</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Оборот розничной торговли (полный круг), </w:t>
            </w:r>
            <w:proofErr w:type="gramStart"/>
            <w:r w:rsidRPr="006659AD">
              <w:rPr>
                <w:rFonts w:ascii="Times New Roman" w:hAnsi="Times New Roman" w:cs="Times New Roman"/>
              </w:rPr>
              <w:t>млрд</w:t>
            </w:r>
            <w:proofErr w:type="gramEnd"/>
            <w:r w:rsidRPr="006659AD">
              <w:rPr>
                <w:rFonts w:ascii="Times New Roman" w:hAnsi="Times New Roman" w:cs="Times New Roman"/>
              </w:rPr>
              <w:t xml:space="preserve"> руб.</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166,59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178,88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191,11</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Оборот розничной торговли на душу населения, тыс.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472,98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503,20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941" w:type="pct"/>
            <w:vMerge w:val="restar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Подпрограмма 1 </w:t>
            </w:r>
            <w:r w:rsidR="00463C5E">
              <w:rPr>
                <w:rFonts w:ascii="Times New Roman" w:hAnsi="Times New Roman" w:cs="Times New Roman"/>
              </w:rPr>
              <w:t>«</w:t>
            </w:r>
            <w:r w:rsidRPr="006659AD">
              <w:rPr>
                <w:rFonts w:ascii="Times New Roman" w:hAnsi="Times New Roman" w:cs="Times New Roman"/>
              </w:rPr>
              <w:t>Развитие экономического потенциала города Белгорода</w:t>
            </w:r>
            <w:r w:rsidR="00463C5E">
              <w:rPr>
                <w:rFonts w:ascii="Times New Roman" w:hAnsi="Times New Roman" w:cs="Times New Roman"/>
              </w:rPr>
              <w:t>»</w:t>
            </w:r>
          </w:p>
        </w:tc>
        <w:tc>
          <w:tcPr>
            <w:tcW w:w="31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 управление информационной политики), управление образования администрации города Белгорода, департамент городского хозяйства администрации города Белгорода</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Валовый муниципальный продукт на душу населения, тыс.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721,92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775,49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Оборот организаций по видам экономической деятельности, </w:t>
            </w:r>
            <w:proofErr w:type="gramStart"/>
            <w:r w:rsidRPr="006659AD">
              <w:rPr>
                <w:rFonts w:ascii="Times New Roman" w:hAnsi="Times New Roman" w:cs="Times New Roman"/>
              </w:rPr>
              <w:t>млрд</w:t>
            </w:r>
            <w:proofErr w:type="gramEnd"/>
            <w:r w:rsidRPr="006659AD">
              <w:rPr>
                <w:rFonts w:ascii="Times New Roman" w:hAnsi="Times New Roman" w:cs="Times New Roman"/>
              </w:rPr>
              <w:t xml:space="preserve"> руб.</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336,82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357,54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421,30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439,00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458,70</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Объем отгруженных товаров, выполненных работ и услуг, </w:t>
            </w:r>
            <w:proofErr w:type="gramStart"/>
            <w:r w:rsidRPr="006659AD">
              <w:rPr>
                <w:rFonts w:ascii="Times New Roman" w:hAnsi="Times New Roman" w:cs="Times New Roman"/>
              </w:rPr>
              <w:t>млрд</w:t>
            </w:r>
            <w:proofErr w:type="gramEnd"/>
            <w:r w:rsidRPr="006659AD">
              <w:rPr>
                <w:rFonts w:ascii="Times New Roman" w:hAnsi="Times New Roman" w:cs="Times New Roman"/>
              </w:rPr>
              <w:t xml:space="preserve"> руб.</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235,27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249,39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265,51</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Индекс промышленного производства</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106,7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106,9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107,2</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Объем инвестиций в основной капитал из всех источников финансирования (по полному кругу) на душу населения, тыс.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113,05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117,99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Индекс физического объема инвестиций в основной капитал (в сопоставимых ценах), %</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103,5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103,5</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Количество субъектов малого </w:t>
            </w:r>
            <w:r w:rsidRPr="006659AD">
              <w:rPr>
                <w:rFonts w:ascii="Times New Roman" w:hAnsi="Times New Roman" w:cs="Times New Roman"/>
              </w:rPr>
              <w:lastRenderedPageBreak/>
              <w:t>и среднего предпринимательства на 10000 населения,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833,4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854,8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656,2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666,9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676,9</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Удельный вес инновационных товаров, работ, услуг в общем объеме отгруженных товаров, работ, услуг организаций промышленного производства и сферы услуг, %</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9,38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9,68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8,2</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Доля малых инновационных предприятий в общем объеме малых предприятий, %</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2,46</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2,68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Объем товаров собственного производства, отгруженных на экспорт, </w:t>
            </w:r>
            <w:proofErr w:type="gramStart"/>
            <w:r w:rsidRPr="006659AD">
              <w:rPr>
                <w:rFonts w:ascii="Times New Roman" w:hAnsi="Times New Roman" w:cs="Times New Roman"/>
              </w:rPr>
              <w:t>млн</w:t>
            </w:r>
            <w:proofErr w:type="gramEnd"/>
            <w:r w:rsidRPr="006659AD">
              <w:rPr>
                <w:rFonts w:ascii="Times New Roman" w:hAnsi="Times New Roman" w:cs="Times New Roman"/>
              </w:rPr>
              <w:t xml:space="preserve">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7588,0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8033,0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Удовлетворенность населения экономическим развитием города, %</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80,27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82,14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45,1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46,9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48,3</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Налоговые поступления от субъектов малого и среднего предпринимательства в бюджет городского округа </w:t>
            </w:r>
            <w:r w:rsidR="00463C5E">
              <w:rPr>
                <w:rFonts w:ascii="Times New Roman" w:hAnsi="Times New Roman" w:cs="Times New Roman"/>
              </w:rPr>
              <w:t>«</w:t>
            </w:r>
            <w:r w:rsidRPr="006659AD">
              <w:rPr>
                <w:rFonts w:ascii="Times New Roman" w:hAnsi="Times New Roman" w:cs="Times New Roman"/>
              </w:rPr>
              <w:t>Город Белгород</w:t>
            </w:r>
            <w:r w:rsidR="00463C5E">
              <w:rPr>
                <w:rFonts w:ascii="Times New Roman" w:hAnsi="Times New Roman" w:cs="Times New Roman"/>
              </w:rPr>
              <w:t>»</w:t>
            </w:r>
            <w:r w:rsidRPr="006659AD">
              <w:rPr>
                <w:rFonts w:ascii="Times New Roman" w:hAnsi="Times New Roman" w:cs="Times New Roman"/>
              </w:rPr>
              <w:t xml:space="preserve">, </w:t>
            </w:r>
            <w:proofErr w:type="gramStart"/>
            <w:r w:rsidRPr="006659AD">
              <w:rPr>
                <w:rFonts w:ascii="Times New Roman" w:hAnsi="Times New Roman" w:cs="Times New Roman"/>
              </w:rPr>
              <w:t>млн</w:t>
            </w:r>
            <w:proofErr w:type="gramEnd"/>
            <w:r w:rsidRPr="006659AD">
              <w:rPr>
                <w:rFonts w:ascii="Times New Roman" w:hAnsi="Times New Roman" w:cs="Times New Roman"/>
              </w:rPr>
              <w:t xml:space="preserve">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559,40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595,10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275,25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275,25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275,29</w:t>
            </w:r>
          </w:p>
        </w:tc>
      </w:tr>
      <w:tr w:rsidR="006F51B4" w:rsidRPr="006659AD" w:rsidTr="001838B9">
        <w:tc>
          <w:tcPr>
            <w:tcW w:w="5000" w:type="pct"/>
            <w:gridSpan w:val="11"/>
          </w:tcPr>
          <w:p w:rsidR="006F51B4" w:rsidRPr="006659AD" w:rsidRDefault="006F51B4" w:rsidP="00004A50">
            <w:pPr>
              <w:pStyle w:val="ConsPlusNormal"/>
              <w:jc w:val="center"/>
              <w:rPr>
                <w:rFonts w:ascii="Times New Roman" w:hAnsi="Times New Roman" w:cs="Times New Roman"/>
              </w:rPr>
            </w:pPr>
            <w:r w:rsidRPr="006659AD">
              <w:rPr>
                <w:rFonts w:ascii="Times New Roman" w:hAnsi="Times New Roman" w:cs="Times New Roman"/>
              </w:rPr>
              <w:t xml:space="preserve">Задача </w:t>
            </w:r>
            <w:r w:rsidR="00004A50">
              <w:rPr>
                <w:rFonts w:ascii="Times New Roman" w:hAnsi="Times New Roman" w:cs="Times New Roman"/>
              </w:rPr>
              <w:t>№</w:t>
            </w:r>
            <w:r w:rsidRPr="006659AD">
              <w:rPr>
                <w:rFonts w:ascii="Times New Roman" w:hAnsi="Times New Roman" w:cs="Times New Roman"/>
              </w:rPr>
              <w:t xml:space="preserve"> 1. Развитие инфраструктуры поддержки предпринимательства и создание благоприятной среды для функционирования малых и средних предприятий, в том числе инновационных, на основе государственного частного общественного партнерства</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1.1.1.</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Субсидирование части затрат частным организациям и индивидуальным предпринимателям, осуществляющим образовательную деятельность и </w:t>
            </w:r>
            <w:r w:rsidRPr="006659AD">
              <w:rPr>
                <w:rFonts w:ascii="Times New Roman" w:hAnsi="Times New Roman" w:cs="Times New Roman"/>
              </w:rPr>
              <w:lastRenderedPageBreak/>
              <w:t>(или) присмотр и уход за детьми дошкольного возраста</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2021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Управление образования администрации города Белгорода</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10</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1.1.2.</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Субсидирование части затрат социальным предпринимателям по участию в программах обмена опытом на выставках, ярмарках, форумах</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2024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2024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Управление образования администрации города Белгорода</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463C5E"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1.1.3.</w:t>
            </w:r>
          </w:p>
        </w:tc>
        <w:tc>
          <w:tcPr>
            <w:tcW w:w="941" w:type="pct"/>
          </w:tcPr>
          <w:p w:rsidR="006F51B4" w:rsidRPr="00463C5E" w:rsidRDefault="006E183E" w:rsidP="00463C5E">
            <w:pPr>
              <w:pStyle w:val="ConsPlusNormal"/>
              <w:rPr>
                <w:rFonts w:ascii="Times New Roman" w:hAnsi="Times New Roman" w:cs="Times New Roman"/>
                <w:szCs w:val="20"/>
              </w:rPr>
            </w:pPr>
            <w:r w:rsidRPr="002C5E32">
              <w:rPr>
                <w:rFonts w:ascii="Times New Roman" w:hAnsi="Times New Roman" w:cs="Times New Roman"/>
                <w:szCs w:val="20"/>
              </w:rPr>
              <w:t>Субсидирование вновь зарегистрированным субъектам малого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города Белгорода, на возмещение затрат на оплату деловых услуг</w:t>
            </w:r>
          </w:p>
        </w:tc>
        <w:tc>
          <w:tcPr>
            <w:tcW w:w="317"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2024 год</w:t>
            </w:r>
          </w:p>
        </w:tc>
        <w:tc>
          <w:tcPr>
            <w:tcW w:w="314"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2024 год</w:t>
            </w:r>
          </w:p>
        </w:tc>
        <w:tc>
          <w:tcPr>
            <w:tcW w:w="837"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463C5E" w:rsidRDefault="006F51B4" w:rsidP="00CB240B">
            <w:pPr>
              <w:pStyle w:val="ConsPlusNormal"/>
              <w:rPr>
                <w:rFonts w:ascii="Times New Roman" w:hAnsi="Times New Roman" w:cs="Times New Roman"/>
              </w:rPr>
            </w:pPr>
            <w:r w:rsidRPr="00463C5E">
              <w:rPr>
                <w:rFonts w:ascii="Times New Roman" w:hAnsi="Times New Roman" w:cs="Times New Roman"/>
              </w:rPr>
              <w:t>Количество субъектов предпринимательства, получивших поддержку по данному направлению, ед.</w:t>
            </w:r>
          </w:p>
          <w:p w:rsidR="00850661" w:rsidRPr="00463C5E" w:rsidRDefault="00850661" w:rsidP="00463C5E">
            <w:pPr>
              <w:pStyle w:val="ConsPlusNormal"/>
              <w:rPr>
                <w:rFonts w:ascii="Times New Roman" w:hAnsi="Times New Roman" w:cs="Times New Roman"/>
              </w:rPr>
            </w:pPr>
            <w:r w:rsidRPr="00463C5E">
              <w:rPr>
                <w:rFonts w:ascii="Times New Roman" w:hAnsi="Times New Roman" w:cs="Times New Roman"/>
              </w:rPr>
              <w:t xml:space="preserve">Сохранение </w:t>
            </w:r>
            <w:r w:rsidR="00746354" w:rsidRPr="00463C5E">
              <w:rPr>
                <w:rFonts w:ascii="Times New Roman" w:hAnsi="Times New Roman" w:cs="Times New Roman"/>
              </w:rPr>
              <w:t xml:space="preserve">(увеличение) </w:t>
            </w:r>
            <w:r w:rsidRPr="00463C5E">
              <w:rPr>
                <w:rFonts w:ascii="Times New Roman" w:hAnsi="Times New Roman" w:cs="Times New Roman"/>
              </w:rPr>
              <w:t>среднесписочной численности работников</w:t>
            </w:r>
            <w:r w:rsidR="00463C5E" w:rsidRPr="00463C5E">
              <w:rPr>
                <w:rFonts w:ascii="Times New Roman" w:hAnsi="Times New Roman" w:cs="Times New Roman"/>
              </w:rPr>
              <w:t xml:space="preserve"> на уровне предшествующего года или сохранение деятельности в случае отсутствия наемных работников в течение года после получения субсидии</w:t>
            </w:r>
          </w:p>
        </w:tc>
        <w:tc>
          <w:tcPr>
            <w:tcW w:w="289" w:type="pct"/>
          </w:tcPr>
          <w:p w:rsidR="006F51B4"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Pr>
                <w:rFonts w:ascii="Times New Roman" w:hAnsi="Times New Roman" w:cs="Times New Roman"/>
              </w:rPr>
              <w:t>-</w:t>
            </w:r>
          </w:p>
        </w:tc>
        <w:tc>
          <w:tcPr>
            <w:tcW w:w="289" w:type="pct"/>
          </w:tcPr>
          <w:p w:rsidR="006F51B4"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Pr>
                <w:rFonts w:ascii="Times New Roman" w:hAnsi="Times New Roman" w:cs="Times New Roman"/>
              </w:rPr>
              <w:t>-</w:t>
            </w:r>
          </w:p>
        </w:tc>
        <w:tc>
          <w:tcPr>
            <w:tcW w:w="289" w:type="pct"/>
          </w:tcPr>
          <w:p w:rsidR="006F51B4"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Pr>
                <w:rFonts w:ascii="Times New Roman" w:hAnsi="Times New Roman" w:cs="Times New Roman"/>
              </w:rPr>
              <w:t>-</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15</w:t>
            </w:r>
          </w:p>
          <w:p w:rsidR="00850661" w:rsidRPr="00463C5E" w:rsidRDefault="00850661" w:rsidP="00CB240B">
            <w:pPr>
              <w:pStyle w:val="ConsPlusNormal"/>
              <w:jc w:val="center"/>
              <w:rPr>
                <w:rFonts w:ascii="Times New Roman" w:hAnsi="Times New Roman" w:cs="Times New Roman"/>
              </w:rPr>
            </w:pPr>
          </w:p>
          <w:p w:rsidR="00850661" w:rsidRPr="00463C5E" w:rsidRDefault="00850661" w:rsidP="00CB240B">
            <w:pPr>
              <w:pStyle w:val="ConsPlusNormal"/>
              <w:jc w:val="center"/>
              <w:rPr>
                <w:rFonts w:ascii="Times New Roman" w:hAnsi="Times New Roman" w:cs="Times New Roman"/>
              </w:rPr>
            </w:pPr>
          </w:p>
          <w:p w:rsidR="00850661" w:rsidRPr="00463C5E" w:rsidRDefault="00850661" w:rsidP="00CB240B">
            <w:pPr>
              <w:pStyle w:val="ConsPlusNormal"/>
              <w:jc w:val="center"/>
              <w:rPr>
                <w:rFonts w:ascii="Times New Roman" w:hAnsi="Times New Roman" w:cs="Times New Roman"/>
              </w:rPr>
            </w:pPr>
          </w:p>
          <w:p w:rsidR="00850661" w:rsidRPr="00463C5E" w:rsidRDefault="00850661"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6F51B4"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Pr>
                <w:rFonts w:ascii="Times New Roman" w:hAnsi="Times New Roman" w:cs="Times New Roman"/>
              </w:rPr>
              <w:t>-</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1.1.4.</w:t>
            </w:r>
          </w:p>
        </w:tc>
        <w:tc>
          <w:tcPr>
            <w:tcW w:w="941" w:type="pct"/>
          </w:tcPr>
          <w:p w:rsidR="006F51B4" w:rsidRPr="00463C5E" w:rsidRDefault="006E183E" w:rsidP="00463C5E">
            <w:pPr>
              <w:pStyle w:val="ConsPlusNormal"/>
              <w:rPr>
                <w:rFonts w:ascii="Times New Roman" w:hAnsi="Times New Roman" w:cs="Times New Roman"/>
              </w:rPr>
            </w:pPr>
            <w:r w:rsidRPr="002C5E32">
              <w:rPr>
                <w:rFonts w:ascii="Times New Roman" w:hAnsi="Times New Roman" w:cs="Times New Roman"/>
              </w:rPr>
              <w:t>Субсидирование субъектам малого и среднего предпринимательства сферы креативных индустрий на территории города Белгорода на возмещение затрат по арендной плате за нежилые помещения</w:t>
            </w:r>
          </w:p>
        </w:tc>
        <w:tc>
          <w:tcPr>
            <w:tcW w:w="317"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2024 год</w:t>
            </w:r>
          </w:p>
        </w:tc>
        <w:tc>
          <w:tcPr>
            <w:tcW w:w="314"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2024 год</w:t>
            </w:r>
          </w:p>
        </w:tc>
        <w:tc>
          <w:tcPr>
            <w:tcW w:w="837"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463C5E" w:rsidRDefault="006F51B4" w:rsidP="00CB240B">
            <w:pPr>
              <w:pStyle w:val="ConsPlusNormal"/>
              <w:rPr>
                <w:rFonts w:ascii="Times New Roman" w:hAnsi="Times New Roman" w:cs="Times New Roman"/>
              </w:rPr>
            </w:pPr>
            <w:r w:rsidRPr="00463C5E">
              <w:rPr>
                <w:rFonts w:ascii="Times New Roman" w:hAnsi="Times New Roman" w:cs="Times New Roman"/>
              </w:rPr>
              <w:t>Количество субъектов предпринимательства, получивших поддержку по данному направлению, ед.</w:t>
            </w:r>
          </w:p>
          <w:p w:rsidR="00850661" w:rsidRPr="00463C5E" w:rsidRDefault="00850661" w:rsidP="00463C5E">
            <w:pPr>
              <w:pStyle w:val="ConsPlusNormal"/>
              <w:rPr>
                <w:rFonts w:ascii="Times New Roman" w:hAnsi="Times New Roman" w:cs="Times New Roman"/>
              </w:rPr>
            </w:pPr>
            <w:r w:rsidRPr="00463C5E">
              <w:rPr>
                <w:rFonts w:ascii="Times New Roman" w:hAnsi="Times New Roman" w:cs="Times New Roman"/>
              </w:rPr>
              <w:t xml:space="preserve">Сохранение </w:t>
            </w:r>
            <w:r w:rsidR="00746354" w:rsidRPr="00463C5E">
              <w:rPr>
                <w:rFonts w:ascii="Times New Roman" w:hAnsi="Times New Roman" w:cs="Times New Roman"/>
              </w:rPr>
              <w:t xml:space="preserve">(увеличение) </w:t>
            </w:r>
            <w:r w:rsidRPr="00463C5E">
              <w:rPr>
                <w:rFonts w:ascii="Times New Roman" w:hAnsi="Times New Roman" w:cs="Times New Roman"/>
              </w:rPr>
              <w:t>среднесписочной численности работников в течение года</w:t>
            </w:r>
            <w:r w:rsidR="00463C5E" w:rsidRPr="00463C5E">
              <w:rPr>
                <w:rFonts w:ascii="Times New Roman" w:hAnsi="Times New Roman" w:cs="Times New Roman"/>
              </w:rPr>
              <w:t xml:space="preserve"> до получения субсидии на уровне года, предшествующего году получения субсидии</w:t>
            </w:r>
          </w:p>
        </w:tc>
        <w:tc>
          <w:tcPr>
            <w:tcW w:w="289" w:type="pct"/>
          </w:tcPr>
          <w:p w:rsidR="006F51B4"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Pr>
                <w:rFonts w:ascii="Times New Roman" w:hAnsi="Times New Roman" w:cs="Times New Roman"/>
              </w:rPr>
              <w:t>-</w:t>
            </w:r>
          </w:p>
        </w:tc>
        <w:tc>
          <w:tcPr>
            <w:tcW w:w="289" w:type="pct"/>
          </w:tcPr>
          <w:p w:rsidR="006F51B4"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Pr>
                <w:rFonts w:ascii="Times New Roman" w:hAnsi="Times New Roman" w:cs="Times New Roman"/>
              </w:rPr>
              <w:t>-</w:t>
            </w:r>
          </w:p>
        </w:tc>
        <w:tc>
          <w:tcPr>
            <w:tcW w:w="289" w:type="pct"/>
          </w:tcPr>
          <w:p w:rsidR="006F51B4"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Pr>
                <w:rFonts w:ascii="Times New Roman" w:hAnsi="Times New Roman" w:cs="Times New Roman"/>
              </w:rPr>
              <w:t>-</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15</w:t>
            </w:r>
          </w:p>
          <w:p w:rsidR="00850661" w:rsidRPr="00463C5E" w:rsidRDefault="00850661" w:rsidP="00CB240B">
            <w:pPr>
              <w:pStyle w:val="ConsPlusNormal"/>
              <w:jc w:val="center"/>
              <w:rPr>
                <w:rFonts w:ascii="Times New Roman" w:hAnsi="Times New Roman" w:cs="Times New Roman"/>
              </w:rPr>
            </w:pPr>
          </w:p>
          <w:p w:rsidR="00850661" w:rsidRPr="00463C5E" w:rsidRDefault="00850661" w:rsidP="00CB240B">
            <w:pPr>
              <w:pStyle w:val="ConsPlusNormal"/>
              <w:jc w:val="center"/>
              <w:rPr>
                <w:rFonts w:ascii="Times New Roman" w:hAnsi="Times New Roman" w:cs="Times New Roman"/>
              </w:rPr>
            </w:pPr>
          </w:p>
          <w:p w:rsidR="00850661" w:rsidRPr="00463C5E" w:rsidRDefault="00850661" w:rsidP="00CB240B">
            <w:pPr>
              <w:pStyle w:val="ConsPlusNormal"/>
              <w:jc w:val="center"/>
              <w:rPr>
                <w:rFonts w:ascii="Times New Roman" w:hAnsi="Times New Roman" w:cs="Times New Roman"/>
              </w:rPr>
            </w:pPr>
          </w:p>
          <w:p w:rsidR="00850661" w:rsidRPr="00463C5E" w:rsidRDefault="00850661" w:rsidP="00850661">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6F51B4"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Pr>
                <w:rFonts w:ascii="Times New Roman" w:hAnsi="Times New Roman" w:cs="Times New Roman"/>
              </w:rPr>
              <w:t>-</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1.2.1.</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Проведение городского конкурса на присвоение звания </w:t>
            </w:r>
            <w:r w:rsidR="00463C5E">
              <w:rPr>
                <w:rFonts w:ascii="Times New Roman" w:hAnsi="Times New Roman" w:cs="Times New Roman"/>
              </w:rPr>
              <w:t>«</w:t>
            </w:r>
            <w:r w:rsidRPr="006659AD">
              <w:rPr>
                <w:rFonts w:ascii="Times New Roman" w:hAnsi="Times New Roman" w:cs="Times New Roman"/>
              </w:rPr>
              <w:t>Лучшее малое предприятие года</w:t>
            </w:r>
            <w:r w:rsidR="00463C5E">
              <w:rPr>
                <w:rFonts w:ascii="Times New Roman" w:hAnsi="Times New Roman" w:cs="Times New Roman"/>
              </w:rPr>
              <w:t>»</w:t>
            </w:r>
            <w:r w:rsidRPr="006659AD">
              <w:rPr>
                <w:rFonts w:ascii="Times New Roman" w:hAnsi="Times New Roman" w:cs="Times New Roman"/>
              </w:rPr>
              <w:t xml:space="preserve"> среди представителей малого и среднего бизнеса</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463C5E" w:rsidRDefault="006F51B4" w:rsidP="00CB240B">
            <w:pPr>
              <w:pStyle w:val="ConsPlusNormal"/>
              <w:rPr>
                <w:rFonts w:ascii="Times New Roman" w:hAnsi="Times New Roman" w:cs="Times New Roman"/>
              </w:rPr>
            </w:pPr>
            <w:r w:rsidRPr="00463C5E">
              <w:rPr>
                <w:rFonts w:ascii="Times New Roman" w:hAnsi="Times New Roman" w:cs="Times New Roman"/>
              </w:rPr>
              <w:t>Количество субъектов предпринимательства, подавших заявку для участия в конкурсе, ед.</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8</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10</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12</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14</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16</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1.2.2.</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Проведение городского конкурса </w:t>
            </w:r>
            <w:r w:rsidR="00463C5E">
              <w:rPr>
                <w:rFonts w:ascii="Times New Roman" w:hAnsi="Times New Roman" w:cs="Times New Roman"/>
              </w:rPr>
              <w:t>«</w:t>
            </w:r>
            <w:r w:rsidRPr="006659AD">
              <w:rPr>
                <w:rFonts w:ascii="Times New Roman" w:hAnsi="Times New Roman" w:cs="Times New Roman"/>
              </w:rPr>
              <w:t>Я могу</w:t>
            </w:r>
            <w:r w:rsidR="00463C5E">
              <w:rPr>
                <w:rFonts w:ascii="Times New Roman" w:hAnsi="Times New Roman" w:cs="Times New Roman"/>
              </w:rPr>
              <w:t>»</w:t>
            </w:r>
            <w:r w:rsidRPr="006659AD">
              <w:rPr>
                <w:rFonts w:ascii="Times New Roman" w:hAnsi="Times New Roman" w:cs="Times New Roman"/>
              </w:rPr>
              <w:t xml:space="preserve"> для налогоплательщиков, применяющих специальный налоговый режим </w:t>
            </w:r>
            <w:r w:rsidR="00463C5E">
              <w:rPr>
                <w:rFonts w:ascii="Times New Roman" w:hAnsi="Times New Roman" w:cs="Times New Roman"/>
              </w:rPr>
              <w:t>«</w:t>
            </w:r>
            <w:r w:rsidRPr="006659AD">
              <w:rPr>
                <w:rFonts w:ascii="Times New Roman" w:hAnsi="Times New Roman" w:cs="Times New Roman"/>
              </w:rPr>
              <w:t>Налог на профессиональный доход</w:t>
            </w:r>
            <w:r w:rsidR="00463C5E">
              <w:rPr>
                <w:rFonts w:ascii="Times New Roman" w:hAnsi="Times New Roman" w:cs="Times New Roman"/>
              </w:rPr>
              <w:t>»</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Количество налогоплательщиков, применяющих специальный налоговый режим </w:t>
            </w:r>
            <w:r w:rsidR="00463C5E">
              <w:rPr>
                <w:rFonts w:ascii="Times New Roman" w:hAnsi="Times New Roman" w:cs="Times New Roman"/>
              </w:rPr>
              <w:t>«</w:t>
            </w:r>
            <w:r w:rsidRPr="006659AD">
              <w:rPr>
                <w:rFonts w:ascii="Times New Roman" w:hAnsi="Times New Roman" w:cs="Times New Roman"/>
              </w:rPr>
              <w:t>Налог на профессиональный доход</w:t>
            </w:r>
            <w:r w:rsidR="00463C5E">
              <w:rPr>
                <w:rFonts w:ascii="Times New Roman" w:hAnsi="Times New Roman" w:cs="Times New Roman"/>
              </w:rPr>
              <w:t>»</w:t>
            </w:r>
            <w:r w:rsidRPr="006659AD">
              <w:rPr>
                <w:rFonts w:ascii="Times New Roman" w:hAnsi="Times New Roman" w:cs="Times New Roman"/>
              </w:rPr>
              <w:t>, подавших заявки на участие в конкурсе,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6</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15</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1.6.</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Субсидирование процентных ставок за пользование банковскими кредитами, привлеченными субъектами предпринимательской деятельности на строительство (реконструкцию) объектов недвижимости муниципальной собственности для производства сельскохозяйственной продукции</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2023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 департамент городского хозяйства администрации города Белгорода</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1.7.</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Субсидия на погашение части основного долга по кредиту, привлеченному МКП </w:t>
            </w:r>
            <w:r w:rsidR="00463C5E">
              <w:rPr>
                <w:rFonts w:ascii="Times New Roman" w:hAnsi="Times New Roman" w:cs="Times New Roman"/>
              </w:rPr>
              <w:t>«</w:t>
            </w:r>
            <w:proofErr w:type="spellStart"/>
            <w:r w:rsidRPr="006659AD">
              <w:rPr>
                <w:rFonts w:ascii="Times New Roman" w:hAnsi="Times New Roman" w:cs="Times New Roman"/>
              </w:rPr>
              <w:t>Белгорзеленхоз</w:t>
            </w:r>
            <w:proofErr w:type="spellEnd"/>
            <w:r w:rsidR="00463C5E">
              <w:rPr>
                <w:rFonts w:ascii="Times New Roman" w:hAnsi="Times New Roman" w:cs="Times New Roman"/>
              </w:rPr>
              <w:t>»</w:t>
            </w:r>
            <w:r w:rsidRPr="006659AD">
              <w:rPr>
                <w:rFonts w:ascii="Times New Roman" w:hAnsi="Times New Roman" w:cs="Times New Roman"/>
              </w:rPr>
              <w:t xml:space="preserve"> в ОАО </w:t>
            </w:r>
            <w:r w:rsidR="00463C5E">
              <w:rPr>
                <w:rFonts w:ascii="Times New Roman" w:hAnsi="Times New Roman" w:cs="Times New Roman"/>
              </w:rPr>
              <w:t>«</w:t>
            </w:r>
            <w:r w:rsidRPr="006659AD">
              <w:rPr>
                <w:rFonts w:ascii="Times New Roman" w:hAnsi="Times New Roman" w:cs="Times New Roman"/>
              </w:rPr>
              <w:t>Сбербанк России</w:t>
            </w:r>
            <w:r w:rsidR="00463C5E">
              <w:rPr>
                <w:rFonts w:ascii="Times New Roman" w:hAnsi="Times New Roman" w:cs="Times New Roman"/>
              </w:rPr>
              <w:t>»</w:t>
            </w:r>
            <w:r w:rsidRPr="006659AD">
              <w:rPr>
                <w:rFonts w:ascii="Times New Roman" w:hAnsi="Times New Roman" w:cs="Times New Roman"/>
              </w:rPr>
              <w:t xml:space="preserve"> для реализации инвестиционного проекта по строительству тепличного комплекса для производства сельскохозяйственной продукции</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2023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Департамент городского хозяйства администрации города Белгорода</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1.8.</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Предоставление доступа к информационной системе анализа деятельности предприятий</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2024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Управление экономического развития и инвестиций департамента экономического развития</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проанализированных субъектов предпринимательства с помощью информационной системы,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26</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1.9.</w:t>
            </w:r>
          </w:p>
        </w:tc>
        <w:tc>
          <w:tcPr>
            <w:tcW w:w="941" w:type="pct"/>
          </w:tcPr>
          <w:p w:rsidR="006F51B4" w:rsidRPr="006659AD" w:rsidRDefault="006F51B4" w:rsidP="00CB240B">
            <w:pPr>
              <w:pStyle w:val="ConsPlusNormal"/>
              <w:rPr>
                <w:rFonts w:ascii="Times New Roman" w:hAnsi="Times New Roman" w:cs="Times New Roman"/>
              </w:rPr>
            </w:pPr>
            <w:proofErr w:type="gramStart"/>
            <w:r w:rsidRPr="006659AD">
              <w:rPr>
                <w:rFonts w:ascii="Times New Roman" w:hAnsi="Times New Roman" w:cs="Times New Roman"/>
              </w:rPr>
              <w:t xml:space="preserve">Предоставление в аренду на льготных условиях имущества, включенного в Перечень муниципального имущества городского округа </w:t>
            </w:r>
            <w:r w:rsidR="00463C5E">
              <w:rPr>
                <w:rFonts w:ascii="Times New Roman" w:hAnsi="Times New Roman" w:cs="Times New Roman"/>
              </w:rPr>
              <w:t>«</w:t>
            </w:r>
            <w:r w:rsidRPr="006659AD">
              <w:rPr>
                <w:rFonts w:ascii="Times New Roman" w:hAnsi="Times New Roman" w:cs="Times New Roman"/>
              </w:rPr>
              <w:t>Город Белгород</w:t>
            </w:r>
            <w:r w:rsidR="00463C5E">
              <w:rPr>
                <w:rFonts w:ascii="Times New Roman" w:hAnsi="Times New Roman" w:cs="Times New Roman"/>
              </w:rPr>
              <w:t>»</w:t>
            </w:r>
            <w:r w:rsidRPr="006659AD">
              <w:rPr>
                <w:rFonts w:ascii="Times New Roman" w:hAnsi="Times New Roman" w:cs="Times New Roman"/>
              </w:rPr>
              <w:t xml:space="preserve">, свободного от прав третьих лиц (за исключением имущественных прав субъектов малого и среднего предпринимательства), предусмотренный </w:t>
            </w:r>
            <w:hyperlink r:id="rId11">
              <w:r w:rsidRPr="006659AD">
                <w:rPr>
                  <w:rFonts w:ascii="Times New Roman" w:hAnsi="Times New Roman" w:cs="Times New Roman"/>
                  <w:color w:val="0000FF"/>
                </w:rPr>
                <w:t>частью 4 статьи 18</w:t>
              </w:r>
            </w:hyperlink>
            <w:r w:rsidRPr="006659AD">
              <w:rPr>
                <w:rFonts w:ascii="Times New Roman" w:hAnsi="Times New Roman" w:cs="Times New Roman"/>
              </w:rPr>
              <w:t xml:space="preserve"> Федерального закона от 24 июля 2007 года N 209-ФЗ </w:t>
            </w:r>
            <w:r w:rsidR="00463C5E">
              <w:rPr>
                <w:rFonts w:ascii="Times New Roman" w:hAnsi="Times New Roman" w:cs="Times New Roman"/>
              </w:rPr>
              <w:t>«</w:t>
            </w:r>
            <w:r w:rsidRPr="006659AD">
              <w:rPr>
                <w:rFonts w:ascii="Times New Roman" w:hAnsi="Times New Roman" w:cs="Times New Roman"/>
              </w:rPr>
              <w:t>О развитии малого и среднего предпринимательства в Российской Федерации</w:t>
            </w:r>
            <w:r w:rsidR="00463C5E">
              <w:rPr>
                <w:rFonts w:ascii="Times New Roman" w:hAnsi="Times New Roman" w:cs="Times New Roman"/>
              </w:rPr>
              <w:t>»</w:t>
            </w:r>
            <w:proofErr w:type="gramEnd"/>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2022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Комитет имущественных и земельных отношений</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13</w:t>
            </w:r>
          </w:p>
        </w:tc>
      </w:tr>
      <w:tr w:rsidR="006F51B4" w:rsidRPr="006659AD" w:rsidTr="001838B9">
        <w:tc>
          <w:tcPr>
            <w:tcW w:w="5000" w:type="pct"/>
            <w:gridSpan w:val="11"/>
          </w:tcPr>
          <w:p w:rsidR="006F51B4" w:rsidRPr="006659AD" w:rsidRDefault="006F51B4" w:rsidP="00004A50">
            <w:pPr>
              <w:pStyle w:val="ConsPlusNormal"/>
              <w:jc w:val="center"/>
              <w:rPr>
                <w:rFonts w:ascii="Times New Roman" w:hAnsi="Times New Roman" w:cs="Times New Roman"/>
              </w:rPr>
            </w:pPr>
            <w:r w:rsidRPr="006659AD">
              <w:rPr>
                <w:rFonts w:ascii="Times New Roman" w:hAnsi="Times New Roman" w:cs="Times New Roman"/>
              </w:rPr>
              <w:t xml:space="preserve">Задача </w:t>
            </w:r>
            <w:r w:rsidR="00004A50">
              <w:rPr>
                <w:rFonts w:ascii="Times New Roman" w:hAnsi="Times New Roman" w:cs="Times New Roman"/>
              </w:rPr>
              <w:t>№</w:t>
            </w:r>
            <w:r w:rsidRPr="006659AD">
              <w:rPr>
                <w:rFonts w:ascii="Times New Roman" w:hAnsi="Times New Roman" w:cs="Times New Roman"/>
              </w:rPr>
              <w:t xml:space="preserve"> 2. Улучшение инвестиционного климата в городе Белгороде и достижение устойчивого социально-экономического развития за счет эффективной инвестиционной политики</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1.4.</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Организация экспозиции города Белгорода на экономических, инвестиционных форумах, выставках с целью позиционирования города как </w:t>
            </w:r>
            <w:proofErr w:type="spellStart"/>
            <w:r w:rsidRPr="006659AD">
              <w:rPr>
                <w:rFonts w:ascii="Times New Roman" w:hAnsi="Times New Roman" w:cs="Times New Roman"/>
              </w:rPr>
              <w:t>инвестиционно</w:t>
            </w:r>
            <w:proofErr w:type="spellEnd"/>
            <w:r w:rsidRPr="006659AD">
              <w:rPr>
                <w:rFonts w:ascii="Times New Roman" w:hAnsi="Times New Roman" w:cs="Times New Roman"/>
              </w:rPr>
              <w:t xml:space="preserve"> привлекательного</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ежегодных выставок,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1.2.3.</w:t>
            </w:r>
          </w:p>
        </w:tc>
        <w:tc>
          <w:tcPr>
            <w:tcW w:w="941" w:type="pct"/>
            <w:vMerge w:val="restar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Разработка и издание методических и презентационных материалов по вопросам поддержки предпринимательства (в том числе инновационного) и развитию инвестиционной деятельности на территории города</w:t>
            </w:r>
          </w:p>
        </w:tc>
        <w:tc>
          <w:tcPr>
            <w:tcW w:w="31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314"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 управление информационной политики)</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Подготовка презентационного фильма о городе</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изданных дисков об инвестиционном развитии города,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изданных сборников инвесторам,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300</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1.5.</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Создание модулей, техническая поддержка и обновление инвестиционного </w:t>
            </w:r>
            <w:proofErr w:type="gramStart"/>
            <w:r w:rsidRPr="006659AD">
              <w:rPr>
                <w:rFonts w:ascii="Times New Roman" w:hAnsi="Times New Roman" w:cs="Times New Roman"/>
              </w:rPr>
              <w:t>интернет-портала</w:t>
            </w:r>
            <w:proofErr w:type="gramEnd"/>
            <w:r w:rsidRPr="006659AD">
              <w:rPr>
                <w:rFonts w:ascii="Times New Roman" w:hAnsi="Times New Roman" w:cs="Times New Roman"/>
              </w:rPr>
              <w:t xml:space="preserve"> города Белгорода</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2024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Создание и обновление </w:t>
            </w:r>
            <w:proofErr w:type="gramStart"/>
            <w:r w:rsidRPr="006659AD">
              <w:rPr>
                <w:rFonts w:ascii="Times New Roman" w:hAnsi="Times New Roman" w:cs="Times New Roman"/>
              </w:rPr>
              <w:t>инвестиционного</w:t>
            </w:r>
            <w:proofErr w:type="gramEnd"/>
            <w:r w:rsidRPr="006659AD">
              <w:rPr>
                <w:rFonts w:ascii="Times New Roman" w:hAnsi="Times New Roman" w:cs="Times New Roman"/>
              </w:rPr>
              <w:t xml:space="preserve"> интернет-портала</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941" w:type="pct"/>
            <w:vMerge w:val="restar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Подпрограмма 2 </w:t>
            </w:r>
            <w:r w:rsidR="00463C5E">
              <w:rPr>
                <w:rFonts w:ascii="Times New Roman" w:hAnsi="Times New Roman" w:cs="Times New Roman"/>
              </w:rPr>
              <w:t>«</w:t>
            </w:r>
            <w:r w:rsidRPr="006659AD">
              <w:rPr>
                <w:rFonts w:ascii="Times New Roman" w:hAnsi="Times New Roman" w:cs="Times New Roman"/>
              </w:rPr>
              <w:t>Развитие торговли, услуг и туризма в городе Белгороде</w:t>
            </w:r>
            <w:r w:rsidR="00463C5E">
              <w:rPr>
                <w:rFonts w:ascii="Times New Roman" w:hAnsi="Times New Roman" w:cs="Times New Roman"/>
              </w:rPr>
              <w:t>»</w:t>
            </w:r>
          </w:p>
        </w:tc>
        <w:tc>
          <w:tcPr>
            <w:tcW w:w="31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 xml:space="preserve">Администрация города Белгорода (департамент экономического развития, управление информационной политики), МАУ </w:t>
            </w:r>
            <w:r w:rsidR="00463C5E">
              <w:rPr>
                <w:rFonts w:ascii="Times New Roman" w:hAnsi="Times New Roman" w:cs="Times New Roman"/>
              </w:rPr>
              <w:t>«</w:t>
            </w:r>
            <w:r w:rsidRPr="006659AD">
              <w:rPr>
                <w:rFonts w:ascii="Times New Roman" w:hAnsi="Times New Roman" w:cs="Times New Roman"/>
              </w:rPr>
              <w:t>Институт муниципального развития и социальных технологий</w:t>
            </w:r>
            <w:r w:rsidR="00463C5E">
              <w:rPr>
                <w:rFonts w:ascii="Times New Roman" w:hAnsi="Times New Roman" w:cs="Times New Roman"/>
              </w:rPr>
              <w:t>»</w:t>
            </w:r>
            <w:r w:rsidRPr="006659AD">
              <w:rPr>
                <w:rFonts w:ascii="Times New Roman" w:hAnsi="Times New Roman" w:cs="Times New Roman"/>
              </w:rPr>
              <w:t xml:space="preserve">, МКУ </w:t>
            </w:r>
            <w:r w:rsidR="00463C5E">
              <w:rPr>
                <w:rFonts w:ascii="Times New Roman" w:hAnsi="Times New Roman" w:cs="Times New Roman"/>
              </w:rPr>
              <w:t>«</w:t>
            </w:r>
            <w:r w:rsidRPr="006659AD">
              <w:rPr>
                <w:rFonts w:ascii="Times New Roman" w:hAnsi="Times New Roman" w:cs="Times New Roman"/>
              </w:rPr>
              <w:t>Управление капитального строительства</w:t>
            </w:r>
            <w:r w:rsidR="00463C5E">
              <w:rPr>
                <w:rFonts w:ascii="Times New Roman" w:hAnsi="Times New Roman" w:cs="Times New Roman"/>
              </w:rPr>
              <w:t>»</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Валовый муниципальный продукт на душу населения, тыс.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721,92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775,49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Оборот розничной торговли на душу населения, тыс.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472,98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503,20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Удовлетворенность населения экономическим развитием города, %</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80,27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82,14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45,1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46,9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48,3</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Оборот организаций по видам экономической деятельности, </w:t>
            </w:r>
            <w:proofErr w:type="gramStart"/>
            <w:r w:rsidRPr="006659AD">
              <w:rPr>
                <w:rFonts w:ascii="Times New Roman" w:hAnsi="Times New Roman" w:cs="Times New Roman"/>
              </w:rPr>
              <w:t>млрд</w:t>
            </w:r>
            <w:proofErr w:type="gramEnd"/>
            <w:r w:rsidRPr="006659AD">
              <w:rPr>
                <w:rFonts w:ascii="Times New Roman" w:hAnsi="Times New Roman" w:cs="Times New Roman"/>
              </w:rPr>
              <w:t xml:space="preserve"> руб.</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336,82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357,54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421,30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439,00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458,70</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Налоговые поступления от субъектов малого и среднего предпринимательства в бюджет городского округа </w:t>
            </w:r>
            <w:r w:rsidR="00463C5E">
              <w:rPr>
                <w:rFonts w:ascii="Times New Roman" w:hAnsi="Times New Roman" w:cs="Times New Roman"/>
              </w:rPr>
              <w:t>«</w:t>
            </w:r>
            <w:r w:rsidRPr="006659AD">
              <w:rPr>
                <w:rFonts w:ascii="Times New Roman" w:hAnsi="Times New Roman" w:cs="Times New Roman"/>
              </w:rPr>
              <w:t>Город Белгород</w:t>
            </w:r>
            <w:r w:rsidR="00463C5E">
              <w:rPr>
                <w:rFonts w:ascii="Times New Roman" w:hAnsi="Times New Roman" w:cs="Times New Roman"/>
              </w:rPr>
              <w:t>»</w:t>
            </w:r>
            <w:r w:rsidRPr="006659AD">
              <w:rPr>
                <w:rFonts w:ascii="Times New Roman" w:hAnsi="Times New Roman" w:cs="Times New Roman"/>
              </w:rPr>
              <w:t xml:space="preserve">, </w:t>
            </w:r>
            <w:proofErr w:type="gramStart"/>
            <w:r w:rsidRPr="006659AD">
              <w:rPr>
                <w:rFonts w:ascii="Times New Roman" w:hAnsi="Times New Roman" w:cs="Times New Roman"/>
              </w:rPr>
              <w:t>млн</w:t>
            </w:r>
            <w:proofErr w:type="gramEnd"/>
            <w:r w:rsidRPr="006659AD">
              <w:rPr>
                <w:rFonts w:ascii="Times New Roman" w:hAnsi="Times New Roman" w:cs="Times New Roman"/>
              </w:rPr>
              <w:t xml:space="preserve"> рублей</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559,40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595,10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275,25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275,25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275,29</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проведенных ярмарок,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159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162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166</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Оборот розничной торговли (полный круг), </w:t>
            </w:r>
            <w:proofErr w:type="gramStart"/>
            <w:r w:rsidRPr="006659AD">
              <w:rPr>
                <w:rFonts w:ascii="Times New Roman" w:hAnsi="Times New Roman" w:cs="Times New Roman"/>
              </w:rPr>
              <w:t>млрд</w:t>
            </w:r>
            <w:proofErr w:type="gramEnd"/>
            <w:r w:rsidRPr="006659AD">
              <w:rPr>
                <w:rFonts w:ascii="Times New Roman" w:hAnsi="Times New Roman" w:cs="Times New Roman"/>
              </w:rPr>
              <w:t xml:space="preserve"> руб.</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166,59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178,88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191,11</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туристов и экскурсантов, посетивших город Белгород, тыс. чел.</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321,0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356,0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5000" w:type="pct"/>
            <w:gridSpan w:val="11"/>
          </w:tcPr>
          <w:p w:rsidR="006F51B4" w:rsidRPr="006659AD" w:rsidRDefault="006F51B4" w:rsidP="00004A50">
            <w:pPr>
              <w:pStyle w:val="ConsPlusNormal"/>
              <w:jc w:val="center"/>
              <w:rPr>
                <w:rFonts w:ascii="Times New Roman" w:hAnsi="Times New Roman" w:cs="Times New Roman"/>
              </w:rPr>
            </w:pPr>
            <w:r w:rsidRPr="006659AD">
              <w:rPr>
                <w:rFonts w:ascii="Times New Roman" w:hAnsi="Times New Roman" w:cs="Times New Roman"/>
              </w:rPr>
              <w:t xml:space="preserve">Задача </w:t>
            </w:r>
            <w:r w:rsidR="00004A50">
              <w:rPr>
                <w:rFonts w:ascii="Times New Roman" w:hAnsi="Times New Roman" w:cs="Times New Roman"/>
              </w:rPr>
              <w:t>№</w:t>
            </w:r>
            <w:r w:rsidRPr="006659AD">
              <w:rPr>
                <w:rFonts w:ascii="Times New Roman" w:hAnsi="Times New Roman" w:cs="Times New Roman"/>
              </w:rPr>
              <w:t xml:space="preserve"> 1. Анализ конъюнктуры рынка услуг в сфере торговли, общественного питания, бытового обслуживания и туризма</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2.1.</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Проведение анализа и </w:t>
            </w:r>
            <w:r w:rsidRPr="006659AD">
              <w:rPr>
                <w:rFonts w:ascii="Times New Roman" w:hAnsi="Times New Roman" w:cs="Times New Roman"/>
              </w:rPr>
              <w:lastRenderedPageBreak/>
              <w:t xml:space="preserve">информирование </w:t>
            </w:r>
            <w:proofErr w:type="gramStart"/>
            <w:r w:rsidRPr="006659AD">
              <w:rPr>
                <w:rFonts w:ascii="Times New Roman" w:hAnsi="Times New Roman" w:cs="Times New Roman"/>
              </w:rPr>
              <w:t>бизнес-сообщества</w:t>
            </w:r>
            <w:proofErr w:type="gramEnd"/>
            <w:r w:rsidRPr="006659AD">
              <w:rPr>
                <w:rFonts w:ascii="Times New Roman" w:hAnsi="Times New Roman" w:cs="Times New Roman"/>
              </w:rPr>
              <w:t xml:space="preserve"> о необходимости строительства и открытия объектов торговли и услуг в микрорайонах города</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2025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 xml:space="preserve">Администрация города </w:t>
            </w:r>
            <w:r w:rsidRPr="006659AD">
              <w:rPr>
                <w:rFonts w:ascii="Times New Roman" w:hAnsi="Times New Roman" w:cs="Times New Roman"/>
              </w:rPr>
              <w:lastRenderedPageBreak/>
              <w:t xml:space="preserve">Белгорода (департамент экономического развития), МАУ </w:t>
            </w:r>
            <w:r w:rsidR="00463C5E">
              <w:rPr>
                <w:rFonts w:ascii="Times New Roman" w:hAnsi="Times New Roman" w:cs="Times New Roman"/>
              </w:rPr>
              <w:t>«</w:t>
            </w:r>
            <w:r w:rsidRPr="006659AD">
              <w:rPr>
                <w:rFonts w:ascii="Times New Roman" w:hAnsi="Times New Roman" w:cs="Times New Roman"/>
              </w:rPr>
              <w:t>Институт муниципального развития и социальных технологий</w:t>
            </w:r>
            <w:r w:rsidR="00463C5E">
              <w:rPr>
                <w:rFonts w:ascii="Times New Roman" w:hAnsi="Times New Roman" w:cs="Times New Roman"/>
              </w:rPr>
              <w:t>»</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lastRenderedPageBreak/>
              <w:t xml:space="preserve">Количество ежегодных </w:t>
            </w:r>
            <w:r w:rsidRPr="006659AD">
              <w:rPr>
                <w:rFonts w:ascii="Times New Roman" w:hAnsi="Times New Roman" w:cs="Times New Roman"/>
              </w:rPr>
              <w:lastRenderedPageBreak/>
              <w:t>исследований,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r>
      <w:tr w:rsidR="006F51B4" w:rsidRPr="006659AD" w:rsidTr="001838B9">
        <w:tc>
          <w:tcPr>
            <w:tcW w:w="5000" w:type="pct"/>
            <w:gridSpan w:val="11"/>
          </w:tcPr>
          <w:p w:rsidR="006F51B4" w:rsidRPr="006659AD" w:rsidRDefault="006F51B4" w:rsidP="00004A50">
            <w:pPr>
              <w:pStyle w:val="ConsPlusNormal"/>
              <w:jc w:val="center"/>
              <w:rPr>
                <w:rFonts w:ascii="Times New Roman" w:hAnsi="Times New Roman" w:cs="Times New Roman"/>
              </w:rPr>
            </w:pPr>
            <w:r w:rsidRPr="006659AD">
              <w:rPr>
                <w:rFonts w:ascii="Times New Roman" w:hAnsi="Times New Roman" w:cs="Times New Roman"/>
              </w:rPr>
              <w:lastRenderedPageBreak/>
              <w:t xml:space="preserve">Задача </w:t>
            </w:r>
            <w:r w:rsidR="00004A50">
              <w:rPr>
                <w:rFonts w:ascii="Times New Roman" w:hAnsi="Times New Roman" w:cs="Times New Roman"/>
              </w:rPr>
              <w:t>№</w:t>
            </w:r>
            <w:r w:rsidRPr="006659AD">
              <w:rPr>
                <w:rFonts w:ascii="Times New Roman" w:hAnsi="Times New Roman" w:cs="Times New Roman"/>
              </w:rPr>
              <w:t xml:space="preserve"> 2. Повышение качества обслуживания и формирование положительного имиджа предприятий сферы торговли, общественного питания, бытового обслуживания и туризма</w:t>
            </w:r>
          </w:p>
        </w:tc>
      </w:tr>
      <w:tr w:rsidR="006F51B4" w:rsidRPr="006659AD" w:rsidTr="001838B9">
        <w:tc>
          <w:tcPr>
            <w:tcW w:w="245"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2.2.</w:t>
            </w:r>
          </w:p>
        </w:tc>
        <w:tc>
          <w:tcPr>
            <w:tcW w:w="941" w:type="pct"/>
            <w:vMerge w:val="restar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Проведение конкурсов, фестивалей и иных мероприятий</w:t>
            </w:r>
          </w:p>
        </w:tc>
        <w:tc>
          <w:tcPr>
            <w:tcW w:w="31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Borders>
              <w:bottom w:val="nil"/>
            </w:tcBorders>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ежегодных мероприятий (ярмарок, конкурсов, фестивалей и иных), ед.</w:t>
            </w:r>
          </w:p>
        </w:tc>
        <w:tc>
          <w:tcPr>
            <w:tcW w:w="289" w:type="pct"/>
            <w:tcBorders>
              <w:bottom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203</w:t>
            </w:r>
          </w:p>
        </w:tc>
        <w:tc>
          <w:tcPr>
            <w:tcW w:w="289" w:type="pct"/>
            <w:tcBorders>
              <w:bottom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205</w:t>
            </w:r>
          </w:p>
        </w:tc>
        <w:tc>
          <w:tcPr>
            <w:tcW w:w="289" w:type="pct"/>
            <w:tcBorders>
              <w:bottom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228</w:t>
            </w:r>
          </w:p>
        </w:tc>
        <w:tc>
          <w:tcPr>
            <w:tcW w:w="289" w:type="pct"/>
            <w:tcBorders>
              <w:bottom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228</w:t>
            </w:r>
          </w:p>
        </w:tc>
        <w:tc>
          <w:tcPr>
            <w:tcW w:w="289" w:type="pct"/>
            <w:tcBorders>
              <w:bottom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230</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Borders>
              <w:top w:val="nil"/>
            </w:tcBorders>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Объем налоговых поступлений от предприятий туристической сферы, </w:t>
            </w:r>
            <w:proofErr w:type="gramStart"/>
            <w:r w:rsidRPr="006659AD">
              <w:rPr>
                <w:rFonts w:ascii="Times New Roman" w:hAnsi="Times New Roman" w:cs="Times New Roman"/>
              </w:rPr>
              <w:t>млн</w:t>
            </w:r>
            <w:proofErr w:type="gramEnd"/>
            <w:r w:rsidRPr="006659AD">
              <w:rPr>
                <w:rFonts w:ascii="Times New Roman" w:hAnsi="Times New Roman" w:cs="Times New Roman"/>
              </w:rPr>
              <w:t xml:space="preserve"> рублей</w:t>
            </w:r>
          </w:p>
        </w:tc>
        <w:tc>
          <w:tcPr>
            <w:tcW w:w="289" w:type="pct"/>
            <w:tcBorders>
              <w:top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34,5</w:t>
            </w:r>
          </w:p>
        </w:tc>
        <w:tc>
          <w:tcPr>
            <w:tcW w:w="289" w:type="pct"/>
            <w:tcBorders>
              <w:top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36,2</w:t>
            </w:r>
          </w:p>
        </w:tc>
        <w:tc>
          <w:tcPr>
            <w:tcW w:w="289" w:type="pct"/>
            <w:tcBorders>
              <w:top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Borders>
              <w:top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Borders>
              <w:top w:val="nil"/>
            </w:tcBorders>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2.3.</w:t>
            </w:r>
          </w:p>
        </w:tc>
        <w:tc>
          <w:tcPr>
            <w:tcW w:w="941" w:type="pct"/>
            <w:vMerge w:val="restar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Продвижение туристской привлекательности города Белгорода и городского турпродукта на внутреннем и внешнем рынках</w:t>
            </w:r>
          </w:p>
        </w:tc>
        <w:tc>
          <w:tcPr>
            <w:tcW w:w="31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 управление информационной политики), департамент городского хозяйства администрации города Белгорода</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посетителей, тыс. чел.</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45</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463C5E" w:rsidRDefault="006F51B4" w:rsidP="00CB240B">
            <w:pPr>
              <w:pStyle w:val="ConsPlusNormal"/>
              <w:rPr>
                <w:rFonts w:ascii="Times New Roman" w:hAnsi="Times New Roman" w:cs="Times New Roman"/>
              </w:rPr>
            </w:pPr>
            <w:r w:rsidRPr="00463C5E">
              <w:rPr>
                <w:rFonts w:ascii="Times New Roman" w:hAnsi="Times New Roman" w:cs="Times New Roman"/>
              </w:rPr>
              <w:t xml:space="preserve">Количество рабочих дней, в которое обеспечивается бесперебойное посещение АО </w:t>
            </w:r>
            <w:r w:rsidR="00463C5E">
              <w:rPr>
                <w:rFonts w:ascii="Times New Roman" w:hAnsi="Times New Roman" w:cs="Times New Roman"/>
              </w:rPr>
              <w:t>«</w:t>
            </w:r>
            <w:proofErr w:type="spellStart"/>
            <w:r w:rsidRPr="00463C5E">
              <w:rPr>
                <w:rFonts w:ascii="Times New Roman" w:hAnsi="Times New Roman" w:cs="Times New Roman"/>
              </w:rPr>
              <w:t>Мастерславль</w:t>
            </w:r>
            <w:proofErr w:type="spellEnd"/>
            <w:r w:rsidRPr="00463C5E">
              <w:rPr>
                <w:rFonts w:ascii="Times New Roman" w:hAnsi="Times New Roman" w:cs="Times New Roman"/>
              </w:rPr>
              <w:t xml:space="preserve"> - Белгород</w:t>
            </w:r>
            <w:r w:rsidR="00463C5E">
              <w:rPr>
                <w:rFonts w:ascii="Times New Roman" w:hAnsi="Times New Roman" w:cs="Times New Roman"/>
              </w:rPr>
              <w:t>»</w:t>
            </w:r>
            <w:r w:rsidRPr="00463C5E">
              <w:rPr>
                <w:rFonts w:ascii="Times New Roman" w:hAnsi="Times New Roman" w:cs="Times New Roman"/>
              </w:rPr>
              <w:t xml:space="preserve">, </w:t>
            </w:r>
            <w:proofErr w:type="spellStart"/>
            <w:r w:rsidRPr="00463C5E">
              <w:rPr>
                <w:rFonts w:ascii="Times New Roman" w:hAnsi="Times New Roman" w:cs="Times New Roman"/>
              </w:rPr>
              <w:t>дн</w:t>
            </w:r>
            <w:proofErr w:type="spellEnd"/>
            <w:r w:rsidRPr="00463C5E">
              <w:rPr>
                <w:rFonts w:ascii="Times New Roman" w:hAnsi="Times New Roman" w:cs="Times New Roman"/>
              </w:rPr>
              <w:t>.</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88</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350</w:t>
            </w:r>
          </w:p>
        </w:tc>
        <w:tc>
          <w:tcPr>
            <w:tcW w:w="289" w:type="pct"/>
          </w:tcPr>
          <w:p w:rsidR="006F51B4" w:rsidRPr="00463C5E" w:rsidRDefault="00300F6F" w:rsidP="00CB240B">
            <w:pPr>
              <w:pStyle w:val="ConsPlusNormal"/>
              <w:jc w:val="center"/>
              <w:rPr>
                <w:rFonts w:ascii="Times New Roman" w:hAnsi="Times New Roman" w:cs="Times New Roman"/>
              </w:rPr>
            </w:pPr>
            <w:r w:rsidRPr="00463C5E">
              <w:rPr>
                <w:rFonts w:ascii="Times New Roman" w:hAnsi="Times New Roman" w:cs="Times New Roman"/>
              </w:rPr>
              <w:t>120</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инвестиционных площадок, по которым обеспечивается технологическое присоединение к электросетям,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изданных рекламно-информационных буклетов, брошюр,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выставок, в которых принято участие,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опубликованных в СМИ материалов о торговле, услугах и туризме в городе Белгороде,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проведенных конкурсов,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2.3.1.</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Увеличение доли участия городского округа </w:t>
            </w:r>
            <w:r w:rsidR="00463C5E">
              <w:rPr>
                <w:rFonts w:ascii="Times New Roman" w:hAnsi="Times New Roman" w:cs="Times New Roman"/>
              </w:rPr>
              <w:t>«</w:t>
            </w:r>
            <w:r w:rsidRPr="006659AD">
              <w:rPr>
                <w:rFonts w:ascii="Times New Roman" w:hAnsi="Times New Roman" w:cs="Times New Roman"/>
              </w:rPr>
              <w:t>Город Белгород</w:t>
            </w:r>
            <w:r w:rsidR="00463C5E">
              <w:rPr>
                <w:rFonts w:ascii="Times New Roman" w:hAnsi="Times New Roman" w:cs="Times New Roman"/>
              </w:rPr>
              <w:t>»</w:t>
            </w:r>
            <w:r w:rsidRPr="006659AD">
              <w:rPr>
                <w:rFonts w:ascii="Times New Roman" w:hAnsi="Times New Roman" w:cs="Times New Roman"/>
              </w:rPr>
              <w:t xml:space="preserve"> в АО </w:t>
            </w:r>
            <w:r w:rsidR="00463C5E">
              <w:rPr>
                <w:rFonts w:ascii="Times New Roman" w:hAnsi="Times New Roman" w:cs="Times New Roman"/>
              </w:rPr>
              <w:t>«</w:t>
            </w:r>
            <w:proofErr w:type="spellStart"/>
            <w:r w:rsidR="00004A50">
              <w:rPr>
                <w:rFonts w:ascii="Times New Roman" w:hAnsi="Times New Roman" w:cs="Times New Roman"/>
              </w:rPr>
              <w:t>Мастерславль</w:t>
            </w:r>
            <w:proofErr w:type="spellEnd"/>
            <w:r w:rsidR="000E23A1" w:rsidRPr="000E23A1">
              <w:rPr>
                <w:rFonts w:ascii="Times New Roman" w:hAnsi="Times New Roman" w:cs="Times New Roman"/>
                <w:sz w:val="10"/>
                <w:szCs w:val="10"/>
              </w:rPr>
              <w:t> </w:t>
            </w:r>
            <w:r w:rsidRPr="006659AD">
              <w:rPr>
                <w:rFonts w:ascii="Times New Roman" w:hAnsi="Times New Roman" w:cs="Times New Roman"/>
              </w:rPr>
              <w:t>-</w:t>
            </w:r>
            <w:r w:rsidRPr="000E23A1">
              <w:rPr>
                <w:rFonts w:ascii="Times New Roman" w:hAnsi="Times New Roman" w:cs="Times New Roman"/>
                <w:sz w:val="16"/>
                <w:szCs w:val="16"/>
              </w:rPr>
              <w:t xml:space="preserve"> </w:t>
            </w:r>
            <w:r w:rsidRPr="006659AD">
              <w:rPr>
                <w:rFonts w:ascii="Times New Roman" w:hAnsi="Times New Roman" w:cs="Times New Roman"/>
              </w:rPr>
              <w:t>Белгород</w:t>
            </w:r>
            <w:r w:rsidR="00463C5E">
              <w:rPr>
                <w:rFonts w:ascii="Times New Roman" w:hAnsi="Times New Roman" w:cs="Times New Roman"/>
              </w:rPr>
              <w:t>»</w:t>
            </w:r>
            <w:r w:rsidRPr="006659AD">
              <w:rPr>
                <w:rFonts w:ascii="Times New Roman" w:hAnsi="Times New Roman" w:cs="Times New Roman"/>
              </w:rPr>
              <w:t xml:space="preserve"> в целях повышения туристической привлекательности города Белгорода как центра ранней профориентации детей</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2022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посетителей, тыс. чел.</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45</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2.3.2.</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Субсидия из бюджета городского округа </w:t>
            </w:r>
            <w:r w:rsidR="00463C5E">
              <w:rPr>
                <w:rFonts w:ascii="Times New Roman" w:hAnsi="Times New Roman" w:cs="Times New Roman"/>
              </w:rPr>
              <w:t>«</w:t>
            </w:r>
            <w:r w:rsidRPr="006659AD">
              <w:rPr>
                <w:rFonts w:ascii="Times New Roman" w:hAnsi="Times New Roman" w:cs="Times New Roman"/>
              </w:rPr>
              <w:t>Город Белгород</w:t>
            </w:r>
            <w:r w:rsidR="00463C5E">
              <w:rPr>
                <w:rFonts w:ascii="Times New Roman" w:hAnsi="Times New Roman" w:cs="Times New Roman"/>
              </w:rPr>
              <w:t>»</w:t>
            </w:r>
            <w:r w:rsidRPr="006659AD">
              <w:rPr>
                <w:rFonts w:ascii="Times New Roman" w:hAnsi="Times New Roman" w:cs="Times New Roman"/>
              </w:rPr>
              <w:t xml:space="preserve"> АО </w:t>
            </w:r>
            <w:r w:rsidR="00463C5E">
              <w:rPr>
                <w:rFonts w:ascii="Times New Roman" w:hAnsi="Times New Roman" w:cs="Times New Roman"/>
              </w:rPr>
              <w:t>«</w:t>
            </w:r>
            <w:proofErr w:type="spellStart"/>
            <w:r w:rsidRPr="006659AD">
              <w:rPr>
                <w:rFonts w:ascii="Times New Roman" w:hAnsi="Times New Roman" w:cs="Times New Roman"/>
              </w:rPr>
              <w:t>Мастерславль</w:t>
            </w:r>
            <w:proofErr w:type="spellEnd"/>
            <w:r w:rsidRPr="006659AD">
              <w:rPr>
                <w:rFonts w:ascii="Times New Roman" w:hAnsi="Times New Roman" w:cs="Times New Roman"/>
              </w:rPr>
              <w:t xml:space="preserve"> - Белгород</w:t>
            </w:r>
            <w:r w:rsidR="00463C5E">
              <w:rPr>
                <w:rFonts w:ascii="Times New Roman" w:hAnsi="Times New Roman" w:cs="Times New Roman"/>
              </w:rPr>
              <w:t>»</w:t>
            </w:r>
            <w:r w:rsidRPr="006659AD">
              <w:rPr>
                <w:rFonts w:ascii="Times New Roman" w:hAnsi="Times New Roman" w:cs="Times New Roman"/>
              </w:rPr>
              <w:t xml:space="preserve"> на возмещение части операционных расходов на осуществление деятельности</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2022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2024 год</w:t>
            </w:r>
          </w:p>
        </w:tc>
        <w:tc>
          <w:tcPr>
            <w:tcW w:w="837"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463C5E" w:rsidRDefault="006F51B4" w:rsidP="00CB240B">
            <w:pPr>
              <w:pStyle w:val="ConsPlusNormal"/>
              <w:rPr>
                <w:rFonts w:ascii="Times New Roman" w:hAnsi="Times New Roman" w:cs="Times New Roman"/>
              </w:rPr>
            </w:pPr>
            <w:r w:rsidRPr="00463C5E">
              <w:rPr>
                <w:rFonts w:ascii="Times New Roman" w:hAnsi="Times New Roman" w:cs="Times New Roman"/>
              </w:rPr>
              <w:t xml:space="preserve">Количество рабочих дней, в которое обеспечивается бесперебойное посещение АО </w:t>
            </w:r>
            <w:r w:rsidR="00463C5E">
              <w:rPr>
                <w:rFonts w:ascii="Times New Roman" w:hAnsi="Times New Roman" w:cs="Times New Roman"/>
              </w:rPr>
              <w:t>«</w:t>
            </w:r>
            <w:proofErr w:type="spellStart"/>
            <w:r w:rsidRPr="00463C5E">
              <w:rPr>
                <w:rFonts w:ascii="Times New Roman" w:hAnsi="Times New Roman" w:cs="Times New Roman"/>
              </w:rPr>
              <w:t>Мастерславль</w:t>
            </w:r>
            <w:proofErr w:type="spellEnd"/>
            <w:r w:rsidRPr="00463C5E">
              <w:rPr>
                <w:rFonts w:ascii="Times New Roman" w:hAnsi="Times New Roman" w:cs="Times New Roman"/>
              </w:rPr>
              <w:t xml:space="preserve"> - Белгород</w:t>
            </w:r>
            <w:r w:rsidR="00463C5E">
              <w:rPr>
                <w:rFonts w:ascii="Times New Roman" w:hAnsi="Times New Roman" w:cs="Times New Roman"/>
              </w:rPr>
              <w:t>»</w:t>
            </w:r>
            <w:r w:rsidRPr="00463C5E">
              <w:rPr>
                <w:rFonts w:ascii="Times New Roman" w:hAnsi="Times New Roman" w:cs="Times New Roman"/>
              </w:rPr>
              <w:t xml:space="preserve">, </w:t>
            </w:r>
            <w:proofErr w:type="spellStart"/>
            <w:r w:rsidRPr="00463C5E">
              <w:rPr>
                <w:rFonts w:ascii="Times New Roman" w:hAnsi="Times New Roman" w:cs="Times New Roman"/>
              </w:rPr>
              <w:t>дн</w:t>
            </w:r>
            <w:proofErr w:type="spellEnd"/>
            <w:r w:rsidRPr="00463C5E">
              <w:rPr>
                <w:rFonts w:ascii="Times New Roman" w:hAnsi="Times New Roman" w:cs="Times New Roman"/>
              </w:rPr>
              <w:t>.</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88</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350</w:t>
            </w:r>
          </w:p>
        </w:tc>
        <w:tc>
          <w:tcPr>
            <w:tcW w:w="289" w:type="pct"/>
          </w:tcPr>
          <w:p w:rsidR="006F51B4" w:rsidRPr="00463C5E" w:rsidRDefault="00300F6F" w:rsidP="00CB240B">
            <w:pPr>
              <w:pStyle w:val="ConsPlusNormal"/>
              <w:jc w:val="center"/>
              <w:rPr>
                <w:rFonts w:ascii="Times New Roman" w:hAnsi="Times New Roman" w:cs="Times New Roman"/>
              </w:rPr>
            </w:pPr>
            <w:r w:rsidRPr="00463C5E">
              <w:rPr>
                <w:rFonts w:ascii="Times New Roman" w:hAnsi="Times New Roman" w:cs="Times New Roman"/>
              </w:rPr>
              <w:t>120</w:t>
            </w:r>
          </w:p>
        </w:tc>
        <w:tc>
          <w:tcPr>
            <w:tcW w:w="289" w:type="pct"/>
          </w:tcPr>
          <w:p w:rsidR="006F51B4" w:rsidRPr="00463C5E" w:rsidRDefault="006F51B4" w:rsidP="00CB240B">
            <w:pPr>
              <w:pStyle w:val="ConsPlusNormal"/>
              <w:jc w:val="center"/>
              <w:rPr>
                <w:rFonts w:ascii="Times New Roman" w:hAnsi="Times New Roman" w:cs="Times New Roman"/>
              </w:rPr>
            </w:pPr>
            <w:r w:rsidRPr="00463C5E">
              <w:rPr>
                <w:rFonts w:ascii="Times New Roman" w:hAnsi="Times New Roman" w:cs="Times New Roman"/>
              </w:rPr>
              <w:t>-</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2.3.3.</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Обеспечение технологического присоединения к электросетям объекта </w:t>
            </w:r>
            <w:r w:rsidR="00463C5E">
              <w:rPr>
                <w:rFonts w:ascii="Times New Roman" w:hAnsi="Times New Roman" w:cs="Times New Roman"/>
              </w:rPr>
              <w:t>«</w:t>
            </w:r>
            <w:r w:rsidRPr="006659AD">
              <w:rPr>
                <w:rFonts w:ascii="Times New Roman" w:hAnsi="Times New Roman" w:cs="Times New Roman"/>
              </w:rPr>
              <w:t>Парк аттракционов и развлечений</w:t>
            </w:r>
            <w:r w:rsidR="00463C5E">
              <w:rPr>
                <w:rFonts w:ascii="Times New Roman" w:hAnsi="Times New Roman" w:cs="Times New Roman"/>
              </w:rPr>
              <w:t>»</w:t>
            </w:r>
            <w:r w:rsidRPr="006659AD">
              <w:rPr>
                <w:rFonts w:ascii="Times New Roman" w:hAnsi="Times New Roman" w:cs="Times New Roman"/>
              </w:rPr>
              <w:t xml:space="preserve"> с целью создания условий для массового отдыха жителей и развития туризма</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2023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2023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 xml:space="preserve">МКУ </w:t>
            </w:r>
            <w:r w:rsidR="00463C5E">
              <w:rPr>
                <w:rFonts w:ascii="Times New Roman" w:hAnsi="Times New Roman" w:cs="Times New Roman"/>
              </w:rPr>
              <w:t>«</w:t>
            </w:r>
            <w:r w:rsidRPr="006659AD">
              <w:rPr>
                <w:rFonts w:ascii="Times New Roman" w:hAnsi="Times New Roman" w:cs="Times New Roman"/>
              </w:rPr>
              <w:t>Управление капитального строительства</w:t>
            </w:r>
            <w:r w:rsidR="00463C5E">
              <w:rPr>
                <w:rFonts w:ascii="Times New Roman" w:hAnsi="Times New Roman" w:cs="Times New Roman"/>
              </w:rPr>
              <w:t>»</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инвестиционных площадок, по которым обеспечивается технологическое присоединение к электросетям,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2.3.4.</w:t>
            </w:r>
          </w:p>
        </w:tc>
        <w:tc>
          <w:tcPr>
            <w:tcW w:w="941" w:type="pct"/>
            <w:vMerge w:val="restar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Продвижение туристской привлекательности города Белгорода и городского турпродукта на внутреннем и внешнем рынках</w:t>
            </w:r>
          </w:p>
        </w:tc>
        <w:tc>
          <w:tcPr>
            <w:tcW w:w="31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изданных рекламно-информационных буклетов, брошюр,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выставок, в которых принято участие,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опубликованных в СМИ материалов о торговле, услугах и туризме в городе Белгороде,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проведенных конкурсов,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w:t>
            </w:r>
          </w:p>
        </w:tc>
      </w:tr>
      <w:tr w:rsidR="006F51B4" w:rsidRPr="006659AD" w:rsidTr="001838B9">
        <w:tc>
          <w:tcPr>
            <w:tcW w:w="5000" w:type="pct"/>
            <w:gridSpan w:val="11"/>
          </w:tcPr>
          <w:p w:rsidR="006F51B4" w:rsidRPr="006659AD" w:rsidRDefault="006F51B4" w:rsidP="00284D5C">
            <w:pPr>
              <w:pStyle w:val="ConsPlusNormal"/>
              <w:jc w:val="center"/>
              <w:rPr>
                <w:rFonts w:ascii="Times New Roman" w:hAnsi="Times New Roman" w:cs="Times New Roman"/>
              </w:rPr>
            </w:pPr>
            <w:r w:rsidRPr="006659AD">
              <w:rPr>
                <w:rFonts w:ascii="Times New Roman" w:hAnsi="Times New Roman" w:cs="Times New Roman"/>
              </w:rPr>
              <w:t xml:space="preserve">Задача </w:t>
            </w:r>
            <w:r w:rsidR="00284D5C">
              <w:rPr>
                <w:rFonts w:ascii="Times New Roman" w:hAnsi="Times New Roman" w:cs="Times New Roman"/>
              </w:rPr>
              <w:t>№</w:t>
            </w:r>
            <w:r w:rsidRPr="006659AD">
              <w:rPr>
                <w:rFonts w:ascii="Times New Roman" w:hAnsi="Times New Roman" w:cs="Times New Roman"/>
              </w:rPr>
              <w:t xml:space="preserve"> 3. Обеспечение информированности населения города в сфере товаров, услуг и защиты прав потребителей</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2.4.</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Развитие и продвижение информационного </w:t>
            </w:r>
            <w:proofErr w:type="gramStart"/>
            <w:r w:rsidRPr="006659AD">
              <w:rPr>
                <w:rFonts w:ascii="Times New Roman" w:hAnsi="Times New Roman" w:cs="Times New Roman"/>
              </w:rPr>
              <w:t>портала управления потребительского рынка департамента экономического развития администрации</w:t>
            </w:r>
            <w:proofErr w:type="gramEnd"/>
            <w:r w:rsidRPr="006659AD">
              <w:rPr>
                <w:rFonts w:ascii="Times New Roman" w:hAnsi="Times New Roman" w:cs="Times New Roman"/>
              </w:rPr>
              <w:t xml:space="preserve"> города </w:t>
            </w:r>
            <w:r w:rsidR="00463C5E">
              <w:rPr>
                <w:rFonts w:ascii="Times New Roman" w:hAnsi="Times New Roman" w:cs="Times New Roman"/>
              </w:rPr>
              <w:t>«</w:t>
            </w:r>
            <w:r w:rsidRPr="006659AD">
              <w:rPr>
                <w:rFonts w:ascii="Times New Roman" w:hAnsi="Times New Roman" w:cs="Times New Roman"/>
              </w:rPr>
              <w:t>Добро пожаловать в Белгород</w:t>
            </w:r>
            <w:r w:rsidR="00463C5E">
              <w:rPr>
                <w:rFonts w:ascii="Times New Roman" w:hAnsi="Times New Roman" w:cs="Times New Roman"/>
              </w:rPr>
              <w:t>»</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 управление информационной политики)</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размещенных ежемесячных информационных материалов, сообщений,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35</w:t>
            </w:r>
          </w:p>
        </w:tc>
      </w:tr>
      <w:tr w:rsidR="006F51B4" w:rsidRPr="006659AD" w:rsidTr="001838B9">
        <w:tc>
          <w:tcPr>
            <w:tcW w:w="245"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2.5.</w:t>
            </w:r>
          </w:p>
        </w:tc>
        <w:tc>
          <w:tcPr>
            <w:tcW w:w="941" w:type="pct"/>
            <w:vMerge w:val="restar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Проведение информационно-просветительской работы по вопросам защиты прав потребителей с размещением информационных материалов в средствах массовой информации (в печатных изданиях, информационно-телекоммуникационной сети Интернет)</w:t>
            </w:r>
          </w:p>
        </w:tc>
        <w:tc>
          <w:tcPr>
            <w:tcW w:w="31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vMerge w:val="restar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 управление информационной политики)</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размещенных в СМИ информационных материалов, сообщений по вопросам защиты прав потребителей,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40</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распространенных разработанных информационных памяток, разъясняющих права потребителей,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4</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проведенных семинаров по вопросам потребительского законодательства с хозяйствующими субъектами города,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25</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35</w:t>
            </w:r>
          </w:p>
        </w:tc>
      </w:tr>
      <w:tr w:rsidR="006F51B4" w:rsidRPr="006659AD" w:rsidTr="001838B9">
        <w:tc>
          <w:tcPr>
            <w:tcW w:w="245" w:type="pct"/>
            <w:vMerge/>
          </w:tcPr>
          <w:p w:rsidR="006F51B4" w:rsidRPr="006659AD" w:rsidRDefault="006F51B4" w:rsidP="00CB240B">
            <w:pPr>
              <w:pStyle w:val="ConsPlusNormal"/>
              <w:rPr>
                <w:rFonts w:ascii="Times New Roman" w:hAnsi="Times New Roman" w:cs="Times New Roman"/>
              </w:rPr>
            </w:pPr>
          </w:p>
        </w:tc>
        <w:tc>
          <w:tcPr>
            <w:tcW w:w="941" w:type="pct"/>
            <w:vMerge/>
          </w:tcPr>
          <w:p w:rsidR="006F51B4" w:rsidRPr="006659AD" w:rsidRDefault="006F51B4" w:rsidP="00CB240B">
            <w:pPr>
              <w:pStyle w:val="ConsPlusNormal"/>
              <w:rPr>
                <w:rFonts w:ascii="Times New Roman" w:hAnsi="Times New Roman" w:cs="Times New Roman"/>
              </w:rPr>
            </w:pPr>
          </w:p>
        </w:tc>
        <w:tc>
          <w:tcPr>
            <w:tcW w:w="317" w:type="pct"/>
            <w:vMerge/>
          </w:tcPr>
          <w:p w:rsidR="006F51B4" w:rsidRPr="006659AD" w:rsidRDefault="006F51B4" w:rsidP="00CB240B">
            <w:pPr>
              <w:pStyle w:val="ConsPlusNormal"/>
              <w:rPr>
                <w:rFonts w:ascii="Times New Roman" w:hAnsi="Times New Roman" w:cs="Times New Roman"/>
              </w:rPr>
            </w:pPr>
          </w:p>
        </w:tc>
        <w:tc>
          <w:tcPr>
            <w:tcW w:w="314" w:type="pct"/>
            <w:vMerge/>
          </w:tcPr>
          <w:p w:rsidR="006F51B4" w:rsidRPr="006659AD" w:rsidRDefault="006F51B4" w:rsidP="00CB240B">
            <w:pPr>
              <w:pStyle w:val="ConsPlusNormal"/>
              <w:rPr>
                <w:rFonts w:ascii="Times New Roman" w:hAnsi="Times New Roman" w:cs="Times New Roman"/>
              </w:rPr>
            </w:pPr>
          </w:p>
        </w:tc>
        <w:tc>
          <w:tcPr>
            <w:tcW w:w="837" w:type="pct"/>
            <w:vMerge/>
          </w:tcPr>
          <w:p w:rsidR="006F51B4" w:rsidRPr="006659AD" w:rsidRDefault="006F51B4" w:rsidP="00CB240B">
            <w:pPr>
              <w:pStyle w:val="ConsPlusNormal"/>
              <w:rPr>
                <w:rFonts w:ascii="Times New Roman" w:hAnsi="Times New Roman" w:cs="Times New Roman"/>
              </w:rPr>
            </w:pPr>
          </w:p>
        </w:tc>
        <w:tc>
          <w:tcPr>
            <w:tcW w:w="900" w:type="pct"/>
          </w:tcPr>
          <w:p w:rsidR="006F51B4" w:rsidRPr="006659AD" w:rsidRDefault="006F51B4" w:rsidP="00CB240B">
            <w:pPr>
              <w:pStyle w:val="ConsPlusNormal"/>
              <w:rPr>
                <w:rFonts w:ascii="Times New Roman" w:hAnsi="Times New Roman" w:cs="Times New Roman"/>
              </w:rPr>
            </w:pPr>
            <w:proofErr w:type="gramStart"/>
            <w:r w:rsidRPr="006659AD">
              <w:rPr>
                <w:rFonts w:ascii="Times New Roman" w:hAnsi="Times New Roman" w:cs="Times New Roman"/>
              </w:rPr>
              <w:t xml:space="preserve">Количество проведенных </w:t>
            </w:r>
            <w:r w:rsidRPr="006659AD">
              <w:rPr>
                <w:rFonts w:ascii="Times New Roman" w:hAnsi="Times New Roman" w:cs="Times New Roman"/>
              </w:rPr>
              <w:lastRenderedPageBreak/>
              <w:t>лекций, встреч по вопросам защиты прав потребителей с обучающимися общеобразовательных, высших учебных заведений города, с социально уязвимыми группами населения, ед.</w:t>
            </w:r>
            <w:proofErr w:type="gramEnd"/>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20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28</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30</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lastRenderedPageBreak/>
              <w:t>2.6.</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Проведение ежегодных тематических потребительских всеобучей, акций, приуроченных к Всемирному дню защиты прав потребителей и Европейской неделе качества</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2021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2025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проведенных мероприятий,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r>
      <w:tr w:rsidR="006F51B4" w:rsidRPr="006659AD" w:rsidTr="001838B9">
        <w:tc>
          <w:tcPr>
            <w:tcW w:w="5000" w:type="pct"/>
            <w:gridSpan w:val="11"/>
          </w:tcPr>
          <w:p w:rsidR="006F51B4" w:rsidRPr="006659AD" w:rsidRDefault="006F51B4" w:rsidP="00284D5C">
            <w:pPr>
              <w:pStyle w:val="ConsPlusNormal"/>
              <w:jc w:val="center"/>
              <w:rPr>
                <w:rFonts w:ascii="Times New Roman" w:hAnsi="Times New Roman" w:cs="Times New Roman"/>
              </w:rPr>
            </w:pPr>
            <w:r w:rsidRPr="006659AD">
              <w:rPr>
                <w:rFonts w:ascii="Times New Roman" w:hAnsi="Times New Roman" w:cs="Times New Roman"/>
              </w:rPr>
              <w:t xml:space="preserve">Задача </w:t>
            </w:r>
            <w:r w:rsidR="00284D5C">
              <w:rPr>
                <w:rFonts w:ascii="Times New Roman" w:hAnsi="Times New Roman" w:cs="Times New Roman"/>
              </w:rPr>
              <w:t>№</w:t>
            </w:r>
            <w:r w:rsidRPr="006659AD">
              <w:rPr>
                <w:rFonts w:ascii="Times New Roman" w:hAnsi="Times New Roman" w:cs="Times New Roman"/>
              </w:rPr>
              <w:t xml:space="preserve"> 4. Создание благоприятной среды для развития предприятий торговли и общественного питания города</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2.7.</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Освобождение от платы за размещение сезонных кафе при стационарных предприятиях общественного питания</w:t>
            </w:r>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2022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2022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19</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r w:rsidR="006F51B4" w:rsidRPr="006659AD" w:rsidTr="001838B9">
        <w:tc>
          <w:tcPr>
            <w:tcW w:w="245"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2.8.</w:t>
            </w:r>
          </w:p>
        </w:tc>
        <w:tc>
          <w:tcPr>
            <w:tcW w:w="941"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 xml:space="preserve">Предоставление льготы по плате за размещение передвижных нестационарных торговых объектов - </w:t>
            </w:r>
            <w:proofErr w:type="spellStart"/>
            <w:r w:rsidRPr="006659AD">
              <w:rPr>
                <w:rFonts w:ascii="Times New Roman" w:hAnsi="Times New Roman" w:cs="Times New Roman"/>
              </w:rPr>
              <w:t>фудтраков</w:t>
            </w:r>
            <w:proofErr w:type="spellEnd"/>
            <w:r w:rsidRPr="006659AD">
              <w:rPr>
                <w:rFonts w:ascii="Times New Roman" w:hAnsi="Times New Roman" w:cs="Times New Roman"/>
              </w:rPr>
              <w:t xml:space="preserve">, </w:t>
            </w:r>
            <w:proofErr w:type="spellStart"/>
            <w:r w:rsidRPr="006659AD">
              <w:rPr>
                <w:rFonts w:ascii="Times New Roman" w:hAnsi="Times New Roman" w:cs="Times New Roman"/>
              </w:rPr>
              <w:t>гастромобилей</w:t>
            </w:r>
            <w:proofErr w:type="spellEnd"/>
          </w:p>
        </w:tc>
        <w:tc>
          <w:tcPr>
            <w:tcW w:w="31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2022 год</w:t>
            </w:r>
          </w:p>
        </w:tc>
        <w:tc>
          <w:tcPr>
            <w:tcW w:w="314"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2022 год</w:t>
            </w:r>
          </w:p>
        </w:tc>
        <w:tc>
          <w:tcPr>
            <w:tcW w:w="837"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Администрация города Белгорода (департамент экономического развития)</w:t>
            </w:r>
          </w:p>
        </w:tc>
        <w:tc>
          <w:tcPr>
            <w:tcW w:w="900" w:type="pct"/>
          </w:tcPr>
          <w:p w:rsidR="006F51B4" w:rsidRPr="006659AD" w:rsidRDefault="006F51B4" w:rsidP="00CB240B">
            <w:pPr>
              <w:pStyle w:val="ConsPlusNormal"/>
              <w:rPr>
                <w:rFonts w:ascii="Times New Roman" w:hAnsi="Times New Roman" w:cs="Times New Roman"/>
              </w:rPr>
            </w:pPr>
            <w:r w:rsidRPr="006659AD">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3</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c>
          <w:tcPr>
            <w:tcW w:w="289" w:type="pct"/>
          </w:tcPr>
          <w:p w:rsidR="006F51B4" w:rsidRPr="006659AD" w:rsidRDefault="006F51B4" w:rsidP="00CB240B">
            <w:pPr>
              <w:pStyle w:val="ConsPlusNormal"/>
              <w:jc w:val="center"/>
              <w:rPr>
                <w:rFonts w:ascii="Times New Roman" w:hAnsi="Times New Roman" w:cs="Times New Roman"/>
              </w:rPr>
            </w:pPr>
            <w:r w:rsidRPr="006659AD">
              <w:rPr>
                <w:rFonts w:ascii="Times New Roman" w:hAnsi="Times New Roman" w:cs="Times New Roman"/>
              </w:rPr>
              <w:t>-</w:t>
            </w:r>
          </w:p>
        </w:tc>
      </w:tr>
    </w:tbl>
    <w:p w:rsidR="00763B86" w:rsidRDefault="00763B86" w:rsidP="00763B86">
      <w:pPr>
        <w:pStyle w:val="ConsPlusNormal"/>
        <w:jc w:val="right"/>
        <w:outlineLvl w:val="2"/>
        <w:rPr>
          <w:rFonts w:ascii="Times New Roman" w:hAnsi="Times New Roman" w:cs="Times New Roman"/>
        </w:rPr>
      </w:pPr>
    </w:p>
    <w:p w:rsidR="00763B86" w:rsidRPr="00284D5C" w:rsidRDefault="00763B86" w:rsidP="00763B86">
      <w:pPr>
        <w:pStyle w:val="ConsPlusNormal"/>
        <w:jc w:val="right"/>
        <w:outlineLvl w:val="2"/>
        <w:rPr>
          <w:rFonts w:ascii="Times New Roman" w:hAnsi="Times New Roman" w:cs="Times New Roman"/>
          <w:b/>
          <w:sz w:val="27"/>
          <w:szCs w:val="27"/>
        </w:rPr>
      </w:pPr>
      <w:r w:rsidRPr="00284D5C">
        <w:rPr>
          <w:rFonts w:ascii="Times New Roman" w:hAnsi="Times New Roman" w:cs="Times New Roman"/>
          <w:b/>
          <w:sz w:val="27"/>
          <w:szCs w:val="27"/>
        </w:rPr>
        <w:t>Таблица 3</w:t>
      </w:r>
    </w:p>
    <w:p w:rsidR="00763B86" w:rsidRPr="00763B86" w:rsidRDefault="00763B86" w:rsidP="00763B86">
      <w:pPr>
        <w:pStyle w:val="ConsPlusNormal"/>
        <w:jc w:val="both"/>
        <w:rPr>
          <w:rFonts w:ascii="Times New Roman" w:hAnsi="Times New Roman" w:cs="Times New Roman"/>
        </w:rPr>
      </w:pPr>
    </w:p>
    <w:p w:rsidR="00763B86" w:rsidRPr="00763B86" w:rsidRDefault="00763B86" w:rsidP="00763B86">
      <w:pPr>
        <w:pStyle w:val="ConsPlusTitle"/>
        <w:jc w:val="center"/>
        <w:rPr>
          <w:rFonts w:ascii="Times New Roman" w:hAnsi="Times New Roman" w:cs="Times New Roman"/>
        </w:rPr>
      </w:pPr>
      <w:r w:rsidRPr="00763B86">
        <w:rPr>
          <w:rFonts w:ascii="Times New Roman" w:hAnsi="Times New Roman" w:cs="Times New Roman"/>
        </w:rPr>
        <w:t>III этап реализации муниципальной программы</w:t>
      </w:r>
    </w:p>
    <w:p w:rsidR="00284D5C" w:rsidRDefault="00284D5C" w:rsidP="00763B86">
      <w:pPr>
        <w:pStyle w:val="ConsPlusNormal"/>
        <w:jc w:val="both"/>
        <w:rPr>
          <w:rFonts w:ascii="Times New Roman" w:hAnsi="Times New Roman" w:cs="Times New Roman"/>
        </w:rPr>
      </w:pPr>
    </w:p>
    <w:p w:rsidR="00284D5C" w:rsidRPr="00763B86" w:rsidRDefault="00284D5C" w:rsidP="00763B86">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3"/>
        <w:gridCol w:w="2936"/>
        <w:gridCol w:w="978"/>
        <w:gridCol w:w="1142"/>
        <w:gridCol w:w="2610"/>
        <w:gridCol w:w="2807"/>
        <w:gridCol w:w="891"/>
        <w:gridCol w:w="891"/>
        <w:gridCol w:w="891"/>
        <w:gridCol w:w="892"/>
        <w:gridCol w:w="895"/>
      </w:tblGrid>
      <w:tr w:rsidR="00763B86" w:rsidRPr="00763B86" w:rsidTr="001838B9">
        <w:tc>
          <w:tcPr>
            <w:tcW w:w="245" w:type="pct"/>
            <w:vMerge w:val="restart"/>
          </w:tcPr>
          <w:p w:rsidR="00763B86" w:rsidRPr="00763B86" w:rsidRDefault="00284D5C" w:rsidP="00CB240B">
            <w:pPr>
              <w:pStyle w:val="ConsPlusNormal"/>
              <w:jc w:val="center"/>
              <w:rPr>
                <w:rFonts w:ascii="Times New Roman" w:hAnsi="Times New Roman" w:cs="Times New Roman"/>
              </w:rPr>
            </w:pPr>
            <w:r>
              <w:rPr>
                <w:rFonts w:ascii="Times New Roman" w:hAnsi="Times New Roman" w:cs="Times New Roman"/>
              </w:rPr>
              <w:t>№</w:t>
            </w:r>
            <w:r w:rsidR="00763B86" w:rsidRPr="00763B86">
              <w:rPr>
                <w:rFonts w:ascii="Times New Roman" w:hAnsi="Times New Roman" w:cs="Times New Roman"/>
              </w:rPr>
              <w:t xml:space="preserve"> </w:t>
            </w:r>
            <w:proofErr w:type="gramStart"/>
            <w:r w:rsidR="00763B86" w:rsidRPr="00763B86">
              <w:rPr>
                <w:rFonts w:ascii="Times New Roman" w:hAnsi="Times New Roman" w:cs="Times New Roman"/>
              </w:rPr>
              <w:t>п</w:t>
            </w:r>
            <w:proofErr w:type="gramEnd"/>
            <w:r w:rsidR="00763B86" w:rsidRPr="00763B86">
              <w:rPr>
                <w:rFonts w:ascii="Times New Roman" w:hAnsi="Times New Roman" w:cs="Times New Roman"/>
              </w:rPr>
              <w:t>/п</w:t>
            </w:r>
          </w:p>
        </w:tc>
        <w:tc>
          <w:tcPr>
            <w:tcW w:w="941"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Наименование муниципальной программы, подпрограмм, мероприятий</w:t>
            </w:r>
          </w:p>
        </w:tc>
        <w:tc>
          <w:tcPr>
            <w:tcW w:w="631" w:type="pct"/>
            <w:gridSpan w:val="2"/>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Срок реализации в рамках III этапа</w:t>
            </w:r>
          </w:p>
        </w:tc>
        <w:tc>
          <w:tcPr>
            <w:tcW w:w="83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Ответственный исполнитель (соисполнитель, участник)</w:t>
            </w:r>
          </w:p>
        </w:tc>
        <w:tc>
          <w:tcPr>
            <w:tcW w:w="900"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Наименование показателя, единица измерения</w:t>
            </w:r>
          </w:p>
        </w:tc>
        <w:tc>
          <w:tcPr>
            <w:tcW w:w="1446" w:type="pct"/>
            <w:gridSpan w:val="5"/>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Значение показателя результата программы</w:t>
            </w:r>
          </w:p>
        </w:tc>
      </w:tr>
      <w:tr w:rsidR="00763B86" w:rsidRPr="00763B86" w:rsidTr="001838B9">
        <w:trPr>
          <w:trHeight w:val="269"/>
        </w:trPr>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631" w:type="pct"/>
            <w:gridSpan w:val="2"/>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vMerge/>
          </w:tcPr>
          <w:p w:rsidR="00763B86" w:rsidRPr="00763B86" w:rsidRDefault="00763B86" w:rsidP="00CB240B">
            <w:pPr>
              <w:pStyle w:val="ConsPlusNormal"/>
              <w:rPr>
                <w:rFonts w:ascii="Times New Roman" w:hAnsi="Times New Roman" w:cs="Times New Roman"/>
              </w:rPr>
            </w:pPr>
          </w:p>
        </w:tc>
        <w:tc>
          <w:tcPr>
            <w:tcW w:w="289"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289"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2027 год</w:t>
            </w:r>
          </w:p>
        </w:tc>
        <w:tc>
          <w:tcPr>
            <w:tcW w:w="289"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2028 год</w:t>
            </w:r>
          </w:p>
        </w:tc>
        <w:tc>
          <w:tcPr>
            <w:tcW w:w="289"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2029 год</w:t>
            </w:r>
          </w:p>
        </w:tc>
        <w:tc>
          <w:tcPr>
            <w:tcW w:w="289"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Начало</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Завершение</w:t>
            </w: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vMerge/>
          </w:tcPr>
          <w:p w:rsidR="00763B86" w:rsidRPr="00763B86" w:rsidRDefault="00763B86" w:rsidP="00CB240B">
            <w:pPr>
              <w:pStyle w:val="ConsPlusNormal"/>
              <w:rPr>
                <w:rFonts w:ascii="Times New Roman" w:hAnsi="Times New Roman" w:cs="Times New Roman"/>
              </w:rPr>
            </w:pPr>
          </w:p>
        </w:tc>
        <w:tc>
          <w:tcPr>
            <w:tcW w:w="289" w:type="pct"/>
            <w:vMerge/>
          </w:tcPr>
          <w:p w:rsidR="00763B86" w:rsidRPr="00763B86" w:rsidRDefault="00763B86" w:rsidP="00CB240B">
            <w:pPr>
              <w:pStyle w:val="ConsPlusNormal"/>
              <w:rPr>
                <w:rFonts w:ascii="Times New Roman" w:hAnsi="Times New Roman" w:cs="Times New Roman"/>
              </w:rPr>
            </w:pPr>
          </w:p>
        </w:tc>
        <w:tc>
          <w:tcPr>
            <w:tcW w:w="289" w:type="pct"/>
            <w:vMerge/>
          </w:tcPr>
          <w:p w:rsidR="00763B86" w:rsidRPr="00763B86" w:rsidRDefault="00763B86" w:rsidP="00CB240B">
            <w:pPr>
              <w:pStyle w:val="ConsPlusNormal"/>
              <w:rPr>
                <w:rFonts w:ascii="Times New Roman" w:hAnsi="Times New Roman" w:cs="Times New Roman"/>
              </w:rPr>
            </w:pPr>
          </w:p>
        </w:tc>
        <w:tc>
          <w:tcPr>
            <w:tcW w:w="289" w:type="pct"/>
            <w:vMerge/>
          </w:tcPr>
          <w:p w:rsidR="00763B86" w:rsidRPr="00763B86" w:rsidRDefault="00763B86" w:rsidP="00CB240B">
            <w:pPr>
              <w:pStyle w:val="ConsPlusNormal"/>
              <w:rPr>
                <w:rFonts w:ascii="Times New Roman" w:hAnsi="Times New Roman" w:cs="Times New Roman"/>
              </w:rPr>
            </w:pPr>
          </w:p>
        </w:tc>
        <w:tc>
          <w:tcPr>
            <w:tcW w:w="289" w:type="pct"/>
            <w:vMerge/>
          </w:tcPr>
          <w:p w:rsidR="00763B86" w:rsidRPr="00763B86" w:rsidRDefault="00763B86" w:rsidP="00CB240B">
            <w:pPr>
              <w:pStyle w:val="ConsPlusNormal"/>
              <w:rPr>
                <w:rFonts w:ascii="Times New Roman" w:hAnsi="Times New Roman" w:cs="Times New Roman"/>
              </w:rPr>
            </w:pPr>
          </w:p>
        </w:tc>
        <w:tc>
          <w:tcPr>
            <w:tcW w:w="289" w:type="pct"/>
            <w:vMerge/>
          </w:tcPr>
          <w:p w:rsidR="00763B86" w:rsidRPr="00763B86" w:rsidRDefault="00763B86" w:rsidP="00CB240B">
            <w:pPr>
              <w:pStyle w:val="ConsPlusNormal"/>
              <w:rPr>
                <w:rFonts w:ascii="Times New Roman" w:hAnsi="Times New Roman" w:cs="Times New Roman"/>
              </w:rPr>
            </w:pPr>
          </w:p>
        </w:tc>
      </w:tr>
      <w:tr w:rsidR="00763B86" w:rsidRPr="00763B86" w:rsidTr="001838B9">
        <w:tc>
          <w:tcPr>
            <w:tcW w:w="245" w:type="pct"/>
            <w:vMerge w:val="restart"/>
          </w:tcPr>
          <w:p w:rsidR="00763B86" w:rsidRPr="00763B86" w:rsidRDefault="00763B86" w:rsidP="00CB240B">
            <w:pPr>
              <w:pStyle w:val="ConsPlusNormal"/>
              <w:rPr>
                <w:rFonts w:ascii="Times New Roman" w:hAnsi="Times New Roman" w:cs="Times New Roman"/>
              </w:rPr>
            </w:pPr>
          </w:p>
        </w:tc>
        <w:tc>
          <w:tcPr>
            <w:tcW w:w="941" w:type="pct"/>
            <w:vMerge w:val="restar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Муниципальная программа </w:t>
            </w:r>
            <w:r w:rsidR="00463C5E">
              <w:rPr>
                <w:rFonts w:ascii="Times New Roman" w:hAnsi="Times New Roman" w:cs="Times New Roman"/>
              </w:rPr>
              <w:t>«</w:t>
            </w:r>
            <w:r w:rsidRPr="00763B86">
              <w:rPr>
                <w:rFonts w:ascii="Times New Roman" w:hAnsi="Times New Roman" w:cs="Times New Roman"/>
              </w:rPr>
              <w:t>Повышение инвестиционной привлекательности города и формирование благоприятного</w:t>
            </w:r>
          </w:p>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предпринимательского климата</w:t>
            </w:r>
            <w:r w:rsidR="00463C5E">
              <w:rPr>
                <w:rFonts w:ascii="Times New Roman" w:hAnsi="Times New Roman" w:cs="Times New Roman"/>
              </w:rPr>
              <w:t>»</w:t>
            </w:r>
          </w:p>
        </w:tc>
        <w:tc>
          <w:tcPr>
            <w:tcW w:w="31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 xml:space="preserve">Администрация города Белгорода (департамент экономического развития, управление информационной политики), МАУ </w:t>
            </w:r>
            <w:r w:rsidR="00463C5E">
              <w:rPr>
                <w:rFonts w:ascii="Times New Roman" w:hAnsi="Times New Roman" w:cs="Times New Roman"/>
              </w:rPr>
              <w:t>«</w:t>
            </w:r>
            <w:r w:rsidRPr="00763B86">
              <w:rPr>
                <w:rFonts w:ascii="Times New Roman" w:hAnsi="Times New Roman" w:cs="Times New Roman"/>
              </w:rPr>
              <w:t>Институт муниципального</w:t>
            </w:r>
          </w:p>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развития и социальных технологий</w:t>
            </w:r>
            <w:r w:rsidR="00463C5E">
              <w:rPr>
                <w:rFonts w:ascii="Times New Roman" w:hAnsi="Times New Roman" w:cs="Times New Roman"/>
              </w:rPr>
              <w:t>»</w:t>
            </w:r>
            <w:r w:rsidRPr="00763B86">
              <w:rPr>
                <w:rFonts w:ascii="Times New Roman" w:hAnsi="Times New Roman" w:cs="Times New Roman"/>
              </w:rPr>
              <w:t>, управление образования администрации города Белгорода</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Оборот организаций, </w:t>
            </w:r>
            <w:proofErr w:type="gramStart"/>
            <w:r w:rsidRPr="00763B86">
              <w:rPr>
                <w:rFonts w:ascii="Times New Roman" w:hAnsi="Times New Roman" w:cs="Times New Roman"/>
              </w:rPr>
              <w:t>млрд</w:t>
            </w:r>
            <w:proofErr w:type="gramEnd"/>
            <w:r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479,90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485,41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490,93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496,45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501,97</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Объем отгруженных товаров, выполненных работ и услуг, </w:t>
            </w:r>
            <w:proofErr w:type="gramStart"/>
            <w:r w:rsidRPr="00763B86">
              <w:rPr>
                <w:rFonts w:ascii="Times New Roman" w:hAnsi="Times New Roman" w:cs="Times New Roman"/>
              </w:rPr>
              <w:t>млрд</w:t>
            </w:r>
            <w:proofErr w:type="gramEnd"/>
            <w:r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282,33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300,68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321,13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343,93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369,04</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Индекс промышленного производства</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107,4</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Индекс физического объема инвестиций в основной капитал (в сопоставимых ценах), %</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103,5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103,8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104,6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104,9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105,3</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Удельный вес продукции инновационного характера в общем объеме отгруженных товаров, выполненных работ и услуг, %</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9,3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9,8</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Число субъектов малого и среднего предпринимательства в расчете на 10 тыс. человек населения,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686,5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689,2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691,1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700,1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709,0</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Налоговые поступления от субъектов малого и среднего предпринимательства в бюджет городского округа </w:t>
            </w:r>
            <w:r w:rsidR="00463C5E">
              <w:rPr>
                <w:rFonts w:ascii="Times New Roman" w:hAnsi="Times New Roman" w:cs="Times New Roman"/>
              </w:rPr>
              <w:t>«</w:t>
            </w:r>
            <w:r w:rsidRPr="00763B86">
              <w:rPr>
                <w:rFonts w:ascii="Times New Roman" w:hAnsi="Times New Roman" w:cs="Times New Roman"/>
              </w:rPr>
              <w:t>Город Белгород</w:t>
            </w:r>
            <w:r w:rsidR="00463C5E">
              <w:rPr>
                <w:rFonts w:ascii="Times New Roman" w:hAnsi="Times New Roman" w:cs="Times New Roman"/>
              </w:rPr>
              <w:t>»</w:t>
            </w:r>
            <w:r w:rsidRPr="00763B86">
              <w:rPr>
                <w:rFonts w:ascii="Times New Roman" w:hAnsi="Times New Roman" w:cs="Times New Roman"/>
              </w:rPr>
              <w:t>, млн.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303,39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314,09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324,80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335,50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346,22</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Оборот розничной торговли, </w:t>
            </w:r>
            <w:proofErr w:type="gramStart"/>
            <w:r w:rsidRPr="00763B86">
              <w:rPr>
                <w:rFonts w:ascii="Times New Roman" w:hAnsi="Times New Roman" w:cs="Times New Roman"/>
              </w:rPr>
              <w:t>млрд</w:t>
            </w:r>
            <w:proofErr w:type="gramEnd"/>
            <w:r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205,13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221,36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247,15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263,58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278,65</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проведенных ярмарок,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173</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Удовлетворенность населения экономическим развитием города (соцопрос), %</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72,8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74,7</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76,5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78,4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87,73</w:t>
            </w:r>
          </w:p>
        </w:tc>
      </w:tr>
      <w:tr w:rsidR="00763B86" w:rsidRPr="00763B86" w:rsidTr="001838B9">
        <w:tc>
          <w:tcPr>
            <w:tcW w:w="245"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941" w:type="pct"/>
            <w:vMerge w:val="restar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Подпрограмма 1 </w:t>
            </w:r>
            <w:r w:rsidR="00463C5E">
              <w:rPr>
                <w:rFonts w:ascii="Times New Roman" w:hAnsi="Times New Roman" w:cs="Times New Roman"/>
              </w:rPr>
              <w:t>«</w:t>
            </w:r>
            <w:r w:rsidRPr="00763B86">
              <w:rPr>
                <w:rFonts w:ascii="Times New Roman" w:hAnsi="Times New Roman" w:cs="Times New Roman"/>
              </w:rPr>
              <w:t>Развитие экономического потенциала города Белгорода</w:t>
            </w:r>
            <w:r w:rsidR="00463C5E">
              <w:rPr>
                <w:rFonts w:ascii="Times New Roman" w:hAnsi="Times New Roman" w:cs="Times New Roman"/>
              </w:rPr>
              <w:t>»</w:t>
            </w:r>
          </w:p>
        </w:tc>
        <w:tc>
          <w:tcPr>
            <w:tcW w:w="31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Администрация города Белгорода (департамент экономического развития, управление информационной политики), управление образования администрации города Белгорода</w:t>
            </w:r>
          </w:p>
        </w:tc>
        <w:tc>
          <w:tcPr>
            <w:tcW w:w="900" w:type="pct"/>
          </w:tcPr>
          <w:p w:rsidR="00763B86" w:rsidRPr="00763B86" w:rsidRDefault="00284D5C" w:rsidP="00CB240B">
            <w:pPr>
              <w:pStyle w:val="ConsPlusNormal"/>
              <w:rPr>
                <w:rFonts w:ascii="Times New Roman" w:hAnsi="Times New Roman" w:cs="Times New Roman"/>
              </w:rPr>
            </w:pPr>
            <w:r>
              <w:rPr>
                <w:rFonts w:ascii="Times New Roman" w:hAnsi="Times New Roman" w:cs="Times New Roman"/>
              </w:rPr>
              <w:t xml:space="preserve">Оборот организаций, </w:t>
            </w:r>
            <w:proofErr w:type="gramStart"/>
            <w:r>
              <w:rPr>
                <w:rFonts w:ascii="Times New Roman" w:hAnsi="Times New Roman" w:cs="Times New Roman"/>
              </w:rPr>
              <w:t>млрд</w:t>
            </w:r>
            <w:proofErr w:type="gramEnd"/>
            <w:r w:rsidR="00763B86"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479,90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485,41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490,93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496,45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501,97</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Объем отгруженных товаров, выполненных работ и услуг, </w:t>
            </w:r>
            <w:proofErr w:type="gramStart"/>
            <w:r w:rsidRPr="00763B86">
              <w:rPr>
                <w:rFonts w:ascii="Times New Roman" w:hAnsi="Times New Roman" w:cs="Times New Roman"/>
              </w:rPr>
              <w:t>млрд</w:t>
            </w:r>
            <w:proofErr w:type="gramEnd"/>
            <w:r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282,33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300,68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321,13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343,93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369,04</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Индекс промышленного производства</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107,4</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Индекс физического объема инвестиций в основной капитал (в сопоставимых ценах), %</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103,5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103,8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104,6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104,9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105,3</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Удельный вес продукции инновационного характера в общем объеме отгруженных товаров, выполненных работ и услуг, %</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9,3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9,8</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Число субъектов малого и среднего предпринимательства в расчете на 10 тыс. человек населения,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686,5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689,2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691,1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700,1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709,0</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1A6899">
            <w:pPr>
              <w:pStyle w:val="ConsPlusNormal"/>
              <w:rPr>
                <w:rFonts w:ascii="Times New Roman" w:hAnsi="Times New Roman" w:cs="Times New Roman"/>
              </w:rPr>
            </w:pPr>
            <w:r w:rsidRPr="00763B86">
              <w:rPr>
                <w:rFonts w:ascii="Times New Roman" w:hAnsi="Times New Roman" w:cs="Times New Roman"/>
              </w:rPr>
              <w:t xml:space="preserve">Налоговые поступления от субъектов малого и среднего предпринимательства в бюджет городского округа </w:t>
            </w:r>
            <w:r w:rsidR="00463C5E">
              <w:rPr>
                <w:rFonts w:ascii="Times New Roman" w:hAnsi="Times New Roman" w:cs="Times New Roman"/>
              </w:rPr>
              <w:t>«</w:t>
            </w:r>
            <w:r w:rsidRPr="00763B86">
              <w:rPr>
                <w:rFonts w:ascii="Times New Roman" w:hAnsi="Times New Roman" w:cs="Times New Roman"/>
              </w:rPr>
              <w:t>Город Белгород</w:t>
            </w:r>
            <w:r w:rsidR="00463C5E">
              <w:rPr>
                <w:rFonts w:ascii="Times New Roman" w:hAnsi="Times New Roman" w:cs="Times New Roman"/>
              </w:rPr>
              <w:t>»</w:t>
            </w:r>
            <w:r w:rsidRPr="00763B86">
              <w:rPr>
                <w:rFonts w:ascii="Times New Roman" w:hAnsi="Times New Roman" w:cs="Times New Roman"/>
              </w:rPr>
              <w:t xml:space="preserve">, </w:t>
            </w:r>
            <w:proofErr w:type="gramStart"/>
            <w:r w:rsidRPr="00763B86">
              <w:rPr>
                <w:rFonts w:ascii="Times New Roman" w:hAnsi="Times New Roman" w:cs="Times New Roman"/>
              </w:rPr>
              <w:t>млн</w:t>
            </w:r>
            <w:proofErr w:type="gramEnd"/>
            <w:r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303,39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314,09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324,80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335,50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346,22</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Удовлетворенность населения экономическим развитием города (соцопрос), %</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72,8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74,7</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76,5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78,4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87,73</w:t>
            </w:r>
          </w:p>
        </w:tc>
      </w:tr>
      <w:tr w:rsidR="00763B86" w:rsidRPr="00763B86" w:rsidTr="001838B9">
        <w:tc>
          <w:tcPr>
            <w:tcW w:w="5000" w:type="pct"/>
            <w:gridSpan w:val="11"/>
          </w:tcPr>
          <w:p w:rsidR="00763B86" w:rsidRPr="00763B86" w:rsidRDefault="00763B86" w:rsidP="001A6899">
            <w:pPr>
              <w:pStyle w:val="ConsPlusNormal"/>
              <w:jc w:val="center"/>
              <w:rPr>
                <w:rFonts w:ascii="Times New Roman" w:hAnsi="Times New Roman" w:cs="Times New Roman"/>
              </w:rPr>
            </w:pPr>
            <w:r w:rsidRPr="00763B86">
              <w:rPr>
                <w:rFonts w:ascii="Times New Roman" w:hAnsi="Times New Roman" w:cs="Times New Roman"/>
              </w:rPr>
              <w:lastRenderedPageBreak/>
              <w:t xml:space="preserve">Задача </w:t>
            </w:r>
            <w:r w:rsidR="001A6899">
              <w:rPr>
                <w:rFonts w:ascii="Times New Roman" w:hAnsi="Times New Roman" w:cs="Times New Roman"/>
              </w:rPr>
              <w:t>№</w:t>
            </w:r>
            <w:r w:rsidRPr="00763B86">
              <w:rPr>
                <w:rFonts w:ascii="Times New Roman" w:hAnsi="Times New Roman" w:cs="Times New Roman"/>
              </w:rPr>
              <w:t xml:space="preserve"> 1. Развитие инфраструктуры поддержки предпринимательства и создание благоприятной среды для функционирования малых и средних предприятий, в том числе инновационных, на основе государственного частного общественного партнерства</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1.1.1.</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Субсидирование части затрат частным организациям и индивидуальным предпринимателям, осуществляющим образовательную деятельность и (или) присмотр и уход за детьми дошкольного возраста</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Управление образования администрации города Белгорода</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10</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1.1.2.</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Субсидирование части затрат социальным предпринимателям по участию в программах обмена опытом на выставках, ярмарках, форумах</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2027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Управление образования администрации города Белгорода</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9</w:t>
            </w:r>
          </w:p>
        </w:tc>
      </w:tr>
      <w:tr w:rsidR="00763B86" w:rsidRPr="00463C5E" w:rsidTr="001838B9">
        <w:tc>
          <w:tcPr>
            <w:tcW w:w="245"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1.1.3.</w:t>
            </w:r>
          </w:p>
        </w:tc>
        <w:tc>
          <w:tcPr>
            <w:tcW w:w="941" w:type="pct"/>
          </w:tcPr>
          <w:p w:rsidR="00763B86" w:rsidRPr="00463C5E" w:rsidRDefault="006E183E" w:rsidP="00463C5E">
            <w:pPr>
              <w:pStyle w:val="ConsPlusNormal"/>
              <w:rPr>
                <w:rFonts w:ascii="Times New Roman" w:hAnsi="Times New Roman" w:cs="Times New Roman"/>
              </w:rPr>
            </w:pPr>
            <w:r w:rsidRPr="002C5E32">
              <w:rPr>
                <w:rFonts w:ascii="Times New Roman" w:hAnsi="Times New Roman" w:cs="Times New Roman"/>
                <w:szCs w:val="20"/>
              </w:rPr>
              <w:t>Субсидирование вновь зарегистрированным субъектам малого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города Белгорода, на возмещение затрат на оплату деловых услуг</w:t>
            </w:r>
          </w:p>
        </w:tc>
        <w:tc>
          <w:tcPr>
            <w:tcW w:w="317"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2027 год</w:t>
            </w:r>
          </w:p>
        </w:tc>
        <w:tc>
          <w:tcPr>
            <w:tcW w:w="314"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2030 год</w:t>
            </w:r>
          </w:p>
        </w:tc>
        <w:tc>
          <w:tcPr>
            <w:tcW w:w="837"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Администрация города Белгорода (департамент экономического развития)</w:t>
            </w:r>
          </w:p>
        </w:tc>
        <w:tc>
          <w:tcPr>
            <w:tcW w:w="900" w:type="pct"/>
          </w:tcPr>
          <w:p w:rsidR="00763B86" w:rsidRPr="00463C5E" w:rsidRDefault="00763B86" w:rsidP="00CB240B">
            <w:pPr>
              <w:pStyle w:val="ConsPlusNormal"/>
              <w:rPr>
                <w:rFonts w:ascii="Times New Roman" w:hAnsi="Times New Roman" w:cs="Times New Roman"/>
              </w:rPr>
            </w:pPr>
            <w:r w:rsidRPr="00463C5E">
              <w:rPr>
                <w:rFonts w:ascii="Times New Roman" w:hAnsi="Times New Roman" w:cs="Times New Roman"/>
              </w:rPr>
              <w:t>Количество субъектов предпринимательства, получивших поддержку по данному направлению, ед.</w:t>
            </w:r>
            <w:r w:rsidR="00300F6F" w:rsidRPr="00463C5E">
              <w:rPr>
                <w:rFonts w:ascii="Times New Roman" w:hAnsi="Times New Roman" w:cs="Times New Roman"/>
              </w:rPr>
              <w:t xml:space="preserve"> </w:t>
            </w:r>
            <w:r w:rsidR="00463C5E" w:rsidRPr="00463C5E">
              <w:rPr>
                <w:rFonts w:ascii="Times New Roman" w:hAnsi="Times New Roman" w:cs="Times New Roman"/>
              </w:rPr>
              <w:t>Сохранение (увеличение) среднесписочной численности работников на уровне предшествующего года или сохранение деятельности в случае отсутствия наемных работников в течение года после получения субсидии</w:t>
            </w:r>
          </w:p>
        </w:tc>
        <w:tc>
          <w:tcPr>
            <w:tcW w:w="289" w:type="pct"/>
          </w:tcPr>
          <w:p w:rsidR="00763B86" w:rsidRDefault="00763B86" w:rsidP="00CB240B">
            <w:pPr>
              <w:pStyle w:val="ConsPlusNormal"/>
              <w:jc w:val="center"/>
              <w:rPr>
                <w:rFonts w:ascii="Times New Roman" w:hAnsi="Times New Roman" w:cs="Times New Roman"/>
              </w:rPr>
            </w:pPr>
            <w:r w:rsidRPr="00463C5E">
              <w:rPr>
                <w:rFonts w:ascii="Times New Roman" w:hAnsi="Times New Roman" w:cs="Times New Roman"/>
              </w:rPr>
              <w:t>0</w:t>
            </w: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Pr>
                <w:rFonts w:ascii="Times New Roman" w:hAnsi="Times New Roman" w:cs="Times New Roman"/>
              </w:rPr>
              <w:t>-</w:t>
            </w:r>
          </w:p>
        </w:tc>
        <w:tc>
          <w:tcPr>
            <w:tcW w:w="289"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15</w:t>
            </w: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15</w:t>
            </w: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15</w:t>
            </w: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15</w:t>
            </w: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r w:rsidRPr="00463C5E">
              <w:rPr>
                <w:rFonts w:ascii="Times New Roman" w:hAnsi="Times New Roman" w:cs="Times New Roman"/>
              </w:rPr>
              <w:t>+</w:t>
            </w:r>
          </w:p>
          <w:p w:rsidR="00B7079D" w:rsidRPr="00463C5E" w:rsidRDefault="00B7079D" w:rsidP="00CB240B">
            <w:pPr>
              <w:pStyle w:val="ConsPlusNormal"/>
              <w:jc w:val="center"/>
              <w:rPr>
                <w:rFonts w:ascii="Times New Roman" w:hAnsi="Times New Roman" w:cs="Times New Roman"/>
              </w:rPr>
            </w:pPr>
          </w:p>
        </w:tc>
      </w:tr>
      <w:tr w:rsidR="00763B86" w:rsidRPr="00B375FB"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1.1.4.</w:t>
            </w:r>
          </w:p>
        </w:tc>
        <w:tc>
          <w:tcPr>
            <w:tcW w:w="941" w:type="pct"/>
          </w:tcPr>
          <w:p w:rsidR="00763B86" w:rsidRPr="00463C5E" w:rsidRDefault="006E183E" w:rsidP="00463C5E">
            <w:pPr>
              <w:pStyle w:val="ConsPlusNormal"/>
              <w:rPr>
                <w:rFonts w:ascii="Times New Roman" w:hAnsi="Times New Roman" w:cs="Times New Roman"/>
              </w:rPr>
            </w:pPr>
            <w:r w:rsidRPr="002C5E32">
              <w:rPr>
                <w:rFonts w:ascii="Times New Roman" w:hAnsi="Times New Roman" w:cs="Times New Roman"/>
              </w:rPr>
              <w:t>Субсидирование субъектам малого и среднего предпринимательства сферы креативных индустрий на территории города Белгорода на возмещение затрат по арендной плате за нежилые помещения</w:t>
            </w:r>
          </w:p>
        </w:tc>
        <w:tc>
          <w:tcPr>
            <w:tcW w:w="317"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2027 год</w:t>
            </w:r>
          </w:p>
        </w:tc>
        <w:tc>
          <w:tcPr>
            <w:tcW w:w="314"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2030 год</w:t>
            </w:r>
          </w:p>
        </w:tc>
        <w:tc>
          <w:tcPr>
            <w:tcW w:w="837"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Администрация города Белгорода (департамент экономического развития)</w:t>
            </w:r>
          </w:p>
        </w:tc>
        <w:tc>
          <w:tcPr>
            <w:tcW w:w="900" w:type="pct"/>
          </w:tcPr>
          <w:p w:rsidR="00300F6F" w:rsidRPr="00463C5E" w:rsidRDefault="00763B86" w:rsidP="00CB240B">
            <w:pPr>
              <w:pStyle w:val="ConsPlusNormal"/>
              <w:rPr>
                <w:rFonts w:ascii="Times New Roman" w:hAnsi="Times New Roman" w:cs="Times New Roman"/>
              </w:rPr>
            </w:pPr>
            <w:r w:rsidRPr="00463C5E">
              <w:rPr>
                <w:rFonts w:ascii="Times New Roman" w:hAnsi="Times New Roman" w:cs="Times New Roman"/>
              </w:rPr>
              <w:t xml:space="preserve">Количество субъектов </w:t>
            </w:r>
          </w:p>
          <w:p w:rsidR="00763B86" w:rsidRPr="00B375FB" w:rsidRDefault="00763B86" w:rsidP="00CB240B">
            <w:pPr>
              <w:pStyle w:val="ConsPlusNormal"/>
              <w:rPr>
                <w:rFonts w:ascii="Times New Roman" w:hAnsi="Times New Roman" w:cs="Times New Roman"/>
                <w:highlight w:val="yellow"/>
              </w:rPr>
            </w:pPr>
            <w:r w:rsidRPr="00463C5E">
              <w:rPr>
                <w:rFonts w:ascii="Times New Roman" w:hAnsi="Times New Roman" w:cs="Times New Roman"/>
              </w:rPr>
              <w:t>предпринимательства, получивших поддержку по данному направлению, ед.</w:t>
            </w:r>
            <w:r w:rsidR="00B7079D">
              <w:rPr>
                <w:rFonts w:ascii="Times New Roman" w:hAnsi="Times New Roman" w:cs="Times New Roman"/>
                <w:highlight w:val="yellow"/>
              </w:rPr>
              <w:t xml:space="preserve"> </w:t>
            </w:r>
            <w:r w:rsidR="00463C5E" w:rsidRPr="00463C5E">
              <w:rPr>
                <w:rFonts w:ascii="Times New Roman" w:hAnsi="Times New Roman" w:cs="Times New Roman"/>
              </w:rPr>
              <w:t xml:space="preserve">Сохранение (увеличение) среднесписочной численности работников в течение года до </w:t>
            </w:r>
            <w:r w:rsidR="00463C5E" w:rsidRPr="00463C5E">
              <w:rPr>
                <w:rFonts w:ascii="Times New Roman" w:hAnsi="Times New Roman" w:cs="Times New Roman"/>
              </w:rPr>
              <w:lastRenderedPageBreak/>
              <w:t>получения субсидии на уровне года, предшествующего году получения субсидии</w:t>
            </w:r>
          </w:p>
        </w:tc>
        <w:tc>
          <w:tcPr>
            <w:tcW w:w="289"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lastRenderedPageBreak/>
              <w:t>0</w:t>
            </w:r>
          </w:p>
          <w:p w:rsidR="00463C5E" w:rsidRP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p>
          <w:p w:rsidR="00463C5E" w:rsidRPr="00463C5E" w:rsidRDefault="00463C5E"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15</w:t>
            </w: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15</w:t>
            </w: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15</w:t>
            </w: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r w:rsidRPr="00463C5E">
              <w:rPr>
                <w:rFonts w:ascii="Times New Roman" w:hAnsi="Times New Roman" w:cs="Times New Roman"/>
              </w:rPr>
              <w:t>+</w:t>
            </w:r>
          </w:p>
        </w:tc>
        <w:tc>
          <w:tcPr>
            <w:tcW w:w="289" w:type="pct"/>
          </w:tcPr>
          <w:p w:rsidR="00763B86" w:rsidRPr="00463C5E" w:rsidRDefault="00763B86" w:rsidP="00CB240B">
            <w:pPr>
              <w:pStyle w:val="ConsPlusNormal"/>
              <w:jc w:val="center"/>
              <w:rPr>
                <w:rFonts w:ascii="Times New Roman" w:hAnsi="Times New Roman" w:cs="Times New Roman"/>
              </w:rPr>
            </w:pPr>
            <w:r w:rsidRPr="00463C5E">
              <w:rPr>
                <w:rFonts w:ascii="Times New Roman" w:hAnsi="Times New Roman" w:cs="Times New Roman"/>
              </w:rPr>
              <w:t>15</w:t>
            </w: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p>
          <w:p w:rsidR="00B7079D" w:rsidRPr="00463C5E" w:rsidRDefault="00B7079D" w:rsidP="00CB240B">
            <w:pPr>
              <w:pStyle w:val="ConsPlusNormal"/>
              <w:jc w:val="center"/>
              <w:rPr>
                <w:rFonts w:ascii="Times New Roman" w:hAnsi="Times New Roman" w:cs="Times New Roman"/>
              </w:rPr>
            </w:pPr>
            <w:r w:rsidRPr="00463C5E">
              <w:rPr>
                <w:rFonts w:ascii="Times New Roman" w:hAnsi="Times New Roman" w:cs="Times New Roman"/>
              </w:rPr>
              <w:t>+</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lastRenderedPageBreak/>
              <w:t>1.2.1.</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Проведение городского конкурса на присвоение звания </w:t>
            </w:r>
            <w:r w:rsidR="00463C5E">
              <w:rPr>
                <w:rFonts w:ascii="Times New Roman" w:hAnsi="Times New Roman" w:cs="Times New Roman"/>
              </w:rPr>
              <w:t>«</w:t>
            </w:r>
            <w:r w:rsidRPr="00763B86">
              <w:rPr>
                <w:rFonts w:ascii="Times New Roman" w:hAnsi="Times New Roman" w:cs="Times New Roman"/>
              </w:rPr>
              <w:t>Лучшее малое предприятие года</w:t>
            </w:r>
            <w:r w:rsidR="00463C5E">
              <w:rPr>
                <w:rFonts w:ascii="Times New Roman" w:hAnsi="Times New Roman" w:cs="Times New Roman"/>
              </w:rPr>
              <w:t>»</w:t>
            </w:r>
            <w:r w:rsidRPr="00763B86">
              <w:rPr>
                <w:rFonts w:ascii="Times New Roman" w:hAnsi="Times New Roman" w:cs="Times New Roman"/>
              </w:rPr>
              <w:t xml:space="preserve"> среди представителей малого и среднего бизнеса</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Администрация города Белгорода (департамент экономического развития)</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субъектов предпринимательства, подавших заявку для участия в конкурсе,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18</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1.2.2.</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Проведение городского конкурса </w:t>
            </w:r>
            <w:r w:rsidR="00463C5E">
              <w:rPr>
                <w:rFonts w:ascii="Times New Roman" w:hAnsi="Times New Roman" w:cs="Times New Roman"/>
              </w:rPr>
              <w:t>«</w:t>
            </w:r>
            <w:r w:rsidRPr="00763B86">
              <w:rPr>
                <w:rFonts w:ascii="Times New Roman" w:hAnsi="Times New Roman" w:cs="Times New Roman"/>
              </w:rPr>
              <w:t>Я могу</w:t>
            </w:r>
            <w:r w:rsidR="00463C5E">
              <w:rPr>
                <w:rFonts w:ascii="Times New Roman" w:hAnsi="Times New Roman" w:cs="Times New Roman"/>
              </w:rPr>
              <w:t>»</w:t>
            </w:r>
            <w:r w:rsidRPr="00763B86">
              <w:rPr>
                <w:rFonts w:ascii="Times New Roman" w:hAnsi="Times New Roman" w:cs="Times New Roman"/>
              </w:rPr>
              <w:t xml:space="preserve"> для налогоплательщиков, применяющих специальный налоговый режим </w:t>
            </w:r>
            <w:r w:rsidR="00463C5E">
              <w:rPr>
                <w:rFonts w:ascii="Times New Roman" w:hAnsi="Times New Roman" w:cs="Times New Roman"/>
              </w:rPr>
              <w:t>«</w:t>
            </w:r>
            <w:r w:rsidRPr="00763B86">
              <w:rPr>
                <w:rFonts w:ascii="Times New Roman" w:hAnsi="Times New Roman" w:cs="Times New Roman"/>
              </w:rPr>
              <w:t>Налог на профессиональный доход</w:t>
            </w:r>
            <w:r w:rsidR="00463C5E">
              <w:rPr>
                <w:rFonts w:ascii="Times New Roman" w:hAnsi="Times New Roman" w:cs="Times New Roman"/>
              </w:rPr>
              <w:t>»</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Администрация города Белгорода (департамент экономического развития)</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Количество налогоплательщиков, применяющих специальный налоговый режим </w:t>
            </w:r>
            <w:r w:rsidR="00463C5E">
              <w:rPr>
                <w:rFonts w:ascii="Times New Roman" w:hAnsi="Times New Roman" w:cs="Times New Roman"/>
              </w:rPr>
              <w:t>«</w:t>
            </w:r>
            <w:r w:rsidRPr="00763B86">
              <w:rPr>
                <w:rFonts w:ascii="Times New Roman" w:hAnsi="Times New Roman" w:cs="Times New Roman"/>
              </w:rPr>
              <w:t>Налог на профессиональный доход</w:t>
            </w:r>
            <w:r w:rsidR="00463C5E">
              <w:rPr>
                <w:rFonts w:ascii="Times New Roman" w:hAnsi="Times New Roman" w:cs="Times New Roman"/>
              </w:rPr>
              <w:t>»</w:t>
            </w:r>
            <w:r w:rsidRPr="00763B86">
              <w:rPr>
                <w:rFonts w:ascii="Times New Roman" w:hAnsi="Times New Roman" w:cs="Times New Roman"/>
              </w:rPr>
              <w:t>, подавших заявки на участие в конкурсе,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16</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1.8.</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Предоставление доступа к информационной системе анализа деятельности предприятий</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Управление экономического развития и инвестиций департамента экономического развития</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проанализированных субъектов предпринимательства с помощью информационной системы,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35</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1.9.</w:t>
            </w:r>
          </w:p>
        </w:tc>
        <w:tc>
          <w:tcPr>
            <w:tcW w:w="941" w:type="pct"/>
          </w:tcPr>
          <w:p w:rsidR="00763B86" w:rsidRPr="00763B86" w:rsidRDefault="00763B86" w:rsidP="00CB240B">
            <w:pPr>
              <w:pStyle w:val="ConsPlusNormal"/>
              <w:rPr>
                <w:rFonts w:ascii="Times New Roman" w:hAnsi="Times New Roman" w:cs="Times New Roman"/>
              </w:rPr>
            </w:pPr>
            <w:proofErr w:type="gramStart"/>
            <w:r w:rsidRPr="00763B86">
              <w:rPr>
                <w:rFonts w:ascii="Times New Roman" w:hAnsi="Times New Roman" w:cs="Times New Roman"/>
              </w:rPr>
              <w:t xml:space="preserve">Предоставление в аренду на льготных условиях имущества, включенного в Перечень муниципального имущества городского округа </w:t>
            </w:r>
            <w:r w:rsidR="00463C5E">
              <w:rPr>
                <w:rFonts w:ascii="Times New Roman" w:hAnsi="Times New Roman" w:cs="Times New Roman"/>
              </w:rPr>
              <w:t>«</w:t>
            </w:r>
            <w:r w:rsidRPr="00763B86">
              <w:rPr>
                <w:rFonts w:ascii="Times New Roman" w:hAnsi="Times New Roman" w:cs="Times New Roman"/>
              </w:rPr>
              <w:t>Город Белгород</w:t>
            </w:r>
            <w:r w:rsidR="00463C5E">
              <w:rPr>
                <w:rFonts w:ascii="Times New Roman" w:hAnsi="Times New Roman" w:cs="Times New Roman"/>
              </w:rPr>
              <w:t>»</w:t>
            </w:r>
            <w:r w:rsidRPr="00763B86">
              <w:rPr>
                <w:rFonts w:ascii="Times New Roman" w:hAnsi="Times New Roman" w:cs="Times New Roman"/>
              </w:rPr>
              <w:t xml:space="preserve">, свободного от прав третьих лиц (за исключением имущественных прав субъектов малого и среднего предпринимательства), предусмотренный </w:t>
            </w:r>
            <w:hyperlink r:id="rId12">
              <w:r w:rsidRPr="00763B86">
                <w:rPr>
                  <w:rFonts w:ascii="Times New Roman" w:hAnsi="Times New Roman" w:cs="Times New Roman"/>
                  <w:color w:val="0000FF"/>
                </w:rPr>
                <w:t>частью 4 статьи 18</w:t>
              </w:r>
            </w:hyperlink>
            <w:r w:rsidRPr="00763B86">
              <w:rPr>
                <w:rFonts w:ascii="Times New Roman" w:hAnsi="Times New Roman" w:cs="Times New Roman"/>
              </w:rPr>
              <w:t xml:space="preserve"> Федерального закона от 24 июля 2007 года N 209-ФЗ </w:t>
            </w:r>
            <w:r w:rsidR="00463C5E">
              <w:rPr>
                <w:rFonts w:ascii="Times New Roman" w:hAnsi="Times New Roman" w:cs="Times New Roman"/>
              </w:rPr>
              <w:lastRenderedPageBreak/>
              <w:t>«</w:t>
            </w:r>
            <w:r w:rsidRPr="00763B86">
              <w:rPr>
                <w:rFonts w:ascii="Times New Roman" w:hAnsi="Times New Roman" w:cs="Times New Roman"/>
              </w:rPr>
              <w:t>О развитии малого и среднего предпринимательства в Российской Федерации</w:t>
            </w:r>
            <w:r w:rsidR="00463C5E">
              <w:rPr>
                <w:rFonts w:ascii="Times New Roman" w:hAnsi="Times New Roman" w:cs="Times New Roman"/>
              </w:rPr>
              <w:t>»</w:t>
            </w:r>
            <w:proofErr w:type="gramEnd"/>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lastRenderedPageBreak/>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Комитет имущественных и земельных отношений</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субъектов предпринимательства, получивших поддержку по данному направлению,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15</w:t>
            </w:r>
          </w:p>
        </w:tc>
      </w:tr>
      <w:tr w:rsidR="00763B86" w:rsidRPr="00763B86" w:rsidTr="001838B9">
        <w:tc>
          <w:tcPr>
            <w:tcW w:w="5000" w:type="pct"/>
            <w:gridSpan w:val="11"/>
          </w:tcPr>
          <w:p w:rsidR="00763B86" w:rsidRPr="00763B86" w:rsidRDefault="00763B86" w:rsidP="001A6899">
            <w:pPr>
              <w:pStyle w:val="ConsPlusNormal"/>
              <w:jc w:val="center"/>
              <w:rPr>
                <w:rFonts w:ascii="Times New Roman" w:hAnsi="Times New Roman" w:cs="Times New Roman"/>
              </w:rPr>
            </w:pPr>
            <w:r w:rsidRPr="00763B86">
              <w:rPr>
                <w:rFonts w:ascii="Times New Roman" w:hAnsi="Times New Roman" w:cs="Times New Roman"/>
              </w:rPr>
              <w:lastRenderedPageBreak/>
              <w:t xml:space="preserve">Задача </w:t>
            </w:r>
            <w:r w:rsidR="001A6899">
              <w:rPr>
                <w:rFonts w:ascii="Times New Roman" w:hAnsi="Times New Roman" w:cs="Times New Roman"/>
              </w:rPr>
              <w:t>№</w:t>
            </w:r>
            <w:r w:rsidRPr="00763B86">
              <w:rPr>
                <w:rFonts w:ascii="Times New Roman" w:hAnsi="Times New Roman" w:cs="Times New Roman"/>
              </w:rPr>
              <w:t xml:space="preserve"> 2. Улучшение инвестиционного климата в городе Белгороде и достижение устойчивого социально-экономического развития за счет эффективной инвестиционной политики</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1.5.</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Создание модулей, техническая поддержка и обновление инвестиционного </w:t>
            </w:r>
            <w:proofErr w:type="gramStart"/>
            <w:r w:rsidRPr="00763B86">
              <w:rPr>
                <w:rFonts w:ascii="Times New Roman" w:hAnsi="Times New Roman" w:cs="Times New Roman"/>
              </w:rPr>
              <w:t>интернет-портала</w:t>
            </w:r>
            <w:proofErr w:type="gramEnd"/>
            <w:r w:rsidRPr="00763B86">
              <w:rPr>
                <w:rFonts w:ascii="Times New Roman" w:hAnsi="Times New Roman" w:cs="Times New Roman"/>
              </w:rPr>
              <w:t xml:space="preserve"> города Белгорода</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Администрация города Белгорода (департамент экономического развития)</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Создание и обновление </w:t>
            </w:r>
            <w:proofErr w:type="gramStart"/>
            <w:r w:rsidRPr="00763B86">
              <w:rPr>
                <w:rFonts w:ascii="Times New Roman" w:hAnsi="Times New Roman" w:cs="Times New Roman"/>
              </w:rPr>
              <w:t>инвестиционного</w:t>
            </w:r>
            <w:proofErr w:type="gramEnd"/>
            <w:r w:rsidRPr="00763B86">
              <w:rPr>
                <w:rFonts w:ascii="Times New Roman" w:hAnsi="Times New Roman" w:cs="Times New Roman"/>
              </w:rPr>
              <w:t xml:space="preserve"> интернет-портала</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1.2.3.</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Разработка и издание методических и презентационных материалов по вопросам поддержки предпринимательства (в том числе инновационного) и развитию инвестиционной деятельности на территории города</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Администрация города Белгорода (департамент экономического развития, управление информационной политики)</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изданных сборников инвесторам,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w:t>
            </w:r>
          </w:p>
        </w:tc>
      </w:tr>
      <w:tr w:rsidR="00763B86" w:rsidRPr="00763B86" w:rsidTr="001838B9">
        <w:tc>
          <w:tcPr>
            <w:tcW w:w="245"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w:t>
            </w:r>
          </w:p>
        </w:tc>
        <w:tc>
          <w:tcPr>
            <w:tcW w:w="941" w:type="pct"/>
            <w:vMerge w:val="restar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Подпрограмма 2 </w:t>
            </w:r>
            <w:r w:rsidR="00463C5E">
              <w:rPr>
                <w:rFonts w:ascii="Times New Roman" w:hAnsi="Times New Roman" w:cs="Times New Roman"/>
              </w:rPr>
              <w:t>«</w:t>
            </w:r>
            <w:r w:rsidRPr="00763B86">
              <w:rPr>
                <w:rFonts w:ascii="Times New Roman" w:hAnsi="Times New Roman" w:cs="Times New Roman"/>
              </w:rPr>
              <w:t>Развитие торговли, услуг и туризма в городе Белгороде</w:t>
            </w:r>
            <w:r w:rsidR="00463C5E">
              <w:rPr>
                <w:rFonts w:ascii="Times New Roman" w:hAnsi="Times New Roman" w:cs="Times New Roman"/>
              </w:rPr>
              <w:t>»</w:t>
            </w:r>
          </w:p>
        </w:tc>
        <w:tc>
          <w:tcPr>
            <w:tcW w:w="31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 xml:space="preserve">Администрация города Белгорода (департамент экономического развития, управление информационной политики), МАУ </w:t>
            </w:r>
            <w:r w:rsidR="00463C5E">
              <w:rPr>
                <w:rFonts w:ascii="Times New Roman" w:hAnsi="Times New Roman" w:cs="Times New Roman"/>
              </w:rPr>
              <w:t>«</w:t>
            </w:r>
            <w:r w:rsidRPr="00763B86">
              <w:rPr>
                <w:rFonts w:ascii="Times New Roman" w:hAnsi="Times New Roman" w:cs="Times New Roman"/>
              </w:rPr>
              <w:t>Институт муниципального развития и социальных технологий</w:t>
            </w:r>
            <w:r w:rsidR="00463C5E">
              <w:rPr>
                <w:rFonts w:ascii="Times New Roman" w:hAnsi="Times New Roman" w:cs="Times New Roman"/>
              </w:rPr>
              <w:t>»</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Оборот розничной торговли, </w:t>
            </w:r>
            <w:proofErr w:type="gramStart"/>
            <w:r w:rsidRPr="00763B86">
              <w:rPr>
                <w:rFonts w:ascii="Times New Roman" w:hAnsi="Times New Roman" w:cs="Times New Roman"/>
              </w:rPr>
              <w:t>млрд</w:t>
            </w:r>
            <w:proofErr w:type="gramEnd"/>
            <w:r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205,13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221,36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247,15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263,58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278,65</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Налоговые поступления от субъектов малого и среднего предпринимательства в бюджет городского округа </w:t>
            </w:r>
            <w:r w:rsidR="00463C5E">
              <w:rPr>
                <w:rFonts w:ascii="Times New Roman" w:hAnsi="Times New Roman" w:cs="Times New Roman"/>
              </w:rPr>
              <w:t>«</w:t>
            </w:r>
            <w:r w:rsidRPr="00763B86">
              <w:rPr>
                <w:rFonts w:ascii="Times New Roman" w:hAnsi="Times New Roman" w:cs="Times New Roman"/>
              </w:rPr>
              <w:t>Город Белгород</w:t>
            </w:r>
            <w:r w:rsidR="00463C5E">
              <w:rPr>
                <w:rFonts w:ascii="Times New Roman" w:hAnsi="Times New Roman" w:cs="Times New Roman"/>
              </w:rPr>
              <w:t>»</w:t>
            </w:r>
            <w:r w:rsidR="001A6899">
              <w:rPr>
                <w:rFonts w:ascii="Times New Roman" w:hAnsi="Times New Roman" w:cs="Times New Roman"/>
              </w:rPr>
              <w:t xml:space="preserve">, </w:t>
            </w:r>
            <w:proofErr w:type="gramStart"/>
            <w:r w:rsidR="001A6899">
              <w:rPr>
                <w:rFonts w:ascii="Times New Roman" w:hAnsi="Times New Roman" w:cs="Times New Roman"/>
              </w:rPr>
              <w:t>млн</w:t>
            </w:r>
            <w:proofErr w:type="gramEnd"/>
            <w:r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303,39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314,09</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324,80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335,50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346,22</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Оборот организаций, </w:t>
            </w:r>
            <w:proofErr w:type="gramStart"/>
            <w:r w:rsidRPr="00763B86">
              <w:rPr>
                <w:rFonts w:ascii="Times New Roman" w:hAnsi="Times New Roman" w:cs="Times New Roman"/>
              </w:rPr>
              <w:t>млрд</w:t>
            </w:r>
            <w:proofErr w:type="gramEnd"/>
            <w:r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479,90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485,41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490,93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496,45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501,97</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Объем отгруженных товаров, выполненных работ и услуг, </w:t>
            </w:r>
            <w:proofErr w:type="gramStart"/>
            <w:r w:rsidRPr="00763B86">
              <w:rPr>
                <w:rFonts w:ascii="Times New Roman" w:hAnsi="Times New Roman" w:cs="Times New Roman"/>
              </w:rPr>
              <w:t>млрд</w:t>
            </w:r>
            <w:proofErr w:type="gramEnd"/>
            <w:r w:rsidRPr="00763B86">
              <w:rPr>
                <w:rFonts w:ascii="Times New Roman" w:hAnsi="Times New Roman" w:cs="Times New Roman"/>
              </w:rPr>
              <w:t xml:space="preserve"> руб.</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282,33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300,68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321,13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343,93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369,04</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Удовлетворенность населения </w:t>
            </w:r>
            <w:r w:rsidRPr="00763B86">
              <w:rPr>
                <w:rFonts w:ascii="Times New Roman" w:hAnsi="Times New Roman" w:cs="Times New Roman"/>
              </w:rPr>
              <w:lastRenderedPageBreak/>
              <w:t>экономическим развитием города (соцопрос), %</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lastRenderedPageBreak/>
              <w:t>72,8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74,7</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76,5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78,4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87,73</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проведенных ярмарок,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173</w:t>
            </w:r>
          </w:p>
        </w:tc>
      </w:tr>
      <w:tr w:rsidR="00763B86" w:rsidRPr="00763B86" w:rsidTr="001838B9">
        <w:tc>
          <w:tcPr>
            <w:tcW w:w="5000" w:type="pct"/>
            <w:gridSpan w:val="11"/>
          </w:tcPr>
          <w:p w:rsidR="00763B86" w:rsidRPr="00763B86" w:rsidRDefault="00763B86" w:rsidP="001A6899">
            <w:pPr>
              <w:pStyle w:val="ConsPlusNormal"/>
              <w:jc w:val="center"/>
              <w:rPr>
                <w:rFonts w:ascii="Times New Roman" w:hAnsi="Times New Roman" w:cs="Times New Roman"/>
              </w:rPr>
            </w:pPr>
            <w:r w:rsidRPr="00763B86">
              <w:rPr>
                <w:rFonts w:ascii="Times New Roman" w:hAnsi="Times New Roman" w:cs="Times New Roman"/>
              </w:rPr>
              <w:t xml:space="preserve">Задача </w:t>
            </w:r>
            <w:r w:rsidR="001A6899">
              <w:rPr>
                <w:rFonts w:ascii="Times New Roman" w:hAnsi="Times New Roman" w:cs="Times New Roman"/>
              </w:rPr>
              <w:t>№</w:t>
            </w:r>
            <w:r w:rsidRPr="00763B86">
              <w:rPr>
                <w:rFonts w:ascii="Times New Roman" w:hAnsi="Times New Roman" w:cs="Times New Roman"/>
              </w:rPr>
              <w:t xml:space="preserve"> 1. Анализ конъюнктуры рынка услуг в сфере торговли, общественного питания, бытового обслуживания и туризма</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2.1.</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Проведение анализа и информирование </w:t>
            </w:r>
            <w:proofErr w:type="gramStart"/>
            <w:r w:rsidRPr="00763B86">
              <w:rPr>
                <w:rFonts w:ascii="Times New Roman" w:hAnsi="Times New Roman" w:cs="Times New Roman"/>
              </w:rPr>
              <w:t>бизнес-сообщества</w:t>
            </w:r>
            <w:proofErr w:type="gramEnd"/>
            <w:r w:rsidRPr="00763B86">
              <w:rPr>
                <w:rFonts w:ascii="Times New Roman" w:hAnsi="Times New Roman" w:cs="Times New Roman"/>
              </w:rPr>
              <w:t xml:space="preserve"> о необходимости строительства и открытия объектов торговли и услуг в микрорайонах города</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 xml:space="preserve">Администрация города Белгорода (департамент экономического развития), МАУ </w:t>
            </w:r>
            <w:r w:rsidR="00463C5E">
              <w:rPr>
                <w:rFonts w:ascii="Times New Roman" w:hAnsi="Times New Roman" w:cs="Times New Roman"/>
              </w:rPr>
              <w:t>«</w:t>
            </w:r>
            <w:r w:rsidRPr="00763B86">
              <w:rPr>
                <w:rFonts w:ascii="Times New Roman" w:hAnsi="Times New Roman" w:cs="Times New Roman"/>
              </w:rPr>
              <w:t>Институт муниципального развития и социальных технологий</w:t>
            </w:r>
            <w:r w:rsidR="00463C5E">
              <w:rPr>
                <w:rFonts w:ascii="Times New Roman" w:hAnsi="Times New Roman" w:cs="Times New Roman"/>
              </w:rPr>
              <w:t>»</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ежегодных исследований,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r>
      <w:tr w:rsidR="00763B86" w:rsidRPr="00763B86" w:rsidTr="001838B9">
        <w:tc>
          <w:tcPr>
            <w:tcW w:w="5000" w:type="pct"/>
            <w:gridSpan w:val="11"/>
          </w:tcPr>
          <w:p w:rsidR="00763B86" w:rsidRPr="00763B86" w:rsidRDefault="00763B86" w:rsidP="001A6899">
            <w:pPr>
              <w:pStyle w:val="ConsPlusNormal"/>
              <w:jc w:val="center"/>
              <w:rPr>
                <w:rFonts w:ascii="Times New Roman" w:hAnsi="Times New Roman" w:cs="Times New Roman"/>
              </w:rPr>
            </w:pPr>
            <w:r w:rsidRPr="00763B86">
              <w:rPr>
                <w:rFonts w:ascii="Times New Roman" w:hAnsi="Times New Roman" w:cs="Times New Roman"/>
              </w:rPr>
              <w:t xml:space="preserve">Задача </w:t>
            </w:r>
            <w:r w:rsidR="001A6899">
              <w:rPr>
                <w:rFonts w:ascii="Times New Roman" w:hAnsi="Times New Roman" w:cs="Times New Roman"/>
              </w:rPr>
              <w:t>№</w:t>
            </w:r>
            <w:r w:rsidRPr="00763B86">
              <w:rPr>
                <w:rFonts w:ascii="Times New Roman" w:hAnsi="Times New Roman" w:cs="Times New Roman"/>
              </w:rPr>
              <w:t xml:space="preserve"> 2. Повышение качества обслуживания и формирование положительного имиджа предприятий сферы торговли, общественного питания, бытового обслуживания и туризма</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2.2.</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Проведение конкурсов, фестивалей и иных мероприятий</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Администрация города Белгорода (департамент экономического развития)</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ежегодных мероприятий (ярмарок, конкурсов, фестивалей и иных),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214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216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218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220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222</w:t>
            </w:r>
          </w:p>
        </w:tc>
      </w:tr>
      <w:tr w:rsidR="00763B86" w:rsidRPr="00763B86" w:rsidTr="001838B9">
        <w:tc>
          <w:tcPr>
            <w:tcW w:w="245"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2.3.</w:t>
            </w:r>
          </w:p>
        </w:tc>
        <w:tc>
          <w:tcPr>
            <w:tcW w:w="941" w:type="pct"/>
            <w:vMerge w:val="restar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Продвижение туристской привлекательности города Белгорода и городского турпродукта на внутреннем и внешнем рынках</w:t>
            </w:r>
          </w:p>
        </w:tc>
        <w:tc>
          <w:tcPr>
            <w:tcW w:w="31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Администрация города Белгорода (департамент экономического развития, управление информационной политики), департамент городского хозяйства администрации города Белгорода</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опубликованных в СМИ материалов о торговле, услугах и туризме в городе Белгороде,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изданных рекламно-информационных буклетов, брошюр,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выставок, в которых принято участие,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проведенных конкурсов,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1</w:t>
            </w:r>
          </w:p>
        </w:tc>
      </w:tr>
      <w:tr w:rsidR="00763B86" w:rsidRPr="00763B86" w:rsidTr="001838B9">
        <w:tc>
          <w:tcPr>
            <w:tcW w:w="5000" w:type="pct"/>
            <w:gridSpan w:val="11"/>
          </w:tcPr>
          <w:p w:rsidR="00763B86" w:rsidRPr="00763B86" w:rsidRDefault="00763B86" w:rsidP="001A6899">
            <w:pPr>
              <w:pStyle w:val="ConsPlusNormal"/>
              <w:jc w:val="center"/>
              <w:rPr>
                <w:rFonts w:ascii="Times New Roman" w:hAnsi="Times New Roman" w:cs="Times New Roman"/>
              </w:rPr>
            </w:pPr>
            <w:r w:rsidRPr="00763B86">
              <w:rPr>
                <w:rFonts w:ascii="Times New Roman" w:hAnsi="Times New Roman" w:cs="Times New Roman"/>
              </w:rPr>
              <w:t xml:space="preserve">Задача </w:t>
            </w:r>
            <w:r w:rsidR="001A6899">
              <w:rPr>
                <w:rFonts w:ascii="Times New Roman" w:hAnsi="Times New Roman" w:cs="Times New Roman"/>
              </w:rPr>
              <w:t>№</w:t>
            </w:r>
            <w:r w:rsidRPr="00763B86">
              <w:rPr>
                <w:rFonts w:ascii="Times New Roman" w:hAnsi="Times New Roman" w:cs="Times New Roman"/>
              </w:rPr>
              <w:t xml:space="preserve"> 3. Обеспечение информированности населения города в сфере товаров, услуг и защиты прав потребителей</w:t>
            </w:r>
          </w:p>
        </w:tc>
      </w:tr>
      <w:tr w:rsidR="00763B86" w:rsidRPr="00763B86" w:rsidTr="001838B9">
        <w:tc>
          <w:tcPr>
            <w:tcW w:w="245"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lastRenderedPageBreak/>
              <w:t>2.5.</w:t>
            </w:r>
          </w:p>
        </w:tc>
        <w:tc>
          <w:tcPr>
            <w:tcW w:w="941" w:type="pct"/>
            <w:vMerge w:val="restar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Проведение информационно-просветительской работы по вопросам защиты прав потребителей с размещением информационных материалов в средствах массовой информации (в печатных изданиях, информационно-телекоммуникационной сети Интернет)</w:t>
            </w:r>
          </w:p>
        </w:tc>
        <w:tc>
          <w:tcPr>
            <w:tcW w:w="31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vMerge w:val="restar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Администрация города Белгорода (департамент экономического развития, управление информационной политики)</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размещенных в СМИ информационных материалов, сообщений по вопросам защиты прав потребителей,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48</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распространенных разработанных информационных памяток, разъясняющих права потребителей,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7</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8</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9</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проведенных семинаров по вопросам потребительского законодательства с хозяйствующими субъектами города,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38</w:t>
            </w:r>
          </w:p>
        </w:tc>
      </w:tr>
      <w:tr w:rsidR="00763B86" w:rsidRPr="00763B86" w:rsidTr="001838B9">
        <w:tc>
          <w:tcPr>
            <w:tcW w:w="245" w:type="pct"/>
            <w:vMerge/>
          </w:tcPr>
          <w:p w:rsidR="00763B86" w:rsidRPr="00763B86" w:rsidRDefault="00763B86" w:rsidP="00CB240B">
            <w:pPr>
              <w:pStyle w:val="ConsPlusNormal"/>
              <w:rPr>
                <w:rFonts w:ascii="Times New Roman" w:hAnsi="Times New Roman" w:cs="Times New Roman"/>
              </w:rPr>
            </w:pPr>
          </w:p>
        </w:tc>
        <w:tc>
          <w:tcPr>
            <w:tcW w:w="941" w:type="pct"/>
            <w:vMerge/>
          </w:tcPr>
          <w:p w:rsidR="00763B86" w:rsidRPr="00763B86" w:rsidRDefault="00763B86" w:rsidP="00CB240B">
            <w:pPr>
              <w:pStyle w:val="ConsPlusNormal"/>
              <w:rPr>
                <w:rFonts w:ascii="Times New Roman" w:hAnsi="Times New Roman" w:cs="Times New Roman"/>
              </w:rPr>
            </w:pPr>
          </w:p>
        </w:tc>
        <w:tc>
          <w:tcPr>
            <w:tcW w:w="317" w:type="pct"/>
            <w:vMerge/>
          </w:tcPr>
          <w:p w:rsidR="00763B86" w:rsidRPr="00763B86" w:rsidRDefault="00763B86" w:rsidP="00CB240B">
            <w:pPr>
              <w:pStyle w:val="ConsPlusNormal"/>
              <w:rPr>
                <w:rFonts w:ascii="Times New Roman" w:hAnsi="Times New Roman" w:cs="Times New Roman"/>
              </w:rPr>
            </w:pPr>
          </w:p>
        </w:tc>
        <w:tc>
          <w:tcPr>
            <w:tcW w:w="314" w:type="pct"/>
            <w:vMerge/>
          </w:tcPr>
          <w:p w:rsidR="00763B86" w:rsidRPr="00763B86" w:rsidRDefault="00763B86" w:rsidP="00CB240B">
            <w:pPr>
              <w:pStyle w:val="ConsPlusNormal"/>
              <w:rPr>
                <w:rFonts w:ascii="Times New Roman" w:hAnsi="Times New Roman" w:cs="Times New Roman"/>
              </w:rPr>
            </w:pPr>
          </w:p>
        </w:tc>
        <w:tc>
          <w:tcPr>
            <w:tcW w:w="837" w:type="pct"/>
            <w:vMerge/>
          </w:tcPr>
          <w:p w:rsidR="00763B86" w:rsidRPr="00763B86" w:rsidRDefault="00763B86" w:rsidP="00CB240B">
            <w:pPr>
              <w:pStyle w:val="ConsPlusNormal"/>
              <w:rPr>
                <w:rFonts w:ascii="Times New Roman" w:hAnsi="Times New Roman" w:cs="Times New Roman"/>
              </w:rPr>
            </w:pPr>
          </w:p>
        </w:tc>
        <w:tc>
          <w:tcPr>
            <w:tcW w:w="900" w:type="pct"/>
          </w:tcPr>
          <w:p w:rsidR="00763B86" w:rsidRPr="00763B86" w:rsidRDefault="00763B86" w:rsidP="00CB240B">
            <w:pPr>
              <w:pStyle w:val="ConsPlusNormal"/>
              <w:rPr>
                <w:rFonts w:ascii="Times New Roman" w:hAnsi="Times New Roman" w:cs="Times New Roman"/>
              </w:rPr>
            </w:pPr>
            <w:proofErr w:type="gramStart"/>
            <w:r w:rsidRPr="00763B86">
              <w:rPr>
                <w:rFonts w:ascii="Times New Roman" w:hAnsi="Times New Roman" w:cs="Times New Roman"/>
              </w:rPr>
              <w:t>Количество проведенных лекций, встреч по вопросам защиты прав потребителей с обучающимися общеобразовательных, высших учебных заведений города, с социально уязвимыми группами населения, ед.</w:t>
            </w:r>
            <w:proofErr w:type="gramEnd"/>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30</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32</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34</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40</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2.4.</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Развитие и продвижение информационного </w:t>
            </w:r>
            <w:proofErr w:type="gramStart"/>
            <w:r w:rsidRPr="00763B86">
              <w:rPr>
                <w:rFonts w:ascii="Times New Roman" w:hAnsi="Times New Roman" w:cs="Times New Roman"/>
              </w:rPr>
              <w:t>портала управления потребительского рынка департамента экономического развития администрации</w:t>
            </w:r>
            <w:proofErr w:type="gramEnd"/>
            <w:r w:rsidRPr="00763B86">
              <w:rPr>
                <w:rFonts w:ascii="Times New Roman" w:hAnsi="Times New Roman" w:cs="Times New Roman"/>
              </w:rPr>
              <w:t xml:space="preserve"> города </w:t>
            </w:r>
            <w:r w:rsidR="00463C5E">
              <w:rPr>
                <w:rFonts w:ascii="Times New Roman" w:hAnsi="Times New Roman" w:cs="Times New Roman"/>
              </w:rPr>
              <w:t>«</w:t>
            </w:r>
            <w:r w:rsidRPr="00763B86">
              <w:rPr>
                <w:rFonts w:ascii="Times New Roman" w:hAnsi="Times New Roman" w:cs="Times New Roman"/>
              </w:rPr>
              <w:t>Добро пожаловать в Белгород</w:t>
            </w:r>
            <w:r w:rsidR="00463C5E">
              <w:rPr>
                <w:rFonts w:ascii="Times New Roman" w:hAnsi="Times New Roman" w:cs="Times New Roman"/>
              </w:rPr>
              <w:t>»</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Администрация города Белгорода (департамент экономического развития, управление информационной политики)</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Количество размещенных ежемесячных информационных материалов, сообщений,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35</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36</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37</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37</w:t>
            </w:r>
          </w:p>
        </w:tc>
      </w:tr>
      <w:tr w:rsidR="00763B86" w:rsidRPr="00763B86" w:rsidTr="001838B9">
        <w:tc>
          <w:tcPr>
            <w:tcW w:w="245"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2.7.</w:t>
            </w:r>
          </w:p>
        </w:tc>
        <w:tc>
          <w:tcPr>
            <w:tcW w:w="941"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t xml:space="preserve">Проведение ежегодных </w:t>
            </w:r>
            <w:r w:rsidRPr="00763B86">
              <w:rPr>
                <w:rFonts w:ascii="Times New Roman" w:hAnsi="Times New Roman" w:cs="Times New Roman"/>
              </w:rPr>
              <w:lastRenderedPageBreak/>
              <w:t>тематических потребительских всеобучей, акций, приуроченных к Всемирному дню защиты прав потребителей и Европейской неделе качества</w:t>
            </w:r>
          </w:p>
        </w:tc>
        <w:tc>
          <w:tcPr>
            <w:tcW w:w="31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lastRenderedPageBreak/>
              <w:t>2026 год</w:t>
            </w:r>
          </w:p>
        </w:tc>
        <w:tc>
          <w:tcPr>
            <w:tcW w:w="314"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2030 год</w:t>
            </w:r>
          </w:p>
        </w:tc>
        <w:tc>
          <w:tcPr>
            <w:tcW w:w="837"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 xml:space="preserve">Администрация города </w:t>
            </w:r>
            <w:r w:rsidRPr="00763B86">
              <w:rPr>
                <w:rFonts w:ascii="Times New Roman" w:hAnsi="Times New Roman" w:cs="Times New Roman"/>
              </w:rPr>
              <w:lastRenderedPageBreak/>
              <w:t>Белгорода (департамент экономического развития)</w:t>
            </w:r>
          </w:p>
        </w:tc>
        <w:tc>
          <w:tcPr>
            <w:tcW w:w="900" w:type="pct"/>
          </w:tcPr>
          <w:p w:rsidR="00763B86" w:rsidRPr="00763B86" w:rsidRDefault="00763B86" w:rsidP="00CB240B">
            <w:pPr>
              <w:pStyle w:val="ConsPlusNormal"/>
              <w:rPr>
                <w:rFonts w:ascii="Times New Roman" w:hAnsi="Times New Roman" w:cs="Times New Roman"/>
              </w:rPr>
            </w:pPr>
            <w:r w:rsidRPr="00763B86">
              <w:rPr>
                <w:rFonts w:ascii="Times New Roman" w:hAnsi="Times New Roman" w:cs="Times New Roman"/>
              </w:rPr>
              <w:lastRenderedPageBreak/>
              <w:t xml:space="preserve">Количество проведенных </w:t>
            </w:r>
            <w:r w:rsidRPr="00763B86">
              <w:rPr>
                <w:rFonts w:ascii="Times New Roman" w:hAnsi="Times New Roman" w:cs="Times New Roman"/>
              </w:rPr>
              <w:lastRenderedPageBreak/>
              <w:t>мероприятий, ед.</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lastRenderedPageBreak/>
              <w:t>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w:t>
            </w:r>
          </w:p>
        </w:tc>
        <w:tc>
          <w:tcPr>
            <w:tcW w:w="289" w:type="pct"/>
          </w:tcPr>
          <w:p w:rsidR="00763B86" w:rsidRPr="00763B86" w:rsidRDefault="00763B86" w:rsidP="00CB240B">
            <w:pPr>
              <w:pStyle w:val="ConsPlusNormal"/>
              <w:jc w:val="center"/>
              <w:rPr>
                <w:rFonts w:ascii="Times New Roman" w:hAnsi="Times New Roman" w:cs="Times New Roman"/>
              </w:rPr>
            </w:pPr>
            <w:r w:rsidRPr="00763B86">
              <w:rPr>
                <w:rFonts w:ascii="Times New Roman" w:hAnsi="Times New Roman" w:cs="Times New Roman"/>
              </w:rPr>
              <w:t>3</w:t>
            </w:r>
          </w:p>
        </w:tc>
      </w:tr>
    </w:tbl>
    <w:p w:rsidR="002D7E79" w:rsidRDefault="002D7E79" w:rsidP="002D7E79">
      <w:pPr>
        <w:pStyle w:val="ConsPlusNormal"/>
        <w:tabs>
          <w:tab w:val="left" w:pos="1134"/>
        </w:tabs>
        <w:ind w:firstLine="540"/>
        <w:jc w:val="both"/>
        <w:rPr>
          <w:rFonts w:ascii="Times New Roman" w:hAnsi="Times New Roman" w:cs="Times New Roman"/>
          <w:sz w:val="28"/>
          <w:szCs w:val="28"/>
        </w:rPr>
      </w:pPr>
    </w:p>
    <w:p w:rsidR="001838B9" w:rsidRDefault="001838B9" w:rsidP="002D7E79">
      <w:pPr>
        <w:pStyle w:val="ConsPlusNormal"/>
        <w:tabs>
          <w:tab w:val="left" w:pos="1134"/>
        </w:tabs>
        <w:ind w:firstLine="540"/>
        <w:jc w:val="both"/>
        <w:rPr>
          <w:rFonts w:ascii="Times New Roman" w:hAnsi="Times New Roman" w:cs="Times New Roman"/>
          <w:sz w:val="28"/>
          <w:szCs w:val="28"/>
        </w:rPr>
      </w:pPr>
    </w:p>
    <w:p w:rsidR="001838B9" w:rsidRPr="00374FE1" w:rsidRDefault="001838B9" w:rsidP="002D7E79">
      <w:pPr>
        <w:pStyle w:val="ConsPlusNormal"/>
        <w:tabs>
          <w:tab w:val="left" w:pos="1134"/>
        </w:tabs>
        <w:ind w:firstLine="540"/>
        <w:jc w:val="both"/>
        <w:rPr>
          <w:rFonts w:ascii="Times New Roman" w:hAnsi="Times New Roman" w:cs="Times New Roman"/>
          <w:sz w:val="28"/>
          <w:szCs w:val="28"/>
        </w:rPr>
      </w:pPr>
    </w:p>
    <w:tbl>
      <w:tblPr>
        <w:tblW w:w="15701" w:type="dxa"/>
        <w:tblBorders>
          <w:insideH w:val="single" w:sz="4" w:space="0" w:color="auto"/>
        </w:tblBorders>
        <w:tblLook w:val="01E0" w:firstRow="1" w:lastRow="1" w:firstColumn="1" w:lastColumn="1" w:noHBand="0" w:noVBand="0"/>
      </w:tblPr>
      <w:tblGrid>
        <w:gridCol w:w="5070"/>
        <w:gridCol w:w="10631"/>
      </w:tblGrid>
      <w:tr w:rsidR="002D7E79" w:rsidRPr="00374FE1" w:rsidTr="001838B9">
        <w:tc>
          <w:tcPr>
            <w:tcW w:w="5070" w:type="dxa"/>
          </w:tcPr>
          <w:p w:rsidR="002D7E79" w:rsidRPr="00374FE1" w:rsidRDefault="002D7E79" w:rsidP="00CB240B">
            <w:pPr>
              <w:tabs>
                <w:tab w:val="left" w:pos="0"/>
              </w:tabs>
              <w:spacing w:after="0" w:line="240" w:lineRule="auto"/>
              <w:ind w:left="-142"/>
              <w:jc w:val="center"/>
              <w:rPr>
                <w:rFonts w:ascii="Times New Roman" w:hAnsi="Times New Roman" w:cs="Times New Roman"/>
                <w:b/>
                <w:sz w:val="28"/>
                <w:szCs w:val="28"/>
              </w:rPr>
            </w:pPr>
            <w:r w:rsidRPr="00374FE1">
              <w:rPr>
                <w:rFonts w:ascii="Times New Roman" w:hAnsi="Times New Roman" w:cs="Times New Roman"/>
                <w:b/>
                <w:sz w:val="28"/>
                <w:szCs w:val="28"/>
              </w:rPr>
              <w:t>Заместитель главы администрации</w:t>
            </w:r>
          </w:p>
          <w:p w:rsidR="002D7E79" w:rsidRPr="00374FE1" w:rsidRDefault="002D7E79" w:rsidP="00CB240B">
            <w:pPr>
              <w:tabs>
                <w:tab w:val="left" w:pos="0"/>
              </w:tabs>
              <w:spacing w:after="0" w:line="240" w:lineRule="auto"/>
              <w:ind w:left="-142"/>
              <w:jc w:val="center"/>
              <w:rPr>
                <w:rFonts w:ascii="Times New Roman" w:hAnsi="Times New Roman" w:cs="Times New Roman"/>
                <w:b/>
                <w:sz w:val="28"/>
                <w:szCs w:val="28"/>
              </w:rPr>
            </w:pPr>
            <w:r w:rsidRPr="00374FE1">
              <w:rPr>
                <w:rFonts w:ascii="Times New Roman" w:hAnsi="Times New Roman" w:cs="Times New Roman"/>
                <w:b/>
                <w:sz w:val="28"/>
                <w:szCs w:val="28"/>
              </w:rPr>
              <w:t>города – руководитель департамента</w:t>
            </w:r>
          </w:p>
          <w:p w:rsidR="002D7E79" w:rsidRPr="00374FE1" w:rsidRDefault="002D7E79" w:rsidP="00CB240B">
            <w:pPr>
              <w:tabs>
                <w:tab w:val="left" w:pos="0"/>
              </w:tabs>
              <w:spacing w:after="0" w:line="240" w:lineRule="auto"/>
              <w:ind w:left="-142"/>
              <w:jc w:val="center"/>
              <w:rPr>
                <w:rFonts w:ascii="Times New Roman" w:hAnsi="Times New Roman" w:cs="Times New Roman"/>
                <w:b/>
                <w:sz w:val="28"/>
                <w:szCs w:val="28"/>
              </w:rPr>
            </w:pPr>
            <w:r w:rsidRPr="00374FE1">
              <w:rPr>
                <w:rFonts w:ascii="Times New Roman" w:hAnsi="Times New Roman" w:cs="Times New Roman"/>
                <w:b/>
                <w:sz w:val="28"/>
                <w:szCs w:val="28"/>
              </w:rPr>
              <w:t>экономического развития</w:t>
            </w:r>
          </w:p>
        </w:tc>
        <w:tc>
          <w:tcPr>
            <w:tcW w:w="10631" w:type="dxa"/>
          </w:tcPr>
          <w:p w:rsidR="002D7E79" w:rsidRPr="00374FE1" w:rsidRDefault="002D7E79" w:rsidP="00CB240B">
            <w:pPr>
              <w:tabs>
                <w:tab w:val="left" w:pos="0"/>
              </w:tabs>
              <w:spacing w:after="0" w:line="240" w:lineRule="auto"/>
              <w:ind w:left="-142"/>
              <w:jc w:val="right"/>
              <w:rPr>
                <w:rFonts w:ascii="Times New Roman" w:hAnsi="Times New Roman" w:cs="Times New Roman"/>
                <w:b/>
                <w:sz w:val="28"/>
                <w:szCs w:val="28"/>
              </w:rPr>
            </w:pPr>
          </w:p>
          <w:p w:rsidR="002D7E79" w:rsidRPr="00374FE1" w:rsidRDefault="002D7E79" w:rsidP="00CB240B">
            <w:pPr>
              <w:tabs>
                <w:tab w:val="left" w:pos="0"/>
              </w:tabs>
              <w:spacing w:after="0" w:line="240" w:lineRule="auto"/>
              <w:ind w:left="-142"/>
              <w:jc w:val="right"/>
              <w:rPr>
                <w:rFonts w:ascii="Times New Roman" w:hAnsi="Times New Roman" w:cs="Times New Roman"/>
                <w:b/>
                <w:sz w:val="28"/>
                <w:szCs w:val="28"/>
              </w:rPr>
            </w:pPr>
          </w:p>
          <w:p w:rsidR="002D7E79" w:rsidRPr="00374FE1" w:rsidRDefault="002D7E79" w:rsidP="00CB240B">
            <w:pPr>
              <w:tabs>
                <w:tab w:val="left" w:pos="0"/>
              </w:tabs>
              <w:spacing w:after="0" w:line="240" w:lineRule="auto"/>
              <w:ind w:left="-142"/>
              <w:jc w:val="right"/>
              <w:rPr>
                <w:rFonts w:ascii="Times New Roman" w:hAnsi="Times New Roman" w:cs="Times New Roman"/>
                <w:b/>
                <w:sz w:val="28"/>
                <w:szCs w:val="28"/>
              </w:rPr>
            </w:pPr>
            <w:r w:rsidRPr="00374FE1">
              <w:rPr>
                <w:rFonts w:ascii="Times New Roman" w:hAnsi="Times New Roman" w:cs="Times New Roman"/>
                <w:b/>
                <w:sz w:val="28"/>
                <w:szCs w:val="28"/>
              </w:rPr>
              <w:t>И.Ю. Григоренко</w:t>
            </w:r>
          </w:p>
        </w:tc>
      </w:tr>
    </w:tbl>
    <w:p w:rsidR="00D9690C" w:rsidRDefault="00D9690C">
      <w:pPr>
        <w:rPr>
          <w:rFonts w:ascii="Times New Roman" w:eastAsia="Times New Roman" w:hAnsi="Times New Roman" w:cs="Times New Roman"/>
          <w:b/>
          <w:sz w:val="28"/>
          <w:szCs w:val="28"/>
          <w:lang w:eastAsia="ru-RU"/>
        </w:rPr>
        <w:sectPr w:rsidR="00D9690C" w:rsidSect="001838B9">
          <w:pgSz w:w="16838" w:h="11905" w:orient="landscape"/>
          <w:pgMar w:top="1701" w:right="567" w:bottom="1134" w:left="709" w:header="0" w:footer="0" w:gutter="0"/>
          <w:cols w:space="720"/>
          <w:noEndnote/>
          <w:titlePg/>
          <w:docGrid w:linePitch="299"/>
        </w:sectPr>
      </w:pPr>
    </w:p>
    <w:tbl>
      <w:tblPr>
        <w:tblStyle w:val="a6"/>
        <w:tblW w:w="5244"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B7079D" w:rsidTr="009D7F87">
        <w:tc>
          <w:tcPr>
            <w:tcW w:w="5244" w:type="dxa"/>
          </w:tcPr>
          <w:p w:rsidR="00B7079D" w:rsidRDefault="00B7079D" w:rsidP="00B7079D">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2</w:t>
            </w:r>
          </w:p>
          <w:p w:rsidR="00B7079D" w:rsidRDefault="00B7079D" w:rsidP="00B7079D">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постановлению администрации города Белгорода</w:t>
            </w:r>
          </w:p>
          <w:p w:rsidR="00B7079D" w:rsidRDefault="00B7079D" w:rsidP="00B7079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 </w:t>
            </w:r>
            <w:r w:rsidR="00463C5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___</w:t>
            </w:r>
            <w:r w:rsidR="00463C5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_____________№</w:t>
            </w:r>
          </w:p>
        </w:tc>
      </w:tr>
    </w:tbl>
    <w:p w:rsidR="00B7079D" w:rsidRDefault="00B7079D" w:rsidP="003657FA">
      <w:pPr>
        <w:spacing w:after="0" w:line="240" w:lineRule="auto"/>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tbl>
      <w:tblPr>
        <w:tblStyle w:val="a6"/>
        <w:tblW w:w="5386"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B7079D" w:rsidRPr="009D7F87" w:rsidTr="009D7F87">
        <w:tc>
          <w:tcPr>
            <w:tcW w:w="5386" w:type="dxa"/>
          </w:tcPr>
          <w:p w:rsidR="00B7079D" w:rsidRPr="009D7F87" w:rsidRDefault="00B7079D" w:rsidP="00B7079D">
            <w:pPr>
              <w:jc w:val="center"/>
              <w:rPr>
                <w:rFonts w:ascii="Times New Roman" w:eastAsia="Times New Roman" w:hAnsi="Times New Roman" w:cs="Times New Roman"/>
                <w:b/>
                <w:sz w:val="28"/>
                <w:szCs w:val="28"/>
                <w:lang w:eastAsia="ru-RU"/>
              </w:rPr>
            </w:pPr>
            <w:r w:rsidRPr="009D7F87">
              <w:rPr>
                <w:rFonts w:ascii="Times New Roman" w:eastAsia="Times New Roman" w:hAnsi="Times New Roman" w:cs="Times New Roman"/>
                <w:b/>
                <w:sz w:val="28"/>
                <w:szCs w:val="28"/>
                <w:lang w:eastAsia="ru-RU"/>
              </w:rPr>
              <w:t>Приложение № 4</w:t>
            </w:r>
          </w:p>
          <w:p w:rsidR="00B7079D" w:rsidRPr="009D7F87" w:rsidRDefault="00B7079D" w:rsidP="00B7079D">
            <w:pPr>
              <w:jc w:val="center"/>
              <w:rPr>
                <w:rFonts w:ascii="Times New Roman" w:eastAsia="Times New Roman" w:hAnsi="Times New Roman" w:cs="Times New Roman"/>
                <w:b/>
                <w:sz w:val="28"/>
                <w:szCs w:val="28"/>
                <w:lang w:eastAsia="ru-RU"/>
              </w:rPr>
            </w:pPr>
            <w:r w:rsidRPr="009D7F87">
              <w:rPr>
                <w:rFonts w:ascii="Times New Roman" w:eastAsia="Times New Roman" w:hAnsi="Times New Roman" w:cs="Times New Roman"/>
                <w:b/>
                <w:sz w:val="28"/>
                <w:szCs w:val="28"/>
                <w:lang w:eastAsia="ru-RU"/>
              </w:rPr>
              <w:t xml:space="preserve">к муниципальной программе </w:t>
            </w:r>
            <w:r w:rsidR="00463C5E" w:rsidRPr="009D7F87">
              <w:rPr>
                <w:rFonts w:ascii="Times New Roman" w:eastAsia="Times New Roman" w:hAnsi="Times New Roman" w:cs="Times New Roman"/>
                <w:b/>
                <w:sz w:val="28"/>
                <w:szCs w:val="28"/>
                <w:lang w:eastAsia="ru-RU"/>
              </w:rPr>
              <w:t>«</w:t>
            </w:r>
            <w:r w:rsidRPr="009D7F87">
              <w:rPr>
                <w:rFonts w:ascii="Times New Roman" w:eastAsia="Times New Roman" w:hAnsi="Times New Roman" w:cs="Times New Roman"/>
                <w:b/>
                <w:sz w:val="28"/>
                <w:szCs w:val="28"/>
                <w:lang w:eastAsia="ru-RU"/>
              </w:rPr>
              <w:t>Повышение</w:t>
            </w:r>
          </w:p>
          <w:p w:rsidR="00B7079D" w:rsidRPr="009D7F87" w:rsidRDefault="00B7079D" w:rsidP="00B7079D">
            <w:pPr>
              <w:jc w:val="center"/>
              <w:rPr>
                <w:rFonts w:ascii="Times New Roman" w:eastAsia="Times New Roman" w:hAnsi="Times New Roman" w:cs="Times New Roman"/>
                <w:b/>
                <w:sz w:val="28"/>
                <w:szCs w:val="28"/>
                <w:lang w:eastAsia="ru-RU"/>
              </w:rPr>
            </w:pPr>
            <w:r w:rsidRPr="009D7F87">
              <w:rPr>
                <w:rFonts w:ascii="Times New Roman" w:eastAsia="Times New Roman" w:hAnsi="Times New Roman" w:cs="Times New Roman"/>
                <w:b/>
                <w:sz w:val="28"/>
                <w:szCs w:val="28"/>
                <w:lang w:eastAsia="ru-RU"/>
              </w:rPr>
              <w:t>инвестиционной привлекательности города и формирование благоприятного</w:t>
            </w:r>
          </w:p>
          <w:p w:rsidR="00B7079D" w:rsidRPr="009D7F87" w:rsidRDefault="00B7079D" w:rsidP="00B7079D">
            <w:pPr>
              <w:jc w:val="center"/>
              <w:rPr>
                <w:rFonts w:ascii="Times New Roman" w:eastAsia="Times New Roman" w:hAnsi="Times New Roman" w:cs="Times New Roman"/>
                <w:sz w:val="28"/>
                <w:szCs w:val="28"/>
                <w:lang w:eastAsia="ru-RU"/>
              </w:rPr>
            </w:pPr>
            <w:r w:rsidRPr="009D7F87">
              <w:rPr>
                <w:rFonts w:ascii="Times New Roman" w:eastAsia="Times New Roman" w:hAnsi="Times New Roman" w:cs="Times New Roman"/>
                <w:b/>
                <w:sz w:val="28"/>
                <w:szCs w:val="28"/>
                <w:lang w:eastAsia="ru-RU"/>
              </w:rPr>
              <w:t>предпринимательского климата</w:t>
            </w:r>
            <w:r w:rsidR="00463C5E" w:rsidRPr="009D7F87">
              <w:rPr>
                <w:rFonts w:ascii="Times New Roman" w:eastAsia="Times New Roman" w:hAnsi="Times New Roman" w:cs="Times New Roman"/>
                <w:b/>
                <w:sz w:val="28"/>
                <w:szCs w:val="28"/>
                <w:lang w:eastAsia="ru-RU"/>
              </w:rPr>
              <w:t>»</w:t>
            </w:r>
          </w:p>
        </w:tc>
      </w:tr>
    </w:tbl>
    <w:p w:rsidR="00B7079D" w:rsidRDefault="00B7079D" w:rsidP="00B7079D">
      <w:pPr>
        <w:spacing w:after="0" w:line="240" w:lineRule="auto"/>
        <w:jc w:val="center"/>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p w:rsidR="00B7079D" w:rsidRPr="00B7079D" w:rsidRDefault="00B7079D" w:rsidP="00B7079D">
      <w:pPr>
        <w:spacing w:after="0" w:line="240" w:lineRule="auto"/>
        <w:jc w:val="center"/>
        <w:rPr>
          <w:rFonts w:ascii="Times New Roman" w:eastAsia="Times New Roman" w:hAnsi="Times New Roman" w:cs="Times New Roman"/>
          <w:b/>
          <w:sz w:val="28"/>
          <w:szCs w:val="28"/>
          <w:lang w:eastAsia="ru-RU"/>
        </w:rPr>
      </w:pPr>
      <w:r w:rsidRPr="00B7079D">
        <w:rPr>
          <w:rFonts w:ascii="Times New Roman" w:eastAsia="Times New Roman" w:hAnsi="Times New Roman" w:cs="Times New Roman"/>
          <w:b/>
          <w:sz w:val="28"/>
          <w:szCs w:val="28"/>
          <w:lang w:eastAsia="ru-RU"/>
        </w:rPr>
        <w:t>Основные меры правового регулирования в сфере реализации</w:t>
      </w:r>
    </w:p>
    <w:p w:rsidR="00B7079D" w:rsidRPr="00B7079D" w:rsidRDefault="00B7079D" w:rsidP="00B7079D">
      <w:pPr>
        <w:spacing w:after="0" w:line="240" w:lineRule="auto"/>
        <w:jc w:val="center"/>
        <w:rPr>
          <w:rFonts w:ascii="Times New Roman" w:eastAsia="Times New Roman" w:hAnsi="Times New Roman" w:cs="Times New Roman"/>
          <w:b/>
          <w:sz w:val="28"/>
          <w:szCs w:val="28"/>
          <w:lang w:eastAsia="ru-RU"/>
        </w:rPr>
      </w:pPr>
      <w:r w:rsidRPr="00B7079D">
        <w:rPr>
          <w:rFonts w:ascii="Times New Roman" w:eastAsia="Times New Roman" w:hAnsi="Times New Roman" w:cs="Times New Roman"/>
          <w:b/>
          <w:sz w:val="28"/>
          <w:szCs w:val="28"/>
          <w:lang w:eastAsia="ru-RU"/>
        </w:rPr>
        <w:t xml:space="preserve">муниципальной программы </w:t>
      </w:r>
      <w:r w:rsidR="00463C5E">
        <w:rPr>
          <w:rFonts w:ascii="Times New Roman" w:eastAsia="Times New Roman" w:hAnsi="Times New Roman" w:cs="Times New Roman"/>
          <w:b/>
          <w:sz w:val="28"/>
          <w:szCs w:val="28"/>
          <w:lang w:eastAsia="ru-RU"/>
        </w:rPr>
        <w:t>«</w:t>
      </w:r>
      <w:r w:rsidRPr="00B7079D">
        <w:rPr>
          <w:rFonts w:ascii="Times New Roman" w:eastAsia="Times New Roman" w:hAnsi="Times New Roman" w:cs="Times New Roman"/>
          <w:b/>
          <w:sz w:val="28"/>
          <w:szCs w:val="28"/>
          <w:lang w:eastAsia="ru-RU"/>
        </w:rPr>
        <w:t>Повышение инвестиционной</w:t>
      </w:r>
    </w:p>
    <w:p w:rsidR="00B7079D" w:rsidRPr="00B7079D" w:rsidRDefault="00B7079D" w:rsidP="00B7079D">
      <w:pPr>
        <w:spacing w:after="0" w:line="240" w:lineRule="auto"/>
        <w:jc w:val="center"/>
        <w:rPr>
          <w:rFonts w:ascii="Times New Roman" w:eastAsia="Times New Roman" w:hAnsi="Times New Roman" w:cs="Times New Roman"/>
          <w:b/>
          <w:sz w:val="28"/>
          <w:szCs w:val="28"/>
          <w:lang w:eastAsia="ru-RU"/>
        </w:rPr>
      </w:pPr>
      <w:r w:rsidRPr="00B7079D">
        <w:rPr>
          <w:rFonts w:ascii="Times New Roman" w:eastAsia="Times New Roman" w:hAnsi="Times New Roman" w:cs="Times New Roman"/>
          <w:b/>
          <w:sz w:val="28"/>
          <w:szCs w:val="28"/>
          <w:lang w:eastAsia="ru-RU"/>
        </w:rPr>
        <w:t>привлекательности города и формирование благоприятного</w:t>
      </w:r>
    </w:p>
    <w:p w:rsidR="00B7079D" w:rsidRPr="00B7079D" w:rsidRDefault="00B7079D" w:rsidP="00B7079D">
      <w:pPr>
        <w:spacing w:after="0" w:line="240" w:lineRule="auto"/>
        <w:jc w:val="center"/>
        <w:rPr>
          <w:rFonts w:ascii="Times New Roman" w:eastAsia="Times New Roman" w:hAnsi="Times New Roman" w:cs="Times New Roman"/>
          <w:b/>
          <w:sz w:val="28"/>
          <w:szCs w:val="28"/>
          <w:lang w:eastAsia="ru-RU"/>
        </w:rPr>
      </w:pPr>
      <w:r w:rsidRPr="00B7079D">
        <w:rPr>
          <w:rFonts w:ascii="Times New Roman" w:eastAsia="Times New Roman" w:hAnsi="Times New Roman" w:cs="Times New Roman"/>
          <w:b/>
          <w:sz w:val="28"/>
          <w:szCs w:val="28"/>
          <w:lang w:eastAsia="ru-RU"/>
        </w:rPr>
        <w:t>предпринимательского климата</w:t>
      </w:r>
      <w:r w:rsidR="00463C5E">
        <w:rPr>
          <w:rFonts w:ascii="Times New Roman" w:eastAsia="Times New Roman" w:hAnsi="Times New Roman" w:cs="Times New Roman"/>
          <w:b/>
          <w:sz w:val="28"/>
          <w:szCs w:val="28"/>
          <w:lang w:eastAsia="ru-RU"/>
        </w:rPr>
        <w:t>»</w:t>
      </w:r>
    </w:p>
    <w:p w:rsidR="00B7079D" w:rsidRPr="00B7079D" w:rsidRDefault="00B7079D" w:rsidP="00B7079D">
      <w:pPr>
        <w:spacing w:after="0" w:line="240" w:lineRule="auto"/>
        <w:jc w:val="center"/>
        <w:rPr>
          <w:rFonts w:ascii="Times New Roman" w:eastAsia="Times New Roman" w:hAnsi="Times New Roman" w:cs="Times New Roman"/>
          <w:b/>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8"/>
        <w:gridCol w:w="2797"/>
        <w:gridCol w:w="2991"/>
        <w:gridCol w:w="2177"/>
        <w:gridCol w:w="1865"/>
      </w:tblGrid>
      <w:tr w:rsidR="00B7079D" w:rsidRPr="00B7079D" w:rsidTr="001838B9">
        <w:tc>
          <w:tcPr>
            <w:tcW w:w="241" w:type="pct"/>
          </w:tcPr>
          <w:p w:rsidR="00B7079D" w:rsidRPr="00B7079D" w:rsidRDefault="001A6899" w:rsidP="00CB24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B7079D" w:rsidRPr="00B7079D">
              <w:rPr>
                <w:rFonts w:ascii="Times New Roman" w:hAnsi="Times New Roman" w:cs="Times New Roman"/>
                <w:sz w:val="24"/>
                <w:szCs w:val="24"/>
              </w:rPr>
              <w:t xml:space="preserve"> </w:t>
            </w:r>
            <w:proofErr w:type="gramStart"/>
            <w:r w:rsidR="00B7079D" w:rsidRPr="00B7079D">
              <w:rPr>
                <w:rFonts w:ascii="Times New Roman" w:hAnsi="Times New Roman" w:cs="Times New Roman"/>
                <w:sz w:val="24"/>
                <w:szCs w:val="24"/>
              </w:rPr>
              <w:t>п</w:t>
            </w:r>
            <w:proofErr w:type="gramEnd"/>
            <w:r w:rsidR="00B7079D" w:rsidRPr="00B7079D">
              <w:rPr>
                <w:rFonts w:ascii="Times New Roman" w:hAnsi="Times New Roman" w:cs="Times New Roman"/>
                <w:sz w:val="24"/>
                <w:szCs w:val="24"/>
              </w:rPr>
              <w:t>/п</w:t>
            </w:r>
          </w:p>
        </w:tc>
        <w:tc>
          <w:tcPr>
            <w:tcW w:w="1354"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Наименование подпрограммы муниципальной программы</w:t>
            </w:r>
          </w:p>
        </w:tc>
        <w:tc>
          <w:tcPr>
            <w:tcW w:w="1448"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Основные положения нормативного правового акта</w:t>
            </w:r>
          </w:p>
        </w:tc>
        <w:tc>
          <w:tcPr>
            <w:tcW w:w="1054"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Ответственный исполнитель и соисполнитель</w:t>
            </w:r>
          </w:p>
        </w:tc>
        <w:tc>
          <w:tcPr>
            <w:tcW w:w="903"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Ожидаемые сроки принятия (внесения изменений)</w:t>
            </w: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1</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Муниципальная программа </w:t>
            </w:r>
            <w:r w:rsidR="00463C5E">
              <w:rPr>
                <w:rFonts w:ascii="Times New Roman" w:hAnsi="Times New Roman" w:cs="Times New Roman"/>
                <w:sz w:val="24"/>
                <w:szCs w:val="24"/>
              </w:rPr>
              <w:t>«</w:t>
            </w:r>
            <w:r w:rsidRPr="00B7079D">
              <w:rPr>
                <w:rFonts w:ascii="Times New Roman" w:hAnsi="Times New Roman" w:cs="Times New Roman"/>
                <w:sz w:val="24"/>
                <w:szCs w:val="24"/>
              </w:rPr>
              <w:t>Повышение инвестиционной привлекательности города и формирование благоприятного инвестиционного климата</w:t>
            </w:r>
            <w:r w:rsidR="00463C5E">
              <w:rPr>
                <w:rFonts w:ascii="Times New Roman" w:hAnsi="Times New Roman" w:cs="Times New Roman"/>
                <w:sz w:val="24"/>
                <w:szCs w:val="24"/>
              </w:rPr>
              <w:t>»</w:t>
            </w:r>
          </w:p>
        </w:tc>
        <w:tc>
          <w:tcPr>
            <w:tcW w:w="1448" w:type="pct"/>
          </w:tcPr>
          <w:p w:rsidR="00B7079D" w:rsidRPr="00B7079D" w:rsidRDefault="00B7079D" w:rsidP="00CB240B">
            <w:pPr>
              <w:pStyle w:val="ConsPlusNormal"/>
              <w:rPr>
                <w:rFonts w:ascii="Times New Roman" w:hAnsi="Times New Roman" w:cs="Times New Roman"/>
                <w:sz w:val="24"/>
                <w:szCs w:val="24"/>
              </w:rPr>
            </w:pPr>
          </w:p>
        </w:tc>
        <w:tc>
          <w:tcPr>
            <w:tcW w:w="1054" w:type="pct"/>
          </w:tcPr>
          <w:p w:rsidR="00B7079D" w:rsidRPr="00B7079D" w:rsidRDefault="00B7079D" w:rsidP="00CB240B">
            <w:pPr>
              <w:pStyle w:val="ConsPlusNormal"/>
              <w:rPr>
                <w:rFonts w:ascii="Times New Roman" w:hAnsi="Times New Roman" w:cs="Times New Roman"/>
                <w:sz w:val="24"/>
                <w:szCs w:val="24"/>
              </w:rPr>
            </w:pPr>
          </w:p>
        </w:tc>
        <w:tc>
          <w:tcPr>
            <w:tcW w:w="903" w:type="pct"/>
          </w:tcPr>
          <w:p w:rsidR="00B7079D" w:rsidRPr="00B7079D" w:rsidRDefault="00B7079D" w:rsidP="00CB240B">
            <w:pPr>
              <w:pStyle w:val="ConsPlusNormal"/>
              <w:rPr>
                <w:rFonts w:ascii="Times New Roman" w:hAnsi="Times New Roman" w:cs="Times New Roman"/>
                <w:sz w:val="24"/>
                <w:szCs w:val="24"/>
              </w:rPr>
            </w:pP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2</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Подпрограмма 1 </w:t>
            </w:r>
            <w:r w:rsidR="00463C5E">
              <w:rPr>
                <w:rFonts w:ascii="Times New Roman" w:hAnsi="Times New Roman" w:cs="Times New Roman"/>
                <w:sz w:val="24"/>
                <w:szCs w:val="24"/>
              </w:rPr>
              <w:t>«</w:t>
            </w:r>
            <w:r w:rsidRPr="00B7079D">
              <w:rPr>
                <w:rFonts w:ascii="Times New Roman" w:hAnsi="Times New Roman" w:cs="Times New Roman"/>
                <w:sz w:val="24"/>
                <w:szCs w:val="24"/>
              </w:rPr>
              <w:t>Развитие экономического потенциала города Белгорода</w:t>
            </w:r>
            <w:r w:rsidR="00463C5E">
              <w:rPr>
                <w:rFonts w:ascii="Times New Roman" w:hAnsi="Times New Roman" w:cs="Times New Roman"/>
                <w:sz w:val="24"/>
                <w:szCs w:val="24"/>
              </w:rPr>
              <w:t>»</w:t>
            </w:r>
          </w:p>
        </w:tc>
        <w:tc>
          <w:tcPr>
            <w:tcW w:w="1448" w:type="pct"/>
          </w:tcPr>
          <w:p w:rsidR="00B7079D" w:rsidRPr="00B7079D" w:rsidRDefault="00B7079D" w:rsidP="00CB240B">
            <w:pPr>
              <w:pStyle w:val="ConsPlusNormal"/>
              <w:rPr>
                <w:rFonts w:ascii="Times New Roman" w:hAnsi="Times New Roman" w:cs="Times New Roman"/>
                <w:sz w:val="24"/>
                <w:szCs w:val="24"/>
              </w:rPr>
            </w:pPr>
          </w:p>
        </w:tc>
        <w:tc>
          <w:tcPr>
            <w:tcW w:w="1054" w:type="pct"/>
          </w:tcPr>
          <w:p w:rsidR="00B7079D" w:rsidRPr="00B7079D" w:rsidRDefault="00B7079D" w:rsidP="00CB240B">
            <w:pPr>
              <w:pStyle w:val="ConsPlusNormal"/>
              <w:rPr>
                <w:rFonts w:ascii="Times New Roman" w:hAnsi="Times New Roman" w:cs="Times New Roman"/>
                <w:sz w:val="24"/>
                <w:szCs w:val="24"/>
              </w:rPr>
            </w:pPr>
          </w:p>
        </w:tc>
        <w:tc>
          <w:tcPr>
            <w:tcW w:w="903" w:type="pct"/>
          </w:tcPr>
          <w:p w:rsidR="00B7079D" w:rsidRPr="00B7079D" w:rsidRDefault="00B7079D" w:rsidP="00CB240B">
            <w:pPr>
              <w:pStyle w:val="ConsPlusNormal"/>
              <w:rPr>
                <w:rFonts w:ascii="Times New Roman" w:hAnsi="Times New Roman" w:cs="Times New Roman"/>
                <w:sz w:val="24"/>
                <w:szCs w:val="24"/>
              </w:rPr>
            </w:pP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3</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Мероприятие 1.1.1 </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Субсидирование части затрат частным организациям и индивидуальным предпринимателям, осуществляющим </w:t>
            </w:r>
            <w:r w:rsidRPr="00B7079D">
              <w:rPr>
                <w:rFonts w:ascii="Times New Roman" w:hAnsi="Times New Roman" w:cs="Times New Roman"/>
                <w:sz w:val="24"/>
                <w:szCs w:val="24"/>
              </w:rPr>
              <w:lastRenderedPageBreak/>
              <w:t>образовательную деятельность и (или) присмотр и уход за детьми дошкольного возраста</w:t>
            </w:r>
            <w:r w:rsidR="00463C5E">
              <w:rPr>
                <w:rFonts w:ascii="Times New Roman" w:hAnsi="Times New Roman" w:cs="Times New Roman"/>
                <w:sz w:val="24"/>
                <w:szCs w:val="24"/>
              </w:rPr>
              <w:t>»</w:t>
            </w:r>
          </w:p>
        </w:tc>
        <w:tc>
          <w:tcPr>
            <w:tcW w:w="1448" w:type="pct"/>
          </w:tcPr>
          <w:p w:rsidR="00B7079D" w:rsidRPr="00B7079D" w:rsidRDefault="00F27EB3" w:rsidP="00B7079D">
            <w:pPr>
              <w:pStyle w:val="ConsPlusNormal"/>
              <w:rPr>
                <w:rFonts w:ascii="Times New Roman" w:hAnsi="Times New Roman" w:cs="Times New Roman"/>
                <w:sz w:val="24"/>
                <w:szCs w:val="24"/>
              </w:rPr>
            </w:pPr>
            <w:hyperlink r:id="rId13">
              <w:r w:rsidR="00B7079D" w:rsidRPr="00B7079D">
                <w:rPr>
                  <w:rFonts w:ascii="Times New Roman" w:hAnsi="Times New Roman" w:cs="Times New Roman"/>
                  <w:sz w:val="24"/>
                  <w:szCs w:val="24"/>
                </w:rPr>
                <w:t>Постановление</w:t>
              </w:r>
            </w:hyperlink>
            <w:r w:rsidR="00B7079D" w:rsidRPr="00B7079D">
              <w:rPr>
                <w:rFonts w:ascii="Times New Roman" w:hAnsi="Times New Roman" w:cs="Times New Roman"/>
                <w:sz w:val="24"/>
                <w:szCs w:val="24"/>
              </w:rPr>
              <w:t xml:space="preserve"> администрации города Белгорода от 4 декабря 2017 года </w:t>
            </w:r>
            <w:r w:rsidR="00B7079D">
              <w:rPr>
                <w:rFonts w:ascii="Times New Roman" w:hAnsi="Times New Roman" w:cs="Times New Roman"/>
                <w:sz w:val="24"/>
                <w:szCs w:val="24"/>
              </w:rPr>
              <w:t xml:space="preserve">№ </w:t>
            </w:r>
            <w:r w:rsidR="00B7079D" w:rsidRPr="00B7079D">
              <w:rPr>
                <w:rFonts w:ascii="Times New Roman" w:hAnsi="Times New Roman" w:cs="Times New Roman"/>
                <w:sz w:val="24"/>
                <w:szCs w:val="24"/>
              </w:rPr>
              <w:t xml:space="preserve">242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 xml:space="preserve">О субсидировании части затрат частным организациям и </w:t>
            </w:r>
            <w:r w:rsidR="00B7079D" w:rsidRPr="00B7079D">
              <w:rPr>
                <w:rFonts w:ascii="Times New Roman" w:hAnsi="Times New Roman" w:cs="Times New Roman"/>
                <w:sz w:val="24"/>
                <w:szCs w:val="24"/>
              </w:rPr>
              <w:lastRenderedPageBreak/>
              <w:t>индивидуальным предпринимателям, осуществляющим образовательную деятельность и (или) присмотр и уход за детьми дошкольного возраста</w:t>
            </w:r>
            <w:r w:rsidR="00463C5E">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lastRenderedPageBreak/>
              <w:t>Администрация города Белгорода (Управление образования)</w:t>
            </w:r>
          </w:p>
        </w:tc>
        <w:tc>
          <w:tcPr>
            <w:tcW w:w="903"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2017 год</w:t>
            </w: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lastRenderedPageBreak/>
              <w:t>4</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Мероприятие 1.1.2 </w:t>
            </w:r>
            <w:r w:rsidR="00463C5E">
              <w:rPr>
                <w:rFonts w:ascii="Times New Roman" w:hAnsi="Times New Roman" w:cs="Times New Roman"/>
                <w:sz w:val="24"/>
                <w:szCs w:val="24"/>
              </w:rPr>
              <w:t>«</w:t>
            </w:r>
            <w:r w:rsidRPr="00B7079D">
              <w:rPr>
                <w:rFonts w:ascii="Times New Roman" w:hAnsi="Times New Roman" w:cs="Times New Roman"/>
                <w:sz w:val="24"/>
                <w:szCs w:val="24"/>
              </w:rPr>
              <w:t>Субсидирование части затрат социальным предпринимателям по участию в программах обмена опытом на выставках, ярмарках, форумах</w:t>
            </w:r>
            <w:r w:rsidR="00463C5E">
              <w:rPr>
                <w:rFonts w:ascii="Times New Roman" w:hAnsi="Times New Roman" w:cs="Times New Roman"/>
                <w:sz w:val="24"/>
                <w:szCs w:val="24"/>
              </w:rPr>
              <w:t>»</w:t>
            </w:r>
          </w:p>
        </w:tc>
        <w:tc>
          <w:tcPr>
            <w:tcW w:w="1448"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Постановление администрации города Белгорода </w:t>
            </w:r>
            <w:r w:rsidR="00463C5E">
              <w:rPr>
                <w:rFonts w:ascii="Times New Roman" w:hAnsi="Times New Roman" w:cs="Times New Roman"/>
                <w:sz w:val="24"/>
                <w:szCs w:val="24"/>
              </w:rPr>
              <w:t>«</w:t>
            </w:r>
            <w:r w:rsidRPr="00B7079D">
              <w:rPr>
                <w:rFonts w:ascii="Times New Roman" w:hAnsi="Times New Roman" w:cs="Times New Roman"/>
                <w:sz w:val="24"/>
                <w:szCs w:val="24"/>
              </w:rPr>
              <w:t>О субсидировании части затрат социальным предпринимателям по участию в программах обмена опытом на выставках, ярмарках, форумах</w:t>
            </w:r>
            <w:r w:rsidR="00463C5E">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Администрация города Белгорода (Управление образования)</w:t>
            </w:r>
          </w:p>
        </w:tc>
        <w:tc>
          <w:tcPr>
            <w:tcW w:w="903"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2024 год (по мере необходимости)</w:t>
            </w: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5</w:t>
            </w:r>
          </w:p>
        </w:tc>
        <w:tc>
          <w:tcPr>
            <w:tcW w:w="1354" w:type="pct"/>
          </w:tcPr>
          <w:p w:rsidR="00B7079D" w:rsidRPr="00B7079D" w:rsidRDefault="00B7079D" w:rsidP="00463C5E">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Мероприятие 1.1.3 </w:t>
            </w:r>
            <w:r w:rsidR="00463C5E">
              <w:rPr>
                <w:rFonts w:ascii="Times New Roman" w:hAnsi="Times New Roman" w:cs="Times New Roman"/>
                <w:sz w:val="24"/>
                <w:szCs w:val="24"/>
              </w:rPr>
              <w:t>«</w:t>
            </w:r>
            <w:r w:rsidR="005170DB" w:rsidRPr="002C5E32">
              <w:rPr>
                <w:rFonts w:ascii="Times New Roman" w:hAnsi="Times New Roman" w:cs="Times New Roman"/>
                <w:sz w:val="24"/>
                <w:szCs w:val="24"/>
              </w:rPr>
              <w:t>Субсидирование вновь зарегистрированным субъектам малого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города Белгорода, на возмещение затрат на оплату деловых услуг</w:t>
            </w:r>
            <w:r w:rsidR="00463C5E">
              <w:rPr>
                <w:rFonts w:ascii="Times New Roman" w:hAnsi="Times New Roman" w:cs="Times New Roman"/>
                <w:sz w:val="24"/>
                <w:szCs w:val="24"/>
              </w:rPr>
              <w:t>»</w:t>
            </w:r>
          </w:p>
        </w:tc>
        <w:tc>
          <w:tcPr>
            <w:tcW w:w="1448" w:type="pct"/>
          </w:tcPr>
          <w:p w:rsidR="00463C5E" w:rsidRPr="00463C5E" w:rsidRDefault="00B7079D" w:rsidP="00463C5E">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Постановление администрации города Белгорода </w:t>
            </w:r>
            <w:r w:rsidR="00463C5E">
              <w:rPr>
                <w:rFonts w:ascii="Times New Roman" w:hAnsi="Times New Roman" w:cs="Times New Roman"/>
                <w:sz w:val="24"/>
                <w:szCs w:val="24"/>
              </w:rPr>
              <w:t>«</w:t>
            </w:r>
            <w:r w:rsidR="00463C5E" w:rsidRPr="00463C5E">
              <w:rPr>
                <w:rFonts w:ascii="Times New Roman" w:hAnsi="Times New Roman" w:cs="Times New Roman"/>
                <w:sz w:val="24"/>
                <w:szCs w:val="24"/>
              </w:rPr>
              <w:t>Об утверждении порядка предоставления субсидий вновь зарегистрированным субъектам малого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города Белгорода,</w:t>
            </w:r>
          </w:p>
          <w:p w:rsidR="00B7079D" w:rsidRPr="00B7079D" w:rsidRDefault="00463C5E" w:rsidP="00463C5E">
            <w:pPr>
              <w:pStyle w:val="ConsPlusNormal"/>
              <w:rPr>
                <w:rFonts w:ascii="Times New Roman" w:hAnsi="Times New Roman" w:cs="Times New Roman"/>
                <w:sz w:val="24"/>
                <w:szCs w:val="24"/>
              </w:rPr>
            </w:pPr>
            <w:r w:rsidRPr="00463C5E">
              <w:rPr>
                <w:rFonts w:ascii="Times New Roman" w:hAnsi="Times New Roman" w:cs="Times New Roman"/>
                <w:sz w:val="24"/>
                <w:szCs w:val="24"/>
              </w:rPr>
              <w:t>на возмещение затрат на оплату деловых услуг</w:t>
            </w:r>
            <w:r>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Администрация города Белгорода (департамент экономического развития)</w:t>
            </w:r>
          </w:p>
        </w:tc>
        <w:tc>
          <w:tcPr>
            <w:tcW w:w="903" w:type="pct"/>
          </w:tcPr>
          <w:p w:rsidR="00B7079D" w:rsidRPr="00B7079D" w:rsidRDefault="00B7079D" w:rsidP="00463C5E">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2024 год </w:t>
            </w: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6</w:t>
            </w:r>
          </w:p>
        </w:tc>
        <w:tc>
          <w:tcPr>
            <w:tcW w:w="1354" w:type="pct"/>
          </w:tcPr>
          <w:p w:rsidR="00B7079D" w:rsidRPr="00B7079D" w:rsidRDefault="00B7079D" w:rsidP="00463C5E">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Мероприятие 1.1.4 </w:t>
            </w:r>
            <w:r w:rsidR="00463C5E">
              <w:rPr>
                <w:rFonts w:ascii="Times New Roman" w:hAnsi="Times New Roman" w:cs="Times New Roman"/>
                <w:sz w:val="24"/>
                <w:szCs w:val="24"/>
              </w:rPr>
              <w:t>«</w:t>
            </w:r>
            <w:r w:rsidR="005170DB" w:rsidRPr="002C5E32">
              <w:rPr>
                <w:rFonts w:ascii="Times New Roman" w:hAnsi="Times New Roman" w:cs="Times New Roman"/>
                <w:sz w:val="24"/>
                <w:szCs w:val="24"/>
              </w:rPr>
              <w:t>Субсидирование субъектам малого и среднего предпринимательства сферы креативных индустрий на территории города Белгорода на возмещение затрат по арендной плате за нежилые помещения</w:t>
            </w:r>
            <w:r w:rsidR="00463C5E">
              <w:rPr>
                <w:rFonts w:ascii="Times New Roman" w:hAnsi="Times New Roman" w:cs="Times New Roman"/>
                <w:sz w:val="24"/>
                <w:szCs w:val="24"/>
              </w:rPr>
              <w:t>»</w:t>
            </w:r>
          </w:p>
        </w:tc>
        <w:tc>
          <w:tcPr>
            <w:tcW w:w="1448"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Постановление администрации города Белгорода </w:t>
            </w:r>
            <w:r w:rsidR="00463C5E">
              <w:rPr>
                <w:rFonts w:ascii="Times New Roman" w:hAnsi="Times New Roman" w:cs="Times New Roman"/>
                <w:sz w:val="24"/>
                <w:szCs w:val="24"/>
              </w:rPr>
              <w:t>«</w:t>
            </w:r>
            <w:r w:rsidR="00463C5E" w:rsidRPr="00463C5E">
              <w:rPr>
                <w:rFonts w:ascii="Times New Roman" w:hAnsi="Times New Roman" w:cs="Times New Roman"/>
                <w:sz w:val="24"/>
                <w:szCs w:val="24"/>
              </w:rPr>
              <w:t>Об утверждении порядка предоставления субсидий субъектам малого и среднего предпринимательства сферы креативных индустрий</w:t>
            </w:r>
            <w:r w:rsidR="001A6899">
              <w:rPr>
                <w:rFonts w:ascii="Times New Roman" w:hAnsi="Times New Roman" w:cs="Times New Roman"/>
                <w:sz w:val="24"/>
                <w:szCs w:val="24"/>
              </w:rPr>
              <w:t xml:space="preserve"> на территории города Белгорода</w:t>
            </w:r>
            <w:r w:rsidR="00463C5E" w:rsidRPr="00463C5E">
              <w:rPr>
                <w:rFonts w:ascii="Times New Roman" w:hAnsi="Times New Roman" w:cs="Times New Roman"/>
                <w:sz w:val="24"/>
                <w:szCs w:val="24"/>
              </w:rPr>
              <w:t xml:space="preserve"> на </w:t>
            </w:r>
            <w:r w:rsidR="00463C5E" w:rsidRPr="00463C5E">
              <w:rPr>
                <w:rFonts w:ascii="Times New Roman" w:hAnsi="Times New Roman" w:cs="Times New Roman"/>
                <w:sz w:val="24"/>
                <w:szCs w:val="24"/>
              </w:rPr>
              <w:lastRenderedPageBreak/>
              <w:t>возмещение затрат по арендной плате за нежилые помещения</w:t>
            </w:r>
            <w:r w:rsidR="00463C5E">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lastRenderedPageBreak/>
              <w:t>Администрация города Белгорода (департамент экономического развития)</w:t>
            </w:r>
          </w:p>
        </w:tc>
        <w:tc>
          <w:tcPr>
            <w:tcW w:w="903" w:type="pct"/>
          </w:tcPr>
          <w:p w:rsidR="00B7079D" w:rsidRPr="00B7079D" w:rsidRDefault="00B7079D" w:rsidP="00463C5E">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2024 год </w:t>
            </w: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lastRenderedPageBreak/>
              <w:t>7</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Мероприятие 1.2.1 </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Проведение городского конкурса на присвоение звания </w:t>
            </w:r>
            <w:r w:rsidR="00463C5E">
              <w:rPr>
                <w:rFonts w:ascii="Times New Roman" w:hAnsi="Times New Roman" w:cs="Times New Roman"/>
                <w:sz w:val="24"/>
                <w:szCs w:val="24"/>
              </w:rPr>
              <w:t>«</w:t>
            </w:r>
            <w:r w:rsidRPr="00B7079D">
              <w:rPr>
                <w:rFonts w:ascii="Times New Roman" w:hAnsi="Times New Roman" w:cs="Times New Roman"/>
                <w:sz w:val="24"/>
                <w:szCs w:val="24"/>
              </w:rPr>
              <w:t>Лучшее малое предприятие года</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 среди представителей малого и среднего бизнеса</w:t>
            </w:r>
            <w:r w:rsidR="00463C5E">
              <w:rPr>
                <w:rFonts w:ascii="Times New Roman" w:hAnsi="Times New Roman" w:cs="Times New Roman"/>
                <w:sz w:val="24"/>
                <w:szCs w:val="24"/>
              </w:rPr>
              <w:t>»</w:t>
            </w:r>
          </w:p>
        </w:tc>
        <w:tc>
          <w:tcPr>
            <w:tcW w:w="1448" w:type="pct"/>
          </w:tcPr>
          <w:p w:rsidR="00B7079D" w:rsidRPr="00B7079D" w:rsidRDefault="00F27EB3" w:rsidP="00B7079D">
            <w:pPr>
              <w:pStyle w:val="ConsPlusNormal"/>
              <w:rPr>
                <w:rFonts w:ascii="Times New Roman" w:hAnsi="Times New Roman" w:cs="Times New Roman"/>
                <w:sz w:val="24"/>
                <w:szCs w:val="24"/>
              </w:rPr>
            </w:pPr>
            <w:hyperlink r:id="rId14">
              <w:r w:rsidR="00B7079D" w:rsidRPr="00B7079D">
                <w:rPr>
                  <w:rFonts w:ascii="Times New Roman" w:hAnsi="Times New Roman" w:cs="Times New Roman"/>
                  <w:sz w:val="24"/>
                  <w:szCs w:val="24"/>
                </w:rPr>
                <w:t>Постановление</w:t>
              </w:r>
            </w:hyperlink>
            <w:r w:rsidR="00B7079D" w:rsidRPr="00B7079D">
              <w:rPr>
                <w:rFonts w:ascii="Times New Roman" w:hAnsi="Times New Roman" w:cs="Times New Roman"/>
                <w:sz w:val="24"/>
                <w:szCs w:val="24"/>
              </w:rPr>
              <w:t xml:space="preserve"> администрации города Белгорода от 19 сентября 2019 года </w:t>
            </w:r>
            <w:r w:rsidR="00B7079D">
              <w:rPr>
                <w:rFonts w:ascii="Times New Roman" w:hAnsi="Times New Roman" w:cs="Times New Roman"/>
                <w:sz w:val="24"/>
                <w:szCs w:val="24"/>
              </w:rPr>
              <w:t>№</w:t>
            </w:r>
            <w:r w:rsidR="00B7079D" w:rsidRPr="00B7079D">
              <w:rPr>
                <w:rFonts w:ascii="Times New Roman" w:hAnsi="Times New Roman" w:cs="Times New Roman"/>
                <w:sz w:val="24"/>
                <w:szCs w:val="24"/>
              </w:rPr>
              <w:t xml:space="preserve"> 161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 xml:space="preserve">О проведении городского конкурса на присвоение званий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Лучшее малое предприятие года</w:t>
            </w:r>
            <w:r w:rsidR="00463C5E">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Администрация города Белгорода (Управление экономического развития и инвестиций департамента экономического развития)</w:t>
            </w:r>
          </w:p>
        </w:tc>
        <w:tc>
          <w:tcPr>
            <w:tcW w:w="903"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2019 год</w:t>
            </w: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8</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Мероприятие 1.2.2 </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Проведение городского конкурса </w:t>
            </w:r>
            <w:r w:rsidR="00463C5E">
              <w:rPr>
                <w:rFonts w:ascii="Times New Roman" w:hAnsi="Times New Roman" w:cs="Times New Roman"/>
                <w:sz w:val="24"/>
                <w:szCs w:val="24"/>
              </w:rPr>
              <w:t>«</w:t>
            </w:r>
            <w:r w:rsidRPr="00B7079D">
              <w:rPr>
                <w:rFonts w:ascii="Times New Roman" w:hAnsi="Times New Roman" w:cs="Times New Roman"/>
                <w:sz w:val="24"/>
                <w:szCs w:val="24"/>
              </w:rPr>
              <w:t>Я могу</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 для налогоплательщиков, применяющих специальный налоговый режим </w:t>
            </w:r>
            <w:r w:rsidR="00463C5E">
              <w:rPr>
                <w:rFonts w:ascii="Times New Roman" w:hAnsi="Times New Roman" w:cs="Times New Roman"/>
                <w:sz w:val="24"/>
                <w:szCs w:val="24"/>
              </w:rPr>
              <w:t>«</w:t>
            </w:r>
            <w:r w:rsidRPr="00B7079D">
              <w:rPr>
                <w:rFonts w:ascii="Times New Roman" w:hAnsi="Times New Roman" w:cs="Times New Roman"/>
                <w:sz w:val="24"/>
                <w:szCs w:val="24"/>
              </w:rPr>
              <w:t>Налог на профессиональный доход</w:t>
            </w:r>
            <w:r w:rsidR="00463C5E">
              <w:rPr>
                <w:rFonts w:ascii="Times New Roman" w:hAnsi="Times New Roman" w:cs="Times New Roman"/>
                <w:sz w:val="24"/>
                <w:szCs w:val="24"/>
              </w:rPr>
              <w:t>»</w:t>
            </w:r>
          </w:p>
        </w:tc>
        <w:tc>
          <w:tcPr>
            <w:tcW w:w="1448" w:type="pct"/>
          </w:tcPr>
          <w:p w:rsidR="00B7079D" w:rsidRPr="00B7079D" w:rsidRDefault="00F27EB3" w:rsidP="00B7079D">
            <w:pPr>
              <w:pStyle w:val="ConsPlusNormal"/>
              <w:rPr>
                <w:rFonts w:ascii="Times New Roman" w:hAnsi="Times New Roman" w:cs="Times New Roman"/>
                <w:sz w:val="24"/>
                <w:szCs w:val="24"/>
              </w:rPr>
            </w:pPr>
            <w:hyperlink r:id="rId15">
              <w:r w:rsidR="00B7079D" w:rsidRPr="00B7079D">
                <w:rPr>
                  <w:rFonts w:ascii="Times New Roman" w:hAnsi="Times New Roman" w:cs="Times New Roman"/>
                  <w:sz w:val="24"/>
                  <w:szCs w:val="24"/>
                </w:rPr>
                <w:t>Постановление</w:t>
              </w:r>
            </w:hyperlink>
            <w:r w:rsidR="00B7079D" w:rsidRPr="00B7079D">
              <w:rPr>
                <w:rFonts w:ascii="Times New Roman" w:hAnsi="Times New Roman" w:cs="Times New Roman"/>
                <w:sz w:val="24"/>
                <w:szCs w:val="24"/>
              </w:rPr>
              <w:t xml:space="preserve"> администрации города Белгорода от 27 октября 2021 года </w:t>
            </w:r>
            <w:r w:rsidR="00B7079D">
              <w:rPr>
                <w:rFonts w:ascii="Times New Roman" w:hAnsi="Times New Roman" w:cs="Times New Roman"/>
                <w:sz w:val="24"/>
                <w:szCs w:val="24"/>
              </w:rPr>
              <w:t>№</w:t>
            </w:r>
            <w:r w:rsidR="00B7079D" w:rsidRPr="00B7079D">
              <w:rPr>
                <w:rFonts w:ascii="Times New Roman" w:hAnsi="Times New Roman" w:cs="Times New Roman"/>
                <w:sz w:val="24"/>
                <w:szCs w:val="24"/>
              </w:rPr>
              <w:t xml:space="preserve"> 231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 xml:space="preserve">О городском конкурсе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Я могу</w:t>
            </w:r>
            <w:r w:rsidR="00463C5E">
              <w:rPr>
                <w:rFonts w:ascii="Times New Roman" w:hAnsi="Times New Roman" w:cs="Times New Roman"/>
                <w:sz w:val="24"/>
                <w:szCs w:val="24"/>
              </w:rPr>
              <w:t>»</w:t>
            </w:r>
            <w:r w:rsidR="00B7079D" w:rsidRPr="00B7079D">
              <w:rPr>
                <w:rFonts w:ascii="Times New Roman" w:hAnsi="Times New Roman" w:cs="Times New Roman"/>
                <w:sz w:val="24"/>
                <w:szCs w:val="24"/>
              </w:rPr>
              <w:t xml:space="preserve"> для налогоплательщиков, применяющих специальный налоговый режим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Налог на профессиональный доход</w:t>
            </w:r>
            <w:r w:rsidR="00463C5E">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Администрация города Белгорода (Управление экономического развития и инвестиций департамента экономического развития)</w:t>
            </w:r>
          </w:p>
        </w:tc>
        <w:tc>
          <w:tcPr>
            <w:tcW w:w="903"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2021 год</w:t>
            </w:r>
          </w:p>
        </w:tc>
      </w:tr>
      <w:tr w:rsidR="00B7079D" w:rsidRPr="00B7079D" w:rsidTr="001838B9">
        <w:tc>
          <w:tcPr>
            <w:tcW w:w="241" w:type="pct"/>
            <w:vAlign w:val="center"/>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9</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Подпрограмма 2 </w:t>
            </w:r>
            <w:r w:rsidR="00463C5E">
              <w:rPr>
                <w:rFonts w:ascii="Times New Roman" w:hAnsi="Times New Roman" w:cs="Times New Roman"/>
                <w:sz w:val="24"/>
                <w:szCs w:val="24"/>
              </w:rPr>
              <w:t>«</w:t>
            </w:r>
            <w:r w:rsidRPr="00B7079D">
              <w:rPr>
                <w:rFonts w:ascii="Times New Roman" w:hAnsi="Times New Roman" w:cs="Times New Roman"/>
                <w:sz w:val="24"/>
                <w:szCs w:val="24"/>
              </w:rPr>
              <w:t>Развитие торговли, услуг и туризма в городе Белгороде</w:t>
            </w:r>
            <w:r w:rsidR="00463C5E">
              <w:rPr>
                <w:rFonts w:ascii="Times New Roman" w:hAnsi="Times New Roman" w:cs="Times New Roman"/>
                <w:sz w:val="24"/>
                <w:szCs w:val="24"/>
              </w:rPr>
              <w:t>»</w:t>
            </w:r>
          </w:p>
        </w:tc>
        <w:tc>
          <w:tcPr>
            <w:tcW w:w="1448" w:type="pct"/>
          </w:tcPr>
          <w:p w:rsidR="00B7079D" w:rsidRPr="00B7079D" w:rsidRDefault="00B7079D" w:rsidP="00CB240B">
            <w:pPr>
              <w:pStyle w:val="ConsPlusNormal"/>
              <w:rPr>
                <w:rFonts w:ascii="Times New Roman" w:hAnsi="Times New Roman" w:cs="Times New Roman"/>
                <w:sz w:val="24"/>
                <w:szCs w:val="24"/>
              </w:rPr>
            </w:pPr>
          </w:p>
        </w:tc>
        <w:tc>
          <w:tcPr>
            <w:tcW w:w="1054" w:type="pct"/>
          </w:tcPr>
          <w:p w:rsidR="00B7079D" w:rsidRPr="00B7079D" w:rsidRDefault="00B7079D" w:rsidP="00CB240B">
            <w:pPr>
              <w:pStyle w:val="ConsPlusNormal"/>
              <w:rPr>
                <w:rFonts w:ascii="Times New Roman" w:hAnsi="Times New Roman" w:cs="Times New Roman"/>
                <w:sz w:val="24"/>
                <w:szCs w:val="24"/>
              </w:rPr>
            </w:pPr>
          </w:p>
        </w:tc>
        <w:tc>
          <w:tcPr>
            <w:tcW w:w="903" w:type="pct"/>
          </w:tcPr>
          <w:p w:rsidR="00B7079D" w:rsidRPr="00B7079D" w:rsidRDefault="00B7079D" w:rsidP="00CB240B">
            <w:pPr>
              <w:pStyle w:val="ConsPlusNormal"/>
              <w:rPr>
                <w:rFonts w:ascii="Times New Roman" w:hAnsi="Times New Roman" w:cs="Times New Roman"/>
                <w:sz w:val="24"/>
                <w:szCs w:val="24"/>
              </w:rPr>
            </w:pP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10</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Мероприятие 2.3.1 </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Увеличение доли участия городского округа </w:t>
            </w:r>
            <w:r w:rsidR="00463C5E">
              <w:rPr>
                <w:rFonts w:ascii="Times New Roman" w:hAnsi="Times New Roman" w:cs="Times New Roman"/>
                <w:sz w:val="24"/>
                <w:szCs w:val="24"/>
              </w:rPr>
              <w:t>«</w:t>
            </w:r>
            <w:r w:rsidRPr="00B7079D">
              <w:rPr>
                <w:rFonts w:ascii="Times New Roman" w:hAnsi="Times New Roman" w:cs="Times New Roman"/>
                <w:sz w:val="24"/>
                <w:szCs w:val="24"/>
              </w:rPr>
              <w:t>Город Белгород</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 в АО </w:t>
            </w:r>
            <w:r w:rsidR="00463C5E">
              <w:rPr>
                <w:rFonts w:ascii="Times New Roman" w:hAnsi="Times New Roman" w:cs="Times New Roman"/>
                <w:sz w:val="24"/>
                <w:szCs w:val="24"/>
              </w:rPr>
              <w:t>«</w:t>
            </w:r>
            <w:proofErr w:type="spellStart"/>
            <w:r w:rsidRPr="00B7079D">
              <w:rPr>
                <w:rFonts w:ascii="Times New Roman" w:hAnsi="Times New Roman" w:cs="Times New Roman"/>
                <w:sz w:val="24"/>
                <w:szCs w:val="24"/>
              </w:rPr>
              <w:t>Мастерславль</w:t>
            </w:r>
            <w:proofErr w:type="spellEnd"/>
            <w:r w:rsidRPr="00B7079D">
              <w:rPr>
                <w:rFonts w:ascii="Times New Roman" w:hAnsi="Times New Roman" w:cs="Times New Roman"/>
                <w:sz w:val="24"/>
                <w:szCs w:val="24"/>
              </w:rPr>
              <w:t xml:space="preserve"> </w:t>
            </w:r>
            <w:r>
              <w:rPr>
                <w:rFonts w:ascii="Times New Roman" w:hAnsi="Times New Roman" w:cs="Times New Roman"/>
                <w:sz w:val="24"/>
                <w:szCs w:val="24"/>
              </w:rPr>
              <w:t>–</w:t>
            </w:r>
            <w:r w:rsidRPr="00B7079D">
              <w:rPr>
                <w:rFonts w:ascii="Times New Roman" w:hAnsi="Times New Roman" w:cs="Times New Roman"/>
                <w:sz w:val="24"/>
                <w:szCs w:val="24"/>
              </w:rPr>
              <w:t xml:space="preserve"> Белгород</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 в целях повышения туристической привлекательности города Белгорода как центра ранней профориентации детей</w:t>
            </w:r>
            <w:r w:rsidR="00463C5E">
              <w:rPr>
                <w:rFonts w:ascii="Times New Roman" w:hAnsi="Times New Roman" w:cs="Times New Roman"/>
                <w:sz w:val="24"/>
                <w:szCs w:val="24"/>
              </w:rPr>
              <w:t>»</w:t>
            </w:r>
          </w:p>
        </w:tc>
        <w:tc>
          <w:tcPr>
            <w:tcW w:w="1448" w:type="pct"/>
          </w:tcPr>
          <w:p w:rsidR="00B7079D" w:rsidRPr="00B7079D" w:rsidRDefault="00F27EB3" w:rsidP="00B7079D">
            <w:pPr>
              <w:pStyle w:val="ConsPlusNormal"/>
              <w:rPr>
                <w:rFonts w:ascii="Times New Roman" w:hAnsi="Times New Roman" w:cs="Times New Roman"/>
                <w:sz w:val="24"/>
                <w:szCs w:val="24"/>
              </w:rPr>
            </w:pPr>
            <w:hyperlink r:id="rId16">
              <w:r w:rsidR="00B7079D" w:rsidRPr="00B7079D">
                <w:rPr>
                  <w:rFonts w:ascii="Times New Roman" w:hAnsi="Times New Roman" w:cs="Times New Roman"/>
                  <w:sz w:val="24"/>
                  <w:szCs w:val="24"/>
                </w:rPr>
                <w:t>Решение</w:t>
              </w:r>
            </w:hyperlink>
            <w:r w:rsidR="00B7079D" w:rsidRPr="00B7079D">
              <w:rPr>
                <w:rFonts w:ascii="Times New Roman" w:hAnsi="Times New Roman" w:cs="Times New Roman"/>
                <w:sz w:val="24"/>
                <w:szCs w:val="24"/>
              </w:rPr>
              <w:t xml:space="preserve"> Белгородского городского Совета от 19 июля 2022 года </w:t>
            </w:r>
            <w:r w:rsidR="00B7079D">
              <w:rPr>
                <w:rFonts w:ascii="Times New Roman" w:hAnsi="Times New Roman" w:cs="Times New Roman"/>
                <w:sz w:val="24"/>
                <w:szCs w:val="24"/>
              </w:rPr>
              <w:t>№</w:t>
            </w:r>
            <w:r w:rsidR="00B7079D" w:rsidRPr="00B7079D">
              <w:rPr>
                <w:rFonts w:ascii="Times New Roman" w:hAnsi="Times New Roman" w:cs="Times New Roman"/>
                <w:sz w:val="24"/>
                <w:szCs w:val="24"/>
              </w:rPr>
              <w:t xml:space="preserve"> 590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 xml:space="preserve">Об изменении доли участия городского округа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Город Белгород</w:t>
            </w:r>
            <w:r w:rsidR="00463C5E">
              <w:rPr>
                <w:rFonts w:ascii="Times New Roman" w:hAnsi="Times New Roman" w:cs="Times New Roman"/>
                <w:sz w:val="24"/>
                <w:szCs w:val="24"/>
              </w:rPr>
              <w:t>»</w:t>
            </w:r>
            <w:r w:rsidR="00B7079D" w:rsidRPr="00B7079D">
              <w:rPr>
                <w:rFonts w:ascii="Times New Roman" w:hAnsi="Times New Roman" w:cs="Times New Roman"/>
                <w:sz w:val="24"/>
                <w:szCs w:val="24"/>
              </w:rPr>
              <w:t xml:space="preserve"> в АО </w:t>
            </w:r>
            <w:r w:rsidR="00463C5E">
              <w:rPr>
                <w:rFonts w:ascii="Times New Roman" w:hAnsi="Times New Roman" w:cs="Times New Roman"/>
                <w:sz w:val="24"/>
                <w:szCs w:val="24"/>
              </w:rPr>
              <w:t>«</w:t>
            </w:r>
            <w:proofErr w:type="spellStart"/>
            <w:r w:rsidR="00B7079D" w:rsidRPr="00B7079D">
              <w:rPr>
                <w:rFonts w:ascii="Times New Roman" w:hAnsi="Times New Roman" w:cs="Times New Roman"/>
                <w:sz w:val="24"/>
                <w:szCs w:val="24"/>
              </w:rPr>
              <w:t>Мастерславль</w:t>
            </w:r>
            <w:proofErr w:type="spellEnd"/>
            <w:r w:rsidR="00B7079D" w:rsidRPr="00B7079D">
              <w:rPr>
                <w:rFonts w:ascii="Times New Roman" w:hAnsi="Times New Roman" w:cs="Times New Roman"/>
                <w:sz w:val="24"/>
                <w:szCs w:val="24"/>
              </w:rPr>
              <w:t xml:space="preserve"> </w:t>
            </w:r>
            <w:r w:rsidR="00B7079D">
              <w:rPr>
                <w:rFonts w:ascii="Times New Roman" w:hAnsi="Times New Roman" w:cs="Times New Roman"/>
                <w:sz w:val="24"/>
                <w:szCs w:val="24"/>
              </w:rPr>
              <w:t>–</w:t>
            </w:r>
            <w:r w:rsidR="00B7079D" w:rsidRPr="00B7079D">
              <w:rPr>
                <w:rFonts w:ascii="Times New Roman" w:hAnsi="Times New Roman" w:cs="Times New Roman"/>
                <w:sz w:val="24"/>
                <w:szCs w:val="24"/>
              </w:rPr>
              <w:t xml:space="preserve"> Белгород</w:t>
            </w:r>
            <w:r w:rsidR="00463C5E">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Администрация города Белгорода (департамент экономического развития)</w:t>
            </w:r>
          </w:p>
        </w:tc>
        <w:tc>
          <w:tcPr>
            <w:tcW w:w="903"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2022 год</w:t>
            </w: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11</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Мероприятие 2.3.2 </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Субсидия из бюджета городского округа </w:t>
            </w:r>
            <w:r w:rsidR="00463C5E">
              <w:rPr>
                <w:rFonts w:ascii="Times New Roman" w:hAnsi="Times New Roman" w:cs="Times New Roman"/>
                <w:sz w:val="24"/>
                <w:szCs w:val="24"/>
              </w:rPr>
              <w:t>«</w:t>
            </w:r>
            <w:r w:rsidRPr="00B7079D">
              <w:rPr>
                <w:rFonts w:ascii="Times New Roman" w:hAnsi="Times New Roman" w:cs="Times New Roman"/>
                <w:sz w:val="24"/>
                <w:szCs w:val="24"/>
              </w:rPr>
              <w:t>Город Белгород</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 АО </w:t>
            </w:r>
            <w:r w:rsidR="00463C5E">
              <w:rPr>
                <w:rFonts w:ascii="Times New Roman" w:hAnsi="Times New Roman" w:cs="Times New Roman"/>
                <w:sz w:val="24"/>
                <w:szCs w:val="24"/>
              </w:rPr>
              <w:t>«</w:t>
            </w:r>
            <w:proofErr w:type="spellStart"/>
            <w:r w:rsidRPr="00B7079D">
              <w:rPr>
                <w:rFonts w:ascii="Times New Roman" w:hAnsi="Times New Roman" w:cs="Times New Roman"/>
                <w:sz w:val="24"/>
                <w:szCs w:val="24"/>
              </w:rPr>
              <w:t>Мастерславль</w:t>
            </w:r>
            <w:proofErr w:type="spellEnd"/>
            <w:r w:rsidRPr="00B7079D">
              <w:rPr>
                <w:rFonts w:ascii="Times New Roman" w:hAnsi="Times New Roman" w:cs="Times New Roman"/>
                <w:sz w:val="24"/>
                <w:szCs w:val="24"/>
              </w:rPr>
              <w:t xml:space="preserve"> </w:t>
            </w:r>
            <w:r>
              <w:rPr>
                <w:rFonts w:ascii="Times New Roman" w:hAnsi="Times New Roman" w:cs="Times New Roman"/>
                <w:sz w:val="24"/>
                <w:szCs w:val="24"/>
              </w:rPr>
              <w:t>–</w:t>
            </w:r>
            <w:r w:rsidRPr="00B7079D">
              <w:rPr>
                <w:rFonts w:ascii="Times New Roman" w:hAnsi="Times New Roman" w:cs="Times New Roman"/>
                <w:sz w:val="24"/>
                <w:szCs w:val="24"/>
              </w:rPr>
              <w:t xml:space="preserve"> Белгород</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 на возмещение части операционных расходов на </w:t>
            </w:r>
            <w:r w:rsidRPr="00B7079D">
              <w:rPr>
                <w:rFonts w:ascii="Times New Roman" w:hAnsi="Times New Roman" w:cs="Times New Roman"/>
                <w:sz w:val="24"/>
                <w:szCs w:val="24"/>
              </w:rPr>
              <w:lastRenderedPageBreak/>
              <w:t>осуществление деятельности</w:t>
            </w:r>
            <w:r w:rsidR="00463C5E">
              <w:rPr>
                <w:rFonts w:ascii="Times New Roman" w:hAnsi="Times New Roman" w:cs="Times New Roman"/>
                <w:sz w:val="24"/>
                <w:szCs w:val="24"/>
              </w:rPr>
              <w:t>»</w:t>
            </w:r>
          </w:p>
        </w:tc>
        <w:tc>
          <w:tcPr>
            <w:tcW w:w="1448" w:type="pct"/>
          </w:tcPr>
          <w:p w:rsidR="00B7079D" w:rsidRPr="00B7079D" w:rsidRDefault="00F27EB3" w:rsidP="00B7079D">
            <w:pPr>
              <w:pStyle w:val="ConsPlusNormal"/>
              <w:rPr>
                <w:rFonts w:ascii="Times New Roman" w:hAnsi="Times New Roman" w:cs="Times New Roman"/>
                <w:sz w:val="24"/>
                <w:szCs w:val="24"/>
              </w:rPr>
            </w:pPr>
            <w:hyperlink r:id="rId17">
              <w:r w:rsidR="00B7079D" w:rsidRPr="00B7079D">
                <w:rPr>
                  <w:rFonts w:ascii="Times New Roman" w:hAnsi="Times New Roman" w:cs="Times New Roman"/>
                  <w:sz w:val="24"/>
                  <w:szCs w:val="24"/>
                </w:rPr>
                <w:t>Постановление</w:t>
              </w:r>
            </w:hyperlink>
            <w:r w:rsidR="00B7079D" w:rsidRPr="00B7079D">
              <w:rPr>
                <w:rFonts w:ascii="Times New Roman" w:hAnsi="Times New Roman" w:cs="Times New Roman"/>
                <w:sz w:val="24"/>
                <w:szCs w:val="24"/>
              </w:rPr>
              <w:t xml:space="preserve"> администрации города Белгорода от 15 декабря 2022 года </w:t>
            </w:r>
            <w:r w:rsidR="00B7079D">
              <w:rPr>
                <w:rFonts w:ascii="Times New Roman" w:hAnsi="Times New Roman" w:cs="Times New Roman"/>
                <w:sz w:val="24"/>
                <w:szCs w:val="24"/>
              </w:rPr>
              <w:t>№</w:t>
            </w:r>
            <w:r w:rsidR="00B7079D" w:rsidRPr="00B7079D">
              <w:rPr>
                <w:rFonts w:ascii="Times New Roman" w:hAnsi="Times New Roman" w:cs="Times New Roman"/>
                <w:sz w:val="24"/>
                <w:szCs w:val="24"/>
              </w:rPr>
              <w:t xml:space="preserve"> 246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 xml:space="preserve">Об утверждении порядка предоставления субсидий из бюджета городского округа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Город Белгород</w:t>
            </w:r>
            <w:r w:rsidR="00463C5E">
              <w:rPr>
                <w:rFonts w:ascii="Times New Roman" w:hAnsi="Times New Roman" w:cs="Times New Roman"/>
                <w:sz w:val="24"/>
                <w:szCs w:val="24"/>
              </w:rPr>
              <w:t>»</w:t>
            </w:r>
            <w:r w:rsidR="00B7079D" w:rsidRPr="00B7079D">
              <w:rPr>
                <w:rFonts w:ascii="Times New Roman" w:hAnsi="Times New Roman" w:cs="Times New Roman"/>
                <w:sz w:val="24"/>
                <w:szCs w:val="24"/>
              </w:rPr>
              <w:t xml:space="preserve"> </w:t>
            </w:r>
            <w:r w:rsidR="00B7079D" w:rsidRPr="00B7079D">
              <w:rPr>
                <w:rFonts w:ascii="Times New Roman" w:hAnsi="Times New Roman" w:cs="Times New Roman"/>
                <w:sz w:val="24"/>
                <w:szCs w:val="24"/>
              </w:rPr>
              <w:lastRenderedPageBreak/>
              <w:t xml:space="preserve">АО </w:t>
            </w:r>
            <w:r w:rsidR="00463C5E">
              <w:rPr>
                <w:rFonts w:ascii="Times New Roman" w:hAnsi="Times New Roman" w:cs="Times New Roman"/>
                <w:sz w:val="24"/>
                <w:szCs w:val="24"/>
              </w:rPr>
              <w:t>«</w:t>
            </w:r>
            <w:proofErr w:type="spellStart"/>
            <w:r w:rsidR="00B7079D" w:rsidRPr="00B7079D">
              <w:rPr>
                <w:rFonts w:ascii="Times New Roman" w:hAnsi="Times New Roman" w:cs="Times New Roman"/>
                <w:sz w:val="24"/>
                <w:szCs w:val="24"/>
              </w:rPr>
              <w:t>Мастерславль</w:t>
            </w:r>
            <w:proofErr w:type="spellEnd"/>
            <w:r w:rsidR="00B7079D" w:rsidRPr="00B7079D">
              <w:rPr>
                <w:rFonts w:ascii="Times New Roman" w:hAnsi="Times New Roman" w:cs="Times New Roman"/>
                <w:sz w:val="24"/>
                <w:szCs w:val="24"/>
              </w:rPr>
              <w:t xml:space="preserve"> </w:t>
            </w:r>
            <w:r w:rsidR="00B7079D">
              <w:rPr>
                <w:rFonts w:ascii="Times New Roman" w:hAnsi="Times New Roman" w:cs="Times New Roman"/>
                <w:sz w:val="24"/>
                <w:szCs w:val="24"/>
              </w:rPr>
              <w:t>–</w:t>
            </w:r>
            <w:r w:rsidR="00B7079D" w:rsidRPr="00B7079D">
              <w:rPr>
                <w:rFonts w:ascii="Times New Roman" w:hAnsi="Times New Roman" w:cs="Times New Roman"/>
                <w:sz w:val="24"/>
                <w:szCs w:val="24"/>
              </w:rPr>
              <w:t xml:space="preserve"> Белгород</w:t>
            </w:r>
            <w:r w:rsidR="00463C5E">
              <w:rPr>
                <w:rFonts w:ascii="Times New Roman" w:hAnsi="Times New Roman" w:cs="Times New Roman"/>
                <w:sz w:val="24"/>
                <w:szCs w:val="24"/>
              </w:rPr>
              <w:t>»</w:t>
            </w:r>
            <w:r w:rsidR="00B7079D" w:rsidRPr="00B7079D">
              <w:rPr>
                <w:rFonts w:ascii="Times New Roman" w:hAnsi="Times New Roman" w:cs="Times New Roman"/>
                <w:sz w:val="24"/>
                <w:szCs w:val="24"/>
              </w:rPr>
              <w:t xml:space="preserve"> для возмещения части операционных расходов на осуществление деятельности</w:t>
            </w:r>
            <w:r w:rsidR="00463C5E">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lastRenderedPageBreak/>
              <w:t>Администрация города Белгорода (департамент экономического развития)</w:t>
            </w:r>
          </w:p>
        </w:tc>
        <w:tc>
          <w:tcPr>
            <w:tcW w:w="903"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2022 год</w:t>
            </w: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lastRenderedPageBreak/>
              <w:t>12</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Основное мероприятие 2.7 </w:t>
            </w:r>
            <w:r w:rsidR="00463C5E">
              <w:rPr>
                <w:rFonts w:ascii="Times New Roman" w:hAnsi="Times New Roman" w:cs="Times New Roman"/>
                <w:sz w:val="24"/>
                <w:szCs w:val="24"/>
              </w:rPr>
              <w:t>«</w:t>
            </w:r>
            <w:r w:rsidRPr="00B7079D">
              <w:rPr>
                <w:rFonts w:ascii="Times New Roman" w:hAnsi="Times New Roman" w:cs="Times New Roman"/>
                <w:sz w:val="24"/>
                <w:szCs w:val="24"/>
              </w:rPr>
              <w:t>Освобождение от платы за размещение сезонных кафе при стационарных предприятиях общественного питания</w:t>
            </w:r>
            <w:r w:rsidR="00463C5E">
              <w:rPr>
                <w:rFonts w:ascii="Times New Roman" w:hAnsi="Times New Roman" w:cs="Times New Roman"/>
                <w:sz w:val="24"/>
                <w:szCs w:val="24"/>
              </w:rPr>
              <w:t>»</w:t>
            </w:r>
          </w:p>
        </w:tc>
        <w:tc>
          <w:tcPr>
            <w:tcW w:w="1448" w:type="pct"/>
          </w:tcPr>
          <w:p w:rsidR="00B7079D" w:rsidRPr="00B7079D" w:rsidRDefault="00F27EB3" w:rsidP="00B7079D">
            <w:pPr>
              <w:pStyle w:val="ConsPlusNormal"/>
              <w:rPr>
                <w:rFonts w:ascii="Times New Roman" w:hAnsi="Times New Roman" w:cs="Times New Roman"/>
                <w:sz w:val="24"/>
                <w:szCs w:val="24"/>
              </w:rPr>
            </w:pPr>
            <w:hyperlink r:id="rId18">
              <w:r w:rsidR="00B7079D" w:rsidRPr="00B7079D">
                <w:rPr>
                  <w:rFonts w:ascii="Times New Roman" w:hAnsi="Times New Roman" w:cs="Times New Roman"/>
                  <w:sz w:val="24"/>
                  <w:szCs w:val="24"/>
                </w:rPr>
                <w:t>Постановление</w:t>
              </w:r>
            </w:hyperlink>
            <w:r w:rsidR="00B7079D" w:rsidRPr="00B7079D">
              <w:rPr>
                <w:rFonts w:ascii="Times New Roman" w:hAnsi="Times New Roman" w:cs="Times New Roman"/>
                <w:sz w:val="24"/>
                <w:szCs w:val="24"/>
              </w:rPr>
              <w:t xml:space="preserve"> администрации города Белгорода от 1 апреля 2022 года </w:t>
            </w:r>
            <w:r w:rsidR="00B7079D">
              <w:rPr>
                <w:rFonts w:ascii="Times New Roman" w:hAnsi="Times New Roman" w:cs="Times New Roman"/>
                <w:sz w:val="24"/>
                <w:szCs w:val="24"/>
              </w:rPr>
              <w:t>№</w:t>
            </w:r>
            <w:r w:rsidR="00B7079D" w:rsidRPr="00B7079D">
              <w:rPr>
                <w:rFonts w:ascii="Times New Roman" w:hAnsi="Times New Roman" w:cs="Times New Roman"/>
                <w:sz w:val="24"/>
                <w:szCs w:val="24"/>
              </w:rPr>
              <w:t xml:space="preserve"> 60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О принятии мер экономической поддержки в 2022 году</w:t>
            </w:r>
            <w:r w:rsidR="00463C5E">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Администрация города Белгорода (департамент экономического развития)</w:t>
            </w:r>
          </w:p>
        </w:tc>
        <w:tc>
          <w:tcPr>
            <w:tcW w:w="903"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2022 год</w:t>
            </w:r>
          </w:p>
        </w:tc>
      </w:tr>
      <w:tr w:rsidR="00B7079D" w:rsidRPr="00B7079D" w:rsidTr="001838B9">
        <w:tc>
          <w:tcPr>
            <w:tcW w:w="241" w:type="pct"/>
          </w:tcPr>
          <w:p w:rsidR="00B7079D" w:rsidRPr="00B7079D" w:rsidRDefault="00B7079D" w:rsidP="00CB240B">
            <w:pPr>
              <w:pStyle w:val="ConsPlusNormal"/>
              <w:jc w:val="center"/>
              <w:rPr>
                <w:rFonts w:ascii="Times New Roman" w:hAnsi="Times New Roman" w:cs="Times New Roman"/>
                <w:sz w:val="24"/>
                <w:szCs w:val="24"/>
              </w:rPr>
            </w:pPr>
            <w:r w:rsidRPr="00B7079D">
              <w:rPr>
                <w:rFonts w:ascii="Times New Roman" w:hAnsi="Times New Roman" w:cs="Times New Roman"/>
                <w:sz w:val="24"/>
                <w:szCs w:val="24"/>
              </w:rPr>
              <w:t>13</w:t>
            </w:r>
          </w:p>
        </w:tc>
        <w:tc>
          <w:tcPr>
            <w:tcW w:w="1354" w:type="pct"/>
          </w:tcPr>
          <w:p w:rsidR="00B7079D" w:rsidRPr="00B7079D" w:rsidRDefault="00B7079D" w:rsidP="00B7079D">
            <w:pPr>
              <w:pStyle w:val="ConsPlusNormal"/>
              <w:rPr>
                <w:rFonts w:ascii="Times New Roman" w:hAnsi="Times New Roman" w:cs="Times New Roman"/>
                <w:sz w:val="24"/>
                <w:szCs w:val="24"/>
              </w:rPr>
            </w:pPr>
            <w:r w:rsidRPr="00B7079D">
              <w:rPr>
                <w:rFonts w:ascii="Times New Roman" w:hAnsi="Times New Roman" w:cs="Times New Roman"/>
                <w:sz w:val="24"/>
                <w:szCs w:val="24"/>
              </w:rPr>
              <w:t xml:space="preserve">Основное мероприятие 2.8 </w:t>
            </w:r>
            <w:r w:rsidR="00463C5E">
              <w:rPr>
                <w:rFonts w:ascii="Times New Roman" w:hAnsi="Times New Roman" w:cs="Times New Roman"/>
                <w:sz w:val="24"/>
                <w:szCs w:val="24"/>
              </w:rPr>
              <w:t>«</w:t>
            </w:r>
            <w:r w:rsidRPr="00B7079D">
              <w:rPr>
                <w:rFonts w:ascii="Times New Roman" w:hAnsi="Times New Roman" w:cs="Times New Roman"/>
                <w:sz w:val="24"/>
                <w:szCs w:val="24"/>
              </w:rPr>
              <w:t xml:space="preserve">Предоставление льготы по плате за размещение передвижных нестационарных торговых объектов - </w:t>
            </w:r>
            <w:proofErr w:type="spellStart"/>
            <w:r w:rsidRPr="00B7079D">
              <w:rPr>
                <w:rFonts w:ascii="Times New Roman" w:hAnsi="Times New Roman" w:cs="Times New Roman"/>
                <w:sz w:val="24"/>
                <w:szCs w:val="24"/>
              </w:rPr>
              <w:t>фудтраков</w:t>
            </w:r>
            <w:proofErr w:type="spellEnd"/>
            <w:r w:rsidRPr="00B7079D">
              <w:rPr>
                <w:rFonts w:ascii="Times New Roman" w:hAnsi="Times New Roman" w:cs="Times New Roman"/>
                <w:sz w:val="24"/>
                <w:szCs w:val="24"/>
              </w:rPr>
              <w:t xml:space="preserve">, </w:t>
            </w:r>
            <w:proofErr w:type="spellStart"/>
            <w:r w:rsidRPr="00B7079D">
              <w:rPr>
                <w:rFonts w:ascii="Times New Roman" w:hAnsi="Times New Roman" w:cs="Times New Roman"/>
                <w:sz w:val="24"/>
                <w:szCs w:val="24"/>
              </w:rPr>
              <w:t>гастромобилей</w:t>
            </w:r>
            <w:proofErr w:type="spellEnd"/>
            <w:r w:rsidR="00463C5E">
              <w:rPr>
                <w:rFonts w:ascii="Times New Roman" w:hAnsi="Times New Roman" w:cs="Times New Roman"/>
                <w:sz w:val="24"/>
                <w:szCs w:val="24"/>
              </w:rPr>
              <w:t>»</w:t>
            </w:r>
          </w:p>
        </w:tc>
        <w:tc>
          <w:tcPr>
            <w:tcW w:w="1448" w:type="pct"/>
          </w:tcPr>
          <w:p w:rsidR="00B7079D" w:rsidRPr="00B7079D" w:rsidRDefault="00F27EB3" w:rsidP="00B7079D">
            <w:pPr>
              <w:pStyle w:val="ConsPlusNormal"/>
              <w:rPr>
                <w:rFonts w:ascii="Times New Roman" w:hAnsi="Times New Roman" w:cs="Times New Roman"/>
                <w:sz w:val="24"/>
                <w:szCs w:val="24"/>
              </w:rPr>
            </w:pPr>
            <w:hyperlink r:id="rId19">
              <w:r w:rsidR="00B7079D" w:rsidRPr="00B7079D">
                <w:rPr>
                  <w:rFonts w:ascii="Times New Roman" w:hAnsi="Times New Roman" w:cs="Times New Roman"/>
                  <w:sz w:val="24"/>
                  <w:szCs w:val="24"/>
                </w:rPr>
                <w:t>Постановление</w:t>
              </w:r>
            </w:hyperlink>
            <w:r w:rsidR="00B7079D" w:rsidRPr="00B7079D">
              <w:rPr>
                <w:rFonts w:ascii="Times New Roman" w:hAnsi="Times New Roman" w:cs="Times New Roman"/>
                <w:sz w:val="24"/>
                <w:szCs w:val="24"/>
              </w:rPr>
              <w:t xml:space="preserve"> администрации города Белгорода от 1 апреля 2022 года </w:t>
            </w:r>
            <w:r w:rsidR="00B7079D">
              <w:rPr>
                <w:rFonts w:ascii="Times New Roman" w:hAnsi="Times New Roman" w:cs="Times New Roman"/>
                <w:sz w:val="24"/>
                <w:szCs w:val="24"/>
              </w:rPr>
              <w:t>№</w:t>
            </w:r>
            <w:r w:rsidR="00B7079D" w:rsidRPr="00B7079D">
              <w:rPr>
                <w:rFonts w:ascii="Times New Roman" w:hAnsi="Times New Roman" w:cs="Times New Roman"/>
                <w:sz w:val="24"/>
                <w:szCs w:val="24"/>
              </w:rPr>
              <w:t xml:space="preserve"> 60 </w:t>
            </w:r>
            <w:r w:rsidR="00463C5E">
              <w:rPr>
                <w:rFonts w:ascii="Times New Roman" w:hAnsi="Times New Roman" w:cs="Times New Roman"/>
                <w:sz w:val="24"/>
                <w:szCs w:val="24"/>
              </w:rPr>
              <w:t>«</w:t>
            </w:r>
            <w:r w:rsidR="00B7079D" w:rsidRPr="00B7079D">
              <w:rPr>
                <w:rFonts w:ascii="Times New Roman" w:hAnsi="Times New Roman" w:cs="Times New Roman"/>
                <w:sz w:val="24"/>
                <w:szCs w:val="24"/>
              </w:rPr>
              <w:t>О принятии мер экономической поддержки в 2022 году</w:t>
            </w:r>
            <w:r w:rsidR="00463C5E">
              <w:rPr>
                <w:rFonts w:ascii="Times New Roman" w:hAnsi="Times New Roman" w:cs="Times New Roman"/>
                <w:sz w:val="24"/>
                <w:szCs w:val="24"/>
              </w:rPr>
              <w:t>»</w:t>
            </w:r>
          </w:p>
        </w:tc>
        <w:tc>
          <w:tcPr>
            <w:tcW w:w="1054"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Администрация города Белгорода (департамент экономического развития)</w:t>
            </w:r>
          </w:p>
        </w:tc>
        <w:tc>
          <w:tcPr>
            <w:tcW w:w="903" w:type="pct"/>
          </w:tcPr>
          <w:p w:rsidR="00B7079D" w:rsidRPr="00B7079D" w:rsidRDefault="00B7079D" w:rsidP="00CB240B">
            <w:pPr>
              <w:pStyle w:val="ConsPlusNormal"/>
              <w:rPr>
                <w:rFonts w:ascii="Times New Roman" w:hAnsi="Times New Roman" w:cs="Times New Roman"/>
                <w:sz w:val="24"/>
                <w:szCs w:val="24"/>
              </w:rPr>
            </w:pPr>
            <w:r w:rsidRPr="00B7079D">
              <w:rPr>
                <w:rFonts w:ascii="Times New Roman" w:hAnsi="Times New Roman" w:cs="Times New Roman"/>
                <w:sz w:val="24"/>
                <w:szCs w:val="24"/>
              </w:rPr>
              <w:t>2022 год</w:t>
            </w:r>
          </w:p>
        </w:tc>
      </w:tr>
    </w:tbl>
    <w:p w:rsidR="00B7079D" w:rsidRDefault="00B7079D" w:rsidP="003657FA">
      <w:pPr>
        <w:spacing w:after="0" w:line="240" w:lineRule="auto"/>
        <w:rPr>
          <w:rFonts w:ascii="Times New Roman" w:eastAsia="Times New Roman" w:hAnsi="Times New Roman" w:cs="Times New Roman"/>
          <w:sz w:val="28"/>
          <w:szCs w:val="28"/>
          <w:lang w:eastAsia="ru-RU"/>
        </w:rPr>
      </w:pPr>
    </w:p>
    <w:p w:rsidR="009B3F41" w:rsidRDefault="009B3F41" w:rsidP="003657FA">
      <w:pPr>
        <w:spacing w:after="0" w:line="240" w:lineRule="auto"/>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350"/>
      </w:tblGrid>
      <w:tr w:rsidR="00BA4E27" w:rsidTr="00BA4E27">
        <w:tc>
          <w:tcPr>
            <w:tcW w:w="5070" w:type="dxa"/>
          </w:tcPr>
          <w:p w:rsidR="00BA4E27" w:rsidRPr="00374FE1" w:rsidRDefault="00BA4E27" w:rsidP="00BA4E27">
            <w:pPr>
              <w:tabs>
                <w:tab w:val="left" w:pos="0"/>
              </w:tabs>
              <w:ind w:left="-142"/>
              <w:jc w:val="center"/>
              <w:rPr>
                <w:rFonts w:ascii="Times New Roman" w:hAnsi="Times New Roman" w:cs="Times New Roman"/>
                <w:b/>
                <w:sz w:val="28"/>
                <w:szCs w:val="28"/>
              </w:rPr>
            </w:pPr>
            <w:r w:rsidRPr="00374FE1">
              <w:rPr>
                <w:rFonts w:ascii="Times New Roman" w:hAnsi="Times New Roman" w:cs="Times New Roman"/>
                <w:b/>
                <w:sz w:val="28"/>
                <w:szCs w:val="28"/>
              </w:rPr>
              <w:t>Заместитель главы администрации</w:t>
            </w:r>
          </w:p>
          <w:p w:rsidR="00BA4E27" w:rsidRPr="00374FE1" w:rsidRDefault="00BA4E27" w:rsidP="00BA4E27">
            <w:pPr>
              <w:tabs>
                <w:tab w:val="left" w:pos="0"/>
              </w:tabs>
              <w:ind w:left="-142"/>
              <w:jc w:val="center"/>
              <w:rPr>
                <w:rFonts w:ascii="Times New Roman" w:hAnsi="Times New Roman" w:cs="Times New Roman"/>
                <w:b/>
                <w:sz w:val="28"/>
                <w:szCs w:val="28"/>
              </w:rPr>
            </w:pPr>
            <w:r w:rsidRPr="00374FE1">
              <w:rPr>
                <w:rFonts w:ascii="Times New Roman" w:hAnsi="Times New Roman" w:cs="Times New Roman"/>
                <w:b/>
                <w:sz w:val="28"/>
                <w:szCs w:val="28"/>
              </w:rPr>
              <w:t>города – руководитель департамента</w:t>
            </w:r>
          </w:p>
          <w:p w:rsidR="00BA4E27" w:rsidRDefault="00BA4E27" w:rsidP="00BA4E27">
            <w:pPr>
              <w:jc w:val="center"/>
              <w:rPr>
                <w:rFonts w:ascii="Times New Roman" w:eastAsia="Times New Roman" w:hAnsi="Times New Roman" w:cs="Times New Roman"/>
                <w:sz w:val="28"/>
                <w:szCs w:val="28"/>
                <w:lang w:eastAsia="ru-RU"/>
              </w:rPr>
            </w:pPr>
            <w:r w:rsidRPr="00374FE1">
              <w:rPr>
                <w:rFonts w:ascii="Times New Roman" w:hAnsi="Times New Roman" w:cs="Times New Roman"/>
                <w:b/>
                <w:sz w:val="28"/>
                <w:szCs w:val="28"/>
              </w:rPr>
              <w:t>экономического развития</w:t>
            </w:r>
          </w:p>
          <w:p w:rsidR="00BA4E27" w:rsidRDefault="00BA4E27" w:rsidP="00463C5E">
            <w:pPr>
              <w:pStyle w:val="ConsPlusNormal"/>
              <w:jc w:val="both"/>
            </w:pPr>
          </w:p>
        </w:tc>
        <w:tc>
          <w:tcPr>
            <w:tcW w:w="5350" w:type="dxa"/>
          </w:tcPr>
          <w:p w:rsidR="00BA4E27" w:rsidRDefault="00BA4E27" w:rsidP="00BA4E27">
            <w:pPr>
              <w:rPr>
                <w:rFonts w:ascii="Times New Roman" w:hAnsi="Times New Roman" w:cs="Times New Roman"/>
                <w:b/>
                <w:sz w:val="28"/>
                <w:szCs w:val="28"/>
              </w:rPr>
            </w:pPr>
          </w:p>
          <w:p w:rsidR="00BA4E27" w:rsidRDefault="00BA4E27" w:rsidP="00BA4E27">
            <w:pPr>
              <w:rPr>
                <w:rFonts w:ascii="Times New Roman" w:hAnsi="Times New Roman" w:cs="Times New Roman"/>
                <w:b/>
                <w:sz w:val="28"/>
                <w:szCs w:val="28"/>
              </w:rPr>
            </w:pPr>
          </w:p>
          <w:p w:rsidR="00BA4E27" w:rsidRDefault="00BA4E27" w:rsidP="00BA4E27">
            <w:pPr>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374FE1">
              <w:rPr>
                <w:rFonts w:ascii="Times New Roman" w:hAnsi="Times New Roman" w:cs="Times New Roman"/>
                <w:b/>
                <w:sz w:val="28"/>
                <w:szCs w:val="28"/>
              </w:rPr>
              <w:t>И.Ю. Григоренко</w:t>
            </w:r>
          </w:p>
          <w:p w:rsidR="00BA4E27" w:rsidRDefault="00BA4E27" w:rsidP="00463C5E">
            <w:pPr>
              <w:pStyle w:val="ConsPlusNormal"/>
              <w:jc w:val="both"/>
            </w:pPr>
          </w:p>
        </w:tc>
      </w:tr>
    </w:tbl>
    <w:p w:rsidR="00463C5E" w:rsidRDefault="00463C5E" w:rsidP="00463C5E">
      <w:pPr>
        <w:pStyle w:val="ConsPlusNormal"/>
        <w:jc w:val="both"/>
      </w:pPr>
    </w:p>
    <w:p w:rsidR="00B7079D" w:rsidRDefault="00B7079D" w:rsidP="003657FA">
      <w:pPr>
        <w:spacing w:after="0" w:line="240" w:lineRule="auto"/>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p w:rsidR="00B7079D" w:rsidRDefault="00B7079D" w:rsidP="003657FA">
      <w:pPr>
        <w:spacing w:after="0" w:line="240" w:lineRule="auto"/>
        <w:rPr>
          <w:rFonts w:ascii="Times New Roman" w:eastAsia="Times New Roman" w:hAnsi="Times New Roman" w:cs="Times New Roman"/>
          <w:sz w:val="28"/>
          <w:szCs w:val="28"/>
          <w:lang w:eastAsia="ru-RU"/>
        </w:rPr>
      </w:pPr>
    </w:p>
    <w:p w:rsidR="00463C5E" w:rsidRDefault="00463C5E" w:rsidP="003657FA">
      <w:pPr>
        <w:spacing w:after="0" w:line="240" w:lineRule="auto"/>
        <w:rPr>
          <w:rFonts w:ascii="Times New Roman" w:eastAsia="Times New Roman" w:hAnsi="Times New Roman" w:cs="Times New Roman"/>
          <w:sz w:val="28"/>
          <w:szCs w:val="28"/>
          <w:lang w:eastAsia="ru-RU"/>
        </w:rPr>
      </w:pPr>
    </w:p>
    <w:p w:rsidR="001838B9" w:rsidRDefault="001838B9" w:rsidP="003657FA">
      <w:pPr>
        <w:spacing w:after="0" w:line="240" w:lineRule="auto"/>
        <w:rPr>
          <w:rFonts w:ascii="Times New Roman" w:eastAsia="Times New Roman" w:hAnsi="Times New Roman" w:cs="Times New Roman"/>
          <w:sz w:val="28"/>
          <w:szCs w:val="28"/>
          <w:lang w:eastAsia="ru-RU"/>
        </w:rPr>
      </w:pPr>
    </w:p>
    <w:p w:rsidR="001838B9" w:rsidRDefault="001838B9" w:rsidP="003657FA">
      <w:pPr>
        <w:spacing w:after="0" w:line="240" w:lineRule="auto"/>
        <w:rPr>
          <w:rFonts w:ascii="Times New Roman" w:eastAsia="Times New Roman" w:hAnsi="Times New Roman" w:cs="Times New Roman"/>
          <w:sz w:val="28"/>
          <w:szCs w:val="28"/>
          <w:lang w:eastAsia="ru-RU"/>
        </w:rPr>
      </w:pPr>
    </w:p>
    <w:p w:rsidR="00BA4E27" w:rsidRDefault="00BA4E27" w:rsidP="003657FA">
      <w:pPr>
        <w:spacing w:after="0" w:line="240" w:lineRule="auto"/>
        <w:rPr>
          <w:rFonts w:ascii="Times New Roman" w:eastAsia="Times New Roman" w:hAnsi="Times New Roman" w:cs="Times New Roman"/>
          <w:sz w:val="28"/>
          <w:szCs w:val="28"/>
          <w:lang w:eastAsia="ru-RU"/>
        </w:rPr>
      </w:pPr>
    </w:p>
    <w:p w:rsidR="001838B9" w:rsidRDefault="001838B9" w:rsidP="003657FA">
      <w:pPr>
        <w:spacing w:after="0" w:line="240" w:lineRule="auto"/>
        <w:rPr>
          <w:rFonts w:ascii="Times New Roman" w:eastAsia="Times New Roman" w:hAnsi="Times New Roman" w:cs="Times New Roman"/>
          <w:sz w:val="28"/>
          <w:szCs w:val="28"/>
          <w:lang w:eastAsia="ru-RU"/>
        </w:rPr>
      </w:pPr>
    </w:p>
    <w:p w:rsidR="001838B9" w:rsidRDefault="001838B9" w:rsidP="003657FA">
      <w:pPr>
        <w:spacing w:after="0" w:line="240" w:lineRule="auto"/>
        <w:rPr>
          <w:rFonts w:ascii="Times New Roman" w:eastAsia="Times New Roman" w:hAnsi="Times New Roman" w:cs="Times New Roman"/>
          <w:sz w:val="28"/>
          <w:szCs w:val="28"/>
          <w:lang w:eastAsia="ru-RU"/>
        </w:rPr>
      </w:pPr>
    </w:p>
    <w:p w:rsidR="001838B9" w:rsidRDefault="001838B9" w:rsidP="003657FA">
      <w:pPr>
        <w:spacing w:after="0" w:line="240" w:lineRule="auto"/>
        <w:rPr>
          <w:rFonts w:ascii="Times New Roman" w:eastAsia="Times New Roman" w:hAnsi="Times New Roman" w:cs="Times New Roman"/>
          <w:sz w:val="28"/>
          <w:szCs w:val="28"/>
          <w:lang w:eastAsia="ru-RU"/>
        </w:rPr>
      </w:pPr>
    </w:p>
    <w:p w:rsidR="001838B9" w:rsidRDefault="001838B9" w:rsidP="003657FA">
      <w:pPr>
        <w:spacing w:after="0" w:line="240" w:lineRule="auto"/>
        <w:rPr>
          <w:rFonts w:ascii="Times New Roman" w:eastAsia="Times New Roman" w:hAnsi="Times New Roman" w:cs="Times New Roman"/>
          <w:sz w:val="28"/>
          <w:szCs w:val="28"/>
          <w:lang w:eastAsia="ru-RU"/>
        </w:rPr>
      </w:pPr>
    </w:p>
    <w:p w:rsidR="009D7F87" w:rsidRDefault="009D7F87" w:rsidP="003657FA">
      <w:pPr>
        <w:spacing w:after="0" w:line="240" w:lineRule="auto"/>
        <w:rPr>
          <w:rFonts w:ascii="Times New Roman" w:eastAsia="Times New Roman" w:hAnsi="Times New Roman" w:cs="Times New Roman"/>
          <w:sz w:val="28"/>
          <w:szCs w:val="28"/>
          <w:lang w:eastAsia="ru-RU"/>
        </w:rPr>
      </w:pPr>
    </w:p>
    <w:p w:rsidR="003657FA" w:rsidRPr="00374FE1" w:rsidRDefault="009D7F87" w:rsidP="003657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vertAlign w:val="superscript"/>
          <w:lang w:eastAsia="ru-RU"/>
        </w:rPr>
        <w:lastRenderedPageBreak/>
        <mc:AlternateContent>
          <mc:Choice Requires="wps">
            <w:drawing>
              <wp:anchor distT="0" distB="0" distL="114300" distR="114300" simplePos="0" relativeHeight="251662336" behindDoc="0" locked="0" layoutInCell="1" allowOverlap="1" wp14:anchorId="7A0F466A" wp14:editId="370D4B64">
                <wp:simplePos x="0" y="0"/>
                <wp:positionH relativeFrom="column">
                  <wp:posOffset>3031490</wp:posOffset>
                </wp:positionH>
                <wp:positionV relativeFrom="paragraph">
                  <wp:posOffset>-574040</wp:posOffset>
                </wp:positionV>
                <wp:extent cx="516255" cy="2286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51625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238.7pt;margin-top:-45.2pt;width:40.6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" fillcolor="white [3212]" stroked="f" strokeweight="2pt"/>
            </w:pict>
          </mc:Fallback>
        </mc:AlternateContent>
      </w:r>
      <w:r w:rsidR="003657FA" w:rsidRPr="00374FE1">
        <w:rPr>
          <w:rFonts w:ascii="Times New Roman" w:eastAsia="Times New Roman" w:hAnsi="Times New Roman" w:cs="Times New Roman"/>
          <w:sz w:val="28"/>
          <w:szCs w:val="28"/>
          <w:lang w:eastAsia="ru-RU"/>
        </w:rPr>
        <w:t>Лист №1 из 1 листа</w:t>
      </w:r>
    </w:p>
    <w:p w:rsidR="0022777E" w:rsidRDefault="0022777E" w:rsidP="001838B9">
      <w:pPr>
        <w:spacing w:after="0" w:line="240" w:lineRule="auto"/>
        <w:jc w:val="center"/>
        <w:rPr>
          <w:rFonts w:ascii="Times New Roman" w:eastAsia="Times New Roman" w:hAnsi="Times New Roman" w:cs="Times New Roman"/>
          <w:b/>
          <w:sz w:val="28"/>
          <w:szCs w:val="28"/>
          <w:lang w:eastAsia="ru-RU"/>
        </w:rPr>
      </w:pPr>
    </w:p>
    <w:p w:rsidR="003657FA" w:rsidRPr="00374FE1" w:rsidRDefault="003657FA" w:rsidP="001838B9">
      <w:pPr>
        <w:spacing w:after="0" w:line="240" w:lineRule="auto"/>
        <w:jc w:val="center"/>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ЛИСТ СОГЛАСОВАНИЯ</w:t>
      </w:r>
    </w:p>
    <w:p w:rsidR="003657FA" w:rsidRPr="001838B9" w:rsidRDefault="003657FA" w:rsidP="001838B9">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проекта постановления администрации города</w:t>
      </w:r>
    </w:p>
    <w:p w:rsidR="0022777E" w:rsidRDefault="00D9690C" w:rsidP="0022777E">
      <w:pPr>
        <w:tabs>
          <w:tab w:val="left" w:pos="4242"/>
        </w:tabs>
        <w:spacing w:after="0" w:line="240" w:lineRule="auto"/>
        <w:jc w:val="center"/>
        <w:rPr>
          <w:rFonts w:ascii="Times New Roman" w:eastAsia="Times New Roman" w:hAnsi="Times New Roman" w:cs="Times New Roman"/>
          <w:b/>
          <w:color w:val="000000"/>
          <w:sz w:val="28"/>
          <w:szCs w:val="28"/>
          <w:lang w:eastAsia="ru-RU"/>
        </w:rPr>
      </w:pPr>
      <w:r w:rsidRPr="00D9690C">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w:t>
      </w:r>
    </w:p>
    <w:p w:rsidR="003657FA" w:rsidRPr="0022777E" w:rsidRDefault="00D9690C" w:rsidP="0022777E">
      <w:pPr>
        <w:tabs>
          <w:tab w:val="left" w:pos="4242"/>
        </w:tabs>
        <w:spacing w:after="0" w:line="240" w:lineRule="auto"/>
        <w:jc w:val="center"/>
        <w:rPr>
          <w:rFonts w:ascii="Times New Roman" w:eastAsia="Times New Roman" w:hAnsi="Times New Roman" w:cs="Times New Roman"/>
          <w:b/>
          <w:color w:val="000000"/>
          <w:sz w:val="28"/>
          <w:szCs w:val="28"/>
          <w:lang w:eastAsia="ru-RU"/>
        </w:rPr>
      </w:pPr>
      <w:r w:rsidRPr="00D9690C">
        <w:rPr>
          <w:rFonts w:ascii="Times New Roman" w:eastAsia="Times New Roman" w:hAnsi="Times New Roman" w:cs="Times New Roman"/>
          <w:b/>
          <w:color w:val="000000"/>
          <w:sz w:val="28"/>
          <w:szCs w:val="28"/>
          <w:lang w:eastAsia="ru-RU"/>
        </w:rPr>
        <w:t>города Белгорода</w:t>
      </w:r>
      <w:r w:rsidR="0022777E">
        <w:rPr>
          <w:rFonts w:ascii="Times New Roman" w:eastAsia="Times New Roman" w:hAnsi="Times New Roman" w:cs="Times New Roman"/>
          <w:b/>
          <w:color w:val="000000"/>
          <w:sz w:val="28"/>
          <w:szCs w:val="28"/>
          <w:lang w:eastAsia="ru-RU"/>
        </w:rPr>
        <w:t xml:space="preserve"> </w:t>
      </w:r>
      <w:r w:rsidRPr="00D9690C">
        <w:rPr>
          <w:rFonts w:ascii="Times New Roman" w:eastAsia="Times New Roman" w:hAnsi="Times New Roman" w:cs="Times New Roman"/>
          <w:b/>
          <w:color w:val="000000"/>
          <w:sz w:val="28"/>
          <w:szCs w:val="28"/>
          <w:lang w:eastAsia="ru-RU"/>
        </w:rPr>
        <w:t>от 12 ноября 2014 года № 233</w:t>
      </w:r>
    </w:p>
    <w:p w:rsidR="003657FA" w:rsidRPr="00374FE1" w:rsidRDefault="003657FA" w:rsidP="003657FA">
      <w:pPr>
        <w:tabs>
          <w:tab w:val="left" w:pos="4242"/>
        </w:tabs>
        <w:spacing w:after="0" w:line="240" w:lineRule="auto"/>
        <w:jc w:val="center"/>
        <w:rPr>
          <w:rFonts w:ascii="Times New Roman" w:eastAsia="Times New Roman" w:hAnsi="Times New Roman" w:cs="Times New Roman"/>
          <w:b/>
          <w:sz w:val="28"/>
          <w:szCs w:val="28"/>
          <w:lang w:eastAsia="ru-RU"/>
        </w:rPr>
      </w:pPr>
    </w:p>
    <w:p w:rsidR="003657FA" w:rsidRPr="00374FE1" w:rsidRDefault="003657FA" w:rsidP="003657FA">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 xml:space="preserve">Документу </w:t>
      </w:r>
      <w:proofErr w:type="gramStart"/>
      <w:r w:rsidRPr="00374FE1">
        <w:rPr>
          <w:rFonts w:ascii="Times New Roman" w:eastAsia="Times New Roman" w:hAnsi="Times New Roman" w:cs="Times New Roman"/>
          <w:sz w:val="28"/>
          <w:szCs w:val="28"/>
          <w:lang w:eastAsia="ru-RU"/>
        </w:rPr>
        <w:t>присвоен</w:t>
      </w:r>
      <w:proofErr w:type="gramEnd"/>
      <w:r w:rsidRPr="00374FE1">
        <w:rPr>
          <w:rFonts w:ascii="Times New Roman" w:eastAsia="Times New Roman" w:hAnsi="Times New Roman" w:cs="Times New Roman"/>
          <w:sz w:val="28"/>
          <w:szCs w:val="28"/>
          <w:lang w:eastAsia="ru-RU"/>
        </w:rPr>
        <w:t xml:space="preserve"> № __________ от ____________________202</w:t>
      </w:r>
      <w:r w:rsidR="000F3B13">
        <w:rPr>
          <w:rFonts w:ascii="Times New Roman" w:eastAsia="Times New Roman" w:hAnsi="Times New Roman" w:cs="Times New Roman"/>
          <w:sz w:val="28"/>
          <w:szCs w:val="28"/>
          <w:lang w:eastAsia="ru-RU"/>
        </w:rPr>
        <w:t>4</w:t>
      </w:r>
      <w:r w:rsidRPr="00374FE1">
        <w:rPr>
          <w:rFonts w:ascii="Times New Roman" w:eastAsia="Times New Roman" w:hAnsi="Times New Roman" w:cs="Times New Roman"/>
          <w:sz w:val="28"/>
          <w:szCs w:val="28"/>
          <w:lang w:eastAsia="ru-RU"/>
        </w:rPr>
        <w:t xml:space="preserve"> года</w:t>
      </w:r>
    </w:p>
    <w:p w:rsidR="003657FA" w:rsidRPr="00374FE1" w:rsidRDefault="003657FA" w:rsidP="003657FA">
      <w:pPr>
        <w:spacing w:after="0" w:line="240" w:lineRule="auto"/>
        <w:rPr>
          <w:rFonts w:ascii="Times New Roman" w:eastAsia="Times New Roman" w:hAnsi="Times New Roman" w:cs="Times New Roman"/>
          <w:sz w:val="28"/>
          <w:szCs w:val="28"/>
          <w:lang w:eastAsia="ru-RU"/>
        </w:rPr>
      </w:pPr>
    </w:p>
    <w:p w:rsidR="003657FA" w:rsidRPr="00374FE1" w:rsidRDefault="003657FA" w:rsidP="003657FA">
      <w:pPr>
        <w:spacing w:after="0" w:line="240" w:lineRule="auto"/>
        <w:rPr>
          <w:rFonts w:ascii="Times New Roman" w:eastAsia="Times New Roman" w:hAnsi="Times New Roman" w:cs="Times New Roman"/>
          <w:sz w:val="28"/>
          <w:szCs w:val="28"/>
          <w:lang w:eastAsia="ru-RU"/>
        </w:rPr>
      </w:pPr>
    </w:p>
    <w:p w:rsidR="003657FA" w:rsidRPr="00374FE1" w:rsidRDefault="003657FA" w:rsidP="003657FA">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Имя соответствующего (электронного) файла _________________</w:t>
      </w:r>
    </w:p>
    <w:p w:rsidR="003657FA" w:rsidRPr="00374FE1" w:rsidRDefault="003657FA" w:rsidP="003657FA">
      <w:pPr>
        <w:spacing w:after="0" w:line="240" w:lineRule="auto"/>
        <w:jc w:val="center"/>
        <w:rPr>
          <w:rFonts w:ascii="Times New Roman" w:eastAsia="Times New Roman" w:hAnsi="Times New Roman" w:cs="Times New Roman"/>
          <w:b/>
          <w:sz w:val="28"/>
          <w:szCs w:val="28"/>
          <w:lang w:eastAsia="ru-RU"/>
        </w:rPr>
      </w:pPr>
    </w:p>
    <w:p w:rsidR="003657FA" w:rsidRPr="00374FE1" w:rsidRDefault="003657FA" w:rsidP="003657FA">
      <w:pPr>
        <w:spacing w:after="0" w:line="240" w:lineRule="auto"/>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Подготовлено:</w:t>
      </w:r>
    </w:p>
    <w:p w:rsidR="003657FA" w:rsidRPr="00374FE1" w:rsidRDefault="003657FA" w:rsidP="003657FA">
      <w:pPr>
        <w:spacing w:after="0" w:line="240" w:lineRule="auto"/>
        <w:rPr>
          <w:rFonts w:ascii="Times New Roman" w:eastAsia="Times New Roman" w:hAnsi="Times New Roman" w:cs="Times New Roman"/>
          <w:b/>
          <w:sz w:val="28"/>
          <w:szCs w:val="28"/>
          <w:lang w:eastAsia="ru-RU"/>
        </w:rPr>
      </w:pPr>
    </w:p>
    <w:tbl>
      <w:tblPr>
        <w:tblW w:w="9747" w:type="dxa"/>
        <w:tblLook w:val="00A0" w:firstRow="1" w:lastRow="0" w:firstColumn="1" w:lastColumn="0" w:noHBand="0" w:noVBand="0"/>
      </w:tblPr>
      <w:tblGrid>
        <w:gridCol w:w="5353"/>
        <w:gridCol w:w="4394"/>
      </w:tblGrid>
      <w:tr w:rsidR="00374FE1" w:rsidRPr="00374FE1" w:rsidTr="00877654">
        <w:tc>
          <w:tcPr>
            <w:tcW w:w="5353" w:type="dxa"/>
          </w:tcPr>
          <w:p w:rsidR="003657FA" w:rsidRPr="00374FE1" w:rsidRDefault="003657FA" w:rsidP="003657FA">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bCs/>
                <w:sz w:val="28"/>
                <w:szCs w:val="28"/>
                <w:lang w:eastAsia="ru-RU"/>
              </w:rPr>
              <w:t>З</w:t>
            </w:r>
            <w:r w:rsidRPr="00374FE1">
              <w:rPr>
                <w:rFonts w:ascii="Times New Roman" w:eastAsia="Times New Roman" w:hAnsi="Times New Roman" w:cs="Times New Roman"/>
                <w:sz w:val="28"/>
                <w:szCs w:val="28"/>
                <w:lang w:eastAsia="ru-RU"/>
              </w:rPr>
              <w:t xml:space="preserve">аместитель главы администрации </w:t>
            </w:r>
          </w:p>
          <w:p w:rsidR="003657FA" w:rsidRPr="00374FE1" w:rsidRDefault="003657FA" w:rsidP="003657FA">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 xml:space="preserve">города – руководитель департамента </w:t>
            </w:r>
          </w:p>
          <w:p w:rsidR="003657FA" w:rsidRPr="00374FE1" w:rsidRDefault="003657FA" w:rsidP="003657FA">
            <w:pPr>
              <w:spacing w:after="0" w:line="240" w:lineRule="auto"/>
              <w:rPr>
                <w:rFonts w:ascii="Times New Roman" w:eastAsia="Times New Roman" w:hAnsi="Times New Roman" w:cs="Times New Roman"/>
                <w:bCs/>
                <w:sz w:val="28"/>
                <w:szCs w:val="28"/>
                <w:lang w:eastAsia="ru-RU"/>
              </w:rPr>
            </w:pPr>
            <w:r w:rsidRPr="00374FE1">
              <w:rPr>
                <w:rFonts w:ascii="Times New Roman" w:eastAsia="Times New Roman" w:hAnsi="Times New Roman" w:cs="Times New Roman"/>
                <w:sz w:val="28"/>
                <w:szCs w:val="28"/>
                <w:lang w:eastAsia="ru-RU"/>
              </w:rPr>
              <w:t>экономического развития</w:t>
            </w:r>
            <w:r w:rsidRPr="00374FE1">
              <w:rPr>
                <w:rFonts w:ascii="Times New Roman" w:eastAsia="Times New Roman" w:hAnsi="Times New Roman" w:cs="Times New Roman"/>
                <w:bCs/>
                <w:sz w:val="28"/>
                <w:szCs w:val="28"/>
                <w:lang w:eastAsia="ru-RU"/>
              </w:rPr>
              <w:t xml:space="preserve"> </w:t>
            </w:r>
          </w:p>
          <w:p w:rsidR="003657FA" w:rsidRPr="00374FE1" w:rsidRDefault="003657FA" w:rsidP="003657FA">
            <w:pPr>
              <w:spacing w:after="0" w:line="240" w:lineRule="auto"/>
              <w:rPr>
                <w:rFonts w:ascii="Times New Roman" w:eastAsia="Times New Roman" w:hAnsi="Times New Roman" w:cs="Times New Roman"/>
                <w:bCs/>
                <w:sz w:val="28"/>
                <w:szCs w:val="28"/>
                <w:lang w:eastAsia="ru-RU"/>
              </w:rPr>
            </w:pPr>
          </w:p>
        </w:tc>
        <w:tc>
          <w:tcPr>
            <w:tcW w:w="4394" w:type="dxa"/>
          </w:tcPr>
          <w:p w:rsidR="003657FA" w:rsidRPr="00374FE1" w:rsidRDefault="003657FA" w:rsidP="003657FA">
            <w:pPr>
              <w:spacing w:after="0" w:line="240" w:lineRule="auto"/>
              <w:rPr>
                <w:rFonts w:ascii="Times New Roman" w:eastAsia="Times New Roman" w:hAnsi="Times New Roman" w:cs="Times New Roman"/>
                <w:sz w:val="28"/>
                <w:szCs w:val="28"/>
                <w:lang w:eastAsia="ru-RU"/>
              </w:rPr>
            </w:pPr>
          </w:p>
          <w:p w:rsidR="003657FA" w:rsidRPr="00374FE1" w:rsidRDefault="003657FA" w:rsidP="003657FA">
            <w:pPr>
              <w:spacing w:after="0" w:line="240" w:lineRule="auto"/>
              <w:rPr>
                <w:rFonts w:ascii="Times New Roman" w:eastAsia="Times New Roman" w:hAnsi="Times New Roman" w:cs="Times New Roman"/>
                <w:sz w:val="28"/>
                <w:szCs w:val="28"/>
                <w:lang w:eastAsia="ru-RU"/>
              </w:rPr>
            </w:pPr>
          </w:p>
          <w:p w:rsidR="003657FA" w:rsidRPr="00374FE1" w:rsidRDefault="008C2029" w:rsidP="008C20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57FA" w:rsidRPr="00374FE1">
              <w:rPr>
                <w:rFonts w:ascii="Times New Roman" w:eastAsia="Times New Roman" w:hAnsi="Times New Roman" w:cs="Times New Roman"/>
                <w:sz w:val="28"/>
                <w:szCs w:val="28"/>
                <w:lang w:eastAsia="ru-RU"/>
              </w:rPr>
              <w:t>И.Ю. Григоренко</w:t>
            </w:r>
          </w:p>
        </w:tc>
      </w:tr>
    </w:tbl>
    <w:p w:rsidR="003657FA" w:rsidRPr="00374FE1" w:rsidRDefault="003657FA" w:rsidP="003657FA">
      <w:pPr>
        <w:spacing w:after="0" w:line="240" w:lineRule="auto"/>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Согласовано:</w:t>
      </w:r>
    </w:p>
    <w:p w:rsidR="003657FA" w:rsidRPr="00374FE1" w:rsidRDefault="003657FA" w:rsidP="003657FA">
      <w:pPr>
        <w:spacing w:after="0" w:line="240" w:lineRule="auto"/>
        <w:rPr>
          <w:rFonts w:ascii="Times New Roman" w:eastAsia="Times New Roman" w:hAnsi="Times New Roman" w:cs="Times New Roman"/>
          <w:b/>
          <w:sz w:val="28"/>
          <w:szCs w:val="28"/>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7"/>
        <w:gridCol w:w="2263"/>
      </w:tblGrid>
      <w:tr w:rsidR="00374FE1" w:rsidRPr="00374FE1" w:rsidTr="003657FA">
        <w:tc>
          <w:tcPr>
            <w:tcW w:w="7307" w:type="dxa"/>
          </w:tcPr>
          <w:p w:rsidR="007B07EB" w:rsidRDefault="00A90772" w:rsidP="003657FA">
            <w:pPr>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Р</w:t>
            </w:r>
            <w:r w:rsidR="003657FA" w:rsidRPr="00374FE1">
              <w:rPr>
                <w:rFonts w:ascii="Times New Roman" w:eastAsia="Times New Roman" w:hAnsi="Times New Roman" w:cs="Times New Roman"/>
                <w:spacing w:val="5"/>
                <w:sz w:val="28"/>
                <w:szCs w:val="28"/>
                <w:lang w:eastAsia="ru-RU"/>
              </w:rPr>
              <w:t xml:space="preserve">уководитель комитета финансов </w:t>
            </w:r>
          </w:p>
          <w:p w:rsidR="003657FA" w:rsidRPr="00374FE1" w:rsidRDefault="007B07EB" w:rsidP="003657FA">
            <w:pP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pacing w:val="5"/>
                <w:sz w:val="28"/>
                <w:szCs w:val="28"/>
                <w:lang w:eastAsia="ru-RU"/>
              </w:rPr>
              <w:t xml:space="preserve">и бюджетных </w:t>
            </w:r>
            <w:r w:rsidR="003657FA" w:rsidRPr="00374FE1">
              <w:rPr>
                <w:rFonts w:ascii="Times New Roman" w:eastAsia="Times New Roman" w:hAnsi="Times New Roman" w:cs="Times New Roman"/>
                <w:spacing w:val="5"/>
                <w:sz w:val="28"/>
                <w:szCs w:val="28"/>
                <w:lang w:eastAsia="ru-RU"/>
              </w:rPr>
              <w:t>отношений</w:t>
            </w:r>
            <w:r w:rsidR="003657FA" w:rsidRPr="00374FE1">
              <w:rPr>
                <w:rFonts w:ascii="Times New Roman" w:eastAsia="Times New Roman" w:hAnsi="Times New Roman" w:cs="Times New Roman"/>
                <w:sz w:val="28"/>
                <w:szCs w:val="28"/>
                <w:lang w:eastAsia="ru-RU"/>
              </w:rPr>
              <w:t xml:space="preserve"> </w:t>
            </w:r>
          </w:p>
          <w:p w:rsidR="003657FA" w:rsidRPr="00374FE1" w:rsidRDefault="003657FA" w:rsidP="003657FA">
            <w:pPr>
              <w:rPr>
                <w:rFonts w:ascii="Times New Roman" w:eastAsia="Times New Roman" w:hAnsi="Times New Roman" w:cs="Times New Roman"/>
                <w:sz w:val="28"/>
                <w:szCs w:val="28"/>
                <w:lang w:eastAsia="ru-RU"/>
              </w:rPr>
            </w:pPr>
          </w:p>
        </w:tc>
        <w:tc>
          <w:tcPr>
            <w:tcW w:w="2263" w:type="dxa"/>
          </w:tcPr>
          <w:p w:rsidR="003657FA" w:rsidRPr="00374FE1" w:rsidRDefault="003657FA" w:rsidP="003657FA">
            <w:pPr>
              <w:rPr>
                <w:rFonts w:ascii="Times New Roman" w:eastAsia="Times New Roman" w:hAnsi="Times New Roman" w:cs="Times New Roman"/>
                <w:sz w:val="28"/>
                <w:szCs w:val="28"/>
                <w:lang w:eastAsia="ru-RU"/>
              </w:rPr>
            </w:pPr>
          </w:p>
          <w:p w:rsidR="003657FA" w:rsidRPr="00374FE1" w:rsidRDefault="00A90772" w:rsidP="008C202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w:t>
            </w:r>
            <w:r w:rsidR="008C20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Рулева</w:t>
            </w:r>
          </w:p>
        </w:tc>
      </w:tr>
      <w:tr w:rsidR="00374FE1" w:rsidRPr="00374FE1" w:rsidTr="003657FA">
        <w:tc>
          <w:tcPr>
            <w:tcW w:w="7307" w:type="dxa"/>
          </w:tcPr>
          <w:p w:rsidR="003657FA" w:rsidRPr="00374FE1" w:rsidRDefault="003657FA" w:rsidP="003657FA">
            <w:pPr>
              <w:rPr>
                <w:rFonts w:ascii="Times New Roman" w:eastAsia="Times New Roman" w:hAnsi="Times New Roman" w:cs="Times New Roman"/>
                <w:bCs/>
                <w:sz w:val="28"/>
                <w:szCs w:val="28"/>
                <w:lang w:eastAsia="ru-RU"/>
              </w:rPr>
            </w:pPr>
            <w:r w:rsidRPr="00374FE1">
              <w:rPr>
                <w:rFonts w:ascii="Times New Roman" w:eastAsia="Times New Roman" w:hAnsi="Times New Roman" w:cs="Times New Roman"/>
                <w:bCs/>
                <w:sz w:val="28"/>
                <w:szCs w:val="28"/>
                <w:lang w:eastAsia="ru-RU"/>
              </w:rPr>
              <w:t>Руководитель аппарата</w:t>
            </w:r>
          </w:p>
          <w:p w:rsidR="003657FA" w:rsidRPr="00374FE1" w:rsidRDefault="003657FA" w:rsidP="003657FA">
            <w:pPr>
              <w:rPr>
                <w:rFonts w:ascii="Times New Roman" w:eastAsia="Times New Roman" w:hAnsi="Times New Roman" w:cs="Times New Roman"/>
                <w:bCs/>
                <w:sz w:val="28"/>
                <w:szCs w:val="28"/>
                <w:lang w:eastAsia="ru-RU"/>
              </w:rPr>
            </w:pPr>
            <w:r w:rsidRPr="00374FE1">
              <w:rPr>
                <w:rFonts w:ascii="Times New Roman" w:eastAsia="Times New Roman" w:hAnsi="Times New Roman" w:cs="Times New Roman"/>
                <w:bCs/>
                <w:sz w:val="28"/>
                <w:szCs w:val="28"/>
                <w:lang w:eastAsia="ru-RU"/>
              </w:rPr>
              <w:t>администрации города</w:t>
            </w:r>
          </w:p>
          <w:p w:rsidR="003657FA" w:rsidRPr="00374FE1" w:rsidRDefault="003657FA" w:rsidP="003657FA">
            <w:pPr>
              <w:rPr>
                <w:rFonts w:ascii="Times New Roman" w:eastAsia="Times New Roman" w:hAnsi="Times New Roman" w:cs="Times New Roman"/>
                <w:b/>
                <w:sz w:val="28"/>
                <w:szCs w:val="28"/>
                <w:lang w:eastAsia="ru-RU"/>
              </w:rPr>
            </w:pPr>
          </w:p>
        </w:tc>
        <w:tc>
          <w:tcPr>
            <w:tcW w:w="2263" w:type="dxa"/>
          </w:tcPr>
          <w:p w:rsidR="003657FA" w:rsidRPr="00374FE1" w:rsidRDefault="003657FA" w:rsidP="003657FA">
            <w:pPr>
              <w:rPr>
                <w:rFonts w:ascii="Times New Roman" w:eastAsia="Times New Roman" w:hAnsi="Times New Roman" w:cs="Times New Roman"/>
                <w:sz w:val="28"/>
                <w:szCs w:val="28"/>
                <w:lang w:eastAsia="ru-RU"/>
              </w:rPr>
            </w:pPr>
          </w:p>
          <w:p w:rsidR="003657FA" w:rsidRPr="00374FE1" w:rsidRDefault="003657FA" w:rsidP="003657FA">
            <w:pPr>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sz w:val="28"/>
                <w:szCs w:val="28"/>
                <w:lang w:eastAsia="ru-RU"/>
              </w:rPr>
              <w:t xml:space="preserve">Н.О. </w:t>
            </w:r>
            <w:proofErr w:type="spellStart"/>
            <w:r w:rsidRPr="00374FE1">
              <w:rPr>
                <w:rFonts w:ascii="Times New Roman" w:eastAsia="Times New Roman" w:hAnsi="Times New Roman" w:cs="Times New Roman"/>
                <w:sz w:val="28"/>
                <w:szCs w:val="28"/>
                <w:lang w:eastAsia="ru-RU"/>
              </w:rPr>
              <w:t>Бодякова</w:t>
            </w:r>
            <w:proofErr w:type="spellEnd"/>
          </w:p>
        </w:tc>
      </w:tr>
      <w:tr w:rsidR="00E33867" w:rsidRPr="00374FE1" w:rsidTr="003657FA">
        <w:tc>
          <w:tcPr>
            <w:tcW w:w="7307" w:type="dxa"/>
          </w:tcPr>
          <w:p w:rsidR="003657FA" w:rsidRPr="00374FE1" w:rsidRDefault="003657FA" w:rsidP="003657FA">
            <w:pP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 xml:space="preserve">Руководитель комитета </w:t>
            </w:r>
          </w:p>
          <w:p w:rsidR="003657FA" w:rsidRPr="00374FE1" w:rsidRDefault="003657FA" w:rsidP="003657FA">
            <w:pP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 xml:space="preserve">правового обеспечения </w:t>
            </w:r>
          </w:p>
          <w:p w:rsidR="003657FA" w:rsidRPr="00374FE1" w:rsidRDefault="003657FA" w:rsidP="003657FA">
            <w:pP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деятельности администрации города</w:t>
            </w:r>
          </w:p>
          <w:p w:rsidR="003657FA" w:rsidRPr="00374FE1" w:rsidRDefault="003657FA" w:rsidP="003657FA">
            <w:pPr>
              <w:rPr>
                <w:rFonts w:ascii="Times New Roman" w:eastAsia="Times New Roman" w:hAnsi="Times New Roman" w:cs="Times New Roman"/>
                <w:b/>
                <w:sz w:val="28"/>
                <w:szCs w:val="28"/>
                <w:lang w:eastAsia="ru-RU"/>
              </w:rPr>
            </w:pPr>
          </w:p>
        </w:tc>
        <w:tc>
          <w:tcPr>
            <w:tcW w:w="2263" w:type="dxa"/>
          </w:tcPr>
          <w:p w:rsidR="003657FA" w:rsidRPr="00374FE1" w:rsidRDefault="003657FA" w:rsidP="003657FA">
            <w:pPr>
              <w:rPr>
                <w:rFonts w:ascii="Times New Roman" w:eastAsia="Times New Roman" w:hAnsi="Times New Roman" w:cs="Times New Roman"/>
                <w:sz w:val="28"/>
                <w:szCs w:val="28"/>
                <w:lang w:eastAsia="ru-RU"/>
              </w:rPr>
            </w:pPr>
          </w:p>
          <w:p w:rsidR="003657FA" w:rsidRPr="00374FE1" w:rsidRDefault="003657FA" w:rsidP="003657FA">
            <w:pPr>
              <w:rPr>
                <w:rFonts w:ascii="Times New Roman" w:eastAsia="Times New Roman" w:hAnsi="Times New Roman" w:cs="Times New Roman"/>
                <w:sz w:val="28"/>
                <w:szCs w:val="28"/>
                <w:lang w:eastAsia="ru-RU"/>
              </w:rPr>
            </w:pPr>
          </w:p>
          <w:p w:rsidR="003657FA" w:rsidRPr="00374FE1" w:rsidRDefault="003657FA" w:rsidP="003657FA">
            <w:pPr>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sz w:val="28"/>
                <w:szCs w:val="28"/>
                <w:lang w:eastAsia="ru-RU"/>
              </w:rPr>
              <w:t xml:space="preserve">С.В. </w:t>
            </w:r>
            <w:proofErr w:type="spellStart"/>
            <w:r w:rsidRPr="00374FE1">
              <w:rPr>
                <w:rFonts w:ascii="Times New Roman" w:eastAsia="Times New Roman" w:hAnsi="Times New Roman" w:cs="Times New Roman"/>
                <w:sz w:val="28"/>
                <w:szCs w:val="28"/>
                <w:lang w:eastAsia="ru-RU"/>
              </w:rPr>
              <w:t>Литвишко</w:t>
            </w:r>
            <w:proofErr w:type="spellEnd"/>
          </w:p>
        </w:tc>
      </w:tr>
      <w:tr w:rsidR="00656EE6" w:rsidRPr="00374FE1" w:rsidTr="003657FA">
        <w:tc>
          <w:tcPr>
            <w:tcW w:w="7307" w:type="dxa"/>
          </w:tcPr>
          <w:p w:rsidR="00656EE6" w:rsidRDefault="00656EE6" w:rsidP="00656E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управления перспективного </w:t>
            </w:r>
          </w:p>
          <w:p w:rsidR="00656EE6" w:rsidRPr="00374FE1" w:rsidRDefault="00656EE6" w:rsidP="00656E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планирования и мониторинга деятельности</w:t>
            </w:r>
          </w:p>
        </w:tc>
        <w:tc>
          <w:tcPr>
            <w:tcW w:w="2263" w:type="dxa"/>
          </w:tcPr>
          <w:p w:rsidR="00656EE6" w:rsidRDefault="00656EE6" w:rsidP="003657FA">
            <w:pPr>
              <w:rPr>
                <w:rFonts w:ascii="Times New Roman" w:eastAsia="Times New Roman" w:hAnsi="Times New Roman" w:cs="Times New Roman"/>
                <w:sz w:val="28"/>
                <w:szCs w:val="28"/>
                <w:lang w:eastAsia="ru-RU"/>
              </w:rPr>
            </w:pPr>
          </w:p>
          <w:p w:rsidR="00656EE6" w:rsidRPr="00374FE1" w:rsidRDefault="00656EE6" w:rsidP="003657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Е.А. Родионова</w:t>
            </w:r>
          </w:p>
        </w:tc>
      </w:tr>
    </w:tbl>
    <w:p w:rsidR="003657FA" w:rsidRDefault="003657FA" w:rsidP="003657FA">
      <w:pPr>
        <w:tabs>
          <w:tab w:val="left" w:pos="6946"/>
        </w:tabs>
        <w:spacing w:after="0" w:line="240" w:lineRule="auto"/>
        <w:rPr>
          <w:rFonts w:ascii="Times New Roman" w:eastAsia="Times New Roman" w:hAnsi="Times New Roman" w:cs="Times New Roman"/>
          <w:sz w:val="28"/>
          <w:szCs w:val="28"/>
          <w:lang w:eastAsia="ru-RU"/>
        </w:rPr>
      </w:pPr>
    </w:p>
    <w:p w:rsidR="008C2029" w:rsidRDefault="008C2029" w:rsidP="003657FA">
      <w:pPr>
        <w:tabs>
          <w:tab w:val="left" w:pos="6946"/>
        </w:tabs>
        <w:spacing w:after="0" w:line="240" w:lineRule="auto"/>
        <w:rPr>
          <w:rFonts w:ascii="Times New Roman" w:eastAsia="Times New Roman" w:hAnsi="Times New Roman" w:cs="Times New Roman"/>
          <w:sz w:val="28"/>
          <w:szCs w:val="28"/>
          <w:lang w:eastAsia="ru-RU"/>
        </w:rPr>
      </w:pPr>
    </w:p>
    <w:p w:rsidR="00D9690C" w:rsidRDefault="00D9690C" w:rsidP="003657FA">
      <w:pPr>
        <w:tabs>
          <w:tab w:val="left" w:pos="6946"/>
        </w:tabs>
        <w:spacing w:after="0" w:line="240" w:lineRule="auto"/>
        <w:rPr>
          <w:rFonts w:ascii="Times New Roman" w:eastAsia="Times New Roman" w:hAnsi="Times New Roman" w:cs="Times New Roman"/>
          <w:sz w:val="28"/>
          <w:szCs w:val="28"/>
          <w:lang w:eastAsia="ru-RU"/>
        </w:rPr>
      </w:pPr>
    </w:p>
    <w:p w:rsidR="00D9690C" w:rsidRPr="00374FE1" w:rsidRDefault="00D9690C" w:rsidP="003657FA">
      <w:pPr>
        <w:tabs>
          <w:tab w:val="left" w:pos="6946"/>
        </w:tabs>
        <w:spacing w:after="0" w:line="240" w:lineRule="auto"/>
        <w:rPr>
          <w:rFonts w:ascii="Times New Roman" w:eastAsia="Times New Roman" w:hAnsi="Times New Roman" w:cs="Times New Roman"/>
          <w:sz w:val="28"/>
          <w:szCs w:val="28"/>
          <w:lang w:eastAsia="ru-RU"/>
        </w:rPr>
      </w:pPr>
    </w:p>
    <w:p w:rsidR="003657FA" w:rsidRPr="00374FE1" w:rsidRDefault="003657FA" w:rsidP="003657FA">
      <w:pPr>
        <w:tabs>
          <w:tab w:val="left" w:pos="6946"/>
        </w:tabs>
        <w:spacing w:after="0" w:line="240" w:lineRule="auto"/>
        <w:rPr>
          <w:rFonts w:ascii="Times New Roman" w:eastAsia="Times New Roman" w:hAnsi="Times New Roman" w:cs="Times New Roman"/>
          <w:sz w:val="28"/>
          <w:szCs w:val="28"/>
          <w:lang w:eastAsia="ru-RU"/>
        </w:rPr>
      </w:pPr>
    </w:p>
    <w:p w:rsidR="003657FA" w:rsidRDefault="003657FA" w:rsidP="003657FA">
      <w:pPr>
        <w:tabs>
          <w:tab w:val="left" w:pos="6946"/>
        </w:tabs>
        <w:spacing w:after="0" w:line="240" w:lineRule="auto"/>
        <w:rPr>
          <w:rFonts w:ascii="Times New Roman" w:eastAsia="Times New Roman" w:hAnsi="Times New Roman" w:cs="Times New Roman"/>
          <w:sz w:val="28"/>
          <w:szCs w:val="28"/>
          <w:lang w:eastAsia="ru-RU"/>
        </w:rPr>
      </w:pPr>
    </w:p>
    <w:p w:rsidR="001838B9" w:rsidRDefault="001838B9" w:rsidP="003657FA">
      <w:pPr>
        <w:tabs>
          <w:tab w:val="left" w:pos="6946"/>
        </w:tabs>
        <w:spacing w:after="0" w:line="240" w:lineRule="auto"/>
        <w:rPr>
          <w:rFonts w:ascii="Times New Roman" w:eastAsia="Times New Roman" w:hAnsi="Times New Roman" w:cs="Times New Roman"/>
          <w:sz w:val="28"/>
          <w:szCs w:val="28"/>
          <w:lang w:eastAsia="ru-RU"/>
        </w:rPr>
      </w:pPr>
    </w:p>
    <w:p w:rsidR="001838B9" w:rsidRDefault="001838B9" w:rsidP="003657FA">
      <w:pPr>
        <w:tabs>
          <w:tab w:val="left" w:pos="6946"/>
        </w:tabs>
        <w:spacing w:after="0" w:line="240" w:lineRule="auto"/>
        <w:rPr>
          <w:rFonts w:ascii="Times New Roman" w:eastAsia="Times New Roman" w:hAnsi="Times New Roman" w:cs="Times New Roman"/>
          <w:sz w:val="28"/>
          <w:szCs w:val="28"/>
          <w:lang w:eastAsia="ru-RU"/>
        </w:rPr>
      </w:pPr>
    </w:p>
    <w:p w:rsidR="001838B9" w:rsidRPr="00374FE1" w:rsidRDefault="001838B9" w:rsidP="003657FA">
      <w:pPr>
        <w:tabs>
          <w:tab w:val="left" w:pos="6946"/>
        </w:tabs>
        <w:spacing w:after="0" w:line="240" w:lineRule="auto"/>
        <w:rPr>
          <w:rFonts w:ascii="Times New Roman" w:eastAsia="Times New Roman" w:hAnsi="Times New Roman" w:cs="Times New Roman"/>
          <w:sz w:val="28"/>
          <w:szCs w:val="28"/>
          <w:lang w:eastAsia="ru-RU"/>
        </w:rPr>
      </w:pPr>
    </w:p>
    <w:p w:rsidR="003657FA" w:rsidRPr="00374FE1" w:rsidRDefault="003657FA" w:rsidP="003657FA">
      <w:pPr>
        <w:widowControl w:val="0"/>
        <w:spacing w:after="0" w:line="240" w:lineRule="auto"/>
        <w:jc w:val="both"/>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Лист согласования оформил:</w:t>
      </w:r>
    </w:p>
    <w:p w:rsidR="003657FA" w:rsidRPr="00374FE1" w:rsidRDefault="007D3B97" w:rsidP="003657FA">
      <w:pPr>
        <w:widowControl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r w:rsidR="00D73EC5">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С</w:t>
      </w:r>
      <w:r w:rsidR="003657FA" w:rsidRPr="00374FE1">
        <w:rPr>
          <w:rFonts w:ascii="Times New Roman" w:eastAsia="Times New Roman" w:hAnsi="Times New Roman" w:cs="Times New Roman"/>
          <w:sz w:val="28"/>
          <w:szCs w:val="28"/>
          <w:u w:val="single"/>
          <w:lang w:eastAsia="ru-RU"/>
        </w:rPr>
        <w:t xml:space="preserve">ергеева Татьяна Сергеевна </w:t>
      </w:r>
      <w:r>
        <w:rPr>
          <w:rFonts w:ascii="Times New Roman" w:eastAsia="Times New Roman" w:hAnsi="Times New Roman" w:cs="Times New Roman"/>
          <w:sz w:val="28"/>
          <w:szCs w:val="28"/>
          <w:u w:val="single"/>
          <w:lang w:eastAsia="ru-RU"/>
        </w:rPr>
        <w:t>1</w:t>
      </w:r>
      <w:r w:rsidR="00463C5E">
        <w:rPr>
          <w:rFonts w:ascii="Times New Roman" w:eastAsia="Times New Roman" w:hAnsi="Times New Roman" w:cs="Times New Roman"/>
          <w:sz w:val="28"/>
          <w:szCs w:val="28"/>
          <w:u w:val="single"/>
          <w:lang w:eastAsia="ru-RU"/>
        </w:rPr>
        <w:t>8</w:t>
      </w:r>
      <w:r w:rsidR="003657FA" w:rsidRPr="007D3B97">
        <w:rPr>
          <w:rFonts w:ascii="Times New Roman" w:eastAsia="Times New Roman" w:hAnsi="Times New Roman" w:cs="Times New Roman"/>
          <w:sz w:val="28"/>
          <w:szCs w:val="28"/>
          <w:u w:val="single"/>
          <w:lang w:eastAsia="ru-RU"/>
        </w:rPr>
        <w:t>.</w:t>
      </w:r>
      <w:r w:rsidR="00A90772" w:rsidRPr="007D3B97">
        <w:rPr>
          <w:rFonts w:ascii="Times New Roman" w:eastAsia="Times New Roman" w:hAnsi="Times New Roman" w:cs="Times New Roman"/>
          <w:sz w:val="28"/>
          <w:szCs w:val="28"/>
          <w:u w:val="single"/>
          <w:lang w:eastAsia="ru-RU"/>
        </w:rPr>
        <w:t>0</w:t>
      </w:r>
      <w:r w:rsidRPr="007D3B97">
        <w:rPr>
          <w:rFonts w:ascii="Times New Roman" w:eastAsia="Times New Roman" w:hAnsi="Times New Roman" w:cs="Times New Roman"/>
          <w:sz w:val="28"/>
          <w:szCs w:val="28"/>
          <w:u w:val="single"/>
          <w:lang w:eastAsia="ru-RU"/>
        </w:rPr>
        <w:t>9</w:t>
      </w:r>
      <w:r w:rsidR="003657FA" w:rsidRPr="007D3B97">
        <w:rPr>
          <w:rFonts w:ascii="Times New Roman" w:eastAsia="Times New Roman" w:hAnsi="Times New Roman" w:cs="Times New Roman"/>
          <w:sz w:val="28"/>
          <w:szCs w:val="28"/>
          <w:u w:val="single"/>
          <w:lang w:eastAsia="ru-RU"/>
        </w:rPr>
        <w:t>.202</w:t>
      </w:r>
      <w:r w:rsidR="00A90772" w:rsidRPr="007D3B97">
        <w:rPr>
          <w:rFonts w:ascii="Times New Roman" w:eastAsia="Times New Roman" w:hAnsi="Times New Roman" w:cs="Times New Roman"/>
          <w:sz w:val="28"/>
          <w:szCs w:val="28"/>
          <w:u w:val="single"/>
          <w:lang w:eastAsia="ru-RU"/>
        </w:rPr>
        <w:t>4</w:t>
      </w:r>
      <w:r w:rsidR="003657FA" w:rsidRPr="00374FE1">
        <w:rPr>
          <w:rFonts w:ascii="Times New Roman" w:eastAsia="Times New Roman" w:hAnsi="Times New Roman" w:cs="Times New Roman"/>
          <w:sz w:val="28"/>
          <w:szCs w:val="28"/>
          <w:u w:val="single"/>
          <w:lang w:eastAsia="ru-RU"/>
        </w:rPr>
        <w:t xml:space="preserve"> г., тел. 27-19-65</w:t>
      </w:r>
      <w:r w:rsidR="003657FA" w:rsidRPr="00374FE1">
        <w:rPr>
          <w:rFonts w:ascii="Times New Roman" w:eastAsia="Times New Roman" w:hAnsi="Times New Roman" w:cs="Times New Roman"/>
          <w:sz w:val="28"/>
          <w:szCs w:val="28"/>
          <w:u w:val="single"/>
          <w:lang w:eastAsia="ru-RU"/>
        </w:rPr>
        <w:tab/>
      </w:r>
    </w:p>
    <w:p w:rsidR="009D7F87" w:rsidRDefault="003657FA" w:rsidP="009D7F87">
      <w:pPr>
        <w:spacing w:after="0" w:line="240" w:lineRule="auto"/>
        <w:jc w:val="center"/>
        <w:rPr>
          <w:rFonts w:ascii="Times New Roman" w:eastAsia="Times New Roman" w:hAnsi="Times New Roman" w:cs="Times New Roman"/>
          <w:sz w:val="28"/>
          <w:szCs w:val="28"/>
          <w:vertAlign w:val="superscript"/>
          <w:lang w:eastAsia="ru-RU"/>
        </w:rPr>
      </w:pPr>
      <w:proofErr w:type="gramStart"/>
      <w:r w:rsidRPr="00374FE1">
        <w:rPr>
          <w:rFonts w:ascii="Times New Roman" w:eastAsia="Times New Roman" w:hAnsi="Times New Roman" w:cs="Times New Roman"/>
          <w:sz w:val="28"/>
          <w:szCs w:val="28"/>
          <w:vertAlign w:val="superscript"/>
          <w:lang w:eastAsia="ru-RU"/>
        </w:rPr>
        <w:t>(подпись, фамилия и инициалы, дата, номер служебного телефона</w:t>
      </w:r>
      <w:proofErr w:type="gramEnd"/>
    </w:p>
    <w:p w:rsidR="003657FA" w:rsidRPr="009D7F87" w:rsidRDefault="00A82D12" w:rsidP="009D7F87">
      <w:pPr>
        <w:spacing w:after="0" w:line="240" w:lineRule="auto"/>
        <w:rPr>
          <w:rFonts w:ascii="Times New Roman" w:eastAsia="Times New Roman" w:hAnsi="Times New Roman" w:cs="Times New Roman"/>
          <w:sz w:val="28"/>
          <w:szCs w:val="28"/>
          <w:vertAlign w:val="superscript"/>
          <w:lang w:eastAsia="ru-RU"/>
        </w:rPr>
      </w:pPr>
      <w:r w:rsidRPr="009D7F87">
        <w:rPr>
          <w:rFonts w:ascii="Times New Roman" w:eastAsia="Times New Roman" w:hAnsi="Times New Roman" w:cs="Times New Roman"/>
          <w:noProof/>
          <w:sz w:val="28"/>
          <w:szCs w:val="28"/>
          <w:vertAlign w:val="superscript"/>
          <w:lang w:eastAsia="ru-RU"/>
        </w:rPr>
        <w:lastRenderedPageBreak/>
        <mc:AlternateContent>
          <mc:Choice Requires="wps">
            <w:drawing>
              <wp:anchor distT="0" distB="0" distL="114300" distR="114300" simplePos="0" relativeHeight="251660288" behindDoc="0" locked="0" layoutInCell="1" allowOverlap="1" wp14:anchorId="141210F9" wp14:editId="1421EB8A">
                <wp:simplePos x="0" y="0"/>
                <wp:positionH relativeFrom="column">
                  <wp:posOffset>2927295</wp:posOffset>
                </wp:positionH>
                <wp:positionV relativeFrom="paragraph">
                  <wp:posOffset>-574040</wp:posOffset>
                </wp:positionV>
                <wp:extent cx="516337" cy="2286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516337"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margin-left:230.5pt;margin-top:-45.2pt;width:40.6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" fillcolor="white [3212]" stroked="f" strokeweight="2pt"/>
            </w:pict>
          </mc:Fallback>
        </mc:AlternateContent>
      </w:r>
      <w:r w:rsidR="003657FA" w:rsidRPr="009D7F87">
        <w:rPr>
          <w:rFonts w:ascii="Times New Roman" w:eastAsia="Times New Roman" w:hAnsi="Times New Roman" w:cs="Times New Roman"/>
          <w:sz w:val="28"/>
          <w:szCs w:val="28"/>
          <w:lang w:eastAsia="ru-RU"/>
        </w:rPr>
        <w:t xml:space="preserve">Лист № 1 из 1 листов </w:t>
      </w:r>
    </w:p>
    <w:p w:rsidR="003657FA" w:rsidRPr="00374FE1" w:rsidRDefault="003657FA" w:rsidP="003657FA">
      <w:pPr>
        <w:spacing w:after="0" w:line="240" w:lineRule="auto"/>
        <w:jc w:val="center"/>
        <w:rPr>
          <w:rFonts w:ascii="Times New Roman" w:eastAsia="Times New Roman" w:hAnsi="Times New Roman" w:cs="Times New Roman"/>
          <w:b/>
          <w:sz w:val="27"/>
          <w:szCs w:val="27"/>
          <w:lang w:eastAsia="ru-RU"/>
        </w:rPr>
      </w:pPr>
    </w:p>
    <w:p w:rsidR="003657FA" w:rsidRPr="00374FE1" w:rsidRDefault="003657FA" w:rsidP="003657FA">
      <w:pPr>
        <w:spacing w:after="0" w:line="240" w:lineRule="auto"/>
        <w:jc w:val="center"/>
        <w:rPr>
          <w:rFonts w:ascii="Times New Roman" w:eastAsia="Times New Roman" w:hAnsi="Times New Roman" w:cs="Times New Roman"/>
          <w:b/>
          <w:sz w:val="27"/>
          <w:szCs w:val="27"/>
          <w:lang w:eastAsia="ru-RU"/>
        </w:rPr>
      </w:pPr>
      <w:r w:rsidRPr="00374FE1">
        <w:rPr>
          <w:rFonts w:ascii="Times New Roman" w:eastAsia="Times New Roman" w:hAnsi="Times New Roman" w:cs="Times New Roman"/>
          <w:b/>
          <w:sz w:val="27"/>
          <w:szCs w:val="27"/>
          <w:lang w:eastAsia="ru-RU"/>
        </w:rPr>
        <w:t>ЛИСТ РАССЫЛКИ</w:t>
      </w:r>
    </w:p>
    <w:p w:rsidR="003657FA" w:rsidRPr="0022777E" w:rsidRDefault="003657FA" w:rsidP="003657FA">
      <w:pPr>
        <w:spacing w:after="0" w:line="240" w:lineRule="auto"/>
        <w:jc w:val="center"/>
        <w:rPr>
          <w:rFonts w:ascii="Times New Roman" w:eastAsia="Times New Roman" w:hAnsi="Times New Roman" w:cs="Times New Roman"/>
          <w:sz w:val="28"/>
          <w:szCs w:val="28"/>
          <w:lang w:eastAsia="ru-RU"/>
        </w:rPr>
      </w:pPr>
      <w:r w:rsidRPr="0022777E">
        <w:rPr>
          <w:rFonts w:ascii="Times New Roman" w:eastAsia="Times New Roman" w:hAnsi="Times New Roman" w:cs="Times New Roman"/>
          <w:sz w:val="28"/>
          <w:szCs w:val="28"/>
          <w:lang w:eastAsia="ru-RU"/>
        </w:rPr>
        <w:t>проекта постановления администрации города</w:t>
      </w:r>
    </w:p>
    <w:p w:rsidR="003657FA" w:rsidRPr="0022777E" w:rsidRDefault="003657FA" w:rsidP="003657FA">
      <w:pPr>
        <w:spacing w:after="0" w:line="240" w:lineRule="auto"/>
        <w:jc w:val="center"/>
        <w:rPr>
          <w:rFonts w:ascii="Times New Roman" w:eastAsia="Times New Roman" w:hAnsi="Times New Roman" w:cs="Times New Roman"/>
          <w:sz w:val="28"/>
          <w:szCs w:val="28"/>
          <w:lang w:eastAsia="ru-RU"/>
        </w:rPr>
      </w:pPr>
      <w:r w:rsidRPr="0022777E">
        <w:rPr>
          <w:rFonts w:ascii="Times New Roman" w:eastAsia="Times New Roman" w:hAnsi="Times New Roman" w:cs="Times New Roman"/>
          <w:sz w:val="28"/>
          <w:szCs w:val="28"/>
          <w:lang w:eastAsia="ru-RU"/>
        </w:rPr>
        <w:t xml:space="preserve">от </w:t>
      </w:r>
      <w:r w:rsidR="00463C5E" w:rsidRPr="0022777E">
        <w:rPr>
          <w:rFonts w:ascii="Times New Roman" w:eastAsia="Times New Roman" w:hAnsi="Times New Roman" w:cs="Times New Roman"/>
          <w:sz w:val="28"/>
          <w:szCs w:val="28"/>
          <w:lang w:eastAsia="ru-RU"/>
        </w:rPr>
        <w:t>«</w:t>
      </w:r>
      <w:r w:rsidRPr="0022777E">
        <w:rPr>
          <w:rFonts w:ascii="Times New Roman" w:eastAsia="Times New Roman" w:hAnsi="Times New Roman" w:cs="Times New Roman"/>
          <w:sz w:val="28"/>
          <w:szCs w:val="28"/>
          <w:lang w:eastAsia="ru-RU"/>
        </w:rPr>
        <w:t>___</w:t>
      </w:r>
      <w:r w:rsidR="00463C5E" w:rsidRPr="0022777E">
        <w:rPr>
          <w:rFonts w:ascii="Times New Roman" w:eastAsia="Times New Roman" w:hAnsi="Times New Roman" w:cs="Times New Roman"/>
          <w:sz w:val="28"/>
          <w:szCs w:val="28"/>
          <w:lang w:eastAsia="ru-RU"/>
        </w:rPr>
        <w:t>»</w:t>
      </w:r>
      <w:r w:rsidRPr="0022777E">
        <w:rPr>
          <w:rFonts w:ascii="Times New Roman" w:eastAsia="Times New Roman" w:hAnsi="Times New Roman" w:cs="Times New Roman"/>
          <w:sz w:val="28"/>
          <w:szCs w:val="28"/>
          <w:lang w:eastAsia="ru-RU"/>
        </w:rPr>
        <w:t>___________________20__года №______</w:t>
      </w:r>
    </w:p>
    <w:p w:rsidR="003657FA" w:rsidRPr="00374FE1" w:rsidRDefault="003657FA" w:rsidP="003657FA">
      <w:pPr>
        <w:tabs>
          <w:tab w:val="left" w:pos="4242"/>
        </w:tabs>
        <w:spacing w:after="0" w:line="240" w:lineRule="auto"/>
        <w:jc w:val="center"/>
        <w:rPr>
          <w:rFonts w:ascii="Times New Roman" w:eastAsia="Times New Roman" w:hAnsi="Times New Roman" w:cs="Times New Roman"/>
          <w:b/>
          <w:sz w:val="28"/>
          <w:szCs w:val="28"/>
          <w:lang w:eastAsia="ru-RU"/>
        </w:rPr>
      </w:pPr>
    </w:p>
    <w:p w:rsidR="0022777E" w:rsidRDefault="00D9690C" w:rsidP="0022777E">
      <w:pPr>
        <w:spacing w:after="0" w:line="240" w:lineRule="auto"/>
        <w:jc w:val="center"/>
        <w:rPr>
          <w:rFonts w:ascii="Times New Roman" w:eastAsia="Times New Roman" w:hAnsi="Times New Roman" w:cs="Times New Roman"/>
          <w:b/>
          <w:color w:val="000000"/>
          <w:sz w:val="28"/>
          <w:szCs w:val="28"/>
          <w:lang w:eastAsia="ru-RU"/>
        </w:rPr>
      </w:pPr>
      <w:r w:rsidRPr="00D9690C">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w:t>
      </w:r>
    </w:p>
    <w:p w:rsidR="003657FA" w:rsidRPr="0022777E" w:rsidRDefault="00D9690C" w:rsidP="0022777E">
      <w:pPr>
        <w:spacing w:after="0" w:line="240" w:lineRule="auto"/>
        <w:jc w:val="center"/>
        <w:rPr>
          <w:rFonts w:ascii="Times New Roman" w:eastAsia="Times New Roman" w:hAnsi="Times New Roman" w:cs="Times New Roman"/>
          <w:b/>
          <w:color w:val="000000"/>
          <w:sz w:val="28"/>
          <w:szCs w:val="28"/>
          <w:lang w:eastAsia="ru-RU"/>
        </w:rPr>
      </w:pPr>
      <w:r w:rsidRPr="00D9690C">
        <w:rPr>
          <w:rFonts w:ascii="Times New Roman" w:eastAsia="Times New Roman" w:hAnsi="Times New Roman" w:cs="Times New Roman"/>
          <w:b/>
          <w:color w:val="000000"/>
          <w:sz w:val="28"/>
          <w:szCs w:val="28"/>
          <w:lang w:eastAsia="ru-RU"/>
        </w:rPr>
        <w:t>города Белгорода</w:t>
      </w:r>
      <w:r w:rsidR="0022777E">
        <w:rPr>
          <w:rFonts w:ascii="Times New Roman" w:eastAsia="Times New Roman" w:hAnsi="Times New Roman" w:cs="Times New Roman"/>
          <w:b/>
          <w:color w:val="000000"/>
          <w:sz w:val="28"/>
          <w:szCs w:val="28"/>
          <w:lang w:eastAsia="ru-RU"/>
        </w:rPr>
        <w:t xml:space="preserve"> </w:t>
      </w:r>
      <w:r w:rsidRPr="00D9690C">
        <w:rPr>
          <w:rFonts w:ascii="Times New Roman" w:eastAsia="Times New Roman" w:hAnsi="Times New Roman" w:cs="Times New Roman"/>
          <w:b/>
          <w:color w:val="000000"/>
          <w:sz w:val="28"/>
          <w:szCs w:val="28"/>
          <w:lang w:eastAsia="ru-RU"/>
        </w:rPr>
        <w:t>от 12 ноября 2014 года № 233</w:t>
      </w:r>
    </w:p>
    <w:p w:rsidR="003657FA" w:rsidRPr="00374FE1" w:rsidRDefault="003657FA" w:rsidP="003657FA">
      <w:pPr>
        <w:spacing w:after="0" w:line="240" w:lineRule="auto"/>
        <w:jc w:val="center"/>
        <w:rPr>
          <w:rFonts w:ascii="Times New Roman" w:eastAsia="Times New Roman" w:hAnsi="Times New Roman" w:cs="Times New Roman"/>
          <w:b/>
          <w:sz w:val="27"/>
          <w:szCs w:val="27"/>
          <w:lang w:eastAsia="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82"/>
        <w:gridCol w:w="2126"/>
        <w:gridCol w:w="851"/>
        <w:gridCol w:w="1277"/>
      </w:tblGrid>
      <w:tr w:rsidR="00374FE1"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0"/>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w:t>
            </w:r>
          </w:p>
          <w:p w:rsidR="003657FA" w:rsidRPr="00374FE1" w:rsidRDefault="003657FA" w:rsidP="001C0220">
            <w:pPr>
              <w:spacing w:after="0" w:line="240" w:lineRule="auto"/>
              <w:jc w:val="center"/>
              <w:rPr>
                <w:rFonts w:ascii="Times New Roman" w:eastAsia="Times New Roman" w:hAnsi="Times New Roman" w:cs="Times New Roman"/>
                <w:b/>
                <w:sz w:val="28"/>
                <w:szCs w:val="28"/>
                <w:lang w:eastAsia="ru-RU"/>
              </w:rPr>
            </w:pPr>
            <w:proofErr w:type="gramStart"/>
            <w:r w:rsidRPr="00374FE1">
              <w:rPr>
                <w:rFonts w:ascii="Times New Roman" w:eastAsia="Times New Roman" w:hAnsi="Times New Roman" w:cs="Times New Roman"/>
                <w:b/>
                <w:sz w:val="28"/>
                <w:szCs w:val="28"/>
                <w:lang w:eastAsia="ru-RU"/>
              </w:rPr>
              <w:t>п</w:t>
            </w:r>
            <w:proofErr w:type="gramEnd"/>
            <w:r w:rsidRPr="00374FE1">
              <w:rPr>
                <w:rFonts w:ascii="Times New Roman" w:eastAsia="Times New Roman" w:hAnsi="Times New Roman" w:cs="Times New Roman"/>
                <w:b/>
                <w:sz w:val="28"/>
                <w:szCs w:val="28"/>
                <w:lang w:eastAsia="ru-RU"/>
              </w:rPr>
              <w:t>/п</w:t>
            </w:r>
          </w:p>
        </w:tc>
        <w:tc>
          <w:tcPr>
            <w:tcW w:w="4682"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0"/>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Адресаты, которым необходимо направить копию документа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0"/>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Способ рассылки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0"/>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Кол-во</w:t>
            </w:r>
          </w:p>
          <w:p w:rsidR="003657FA" w:rsidRPr="00374FE1" w:rsidRDefault="003657FA" w:rsidP="001C0220">
            <w:pPr>
              <w:spacing w:after="0" w:line="240" w:lineRule="auto"/>
              <w:jc w:val="center"/>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экз.</w:t>
            </w:r>
          </w:p>
        </w:tc>
        <w:tc>
          <w:tcPr>
            <w:tcW w:w="1277"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0"/>
              <w:rPr>
                <w:rFonts w:ascii="Times New Roman" w:eastAsia="Times New Roman" w:hAnsi="Times New Roman" w:cs="Times New Roman"/>
                <w:b/>
                <w:sz w:val="28"/>
                <w:szCs w:val="28"/>
                <w:lang w:eastAsia="ru-RU"/>
              </w:rPr>
            </w:pPr>
            <w:r w:rsidRPr="00374FE1">
              <w:rPr>
                <w:rFonts w:ascii="Times New Roman" w:eastAsia="Times New Roman" w:hAnsi="Times New Roman" w:cs="Times New Roman"/>
                <w:b/>
                <w:sz w:val="28"/>
                <w:szCs w:val="28"/>
                <w:lang w:eastAsia="ru-RU"/>
              </w:rPr>
              <w:t>Примечание</w:t>
            </w:r>
          </w:p>
        </w:tc>
      </w:tr>
      <w:tr w:rsidR="00374FE1"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1"/>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1</w:t>
            </w:r>
          </w:p>
        </w:tc>
        <w:tc>
          <w:tcPr>
            <w:tcW w:w="4682"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Заместитель главы администрации города – руководитель департамента экономического развития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57FA"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ПУВП РИАС</w:t>
            </w:r>
          </w:p>
          <w:p w:rsidR="007B07EB" w:rsidRPr="00374FE1" w:rsidRDefault="007B07EB" w:rsidP="001C0220">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p>
        </w:tc>
      </w:tr>
      <w:tr w:rsidR="00374FE1"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1"/>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2</w:t>
            </w:r>
          </w:p>
        </w:tc>
        <w:tc>
          <w:tcPr>
            <w:tcW w:w="4682"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0F3B13" w:rsidP="001C022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5"/>
                <w:sz w:val="28"/>
                <w:szCs w:val="28"/>
                <w:lang w:eastAsia="ru-RU"/>
              </w:rPr>
              <w:t>Р</w:t>
            </w:r>
            <w:r w:rsidR="003657FA" w:rsidRPr="00374FE1">
              <w:rPr>
                <w:rFonts w:ascii="Times New Roman" w:eastAsia="Times New Roman" w:hAnsi="Times New Roman" w:cs="Times New Roman"/>
                <w:spacing w:val="5"/>
                <w:sz w:val="28"/>
                <w:szCs w:val="28"/>
                <w:lang w:eastAsia="ru-RU"/>
              </w:rPr>
              <w:t>уководитель комитета финансов и бюджетных отношений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ПУВП РИАС</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p>
        </w:tc>
      </w:tr>
      <w:tr w:rsidR="00374FE1"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1"/>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3</w:t>
            </w:r>
          </w:p>
        </w:tc>
        <w:tc>
          <w:tcPr>
            <w:tcW w:w="4682"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bCs/>
                <w:sz w:val="28"/>
                <w:szCs w:val="28"/>
                <w:lang w:eastAsia="ru-RU"/>
              </w:rPr>
              <w:t>Руководитель аппарата администрации города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ПУВП РИАС</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p>
        </w:tc>
      </w:tr>
      <w:tr w:rsidR="00374FE1"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1"/>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4</w:t>
            </w:r>
          </w:p>
        </w:tc>
        <w:tc>
          <w:tcPr>
            <w:tcW w:w="4682"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Управление экономического развития и инвестиций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ПУВП РИАС</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p>
        </w:tc>
      </w:tr>
      <w:tr w:rsidR="00374FE1"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1"/>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5</w:t>
            </w:r>
          </w:p>
        </w:tc>
        <w:tc>
          <w:tcPr>
            <w:tcW w:w="4682"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Управление</w:t>
            </w:r>
            <w:r w:rsidRPr="00374FE1">
              <w:rPr>
                <w:rFonts w:ascii="Times New Roman" w:eastAsia="Times New Roman" w:hAnsi="Times New Roman" w:cs="Times New Roman"/>
                <w:bCs/>
                <w:sz w:val="28"/>
                <w:szCs w:val="28"/>
                <w:lang w:eastAsia="ru-RU"/>
              </w:rPr>
              <w:t xml:space="preserve"> информационной политики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ПУВП РИАС</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p>
        </w:tc>
      </w:tr>
      <w:tr w:rsidR="00374FE1"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keepNext/>
              <w:spacing w:after="0" w:line="240" w:lineRule="auto"/>
              <w:jc w:val="center"/>
              <w:outlineLvl w:val="1"/>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6</w:t>
            </w:r>
          </w:p>
        </w:tc>
        <w:tc>
          <w:tcPr>
            <w:tcW w:w="4682"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Сайт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ПУВП РИАС</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p>
        </w:tc>
      </w:tr>
      <w:tr w:rsidR="00374FE1"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keepNext/>
              <w:spacing w:after="0" w:line="240" w:lineRule="auto"/>
              <w:jc w:val="center"/>
              <w:outlineLvl w:val="1"/>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7</w:t>
            </w:r>
          </w:p>
        </w:tc>
        <w:tc>
          <w:tcPr>
            <w:tcW w:w="4682"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 xml:space="preserve">Газета </w:t>
            </w:r>
            <w:r w:rsidR="00463C5E">
              <w:rPr>
                <w:rFonts w:ascii="Times New Roman" w:eastAsia="Times New Roman" w:hAnsi="Times New Roman" w:cs="Times New Roman"/>
                <w:sz w:val="28"/>
                <w:szCs w:val="28"/>
                <w:lang w:eastAsia="ru-RU"/>
              </w:rPr>
              <w:t>«</w:t>
            </w:r>
            <w:r w:rsidRPr="00374FE1">
              <w:rPr>
                <w:rFonts w:ascii="Times New Roman" w:eastAsia="Times New Roman" w:hAnsi="Times New Roman" w:cs="Times New Roman"/>
                <w:sz w:val="28"/>
                <w:szCs w:val="28"/>
                <w:lang w:eastAsia="ru-RU"/>
              </w:rPr>
              <w:t>Наш Белгород</w:t>
            </w:r>
            <w:r w:rsidR="00463C5E">
              <w:rPr>
                <w:rFonts w:ascii="Times New Roman" w:eastAsia="Times New Roman" w:hAnsi="Times New Roman" w:cs="Times New Roman"/>
                <w:sz w:val="28"/>
                <w:szCs w:val="28"/>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ПУВП РИАС</w:t>
            </w:r>
          </w:p>
        </w:tc>
        <w:tc>
          <w:tcPr>
            <w:tcW w:w="851"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p>
        </w:tc>
      </w:tr>
      <w:tr w:rsidR="00A82D12"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keepNext/>
              <w:spacing w:after="0" w:line="240" w:lineRule="auto"/>
              <w:jc w:val="center"/>
              <w:outlineLvl w:val="1"/>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8</w:t>
            </w:r>
          </w:p>
        </w:tc>
        <w:tc>
          <w:tcPr>
            <w:tcW w:w="4682"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Прокуратура города Белгорода</w:t>
            </w:r>
          </w:p>
        </w:tc>
        <w:tc>
          <w:tcPr>
            <w:tcW w:w="2126" w:type="dxa"/>
            <w:tcBorders>
              <w:top w:val="single" w:sz="4" w:space="0" w:color="auto"/>
              <w:left w:val="single" w:sz="4" w:space="0" w:color="auto"/>
              <w:bottom w:val="single" w:sz="4" w:space="0" w:color="auto"/>
              <w:right w:val="single" w:sz="4" w:space="0" w:color="auto"/>
            </w:tcBorders>
            <w:vAlign w:val="center"/>
          </w:tcPr>
          <w:p w:rsidR="003657FA" w:rsidRPr="007B07EB" w:rsidRDefault="00F27EB3" w:rsidP="001C0220">
            <w:pPr>
              <w:spacing w:after="0" w:line="240" w:lineRule="auto"/>
              <w:jc w:val="center"/>
              <w:rPr>
                <w:rFonts w:ascii="Times New Roman" w:eastAsia="Times New Roman" w:hAnsi="Times New Roman" w:cs="Times New Roman"/>
                <w:sz w:val="28"/>
                <w:szCs w:val="28"/>
                <w:lang w:val="en-US" w:eastAsia="ru-RU"/>
              </w:rPr>
            </w:pPr>
            <w:hyperlink r:id="rId20" w:history="1">
              <w:r w:rsidR="000F3B13" w:rsidRPr="007B07EB">
                <w:rPr>
                  <w:rStyle w:val="ab"/>
                  <w:rFonts w:ascii="Times New Roman" w:eastAsia="Times New Roman" w:hAnsi="Times New Roman" w:cs="Times New Roman"/>
                  <w:color w:val="auto"/>
                  <w:sz w:val="28"/>
                  <w:szCs w:val="28"/>
                  <w:u w:val="none"/>
                  <w:lang w:val="en-US" w:eastAsia="ru-RU"/>
                </w:rPr>
                <w:t>belrorod@belproc.ru</w:t>
              </w:r>
            </w:hyperlink>
          </w:p>
        </w:tc>
        <w:tc>
          <w:tcPr>
            <w:tcW w:w="851"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val="en-US" w:eastAsia="ru-RU"/>
              </w:rPr>
            </w:pPr>
            <w:r w:rsidRPr="00374FE1">
              <w:rPr>
                <w:rFonts w:ascii="Times New Roman" w:eastAsia="Times New Roman" w:hAnsi="Times New Roman" w:cs="Times New Roman"/>
                <w:sz w:val="28"/>
                <w:szCs w:val="28"/>
                <w:lang w:val="en-US"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3657FA" w:rsidRPr="00374FE1" w:rsidRDefault="003657FA" w:rsidP="001C0220">
            <w:pPr>
              <w:spacing w:after="0" w:line="240" w:lineRule="auto"/>
              <w:jc w:val="center"/>
              <w:rPr>
                <w:rFonts w:ascii="Times New Roman" w:eastAsia="Times New Roman" w:hAnsi="Times New Roman" w:cs="Times New Roman"/>
                <w:sz w:val="28"/>
                <w:szCs w:val="28"/>
                <w:lang w:eastAsia="ru-RU"/>
              </w:rPr>
            </w:pPr>
          </w:p>
        </w:tc>
      </w:tr>
      <w:tr w:rsidR="00A82D12"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82D12" w:rsidRPr="00374FE1" w:rsidRDefault="00A82D12" w:rsidP="001C0220">
            <w:pPr>
              <w:keepNext/>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682" w:type="dxa"/>
            <w:tcBorders>
              <w:top w:val="single" w:sz="4" w:space="0" w:color="auto"/>
              <w:left w:val="single" w:sz="4" w:space="0" w:color="auto"/>
              <w:bottom w:val="single" w:sz="4" w:space="0" w:color="auto"/>
              <w:right w:val="single" w:sz="4" w:space="0" w:color="auto"/>
            </w:tcBorders>
            <w:vAlign w:val="center"/>
          </w:tcPr>
          <w:p w:rsidR="00A82D12" w:rsidRPr="00374FE1" w:rsidRDefault="00026BA4" w:rsidP="001C02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Белгородский городской Совет</w:t>
            </w:r>
          </w:p>
        </w:tc>
        <w:tc>
          <w:tcPr>
            <w:tcW w:w="2126" w:type="dxa"/>
            <w:tcBorders>
              <w:top w:val="single" w:sz="4" w:space="0" w:color="auto"/>
              <w:left w:val="single" w:sz="4" w:space="0" w:color="auto"/>
              <w:bottom w:val="single" w:sz="4" w:space="0" w:color="auto"/>
              <w:right w:val="single" w:sz="4" w:space="0" w:color="auto"/>
            </w:tcBorders>
            <w:vAlign w:val="center"/>
          </w:tcPr>
          <w:p w:rsidR="00A82D12" w:rsidRPr="007B07EB" w:rsidRDefault="00026BA4" w:rsidP="001C0220">
            <w:pPr>
              <w:spacing w:after="0" w:line="240" w:lineRule="auto"/>
              <w:jc w:val="center"/>
              <w:rPr>
                <w:rFonts w:ascii="Times New Roman" w:eastAsia="Times New Roman" w:hAnsi="Times New Roman" w:cs="Times New Roman"/>
                <w:sz w:val="28"/>
                <w:szCs w:val="28"/>
                <w:lang w:val="en-US" w:eastAsia="ru-RU"/>
              </w:rPr>
            </w:pPr>
            <w:r w:rsidRPr="007B07EB">
              <w:rPr>
                <w:rFonts w:ascii="Times New Roman" w:eastAsia="Times New Roman" w:hAnsi="Times New Roman" w:cs="Times New Roman"/>
                <w:sz w:val="28"/>
                <w:szCs w:val="28"/>
                <w:lang w:eastAsia="ru-RU"/>
              </w:rPr>
              <w:t>ПУВП РИАС</w:t>
            </w:r>
          </w:p>
        </w:tc>
        <w:tc>
          <w:tcPr>
            <w:tcW w:w="851" w:type="dxa"/>
            <w:tcBorders>
              <w:top w:val="single" w:sz="4" w:space="0" w:color="auto"/>
              <w:left w:val="single" w:sz="4" w:space="0" w:color="auto"/>
              <w:bottom w:val="single" w:sz="4" w:space="0" w:color="auto"/>
              <w:right w:val="single" w:sz="4" w:space="0" w:color="auto"/>
            </w:tcBorders>
            <w:vAlign w:val="center"/>
          </w:tcPr>
          <w:p w:rsidR="00A82D12" w:rsidRPr="00374FE1" w:rsidRDefault="00A82D12" w:rsidP="001C0220">
            <w:pPr>
              <w:spacing w:after="0" w:line="240" w:lineRule="auto"/>
              <w:jc w:val="center"/>
              <w:rPr>
                <w:rFonts w:ascii="Times New Roman" w:eastAsia="Times New Roman" w:hAnsi="Times New Roman" w:cs="Times New Roman"/>
                <w:sz w:val="28"/>
                <w:szCs w:val="28"/>
                <w:lang w:val="en-US"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A82D12" w:rsidRPr="00374FE1" w:rsidRDefault="00A82D12" w:rsidP="001C0220">
            <w:pPr>
              <w:spacing w:after="0" w:line="240" w:lineRule="auto"/>
              <w:jc w:val="center"/>
              <w:rPr>
                <w:rFonts w:ascii="Times New Roman" w:eastAsia="Times New Roman" w:hAnsi="Times New Roman" w:cs="Times New Roman"/>
                <w:sz w:val="28"/>
                <w:szCs w:val="28"/>
                <w:lang w:eastAsia="ru-RU"/>
              </w:rPr>
            </w:pPr>
          </w:p>
        </w:tc>
      </w:tr>
      <w:tr w:rsidR="00A82D12"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82D12" w:rsidRPr="00374FE1" w:rsidRDefault="00A82D12" w:rsidP="001C0220">
            <w:pPr>
              <w:keepNext/>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682" w:type="dxa"/>
            <w:tcBorders>
              <w:top w:val="single" w:sz="4" w:space="0" w:color="auto"/>
              <w:left w:val="single" w:sz="4" w:space="0" w:color="auto"/>
              <w:bottom w:val="single" w:sz="4" w:space="0" w:color="auto"/>
              <w:right w:val="single" w:sz="4" w:space="0" w:color="auto"/>
            </w:tcBorders>
            <w:vAlign w:val="center"/>
          </w:tcPr>
          <w:p w:rsidR="00A82D12" w:rsidRPr="00A82D12" w:rsidRDefault="001C0220" w:rsidP="001C0220">
            <w:pPr>
              <w:spacing w:after="0" w:line="240" w:lineRule="auto"/>
              <w:rPr>
                <w:rFonts w:ascii="Times New Roman" w:eastAsia="Times New Roman" w:hAnsi="Times New Roman" w:cs="Times New Roman"/>
                <w:sz w:val="28"/>
                <w:szCs w:val="28"/>
                <w:lang w:eastAsia="ru-RU"/>
              </w:rPr>
            </w:pPr>
            <w:r w:rsidRPr="00374FE1">
              <w:rPr>
                <w:rFonts w:ascii="Times New Roman" w:hAnsi="Times New Roman" w:cs="Times New Roman"/>
                <w:sz w:val="28"/>
                <w:szCs w:val="28"/>
              </w:rPr>
              <w:t>Контрольно-счетн</w:t>
            </w:r>
            <w:r>
              <w:rPr>
                <w:rFonts w:ascii="Times New Roman" w:hAnsi="Times New Roman" w:cs="Times New Roman"/>
                <w:sz w:val="28"/>
                <w:szCs w:val="28"/>
              </w:rPr>
              <w:t>ая</w:t>
            </w:r>
            <w:r w:rsidRPr="00374FE1">
              <w:rPr>
                <w:rFonts w:ascii="Times New Roman" w:hAnsi="Times New Roman" w:cs="Times New Roman"/>
                <w:sz w:val="28"/>
                <w:szCs w:val="28"/>
              </w:rPr>
              <w:t xml:space="preserve"> палат</w:t>
            </w:r>
            <w:r>
              <w:rPr>
                <w:rFonts w:ascii="Times New Roman" w:hAnsi="Times New Roman" w:cs="Times New Roman"/>
                <w:sz w:val="28"/>
                <w:szCs w:val="28"/>
              </w:rPr>
              <w:t>а</w:t>
            </w:r>
            <w:r w:rsidRPr="00374FE1">
              <w:rPr>
                <w:rFonts w:ascii="Times New Roman" w:hAnsi="Times New Roman" w:cs="Times New Roman"/>
                <w:sz w:val="28"/>
                <w:szCs w:val="28"/>
              </w:rPr>
              <w:t xml:space="preserve"> города Белгорода</w:t>
            </w:r>
          </w:p>
        </w:tc>
        <w:tc>
          <w:tcPr>
            <w:tcW w:w="2126" w:type="dxa"/>
            <w:tcBorders>
              <w:top w:val="single" w:sz="4" w:space="0" w:color="auto"/>
              <w:left w:val="single" w:sz="4" w:space="0" w:color="auto"/>
              <w:bottom w:val="single" w:sz="4" w:space="0" w:color="auto"/>
              <w:right w:val="single" w:sz="4" w:space="0" w:color="auto"/>
            </w:tcBorders>
            <w:vAlign w:val="center"/>
          </w:tcPr>
          <w:p w:rsidR="00A82D12" w:rsidRPr="007B07EB" w:rsidRDefault="00F27EB3" w:rsidP="001C0220">
            <w:pPr>
              <w:spacing w:after="0" w:line="240" w:lineRule="auto"/>
              <w:jc w:val="center"/>
              <w:rPr>
                <w:rFonts w:ascii="Times New Roman" w:eastAsia="Times New Roman" w:hAnsi="Times New Roman" w:cs="Times New Roman"/>
                <w:sz w:val="28"/>
                <w:szCs w:val="28"/>
                <w:lang w:eastAsia="ru-RU"/>
              </w:rPr>
            </w:pPr>
            <w:hyperlink r:id="rId21" w:history="1">
              <w:r w:rsidR="000F3B13" w:rsidRPr="007B07EB">
                <w:rPr>
                  <w:rStyle w:val="ab"/>
                  <w:rFonts w:ascii="Times New Roman" w:eastAsia="Times New Roman" w:hAnsi="Times New Roman" w:cs="Times New Roman"/>
                  <w:color w:val="auto"/>
                  <w:sz w:val="28"/>
                  <w:szCs w:val="28"/>
                  <w:u w:val="none"/>
                  <w:lang w:eastAsia="ru-RU"/>
                </w:rPr>
                <w:t>kspbel@mail.ru</w:t>
              </w:r>
            </w:hyperlink>
          </w:p>
        </w:tc>
        <w:tc>
          <w:tcPr>
            <w:tcW w:w="851" w:type="dxa"/>
            <w:tcBorders>
              <w:top w:val="single" w:sz="4" w:space="0" w:color="auto"/>
              <w:left w:val="single" w:sz="4" w:space="0" w:color="auto"/>
              <w:bottom w:val="single" w:sz="4" w:space="0" w:color="auto"/>
              <w:right w:val="single" w:sz="4" w:space="0" w:color="auto"/>
            </w:tcBorders>
            <w:vAlign w:val="center"/>
          </w:tcPr>
          <w:p w:rsidR="00A82D12" w:rsidRPr="001C0220" w:rsidRDefault="001C0220" w:rsidP="001C02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A82D12" w:rsidRPr="00374FE1" w:rsidRDefault="00A82D12" w:rsidP="001C0220">
            <w:pPr>
              <w:spacing w:after="0" w:line="240" w:lineRule="auto"/>
              <w:jc w:val="center"/>
              <w:rPr>
                <w:rFonts w:ascii="Times New Roman" w:eastAsia="Times New Roman" w:hAnsi="Times New Roman" w:cs="Times New Roman"/>
                <w:sz w:val="28"/>
                <w:szCs w:val="28"/>
                <w:lang w:eastAsia="ru-RU"/>
              </w:rPr>
            </w:pPr>
          </w:p>
        </w:tc>
      </w:tr>
      <w:tr w:rsidR="00656EE6" w:rsidRPr="00374FE1" w:rsidTr="001C022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56EE6" w:rsidRDefault="00656EE6" w:rsidP="001C0220">
            <w:pPr>
              <w:keepNext/>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682" w:type="dxa"/>
            <w:tcBorders>
              <w:top w:val="single" w:sz="4" w:space="0" w:color="auto"/>
              <w:left w:val="single" w:sz="4" w:space="0" w:color="auto"/>
              <w:bottom w:val="single" w:sz="4" w:space="0" w:color="auto"/>
              <w:right w:val="single" w:sz="4" w:space="0" w:color="auto"/>
            </w:tcBorders>
            <w:vAlign w:val="center"/>
          </w:tcPr>
          <w:p w:rsidR="00656EE6" w:rsidRPr="00656EE6" w:rsidRDefault="00656EE6" w:rsidP="00656EE6">
            <w:pPr>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656EE6">
              <w:rPr>
                <w:rFonts w:ascii="Times New Roman" w:hAnsi="Times New Roman" w:cs="Times New Roman"/>
                <w:sz w:val="28"/>
                <w:szCs w:val="28"/>
              </w:rPr>
              <w:t>правлени</w:t>
            </w:r>
            <w:r>
              <w:rPr>
                <w:rFonts w:ascii="Times New Roman" w:hAnsi="Times New Roman" w:cs="Times New Roman"/>
                <w:sz w:val="28"/>
                <w:szCs w:val="28"/>
              </w:rPr>
              <w:t>е</w:t>
            </w:r>
            <w:r w:rsidRPr="00656EE6">
              <w:rPr>
                <w:rFonts w:ascii="Times New Roman" w:hAnsi="Times New Roman" w:cs="Times New Roman"/>
                <w:sz w:val="28"/>
                <w:szCs w:val="28"/>
              </w:rPr>
              <w:t xml:space="preserve"> </w:t>
            </w:r>
            <w:proofErr w:type="gramStart"/>
            <w:r w:rsidRPr="00656EE6">
              <w:rPr>
                <w:rFonts w:ascii="Times New Roman" w:hAnsi="Times New Roman" w:cs="Times New Roman"/>
                <w:sz w:val="28"/>
                <w:szCs w:val="28"/>
              </w:rPr>
              <w:t>перспективного</w:t>
            </w:r>
            <w:proofErr w:type="gramEnd"/>
            <w:r w:rsidRPr="00656EE6">
              <w:rPr>
                <w:rFonts w:ascii="Times New Roman" w:hAnsi="Times New Roman" w:cs="Times New Roman"/>
                <w:sz w:val="28"/>
                <w:szCs w:val="28"/>
              </w:rPr>
              <w:t xml:space="preserve"> </w:t>
            </w:r>
          </w:p>
          <w:p w:rsidR="00656EE6" w:rsidRPr="00374FE1" w:rsidRDefault="00656EE6" w:rsidP="00656EE6">
            <w:pPr>
              <w:spacing w:after="0" w:line="240" w:lineRule="auto"/>
              <w:rPr>
                <w:rFonts w:ascii="Times New Roman" w:hAnsi="Times New Roman" w:cs="Times New Roman"/>
                <w:sz w:val="28"/>
                <w:szCs w:val="28"/>
              </w:rPr>
            </w:pPr>
            <w:r w:rsidRPr="00656EE6">
              <w:rPr>
                <w:rFonts w:ascii="Times New Roman" w:hAnsi="Times New Roman" w:cs="Times New Roman"/>
                <w:sz w:val="28"/>
                <w:szCs w:val="28"/>
              </w:rPr>
              <w:t>планирования и мониторинга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656EE6" w:rsidRDefault="00656EE6" w:rsidP="001C0220">
            <w:pPr>
              <w:spacing w:after="0" w:line="240" w:lineRule="auto"/>
              <w:jc w:val="center"/>
            </w:pPr>
            <w:r w:rsidRPr="00374FE1">
              <w:rPr>
                <w:rFonts w:ascii="Times New Roman" w:eastAsia="Times New Roman" w:hAnsi="Times New Roman" w:cs="Times New Roman"/>
                <w:sz w:val="28"/>
                <w:szCs w:val="28"/>
                <w:lang w:eastAsia="ru-RU"/>
              </w:rPr>
              <w:t>ПУВП РИАС</w:t>
            </w:r>
          </w:p>
        </w:tc>
        <w:tc>
          <w:tcPr>
            <w:tcW w:w="851" w:type="dxa"/>
            <w:tcBorders>
              <w:top w:val="single" w:sz="4" w:space="0" w:color="auto"/>
              <w:left w:val="single" w:sz="4" w:space="0" w:color="auto"/>
              <w:bottom w:val="single" w:sz="4" w:space="0" w:color="auto"/>
              <w:right w:val="single" w:sz="4" w:space="0" w:color="auto"/>
            </w:tcBorders>
            <w:vAlign w:val="center"/>
          </w:tcPr>
          <w:p w:rsidR="00656EE6" w:rsidRDefault="00656EE6" w:rsidP="001C02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rsidR="00656EE6" w:rsidRPr="00374FE1" w:rsidRDefault="00656EE6" w:rsidP="001C0220">
            <w:pPr>
              <w:spacing w:after="0" w:line="240" w:lineRule="auto"/>
              <w:jc w:val="center"/>
              <w:rPr>
                <w:rFonts w:ascii="Times New Roman" w:eastAsia="Times New Roman" w:hAnsi="Times New Roman" w:cs="Times New Roman"/>
                <w:sz w:val="28"/>
                <w:szCs w:val="28"/>
                <w:lang w:eastAsia="ru-RU"/>
              </w:rPr>
            </w:pPr>
          </w:p>
        </w:tc>
      </w:tr>
    </w:tbl>
    <w:p w:rsidR="003657FA" w:rsidRDefault="003657FA" w:rsidP="003657FA">
      <w:pPr>
        <w:spacing w:after="0" w:line="240" w:lineRule="auto"/>
        <w:jc w:val="both"/>
        <w:rPr>
          <w:rFonts w:ascii="Times New Roman" w:eastAsia="Times New Roman" w:hAnsi="Times New Roman" w:cs="Times New Roman"/>
          <w:sz w:val="27"/>
          <w:szCs w:val="27"/>
          <w:lang w:eastAsia="ru-RU"/>
        </w:rPr>
      </w:pPr>
    </w:p>
    <w:p w:rsidR="00D9690C" w:rsidRDefault="00D9690C" w:rsidP="003657FA">
      <w:pPr>
        <w:spacing w:after="0" w:line="240" w:lineRule="auto"/>
        <w:jc w:val="both"/>
        <w:rPr>
          <w:rFonts w:ascii="Times New Roman" w:eastAsia="Times New Roman" w:hAnsi="Times New Roman" w:cs="Times New Roman"/>
          <w:sz w:val="27"/>
          <w:szCs w:val="27"/>
          <w:lang w:eastAsia="ru-RU"/>
        </w:rPr>
      </w:pPr>
    </w:p>
    <w:p w:rsidR="00D9690C" w:rsidRDefault="00D9690C" w:rsidP="003657FA">
      <w:pPr>
        <w:spacing w:after="0" w:line="240" w:lineRule="auto"/>
        <w:jc w:val="both"/>
        <w:rPr>
          <w:rFonts w:ascii="Times New Roman" w:eastAsia="Times New Roman" w:hAnsi="Times New Roman" w:cs="Times New Roman"/>
          <w:sz w:val="27"/>
          <w:szCs w:val="27"/>
          <w:lang w:eastAsia="ru-RU"/>
        </w:rPr>
      </w:pPr>
    </w:p>
    <w:p w:rsidR="00656EE6" w:rsidRDefault="00656EE6" w:rsidP="003657FA">
      <w:pPr>
        <w:spacing w:after="0" w:line="240" w:lineRule="auto"/>
        <w:jc w:val="both"/>
        <w:rPr>
          <w:rFonts w:ascii="Times New Roman" w:eastAsia="Times New Roman" w:hAnsi="Times New Roman" w:cs="Times New Roman"/>
          <w:sz w:val="28"/>
          <w:szCs w:val="28"/>
          <w:lang w:eastAsia="ru-RU"/>
        </w:rPr>
      </w:pPr>
    </w:p>
    <w:p w:rsidR="00656EE6" w:rsidRDefault="00656EE6" w:rsidP="003657FA">
      <w:pPr>
        <w:spacing w:after="0" w:line="240" w:lineRule="auto"/>
        <w:jc w:val="both"/>
        <w:rPr>
          <w:rFonts w:ascii="Times New Roman" w:eastAsia="Times New Roman" w:hAnsi="Times New Roman" w:cs="Times New Roman"/>
          <w:sz w:val="28"/>
          <w:szCs w:val="28"/>
          <w:lang w:eastAsia="ru-RU"/>
        </w:rPr>
      </w:pPr>
    </w:p>
    <w:p w:rsidR="00656EE6" w:rsidRDefault="00656EE6" w:rsidP="003657FA">
      <w:pPr>
        <w:spacing w:after="0" w:line="240" w:lineRule="auto"/>
        <w:jc w:val="both"/>
        <w:rPr>
          <w:rFonts w:ascii="Times New Roman" w:eastAsia="Times New Roman" w:hAnsi="Times New Roman" w:cs="Times New Roman"/>
          <w:sz w:val="28"/>
          <w:szCs w:val="28"/>
          <w:lang w:eastAsia="ru-RU"/>
        </w:rPr>
      </w:pPr>
    </w:p>
    <w:p w:rsidR="00D73EC5" w:rsidRDefault="00D73EC5" w:rsidP="003657FA">
      <w:pPr>
        <w:spacing w:after="0" w:line="240" w:lineRule="auto"/>
        <w:jc w:val="both"/>
        <w:rPr>
          <w:rFonts w:ascii="Times New Roman" w:eastAsia="Times New Roman" w:hAnsi="Times New Roman" w:cs="Times New Roman"/>
          <w:sz w:val="28"/>
          <w:szCs w:val="28"/>
          <w:lang w:eastAsia="ru-RU"/>
        </w:rPr>
      </w:pPr>
    </w:p>
    <w:p w:rsidR="00656EE6" w:rsidRPr="00374FE1" w:rsidRDefault="00656EE6" w:rsidP="00656EE6">
      <w:pPr>
        <w:widowControl w:val="0"/>
        <w:spacing w:after="0" w:line="240" w:lineRule="auto"/>
        <w:jc w:val="both"/>
        <w:rPr>
          <w:rFonts w:ascii="Times New Roman" w:eastAsia="Times New Roman" w:hAnsi="Times New Roman" w:cs="Times New Roman"/>
          <w:sz w:val="28"/>
          <w:szCs w:val="28"/>
          <w:lang w:eastAsia="ru-RU"/>
        </w:rPr>
      </w:pPr>
      <w:r w:rsidRPr="00374FE1">
        <w:rPr>
          <w:rFonts w:ascii="Times New Roman" w:eastAsia="Times New Roman" w:hAnsi="Times New Roman" w:cs="Times New Roman"/>
          <w:sz w:val="28"/>
          <w:szCs w:val="28"/>
          <w:lang w:eastAsia="ru-RU"/>
        </w:rPr>
        <w:t>Лист согласования оформил:</w:t>
      </w:r>
    </w:p>
    <w:p w:rsidR="00656EE6" w:rsidRPr="00374FE1" w:rsidRDefault="00656EE6" w:rsidP="00656EE6">
      <w:pPr>
        <w:widowControl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С</w:t>
      </w:r>
      <w:r w:rsidRPr="00374FE1">
        <w:rPr>
          <w:rFonts w:ascii="Times New Roman" w:eastAsia="Times New Roman" w:hAnsi="Times New Roman" w:cs="Times New Roman"/>
          <w:sz w:val="28"/>
          <w:szCs w:val="28"/>
          <w:u w:val="single"/>
          <w:lang w:eastAsia="ru-RU"/>
        </w:rPr>
        <w:t xml:space="preserve">ергеева Татьяна Сергеевна </w:t>
      </w:r>
      <w:r>
        <w:rPr>
          <w:rFonts w:ascii="Times New Roman" w:eastAsia="Times New Roman" w:hAnsi="Times New Roman" w:cs="Times New Roman"/>
          <w:sz w:val="28"/>
          <w:szCs w:val="28"/>
          <w:u w:val="single"/>
          <w:lang w:eastAsia="ru-RU"/>
        </w:rPr>
        <w:t>18</w:t>
      </w:r>
      <w:r w:rsidRPr="007D3B97">
        <w:rPr>
          <w:rFonts w:ascii="Times New Roman" w:eastAsia="Times New Roman" w:hAnsi="Times New Roman" w:cs="Times New Roman"/>
          <w:sz w:val="28"/>
          <w:szCs w:val="28"/>
          <w:u w:val="single"/>
          <w:lang w:eastAsia="ru-RU"/>
        </w:rPr>
        <w:t>.09.2024</w:t>
      </w:r>
      <w:r w:rsidRPr="00374FE1">
        <w:rPr>
          <w:rFonts w:ascii="Times New Roman" w:eastAsia="Times New Roman" w:hAnsi="Times New Roman" w:cs="Times New Roman"/>
          <w:sz w:val="28"/>
          <w:szCs w:val="28"/>
          <w:u w:val="single"/>
          <w:lang w:eastAsia="ru-RU"/>
        </w:rPr>
        <w:t xml:space="preserve"> г., тел. 27-19-65</w:t>
      </w:r>
      <w:r w:rsidRPr="00374FE1">
        <w:rPr>
          <w:rFonts w:ascii="Times New Roman" w:eastAsia="Times New Roman" w:hAnsi="Times New Roman" w:cs="Times New Roman"/>
          <w:sz w:val="28"/>
          <w:szCs w:val="28"/>
          <w:u w:val="single"/>
          <w:lang w:eastAsia="ru-RU"/>
        </w:rPr>
        <w:tab/>
      </w:r>
    </w:p>
    <w:p w:rsidR="00656EE6" w:rsidRDefault="00656EE6" w:rsidP="00656EE6">
      <w:pPr>
        <w:spacing w:after="0" w:line="240" w:lineRule="auto"/>
        <w:jc w:val="center"/>
        <w:rPr>
          <w:rFonts w:ascii="Times New Roman" w:eastAsia="Times New Roman" w:hAnsi="Times New Roman" w:cs="Times New Roman"/>
          <w:sz w:val="28"/>
          <w:szCs w:val="28"/>
          <w:vertAlign w:val="superscript"/>
          <w:lang w:eastAsia="ru-RU"/>
        </w:rPr>
      </w:pPr>
      <w:proofErr w:type="gramStart"/>
      <w:r w:rsidRPr="00374FE1">
        <w:rPr>
          <w:rFonts w:ascii="Times New Roman" w:eastAsia="Times New Roman" w:hAnsi="Times New Roman" w:cs="Times New Roman"/>
          <w:sz w:val="28"/>
          <w:szCs w:val="28"/>
          <w:vertAlign w:val="superscript"/>
          <w:lang w:eastAsia="ru-RU"/>
        </w:rPr>
        <w:t>(подпись, фамилия и инициалы, дата, номер служебного телефона</w:t>
      </w:r>
      <w:proofErr w:type="gramEnd"/>
    </w:p>
    <w:p w:rsidR="007D6491" w:rsidRPr="001838B9" w:rsidRDefault="007D6491" w:rsidP="00D9690C">
      <w:pPr>
        <w:spacing w:after="0" w:line="240" w:lineRule="auto"/>
        <w:jc w:val="center"/>
        <w:rPr>
          <w:rFonts w:ascii="Times New Roman" w:eastAsia="Times New Roman" w:hAnsi="Times New Roman" w:cs="Times New Roman"/>
          <w:b/>
          <w:sz w:val="28"/>
          <w:szCs w:val="28"/>
          <w:lang w:eastAsia="ru-RU"/>
        </w:rPr>
      </w:pPr>
      <w:r w:rsidRPr="00374FE1">
        <w:rPr>
          <w:rFonts w:ascii="Times New Roman" w:hAnsi="Times New Roman" w:cs="Times New Roman"/>
          <w:sz w:val="28"/>
          <w:szCs w:val="28"/>
        </w:rPr>
        <w:br w:type="page"/>
      </w:r>
      <w:r w:rsidRPr="001838B9">
        <w:rPr>
          <w:rFonts w:ascii="Times New Roman" w:eastAsia="Times New Roman" w:hAnsi="Times New Roman" w:cs="Times New Roman"/>
          <w:b/>
          <w:sz w:val="28"/>
          <w:szCs w:val="28"/>
          <w:lang w:eastAsia="ru-RU"/>
        </w:rPr>
        <w:lastRenderedPageBreak/>
        <w:t>Пояснительная записка</w:t>
      </w:r>
    </w:p>
    <w:p w:rsidR="00D9690C" w:rsidRPr="007057C8" w:rsidRDefault="00CA5F98" w:rsidP="007057C8">
      <w:pPr>
        <w:tabs>
          <w:tab w:val="left" w:pos="4242"/>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vertAlign w:val="superscript"/>
          <w:lang w:eastAsia="ru-RU"/>
        </w:rPr>
        <mc:AlternateContent>
          <mc:Choice Requires="wps">
            <w:drawing>
              <wp:anchor distT="0" distB="0" distL="114300" distR="114300" simplePos="0" relativeHeight="251664384" behindDoc="0" locked="0" layoutInCell="1" allowOverlap="1" wp14:anchorId="065C3195" wp14:editId="19E6C253">
                <wp:simplePos x="0" y="0"/>
                <wp:positionH relativeFrom="column">
                  <wp:posOffset>2917190</wp:posOffset>
                </wp:positionH>
                <wp:positionV relativeFrom="paragraph">
                  <wp:posOffset>-778510</wp:posOffset>
                </wp:positionV>
                <wp:extent cx="516255" cy="2286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1625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6" style="position:absolute;margin-left:229.7pt;margin-top:-61.3pt;width:40.65pt;height:1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" fillcolor="white [3212]" stroked="f" strokeweight="2pt"/>
            </w:pict>
          </mc:Fallback>
        </mc:AlternateContent>
      </w:r>
      <w:r w:rsidR="007D6491" w:rsidRPr="001838B9">
        <w:rPr>
          <w:rFonts w:ascii="Times New Roman" w:eastAsia="Times New Roman" w:hAnsi="Times New Roman" w:cs="Times New Roman"/>
          <w:b/>
          <w:sz w:val="28"/>
          <w:szCs w:val="28"/>
          <w:lang w:eastAsia="ru-RU"/>
        </w:rPr>
        <w:t xml:space="preserve">к проекту постановления администрации города </w:t>
      </w:r>
      <w:r w:rsidR="00463C5E" w:rsidRPr="001838B9">
        <w:rPr>
          <w:rFonts w:ascii="Times New Roman" w:eastAsia="Times New Roman" w:hAnsi="Times New Roman" w:cs="Times New Roman"/>
          <w:b/>
          <w:sz w:val="28"/>
          <w:szCs w:val="28"/>
          <w:lang w:eastAsia="ru-RU"/>
        </w:rPr>
        <w:t>«</w:t>
      </w:r>
      <w:r w:rsidR="00D9690C" w:rsidRPr="001838B9">
        <w:rPr>
          <w:rFonts w:ascii="Times New Roman" w:hAnsi="Times New Roman" w:cs="Times New Roman"/>
          <w:b/>
          <w:sz w:val="28"/>
          <w:szCs w:val="28"/>
        </w:rPr>
        <w:t>О внесении изменений в постановление администрации города Белгорода</w:t>
      </w:r>
    </w:p>
    <w:p w:rsidR="007D6491" w:rsidRPr="001838B9" w:rsidRDefault="00D9690C" w:rsidP="00D9690C">
      <w:pPr>
        <w:tabs>
          <w:tab w:val="left" w:pos="4242"/>
        </w:tabs>
        <w:spacing w:after="0" w:line="240" w:lineRule="auto"/>
        <w:jc w:val="center"/>
        <w:rPr>
          <w:rFonts w:ascii="Times New Roman" w:eastAsia="Times New Roman" w:hAnsi="Times New Roman" w:cs="Times New Roman"/>
          <w:b/>
          <w:sz w:val="28"/>
          <w:szCs w:val="28"/>
          <w:lang w:eastAsia="ru-RU"/>
        </w:rPr>
      </w:pPr>
      <w:r w:rsidRPr="001838B9">
        <w:rPr>
          <w:rFonts w:ascii="Times New Roman" w:hAnsi="Times New Roman" w:cs="Times New Roman"/>
          <w:b/>
          <w:sz w:val="28"/>
          <w:szCs w:val="28"/>
        </w:rPr>
        <w:t>от 12 ноября 2014 года № 233</w:t>
      </w:r>
      <w:r w:rsidR="00463C5E" w:rsidRPr="001838B9">
        <w:rPr>
          <w:rFonts w:ascii="Times New Roman" w:eastAsia="Times New Roman" w:hAnsi="Times New Roman" w:cs="Times New Roman"/>
          <w:b/>
          <w:sz w:val="28"/>
          <w:szCs w:val="28"/>
          <w:lang w:eastAsia="ru-RU"/>
        </w:rPr>
        <w:t>»</w:t>
      </w:r>
    </w:p>
    <w:p w:rsidR="00D9690C" w:rsidRPr="007B07EB" w:rsidRDefault="00D9690C" w:rsidP="00D9690C">
      <w:pPr>
        <w:tabs>
          <w:tab w:val="left" w:pos="4242"/>
        </w:tabs>
        <w:spacing w:after="0" w:line="240" w:lineRule="auto"/>
        <w:jc w:val="center"/>
        <w:rPr>
          <w:rFonts w:ascii="Times New Roman" w:hAnsi="Times New Roman" w:cs="Times New Roman"/>
          <w:b/>
          <w:sz w:val="28"/>
          <w:szCs w:val="28"/>
        </w:rPr>
      </w:pPr>
    </w:p>
    <w:p w:rsidR="007D6491" w:rsidRPr="00374FE1" w:rsidRDefault="007D6491" w:rsidP="00F94A98">
      <w:pPr>
        <w:spacing w:after="0" w:line="240" w:lineRule="auto"/>
        <w:rPr>
          <w:rFonts w:ascii="Times New Roman" w:eastAsia="Times New Roman" w:hAnsi="Times New Roman" w:cs="Times New Roman"/>
          <w:b/>
          <w:sz w:val="27"/>
          <w:szCs w:val="27"/>
          <w:lang w:eastAsia="ru-RU"/>
        </w:rPr>
      </w:pPr>
    </w:p>
    <w:p w:rsidR="00463C5E" w:rsidRDefault="00D73EC5" w:rsidP="00463C5E">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007D3B97" w:rsidRPr="00BB5004">
        <w:rPr>
          <w:rFonts w:ascii="Times New Roman" w:hAnsi="Times New Roman" w:cs="Times New Roman"/>
          <w:sz w:val="28"/>
          <w:szCs w:val="28"/>
        </w:rPr>
        <w:t xml:space="preserve"> </w:t>
      </w:r>
      <w:r w:rsidR="007D3B97">
        <w:rPr>
          <w:rFonts w:ascii="Times New Roman" w:hAnsi="Times New Roman" w:cs="Times New Roman"/>
          <w:sz w:val="28"/>
          <w:szCs w:val="28"/>
        </w:rPr>
        <w:t xml:space="preserve">рамках реализации подпрограммы 1 </w:t>
      </w:r>
      <w:r w:rsidR="00463C5E">
        <w:rPr>
          <w:rFonts w:ascii="Times New Roman" w:hAnsi="Times New Roman" w:cs="Times New Roman"/>
          <w:sz w:val="28"/>
          <w:szCs w:val="28"/>
        </w:rPr>
        <w:t>«</w:t>
      </w:r>
      <w:r w:rsidR="007D3B97">
        <w:rPr>
          <w:rFonts w:ascii="Times New Roman" w:hAnsi="Times New Roman" w:cs="Times New Roman"/>
          <w:sz w:val="28"/>
          <w:szCs w:val="28"/>
        </w:rPr>
        <w:t>Развитие экономического потенциала города Белгорода</w:t>
      </w:r>
      <w:r w:rsidR="00463C5E">
        <w:rPr>
          <w:rFonts w:ascii="Times New Roman" w:hAnsi="Times New Roman" w:cs="Times New Roman"/>
          <w:sz w:val="28"/>
          <w:szCs w:val="28"/>
        </w:rPr>
        <w:t>»</w:t>
      </w:r>
      <w:r w:rsidR="007D3B97">
        <w:rPr>
          <w:rFonts w:ascii="Times New Roman" w:hAnsi="Times New Roman" w:cs="Times New Roman"/>
          <w:sz w:val="28"/>
          <w:szCs w:val="28"/>
        </w:rPr>
        <w:t xml:space="preserve"> муниципальной программы </w:t>
      </w:r>
      <w:r w:rsidR="00463C5E">
        <w:rPr>
          <w:rFonts w:ascii="Times New Roman" w:hAnsi="Times New Roman" w:cs="Times New Roman"/>
          <w:sz w:val="28"/>
          <w:szCs w:val="28"/>
        </w:rPr>
        <w:t>«</w:t>
      </w:r>
      <w:r w:rsidR="007D3B97">
        <w:rPr>
          <w:rFonts w:ascii="Times New Roman" w:hAnsi="Times New Roman" w:cs="Times New Roman"/>
          <w:sz w:val="28"/>
          <w:szCs w:val="28"/>
        </w:rPr>
        <w:t>Повышение инвестиционной привлекательности города и формирования благоприятного предпринимательского климата</w:t>
      </w:r>
      <w:r w:rsidR="00463C5E">
        <w:rPr>
          <w:rFonts w:ascii="Times New Roman" w:hAnsi="Times New Roman" w:cs="Times New Roman"/>
          <w:sz w:val="28"/>
          <w:szCs w:val="28"/>
        </w:rPr>
        <w:t xml:space="preserve">», </w:t>
      </w:r>
      <w:r w:rsidR="00463C5E" w:rsidRPr="00463C5E">
        <w:rPr>
          <w:rFonts w:ascii="Times New Roman" w:hAnsi="Times New Roman" w:cs="Times New Roman"/>
          <w:sz w:val="28"/>
          <w:szCs w:val="28"/>
        </w:rPr>
        <w:t>утвержденной постановлением администрации города Белгорода от 12 ноября 2014 года № 233</w:t>
      </w:r>
      <w:r w:rsidR="007D3B97">
        <w:rPr>
          <w:rFonts w:ascii="Times New Roman" w:hAnsi="Times New Roman" w:cs="Times New Roman"/>
          <w:sz w:val="28"/>
          <w:szCs w:val="28"/>
        </w:rPr>
        <w:t xml:space="preserve"> предусмотрены мероприятия в части субсидирования стоимости деловых услуг (бухгалтерских, юридических, рекламных и т.д.) для самозанятых граждан и вновь зарегистрированных субъектов малого предпринимательства и субсидирования затрат по арендной</w:t>
      </w:r>
      <w:proofErr w:type="gramEnd"/>
      <w:r w:rsidR="007D3B97">
        <w:rPr>
          <w:rFonts w:ascii="Times New Roman" w:hAnsi="Times New Roman" w:cs="Times New Roman"/>
          <w:sz w:val="28"/>
          <w:szCs w:val="28"/>
        </w:rPr>
        <w:t xml:space="preserve"> плате за нежилые помещения субъектам сферы креативных индустрий.</w:t>
      </w:r>
      <w:r w:rsidR="00463C5E">
        <w:rPr>
          <w:rFonts w:ascii="Times New Roman" w:hAnsi="Times New Roman" w:cs="Times New Roman"/>
          <w:sz w:val="28"/>
          <w:szCs w:val="28"/>
        </w:rPr>
        <w:t xml:space="preserve"> </w:t>
      </w:r>
    </w:p>
    <w:p w:rsidR="00463C5E" w:rsidRPr="007D3B97" w:rsidRDefault="00463C5E" w:rsidP="00463C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Финансовая поддержка субъектов малого и среднего предпринимательства, а также самозанятых граждан направлена на развитие инфраструктуры поддержки предпринимательства и создания благоприятной среды для функционирования малых и средних предприятий, а также самозанятых граждан в городе Белгороде. </w:t>
      </w:r>
      <w:r w:rsidRPr="00BB5004">
        <w:rPr>
          <w:rFonts w:ascii="Times New Roman" w:hAnsi="Times New Roman" w:cs="Times New Roman"/>
          <w:sz w:val="28"/>
          <w:szCs w:val="28"/>
        </w:rPr>
        <w:t xml:space="preserve"> </w:t>
      </w:r>
    </w:p>
    <w:p w:rsidR="007D3B97" w:rsidRDefault="00463C5E" w:rsidP="00463C5E">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реализации данных мероприятий разрабатываются порядок </w:t>
      </w:r>
      <w:r w:rsidRPr="00463C5E">
        <w:rPr>
          <w:rFonts w:ascii="Times New Roman" w:hAnsi="Times New Roman" w:cs="Times New Roman"/>
          <w:sz w:val="28"/>
          <w:szCs w:val="28"/>
        </w:rPr>
        <w:t>предоставления субсидий вновь зарегистрированным субъектам малого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территории города Белгорода, на возмещение затрат на оплату деловых услуг</w:t>
      </w:r>
      <w:r>
        <w:rPr>
          <w:rFonts w:ascii="Times New Roman" w:hAnsi="Times New Roman" w:cs="Times New Roman"/>
          <w:sz w:val="28"/>
          <w:szCs w:val="28"/>
        </w:rPr>
        <w:t xml:space="preserve"> предоставления субсидий и порядок </w:t>
      </w:r>
      <w:r w:rsidRPr="00463C5E">
        <w:rPr>
          <w:rFonts w:ascii="Times New Roman" w:hAnsi="Times New Roman" w:cs="Times New Roman"/>
          <w:sz w:val="28"/>
          <w:szCs w:val="28"/>
        </w:rPr>
        <w:t>предоставления субсидий субъектам малого и среднего предпринимательства сферы креа</w:t>
      </w:r>
      <w:r>
        <w:rPr>
          <w:rFonts w:ascii="Times New Roman" w:hAnsi="Times New Roman" w:cs="Times New Roman"/>
          <w:sz w:val="28"/>
          <w:szCs w:val="28"/>
        </w:rPr>
        <w:t xml:space="preserve">тивных индустрий на территории </w:t>
      </w:r>
      <w:r w:rsidRPr="00463C5E">
        <w:rPr>
          <w:rFonts w:ascii="Times New Roman" w:hAnsi="Times New Roman" w:cs="Times New Roman"/>
          <w:sz w:val="28"/>
          <w:szCs w:val="28"/>
        </w:rPr>
        <w:t>города Белгорода, на</w:t>
      </w:r>
      <w:proofErr w:type="gramEnd"/>
      <w:r w:rsidRPr="00463C5E">
        <w:rPr>
          <w:rFonts w:ascii="Times New Roman" w:hAnsi="Times New Roman" w:cs="Times New Roman"/>
          <w:sz w:val="28"/>
          <w:szCs w:val="28"/>
        </w:rPr>
        <w:t xml:space="preserve"> возмещение затрат по арендной плате за нежилые помещения</w:t>
      </w:r>
      <w:r>
        <w:rPr>
          <w:rFonts w:ascii="Times New Roman" w:hAnsi="Times New Roman" w:cs="Times New Roman"/>
          <w:sz w:val="28"/>
          <w:szCs w:val="28"/>
        </w:rPr>
        <w:t xml:space="preserve">. В связи с этим </w:t>
      </w:r>
      <w:r w:rsidR="007D3B97">
        <w:rPr>
          <w:rFonts w:ascii="Times New Roman" w:hAnsi="Times New Roman" w:cs="Times New Roman"/>
          <w:sz w:val="28"/>
          <w:szCs w:val="28"/>
        </w:rPr>
        <w:t xml:space="preserve"> действующую программу подготовлены изменения в части корректировки наименований вышеуказанных мероприятий и их показателей.</w:t>
      </w:r>
    </w:p>
    <w:p w:rsidR="007D6491" w:rsidRDefault="007D3B97" w:rsidP="00463C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057C8" w:rsidRDefault="007057C8" w:rsidP="00463C5E">
      <w:pPr>
        <w:spacing w:after="0" w:line="240" w:lineRule="auto"/>
        <w:jc w:val="both"/>
        <w:rPr>
          <w:rFonts w:ascii="Times New Roman" w:eastAsia="Times New Roman" w:hAnsi="Times New Roman" w:cs="Times New Roman"/>
          <w:sz w:val="27"/>
          <w:szCs w:val="27"/>
          <w:lang w:eastAsia="ru-RU"/>
        </w:rPr>
      </w:pPr>
    </w:p>
    <w:p w:rsidR="00A90772" w:rsidRPr="00374FE1" w:rsidRDefault="00A90772" w:rsidP="007D6491">
      <w:pPr>
        <w:spacing w:after="0" w:line="240" w:lineRule="auto"/>
        <w:ind w:firstLine="567"/>
        <w:jc w:val="both"/>
        <w:rPr>
          <w:rFonts w:ascii="Times New Roman" w:eastAsia="Times New Roman" w:hAnsi="Times New Roman" w:cs="Times New Roman"/>
          <w:sz w:val="27"/>
          <w:szCs w:val="27"/>
          <w:lang w:eastAsia="ru-RU"/>
        </w:rPr>
      </w:pPr>
    </w:p>
    <w:tbl>
      <w:tblPr>
        <w:tblW w:w="0" w:type="auto"/>
        <w:tblInd w:w="-176" w:type="dxa"/>
        <w:tblLook w:val="04A0" w:firstRow="1" w:lastRow="0" w:firstColumn="1" w:lastColumn="0" w:noHBand="0" w:noVBand="1"/>
      </w:tblPr>
      <w:tblGrid>
        <w:gridCol w:w="5594"/>
        <w:gridCol w:w="4896"/>
      </w:tblGrid>
      <w:tr w:rsidR="00374FE1" w:rsidRPr="001838B9" w:rsidTr="001838B9">
        <w:trPr>
          <w:trHeight w:val="1036"/>
        </w:trPr>
        <w:tc>
          <w:tcPr>
            <w:tcW w:w="5594" w:type="dxa"/>
            <w:shd w:val="clear" w:color="auto" w:fill="auto"/>
          </w:tcPr>
          <w:p w:rsidR="007D6491" w:rsidRPr="001838B9" w:rsidRDefault="007D6491" w:rsidP="007D64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838B9">
              <w:rPr>
                <w:rFonts w:ascii="Times New Roman" w:eastAsia="Times New Roman" w:hAnsi="Times New Roman" w:cs="Times New Roman"/>
                <w:b/>
                <w:bCs/>
                <w:sz w:val="28"/>
                <w:szCs w:val="28"/>
                <w:lang w:eastAsia="ru-RU"/>
              </w:rPr>
              <w:t>З</w:t>
            </w:r>
            <w:r w:rsidRPr="001838B9">
              <w:rPr>
                <w:rFonts w:ascii="Times New Roman" w:eastAsia="Times New Roman" w:hAnsi="Times New Roman" w:cs="Times New Roman"/>
                <w:b/>
                <w:sz w:val="28"/>
                <w:szCs w:val="28"/>
                <w:lang w:eastAsia="ru-RU"/>
              </w:rPr>
              <w:t xml:space="preserve">аместитель главы администрации </w:t>
            </w:r>
          </w:p>
          <w:p w:rsidR="007D6491" w:rsidRPr="001838B9" w:rsidRDefault="007D6491" w:rsidP="007D64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838B9">
              <w:rPr>
                <w:rFonts w:ascii="Times New Roman" w:eastAsia="Times New Roman" w:hAnsi="Times New Roman" w:cs="Times New Roman"/>
                <w:b/>
                <w:sz w:val="28"/>
                <w:szCs w:val="28"/>
                <w:lang w:eastAsia="ru-RU"/>
              </w:rPr>
              <w:t xml:space="preserve">города – руководитель департамента экономического развития </w:t>
            </w:r>
          </w:p>
        </w:tc>
        <w:tc>
          <w:tcPr>
            <w:tcW w:w="4896" w:type="dxa"/>
            <w:shd w:val="clear" w:color="auto" w:fill="auto"/>
          </w:tcPr>
          <w:p w:rsidR="007D6491" w:rsidRPr="001838B9" w:rsidRDefault="007D6491" w:rsidP="007D6491">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7D6491" w:rsidRPr="001838B9" w:rsidRDefault="007D6491" w:rsidP="007D6491">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1838B9">
              <w:rPr>
                <w:rFonts w:ascii="Times New Roman" w:eastAsia="Times New Roman" w:hAnsi="Times New Roman" w:cs="Times New Roman"/>
                <w:b/>
                <w:sz w:val="28"/>
                <w:szCs w:val="28"/>
                <w:lang w:eastAsia="ru-RU"/>
              </w:rPr>
              <w:t xml:space="preserve">           </w:t>
            </w:r>
          </w:p>
          <w:p w:rsidR="007D6491" w:rsidRPr="001838B9" w:rsidRDefault="007D6491" w:rsidP="007D6491">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1838B9">
              <w:rPr>
                <w:rFonts w:ascii="Times New Roman" w:eastAsia="Times New Roman" w:hAnsi="Times New Roman" w:cs="Times New Roman"/>
                <w:b/>
                <w:sz w:val="28"/>
                <w:szCs w:val="28"/>
                <w:lang w:eastAsia="ru-RU"/>
              </w:rPr>
              <w:t>И.Ю. Григоренко</w:t>
            </w:r>
          </w:p>
        </w:tc>
      </w:tr>
    </w:tbl>
    <w:p w:rsidR="007D3B97" w:rsidRDefault="007D3B97" w:rsidP="005A284D">
      <w:pPr>
        <w:autoSpaceDE w:val="0"/>
        <w:autoSpaceDN w:val="0"/>
        <w:adjustRightInd w:val="0"/>
        <w:spacing w:after="0" w:line="240" w:lineRule="auto"/>
        <w:jc w:val="both"/>
        <w:rPr>
          <w:rFonts w:ascii="Times New Roman" w:eastAsia="Times New Roman" w:hAnsi="Times New Roman" w:cs="Times New Roman"/>
          <w:lang w:eastAsia="ru-RU"/>
        </w:rPr>
      </w:pPr>
    </w:p>
    <w:p w:rsidR="00463C5E" w:rsidRDefault="00463C5E" w:rsidP="005A284D">
      <w:pPr>
        <w:autoSpaceDE w:val="0"/>
        <w:autoSpaceDN w:val="0"/>
        <w:adjustRightInd w:val="0"/>
        <w:spacing w:after="0" w:line="240" w:lineRule="auto"/>
        <w:jc w:val="both"/>
        <w:rPr>
          <w:rFonts w:ascii="Times New Roman" w:eastAsia="Times New Roman" w:hAnsi="Times New Roman" w:cs="Times New Roman"/>
          <w:lang w:eastAsia="ru-RU"/>
        </w:rPr>
      </w:pPr>
    </w:p>
    <w:p w:rsidR="007D3B97" w:rsidRDefault="007D3B97" w:rsidP="005A284D">
      <w:pPr>
        <w:autoSpaceDE w:val="0"/>
        <w:autoSpaceDN w:val="0"/>
        <w:adjustRightInd w:val="0"/>
        <w:spacing w:after="0" w:line="240" w:lineRule="auto"/>
        <w:jc w:val="both"/>
        <w:rPr>
          <w:rFonts w:ascii="Times New Roman" w:eastAsia="Times New Roman" w:hAnsi="Times New Roman" w:cs="Times New Roman"/>
          <w:lang w:eastAsia="ru-RU"/>
        </w:rPr>
      </w:pPr>
    </w:p>
    <w:p w:rsidR="007D3B97" w:rsidRDefault="007D3B97" w:rsidP="005A284D">
      <w:pPr>
        <w:autoSpaceDE w:val="0"/>
        <w:autoSpaceDN w:val="0"/>
        <w:adjustRightInd w:val="0"/>
        <w:spacing w:after="0" w:line="240" w:lineRule="auto"/>
        <w:jc w:val="both"/>
        <w:rPr>
          <w:rFonts w:ascii="Times New Roman" w:eastAsia="Times New Roman" w:hAnsi="Times New Roman" w:cs="Times New Roman"/>
          <w:lang w:eastAsia="ru-RU"/>
        </w:rPr>
      </w:pPr>
    </w:p>
    <w:p w:rsidR="009965B3" w:rsidRDefault="009965B3" w:rsidP="005A284D">
      <w:pPr>
        <w:autoSpaceDE w:val="0"/>
        <w:autoSpaceDN w:val="0"/>
        <w:adjustRightInd w:val="0"/>
        <w:spacing w:after="0" w:line="240" w:lineRule="auto"/>
        <w:jc w:val="both"/>
        <w:rPr>
          <w:rFonts w:ascii="Times New Roman" w:eastAsia="Times New Roman" w:hAnsi="Times New Roman" w:cs="Times New Roman"/>
          <w:lang w:eastAsia="ru-RU"/>
        </w:rPr>
      </w:pPr>
    </w:p>
    <w:p w:rsidR="009D2E4A" w:rsidRDefault="009D2E4A" w:rsidP="005A284D">
      <w:pPr>
        <w:autoSpaceDE w:val="0"/>
        <w:autoSpaceDN w:val="0"/>
        <w:adjustRightInd w:val="0"/>
        <w:spacing w:after="0" w:line="240" w:lineRule="auto"/>
        <w:jc w:val="both"/>
        <w:rPr>
          <w:rFonts w:ascii="Times New Roman" w:eastAsia="Times New Roman" w:hAnsi="Times New Roman" w:cs="Times New Roman"/>
          <w:lang w:eastAsia="ru-RU"/>
        </w:rPr>
      </w:pPr>
    </w:p>
    <w:p w:rsidR="001838B9" w:rsidRDefault="001838B9" w:rsidP="005A284D">
      <w:pPr>
        <w:autoSpaceDE w:val="0"/>
        <w:autoSpaceDN w:val="0"/>
        <w:adjustRightInd w:val="0"/>
        <w:spacing w:after="0" w:line="240" w:lineRule="auto"/>
        <w:jc w:val="both"/>
        <w:rPr>
          <w:rFonts w:ascii="Times New Roman" w:eastAsia="Times New Roman" w:hAnsi="Times New Roman" w:cs="Times New Roman"/>
          <w:lang w:eastAsia="ru-RU"/>
        </w:rPr>
      </w:pPr>
    </w:p>
    <w:p w:rsidR="001838B9" w:rsidRDefault="001838B9" w:rsidP="005A284D">
      <w:pPr>
        <w:autoSpaceDE w:val="0"/>
        <w:autoSpaceDN w:val="0"/>
        <w:adjustRightInd w:val="0"/>
        <w:spacing w:after="0" w:line="240" w:lineRule="auto"/>
        <w:jc w:val="both"/>
        <w:rPr>
          <w:rFonts w:ascii="Times New Roman" w:eastAsia="Times New Roman" w:hAnsi="Times New Roman" w:cs="Times New Roman"/>
          <w:lang w:eastAsia="ru-RU"/>
        </w:rPr>
      </w:pPr>
    </w:p>
    <w:p w:rsidR="00F94A98" w:rsidRPr="009D2E4A" w:rsidRDefault="007D3B97" w:rsidP="005A284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Сергеева Татьяна Сергеевна</w:t>
      </w:r>
    </w:p>
    <w:p w:rsidR="004C01EF" w:rsidRDefault="007D6491" w:rsidP="005A284D">
      <w:pPr>
        <w:autoSpaceDE w:val="0"/>
        <w:autoSpaceDN w:val="0"/>
        <w:adjustRightInd w:val="0"/>
        <w:spacing w:after="0" w:line="240" w:lineRule="auto"/>
        <w:jc w:val="both"/>
        <w:rPr>
          <w:rFonts w:ascii="Times New Roman" w:eastAsia="Times New Roman" w:hAnsi="Times New Roman" w:cs="Times New Roman"/>
          <w:lang w:eastAsia="ru-RU"/>
        </w:rPr>
      </w:pPr>
      <w:r w:rsidRPr="009D2E4A">
        <w:rPr>
          <w:rFonts w:ascii="Times New Roman" w:eastAsia="Times New Roman" w:hAnsi="Times New Roman" w:cs="Times New Roman"/>
          <w:lang w:eastAsia="ru-RU"/>
        </w:rPr>
        <w:t xml:space="preserve">(4722) </w:t>
      </w:r>
      <w:r w:rsidR="007D3B97">
        <w:rPr>
          <w:rFonts w:ascii="Times New Roman" w:eastAsia="Times New Roman" w:hAnsi="Times New Roman" w:cs="Times New Roman"/>
          <w:lang w:eastAsia="ru-RU"/>
        </w:rPr>
        <w:t>27-19-65</w:t>
      </w:r>
    </w:p>
    <w:sectPr w:rsidR="004C01EF" w:rsidSect="001838B9">
      <w:pgSz w:w="11905" w:h="16838"/>
      <w:pgMar w:top="1418" w:right="567"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03" w:rsidRDefault="00BC1903" w:rsidP="00B41DAE">
      <w:pPr>
        <w:spacing w:after="0" w:line="240" w:lineRule="auto"/>
      </w:pPr>
      <w:r>
        <w:separator/>
      </w:r>
    </w:p>
  </w:endnote>
  <w:endnote w:type="continuationSeparator" w:id="0">
    <w:p w:rsidR="00BC1903" w:rsidRDefault="00BC1903" w:rsidP="00B4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03" w:rsidRDefault="00BC1903" w:rsidP="00B41DAE">
      <w:pPr>
        <w:spacing w:after="0" w:line="240" w:lineRule="auto"/>
      </w:pPr>
      <w:r>
        <w:separator/>
      </w:r>
    </w:p>
  </w:footnote>
  <w:footnote w:type="continuationSeparator" w:id="0">
    <w:p w:rsidR="00BC1903" w:rsidRDefault="00BC1903" w:rsidP="00B41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201876"/>
      <w:docPartObj>
        <w:docPartGallery w:val="Page Numbers (Top of Page)"/>
        <w:docPartUnique/>
      </w:docPartObj>
    </w:sdtPr>
    <w:sdtEndPr>
      <w:rPr>
        <w:rFonts w:ascii="Times New Roman" w:hAnsi="Times New Roman" w:cs="Times New Roman"/>
        <w:sz w:val="24"/>
        <w:szCs w:val="24"/>
      </w:rPr>
    </w:sdtEndPr>
    <w:sdtContent>
      <w:p w:rsidR="00F27EB3" w:rsidRDefault="00F27EB3">
        <w:pPr>
          <w:pStyle w:val="a7"/>
          <w:jc w:val="center"/>
        </w:pPr>
      </w:p>
      <w:p w:rsidR="00F27EB3" w:rsidRDefault="00F27EB3">
        <w:pPr>
          <w:pStyle w:val="a7"/>
          <w:jc w:val="center"/>
        </w:pPr>
      </w:p>
      <w:p w:rsidR="00F27EB3" w:rsidRPr="006D40D3" w:rsidRDefault="00F27EB3" w:rsidP="006D40D3">
        <w:pPr>
          <w:pStyle w:val="a7"/>
          <w:jc w:val="center"/>
          <w:rPr>
            <w:rFonts w:ascii="Times New Roman" w:hAnsi="Times New Roman" w:cs="Times New Roman"/>
            <w:sz w:val="24"/>
            <w:szCs w:val="24"/>
          </w:rPr>
        </w:pPr>
        <w:r w:rsidRPr="000F2F19">
          <w:rPr>
            <w:rFonts w:ascii="Times New Roman" w:hAnsi="Times New Roman" w:cs="Times New Roman"/>
            <w:sz w:val="24"/>
            <w:szCs w:val="24"/>
          </w:rPr>
          <w:fldChar w:fldCharType="begin"/>
        </w:r>
        <w:r w:rsidRPr="000F2F19">
          <w:rPr>
            <w:rFonts w:ascii="Times New Roman" w:hAnsi="Times New Roman" w:cs="Times New Roman"/>
            <w:sz w:val="24"/>
            <w:szCs w:val="24"/>
          </w:rPr>
          <w:instrText>PAGE   \* MERGEFORMAT</w:instrText>
        </w:r>
        <w:r w:rsidRPr="000F2F19">
          <w:rPr>
            <w:rFonts w:ascii="Times New Roman" w:hAnsi="Times New Roman" w:cs="Times New Roman"/>
            <w:sz w:val="24"/>
            <w:szCs w:val="24"/>
          </w:rPr>
          <w:fldChar w:fldCharType="separate"/>
        </w:r>
        <w:r w:rsidR="00552953">
          <w:rPr>
            <w:rFonts w:ascii="Times New Roman" w:hAnsi="Times New Roman" w:cs="Times New Roman"/>
            <w:noProof/>
            <w:sz w:val="24"/>
            <w:szCs w:val="24"/>
          </w:rPr>
          <w:t>3</w:t>
        </w:r>
        <w:r w:rsidRPr="000F2F19">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B3" w:rsidRDefault="00F27EB3">
    <w:pPr>
      <w:pStyle w:val="a7"/>
    </w:pPr>
  </w:p>
  <w:p w:rsidR="00F27EB3" w:rsidRDefault="00F27EB3">
    <w:pPr>
      <w:pStyle w:val="a7"/>
    </w:pPr>
  </w:p>
  <w:p w:rsidR="00F27EB3" w:rsidRDefault="00F27EB3">
    <w:pPr>
      <w:pStyle w:val="a7"/>
    </w:pPr>
  </w:p>
  <w:p w:rsidR="00F27EB3" w:rsidRPr="00CB240B" w:rsidRDefault="00F27EB3" w:rsidP="00CB240B">
    <w:pPr>
      <w:pStyle w:val="a7"/>
      <w:jc w:val="center"/>
      <w:rPr>
        <w:rFonts w:ascii="Times New Roman" w:hAnsi="Times New Roman" w:cs="Times New Roman"/>
        <w:sz w:val="24"/>
        <w:szCs w:val="24"/>
      </w:rPr>
    </w:pPr>
    <w:r w:rsidRPr="00CB240B">
      <w:rPr>
        <w:rFonts w:ascii="Times New Roman" w:hAnsi="Times New Roman" w:cs="Times New Roman"/>
        <w:sz w:val="24"/>
        <w:szCs w:val="24"/>
      </w:rPr>
      <w:t>2</w:t>
    </w:r>
    <w:r>
      <w:rPr>
        <w:rFonts w:ascii="Times New Roman" w:hAnsi="Times New Roman" w:cs="Times New Roman"/>
        <w:sz w:val="24"/>
        <w:szCs w:val="24"/>
      </w:rPr>
      <w:t xml:space="preserve"> </w:t>
    </w:r>
    <w:r w:rsidRPr="00CB240B">
      <w:rPr>
        <w:rFonts w:ascii="Times New Roman" w:hAnsi="Times New Roman" w:cs="Times New Roman"/>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B2B"/>
    <w:multiLevelType w:val="hybridMultilevel"/>
    <w:tmpl w:val="5126A1A0"/>
    <w:lvl w:ilvl="0" w:tplc="DFB2322C">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121E34BF"/>
    <w:multiLevelType w:val="hybridMultilevel"/>
    <w:tmpl w:val="2906159E"/>
    <w:lvl w:ilvl="0" w:tplc="0080B06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95682"/>
    <w:multiLevelType w:val="hybridMultilevel"/>
    <w:tmpl w:val="01682F58"/>
    <w:lvl w:ilvl="0" w:tplc="691AA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8C69B9"/>
    <w:multiLevelType w:val="multilevel"/>
    <w:tmpl w:val="29C030D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AAA226E"/>
    <w:multiLevelType w:val="multilevel"/>
    <w:tmpl w:val="29C030D4"/>
    <w:lvl w:ilvl="0">
      <w:start w:val="1"/>
      <w:numFmt w:val="decimal"/>
      <w:lvlText w:val="%1."/>
      <w:lvlJc w:val="left"/>
      <w:pPr>
        <w:ind w:left="1301" w:hanging="450"/>
      </w:pPr>
      <w:rPr>
        <w:rFonts w:hint="default"/>
      </w:rPr>
    </w:lvl>
    <w:lvl w:ilvl="1">
      <w:start w:val="2"/>
      <w:numFmt w:val="decimal"/>
      <w:lvlText w:val="%1.%2."/>
      <w:lvlJc w:val="left"/>
      <w:pPr>
        <w:ind w:left="2280" w:hanging="720"/>
      </w:pPr>
      <w:rPr>
        <w:rFonts w:hint="default"/>
        <w:sz w:val="28"/>
        <w:szCs w:val="28"/>
      </w:rPr>
    </w:lvl>
    <w:lvl w:ilvl="2">
      <w:start w:val="1"/>
      <w:numFmt w:val="decimal"/>
      <w:lvlText w:val="%1.%2.%3."/>
      <w:lvlJc w:val="left"/>
      <w:pPr>
        <w:ind w:left="2989" w:hanging="720"/>
      </w:pPr>
      <w:rPr>
        <w:rFonts w:hint="default"/>
      </w:rPr>
    </w:lvl>
    <w:lvl w:ilvl="3">
      <w:start w:val="1"/>
      <w:numFmt w:val="decimal"/>
      <w:lvlText w:val="%1.%2.%3.%4."/>
      <w:lvlJc w:val="left"/>
      <w:pPr>
        <w:ind w:left="4058" w:hanging="1080"/>
      </w:pPr>
      <w:rPr>
        <w:rFonts w:hint="default"/>
      </w:rPr>
    </w:lvl>
    <w:lvl w:ilvl="4">
      <w:start w:val="1"/>
      <w:numFmt w:val="decimal"/>
      <w:lvlText w:val="%1.%2.%3.%4.%5."/>
      <w:lvlJc w:val="left"/>
      <w:pPr>
        <w:ind w:left="4767" w:hanging="1080"/>
      </w:pPr>
      <w:rPr>
        <w:rFonts w:hint="default"/>
      </w:rPr>
    </w:lvl>
    <w:lvl w:ilvl="5">
      <w:start w:val="1"/>
      <w:numFmt w:val="decimal"/>
      <w:lvlText w:val="%1.%2.%3.%4.%5.%6."/>
      <w:lvlJc w:val="left"/>
      <w:pPr>
        <w:ind w:left="5836" w:hanging="1440"/>
      </w:pPr>
      <w:rPr>
        <w:rFonts w:hint="default"/>
      </w:rPr>
    </w:lvl>
    <w:lvl w:ilvl="6">
      <w:start w:val="1"/>
      <w:numFmt w:val="decimal"/>
      <w:lvlText w:val="%1.%2.%3.%4.%5.%6.%7."/>
      <w:lvlJc w:val="left"/>
      <w:pPr>
        <w:ind w:left="6905" w:hanging="1800"/>
      </w:pPr>
      <w:rPr>
        <w:rFonts w:hint="default"/>
      </w:rPr>
    </w:lvl>
    <w:lvl w:ilvl="7">
      <w:start w:val="1"/>
      <w:numFmt w:val="decimal"/>
      <w:lvlText w:val="%1.%2.%3.%4.%5.%6.%7.%8."/>
      <w:lvlJc w:val="left"/>
      <w:pPr>
        <w:ind w:left="7614" w:hanging="1800"/>
      </w:pPr>
      <w:rPr>
        <w:rFonts w:hint="default"/>
      </w:rPr>
    </w:lvl>
    <w:lvl w:ilvl="8">
      <w:start w:val="1"/>
      <w:numFmt w:val="decimal"/>
      <w:lvlText w:val="%1.%2.%3.%4.%5.%6.%7.%8.%9."/>
      <w:lvlJc w:val="left"/>
      <w:pPr>
        <w:ind w:left="8683" w:hanging="2160"/>
      </w:pPr>
      <w:rPr>
        <w:rFonts w:hint="default"/>
      </w:rPr>
    </w:lvl>
  </w:abstractNum>
  <w:abstractNum w:abstractNumId="5">
    <w:nsid w:val="24173CE6"/>
    <w:multiLevelType w:val="hybridMultilevel"/>
    <w:tmpl w:val="FFB44A52"/>
    <w:lvl w:ilvl="0" w:tplc="691AA45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A1D4CF4"/>
    <w:multiLevelType w:val="multilevel"/>
    <w:tmpl w:val="0E0E9E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BC30195"/>
    <w:multiLevelType w:val="hybridMultilevel"/>
    <w:tmpl w:val="EA1497C4"/>
    <w:lvl w:ilvl="0" w:tplc="25DEF9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742817"/>
    <w:multiLevelType w:val="multilevel"/>
    <w:tmpl w:val="DAAEE740"/>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6351367"/>
    <w:multiLevelType w:val="hybridMultilevel"/>
    <w:tmpl w:val="B2B8C014"/>
    <w:lvl w:ilvl="0" w:tplc="F75E81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D5D85"/>
    <w:multiLevelType w:val="multilevel"/>
    <w:tmpl w:val="19C2ABF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1EA544D"/>
    <w:multiLevelType w:val="hybridMultilevel"/>
    <w:tmpl w:val="82B4BA2C"/>
    <w:lvl w:ilvl="0" w:tplc="4F143D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2C0D8A"/>
    <w:multiLevelType w:val="multilevel"/>
    <w:tmpl w:val="B73623BE"/>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B29560F"/>
    <w:multiLevelType w:val="hybridMultilevel"/>
    <w:tmpl w:val="4288AA12"/>
    <w:lvl w:ilvl="0" w:tplc="EA58CD8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D1629BE"/>
    <w:multiLevelType w:val="multilevel"/>
    <w:tmpl w:val="DAAEE740"/>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FD33DEB"/>
    <w:multiLevelType w:val="multilevel"/>
    <w:tmpl w:val="048CE632"/>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D7F3B61"/>
    <w:multiLevelType w:val="hybridMultilevel"/>
    <w:tmpl w:val="B6067F6C"/>
    <w:lvl w:ilvl="0" w:tplc="6E12015E">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6"/>
  </w:num>
  <w:num w:numId="2">
    <w:abstractNumId w:val="2"/>
  </w:num>
  <w:num w:numId="3">
    <w:abstractNumId w:val="5"/>
  </w:num>
  <w:num w:numId="4">
    <w:abstractNumId w:val="11"/>
  </w:num>
  <w:num w:numId="5">
    <w:abstractNumId w:val="3"/>
  </w:num>
  <w:num w:numId="6">
    <w:abstractNumId w:val="4"/>
  </w:num>
  <w:num w:numId="7">
    <w:abstractNumId w:val="0"/>
  </w:num>
  <w:num w:numId="8">
    <w:abstractNumId w:val="12"/>
  </w:num>
  <w:num w:numId="9">
    <w:abstractNumId w:val="7"/>
  </w:num>
  <w:num w:numId="10">
    <w:abstractNumId w:val="6"/>
  </w:num>
  <w:num w:numId="11">
    <w:abstractNumId w:val="13"/>
  </w:num>
  <w:num w:numId="12">
    <w:abstractNumId w:val="10"/>
  </w:num>
  <w:num w:numId="13">
    <w:abstractNumId w:val="8"/>
  </w:num>
  <w:num w:numId="14">
    <w:abstractNumId w:val="14"/>
  </w:num>
  <w:num w:numId="15">
    <w:abstractNumId w:val="1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8F"/>
    <w:rsid w:val="0000336E"/>
    <w:rsid w:val="00004820"/>
    <w:rsid w:val="00004A50"/>
    <w:rsid w:val="00010795"/>
    <w:rsid w:val="00015BB0"/>
    <w:rsid w:val="00026BA4"/>
    <w:rsid w:val="00034D44"/>
    <w:rsid w:val="000412DD"/>
    <w:rsid w:val="000518B2"/>
    <w:rsid w:val="0006198F"/>
    <w:rsid w:val="000759CB"/>
    <w:rsid w:val="000821DE"/>
    <w:rsid w:val="0009028E"/>
    <w:rsid w:val="00094100"/>
    <w:rsid w:val="00094C62"/>
    <w:rsid w:val="000A1FB6"/>
    <w:rsid w:val="000B232E"/>
    <w:rsid w:val="000B3761"/>
    <w:rsid w:val="000B6387"/>
    <w:rsid w:val="000C040D"/>
    <w:rsid w:val="000C25AA"/>
    <w:rsid w:val="000C5FB9"/>
    <w:rsid w:val="000C6A30"/>
    <w:rsid w:val="000D79CC"/>
    <w:rsid w:val="000E23A1"/>
    <w:rsid w:val="000E53DE"/>
    <w:rsid w:val="000F1B54"/>
    <w:rsid w:val="000F2F19"/>
    <w:rsid w:val="000F3B13"/>
    <w:rsid w:val="000F6276"/>
    <w:rsid w:val="00101880"/>
    <w:rsid w:val="0011186D"/>
    <w:rsid w:val="001215B1"/>
    <w:rsid w:val="00124798"/>
    <w:rsid w:val="00133971"/>
    <w:rsid w:val="00160946"/>
    <w:rsid w:val="00161D8F"/>
    <w:rsid w:val="00161DCD"/>
    <w:rsid w:val="0016503E"/>
    <w:rsid w:val="00165E30"/>
    <w:rsid w:val="00172327"/>
    <w:rsid w:val="00172EA9"/>
    <w:rsid w:val="00175D42"/>
    <w:rsid w:val="001838B9"/>
    <w:rsid w:val="001845E3"/>
    <w:rsid w:val="00193F0F"/>
    <w:rsid w:val="001A16F0"/>
    <w:rsid w:val="001A408C"/>
    <w:rsid w:val="001A6899"/>
    <w:rsid w:val="001A709D"/>
    <w:rsid w:val="001B4C08"/>
    <w:rsid w:val="001B5F0E"/>
    <w:rsid w:val="001C0220"/>
    <w:rsid w:val="001C02FF"/>
    <w:rsid w:val="001C121B"/>
    <w:rsid w:val="001C52CB"/>
    <w:rsid w:val="001D040C"/>
    <w:rsid w:val="001D4377"/>
    <w:rsid w:val="001E3951"/>
    <w:rsid w:val="001E4106"/>
    <w:rsid w:val="001E4267"/>
    <w:rsid w:val="001F305D"/>
    <w:rsid w:val="001F4AC0"/>
    <w:rsid w:val="00202C22"/>
    <w:rsid w:val="00207487"/>
    <w:rsid w:val="002134E2"/>
    <w:rsid w:val="002143D1"/>
    <w:rsid w:val="00214658"/>
    <w:rsid w:val="00214740"/>
    <w:rsid w:val="002220E3"/>
    <w:rsid w:val="0022777E"/>
    <w:rsid w:val="00232188"/>
    <w:rsid w:val="0023253E"/>
    <w:rsid w:val="002346CC"/>
    <w:rsid w:val="0023576E"/>
    <w:rsid w:val="00243C78"/>
    <w:rsid w:val="00244240"/>
    <w:rsid w:val="002518D2"/>
    <w:rsid w:val="00253A0A"/>
    <w:rsid w:val="0025586C"/>
    <w:rsid w:val="00256813"/>
    <w:rsid w:val="00261FB5"/>
    <w:rsid w:val="00264E51"/>
    <w:rsid w:val="00266E16"/>
    <w:rsid w:val="0027589E"/>
    <w:rsid w:val="00283D3A"/>
    <w:rsid w:val="00284D5C"/>
    <w:rsid w:val="00285F66"/>
    <w:rsid w:val="00295965"/>
    <w:rsid w:val="0029620F"/>
    <w:rsid w:val="00296FE0"/>
    <w:rsid w:val="002B2388"/>
    <w:rsid w:val="002B3058"/>
    <w:rsid w:val="002B6478"/>
    <w:rsid w:val="002C1B51"/>
    <w:rsid w:val="002C5FF4"/>
    <w:rsid w:val="002C6159"/>
    <w:rsid w:val="002D3101"/>
    <w:rsid w:val="002D6C38"/>
    <w:rsid w:val="002D76A5"/>
    <w:rsid w:val="002D7E79"/>
    <w:rsid w:val="002E4624"/>
    <w:rsid w:val="002E523E"/>
    <w:rsid w:val="002F044E"/>
    <w:rsid w:val="002F7F2E"/>
    <w:rsid w:val="00300F6F"/>
    <w:rsid w:val="0030115F"/>
    <w:rsid w:val="00302BAB"/>
    <w:rsid w:val="00305384"/>
    <w:rsid w:val="00305BE4"/>
    <w:rsid w:val="003061FC"/>
    <w:rsid w:val="00310014"/>
    <w:rsid w:val="003130BC"/>
    <w:rsid w:val="0032513B"/>
    <w:rsid w:val="00341FB3"/>
    <w:rsid w:val="0034519F"/>
    <w:rsid w:val="00352FD1"/>
    <w:rsid w:val="003657FA"/>
    <w:rsid w:val="00367744"/>
    <w:rsid w:val="00370E11"/>
    <w:rsid w:val="00370FCD"/>
    <w:rsid w:val="00373C5D"/>
    <w:rsid w:val="00374FE1"/>
    <w:rsid w:val="00375CEF"/>
    <w:rsid w:val="00384BD0"/>
    <w:rsid w:val="00386BF6"/>
    <w:rsid w:val="00392212"/>
    <w:rsid w:val="003A60E6"/>
    <w:rsid w:val="003B30CD"/>
    <w:rsid w:val="003B329D"/>
    <w:rsid w:val="003B40C0"/>
    <w:rsid w:val="003B4BA1"/>
    <w:rsid w:val="003C0D0A"/>
    <w:rsid w:val="003D175C"/>
    <w:rsid w:val="003E5144"/>
    <w:rsid w:val="003F17A9"/>
    <w:rsid w:val="003F4DD9"/>
    <w:rsid w:val="004049CF"/>
    <w:rsid w:val="0041169B"/>
    <w:rsid w:val="0041609C"/>
    <w:rsid w:val="00425BC5"/>
    <w:rsid w:val="00432D9D"/>
    <w:rsid w:val="00434782"/>
    <w:rsid w:val="0043781B"/>
    <w:rsid w:val="00437D08"/>
    <w:rsid w:val="00441AB1"/>
    <w:rsid w:val="00441B25"/>
    <w:rsid w:val="00442616"/>
    <w:rsid w:val="00443444"/>
    <w:rsid w:val="00443476"/>
    <w:rsid w:val="00445492"/>
    <w:rsid w:val="00447AE1"/>
    <w:rsid w:val="004509E9"/>
    <w:rsid w:val="00452420"/>
    <w:rsid w:val="00454A33"/>
    <w:rsid w:val="00463C5E"/>
    <w:rsid w:val="004654FB"/>
    <w:rsid w:val="004725FC"/>
    <w:rsid w:val="00476683"/>
    <w:rsid w:val="004775E3"/>
    <w:rsid w:val="00486498"/>
    <w:rsid w:val="00490857"/>
    <w:rsid w:val="004940DD"/>
    <w:rsid w:val="004949CE"/>
    <w:rsid w:val="004A2053"/>
    <w:rsid w:val="004A63F4"/>
    <w:rsid w:val="004B21C0"/>
    <w:rsid w:val="004B5558"/>
    <w:rsid w:val="004B6556"/>
    <w:rsid w:val="004C01EF"/>
    <w:rsid w:val="004C59A0"/>
    <w:rsid w:val="004C7CD0"/>
    <w:rsid w:val="004F210C"/>
    <w:rsid w:val="004F3EA7"/>
    <w:rsid w:val="004F4ADB"/>
    <w:rsid w:val="004F72A7"/>
    <w:rsid w:val="005031D6"/>
    <w:rsid w:val="00504FB6"/>
    <w:rsid w:val="00506AE1"/>
    <w:rsid w:val="0051658A"/>
    <w:rsid w:val="005170DB"/>
    <w:rsid w:val="005303F5"/>
    <w:rsid w:val="005314CD"/>
    <w:rsid w:val="005316B1"/>
    <w:rsid w:val="005331D4"/>
    <w:rsid w:val="00541032"/>
    <w:rsid w:val="00542F9A"/>
    <w:rsid w:val="005430AB"/>
    <w:rsid w:val="00545890"/>
    <w:rsid w:val="00546605"/>
    <w:rsid w:val="005472D3"/>
    <w:rsid w:val="00552953"/>
    <w:rsid w:val="00554170"/>
    <w:rsid w:val="00565704"/>
    <w:rsid w:val="00565C44"/>
    <w:rsid w:val="0057108E"/>
    <w:rsid w:val="005804FC"/>
    <w:rsid w:val="0058172C"/>
    <w:rsid w:val="00583172"/>
    <w:rsid w:val="00583D25"/>
    <w:rsid w:val="00585542"/>
    <w:rsid w:val="00586374"/>
    <w:rsid w:val="005927FA"/>
    <w:rsid w:val="005A284D"/>
    <w:rsid w:val="005A2E7F"/>
    <w:rsid w:val="005A74E7"/>
    <w:rsid w:val="005C04C0"/>
    <w:rsid w:val="005C17BC"/>
    <w:rsid w:val="005C2E99"/>
    <w:rsid w:val="005C68F7"/>
    <w:rsid w:val="005D0031"/>
    <w:rsid w:val="005D02E3"/>
    <w:rsid w:val="005D6280"/>
    <w:rsid w:val="005E150E"/>
    <w:rsid w:val="005E3AD3"/>
    <w:rsid w:val="005E3B3D"/>
    <w:rsid w:val="005E3DB3"/>
    <w:rsid w:val="005E5A0A"/>
    <w:rsid w:val="005F0425"/>
    <w:rsid w:val="00602BE1"/>
    <w:rsid w:val="00603E06"/>
    <w:rsid w:val="00604146"/>
    <w:rsid w:val="00606F2A"/>
    <w:rsid w:val="00612C63"/>
    <w:rsid w:val="00613CD1"/>
    <w:rsid w:val="0061577E"/>
    <w:rsid w:val="006168F8"/>
    <w:rsid w:val="00624C2F"/>
    <w:rsid w:val="00644C66"/>
    <w:rsid w:val="00656EE6"/>
    <w:rsid w:val="006613D6"/>
    <w:rsid w:val="006659AD"/>
    <w:rsid w:val="00671220"/>
    <w:rsid w:val="006776ED"/>
    <w:rsid w:val="006818EE"/>
    <w:rsid w:val="006826EF"/>
    <w:rsid w:val="00695035"/>
    <w:rsid w:val="006A758C"/>
    <w:rsid w:val="006C2F97"/>
    <w:rsid w:val="006C61D8"/>
    <w:rsid w:val="006D1473"/>
    <w:rsid w:val="006D21DE"/>
    <w:rsid w:val="006D40D3"/>
    <w:rsid w:val="006D6608"/>
    <w:rsid w:val="006E183E"/>
    <w:rsid w:val="006E2E36"/>
    <w:rsid w:val="006E5190"/>
    <w:rsid w:val="006F139E"/>
    <w:rsid w:val="006F2C08"/>
    <w:rsid w:val="006F4F6E"/>
    <w:rsid w:val="006F51B4"/>
    <w:rsid w:val="006F7A6D"/>
    <w:rsid w:val="0070281E"/>
    <w:rsid w:val="007057C8"/>
    <w:rsid w:val="007063E9"/>
    <w:rsid w:val="007105FA"/>
    <w:rsid w:val="00712530"/>
    <w:rsid w:val="00720884"/>
    <w:rsid w:val="00722F30"/>
    <w:rsid w:val="00732D8F"/>
    <w:rsid w:val="007359F0"/>
    <w:rsid w:val="0074130E"/>
    <w:rsid w:val="0074211C"/>
    <w:rsid w:val="00746354"/>
    <w:rsid w:val="00750B53"/>
    <w:rsid w:val="00754C45"/>
    <w:rsid w:val="00757CC1"/>
    <w:rsid w:val="00763B86"/>
    <w:rsid w:val="0077411C"/>
    <w:rsid w:val="00774E45"/>
    <w:rsid w:val="00791ADC"/>
    <w:rsid w:val="00795877"/>
    <w:rsid w:val="007A6A85"/>
    <w:rsid w:val="007A7F72"/>
    <w:rsid w:val="007B07EB"/>
    <w:rsid w:val="007B3368"/>
    <w:rsid w:val="007C1315"/>
    <w:rsid w:val="007C67E5"/>
    <w:rsid w:val="007C73C0"/>
    <w:rsid w:val="007D2A52"/>
    <w:rsid w:val="007D3B97"/>
    <w:rsid w:val="007D6491"/>
    <w:rsid w:val="007E0844"/>
    <w:rsid w:val="007E1CEA"/>
    <w:rsid w:val="007F2C76"/>
    <w:rsid w:val="007F597C"/>
    <w:rsid w:val="008017C5"/>
    <w:rsid w:val="00813DD4"/>
    <w:rsid w:val="0081455C"/>
    <w:rsid w:val="00820858"/>
    <w:rsid w:val="0082108B"/>
    <w:rsid w:val="00821D3D"/>
    <w:rsid w:val="008225F2"/>
    <w:rsid w:val="00822842"/>
    <w:rsid w:val="00835387"/>
    <w:rsid w:val="008366BF"/>
    <w:rsid w:val="00846196"/>
    <w:rsid w:val="00850661"/>
    <w:rsid w:val="00855D6A"/>
    <w:rsid w:val="00857471"/>
    <w:rsid w:val="00862FCF"/>
    <w:rsid w:val="0086740C"/>
    <w:rsid w:val="008732BB"/>
    <w:rsid w:val="00874D52"/>
    <w:rsid w:val="00877654"/>
    <w:rsid w:val="00881D3D"/>
    <w:rsid w:val="008823E2"/>
    <w:rsid w:val="0088504E"/>
    <w:rsid w:val="00896C56"/>
    <w:rsid w:val="00897288"/>
    <w:rsid w:val="008A01B8"/>
    <w:rsid w:val="008A63FD"/>
    <w:rsid w:val="008B1CF8"/>
    <w:rsid w:val="008B6333"/>
    <w:rsid w:val="008C2029"/>
    <w:rsid w:val="008E1515"/>
    <w:rsid w:val="008E1C4B"/>
    <w:rsid w:val="008E49F3"/>
    <w:rsid w:val="008F2EBE"/>
    <w:rsid w:val="008F3313"/>
    <w:rsid w:val="008F4336"/>
    <w:rsid w:val="009013A1"/>
    <w:rsid w:val="00905B8C"/>
    <w:rsid w:val="00914754"/>
    <w:rsid w:val="00915B53"/>
    <w:rsid w:val="009165A7"/>
    <w:rsid w:val="00925AF3"/>
    <w:rsid w:val="00932548"/>
    <w:rsid w:val="0094151E"/>
    <w:rsid w:val="00943CC7"/>
    <w:rsid w:val="00946395"/>
    <w:rsid w:val="009474F8"/>
    <w:rsid w:val="009501A1"/>
    <w:rsid w:val="00953AB6"/>
    <w:rsid w:val="00953E0C"/>
    <w:rsid w:val="00954B5A"/>
    <w:rsid w:val="00955626"/>
    <w:rsid w:val="009565A4"/>
    <w:rsid w:val="009575BE"/>
    <w:rsid w:val="00982974"/>
    <w:rsid w:val="00985D26"/>
    <w:rsid w:val="009965B3"/>
    <w:rsid w:val="009A0177"/>
    <w:rsid w:val="009A6F49"/>
    <w:rsid w:val="009B3F41"/>
    <w:rsid w:val="009C07F4"/>
    <w:rsid w:val="009C5EDE"/>
    <w:rsid w:val="009D2E4A"/>
    <w:rsid w:val="009D3316"/>
    <w:rsid w:val="009D6BCD"/>
    <w:rsid w:val="009D6FE4"/>
    <w:rsid w:val="009D7F87"/>
    <w:rsid w:val="009E3A52"/>
    <w:rsid w:val="009E4573"/>
    <w:rsid w:val="009E7241"/>
    <w:rsid w:val="009E7693"/>
    <w:rsid w:val="009F2422"/>
    <w:rsid w:val="00A01D8D"/>
    <w:rsid w:val="00A02822"/>
    <w:rsid w:val="00A032C0"/>
    <w:rsid w:val="00A05FD0"/>
    <w:rsid w:val="00A13FE0"/>
    <w:rsid w:val="00A17655"/>
    <w:rsid w:val="00A17F0A"/>
    <w:rsid w:val="00A212C3"/>
    <w:rsid w:val="00A2366A"/>
    <w:rsid w:val="00A274E4"/>
    <w:rsid w:val="00A27CF7"/>
    <w:rsid w:val="00A30747"/>
    <w:rsid w:val="00A35E7E"/>
    <w:rsid w:val="00A41487"/>
    <w:rsid w:val="00A4329F"/>
    <w:rsid w:val="00A50205"/>
    <w:rsid w:val="00A51BD1"/>
    <w:rsid w:val="00A60BC8"/>
    <w:rsid w:val="00A60F0C"/>
    <w:rsid w:val="00A647CA"/>
    <w:rsid w:val="00A70FA3"/>
    <w:rsid w:val="00A76778"/>
    <w:rsid w:val="00A82D12"/>
    <w:rsid w:val="00A86003"/>
    <w:rsid w:val="00A86CBC"/>
    <w:rsid w:val="00A90772"/>
    <w:rsid w:val="00A933F6"/>
    <w:rsid w:val="00A94331"/>
    <w:rsid w:val="00A9543E"/>
    <w:rsid w:val="00A96B98"/>
    <w:rsid w:val="00AA01C0"/>
    <w:rsid w:val="00AA11C3"/>
    <w:rsid w:val="00AA78CD"/>
    <w:rsid w:val="00AB6382"/>
    <w:rsid w:val="00AC553B"/>
    <w:rsid w:val="00AC7A97"/>
    <w:rsid w:val="00AD4A61"/>
    <w:rsid w:val="00AD575B"/>
    <w:rsid w:val="00AE4823"/>
    <w:rsid w:val="00AE7081"/>
    <w:rsid w:val="00AF5829"/>
    <w:rsid w:val="00B02C88"/>
    <w:rsid w:val="00B13F33"/>
    <w:rsid w:val="00B2114A"/>
    <w:rsid w:val="00B375FB"/>
    <w:rsid w:val="00B40C12"/>
    <w:rsid w:val="00B410A3"/>
    <w:rsid w:val="00B41DAE"/>
    <w:rsid w:val="00B41F89"/>
    <w:rsid w:val="00B444E6"/>
    <w:rsid w:val="00B54AC0"/>
    <w:rsid w:val="00B63F60"/>
    <w:rsid w:val="00B64B41"/>
    <w:rsid w:val="00B65111"/>
    <w:rsid w:val="00B7079D"/>
    <w:rsid w:val="00B76BDF"/>
    <w:rsid w:val="00B77D17"/>
    <w:rsid w:val="00B8039C"/>
    <w:rsid w:val="00B80A10"/>
    <w:rsid w:val="00B86A96"/>
    <w:rsid w:val="00B914E5"/>
    <w:rsid w:val="00B934CF"/>
    <w:rsid w:val="00B94553"/>
    <w:rsid w:val="00B9480D"/>
    <w:rsid w:val="00B94F57"/>
    <w:rsid w:val="00BA1C8E"/>
    <w:rsid w:val="00BA3351"/>
    <w:rsid w:val="00BA4E27"/>
    <w:rsid w:val="00BB4264"/>
    <w:rsid w:val="00BC0415"/>
    <w:rsid w:val="00BC1903"/>
    <w:rsid w:val="00BC2B26"/>
    <w:rsid w:val="00BC4DF7"/>
    <w:rsid w:val="00BC6590"/>
    <w:rsid w:val="00BD3CBD"/>
    <w:rsid w:val="00BD75A7"/>
    <w:rsid w:val="00BE4F06"/>
    <w:rsid w:val="00BE7E0D"/>
    <w:rsid w:val="00BF76DB"/>
    <w:rsid w:val="00C0060E"/>
    <w:rsid w:val="00C06A45"/>
    <w:rsid w:val="00C12144"/>
    <w:rsid w:val="00C12F67"/>
    <w:rsid w:val="00C13D24"/>
    <w:rsid w:val="00C20349"/>
    <w:rsid w:val="00C2370C"/>
    <w:rsid w:val="00C36D52"/>
    <w:rsid w:val="00C47623"/>
    <w:rsid w:val="00C47A6C"/>
    <w:rsid w:val="00C54CC1"/>
    <w:rsid w:val="00C6191C"/>
    <w:rsid w:val="00C65B25"/>
    <w:rsid w:val="00C71728"/>
    <w:rsid w:val="00C724A4"/>
    <w:rsid w:val="00C84D3E"/>
    <w:rsid w:val="00C85C4A"/>
    <w:rsid w:val="00C91D74"/>
    <w:rsid w:val="00C941EE"/>
    <w:rsid w:val="00C96A69"/>
    <w:rsid w:val="00CA5F98"/>
    <w:rsid w:val="00CB240B"/>
    <w:rsid w:val="00CB2D70"/>
    <w:rsid w:val="00CC03C0"/>
    <w:rsid w:val="00CC4567"/>
    <w:rsid w:val="00CD0CC9"/>
    <w:rsid w:val="00CE42FD"/>
    <w:rsid w:val="00CE62A2"/>
    <w:rsid w:val="00CE6F28"/>
    <w:rsid w:val="00D0686A"/>
    <w:rsid w:val="00D07418"/>
    <w:rsid w:val="00D1171B"/>
    <w:rsid w:val="00D12B25"/>
    <w:rsid w:val="00D17353"/>
    <w:rsid w:val="00D175DF"/>
    <w:rsid w:val="00D25DC7"/>
    <w:rsid w:val="00D34BBD"/>
    <w:rsid w:val="00D43FA1"/>
    <w:rsid w:val="00D502CC"/>
    <w:rsid w:val="00D51196"/>
    <w:rsid w:val="00D64334"/>
    <w:rsid w:val="00D65A53"/>
    <w:rsid w:val="00D677FF"/>
    <w:rsid w:val="00D70938"/>
    <w:rsid w:val="00D73EC5"/>
    <w:rsid w:val="00D8046C"/>
    <w:rsid w:val="00D866C6"/>
    <w:rsid w:val="00D86815"/>
    <w:rsid w:val="00D90809"/>
    <w:rsid w:val="00D9690C"/>
    <w:rsid w:val="00DA0564"/>
    <w:rsid w:val="00DA73F4"/>
    <w:rsid w:val="00DB27B3"/>
    <w:rsid w:val="00DB31AC"/>
    <w:rsid w:val="00DB339D"/>
    <w:rsid w:val="00DB4767"/>
    <w:rsid w:val="00DC1FA2"/>
    <w:rsid w:val="00DC7B65"/>
    <w:rsid w:val="00DC7B96"/>
    <w:rsid w:val="00DD26B9"/>
    <w:rsid w:val="00DD2C21"/>
    <w:rsid w:val="00DD6B05"/>
    <w:rsid w:val="00DF186B"/>
    <w:rsid w:val="00DF2D03"/>
    <w:rsid w:val="00DF4ED2"/>
    <w:rsid w:val="00DF5269"/>
    <w:rsid w:val="00E02E10"/>
    <w:rsid w:val="00E037AB"/>
    <w:rsid w:val="00E04AA8"/>
    <w:rsid w:val="00E13784"/>
    <w:rsid w:val="00E26508"/>
    <w:rsid w:val="00E26C84"/>
    <w:rsid w:val="00E302A2"/>
    <w:rsid w:val="00E318DB"/>
    <w:rsid w:val="00E31DE2"/>
    <w:rsid w:val="00E33867"/>
    <w:rsid w:val="00E42A63"/>
    <w:rsid w:val="00E42D3A"/>
    <w:rsid w:val="00E43903"/>
    <w:rsid w:val="00E54EEC"/>
    <w:rsid w:val="00E70AB7"/>
    <w:rsid w:val="00E80365"/>
    <w:rsid w:val="00E81FAA"/>
    <w:rsid w:val="00E84000"/>
    <w:rsid w:val="00E86EC2"/>
    <w:rsid w:val="00E9166F"/>
    <w:rsid w:val="00E952CB"/>
    <w:rsid w:val="00E95B04"/>
    <w:rsid w:val="00EA3F65"/>
    <w:rsid w:val="00EA6812"/>
    <w:rsid w:val="00EC4994"/>
    <w:rsid w:val="00EC553F"/>
    <w:rsid w:val="00EC745B"/>
    <w:rsid w:val="00ED34F2"/>
    <w:rsid w:val="00EE5AB2"/>
    <w:rsid w:val="00EF59F1"/>
    <w:rsid w:val="00F01B44"/>
    <w:rsid w:val="00F04DA3"/>
    <w:rsid w:val="00F06D43"/>
    <w:rsid w:val="00F14918"/>
    <w:rsid w:val="00F15407"/>
    <w:rsid w:val="00F247E5"/>
    <w:rsid w:val="00F27EB3"/>
    <w:rsid w:val="00F31C3F"/>
    <w:rsid w:val="00F41995"/>
    <w:rsid w:val="00F42601"/>
    <w:rsid w:val="00F42A77"/>
    <w:rsid w:val="00F437B0"/>
    <w:rsid w:val="00F44592"/>
    <w:rsid w:val="00F5399F"/>
    <w:rsid w:val="00F55423"/>
    <w:rsid w:val="00F564CF"/>
    <w:rsid w:val="00F56A6E"/>
    <w:rsid w:val="00F61987"/>
    <w:rsid w:val="00F84858"/>
    <w:rsid w:val="00F941EB"/>
    <w:rsid w:val="00F94968"/>
    <w:rsid w:val="00F94A98"/>
    <w:rsid w:val="00FA2E86"/>
    <w:rsid w:val="00FC333E"/>
    <w:rsid w:val="00FD1F2E"/>
    <w:rsid w:val="00FD23B2"/>
    <w:rsid w:val="00FD388B"/>
    <w:rsid w:val="00FE1FBC"/>
    <w:rsid w:val="00FE2CB9"/>
    <w:rsid w:val="00FE2EF1"/>
    <w:rsid w:val="00FF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B04"/>
    <w:rPr>
      <w:rFonts w:ascii="Tahoma" w:hAnsi="Tahoma" w:cs="Tahoma"/>
      <w:sz w:val="16"/>
      <w:szCs w:val="16"/>
    </w:rPr>
  </w:style>
  <w:style w:type="paragraph" w:styleId="a5">
    <w:name w:val="List Paragraph"/>
    <w:basedOn w:val="a"/>
    <w:uiPriority w:val="34"/>
    <w:qFormat/>
    <w:rsid w:val="00F247E5"/>
    <w:pPr>
      <w:ind w:left="720"/>
      <w:contextualSpacing/>
    </w:pPr>
  </w:style>
  <w:style w:type="paragraph" w:customStyle="1" w:styleId="ConsPlusNormal">
    <w:name w:val="ConsPlusNormal"/>
    <w:rsid w:val="00F247E5"/>
    <w:pPr>
      <w:widowControl w:val="0"/>
      <w:autoSpaceDE w:val="0"/>
      <w:autoSpaceDN w:val="0"/>
      <w:spacing w:after="0" w:line="240" w:lineRule="auto"/>
    </w:pPr>
    <w:rPr>
      <w:rFonts w:ascii="Arial" w:eastAsiaTheme="minorEastAsia" w:hAnsi="Arial" w:cs="Arial"/>
      <w:sz w:val="20"/>
      <w:lang w:eastAsia="ru-RU"/>
    </w:rPr>
  </w:style>
  <w:style w:type="table" w:styleId="a6">
    <w:name w:val="Table Grid"/>
    <w:basedOn w:val="a1"/>
    <w:uiPriority w:val="59"/>
    <w:rsid w:val="00855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A2E7F"/>
    <w:pPr>
      <w:widowControl w:val="0"/>
      <w:autoSpaceDE w:val="0"/>
      <w:autoSpaceDN w:val="0"/>
      <w:spacing w:after="0" w:line="240" w:lineRule="auto"/>
    </w:pPr>
    <w:rPr>
      <w:rFonts w:ascii="Arial" w:eastAsiaTheme="minorEastAsia" w:hAnsi="Arial" w:cs="Arial"/>
      <w:b/>
      <w:sz w:val="20"/>
      <w:lang w:eastAsia="ru-RU"/>
    </w:rPr>
  </w:style>
  <w:style w:type="table" w:customStyle="1" w:styleId="1">
    <w:name w:val="Сетка таблицы1"/>
    <w:basedOn w:val="a1"/>
    <w:next w:val="a6"/>
    <w:uiPriority w:val="99"/>
    <w:rsid w:val="00E95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41D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1DAE"/>
  </w:style>
  <w:style w:type="paragraph" w:styleId="a9">
    <w:name w:val="footer"/>
    <w:basedOn w:val="a"/>
    <w:link w:val="aa"/>
    <w:uiPriority w:val="99"/>
    <w:unhideWhenUsed/>
    <w:rsid w:val="00B41D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1DAE"/>
  </w:style>
  <w:style w:type="table" w:customStyle="1" w:styleId="2">
    <w:name w:val="Сетка таблицы2"/>
    <w:basedOn w:val="a1"/>
    <w:next w:val="a6"/>
    <w:uiPriority w:val="99"/>
    <w:rsid w:val="00365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F41995"/>
    <w:rPr>
      <w:color w:val="0000FF" w:themeColor="hyperlink"/>
      <w:u w:val="single"/>
    </w:rPr>
  </w:style>
  <w:style w:type="paragraph" w:customStyle="1" w:styleId="ConsPlusTitlePage">
    <w:name w:val="ConsPlusTitlePage"/>
    <w:rsid w:val="007D3B9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B04"/>
    <w:rPr>
      <w:rFonts w:ascii="Tahoma" w:hAnsi="Tahoma" w:cs="Tahoma"/>
      <w:sz w:val="16"/>
      <w:szCs w:val="16"/>
    </w:rPr>
  </w:style>
  <w:style w:type="paragraph" w:styleId="a5">
    <w:name w:val="List Paragraph"/>
    <w:basedOn w:val="a"/>
    <w:uiPriority w:val="34"/>
    <w:qFormat/>
    <w:rsid w:val="00F247E5"/>
    <w:pPr>
      <w:ind w:left="720"/>
      <w:contextualSpacing/>
    </w:pPr>
  </w:style>
  <w:style w:type="paragraph" w:customStyle="1" w:styleId="ConsPlusNormal">
    <w:name w:val="ConsPlusNormal"/>
    <w:rsid w:val="00F247E5"/>
    <w:pPr>
      <w:widowControl w:val="0"/>
      <w:autoSpaceDE w:val="0"/>
      <w:autoSpaceDN w:val="0"/>
      <w:spacing w:after="0" w:line="240" w:lineRule="auto"/>
    </w:pPr>
    <w:rPr>
      <w:rFonts w:ascii="Arial" w:eastAsiaTheme="minorEastAsia" w:hAnsi="Arial" w:cs="Arial"/>
      <w:sz w:val="20"/>
      <w:lang w:eastAsia="ru-RU"/>
    </w:rPr>
  </w:style>
  <w:style w:type="table" w:styleId="a6">
    <w:name w:val="Table Grid"/>
    <w:basedOn w:val="a1"/>
    <w:uiPriority w:val="59"/>
    <w:rsid w:val="00855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A2E7F"/>
    <w:pPr>
      <w:widowControl w:val="0"/>
      <w:autoSpaceDE w:val="0"/>
      <w:autoSpaceDN w:val="0"/>
      <w:spacing w:after="0" w:line="240" w:lineRule="auto"/>
    </w:pPr>
    <w:rPr>
      <w:rFonts w:ascii="Arial" w:eastAsiaTheme="minorEastAsia" w:hAnsi="Arial" w:cs="Arial"/>
      <w:b/>
      <w:sz w:val="20"/>
      <w:lang w:eastAsia="ru-RU"/>
    </w:rPr>
  </w:style>
  <w:style w:type="table" w:customStyle="1" w:styleId="1">
    <w:name w:val="Сетка таблицы1"/>
    <w:basedOn w:val="a1"/>
    <w:next w:val="a6"/>
    <w:uiPriority w:val="99"/>
    <w:rsid w:val="00E95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41D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1DAE"/>
  </w:style>
  <w:style w:type="paragraph" w:styleId="a9">
    <w:name w:val="footer"/>
    <w:basedOn w:val="a"/>
    <w:link w:val="aa"/>
    <w:uiPriority w:val="99"/>
    <w:unhideWhenUsed/>
    <w:rsid w:val="00B41D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1DAE"/>
  </w:style>
  <w:style w:type="table" w:customStyle="1" w:styleId="2">
    <w:name w:val="Сетка таблицы2"/>
    <w:basedOn w:val="a1"/>
    <w:next w:val="a6"/>
    <w:uiPriority w:val="99"/>
    <w:rsid w:val="00365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F41995"/>
    <w:rPr>
      <w:color w:val="0000FF" w:themeColor="hyperlink"/>
      <w:u w:val="single"/>
    </w:rPr>
  </w:style>
  <w:style w:type="paragraph" w:customStyle="1" w:styleId="ConsPlusTitlePage">
    <w:name w:val="ConsPlusTitlePage"/>
    <w:rsid w:val="007D3B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5476">
      <w:bodyDiv w:val="1"/>
      <w:marLeft w:val="0"/>
      <w:marRight w:val="0"/>
      <w:marTop w:val="0"/>
      <w:marBottom w:val="0"/>
      <w:divBdr>
        <w:top w:val="none" w:sz="0" w:space="0" w:color="auto"/>
        <w:left w:val="none" w:sz="0" w:space="0" w:color="auto"/>
        <w:bottom w:val="none" w:sz="0" w:space="0" w:color="auto"/>
        <w:right w:val="none" w:sz="0" w:space="0" w:color="auto"/>
      </w:divBdr>
    </w:div>
    <w:div w:id="1933395797">
      <w:bodyDiv w:val="1"/>
      <w:marLeft w:val="0"/>
      <w:marRight w:val="0"/>
      <w:marTop w:val="0"/>
      <w:marBottom w:val="0"/>
      <w:divBdr>
        <w:top w:val="none" w:sz="0" w:space="0" w:color="auto"/>
        <w:left w:val="none" w:sz="0" w:space="0" w:color="auto"/>
        <w:bottom w:val="none" w:sz="0" w:space="0" w:color="auto"/>
        <w:right w:val="none" w:sz="0" w:space="0" w:color="auto"/>
      </w:divBdr>
    </w:div>
    <w:div w:id="19398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404&amp;n=59300" TargetMode="External"/><Relationship Id="rId18" Type="http://schemas.openxmlformats.org/officeDocument/2006/relationships/hyperlink" Target="https://login.consultant.ru/link/?req=doc&amp;base=RLAW404&amp;n=85606" TargetMode="External"/><Relationship Id="rId3" Type="http://schemas.openxmlformats.org/officeDocument/2006/relationships/styles" Target="styles.xml"/><Relationship Id="rId21" Type="http://schemas.openxmlformats.org/officeDocument/2006/relationships/hyperlink" Target="mailto:kspbel@mail.ru" TargetMode="External"/><Relationship Id="rId7" Type="http://schemas.openxmlformats.org/officeDocument/2006/relationships/footnotes" Target="footnotes.xml"/><Relationship Id="rId12" Type="http://schemas.openxmlformats.org/officeDocument/2006/relationships/hyperlink" Target="https://login.consultant.ru/link/?req=doc&amp;base=LAW&amp;n=477368&amp;dst=409" TargetMode="External"/><Relationship Id="rId17" Type="http://schemas.openxmlformats.org/officeDocument/2006/relationships/hyperlink" Target="https://login.consultant.ru/link/?req=doc&amp;base=RLAW404&amp;n=90385" TargetMode="External"/><Relationship Id="rId2" Type="http://schemas.openxmlformats.org/officeDocument/2006/relationships/numbering" Target="numbering.xml"/><Relationship Id="rId16" Type="http://schemas.openxmlformats.org/officeDocument/2006/relationships/hyperlink" Target="https://login.consultant.ru/link/?req=doc&amp;base=REXP404&amp;n=10926" TargetMode="External"/><Relationship Id="rId20" Type="http://schemas.openxmlformats.org/officeDocument/2006/relationships/hyperlink" Target="mailto:belrorod@belpro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7368&amp;dst=409" TargetMode="External"/><Relationship Id="rId5" Type="http://schemas.openxmlformats.org/officeDocument/2006/relationships/settings" Target="settings.xml"/><Relationship Id="rId15" Type="http://schemas.openxmlformats.org/officeDocument/2006/relationships/hyperlink" Target="https://login.consultant.ru/link/?req=doc&amp;base=RLAW404&amp;n=95554"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ogin.consultant.ru/link/?req=doc&amp;base=RLAW404&amp;n=8560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404&amp;n=955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1A98D-D19D-49EB-879E-A1822DF1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30</Pages>
  <Words>6976</Words>
  <Characters>39767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Александр Сергеевич</dc:creator>
  <cp:lastModifiedBy>Барабашова Екатерина Владимировна</cp:lastModifiedBy>
  <cp:revision>3</cp:revision>
  <cp:lastPrinted>2024-10-11T08:10:00Z</cp:lastPrinted>
  <dcterms:created xsi:type="dcterms:W3CDTF">2024-10-11T08:08:00Z</dcterms:created>
  <dcterms:modified xsi:type="dcterms:W3CDTF">2024-10-11T10:34:00Z</dcterms:modified>
</cp:coreProperties>
</file>